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D309F" w:rsidRDefault="00C444EB" w:rsidP="00EC1FB3">
      <w:pPr>
        <w:ind w:firstLine="0"/>
        <w:rPr>
          <w:b/>
          <w:bCs/>
          <w:rtl/>
        </w:rPr>
      </w:pPr>
      <w:r w:rsidRPr="004D309F">
        <w:rPr>
          <w:b/>
          <w:bCs/>
          <w:rtl/>
        </w:rPr>
        <w:t>הכנסת העשרים</w:t>
      </w:r>
    </w:p>
    <w:p w:rsidR="00A22C90" w:rsidRPr="004D309F" w:rsidRDefault="00A22C90" w:rsidP="00327BF8">
      <w:pPr>
        <w:ind w:firstLine="0"/>
        <w:outlineLvl w:val="0"/>
        <w:rPr>
          <w:b/>
          <w:bCs/>
          <w:rtl/>
        </w:rPr>
        <w:sectPr w:rsidR="00A22C90" w:rsidRPr="004D309F" w:rsidSect="001761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D309F" w:rsidRDefault="00C444EB" w:rsidP="008320F6">
      <w:pPr>
        <w:ind w:firstLine="0"/>
        <w:rPr>
          <w:b/>
          <w:bCs/>
          <w:rtl/>
        </w:rPr>
      </w:pPr>
      <w:r w:rsidRPr="004D309F">
        <w:rPr>
          <w:b/>
          <w:bCs/>
          <w:rtl/>
        </w:rPr>
        <w:t>מושב חמישי</w:t>
      </w:r>
    </w:p>
    <w:p w:rsidR="00E64116" w:rsidRPr="004D309F" w:rsidRDefault="00E64116" w:rsidP="0049458B">
      <w:pPr>
        <w:rPr>
          <w:rtl/>
        </w:rPr>
      </w:pPr>
    </w:p>
    <w:p w:rsidR="00E64116" w:rsidRPr="004D309F" w:rsidRDefault="00E64116" w:rsidP="0049458B">
      <w:pPr>
        <w:rPr>
          <w:rtl/>
        </w:rPr>
      </w:pPr>
    </w:p>
    <w:p w:rsidR="00E64116" w:rsidRPr="004D309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D309F" w:rsidRDefault="00C444EB" w:rsidP="00530A67">
      <w:pPr>
        <w:ind w:firstLine="0"/>
        <w:jc w:val="center"/>
        <w:outlineLvl w:val="0"/>
        <w:rPr>
          <w:b/>
          <w:bCs/>
          <w:rtl/>
        </w:rPr>
      </w:pPr>
      <w:r w:rsidRPr="004D309F">
        <w:rPr>
          <w:b/>
          <w:bCs/>
          <w:rtl/>
        </w:rPr>
        <w:t xml:space="preserve">פרוטוקול מס' </w:t>
      </w:r>
      <w:r w:rsidR="00530A67" w:rsidRPr="004D309F">
        <w:rPr>
          <w:rFonts w:hint="cs"/>
          <w:b/>
          <w:bCs/>
          <w:rtl/>
        </w:rPr>
        <w:t>716</w:t>
      </w:r>
    </w:p>
    <w:p w:rsidR="00E64116" w:rsidRPr="004D309F" w:rsidRDefault="00C444EB" w:rsidP="008320F6">
      <w:pPr>
        <w:ind w:firstLine="0"/>
        <w:jc w:val="center"/>
        <w:outlineLvl w:val="0"/>
        <w:rPr>
          <w:b/>
          <w:bCs/>
          <w:rtl/>
        </w:rPr>
      </w:pPr>
      <w:r w:rsidRPr="004D309F">
        <w:rPr>
          <w:b/>
          <w:bCs/>
          <w:rtl/>
        </w:rPr>
        <w:t>מישיבת ועדת החוקה, חוק ומשפט</w:t>
      </w:r>
    </w:p>
    <w:p w:rsidR="00E64116" w:rsidRPr="004D309F" w:rsidRDefault="00C444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4D309F">
        <w:rPr>
          <w:b/>
          <w:bCs/>
          <w:u w:val="single"/>
          <w:rtl/>
        </w:rPr>
        <w:t>יום רביעי, י"ג בכסלו התשע"ט (21 בנובמבר 2018), שעה 10:00</w:t>
      </w:r>
    </w:p>
    <w:p w:rsidR="00E64116" w:rsidRPr="004D309F" w:rsidRDefault="00E64116" w:rsidP="008320F6">
      <w:pPr>
        <w:ind w:firstLine="0"/>
        <w:rPr>
          <w:rtl/>
        </w:rPr>
      </w:pPr>
    </w:p>
    <w:p w:rsidR="00E64116" w:rsidRPr="004D309F" w:rsidRDefault="00E64116" w:rsidP="008320F6">
      <w:pPr>
        <w:ind w:firstLine="0"/>
        <w:rPr>
          <w:rtl/>
        </w:rPr>
      </w:pPr>
    </w:p>
    <w:p w:rsidR="00E64116" w:rsidRPr="004D309F" w:rsidRDefault="00E64116" w:rsidP="008320F6">
      <w:pPr>
        <w:ind w:firstLine="0"/>
        <w:rPr>
          <w:rtl/>
        </w:rPr>
      </w:pPr>
    </w:p>
    <w:p w:rsidR="00E64116" w:rsidRPr="004D309F" w:rsidRDefault="00E64116" w:rsidP="00EC1FB3">
      <w:pPr>
        <w:ind w:firstLine="0"/>
        <w:outlineLvl w:val="1"/>
        <w:rPr>
          <w:rtl/>
        </w:rPr>
      </w:pPr>
      <w:r w:rsidRPr="004D309F">
        <w:rPr>
          <w:rFonts w:hint="cs"/>
          <w:b/>
          <w:bCs/>
          <w:u w:val="single"/>
          <w:rtl/>
        </w:rPr>
        <w:t>סדר היום</w:t>
      </w:r>
      <w:r w:rsidRPr="004D309F">
        <w:rPr>
          <w:b/>
          <w:bCs/>
          <w:u w:val="single"/>
          <w:rtl/>
        </w:rPr>
        <w:t>:</w:t>
      </w:r>
    </w:p>
    <w:p w:rsidR="00E64116" w:rsidRPr="004D309F" w:rsidRDefault="00C444EB" w:rsidP="00530A67">
      <w:pPr>
        <w:spacing w:before="60"/>
        <w:ind w:firstLine="0"/>
        <w:rPr>
          <w:rtl/>
        </w:rPr>
      </w:pPr>
      <w:bookmarkStart w:id="0" w:name="ET_hatsach_609885_1"/>
      <w:r w:rsidRPr="004D309F">
        <w:rPr>
          <w:rStyle w:val="TagStyle"/>
          <w:rtl/>
        </w:rPr>
        <w:t xml:space="preserve"> &lt;&lt; הצח &gt;&gt; </w:t>
      </w:r>
      <w:r w:rsidRPr="004D309F">
        <w:rPr>
          <w:rtl/>
        </w:rPr>
        <w:t xml:space="preserve">1. הצעת חוק הגנה על הציבור מפני ביצוע עבירות מין (תיקון </w:t>
      </w:r>
      <w:r w:rsidR="00530A67" w:rsidRPr="004D309F">
        <w:rPr>
          <w:rFonts w:hint="cs"/>
          <w:rtl/>
        </w:rPr>
        <w:t>–</w:t>
      </w:r>
      <w:r w:rsidRPr="004D309F">
        <w:rPr>
          <w:rtl/>
        </w:rPr>
        <w:t xml:space="preserve"> מגבלה על שינוי שם), התשע"ה-2015</w:t>
      </w:r>
      <w:r w:rsidRPr="004D309F">
        <w:rPr>
          <w:rStyle w:val="TagStyle"/>
          <w:rtl/>
        </w:rPr>
        <w:t xml:space="preserve"> &lt;&lt; הצח &gt;&gt;</w:t>
      </w:r>
      <w:r w:rsidRPr="004D309F">
        <w:rPr>
          <w:rtl/>
        </w:rPr>
        <w:t xml:space="preserve"> </w:t>
      </w:r>
      <w:bookmarkEnd w:id="0"/>
      <w:r w:rsidRPr="004D309F">
        <w:rPr>
          <w:rtl/>
        </w:rPr>
        <w:t xml:space="preserve">  </w:t>
      </w:r>
    </w:p>
    <w:p w:rsidR="00E64116" w:rsidRPr="004D309F" w:rsidRDefault="00C444EB" w:rsidP="00530A67">
      <w:pPr>
        <w:spacing w:before="60"/>
        <w:ind w:firstLine="0"/>
        <w:rPr>
          <w:rtl/>
        </w:rPr>
      </w:pPr>
      <w:bookmarkStart w:id="1" w:name="ET_hatsach_612309_2"/>
      <w:r w:rsidRPr="004D309F">
        <w:rPr>
          <w:rStyle w:val="TagStyle"/>
          <w:rtl/>
        </w:rPr>
        <w:t xml:space="preserve"> &lt;&lt; הצח &gt;&gt; </w:t>
      </w:r>
      <w:r w:rsidRPr="004D309F">
        <w:rPr>
          <w:rtl/>
        </w:rPr>
        <w:t xml:space="preserve">2. הצעת חוק השמות (תיקון </w:t>
      </w:r>
      <w:r w:rsidR="00530A67" w:rsidRPr="004D309F">
        <w:rPr>
          <w:rFonts w:hint="cs"/>
          <w:rtl/>
        </w:rPr>
        <w:t>–</w:t>
      </w:r>
      <w:r w:rsidRPr="004D309F">
        <w:rPr>
          <w:rtl/>
        </w:rPr>
        <w:t xml:space="preserve"> הגבלת שינוי שמו של עבריין מין), התשע"ח-2018</w:t>
      </w:r>
      <w:r w:rsidRPr="004D309F">
        <w:rPr>
          <w:rStyle w:val="TagStyle"/>
          <w:rtl/>
        </w:rPr>
        <w:t xml:space="preserve"> &lt;&lt; הצח &gt;&gt;</w:t>
      </w:r>
      <w:r w:rsidRPr="004D309F">
        <w:rPr>
          <w:rtl/>
        </w:rPr>
        <w:t xml:space="preserve"> </w:t>
      </w:r>
      <w:bookmarkEnd w:id="1"/>
      <w:r w:rsidRPr="004D309F">
        <w:rPr>
          <w:rtl/>
        </w:rPr>
        <w:t xml:space="preserve">  </w:t>
      </w:r>
    </w:p>
    <w:p w:rsidR="00C444EB" w:rsidRDefault="00C444EB" w:rsidP="007C693F">
      <w:pPr>
        <w:spacing w:before="60"/>
        <w:ind w:firstLine="0"/>
        <w:rPr>
          <w:rtl/>
        </w:rPr>
      </w:pPr>
    </w:p>
    <w:p w:rsidR="0017614D" w:rsidRPr="004D309F" w:rsidRDefault="0017614D" w:rsidP="007C693F">
      <w:pPr>
        <w:spacing w:before="60"/>
        <w:ind w:firstLine="0"/>
        <w:rPr>
          <w:rtl/>
        </w:rPr>
      </w:pPr>
    </w:p>
    <w:p w:rsidR="00E64116" w:rsidRPr="004D309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D309F">
        <w:rPr>
          <w:b/>
          <w:bCs/>
          <w:u w:val="single"/>
          <w:rtl/>
        </w:rPr>
        <w:t>נכחו:</w:t>
      </w:r>
    </w:p>
    <w:p w:rsidR="00E64116" w:rsidRPr="004D309F" w:rsidRDefault="00E64116" w:rsidP="00EC1FB3">
      <w:pPr>
        <w:ind w:firstLine="0"/>
        <w:outlineLvl w:val="1"/>
        <w:rPr>
          <w:rtl/>
        </w:rPr>
      </w:pPr>
      <w:r w:rsidRPr="004D309F">
        <w:rPr>
          <w:b/>
          <w:bCs/>
          <w:u w:val="single"/>
          <w:rtl/>
        </w:rPr>
        <w:t>חברי הוועדה</w:t>
      </w:r>
      <w:r w:rsidRPr="004D309F">
        <w:rPr>
          <w:rFonts w:hint="cs"/>
          <w:b/>
          <w:bCs/>
          <w:u w:val="single"/>
          <w:rtl/>
        </w:rPr>
        <w:t xml:space="preserve">: </w:t>
      </w:r>
    </w:p>
    <w:p w:rsidR="00E64116" w:rsidRPr="004D309F" w:rsidRDefault="00530A67" w:rsidP="00EC1FB3">
      <w:pPr>
        <w:ind w:firstLine="0"/>
        <w:rPr>
          <w:rtl/>
        </w:rPr>
      </w:pPr>
      <w:r w:rsidRPr="004D309F">
        <w:rPr>
          <w:rFonts w:hint="cs"/>
          <w:rtl/>
        </w:rPr>
        <w:t>זאב בנימין בגין</w:t>
      </w:r>
      <w:r w:rsidR="00C444EB" w:rsidRPr="004D309F">
        <w:rPr>
          <w:rtl/>
        </w:rPr>
        <w:t xml:space="preserve"> – </w:t>
      </w:r>
      <w:r w:rsidR="0017614D">
        <w:rPr>
          <w:rFonts w:hint="cs"/>
          <w:rtl/>
        </w:rPr>
        <w:t xml:space="preserve">מ"מ </w:t>
      </w:r>
      <w:r w:rsidR="00C444EB" w:rsidRPr="004D309F">
        <w:rPr>
          <w:rtl/>
        </w:rPr>
        <w:t>היו"ר</w:t>
      </w:r>
    </w:p>
    <w:p w:rsidR="00C444EB" w:rsidRPr="004D309F" w:rsidRDefault="00C444EB" w:rsidP="00EC1FB3">
      <w:pPr>
        <w:ind w:firstLine="0"/>
        <w:rPr>
          <w:rtl/>
        </w:rPr>
      </w:pPr>
      <w:r w:rsidRPr="004D309F">
        <w:rPr>
          <w:rtl/>
        </w:rPr>
        <w:t>מיכל רוזין</w:t>
      </w:r>
    </w:p>
    <w:p w:rsidR="00E64116" w:rsidRDefault="00E64116" w:rsidP="00DE5B80">
      <w:pPr>
        <w:ind w:firstLine="0"/>
        <w:rPr>
          <w:rtl/>
        </w:rPr>
      </w:pPr>
    </w:p>
    <w:p w:rsidR="0017614D" w:rsidRPr="004D309F" w:rsidRDefault="0017614D" w:rsidP="00DE5B80">
      <w:pPr>
        <w:ind w:firstLine="0"/>
        <w:rPr>
          <w:rtl/>
        </w:rPr>
      </w:pPr>
    </w:p>
    <w:p w:rsidR="000C47F5" w:rsidRPr="004D309F" w:rsidRDefault="000C47F5" w:rsidP="00C444EB">
      <w:pPr>
        <w:ind w:firstLine="0"/>
        <w:outlineLvl w:val="1"/>
        <w:rPr>
          <w:b/>
          <w:bCs/>
          <w:u w:val="single"/>
          <w:rtl/>
        </w:rPr>
      </w:pPr>
      <w:r w:rsidRPr="004D309F">
        <w:rPr>
          <w:rFonts w:hint="cs"/>
          <w:b/>
          <w:bCs/>
          <w:u w:val="single"/>
          <w:rtl/>
        </w:rPr>
        <w:t>חברי הכנסת:</w:t>
      </w:r>
    </w:p>
    <w:p w:rsidR="00D87D83" w:rsidRPr="004D309F" w:rsidRDefault="00D87D83" w:rsidP="00DE5B80">
      <w:pPr>
        <w:ind w:firstLine="0"/>
        <w:rPr>
          <w:rtl/>
        </w:rPr>
      </w:pPr>
      <w:r w:rsidRPr="004D309F">
        <w:rPr>
          <w:rFonts w:hint="cs"/>
          <w:rtl/>
        </w:rPr>
        <w:t>מרדכי יוגב</w:t>
      </w:r>
    </w:p>
    <w:p w:rsidR="00D87D83" w:rsidRDefault="00D87D83" w:rsidP="00D40A29">
      <w:pPr>
        <w:ind w:firstLine="0"/>
        <w:outlineLvl w:val="1"/>
        <w:rPr>
          <w:b/>
          <w:bCs/>
          <w:u w:val="single"/>
          <w:rtl/>
        </w:rPr>
      </w:pPr>
    </w:p>
    <w:p w:rsidR="0017614D" w:rsidRPr="004D309F" w:rsidRDefault="0017614D" w:rsidP="00D40A29">
      <w:pPr>
        <w:ind w:firstLine="0"/>
        <w:outlineLvl w:val="1"/>
        <w:rPr>
          <w:b/>
          <w:bCs/>
          <w:u w:val="single"/>
          <w:rtl/>
        </w:rPr>
      </w:pPr>
    </w:p>
    <w:p w:rsidR="00D87D83" w:rsidRPr="004D309F" w:rsidRDefault="00E64116" w:rsidP="00D87D83">
      <w:pPr>
        <w:ind w:firstLine="0"/>
        <w:outlineLvl w:val="1"/>
        <w:rPr>
          <w:rtl/>
        </w:rPr>
      </w:pPr>
      <w:r w:rsidRPr="004D309F">
        <w:rPr>
          <w:b/>
          <w:bCs/>
          <w:u w:val="single"/>
          <w:rtl/>
        </w:rPr>
        <w:t>מוזמנים</w:t>
      </w:r>
      <w:r w:rsidRPr="004D309F">
        <w:rPr>
          <w:rFonts w:hint="cs"/>
          <w:b/>
          <w:bCs/>
          <w:u w:val="single"/>
          <w:rtl/>
        </w:rPr>
        <w:t xml:space="preserve">: </w:t>
      </w:r>
      <w:r w:rsidR="00D87D83" w:rsidRPr="004D309F">
        <w:rPr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405"/>
      </w:tblGrid>
      <w:tr w:rsidR="00D87D83" w:rsidRPr="004D309F" w:rsidTr="00D87D83">
        <w:tc>
          <w:tcPr>
            <w:tcW w:w="0" w:type="auto"/>
            <w:shd w:val="clear" w:color="auto" w:fill="auto"/>
          </w:tcPr>
          <w:p w:rsidR="00D87D83" w:rsidRPr="004D309F" w:rsidRDefault="00D87D83" w:rsidP="00DE5B80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D87D83" w:rsidRPr="004D309F" w:rsidRDefault="00D87D83" w:rsidP="00DE5B80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D83" w:rsidRPr="004D309F" w:rsidRDefault="00D87D83" w:rsidP="00D87D83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מח' </w:t>
            </w:r>
            <w:r w:rsidRPr="004D309F">
              <w:rPr>
                <w:rFonts w:hint="cs"/>
                <w:rtl/>
              </w:rPr>
              <w:t>י</w:t>
            </w:r>
            <w:r w:rsidRPr="004D309F">
              <w:rPr>
                <w:rtl/>
              </w:rPr>
              <w:t>יעוץ וחקיקה, משרד המשפטים</w:t>
            </w:r>
          </w:p>
        </w:tc>
      </w:tr>
      <w:tr w:rsidR="00D87D83" w:rsidRPr="004D309F" w:rsidTr="00D87D83">
        <w:tc>
          <w:tcPr>
            <w:tcW w:w="0" w:type="auto"/>
            <w:shd w:val="clear" w:color="auto" w:fill="auto"/>
          </w:tcPr>
          <w:p w:rsidR="00D87D83" w:rsidRPr="004D309F" w:rsidRDefault="00D87D83" w:rsidP="00DE5B80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D87D83" w:rsidRPr="004D309F" w:rsidRDefault="00D87D83" w:rsidP="00DE5B80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D83" w:rsidRPr="004D309F" w:rsidRDefault="00D87D83" w:rsidP="00DE5B80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מח' י</w:t>
            </w:r>
            <w:r w:rsidRPr="004D309F">
              <w:rPr>
                <w:rtl/>
              </w:rPr>
              <w:t>יעוץ וחקיקה, משרד המשפטים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DE5B80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רעות בינג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DE5B80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DE5B80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אביגיל סון פלדמן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נרית ארגש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מתמחה, משרד המשפטים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תמי  אזרזר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משרד הפנים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>הלשכה המשפטית,</w:t>
            </w:r>
            <w:r w:rsidRPr="004D309F">
              <w:rPr>
                <w:rtl/>
              </w:rPr>
              <w:t xml:space="preserve"> רשות האוכלוסין</w:t>
            </w:r>
            <w:r w:rsidRPr="004D309F">
              <w:rPr>
                <w:rFonts w:hint="cs"/>
                <w:rtl/>
              </w:rPr>
              <w:t>, משרד הפנים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ליאת  אליהו סבאן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ע</w:t>
            </w:r>
            <w:r w:rsidRPr="004D309F">
              <w:rPr>
                <w:rFonts w:hint="cs"/>
                <w:rtl/>
              </w:rPr>
              <w:t>וזרת</w:t>
            </w:r>
            <w:r w:rsidRPr="004D309F">
              <w:rPr>
                <w:rtl/>
              </w:rPr>
              <w:t xml:space="preserve"> </w:t>
            </w:r>
            <w:r w:rsidRPr="004D309F">
              <w:rPr>
                <w:rFonts w:hint="cs"/>
                <w:rtl/>
              </w:rPr>
              <w:t>ל</w:t>
            </w:r>
            <w:r w:rsidRPr="004D309F">
              <w:rPr>
                <w:rtl/>
              </w:rPr>
              <w:t>יועמ"ש</w:t>
            </w:r>
            <w:r w:rsidRPr="004D309F">
              <w:rPr>
                <w:rFonts w:hint="cs"/>
                <w:rtl/>
              </w:rPr>
              <w:t>,</w:t>
            </w:r>
            <w:r w:rsidRPr="004D309F">
              <w:rPr>
                <w:rtl/>
              </w:rPr>
              <w:t xml:space="preserve"> המשרד לב</w:t>
            </w:r>
            <w:r w:rsidRPr="004D309F">
              <w:rPr>
                <w:rFonts w:hint="cs"/>
                <w:rtl/>
              </w:rPr>
              <w:t>י</w:t>
            </w:r>
            <w:r w:rsidRPr="004D309F">
              <w:rPr>
                <w:rtl/>
              </w:rPr>
              <w:t>טחון פנים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שרון  רובינשטיין 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ע</w:t>
            </w:r>
            <w:r w:rsidRPr="004D309F">
              <w:rPr>
                <w:rFonts w:hint="cs"/>
                <w:rtl/>
              </w:rPr>
              <w:t>וזרת</w:t>
            </w:r>
            <w:r w:rsidRPr="004D309F">
              <w:rPr>
                <w:rtl/>
              </w:rPr>
              <w:t xml:space="preserve"> </w:t>
            </w:r>
            <w:r w:rsidRPr="004D309F">
              <w:rPr>
                <w:rFonts w:hint="cs"/>
                <w:rtl/>
              </w:rPr>
              <w:t>ל</w:t>
            </w:r>
            <w:r w:rsidRPr="004D309F">
              <w:rPr>
                <w:rtl/>
              </w:rPr>
              <w:t>יועמ"ש</w:t>
            </w:r>
            <w:r w:rsidRPr="004D309F">
              <w:rPr>
                <w:rFonts w:hint="cs"/>
                <w:rtl/>
              </w:rPr>
              <w:t xml:space="preserve">, </w:t>
            </w:r>
            <w:r w:rsidRPr="004D309F">
              <w:rPr>
                <w:rtl/>
              </w:rPr>
              <w:t>המשרד לב</w:t>
            </w:r>
            <w:r w:rsidRPr="004D309F">
              <w:rPr>
                <w:rFonts w:hint="cs"/>
                <w:rtl/>
              </w:rPr>
              <w:t>י</w:t>
            </w:r>
            <w:r w:rsidRPr="004D309F">
              <w:rPr>
                <w:rtl/>
              </w:rPr>
              <w:t>טחון פנים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אי</w:t>
            </w:r>
            <w:r w:rsidRPr="004D309F">
              <w:rPr>
                <w:rFonts w:hint="cs"/>
                <w:rtl/>
              </w:rPr>
              <w:t>ה</w:t>
            </w:r>
            <w:r w:rsidRPr="004D309F">
              <w:rPr>
                <w:rtl/>
              </w:rPr>
              <w:t xml:space="preserve"> גורצקי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יועמ"ש מדור אח"מ, </w:t>
            </w:r>
            <w:r w:rsidRPr="004D309F">
              <w:rPr>
                <w:rFonts w:hint="cs"/>
                <w:rtl/>
              </w:rPr>
              <w:t>משטרת ישראל, המשרד ל</w:t>
            </w:r>
            <w:r w:rsidRPr="004D309F">
              <w:rPr>
                <w:rtl/>
              </w:rPr>
              <w:t>ב</w:t>
            </w:r>
            <w:r w:rsidRPr="004D309F">
              <w:rPr>
                <w:rFonts w:hint="cs"/>
                <w:rtl/>
              </w:rPr>
              <w:t>י</w:t>
            </w:r>
            <w:r w:rsidRPr="004D309F">
              <w:rPr>
                <w:rtl/>
              </w:rPr>
              <w:t>טחון פנים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מיה כהן פרידמן 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ק' ייעוץ וחקיקה מיד"פ , </w:t>
            </w:r>
            <w:r w:rsidRPr="004D309F">
              <w:rPr>
                <w:rFonts w:hint="cs"/>
                <w:rtl/>
              </w:rPr>
              <w:t xml:space="preserve">משטרת ישראל, </w:t>
            </w:r>
            <w:r w:rsidRPr="004D309F">
              <w:rPr>
                <w:rtl/>
              </w:rPr>
              <w:t>המשרד לב</w:t>
            </w:r>
            <w:r w:rsidRPr="004D309F">
              <w:rPr>
                <w:rFonts w:hint="cs"/>
                <w:rtl/>
              </w:rPr>
              <w:t>י</w:t>
            </w:r>
            <w:r w:rsidRPr="004D309F">
              <w:rPr>
                <w:rtl/>
              </w:rPr>
              <w:t>טחון פנים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גלית  מנגמי 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יועמ"ש יחידת צור, </w:t>
            </w:r>
            <w:r w:rsidRPr="004D309F">
              <w:rPr>
                <w:rFonts w:hint="cs"/>
                <w:rtl/>
              </w:rPr>
              <w:t xml:space="preserve">שירות בתי הסוהר, </w:t>
            </w:r>
            <w:r w:rsidRPr="004D309F">
              <w:rPr>
                <w:rtl/>
              </w:rPr>
              <w:t>המשרד לב</w:t>
            </w:r>
            <w:r w:rsidRPr="004D309F">
              <w:rPr>
                <w:rFonts w:hint="cs"/>
                <w:rtl/>
              </w:rPr>
              <w:t>י</w:t>
            </w:r>
            <w:r w:rsidRPr="004D309F">
              <w:rPr>
                <w:rtl/>
              </w:rPr>
              <w:t>טחון פנים</w:t>
            </w:r>
          </w:p>
        </w:tc>
      </w:tr>
      <w:tr w:rsidR="00530A67" w:rsidRPr="004D309F" w:rsidTr="005530DC">
        <w:tc>
          <w:tcPr>
            <w:tcW w:w="0" w:type="auto"/>
            <w:shd w:val="clear" w:color="auto" w:fill="auto"/>
          </w:tcPr>
          <w:p w:rsidR="00530A67" w:rsidRPr="004D309F" w:rsidRDefault="00530A67" w:rsidP="005530DC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530DC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530DC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 xml:space="preserve">עוזר ליועמ"ש, </w:t>
            </w:r>
            <w:r w:rsidRPr="004D309F">
              <w:rPr>
                <w:rFonts w:hint="cs"/>
                <w:rtl/>
              </w:rPr>
              <w:t xml:space="preserve">הלשכה המשפטית, </w:t>
            </w:r>
            <w:r w:rsidRPr="004D309F">
              <w:rPr>
                <w:rtl/>
              </w:rPr>
              <w:t>משרד הרווחה</w:t>
            </w:r>
            <w:r w:rsidRPr="004D309F"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איילת רוזין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Fonts w:hint="cs"/>
                <w:rtl/>
              </w:rPr>
              <w:t xml:space="preserve">היועצת המשפטית של </w:t>
            </w:r>
            <w:r w:rsidRPr="004D309F">
              <w:rPr>
                <w:rtl/>
              </w:rPr>
              <w:t>איגוד מרכזי הסיוע לנפגעי/ות תקיפה מינית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סגנית יו"ר</w:t>
            </w:r>
            <w:r w:rsidRPr="004D309F">
              <w:rPr>
                <w:rFonts w:hint="cs"/>
                <w:rtl/>
              </w:rPr>
              <w:t xml:space="preserve"> </w:t>
            </w:r>
            <w:r w:rsidR="00DD62AA" w:rsidRPr="004D309F">
              <w:rPr>
                <w:rFonts w:hint="cs"/>
                <w:rtl/>
              </w:rPr>
              <w:t>"</w:t>
            </w:r>
            <w:r w:rsidRPr="004D309F">
              <w:rPr>
                <w:rtl/>
              </w:rPr>
              <w:t>אחת מתוך אחת</w:t>
            </w:r>
            <w:r w:rsidR="00DD62AA" w:rsidRPr="004D309F">
              <w:rPr>
                <w:rFonts w:hint="cs"/>
                <w:rtl/>
              </w:rPr>
              <w:t>"</w:t>
            </w:r>
          </w:p>
        </w:tc>
      </w:tr>
      <w:tr w:rsidR="00530A67" w:rsidRPr="004D309F" w:rsidTr="00D87D83"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530A67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A67" w:rsidRPr="004D309F" w:rsidRDefault="00530A67" w:rsidP="00332A12">
            <w:pPr>
              <w:ind w:firstLine="0"/>
              <w:rPr>
                <w:rtl/>
              </w:rPr>
            </w:pPr>
            <w:r w:rsidRPr="004D309F">
              <w:rPr>
                <w:rtl/>
              </w:rPr>
              <w:t>חבר בארגון "המלחמה בעוני"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7614D" w:rsidRPr="004D309F" w:rsidRDefault="0017614D" w:rsidP="00DE5B80">
      <w:pPr>
        <w:ind w:firstLine="0"/>
        <w:rPr>
          <w:rtl/>
        </w:rPr>
      </w:pPr>
    </w:p>
    <w:p w:rsidR="00E64116" w:rsidRPr="004D309F" w:rsidRDefault="00E64116" w:rsidP="00D40A29">
      <w:pPr>
        <w:ind w:firstLine="0"/>
        <w:outlineLvl w:val="1"/>
        <w:rPr>
          <w:rtl/>
        </w:rPr>
      </w:pPr>
      <w:r w:rsidRPr="004D309F">
        <w:rPr>
          <w:rFonts w:hint="cs"/>
          <w:b/>
          <w:bCs/>
          <w:u w:val="single"/>
          <w:rtl/>
        </w:rPr>
        <w:t>ייעוץ משפטי:</w:t>
      </w:r>
      <w:r w:rsidRPr="004D309F">
        <w:rPr>
          <w:rFonts w:hint="cs"/>
          <w:rtl/>
        </w:rPr>
        <w:t xml:space="preserve"> </w:t>
      </w:r>
    </w:p>
    <w:p w:rsidR="00E64116" w:rsidRPr="004D309F" w:rsidRDefault="00D87D83" w:rsidP="00D40A29">
      <w:pPr>
        <w:ind w:firstLine="0"/>
      </w:pPr>
      <w:r w:rsidRPr="004D309F">
        <w:rPr>
          <w:rFonts w:hint="cs"/>
          <w:rtl/>
        </w:rPr>
        <w:t>נעמה מנחמי</w:t>
      </w:r>
    </w:p>
    <w:p w:rsidR="00E64116" w:rsidRPr="004D309F" w:rsidRDefault="00E64116" w:rsidP="00DE5B80">
      <w:pPr>
        <w:ind w:firstLine="0"/>
        <w:rPr>
          <w:rtl/>
        </w:rPr>
      </w:pPr>
    </w:p>
    <w:p w:rsidR="00E64116" w:rsidRPr="004D309F" w:rsidRDefault="00E64116" w:rsidP="00D40A29">
      <w:pPr>
        <w:ind w:firstLine="0"/>
        <w:outlineLvl w:val="1"/>
        <w:rPr>
          <w:rtl/>
        </w:rPr>
      </w:pPr>
      <w:r w:rsidRPr="004D309F">
        <w:rPr>
          <w:b/>
          <w:bCs/>
          <w:u w:val="single"/>
          <w:rtl/>
        </w:rPr>
        <w:t>מנהל</w:t>
      </w:r>
      <w:r w:rsidR="001673D4" w:rsidRPr="004D309F">
        <w:rPr>
          <w:rFonts w:hint="cs"/>
          <w:b/>
          <w:bCs/>
          <w:u w:val="single"/>
          <w:rtl/>
        </w:rPr>
        <w:t>/</w:t>
      </w:r>
      <w:r w:rsidRPr="004D309F">
        <w:rPr>
          <w:b/>
          <w:bCs/>
          <w:u w:val="single"/>
          <w:rtl/>
        </w:rPr>
        <w:t>ת הוועדה</w:t>
      </w:r>
      <w:r w:rsidRPr="004D309F">
        <w:rPr>
          <w:rFonts w:hint="cs"/>
          <w:b/>
          <w:bCs/>
          <w:u w:val="single"/>
          <w:rtl/>
        </w:rPr>
        <w:t>:</w:t>
      </w:r>
    </w:p>
    <w:p w:rsidR="00E64116" w:rsidRPr="004D309F" w:rsidRDefault="00C444EB" w:rsidP="00D40A29">
      <w:pPr>
        <w:ind w:firstLine="0"/>
        <w:rPr>
          <w:u w:val="single"/>
        </w:rPr>
      </w:pPr>
      <w:r w:rsidRPr="004D309F">
        <w:rPr>
          <w:rtl/>
        </w:rPr>
        <w:t>אסף פרידמן</w:t>
      </w:r>
    </w:p>
    <w:p w:rsidR="00E64116" w:rsidRPr="004D309F" w:rsidRDefault="00E64116" w:rsidP="00DE5B80">
      <w:pPr>
        <w:ind w:firstLine="0"/>
        <w:rPr>
          <w:rtl/>
        </w:rPr>
      </w:pPr>
    </w:p>
    <w:p w:rsidR="00E64116" w:rsidRPr="004D309F" w:rsidRDefault="001673D4" w:rsidP="00D40A29">
      <w:pPr>
        <w:ind w:firstLine="0"/>
        <w:outlineLvl w:val="1"/>
        <w:rPr>
          <w:rtl/>
        </w:rPr>
      </w:pPr>
      <w:r w:rsidRPr="004D309F">
        <w:rPr>
          <w:rFonts w:hint="cs"/>
          <w:b/>
          <w:bCs/>
          <w:u w:val="single"/>
          <w:rtl/>
        </w:rPr>
        <w:t>רישום</w:t>
      </w:r>
      <w:r w:rsidR="00E64116" w:rsidRPr="004D309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4D309F" w:rsidRDefault="00C444EB" w:rsidP="008320F6">
      <w:pPr>
        <w:ind w:firstLine="0"/>
        <w:rPr>
          <w:rtl/>
        </w:rPr>
      </w:pPr>
      <w:r w:rsidRPr="004D309F">
        <w:rPr>
          <w:rtl/>
        </w:rPr>
        <w:t>אור שושני</w:t>
      </w:r>
    </w:p>
    <w:p w:rsidR="00C444EB" w:rsidRPr="004D309F" w:rsidRDefault="00C444EB" w:rsidP="008320F6">
      <w:pPr>
        <w:ind w:firstLine="0"/>
        <w:rPr>
          <w:rtl/>
        </w:rPr>
      </w:pPr>
    </w:p>
    <w:p w:rsidR="00C444EB" w:rsidRPr="004D309F" w:rsidRDefault="00C444EB" w:rsidP="0017614D">
      <w:pPr>
        <w:pStyle w:val="a6"/>
        <w:keepNext/>
        <w:rPr>
          <w:rtl/>
        </w:rPr>
      </w:pPr>
      <w:bookmarkStart w:id="2" w:name="ET_subject_609885_3"/>
      <w:r w:rsidRPr="004D309F">
        <w:rPr>
          <w:rStyle w:val="TagStyle"/>
          <w:rtl/>
        </w:rPr>
        <w:lastRenderedPageBreak/>
        <w:t xml:space="preserve">&lt;&lt; נושא &gt;&gt; </w:t>
      </w:r>
      <w:r w:rsidRPr="004D309F">
        <w:rPr>
          <w:rtl/>
        </w:rPr>
        <w:t xml:space="preserve">הצעת חוק הגנה על הציבור מפני ביצוע עבירות מין (תיקון </w:t>
      </w:r>
      <w:r w:rsidRPr="004D309F">
        <w:rPr>
          <w:rFonts w:hint="cs"/>
          <w:rtl/>
        </w:rPr>
        <w:t>–</w:t>
      </w:r>
      <w:r w:rsidRPr="004D309F">
        <w:rPr>
          <w:rtl/>
        </w:rPr>
        <w:t xml:space="preserve"> מגבלה על שינוי שם), התשע"ה-2015,  פ/201/20, הצעת ח"כ אורלי לוי אבקסיס</w:t>
      </w:r>
      <w:r w:rsidRPr="004D309F">
        <w:rPr>
          <w:rStyle w:val="TagStyle"/>
          <w:rFonts w:hint="cs"/>
          <w:rtl/>
        </w:rPr>
        <w:t>;</w:t>
      </w:r>
      <w:r w:rsidRPr="004D309F">
        <w:rPr>
          <w:rStyle w:val="TagStyle"/>
          <w:rtl/>
        </w:rPr>
        <w:t xml:space="preserve"> &lt;&lt; נושא &gt;&gt;</w:t>
      </w:r>
      <w:bookmarkEnd w:id="2"/>
    </w:p>
    <w:p w:rsidR="00C444EB" w:rsidRDefault="00C444EB" w:rsidP="0017614D">
      <w:pPr>
        <w:pStyle w:val="a6"/>
        <w:keepNext/>
        <w:rPr>
          <w:rtl/>
        </w:rPr>
      </w:pPr>
      <w:bookmarkStart w:id="3" w:name="ET_subject_612309_4"/>
      <w:r w:rsidRPr="004D309F">
        <w:rPr>
          <w:rStyle w:val="TagStyle"/>
          <w:rtl/>
        </w:rPr>
        <w:t xml:space="preserve">&lt;&lt; נושא &gt;&gt; </w:t>
      </w:r>
      <w:r w:rsidRPr="004D309F">
        <w:rPr>
          <w:rtl/>
        </w:rPr>
        <w:t xml:space="preserve">הצעת חוק השמות (תיקון </w:t>
      </w:r>
      <w:r w:rsidRPr="004D309F">
        <w:rPr>
          <w:rFonts w:hint="cs"/>
          <w:rtl/>
        </w:rPr>
        <w:t>–</w:t>
      </w:r>
      <w:r w:rsidRPr="004D309F">
        <w:rPr>
          <w:rtl/>
        </w:rPr>
        <w:t xml:space="preserve"> הגבלת שינוי שמו של עבריין מין), התשע"ח-2018,  פ/4943/20, הצעת ח"כ מרדכי יוגב</w:t>
      </w:r>
      <w:r w:rsidR="004D309F" w:rsidRPr="004D309F">
        <w:rPr>
          <w:rFonts w:hint="cs"/>
          <w:b w:val="0"/>
          <w:rtl/>
        </w:rPr>
        <w:t xml:space="preserve"> וח"כ מיכל רוזין</w:t>
      </w:r>
      <w:r w:rsidRPr="004D309F">
        <w:rPr>
          <w:rStyle w:val="TagStyle"/>
          <w:rtl/>
        </w:rPr>
        <w:t xml:space="preserve"> &lt;&lt; נושא &gt;&gt;</w:t>
      </w:r>
      <w:bookmarkEnd w:id="3"/>
    </w:p>
    <w:p w:rsidR="00332A12" w:rsidRDefault="00332A12" w:rsidP="00332A12">
      <w:pPr>
        <w:rPr>
          <w:rtl/>
        </w:rPr>
      </w:pPr>
    </w:p>
    <w:p w:rsidR="00332A12" w:rsidRPr="00332A12" w:rsidRDefault="00332A12" w:rsidP="00332A12">
      <w:pPr>
        <w:rPr>
          <w:rtl/>
        </w:rPr>
      </w:pPr>
    </w:p>
    <w:p w:rsidR="00C444EB" w:rsidRPr="004D309F" w:rsidRDefault="00C444EB" w:rsidP="00C444EB">
      <w:pPr>
        <w:pStyle w:val="KeepWithNext"/>
        <w:rPr>
          <w:rStyle w:val="TagStyle"/>
          <w:rFonts w:ascii="David" w:hAnsi="David"/>
          <w:rtl/>
        </w:rPr>
      </w:pPr>
    </w:p>
    <w:p w:rsidR="00C444EB" w:rsidRPr="004D309F" w:rsidRDefault="00C444EB" w:rsidP="00C444EB">
      <w:pPr>
        <w:pStyle w:val="af6"/>
        <w:keepNext/>
        <w:rPr>
          <w:rtl/>
        </w:rPr>
      </w:pPr>
      <w:bookmarkStart w:id="4" w:name="ET_yor_4741_7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4"/>
    </w:p>
    <w:p w:rsidR="00C444EB" w:rsidRPr="004D309F" w:rsidRDefault="00C444EB" w:rsidP="00C444EB">
      <w:pPr>
        <w:pStyle w:val="KeepWithNext"/>
        <w:rPr>
          <w:rtl/>
        </w:rPr>
      </w:pPr>
    </w:p>
    <w:p w:rsidR="00C444EB" w:rsidRPr="004D309F" w:rsidRDefault="00C444EB" w:rsidP="00C444EB">
      <w:pPr>
        <w:rPr>
          <w:rtl/>
        </w:rPr>
      </w:pPr>
      <w:r w:rsidRPr="004D309F">
        <w:rPr>
          <w:rtl/>
        </w:rPr>
        <w:t xml:space="preserve">  </w:t>
      </w:r>
      <w:r w:rsidR="00F57F34" w:rsidRPr="004D309F">
        <w:rPr>
          <w:rFonts w:hint="cs"/>
          <w:rtl/>
        </w:rPr>
        <w:t>בוקר טוב</w:t>
      </w:r>
      <w:r w:rsidRPr="004D309F">
        <w:rPr>
          <w:rFonts w:hint="cs"/>
          <w:rtl/>
        </w:rPr>
        <w:t xml:space="preserve"> לגברתי המציעה, חברת הכנסת </w:t>
      </w:r>
      <w:bookmarkStart w:id="5" w:name="_ETM_Q1_109554"/>
      <w:bookmarkEnd w:id="5"/>
      <w:r w:rsidR="00F57F34" w:rsidRPr="004D309F">
        <w:rPr>
          <w:rFonts w:hint="cs"/>
          <w:rtl/>
        </w:rPr>
        <w:t>רוזין, לנציגי הממשלה</w:t>
      </w:r>
      <w:r w:rsidRPr="004D309F">
        <w:rPr>
          <w:rFonts w:hint="cs"/>
          <w:rtl/>
        </w:rPr>
        <w:t xml:space="preserve"> ולעמותות החברתיות, </w:t>
      </w:r>
      <w:bookmarkStart w:id="6" w:name="_ETM_Q1_114393"/>
      <w:bookmarkEnd w:id="6"/>
      <w:r w:rsidRPr="004D309F">
        <w:rPr>
          <w:rFonts w:hint="cs"/>
          <w:rtl/>
        </w:rPr>
        <w:t xml:space="preserve">שאנחנו נעזרים בהן רבות. בוקר טוב לכולם. יש </w:t>
      </w:r>
      <w:bookmarkStart w:id="7" w:name="_ETM_Q1_126864"/>
      <w:bookmarkEnd w:id="7"/>
      <w:r w:rsidRPr="004D309F">
        <w:rPr>
          <w:rFonts w:hint="cs"/>
          <w:rtl/>
        </w:rPr>
        <w:t>לנו הבוקר מלא</w:t>
      </w:r>
      <w:r w:rsidR="00F57F34" w:rsidRPr="004D309F">
        <w:rPr>
          <w:rFonts w:hint="cs"/>
          <w:rtl/>
        </w:rPr>
        <w:t>כ</w:t>
      </w:r>
      <w:r w:rsidRPr="004D309F">
        <w:rPr>
          <w:rFonts w:hint="cs"/>
          <w:rtl/>
        </w:rPr>
        <w:t xml:space="preserve">ה רבה והזמן קצר. </w:t>
      </w:r>
    </w:p>
    <w:p w:rsidR="00C444EB" w:rsidRPr="004D309F" w:rsidRDefault="00C444EB" w:rsidP="00C444EB">
      <w:pPr>
        <w:rPr>
          <w:rtl/>
        </w:rPr>
      </w:pPr>
      <w:bookmarkStart w:id="8" w:name="_ETM_Q1_133968"/>
      <w:bookmarkStart w:id="9" w:name="_ETM_Q1_134088"/>
      <w:bookmarkEnd w:id="8"/>
      <w:bookmarkEnd w:id="9"/>
    </w:p>
    <w:p w:rsidR="00C444EB" w:rsidRPr="004D309F" w:rsidRDefault="00C444EB" w:rsidP="00C444EB">
      <w:pPr>
        <w:rPr>
          <w:rtl/>
        </w:rPr>
      </w:pPr>
      <w:bookmarkStart w:id="10" w:name="_ETM_Q1_134568"/>
      <w:bookmarkStart w:id="11" w:name="_ETM_Q1_134661"/>
      <w:bookmarkEnd w:id="10"/>
      <w:bookmarkEnd w:id="11"/>
      <w:r w:rsidRPr="004D309F">
        <w:rPr>
          <w:rFonts w:hint="cs"/>
          <w:rtl/>
        </w:rPr>
        <w:t xml:space="preserve">איך נדון? רק בהצעה </w:t>
      </w:r>
      <w:bookmarkStart w:id="12" w:name="_ETM_Q1_138364"/>
      <w:bookmarkEnd w:id="12"/>
      <w:r w:rsidRPr="004D309F">
        <w:rPr>
          <w:rFonts w:hint="cs"/>
          <w:rtl/>
        </w:rPr>
        <w:t xml:space="preserve">של מיכל או בשתיהן? נתחיל בהצעה של מיכל ונראה מה </w:t>
      </w:r>
      <w:bookmarkStart w:id="13" w:name="_ETM_Q1_141950"/>
      <w:bookmarkEnd w:id="13"/>
      <w:r w:rsidRPr="004D309F">
        <w:rPr>
          <w:rFonts w:hint="cs"/>
          <w:rtl/>
        </w:rPr>
        <w:t xml:space="preserve">יהיה הלאה. </w:t>
      </w:r>
    </w:p>
    <w:p w:rsidR="00C444EB" w:rsidRPr="004D309F" w:rsidRDefault="00C444EB" w:rsidP="00C444EB">
      <w:pPr>
        <w:rPr>
          <w:rtl/>
        </w:rPr>
      </w:pPr>
      <w:bookmarkStart w:id="14" w:name="_ETM_Q1_143774"/>
      <w:bookmarkStart w:id="15" w:name="_ETM_Q1_143869"/>
      <w:bookmarkStart w:id="16" w:name="_ETM_Q1_144854"/>
      <w:bookmarkEnd w:id="14"/>
      <w:bookmarkEnd w:id="15"/>
      <w:bookmarkEnd w:id="16"/>
    </w:p>
    <w:p w:rsidR="00C444EB" w:rsidRPr="004D309F" w:rsidRDefault="00C444EB" w:rsidP="00C444EB">
      <w:pPr>
        <w:pStyle w:val="a4"/>
        <w:keepNext/>
        <w:rPr>
          <w:rtl/>
        </w:rPr>
      </w:pPr>
      <w:bookmarkStart w:id="17" w:name="ET_speaker_5105_8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7"/>
    </w:p>
    <w:p w:rsidR="00C444EB" w:rsidRPr="004D309F" w:rsidRDefault="00C444EB" w:rsidP="00C444EB">
      <w:pPr>
        <w:pStyle w:val="KeepWithNext"/>
        <w:rPr>
          <w:rtl/>
        </w:rPr>
      </w:pPr>
    </w:p>
    <w:p w:rsidR="00C444EB" w:rsidRPr="004D309F" w:rsidRDefault="00C444EB" w:rsidP="00C444EB">
      <w:pPr>
        <w:rPr>
          <w:rtl/>
        </w:rPr>
      </w:pPr>
      <w:bookmarkStart w:id="18" w:name="_ETM_Q1_145631"/>
      <w:bookmarkStart w:id="19" w:name="_ETM_Q1_145675"/>
      <w:bookmarkEnd w:id="18"/>
      <w:bookmarkEnd w:id="19"/>
      <w:r w:rsidRPr="004D309F">
        <w:rPr>
          <w:rFonts w:hint="cs"/>
          <w:rtl/>
        </w:rPr>
        <w:t xml:space="preserve">אני חתומה גם על ההצעה השנייה. </w:t>
      </w:r>
    </w:p>
    <w:p w:rsidR="00C444EB" w:rsidRPr="004D309F" w:rsidRDefault="00C444EB" w:rsidP="00C444EB">
      <w:pPr>
        <w:rPr>
          <w:rtl/>
        </w:rPr>
      </w:pPr>
      <w:bookmarkStart w:id="20" w:name="_ETM_Q1_147230"/>
      <w:bookmarkStart w:id="21" w:name="_ETM_Q1_147323"/>
      <w:bookmarkEnd w:id="20"/>
      <w:bookmarkEnd w:id="21"/>
    </w:p>
    <w:p w:rsidR="00C444EB" w:rsidRPr="004D309F" w:rsidRDefault="00C444EB" w:rsidP="00C444EB">
      <w:pPr>
        <w:pStyle w:val="af6"/>
        <w:keepNext/>
        <w:rPr>
          <w:rtl/>
        </w:rPr>
      </w:pPr>
      <w:bookmarkStart w:id="22" w:name="ET_yor_4741_9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22"/>
    </w:p>
    <w:p w:rsidR="00C444EB" w:rsidRPr="004D309F" w:rsidRDefault="00C444EB" w:rsidP="00C444EB">
      <w:pPr>
        <w:pStyle w:val="KeepWithNext"/>
        <w:rPr>
          <w:rtl/>
        </w:rPr>
      </w:pPr>
    </w:p>
    <w:p w:rsidR="00C444EB" w:rsidRPr="004D309F" w:rsidRDefault="00C444EB" w:rsidP="00C444EB">
      <w:pPr>
        <w:rPr>
          <w:rtl/>
        </w:rPr>
      </w:pPr>
      <w:bookmarkStart w:id="23" w:name="_ETM_Q1_149506"/>
      <w:bookmarkStart w:id="24" w:name="_ETM_Q1_153014"/>
      <w:bookmarkEnd w:id="23"/>
      <w:bookmarkEnd w:id="24"/>
      <w:r w:rsidRPr="004D309F">
        <w:rPr>
          <w:rFonts w:hint="cs"/>
          <w:rtl/>
        </w:rPr>
        <w:t xml:space="preserve">אז על סדר היום שתי הצעות חוק פרטיות: הצעת </w:t>
      </w:r>
      <w:bookmarkStart w:id="25" w:name="_ETM_Q1_155009"/>
      <w:bookmarkEnd w:id="25"/>
      <w:r w:rsidRPr="004D309F">
        <w:rPr>
          <w:rFonts w:hint="cs"/>
          <w:rtl/>
        </w:rPr>
        <w:t xml:space="preserve">חוק השמות (תיקון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הגבלת שינוי שמו של עבריין מין), התשע"ח</w:t>
      </w:r>
      <w:r w:rsidR="00F57F34" w:rsidRPr="004D309F">
        <w:rPr>
          <w:rFonts w:hint="cs"/>
          <w:rtl/>
        </w:rPr>
        <w:t>-2018</w:t>
      </w:r>
      <w:r w:rsidRPr="004D309F">
        <w:rPr>
          <w:rFonts w:hint="cs"/>
          <w:rtl/>
        </w:rPr>
        <w:t xml:space="preserve">, של חבר הכנסת מרדכי יוגב וחברת הכנסת מיכל רוזין, </w:t>
      </w:r>
      <w:bookmarkStart w:id="26" w:name="_ETM_Q1_165403"/>
      <w:bookmarkEnd w:id="26"/>
      <w:r w:rsidRPr="004D309F">
        <w:rPr>
          <w:rFonts w:hint="cs"/>
          <w:rtl/>
        </w:rPr>
        <w:t xml:space="preserve">בהכנה לקריאה ראשונה; והצעה דומה אבל עם הבדלים בעלי משמעות </w:t>
      </w:r>
      <w:bookmarkStart w:id="27" w:name="_ETM_Q1_171001"/>
      <w:bookmarkEnd w:id="27"/>
      <w:r w:rsidRPr="004D309F">
        <w:rPr>
          <w:rtl/>
        </w:rPr>
        <w:t>–</w:t>
      </w:r>
      <w:r w:rsidRPr="004D309F">
        <w:rPr>
          <w:rFonts w:hint="cs"/>
          <w:rtl/>
        </w:rPr>
        <w:t xml:space="preserve"> הצעת חוק הגנה על הציבור מפני ביצוע עבירות מין </w:t>
      </w:r>
      <w:bookmarkStart w:id="28" w:name="_ETM_Q1_176493"/>
      <w:bookmarkEnd w:id="28"/>
      <w:r w:rsidRPr="004D309F">
        <w:rPr>
          <w:rFonts w:hint="cs"/>
          <w:rtl/>
        </w:rPr>
        <w:t xml:space="preserve">(תיקון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מגבלה על שינוי שם), התשע"ה-2015, של חבר</w:t>
      </w:r>
      <w:bookmarkStart w:id="29" w:name="_ETM_Q1_187411"/>
      <w:bookmarkEnd w:id="29"/>
      <w:r w:rsidRPr="004D309F">
        <w:rPr>
          <w:rFonts w:hint="cs"/>
          <w:rtl/>
        </w:rPr>
        <w:t xml:space="preserve">ת הכנסת אורלי לוי אבקסיס. </w:t>
      </w:r>
      <w:r w:rsidRPr="004D309F">
        <w:rPr>
          <w:rtl/>
        </w:rPr>
        <w:t xml:space="preserve"> </w:t>
      </w:r>
    </w:p>
    <w:p w:rsidR="00C444EB" w:rsidRPr="004D309F" w:rsidRDefault="00C444EB" w:rsidP="00C444EB">
      <w:pPr>
        <w:rPr>
          <w:rtl/>
        </w:rPr>
      </w:pPr>
      <w:bookmarkStart w:id="30" w:name="_ETM_Q1_193908"/>
      <w:bookmarkStart w:id="31" w:name="_ETM_Q1_193992"/>
      <w:bookmarkEnd w:id="30"/>
      <w:bookmarkEnd w:id="31"/>
    </w:p>
    <w:p w:rsidR="00C444EB" w:rsidRPr="004D309F" w:rsidRDefault="00C444EB" w:rsidP="00C444EB">
      <w:pPr>
        <w:rPr>
          <w:rtl/>
        </w:rPr>
      </w:pPr>
      <w:bookmarkStart w:id="32" w:name="_ETM_Q1_194412"/>
      <w:bookmarkStart w:id="33" w:name="_ETM_Q1_194506"/>
      <w:bookmarkEnd w:id="32"/>
      <w:bookmarkEnd w:id="33"/>
      <w:r w:rsidRPr="004D309F">
        <w:rPr>
          <w:rFonts w:hint="cs"/>
          <w:rtl/>
        </w:rPr>
        <w:t xml:space="preserve">נזכרתי הבוקר בסיפור </w:t>
      </w:r>
      <w:bookmarkStart w:id="34" w:name="_ETM_Q1_200508"/>
      <w:bookmarkEnd w:id="34"/>
      <w:r w:rsidRPr="004D309F">
        <w:rPr>
          <w:rFonts w:hint="cs"/>
          <w:rtl/>
        </w:rPr>
        <w:t xml:space="preserve">על יהודי מפולין שהגיע לארצות הברית. שמו היה פומרנץ-בלום והוא ביקש מייד לשנות את שמו </w:t>
      </w:r>
      <w:bookmarkStart w:id="35" w:name="_ETM_Q1_207183"/>
      <w:bookmarkEnd w:id="35"/>
      <w:r w:rsidRPr="004D309F">
        <w:rPr>
          <w:rFonts w:hint="cs"/>
          <w:rtl/>
        </w:rPr>
        <w:t xml:space="preserve">לג'ונסון. כעבור שנה הוא שוב ביקש לשנות את השם, </w:t>
      </w:r>
      <w:bookmarkStart w:id="36" w:name="_ETM_Q1_209983"/>
      <w:bookmarkEnd w:id="36"/>
      <w:r w:rsidRPr="004D309F">
        <w:rPr>
          <w:rFonts w:hint="cs"/>
          <w:rtl/>
        </w:rPr>
        <w:t xml:space="preserve">הפעם לג'ונסטון. שאלו אותו מה ההבדל, והוא ענה: ומה אם </w:t>
      </w:r>
      <w:bookmarkStart w:id="37" w:name="_ETM_Q1_215542"/>
      <w:bookmarkEnd w:id="37"/>
      <w:r w:rsidRPr="004D309F">
        <w:rPr>
          <w:rFonts w:hint="cs"/>
          <w:rtl/>
        </w:rPr>
        <w:t xml:space="preserve">ישאלו אותי מה היה שמי הקודם? </w:t>
      </w:r>
    </w:p>
    <w:p w:rsidR="00C444EB" w:rsidRPr="004D309F" w:rsidRDefault="00C444EB" w:rsidP="00C444EB">
      <w:pPr>
        <w:rPr>
          <w:rtl/>
        </w:rPr>
      </w:pPr>
      <w:bookmarkStart w:id="38" w:name="_ETM_Q1_223734"/>
      <w:bookmarkStart w:id="39" w:name="_ETM_Q1_223814"/>
      <w:bookmarkEnd w:id="38"/>
      <w:bookmarkEnd w:id="39"/>
    </w:p>
    <w:p w:rsidR="007856AC" w:rsidRPr="004D309F" w:rsidRDefault="007856AC" w:rsidP="00C444EB">
      <w:pPr>
        <w:rPr>
          <w:rtl/>
        </w:rPr>
      </w:pPr>
      <w:bookmarkStart w:id="40" w:name="_ETM_Q1_223950"/>
      <w:bookmarkStart w:id="41" w:name="_ETM_Q1_224025"/>
      <w:bookmarkEnd w:id="40"/>
      <w:bookmarkEnd w:id="41"/>
      <w:r w:rsidRPr="004D309F">
        <w:rPr>
          <w:rFonts w:hint="cs"/>
          <w:rtl/>
        </w:rPr>
        <w:t xml:space="preserve">קראתי את ההצעה ואת חומר ההכנה </w:t>
      </w:r>
      <w:bookmarkStart w:id="42" w:name="_ETM_Q1_231931"/>
      <w:bookmarkEnd w:id="42"/>
      <w:r w:rsidRPr="004D309F">
        <w:rPr>
          <w:rFonts w:hint="cs"/>
          <w:rtl/>
        </w:rPr>
        <w:t xml:space="preserve">וגם שוחחתי עם היועצת המשפטית. שתי ההצעות אינן </w:t>
      </w:r>
      <w:bookmarkStart w:id="43" w:name="_ETM_Q1_236328"/>
      <w:bookmarkEnd w:id="43"/>
      <w:r w:rsidRPr="004D309F">
        <w:rPr>
          <w:rFonts w:hint="cs"/>
          <w:rtl/>
        </w:rPr>
        <w:t>נעדרות בעייתיות, אבל אם נשתכנע, נצביע על העברתן לקריאה ראשונה. גברתי המציעה, חברת הכ</w:t>
      </w:r>
      <w:bookmarkStart w:id="44" w:name="_ETM_Q1_256627"/>
      <w:bookmarkEnd w:id="44"/>
      <w:r w:rsidRPr="004D309F">
        <w:rPr>
          <w:rFonts w:hint="cs"/>
          <w:rtl/>
        </w:rPr>
        <w:t xml:space="preserve">נסת רוזין, בבקשה. </w:t>
      </w:r>
    </w:p>
    <w:p w:rsidR="007856AC" w:rsidRPr="004D309F" w:rsidRDefault="007856AC" w:rsidP="007856AC">
      <w:pPr>
        <w:rPr>
          <w:rtl/>
        </w:rPr>
      </w:pPr>
      <w:bookmarkStart w:id="45" w:name="_ETM_Q1_263492"/>
      <w:bookmarkStart w:id="46" w:name="_ETM_Q1_263567"/>
      <w:bookmarkStart w:id="47" w:name="_ETM_Q1_264163"/>
      <w:bookmarkStart w:id="48" w:name="_ETM_Q1_264237"/>
      <w:bookmarkStart w:id="49" w:name="_ETM_Q1_268675"/>
      <w:bookmarkEnd w:id="45"/>
      <w:bookmarkEnd w:id="46"/>
      <w:bookmarkEnd w:id="47"/>
      <w:bookmarkEnd w:id="48"/>
      <w:bookmarkEnd w:id="49"/>
    </w:p>
    <w:p w:rsidR="007856AC" w:rsidRPr="004D309F" w:rsidRDefault="007856AC" w:rsidP="007856AC">
      <w:pPr>
        <w:pStyle w:val="a4"/>
        <w:keepNext/>
        <w:rPr>
          <w:rtl/>
        </w:rPr>
      </w:pPr>
      <w:bookmarkStart w:id="50" w:name="ET_speaker_5105_10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50"/>
    </w:p>
    <w:p w:rsidR="007856AC" w:rsidRPr="004D309F" w:rsidRDefault="007856AC" w:rsidP="007856AC">
      <w:pPr>
        <w:pStyle w:val="KeepWithNext"/>
        <w:rPr>
          <w:rtl/>
        </w:rPr>
      </w:pPr>
    </w:p>
    <w:p w:rsidR="00F57F34" w:rsidRPr="004D309F" w:rsidRDefault="007856AC" w:rsidP="00F57F34">
      <w:pPr>
        <w:rPr>
          <w:rtl/>
        </w:rPr>
      </w:pPr>
      <w:bookmarkStart w:id="51" w:name="_ETM_Q1_269468"/>
      <w:bookmarkStart w:id="52" w:name="_ETM_Q1_269526"/>
      <w:bookmarkEnd w:id="51"/>
      <w:bookmarkEnd w:id="52"/>
      <w:r w:rsidRPr="004D309F">
        <w:rPr>
          <w:rFonts w:hint="cs"/>
          <w:rtl/>
        </w:rPr>
        <w:t xml:space="preserve">אין חולק על כך שלכל אזרח ואזרחית </w:t>
      </w:r>
      <w:bookmarkStart w:id="53" w:name="_ETM_Q1_284242"/>
      <w:bookmarkEnd w:id="53"/>
      <w:r w:rsidRPr="004D309F">
        <w:rPr>
          <w:rFonts w:hint="cs"/>
          <w:rtl/>
        </w:rPr>
        <w:t xml:space="preserve">במדינת ישראל יש את הזכות לשנות את שמו, ואנחנו </w:t>
      </w:r>
      <w:bookmarkStart w:id="54" w:name="_ETM_Q1_291369"/>
      <w:bookmarkEnd w:id="54"/>
      <w:r w:rsidRPr="004D309F">
        <w:rPr>
          <w:rFonts w:hint="cs"/>
          <w:rtl/>
        </w:rPr>
        <w:t xml:space="preserve">גם עומדים </w:t>
      </w:r>
      <w:r w:rsidR="00F57F34" w:rsidRPr="004D309F">
        <w:rPr>
          <w:rFonts w:hint="cs"/>
          <w:rtl/>
        </w:rPr>
        <w:t xml:space="preserve">על </w:t>
      </w:r>
      <w:r w:rsidRPr="004D309F">
        <w:rPr>
          <w:rFonts w:hint="cs"/>
          <w:rtl/>
        </w:rPr>
        <w:t xml:space="preserve">כך. אפילו יש לי הצעות שאדם יוכל לא </w:t>
      </w:r>
      <w:bookmarkStart w:id="55" w:name="_ETM_Q1_293647"/>
      <w:bookmarkEnd w:id="55"/>
      <w:r w:rsidRPr="004D309F">
        <w:rPr>
          <w:rFonts w:hint="cs"/>
          <w:rtl/>
        </w:rPr>
        <w:t>רק לשנות את שמו אלא גם את מינו</w:t>
      </w:r>
      <w:r w:rsidR="00F57F34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על פי דרישה ולא על פי בדיקה כזאת </w:t>
      </w:r>
      <w:bookmarkStart w:id="56" w:name="_ETM_Q1_299255"/>
      <w:bookmarkEnd w:id="56"/>
      <w:r w:rsidRPr="004D309F">
        <w:rPr>
          <w:rFonts w:hint="cs"/>
          <w:rtl/>
        </w:rPr>
        <w:t xml:space="preserve">או אחרת. </w:t>
      </w:r>
      <w:bookmarkStart w:id="57" w:name="_ETM_Q1_300623"/>
      <w:bookmarkStart w:id="58" w:name="_ETM_Q1_300721"/>
      <w:bookmarkStart w:id="59" w:name="_ETM_Q1_300767"/>
      <w:bookmarkStart w:id="60" w:name="_ETM_Q1_300860"/>
      <w:bookmarkEnd w:id="57"/>
      <w:bookmarkEnd w:id="58"/>
      <w:bookmarkEnd w:id="59"/>
      <w:bookmarkEnd w:id="60"/>
      <w:r w:rsidRPr="004D309F">
        <w:rPr>
          <w:rFonts w:hint="cs"/>
          <w:rtl/>
        </w:rPr>
        <w:t xml:space="preserve">אבל, במטרה להגן על הציבור מפני עברייני מין </w:t>
      </w:r>
      <w:bookmarkStart w:id="61" w:name="_ETM_Q1_308544"/>
      <w:bookmarkEnd w:id="61"/>
      <w:r w:rsidR="00F57F34" w:rsidRPr="004D309F">
        <w:rPr>
          <w:rFonts w:hint="cs"/>
          <w:rtl/>
        </w:rPr>
        <w:t>מורשעים...</w:t>
      </w:r>
      <w:r w:rsidRPr="004D309F">
        <w:rPr>
          <w:rFonts w:hint="cs"/>
          <w:rtl/>
        </w:rPr>
        <w:t xml:space="preserve"> </w:t>
      </w:r>
    </w:p>
    <w:p w:rsidR="00F57F34" w:rsidRPr="004D309F" w:rsidRDefault="00F57F34" w:rsidP="00F57F34">
      <w:pPr>
        <w:rPr>
          <w:rtl/>
        </w:rPr>
      </w:pPr>
    </w:p>
    <w:p w:rsidR="007856AC" w:rsidRPr="004D309F" w:rsidRDefault="007856AC" w:rsidP="00F57F34">
      <w:pPr>
        <w:rPr>
          <w:rtl/>
        </w:rPr>
      </w:pPr>
      <w:r w:rsidRPr="004D309F">
        <w:rPr>
          <w:rFonts w:hint="cs"/>
          <w:rtl/>
        </w:rPr>
        <w:t xml:space="preserve">אנחנו פועלות רבות למיגור של תופעת האלימות המינית, </w:t>
      </w:r>
      <w:bookmarkStart w:id="62" w:name="_ETM_Q1_313466"/>
      <w:bookmarkEnd w:id="62"/>
      <w:r w:rsidRPr="004D309F">
        <w:rPr>
          <w:rFonts w:hint="cs"/>
          <w:rtl/>
        </w:rPr>
        <w:t xml:space="preserve">ובוודאי להגנה על הציבור מפני פוגעים מינית. לצערי הרב </w:t>
      </w:r>
      <w:bookmarkStart w:id="63" w:name="_ETM_Q1_316594"/>
      <w:bookmarkEnd w:id="63"/>
      <w:r w:rsidRPr="004D309F">
        <w:rPr>
          <w:rFonts w:hint="cs"/>
          <w:rtl/>
        </w:rPr>
        <w:t xml:space="preserve">המעט שבמעט מגיעים בסוף להליך פלילי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לתלונות, לכתבי </w:t>
      </w:r>
      <w:bookmarkStart w:id="64" w:name="_ETM_Q1_326443"/>
      <w:bookmarkEnd w:id="64"/>
      <w:r w:rsidRPr="004D309F">
        <w:rPr>
          <w:rFonts w:hint="cs"/>
          <w:rtl/>
        </w:rPr>
        <w:t xml:space="preserve">אישום ולהרשעה. זה קורה רק בקצה, כאשר אותו </w:t>
      </w:r>
      <w:bookmarkStart w:id="65" w:name="_ETM_Q1_331129"/>
      <w:bookmarkEnd w:id="65"/>
      <w:r w:rsidRPr="004D309F">
        <w:rPr>
          <w:rFonts w:hint="cs"/>
          <w:rtl/>
        </w:rPr>
        <w:t xml:space="preserve">קצה נחשב בדרך כלל מאוד מסוכן. המקרים המסוכנים הם המקרים </w:t>
      </w:r>
      <w:bookmarkStart w:id="66" w:name="_ETM_Q1_339191"/>
      <w:bookmarkEnd w:id="66"/>
      <w:r w:rsidRPr="004D309F">
        <w:rPr>
          <w:rFonts w:hint="cs"/>
          <w:rtl/>
        </w:rPr>
        <w:t xml:space="preserve">שבהם מרשיעים וניתן עונש על ידי בית המשפט. </w:t>
      </w:r>
      <w:bookmarkStart w:id="67" w:name="_ETM_Q1_346651"/>
      <w:bookmarkEnd w:id="67"/>
      <w:r w:rsidRPr="004D309F">
        <w:rPr>
          <w:rFonts w:hint="cs"/>
          <w:rtl/>
        </w:rPr>
        <w:t xml:space="preserve">לכן, כאשר אדם, לאחר שהורשע, בוחר ללכת ולשנות את </w:t>
      </w:r>
      <w:bookmarkStart w:id="68" w:name="_ETM_Q1_352677"/>
      <w:bookmarkEnd w:id="68"/>
      <w:r w:rsidRPr="004D309F">
        <w:rPr>
          <w:rFonts w:hint="cs"/>
          <w:rtl/>
        </w:rPr>
        <w:t xml:space="preserve">שמו... יש לי מספר דוגמאות לזה, כולל שמות של </w:t>
      </w:r>
      <w:bookmarkStart w:id="69" w:name="_ETM_Q1_359873"/>
      <w:bookmarkEnd w:id="69"/>
      <w:r w:rsidRPr="004D309F">
        <w:rPr>
          <w:rFonts w:hint="cs"/>
          <w:rtl/>
        </w:rPr>
        <w:t xml:space="preserve">אנשים שפגעו בילדים ואחרי שהם </w:t>
      </w:r>
      <w:bookmarkStart w:id="70" w:name="_ETM_Q1_368913"/>
      <w:bookmarkEnd w:id="70"/>
      <w:r w:rsidRPr="004D309F">
        <w:rPr>
          <w:rFonts w:hint="cs"/>
          <w:rtl/>
        </w:rPr>
        <w:t>שינו את שמם הם המשיכו לפגוע בנערות. יש לנו דוגמאות על אישה שגילתה שהיא יוצ</w:t>
      </w:r>
      <w:bookmarkStart w:id="71" w:name="_ETM_Q1_379207"/>
      <w:bookmarkEnd w:id="71"/>
      <w:r w:rsidRPr="004D309F">
        <w:rPr>
          <w:rFonts w:hint="cs"/>
          <w:rtl/>
        </w:rPr>
        <w:t>את לדייט רומנטי עם אנס מורשע</w:t>
      </w:r>
      <w:r w:rsidR="00F57F34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מבלי שהיא </w:t>
      </w:r>
      <w:bookmarkStart w:id="72" w:name="_ETM_Q1_383105"/>
      <w:bookmarkEnd w:id="72"/>
      <w:r w:rsidRPr="004D309F">
        <w:rPr>
          <w:rFonts w:hint="cs"/>
          <w:rtl/>
        </w:rPr>
        <w:t xml:space="preserve">הייתה יכולה לברר את זה. יש לנו עוד ועוד </w:t>
      </w:r>
      <w:bookmarkStart w:id="73" w:name="_ETM_Q1_383482"/>
      <w:bookmarkEnd w:id="73"/>
      <w:r w:rsidRPr="004D309F">
        <w:rPr>
          <w:rFonts w:hint="cs"/>
          <w:rtl/>
        </w:rPr>
        <w:t xml:space="preserve">דוגמאות, חלקן הגיעו לכותרות, אחרי שלצערנו פגעו שוב, </w:t>
      </w:r>
      <w:bookmarkStart w:id="74" w:name="_ETM_Q1_391500"/>
      <w:bookmarkEnd w:id="74"/>
      <w:r w:rsidRPr="004D309F">
        <w:rPr>
          <w:rFonts w:hint="cs"/>
          <w:rtl/>
        </w:rPr>
        <w:t xml:space="preserve">בעיקר בילדים. אדם שהורשע בפגיעה בקטינים וישב בכלא וכדומה, מצא </w:t>
      </w:r>
      <w:bookmarkStart w:id="75" w:name="_ETM_Q1_397326"/>
      <w:bookmarkEnd w:id="75"/>
      <w:r w:rsidRPr="004D309F">
        <w:rPr>
          <w:rFonts w:hint="cs"/>
          <w:rtl/>
        </w:rPr>
        <w:t xml:space="preserve">את עצמו מדריך קטינים ופגע בהם שוב. </w:t>
      </w:r>
    </w:p>
    <w:p w:rsidR="007856AC" w:rsidRPr="004D309F" w:rsidRDefault="007856AC" w:rsidP="007856AC">
      <w:pPr>
        <w:rPr>
          <w:rtl/>
        </w:rPr>
      </w:pPr>
      <w:bookmarkStart w:id="76" w:name="_ETM_Q1_401027"/>
      <w:bookmarkStart w:id="77" w:name="_ETM_Q1_401117"/>
      <w:bookmarkEnd w:id="76"/>
      <w:bookmarkEnd w:id="77"/>
    </w:p>
    <w:p w:rsidR="007856AC" w:rsidRPr="004D309F" w:rsidRDefault="007856AC" w:rsidP="007856AC">
      <w:pPr>
        <w:rPr>
          <w:rtl/>
        </w:rPr>
      </w:pPr>
      <w:bookmarkStart w:id="78" w:name="_ETM_Q1_401147"/>
      <w:bookmarkStart w:id="79" w:name="_ETM_Q1_401222"/>
      <w:bookmarkEnd w:id="78"/>
      <w:bookmarkEnd w:id="79"/>
      <w:r w:rsidRPr="004D309F">
        <w:rPr>
          <w:rFonts w:hint="cs"/>
          <w:rtl/>
        </w:rPr>
        <w:t xml:space="preserve">אנחנו מנסים למנוע </w:t>
      </w:r>
      <w:bookmarkStart w:id="80" w:name="_ETM_Q1_403859"/>
      <w:bookmarkEnd w:id="80"/>
      <w:r w:rsidRPr="004D309F">
        <w:rPr>
          <w:rFonts w:hint="cs"/>
          <w:rtl/>
        </w:rPr>
        <w:t xml:space="preserve">את הסיטואציות של עבירה חוזרת ופגיעה חוזרת בעזרת שימוש </w:t>
      </w:r>
      <w:bookmarkStart w:id="81" w:name="_ETM_Q1_411907"/>
      <w:bookmarkEnd w:id="81"/>
      <w:r w:rsidRPr="004D309F">
        <w:rPr>
          <w:rFonts w:hint="cs"/>
          <w:rtl/>
        </w:rPr>
        <w:t xml:space="preserve">בשינוי שם במשרד הפנים. אני בכלל חושבת שבכל מה שנוגע </w:t>
      </w:r>
      <w:bookmarkStart w:id="82" w:name="_ETM_Q1_415879"/>
      <w:bookmarkEnd w:id="82"/>
      <w:r w:rsidRPr="004D309F">
        <w:rPr>
          <w:rFonts w:hint="cs"/>
          <w:rtl/>
        </w:rPr>
        <w:t xml:space="preserve">לעבירות מין, הזכות להישכח לא יכולה להיות קיימת. אני יודעת </w:t>
      </w:r>
      <w:bookmarkStart w:id="83" w:name="_ETM_Q1_421596"/>
      <w:bookmarkEnd w:id="83"/>
      <w:r w:rsidRPr="004D309F">
        <w:rPr>
          <w:rFonts w:hint="cs"/>
          <w:rtl/>
        </w:rPr>
        <w:t xml:space="preserve">שיש דיונים רבים, גם בכנסת, על הזכות להישכח; האם </w:t>
      </w:r>
      <w:bookmarkStart w:id="84" w:name="_ETM_Q1_428499"/>
      <w:bookmarkEnd w:id="84"/>
      <w:r w:rsidRPr="004D309F">
        <w:rPr>
          <w:rFonts w:hint="cs"/>
          <w:rtl/>
        </w:rPr>
        <w:t xml:space="preserve">מותר לדרוש למחוק מהרשתות מידע מסוים שיכול </w:t>
      </w:r>
      <w:bookmarkStart w:id="85" w:name="_ETM_Q1_434346"/>
      <w:bookmarkEnd w:id="85"/>
      <w:r w:rsidRPr="004D309F">
        <w:rPr>
          <w:rFonts w:hint="cs"/>
          <w:rtl/>
        </w:rPr>
        <w:t xml:space="preserve">לפגוע באדם. אני חושבת שבכל הנוגע לעבירות מין, </w:t>
      </w:r>
      <w:bookmarkStart w:id="86" w:name="_ETM_Q1_441018"/>
      <w:bookmarkEnd w:id="86"/>
      <w:r w:rsidRPr="004D309F">
        <w:rPr>
          <w:rFonts w:hint="cs"/>
          <w:rtl/>
        </w:rPr>
        <w:t xml:space="preserve">מכיוון שיש מיעוט תלונות, מיעוט כתבי אישום ומיעוט הרשעות... אתמול </w:t>
      </w:r>
      <w:bookmarkStart w:id="87" w:name="_ETM_Q1_451162"/>
      <w:bookmarkEnd w:id="87"/>
      <w:r w:rsidRPr="004D309F">
        <w:rPr>
          <w:rFonts w:hint="cs"/>
          <w:rtl/>
        </w:rPr>
        <w:t>אמרו בכנסת ש-84% מהמקרים נסגרים מחוסר ראיות</w:t>
      </w:r>
      <w:r w:rsidR="00F57F34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ולא </w:t>
      </w:r>
      <w:bookmarkStart w:id="88" w:name="_ETM_Q1_459434"/>
      <w:bookmarkEnd w:id="88"/>
      <w:r w:rsidRPr="004D309F">
        <w:rPr>
          <w:rFonts w:hint="cs"/>
          <w:rtl/>
        </w:rPr>
        <w:t xml:space="preserve">נפתחים תיקים ואין הרשעות. כך שלמחוק מידע על אדם בעניין הזה, אני חושבת שזה מאוד מסוכן. </w:t>
      </w:r>
    </w:p>
    <w:p w:rsidR="007856AC" w:rsidRPr="004D309F" w:rsidRDefault="007856AC" w:rsidP="007856AC">
      <w:pPr>
        <w:rPr>
          <w:rtl/>
        </w:rPr>
      </w:pPr>
      <w:bookmarkStart w:id="89" w:name="_ETM_Q1_469476"/>
      <w:bookmarkStart w:id="90" w:name="_ETM_Q1_469595"/>
      <w:bookmarkEnd w:id="89"/>
      <w:bookmarkEnd w:id="90"/>
    </w:p>
    <w:p w:rsidR="00A16FA3" w:rsidRPr="004D309F" w:rsidRDefault="007856AC" w:rsidP="00332A12">
      <w:pPr>
        <w:rPr>
          <w:rtl/>
        </w:rPr>
      </w:pPr>
      <w:bookmarkStart w:id="91" w:name="_ETM_Q1_469619"/>
      <w:bookmarkStart w:id="92" w:name="_ETM_Q1_469697"/>
      <w:bookmarkEnd w:id="91"/>
      <w:bookmarkEnd w:id="92"/>
      <w:r w:rsidRPr="004D309F">
        <w:rPr>
          <w:rFonts w:hint="cs"/>
          <w:rtl/>
        </w:rPr>
        <w:t xml:space="preserve">יותר מזה, אתמול ישבה </w:t>
      </w:r>
      <w:bookmarkStart w:id="93" w:name="_ETM_Q1_469821"/>
      <w:bookmarkEnd w:id="93"/>
      <w:r w:rsidR="00A16FA3" w:rsidRPr="004D309F">
        <w:rPr>
          <w:rFonts w:hint="cs"/>
          <w:rtl/>
        </w:rPr>
        <w:t xml:space="preserve">פה המשטרה ואמרה שהם היו רוצים לקבל </w:t>
      </w:r>
      <w:bookmarkStart w:id="94" w:name="_ETM_Q1_477318"/>
      <w:bookmarkEnd w:id="94"/>
      <w:r w:rsidR="00A16FA3" w:rsidRPr="004D309F">
        <w:rPr>
          <w:rFonts w:hint="cs"/>
          <w:rtl/>
        </w:rPr>
        <w:t>עוד מידע על אותו בן אדם</w:t>
      </w:r>
      <w:r w:rsidR="00F57F34" w:rsidRPr="004D309F">
        <w:rPr>
          <w:rFonts w:hint="cs"/>
          <w:rtl/>
        </w:rPr>
        <w:t>.</w:t>
      </w:r>
      <w:r w:rsidR="00A16FA3" w:rsidRPr="004D309F">
        <w:rPr>
          <w:rFonts w:hint="cs"/>
          <w:rtl/>
        </w:rPr>
        <w:t xml:space="preserve"> </w:t>
      </w:r>
      <w:r w:rsidR="00F57F34" w:rsidRPr="004D309F">
        <w:rPr>
          <w:rFonts w:hint="cs"/>
          <w:rtl/>
        </w:rPr>
        <w:t xml:space="preserve">כי </w:t>
      </w:r>
      <w:r w:rsidR="00A16FA3" w:rsidRPr="004D309F">
        <w:rPr>
          <w:rFonts w:hint="cs"/>
          <w:rtl/>
        </w:rPr>
        <w:t xml:space="preserve">לפעמים לא מספיקה להם </w:t>
      </w:r>
      <w:bookmarkStart w:id="95" w:name="_ETM_Q1_479289"/>
      <w:bookmarkEnd w:id="95"/>
      <w:r w:rsidR="00A16FA3" w:rsidRPr="004D309F">
        <w:rPr>
          <w:rFonts w:hint="cs"/>
          <w:rtl/>
        </w:rPr>
        <w:t xml:space="preserve">תלונה אחת, ואם הם יקבלו עוד כמה זה יחזק </w:t>
      </w:r>
      <w:bookmarkStart w:id="96" w:name="_ETM_Q1_484637"/>
      <w:bookmarkEnd w:id="96"/>
      <w:r w:rsidR="00A16FA3" w:rsidRPr="004D309F">
        <w:rPr>
          <w:rFonts w:hint="cs"/>
          <w:rtl/>
        </w:rPr>
        <w:t xml:space="preserve">להם והם יוכלו ללכת לכתב אישום. </w:t>
      </w:r>
      <w:bookmarkStart w:id="97" w:name="_ETM_Q1_490820"/>
      <w:bookmarkStart w:id="98" w:name="_ETM_Q1_493415"/>
      <w:bookmarkEnd w:id="97"/>
      <w:bookmarkEnd w:id="98"/>
      <w:r w:rsidR="00A16FA3" w:rsidRPr="004D309F">
        <w:rPr>
          <w:rFonts w:hint="cs"/>
          <w:rtl/>
        </w:rPr>
        <w:t xml:space="preserve">ושינוי שם מונע </w:t>
      </w:r>
      <w:bookmarkStart w:id="99" w:name="_ETM_Q1_489561"/>
      <w:bookmarkEnd w:id="99"/>
      <w:r w:rsidR="00A16FA3" w:rsidRPr="004D309F">
        <w:rPr>
          <w:rFonts w:hint="cs"/>
          <w:rtl/>
        </w:rPr>
        <w:t>מהציבור לדעת את המידע הזה ולהביא את ה</w:t>
      </w:r>
      <w:r w:rsidR="00F57F34" w:rsidRPr="004D309F">
        <w:rPr>
          <w:rFonts w:hint="cs"/>
          <w:rtl/>
        </w:rPr>
        <w:t>מ</w:t>
      </w:r>
      <w:r w:rsidR="00A16FA3" w:rsidRPr="004D309F">
        <w:rPr>
          <w:rFonts w:hint="cs"/>
          <w:rtl/>
        </w:rPr>
        <w:t xml:space="preserve">ידע הזה </w:t>
      </w:r>
      <w:bookmarkStart w:id="100" w:name="_ETM_Q1_493124"/>
      <w:bookmarkEnd w:id="100"/>
      <w:r w:rsidR="00A16FA3" w:rsidRPr="004D309F">
        <w:rPr>
          <w:rFonts w:hint="cs"/>
          <w:rtl/>
        </w:rPr>
        <w:t xml:space="preserve">לרשויות. </w:t>
      </w:r>
      <w:bookmarkStart w:id="101" w:name="_ETM_Q1_494994"/>
      <w:bookmarkStart w:id="102" w:name="_ETM_Q1_495084"/>
      <w:bookmarkEnd w:id="101"/>
      <w:bookmarkEnd w:id="102"/>
    </w:p>
    <w:p w:rsidR="00A16FA3" w:rsidRPr="004D309F" w:rsidRDefault="00A16FA3" w:rsidP="0088416D">
      <w:pPr>
        <w:rPr>
          <w:rtl/>
        </w:rPr>
      </w:pPr>
      <w:bookmarkStart w:id="103" w:name="_ETM_Q1_495402"/>
      <w:bookmarkStart w:id="104" w:name="_ETM_Q1_495480"/>
      <w:bookmarkEnd w:id="103"/>
      <w:bookmarkEnd w:id="104"/>
      <w:r w:rsidRPr="004D309F">
        <w:rPr>
          <w:rFonts w:hint="cs"/>
          <w:rtl/>
        </w:rPr>
        <w:lastRenderedPageBreak/>
        <w:t>אני חושבת שהפגיעה פה היא מידתית</w:t>
      </w:r>
      <w:r w:rsidR="0088416D" w:rsidRPr="004D309F">
        <w:rPr>
          <w:rFonts w:hint="cs"/>
          <w:rtl/>
        </w:rPr>
        <w:t>:</w:t>
      </w:r>
      <w:r w:rsidRPr="004D309F">
        <w:rPr>
          <w:rFonts w:hint="cs"/>
          <w:rtl/>
        </w:rPr>
        <w:t xml:space="preserve"> מדובר רק בעברייני </w:t>
      </w:r>
      <w:r w:rsidR="0088416D" w:rsidRPr="004D309F">
        <w:rPr>
          <w:rFonts w:hint="cs"/>
          <w:rtl/>
        </w:rPr>
        <w:t xml:space="preserve">מין </w:t>
      </w:r>
      <w:r w:rsidRPr="004D309F">
        <w:rPr>
          <w:rFonts w:hint="cs"/>
          <w:rtl/>
        </w:rPr>
        <w:t>מורשעים</w:t>
      </w:r>
      <w:r w:rsidR="0088416D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</w:t>
      </w:r>
      <w:r w:rsidR="0088416D" w:rsidRPr="004D309F">
        <w:rPr>
          <w:rFonts w:hint="cs"/>
          <w:rtl/>
        </w:rPr>
        <w:t>ו</w:t>
      </w:r>
      <w:r w:rsidRPr="004D309F">
        <w:rPr>
          <w:rFonts w:hint="cs"/>
          <w:rtl/>
        </w:rPr>
        <w:t>אנחנו לא</w:t>
      </w:r>
      <w:bookmarkStart w:id="105" w:name="_ETM_Q1_507780"/>
      <w:bookmarkEnd w:id="105"/>
      <w:r w:rsidRPr="004D309F">
        <w:rPr>
          <w:rFonts w:hint="cs"/>
          <w:rtl/>
        </w:rPr>
        <w:t xml:space="preserve"> מגבילים אותם מלהמשיך בחייהם, אנחנו לא מגבילים אותם להתפרנס, לעבוד להשתקם וכו'. אנחנו בעד כל זה. </w:t>
      </w:r>
      <w:bookmarkStart w:id="106" w:name="_ETM_Q1_523110"/>
      <w:bookmarkEnd w:id="106"/>
      <w:r w:rsidRPr="004D309F">
        <w:rPr>
          <w:rFonts w:hint="cs"/>
          <w:rtl/>
        </w:rPr>
        <w:t xml:space="preserve">אבל שיקום לא כולל מחיקת זהות. ומחיקת הזהות מהווה </w:t>
      </w:r>
      <w:bookmarkStart w:id="107" w:name="_ETM_Q1_527042"/>
      <w:bookmarkEnd w:id="107"/>
      <w:r w:rsidRPr="004D309F">
        <w:rPr>
          <w:rFonts w:hint="cs"/>
          <w:rtl/>
        </w:rPr>
        <w:t xml:space="preserve">סכנה כשלעצמה לפגיעות חוזרות ולנפגעים נוספים. תודה. </w:t>
      </w:r>
    </w:p>
    <w:p w:rsidR="00A16FA3" w:rsidRPr="004D309F" w:rsidRDefault="00A16FA3" w:rsidP="00A16FA3">
      <w:pPr>
        <w:rPr>
          <w:rtl/>
        </w:rPr>
      </w:pPr>
      <w:bookmarkStart w:id="108" w:name="_ETM_Q1_537170"/>
      <w:bookmarkStart w:id="109" w:name="_ETM_Q1_537260"/>
      <w:bookmarkEnd w:id="108"/>
      <w:bookmarkEnd w:id="109"/>
    </w:p>
    <w:p w:rsidR="00A16FA3" w:rsidRPr="004D309F" w:rsidRDefault="00A16FA3" w:rsidP="00A16FA3">
      <w:pPr>
        <w:pStyle w:val="af6"/>
        <w:keepNext/>
        <w:rPr>
          <w:rtl/>
        </w:rPr>
      </w:pPr>
      <w:bookmarkStart w:id="110" w:name="ET_yor_4741_11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10"/>
    </w:p>
    <w:p w:rsidR="00A16FA3" w:rsidRPr="004D309F" w:rsidRDefault="00A16FA3" w:rsidP="00A16FA3">
      <w:pPr>
        <w:pStyle w:val="KeepWithNext"/>
        <w:rPr>
          <w:rtl/>
        </w:rPr>
      </w:pPr>
    </w:p>
    <w:p w:rsidR="00A16FA3" w:rsidRPr="004D309F" w:rsidRDefault="00A16FA3" w:rsidP="00A16FA3">
      <w:pPr>
        <w:rPr>
          <w:rtl/>
        </w:rPr>
      </w:pPr>
      <w:bookmarkStart w:id="111" w:name="_ETM_Q1_538446"/>
      <w:bookmarkEnd w:id="111"/>
      <w:r w:rsidRPr="004D309F">
        <w:rPr>
          <w:rFonts w:hint="cs"/>
          <w:rtl/>
        </w:rPr>
        <w:t xml:space="preserve">חבר הכנסת </w:t>
      </w:r>
      <w:bookmarkStart w:id="112" w:name="_ETM_Q1_541346"/>
      <w:bookmarkEnd w:id="112"/>
      <w:r w:rsidRPr="004D309F">
        <w:rPr>
          <w:rFonts w:hint="cs"/>
          <w:rtl/>
        </w:rPr>
        <w:t xml:space="preserve">יוגב, בבקשה. </w:t>
      </w:r>
    </w:p>
    <w:p w:rsidR="00A16FA3" w:rsidRPr="004D309F" w:rsidRDefault="00A16FA3" w:rsidP="00A16FA3">
      <w:pPr>
        <w:rPr>
          <w:rtl/>
        </w:rPr>
      </w:pPr>
      <w:bookmarkStart w:id="113" w:name="_ETM_Q1_543314"/>
      <w:bookmarkStart w:id="114" w:name="_ETM_Q1_543397"/>
      <w:bookmarkStart w:id="115" w:name="_ETM_Q1_544058"/>
      <w:bookmarkEnd w:id="113"/>
      <w:bookmarkEnd w:id="114"/>
      <w:bookmarkEnd w:id="115"/>
    </w:p>
    <w:p w:rsidR="00A16FA3" w:rsidRPr="004D309F" w:rsidRDefault="00A16FA3" w:rsidP="00A16FA3">
      <w:pPr>
        <w:pStyle w:val="a4"/>
        <w:keepNext/>
        <w:rPr>
          <w:rtl/>
        </w:rPr>
      </w:pPr>
      <w:bookmarkStart w:id="116" w:name="ET_speaker_5081_12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6"/>
    </w:p>
    <w:p w:rsidR="00A16FA3" w:rsidRPr="004D309F" w:rsidRDefault="00A16FA3" w:rsidP="00A16FA3">
      <w:pPr>
        <w:pStyle w:val="KeepWithNext"/>
        <w:rPr>
          <w:rtl/>
        </w:rPr>
      </w:pPr>
    </w:p>
    <w:p w:rsidR="00A16FA3" w:rsidRPr="004D309F" w:rsidRDefault="00A16FA3" w:rsidP="00A16FA3">
      <w:pPr>
        <w:rPr>
          <w:rtl/>
        </w:rPr>
      </w:pPr>
      <w:bookmarkStart w:id="117" w:name="_ETM_Q1_544601"/>
      <w:bookmarkStart w:id="118" w:name="_ETM_Q1_544643"/>
      <w:bookmarkEnd w:id="117"/>
      <w:bookmarkEnd w:id="118"/>
      <w:r w:rsidRPr="004D309F">
        <w:rPr>
          <w:rFonts w:hint="cs"/>
          <w:rtl/>
        </w:rPr>
        <w:t>תודה, כבוד היושב-ראש. זה לא החוק היחיד שאני וחברתי חברת הכנסת מיכל רוזין חברנו יחד</w:t>
      </w:r>
      <w:bookmarkStart w:id="119" w:name="_ETM_Q1_557670"/>
      <w:bookmarkEnd w:id="119"/>
      <w:r w:rsidRPr="004D309F">
        <w:rPr>
          <w:rFonts w:hint="cs"/>
          <w:rtl/>
        </w:rPr>
        <w:t xml:space="preserve">. למרות הדעות השונות מצאנו את </w:t>
      </w:r>
      <w:bookmarkStart w:id="120" w:name="_ETM_Q1_557169"/>
      <w:bookmarkEnd w:id="120"/>
      <w:r w:rsidRPr="004D309F">
        <w:rPr>
          <w:rFonts w:hint="cs"/>
          <w:rtl/>
        </w:rPr>
        <w:t xml:space="preserve">עצמנו חוברים בנושאים הללו. </w:t>
      </w:r>
      <w:r w:rsidRPr="004D309F">
        <w:rPr>
          <w:rtl/>
        </w:rPr>
        <w:t xml:space="preserve"> </w:t>
      </w:r>
    </w:p>
    <w:p w:rsidR="00A16FA3" w:rsidRPr="004D309F" w:rsidRDefault="00A16FA3" w:rsidP="00A16FA3">
      <w:pPr>
        <w:rPr>
          <w:rtl/>
        </w:rPr>
      </w:pPr>
      <w:bookmarkStart w:id="121" w:name="_ETM_Q1_558860"/>
      <w:bookmarkStart w:id="122" w:name="_ETM_Q1_558951"/>
      <w:bookmarkEnd w:id="121"/>
      <w:bookmarkEnd w:id="122"/>
    </w:p>
    <w:p w:rsidR="00A16FA3" w:rsidRPr="004D309F" w:rsidRDefault="00A16FA3" w:rsidP="00A16FA3">
      <w:pPr>
        <w:rPr>
          <w:rtl/>
        </w:rPr>
      </w:pPr>
      <w:bookmarkStart w:id="123" w:name="_ETM_Q1_559100"/>
      <w:bookmarkStart w:id="124" w:name="_ETM_Q1_559177"/>
      <w:bookmarkEnd w:id="123"/>
      <w:bookmarkEnd w:id="124"/>
      <w:r w:rsidRPr="004D309F">
        <w:rPr>
          <w:rFonts w:hint="cs"/>
          <w:rtl/>
        </w:rPr>
        <w:t xml:space="preserve">מאז היותי פה בכנסת אני נוגע בסוגיות הללו של פגיעה </w:t>
      </w:r>
      <w:bookmarkStart w:id="125" w:name="_ETM_Q1_566195"/>
      <w:bookmarkEnd w:id="125"/>
      <w:r w:rsidRPr="004D309F">
        <w:rPr>
          <w:rFonts w:hint="cs"/>
          <w:rtl/>
        </w:rPr>
        <w:t xml:space="preserve">מינית. זה התחיל בעיקר בכנסת הקודמת, בהיותי חבר בוועדה </w:t>
      </w:r>
      <w:bookmarkStart w:id="126" w:name="_ETM_Q1_569637"/>
      <w:bookmarkEnd w:id="126"/>
      <w:r w:rsidRPr="004D309F">
        <w:rPr>
          <w:rFonts w:hint="cs"/>
          <w:rtl/>
        </w:rPr>
        <w:t xml:space="preserve">לזכויות הילד. אני גיבשתי לעצמי דעה שפגיעה מינית, בעיקר </w:t>
      </w:r>
      <w:bookmarkStart w:id="127" w:name="_ETM_Q1_576777"/>
      <w:bookmarkEnd w:id="127"/>
      <w:r w:rsidR="0088416D" w:rsidRPr="004D309F">
        <w:rPr>
          <w:rFonts w:hint="cs"/>
          <w:rtl/>
        </w:rPr>
        <w:t>אינוס, כמוה</w:t>
      </w:r>
      <w:r w:rsidRPr="004D309F">
        <w:rPr>
          <w:rFonts w:hint="cs"/>
          <w:rtl/>
        </w:rPr>
        <w:t xml:space="preserve"> כרצח. חלק מהנפגעים/נפגעות לא </w:t>
      </w:r>
      <w:bookmarkStart w:id="128" w:name="_ETM_Q1_583519"/>
      <w:bookmarkEnd w:id="128"/>
      <w:r w:rsidRPr="004D309F">
        <w:rPr>
          <w:rFonts w:hint="cs"/>
          <w:rtl/>
        </w:rPr>
        <w:t xml:space="preserve">רואים את עצמם כחיים, או שחייהם שונו לבלי הכר. זו פגיעה קשה מאוד. וככל שזאת פגיעה </w:t>
      </w:r>
      <w:bookmarkStart w:id="129" w:name="_ETM_Q1_598061"/>
      <w:bookmarkEnd w:id="129"/>
      <w:r w:rsidRPr="004D309F">
        <w:rPr>
          <w:rFonts w:hint="cs"/>
          <w:rtl/>
        </w:rPr>
        <w:t xml:space="preserve">קשה מאוד, ראוי שגם הפוגע </w:t>
      </w:r>
      <w:bookmarkStart w:id="130" w:name="_ETM_Q1_605539"/>
      <w:bookmarkEnd w:id="130"/>
      <w:r w:rsidRPr="004D309F">
        <w:rPr>
          <w:rFonts w:hint="cs"/>
          <w:rtl/>
        </w:rPr>
        <w:t xml:space="preserve">לא יקבל את הפריבילגיה לחמוק מאות קין. בוודאי אם יסתבר </w:t>
      </w:r>
      <w:bookmarkStart w:id="131" w:name="_ETM_Q1_613791"/>
      <w:bookmarkEnd w:id="131"/>
      <w:r w:rsidRPr="004D309F">
        <w:rPr>
          <w:rtl/>
        </w:rPr>
        <w:t>–</w:t>
      </w:r>
      <w:r w:rsidRPr="004D309F">
        <w:rPr>
          <w:rFonts w:hint="cs"/>
          <w:rtl/>
        </w:rPr>
        <w:t xml:space="preserve"> כפי שלמדתי מחברתי מיכל ומהארגונים השונים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שיש כאלה </w:t>
      </w:r>
      <w:bookmarkStart w:id="132" w:name="_ETM_Q1_619138"/>
      <w:bookmarkEnd w:id="132"/>
      <w:r w:rsidRPr="004D309F">
        <w:rPr>
          <w:rFonts w:hint="cs"/>
          <w:rtl/>
        </w:rPr>
        <w:t xml:space="preserve">ששינו את שמם וחזרו לסורם. במצב כזה בוודאי </w:t>
      </w:r>
      <w:bookmarkStart w:id="133" w:name="_ETM_Q1_621644"/>
      <w:bookmarkEnd w:id="133"/>
      <w:r w:rsidRPr="004D309F">
        <w:rPr>
          <w:rFonts w:hint="cs"/>
          <w:rtl/>
        </w:rPr>
        <w:t xml:space="preserve">שאנחנו ככנסת צריכים להגן על נפגעים פוטנציאליים מפני האפשרות הזו </w:t>
      </w:r>
      <w:bookmarkStart w:id="134" w:name="_ETM_Q1_629707"/>
      <w:bookmarkEnd w:id="134"/>
      <w:r w:rsidRPr="004D309F">
        <w:rPr>
          <w:rFonts w:hint="cs"/>
          <w:rtl/>
        </w:rPr>
        <w:t xml:space="preserve">ולא לאפשר אותה. אמנם יש כאלה שייקחו </w:t>
      </w:r>
      <w:bookmarkStart w:id="135" w:name="_ETM_Q1_633548"/>
      <w:bookmarkEnd w:id="135"/>
      <w:r w:rsidRPr="004D309F">
        <w:rPr>
          <w:rFonts w:hint="cs"/>
          <w:rtl/>
        </w:rPr>
        <w:t xml:space="preserve">אותה להליך התשובה, אבל אם יש כאלה שייקחו </w:t>
      </w:r>
      <w:bookmarkStart w:id="136" w:name="_ETM_Q1_633394"/>
      <w:bookmarkEnd w:id="136"/>
      <w:r w:rsidRPr="004D309F">
        <w:rPr>
          <w:rFonts w:hint="cs"/>
          <w:rtl/>
        </w:rPr>
        <w:t xml:space="preserve">אותה להליך של להסתתר מאחורי שם חדש ולהישאר עבריינים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לזה אנחנו צריכים לשים את הגבול ולהגן </w:t>
      </w:r>
      <w:bookmarkStart w:id="137" w:name="_ETM_Q1_641689"/>
      <w:bookmarkEnd w:id="137"/>
      <w:r w:rsidRPr="004D309F">
        <w:rPr>
          <w:rFonts w:hint="cs"/>
          <w:rtl/>
        </w:rPr>
        <w:t>על הקורבנות.</w:t>
      </w:r>
    </w:p>
    <w:p w:rsidR="00A16FA3" w:rsidRPr="004D309F" w:rsidRDefault="00A16FA3" w:rsidP="00A16FA3">
      <w:pPr>
        <w:rPr>
          <w:rtl/>
        </w:rPr>
      </w:pPr>
      <w:bookmarkStart w:id="138" w:name="_ETM_Q1_643672"/>
      <w:bookmarkStart w:id="139" w:name="_ETM_Q1_643756"/>
      <w:bookmarkEnd w:id="138"/>
      <w:bookmarkEnd w:id="139"/>
    </w:p>
    <w:p w:rsidR="00A16FA3" w:rsidRPr="004D309F" w:rsidRDefault="00A16FA3" w:rsidP="00A16FA3">
      <w:pPr>
        <w:rPr>
          <w:rtl/>
        </w:rPr>
      </w:pPr>
      <w:bookmarkStart w:id="140" w:name="_ETM_Q1_644056"/>
      <w:bookmarkStart w:id="141" w:name="_ETM_Q1_644141"/>
      <w:bookmarkEnd w:id="140"/>
      <w:bookmarkEnd w:id="141"/>
      <w:r w:rsidRPr="004D309F">
        <w:rPr>
          <w:rFonts w:hint="cs"/>
          <w:rtl/>
        </w:rPr>
        <w:t xml:space="preserve">ולכן באנו וביקשנו שמי שהורשע בביצוע </w:t>
      </w:r>
      <w:bookmarkStart w:id="142" w:name="_ETM_Q1_651536"/>
      <w:bookmarkEnd w:id="142"/>
      <w:r w:rsidRPr="004D309F">
        <w:rPr>
          <w:rFonts w:hint="cs"/>
          <w:rtl/>
        </w:rPr>
        <w:t xml:space="preserve">עבירות מין כפי שזה מוגדר בחוק, לא ישנה את שמו, </w:t>
      </w:r>
      <w:bookmarkStart w:id="143" w:name="_ETM_Q1_649466"/>
      <w:bookmarkEnd w:id="143"/>
      <w:r w:rsidRPr="004D309F">
        <w:rPr>
          <w:rFonts w:hint="cs"/>
          <w:rtl/>
        </w:rPr>
        <w:t xml:space="preserve">כדי שאנחנו, נבחרי הציבור, נוכל להגן על הציבור מפני ביצוע </w:t>
      </w:r>
      <w:bookmarkStart w:id="144" w:name="_ETM_Q1_658034"/>
      <w:bookmarkEnd w:id="144"/>
      <w:r w:rsidRPr="004D309F">
        <w:rPr>
          <w:rFonts w:hint="cs"/>
          <w:rtl/>
        </w:rPr>
        <w:t xml:space="preserve">של עבירות מין. </w:t>
      </w:r>
    </w:p>
    <w:p w:rsidR="00A16FA3" w:rsidRPr="004D309F" w:rsidRDefault="00A16FA3" w:rsidP="00A16FA3">
      <w:pPr>
        <w:rPr>
          <w:rtl/>
        </w:rPr>
      </w:pPr>
      <w:bookmarkStart w:id="145" w:name="_ETM_Q1_659883"/>
      <w:bookmarkStart w:id="146" w:name="_ETM_Q1_659975"/>
      <w:bookmarkEnd w:id="145"/>
      <w:bookmarkEnd w:id="146"/>
    </w:p>
    <w:p w:rsidR="00A16FA3" w:rsidRPr="004D309F" w:rsidRDefault="00A16FA3" w:rsidP="00A16FA3">
      <w:pPr>
        <w:pStyle w:val="af6"/>
        <w:keepNext/>
        <w:rPr>
          <w:rtl/>
        </w:rPr>
      </w:pPr>
      <w:bookmarkStart w:id="147" w:name="ET_yor_4741_13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47"/>
    </w:p>
    <w:p w:rsidR="00A16FA3" w:rsidRPr="004D309F" w:rsidRDefault="00A16FA3" w:rsidP="00A16FA3">
      <w:pPr>
        <w:pStyle w:val="KeepWithNext"/>
        <w:rPr>
          <w:rtl/>
        </w:rPr>
      </w:pPr>
    </w:p>
    <w:p w:rsidR="00A16FA3" w:rsidRPr="004D309F" w:rsidRDefault="00A16FA3" w:rsidP="00A16FA3">
      <w:pPr>
        <w:rPr>
          <w:rtl/>
        </w:rPr>
      </w:pPr>
      <w:bookmarkStart w:id="148" w:name="_ETM_Q1_661217"/>
      <w:bookmarkEnd w:id="148"/>
      <w:r w:rsidRPr="004D309F">
        <w:rPr>
          <w:rFonts w:hint="cs"/>
          <w:rtl/>
        </w:rPr>
        <w:t xml:space="preserve">תודה. מיכל, את רוצה להציג את הצעת </w:t>
      </w:r>
      <w:bookmarkStart w:id="149" w:name="_ETM_Q1_669890"/>
      <w:bookmarkEnd w:id="149"/>
      <w:r w:rsidRPr="004D309F">
        <w:rPr>
          <w:rFonts w:hint="cs"/>
          <w:rtl/>
        </w:rPr>
        <w:t>החוק השנייה, שגם את חתומה עליה?</w:t>
      </w:r>
    </w:p>
    <w:p w:rsidR="00A16FA3" w:rsidRPr="004D309F" w:rsidRDefault="00A16FA3" w:rsidP="00A16FA3">
      <w:pPr>
        <w:rPr>
          <w:rtl/>
        </w:rPr>
      </w:pPr>
      <w:bookmarkStart w:id="150" w:name="_ETM_Q1_670609"/>
      <w:bookmarkStart w:id="151" w:name="_ETM_Q1_670690"/>
      <w:bookmarkStart w:id="152" w:name="_ETM_Q1_671593"/>
      <w:bookmarkEnd w:id="150"/>
      <w:bookmarkEnd w:id="151"/>
      <w:bookmarkEnd w:id="152"/>
    </w:p>
    <w:p w:rsidR="00A16FA3" w:rsidRPr="004D309F" w:rsidRDefault="00A16FA3" w:rsidP="00A16FA3">
      <w:pPr>
        <w:pStyle w:val="a4"/>
        <w:keepNext/>
        <w:rPr>
          <w:rtl/>
        </w:rPr>
      </w:pPr>
      <w:bookmarkStart w:id="153" w:name="ET_speaker_5081_14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53"/>
    </w:p>
    <w:p w:rsidR="00A16FA3" w:rsidRPr="004D309F" w:rsidRDefault="00A16FA3" w:rsidP="00A16FA3">
      <w:pPr>
        <w:pStyle w:val="KeepWithNext"/>
        <w:rPr>
          <w:rtl/>
        </w:rPr>
      </w:pPr>
    </w:p>
    <w:p w:rsidR="003605A6" w:rsidRPr="004D309F" w:rsidRDefault="00A16FA3" w:rsidP="0088416D">
      <w:pPr>
        <w:rPr>
          <w:rtl/>
        </w:rPr>
      </w:pPr>
      <w:bookmarkStart w:id="154" w:name="_ETM_Q1_672183"/>
      <w:bookmarkStart w:id="155" w:name="_ETM_Q1_672225"/>
      <w:bookmarkEnd w:id="154"/>
      <w:bookmarkEnd w:id="155"/>
      <w:r w:rsidRPr="004D309F">
        <w:rPr>
          <w:rFonts w:hint="cs"/>
          <w:rtl/>
        </w:rPr>
        <w:t>אני אתן התייחסות קצרצרה. הב</w:t>
      </w:r>
      <w:bookmarkStart w:id="156" w:name="_ETM_Q1_676417"/>
      <w:bookmarkEnd w:id="156"/>
      <w:r w:rsidR="0088416D" w:rsidRPr="004D309F">
        <w:rPr>
          <w:rFonts w:hint="cs"/>
          <w:rtl/>
        </w:rPr>
        <w:t xml:space="preserve">יאו לנו הצעת </w:t>
      </w:r>
      <w:r w:rsidRPr="004D309F">
        <w:rPr>
          <w:rFonts w:hint="cs"/>
          <w:rtl/>
        </w:rPr>
        <w:t>חוק מרחיבה יותר. לי אישית אין התנגדות</w:t>
      </w:r>
      <w:bookmarkStart w:id="157" w:name="_ETM_Q1_685793"/>
      <w:bookmarkEnd w:id="157"/>
      <w:r w:rsidRPr="004D309F">
        <w:rPr>
          <w:rFonts w:hint="cs"/>
          <w:rtl/>
        </w:rPr>
        <w:t xml:space="preserve"> שההצעה תהיה מרחיבה יותר, אבל בתנאי שלא ניכנס עכשיו להליכים </w:t>
      </w:r>
      <w:bookmarkStart w:id="158" w:name="_ETM_Q1_692455"/>
      <w:bookmarkEnd w:id="158"/>
      <w:r w:rsidRPr="004D309F">
        <w:rPr>
          <w:rFonts w:hint="cs"/>
          <w:rtl/>
        </w:rPr>
        <w:t xml:space="preserve">אין-סופיים ולא נצליח לגמור עם זה. </w:t>
      </w:r>
    </w:p>
    <w:p w:rsidR="003605A6" w:rsidRPr="004D309F" w:rsidRDefault="003605A6" w:rsidP="00C444EB">
      <w:pPr>
        <w:rPr>
          <w:rtl/>
        </w:rPr>
      </w:pPr>
      <w:bookmarkStart w:id="159" w:name="_ETM_Q1_709542"/>
      <w:bookmarkStart w:id="160" w:name="_ETM_Q1_709612"/>
      <w:bookmarkEnd w:id="159"/>
      <w:bookmarkEnd w:id="160"/>
    </w:p>
    <w:p w:rsidR="003605A6" w:rsidRPr="004D309F" w:rsidRDefault="003605A6" w:rsidP="003605A6">
      <w:pPr>
        <w:pStyle w:val="af6"/>
        <w:keepNext/>
        <w:rPr>
          <w:rtl/>
        </w:rPr>
      </w:pPr>
      <w:bookmarkStart w:id="161" w:name="ET_yor_4741_15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61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162" w:name="_ETM_Q1_720312"/>
      <w:bookmarkEnd w:id="162"/>
      <w:r w:rsidRPr="004D309F">
        <w:rPr>
          <w:rFonts w:hint="cs"/>
          <w:rtl/>
        </w:rPr>
        <w:t xml:space="preserve">קרה </w:t>
      </w:r>
      <w:bookmarkStart w:id="163" w:name="_ETM_Q1_721979"/>
      <w:bookmarkEnd w:id="163"/>
      <w:r w:rsidRPr="004D309F">
        <w:rPr>
          <w:rFonts w:hint="cs"/>
          <w:rtl/>
        </w:rPr>
        <w:t xml:space="preserve">לי כבר בשנותיי בכנסת שהצבעתי נגד החלטות של ועדת </w:t>
      </w:r>
      <w:bookmarkStart w:id="164" w:name="_ETM_Q1_726489"/>
      <w:bookmarkEnd w:id="164"/>
      <w:r w:rsidRPr="004D309F">
        <w:rPr>
          <w:rFonts w:hint="cs"/>
          <w:rtl/>
        </w:rPr>
        <w:t xml:space="preserve">שרים לחקיקה, אבל בכל זאת אומר שעל פי הבנתי החלטת </w:t>
      </w:r>
      <w:bookmarkStart w:id="165" w:name="_ETM_Q1_732519"/>
      <w:bookmarkEnd w:id="165"/>
      <w:r w:rsidRPr="004D309F">
        <w:rPr>
          <w:rFonts w:hint="cs"/>
          <w:rtl/>
        </w:rPr>
        <w:t xml:space="preserve">ועדת שרים לחקיקה כרכה את שתי ההצעות יחדיו. אבל לא </w:t>
      </w:r>
      <w:bookmarkStart w:id="166" w:name="_ETM_Q1_741025"/>
      <w:bookmarkEnd w:id="166"/>
      <w:r w:rsidRPr="004D309F">
        <w:rPr>
          <w:rFonts w:hint="cs"/>
          <w:rtl/>
        </w:rPr>
        <w:t xml:space="preserve">חשוב, אנחנו ננסה להתקדם בכל מקרה. </w:t>
      </w:r>
    </w:p>
    <w:p w:rsidR="003605A6" w:rsidRPr="004D309F" w:rsidRDefault="003605A6" w:rsidP="003605A6">
      <w:pPr>
        <w:rPr>
          <w:rtl/>
        </w:rPr>
      </w:pPr>
      <w:bookmarkStart w:id="167" w:name="_ETM_Q1_742368"/>
      <w:bookmarkStart w:id="168" w:name="_ETM_Q1_742454"/>
      <w:bookmarkEnd w:id="167"/>
      <w:bookmarkEnd w:id="168"/>
    </w:p>
    <w:p w:rsidR="003605A6" w:rsidRPr="004D309F" w:rsidRDefault="003605A6" w:rsidP="003605A6">
      <w:pPr>
        <w:pStyle w:val="a4"/>
        <w:keepNext/>
        <w:rPr>
          <w:rtl/>
        </w:rPr>
      </w:pPr>
      <w:bookmarkStart w:id="169" w:name="ET_speaker_נעמה_מנחמי_16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69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r w:rsidRPr="004D309F">
        <w:rPr>
          <w:rFonts w:hint="cs"/>
          <w:rtl/>
        </w:rPr>
        <w:t xml:space="preserve">אני אתקן בנושא הזה: </w:t>
      </w:r>
      <w:bookmarkStart w:id="170" w:name="_ETM_Q1_743242"/>
      <w:bookmarkEnd w:id="170"/>
      <w:r w:rsidRPr="004D309F">
        <w:rPr>
          <w:rFonts w:hint="cs"/>
          <w:rtl/>
        </w:rPr>
        <w:t xml:space="preserve">ועדת שרים לענייני חקיקה לא כרכה אותן. למעשה </w:t>
      </w:r>
      <w:bookmarkStart w:id="171" w:name="_ETM_Q1_753030"/>
      <w:bookmarkEnd w:id="171"/>
      <w:r w:rsidRPr="004D309F">
        <w:rPr>
          <w:rFonts w:hint="cs"/>
          <w:rtl/>
        </w:rPr>
        <w:t xml:space="preserve">ההצעה של חברת הכנסת לוי אבקסיס הגיעה לוועדת השרים אבל לא החליטו לגביה, אלא החליטו שידונו </w:t>
      </w:r>
      <w:bookmarkStart w:id="172" w:name="_ETM_Q1_761663"/>
      <w:bookmarkEnd w:id="172"/>
      <w:r w:rsidRPr="004D309F">
        <w:rPr>
          <w:rFonts w:hint="cs"/>
          <w:rtl/>
        </w:rPr>
        <w:t xml:space="preserve">בה בעוד חודש, והיא לא חזרה לשם - - </w:t>
      </w:r>
      <w:bookmarkStart w:id="173" w:name="_ETM_Q1_765539"/>
      <w:bookmarkEnd w:id="173"/>
      <w:r w:rsidRPr="004D309F">
        <w:rPr>
          <w:rFonts w:hint="cs"/>
          <w:rtl/>
        </w:rPr>
        <w:t>-</w:t>
      </w:r>
    </w:p>
    <w:p w:rsidR="003605A6" w:rsidRPr="004D309F" w:rsidRDefault="003605A6" w:rsidP="003605A6">
      <w:pPr>
        <w:rPr>
          <w:rtl/>
        </w:rPr>
      </w:pPr>
      <w:bookmarkStart w:id="174" w:name="_ETM_Q1_763011"/>
      <w:bookmarkStart w:id="175" w:name="_ETM_Q1_763078"/>
      <w:bookmarkStart w:id="176" w:name="_ETM_Q1_761769"/>
      <w:bookmarkEnd w:id="174"/>
      <w:bookmarkEnd w:id="175"/>
      <w:bookmarkEnd w:id="176"/>
    </w:p>
    <w:p w:rsidR="003605A6" w:rsidRPr="004D309F" w:rsidRDefault="003605A6" w:rsidP="003605A6">
      <w:pPr>
        <w:pStyle w:val="a4"/>
        <w:keepNext/>
        <w:rPr>
          <w:rtl/>
        </w:rPr>
      </w:pPr>
      <w:bookmarkStart w:id="177" w:name="ET_speaker_5105_17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77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178" w:name="_ETM_Q1_762410"/>
      <w:bookmarkStart w:id="179" w:name="_ETM_Q1_762454"/>
      <w:bookmarkEnd w:id="178"/>
      <w:bookmarkEnd w:id="179"/>
      <w:r w:rsidRPr="004D309F">
        <w:rPr>
          <w:rFonts w:hint="cs"/>
          <w:rtl/>
        </w:rPr>
        <w:t>היא הוצמדה לשלנו - - -</w:t>
      </w:r>
    </w:p>
    <w:p w:rsidR="003605A6" w:rsidRPr="004D309F" w:rsidRDefault="003605A6" w:rsidP="003605A6">
      <w:pPr>
        <w:rPr>
          <w:rtl/>
        </w:rPr>
      </w:pPr>
      <w:bookmarkStart w:id="180" w:name="_ETM_Q1_769113"/>
      <w:bookmarkStart w:id="181" w:name="_ETM_Q1_769191"/>
      <w:bookmarkStart w:id="182" w:name="_ETM_Q1_769057"/>
      <w:bookmarkEnd w:id="180"/>
      <w:bookmarkEnd w:id="181"/>
      <w:bookmarkEnd w:id="182"/>
    </w:p>
    <w:p w:rsidR="003605A6" w:rsidRPr="004D309F" w:rsidRDefault="003605A6" w:rsidP="003605A6">
      <w:pPr>
        <w:pStyle w:val="a4"/>
        <w:keepNext/>
        <w:rPr>
          <w:rtl/>
        </w:rPr>
      </w:pPr>
      <w:bookmarkStart w:id="183" w:name="ET_speaker_נעמה_מנחמי_18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83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184" w:name="_ETM_Q1_769639"/>
      <w:bookmarkStart w:id="185" w:name="_ETM_Q1_769683"/>
      <w:bookmarkEnd w:id="184"/>
      <w:bookmarkEnd w:id="185"/>
      <w:r w:rsidRPr="004D309F">
        <w:rPr>
          <w:rFonts w:hint="cs"/>
          <w:rtl/>
        </w:rPr>
        <w:t xml:space="preserve">היא הוצמדה במליאה והצביעו בעדה, כך שהכנסת לא מנועה מלדון בה, אבל - </w:t>
      </w:r>
      <w:bookmarkStart w:id="186" w:name="_ETM_Q1_776699"/>
      <w:bookmarkEnd w:id="186"/>
      <w:r w:rsidRPr="004D309F">
        <w:rPr>
          <w:rFonts w:hint="cs"/>
          <w:rtl/>
        </w:rPr>
        <w:t>- -</w:t>
      </w:r>
    </w:p>
    <w:p w:rsidR="003605A6" w:rsidRPr="004D309F" w:rsidRDefault="003605A6" w:rsidP="003605A6">
      <w:pPr>
        <w:rPr>
          <w:rtl/>
        </w:rPr>
      </w:pPr>
      <w:bookmarkStart w:id="187" w:name="_ETM_Q1_774367"/>
      <w:bookmarkStart w:id="188" w:name="_ETM_Q1_774454"/>
      <w:bookmarkEnd w:id="187"/>
      <w:bookmarkEnd w:id="188"/>
    </w:p>
    <w:p w:rsidR="003605A6" w:rsidRPr="004D309F" w:rsidRDefault="003605A6" w:rsidP="003605A6">
      <w:pPr>
        <w:pStyle w:val="af6"/>
        <w:keepNext/>
        <w:rPr>
          <w:rtl/>
        </w:rPr>
      </w:pPr>
      <w:bookmarkStart w:id="189" w:name="ET_yor_4741_19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89"/>
    </w:p>
    <w:p w:rsidR="003605A6" w:rsidRPr="004D309F" w:rsidRDefault="003605A6" w:rsidP="003605A6">
      <w:pPr>
        <w:pStyle w:val="KeepWithNext"/>
        <w:rPr>
          <w:rtl/>
        </w:rPr>
      </w:pPr>
    </w:p>
    <w:p w:rsidR="003605A6" w:rsidRDefault="003605A6" w:rsidP="003605A6">
      <w:pPr>
        <w:rPr>
          <w:rtl/>
        </w:rPr>
      </w:pPr>
      <w:bookmarkStart w:id="190" w:name="_ETM_Q1_775660"/>
      <w:bookmarkEnd w:id="190"/>
      <w:r w:rsidRPr="004D309F">
        <w:rPr>
          <w:rFonts w:hint="cs"/>
          <w:rtl/>
        </w:rPr>
        <w:t xml:space="preserve">בסדר, שתי ההצעות דומות, נבדוק בהמשך </w:t>
      </w:r>
      <w:bookmarkStart w:id="191" w:name="_ETM_Q1_776259"/>
      <w:bookmarkEnd w:id="191"/>
      <w:r w:rsidRPr="004D309F">
        <w:rPr>
          <w:rFonts w:hint="cs"/>
          <w:rtl/>
        </w:rPr>
        <w:t xml:space="preserve">אם אפשר לשלב ביניהן. </w:t>
      </w:r>
    </w:p>
    <w:p w:rsidR="0017614D" w:rsidRPr="004D309F" w:rsidRDefault="0017614D" w:rsidP="003605A6">
      <w:pPr>
        <w:rPr>
          <w:rtl/>
        </w:rPr>
      </w:pPr>
    </w:p>
    <w:p w:rsidR="003605A6" w:rsidRPr="004D309F" w:rsidRDefault="003605A6" w:rsidP="003605A6">
      <w:pPr>
        <w:pStyle w:val="a4"/>
        <w:keepNext/>
        <w:rPr>
          <w:rtl/>
        </w:rPr>
      </w:pPr>
      <w:bookmarkStart w:id="192" w:name="_ETM_Q1_780409"/>
      <w:bookmarkStart w:id="193" w:name="_ETM_Q1_780492"/>
      <w:bookmarkStart w:id="194" w:name="_ETM_Q1_793477"/>
      <w:bookmarkStart w:id="195" w:name="ET_speaker_נעמה_מנחמי_20"/>
      <w:bookmarkEnd w:id="192"/>
      <w:bookmarkEnd w:id="193"/>
      <w:bookmarkEnd w:id="194"/>
      <w:r w:rsidRPr="004D309F">
        <w:rPr>
          <w:rStyle w:val="TagStyle"/>
          <w:rtl/>
        </w:rPr>
        <w:lastRenderedPageBreak/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95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196" w:name="_ETM_Q1_794012"/>
      <w:bookmarkStart w:id="197" w:name="_ETM_Q1_794054"/>
      <w:bookmarkEnd w:id="196"/>
      <w:bookmarkEnd w:id="197"/>
      <w:r w:rsidRPr="004D309F">
        <w:rPr>
          <w:rFonts w:hint="cs"/>
          <w:rtl/>
        </w:rPr>
        <w:t xml:space="preserve">אני </w:t>
      </w:r>
      <w:bookmarkStart w:id="198" w:name="_ETM_Q1_794797"/>
      <w:bookmarkEnd w:id="198"/>
      <w:r w:rsidRPr="004D309F">
        <w:rPr>
          <w:rFonts w:hint="cs"/>
          <w:rtl/>
        </w:rPr>
        <w:t>רק אבהיר מה הצעתה של חברת הכנסת לוי אבקסיס</w:t>
      </w:r>
      <w:bookmarkStart w:id="199" w:name="_ETM_Q1_798838"/>
      <w:bookmarkEnd w:id="199"/>
      <w:r w:rsidRPr="004D309F">
        <w:rPr>
          <w:rFonts w:hint="cs"/>
          <w:rtl/>
        </w:rPr>
        <w:t xml:space="preserve">. ההצעה היא למנוע הגבלה של שמו של עבריין מין במסגרת צו הפיקוח ולתקופת הפיקוח. המשמעות היא שבעצם </w:t>
      </w:r>
      <w:bookmarkStart w:id="200" w:name="_ETM_Q1_814726"/>
      <w:bookmarkEnd w:id="200"/>
      <w:r w:rsidRPr="004D309F">
        <w:rPr>
          <w:rFonts w:hint="cs"/>
          <w:rtl/>
        </w:rPr>
        <w:t xml:space="preserve">תהיה החלטה שיפוטית בהקשר הזה במסגרת אותם תנאי פיקוח שנקבעים </w:t>
      </w:r>
      <w:bookmarkStart w:id="201" w:name="_ETM_Q1_823421"/>
      <w:bookmarkEnd w:id="201"/>
      <w:r w:rsidRPr="004D309F">
        <w:rPr>
          <w:rFonts w:hint="cs"/>
          <w:rtl/>
        </w:rPr>
        <w:t>לו, בין היתר בכפוף להערכת ה</w:t>
      </w:r>
      <w:bookmarkStart w:id="202" w:name="_ETM_Q1_824817"/>
      <w:bookmarkStart w:id="203" w:name="_ETM_Q1_824904"/>
      <w:bookmarkEnd w:id="202"/>
      <w:bookmarkEnd w:id="203"/>
      <w:r w:rsidRPr="004D309F">
        <w:rPr>
          <w:rFonts w:hint="cs"/>
          <w:rtl/>
        </w:rPr>
        <w:t xml:space="preserve">מסוכנות שלו. </w:t>
      </w:r>
    </w:p>
    <w:p w:rsidR="003605A6" w:rsidRPr="004D309F" w:rsidRDefault="003605A6" w:rsidP="003605A6">
      <w:pPr>
        <w:rPr>
          <w:rtl/>
        </w:rPr>
      </w:pPr>
      <w:bookmarkStart w:id="204" w:name="_ETM_Q1_826044"/>
      <w:bookmarkStart w:id="205" w:name="_ETM_Q1_826120"/>
      <w:bookmarkStart w:id="206" w:name="_ETM_Q1_828109"/>
      <w:bookmarkEnd w:id="204"/>
      <w:bookmarkEnd w:id="205"/>
      <w:bookmarkEnd w:id="206"/>
    </w:p>
    <w:p w:rsidR="003605A6" w:rsidRPr="004D309F" w:rsidRDefault="003605A6" w:rsidP="003605A6">
      <w:pPr>
        <w:pStyle w:val="a4"/>
        <w:keepNext/>
        <w:rPr>
          <w:rtl/>
        </w:rPr>
      </w:pPr>
      <w:bookmarkStart w:id="207" w:name="ET_speaker_5105_21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207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208" w:name="_ETM_Q1_828791"/>
      <w:bookmarkStart w:id="209" w:name="_ETM_Q1_828836"/>
      <w:bookmarkEnd w:id="208"/>
      <w:bookmarkEnd w:id="209"/>
      <w:r w:rsidRPr="004D309F">
        <w:rPr>
          <w:rFonts w:hint="cs"/>
          <w:rtl/>
        </w:rPr>
        <w:t>הה</w:t>
      </w:r>
      <w:bookmarkStart w:id="210" w:name="_ETM_Q1_828193"/>
      <w:bookmarkEnd w:id="210"/>
      <w:r w:rsidRPr="004D309F">
        <w:rPr>
          <w:rFonts w:hint="cs"/>
          <w:rtl/>
        </w:rPr>
        <w:t xml:space="preserve">צעה שלנו היא יותר רחבה, ולכן הסכימו להצמיד את </w:t>
      </w:r>
      <w:bookmarkStart w:id="211" w:name="_ETM_Q1_832397"/>
      <w:bookmarkEnd w:id="211"/>
      <w:r w:rsidRPr="004D309F">
        <w:rPr>
          <w:rFonts w:hint="cs"/>
          <w:rtl/>
        </w:rPr>
        <w:t xml:space="preserve">שלה לשלנו. שלה כלולה בשלנו, נכון? </w:t>
      </w:r>
    </w:p>
    <w:p w:rsidR="003605A6" w:rsidRPr="004D309F" w:rsidRDefault="003605A6" w:rsidP="003605A6">
      <w:pPr>
        <w:rPr>
          <w:rtl/>
        </w:rPr>
      </w:pPr>
      <w:bookmarkStart w:id="212" w:name="_ETM_Q1_839111"/>
      <w:bookmarkStart w:id="213" w:name="_ETM_Q1_839198"/>
      <w:bookmarkEnd w:id="212"/>
      <w:bookmarkEnd w:id="213"/>
    </w:p>
    <w:p w:rsidR="003605A6" w:rsidRPr="004D309F" w:rsidRDefault="003605A6" w:rsidP="003605A6">
      <w:pPr>
        <w:pStyle w:val="af5"/>
        <w:keepNext/>
        <w:rPr>
          <w:rtl/>
        </w:rPr>
      </w:pPr>
      <w:bookmarkStart w:id="214" w:name="ET_interruption_קריאה_22"/>
      <w:r w:rsidRPr="004D309F">
        <w:rPr>
          <w:rStyle w:val="TagStyle"/>
          <w:rtl/>
        </w:rPr>
        <w:t xml:space="preserve"> &lt;&lt; קריאה &gt;&gt; </w:t>
      </w:r>
      <w:r w:rsidRPr="004D309F">
        <w:rPr>
          <w:rtl/>
        </w:rPr>
        <w:t>קריאה:</w:t>
      </w:r>
      <w:r w:rsidRPr="004D309F">
        <w:rPr>
          <w:rStyle w:val="TagStyle"/>
          <w:rtl/>
        </w:rPr>
        <w:t xml:space="preserve"> &lt;&lt; קריאה &gt;&gt;</w:t>
      </w:r>
      <w:r w:rsidRPr="004D309F">
        <w:rPr>
          <w:rtl/>
        </w:rPr>
        <w:t xml:space="preserve"> </w:t>
      </w:r>
      <w:bookmarkEnd w:id="214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215" w:name="_ETM_Q1_838509"/>
      <w:bookmarkStart w:id="216" w:name="_ETM_Q1_838782"/>
      <w:bookmarkStart w:id="217" w:name="_ETM_Q1_838854"/>
      <w:bookmarkEnd w:id="215"/>
      <w:bookmarkEnd w:id="216"/>
      <w:bookmarkEnd w:id="217"/>
      <w:r w:rsidRPr="004D309F">
        <w:rPr>
          <w:rFonts w:hint="cs"/>
          <w:rtl/>
        </w:rPr>
        <w:t>- - -</w:t>
      </w:r>
      <w:bookmarkStart w:id="218" w:name="_ETM_Q1_837219"/>
      <w:bookmarkEnd w:id="218"/>
    </w:p>
    <w:p w:rsidR="003605A6" w:rsidRPr="004D309F" w:rsidRDefault="003605A6" w:rsidP="003605A6">
      <w:pPr>
        <w:rPr>
          <w:rtl/>
        </w:rPr>
      </w:pPr>
      <w:bookmarkStart w:id="219" w:name="_ETM_Q1_837304"/>
      <w:bookmarkStart w:id="220" w:name="_ETM_Q1_838419"/>
      <w:bookmarkEnd w:id="219"/>
      <w:bookmarkEnd w:id="220"/>
    </w:p>
    <w:p w:rsidR="003605A6" w:rsidRPr="004D309F" w:rsidRDefault="003605A6" w:rsidP="003605A6">
      <w:pPr>
        <w:pStyle w:val="a4"/>
        <w:keepNext/>
        <w:rPr>
          <w:rtl/>
        </w:rPr>
      </w:pPr>
      <w:bookmarkStart w:id="221" w:name="ET_speaker_5105_23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221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222" w:name="_ETM_Q1_839088"/>
      <w:bookmarkStart w:id="223" w:name="_ETM_Q1_839131"/>
      <w:bookmarkEnd w:id="222"/>
      <w:bookmarkEnd w:id="223"/>
      <w:r w:rsidRPr="004D309F">
        <w:rPr>
          <w:rFonts w:hint="cs"/>
          <w:rtl/>
        </w:rPr>
        <w:t>למה לא?</w:t>
      </w:r>
      <w:bookmarkStart w:id="224" w:name="_ETM_Q1_841011"/>
      <w:bookmarkStart w:id="225" w:name="_ETM_Q1_841093"/>
      <w:bookmarkEnd w:id="224"/>
      <w:bookmarkEnd w:id="225"/>
      <w:r w:rsidRPr="004D309F">
        <w:rPr>
          <w:rFonts w:hint="cs"/>
          <w:rtl/>
        </w:rPr>
        <w:t xml:space="preserve"> </w:t>
      </w:r>
      <w:bookmarkStart w:id="226" w:name="_ETM_Q1_844107"/>
      <w:bookmarkEnd w:id="226"/>
      <w:r w:rsidRPr="004D309F">
        <w:rPr>
          <w:rFonts w:hint="cs"/>
          <w:rtl/>
        </w:rPr>
        <w:t xml:space="preserve">שלנו יותר רחבה, כי היא לא </w:t>
      </w:r>
      <w:bookmarkStart w:id="227" w:name="_ETM_Q1_843325"/>
      <w:bookmarkEnd w:id="227"/>
      <w:r w:rsidRPr="004D309F">
        <w:rPr>
          <w:rFonts w:hint="cs"/>
          <w:rtl/>
        </w:rPr>
        <w:t xml:space="preserve">מצומצמת לתקופת הפיקוח. שלה כן מצומצמת לתקופת הפיקוח. </w:t>
      </w:r>
    </w:p>
    <w:p w:rsidR="003605A6" w:rsidRPr="004D309F" w:rsidRDefault="003605A6" w:rsidP="003605A6">
      <w:pPr>
        <w:rPr>
          <w:rtl/>
        </w:rPr>
      </w:pPr>
      <w:bookmarkStart w:id="228" w:name="_ETM_Q1_848461"/>
      <w:bookmarkStart w:id="229" w:name="_ETM_Q1_848540"/>
      <w:bookmarkEnd w:id="228"/>
      <w:bookmarkEnd w:id="229"/>
    </w:p>
    <w:p w:rsidR="003605A6" w:rsidRPr="004D309F" w:rsidRDefault="003605A6" w:rsidP="003605A6">
      <w:pPr>
        <w:pStyle w:val="a4"/>
        <w:keepNext/>
        <w:rPr>
          <w:rtl/>
        </w:rPr>
      </w:pPr>
      <w:bookmarkStart w:id="230" w:name="ET_speaker_אביגיל_סון_פלדמן_24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אביגיל סון פלדמן: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230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r w:rsidRPr="004D309F">
        <w:rPr>
          <w:rFonts w:hint="cs"/>
          <w:rtl/>
        </w:rPr>
        <w:t xml:space="preserve">ההצעה </w:t>
      </w:r>
      <w:bookmarkStart w:id="231" w:name="_ETM_Q1_848383"/>
      <w:bookmarkEnd w:id="231"/>
      <w:r w:rsidRPr="004D309F">
        <w:rPr>
          <w:rFonts w:hint="cs"/>
          <w:rtl/>
        </w:rPr>
        <w:t xml:space="preserve">שלה פשוט שונה: זה מנגנון אחר, זה בחוק אחר - </w:t>
      </w:r>
      <w:bookmarkStart w:id="232" w:name="_ETM_Q1_850599"/>
      <w:bookmarkEnd w:id="232"/>
      <w:r w:rsidRPr="004D309F">
        <w:rPr>
          <w:rFonts w:hint="cs"/>
          <w:rtl/>
        </w:rPr>
        <w:t>- -</w:t>
      </w:r>
    </w:p>
    <w:p w:rsidR="003605A6" w:rsidRPr="004D309F" w:rsidRDefault="003605A6" w:rsidP="003605A6">
      <w:pPr>
        <w:rPr>
          <w:rtl/>
        </w:rPr>
      </w:pPr>
      <w:bookmarkStart w:id="233" w:name="_ETM_Q1_851654"/>
      <w:bookmarkStart w:id="234" w:name="_ETM_Q1_851761"/>
      <w:bookmarkStart w:id="235" w:name="_ETM_Q1_853719"/>
      <w:bookmarkEnd w:id="233"/>
      <w:bookmarkEnd w:id="234"/>
      <w:bookmarkEnd w:id="235"/>
    </w:p>
    <w:p w:rsidR="003605A6" w:rsidRPr="004D309F" w:rsidRDefault="003605A6" w:rsidP="003605A6">
      <w:pPr>
        <w:pStyle w:val="a4"/>
        <w:keepNext/>
        <w:rPr>
          <w:rtl/>
        </w:rPr>
      </w:pPr>
      <w:bookmarkStart w:id="236" w:name="ET_speaker_5081_25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236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bookmarkStart w:id="237" w:name="_ETM_Q1_854256"/>
      <w:bookmarkStart w:id="238" w:name="_ETM_Q1_854299"/>
      <w:bookmarkEnd w:id="237"/>
      <w:bookmarkEnd w:id="238"/>
      <w:r w:rsidRPr="004D309F">
        <w:rPr>
          <w:rFonts w:hint="cs"/>
          <w:rtl/>
        </w:rPr>
        <w:t xml:space="preserve">אבל התכלית היא אותה תכלית. </w:t>
      </w:r>
    </w:p>
    <w:p w:rsidR="003605A6" w:rsidRPr="004D309F" w:rsidRDefault="003605A6" w:rsidP="003605A6">
      <w:pPr>
        <w:rPr>
          <w:rtl/>
        </w:rPr>
      </w:pPr>
      <w:bookmarkStart w:id="239" w:name="_ETM_Q1_852687"/>
      <w:bookmarkStart w:id="240" w:name="_ETM_Q1_852783"/>
      <w:bookmarkStart w:id="241" w:name="_ETM_Q1_857624"/>
      <w:bookmarkStart w:id="242" w:name="_ETM_Q1_857727"/>
      <w:bookmarkEnd w:id="239"/>
      <w:bookmarkEnd w:id="240"/>
      <w:bookmarkEnd w:id="241"/>
      <w:bookmarkEnd w:id="242"/>
    </w:p>
    <w:p w:rsidR="003605A6" w:rsidRPr="004D309F" w:rsidRDefault="003605A6" w:rsidP="003605A6">
      <w:pPr>
        <w:pStyle w:val="a4"/>
        <w:keepNext/>
        <w:rPr>
          <w:rtl/>
        </w:rPr>
      </w:pPr>
      <w:bookmarkStart w:id="243" w:name="ET_speaker_נעמה_מנחמי_26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243"/>
    </w:p>
    <w:p w:rsidR="003605A6" w:rsidRPr="004D309F" w:rsidRDefault="003605A6" w:rsidP="003605A6">
      <w:pPr>
        <w:pStyle w:val="KeepWithNext"/>
        <w:rPr>
          <w:rtl/>
        </w:rPr>
      </w:pPr>
    </w:p>
    <w:p w:rsidR="003605A6" w:rsidRPr="004D309F" w:rsidRDefault="003605A6" w:rsidP="003605A6">
      <w:pPr>
        <w:rPr>
          <w:rtl/>
        </w:rPr>
      </w:pPr>
      <w:r w:rsidRPr="004D309F">
        <w:rPr>
          <w:rFonts w:hint="cs"/>
          <w:rtl/>
        </w:rPr>
        <w:t xml:space="preserve">האמת שגם התכליות שונות. </w:t>
      </w:r>
      <w:bookmarkStart w:id="244" w:name="_ETM_Q1_858526"/>
      <w:bookmarkEnd w:id="244"/>
      <w:r w:rsidRPr="004D309F">
        <w:rPr>
          <w:rFonts w:hint="cs"/>
          <w:rtl/>
        </w:rPr>
        <w:t xml:space="preserve">לפי הצעתה של חברת הכנסת לוי אבקסיס ודברי ההסברה להצעתה, </w:t>
      </w:r>
      <w:bookmarkStart w:id="245" w:name="_ETM_Q1_864929"/>
      <w:bookmarkEnd w:id="245"/>
      <w:r w:rsidRPr="004D309F">
        <w:rPr>
          <w:rFonts w:hint="cs"/>
          <w:rtl/>
        </w:rPr>
        <w:t xml:space="preserve">מדובר בתכליות שונות. ההצעה של חברת הכנסת לוי אבקסיס מדברת </w:t>
      </w:r>
      <w:bookmarkStart w:id="246" w:name="_ETM_Q1_870560"/>
      <w:bookmarkEnd w:id="246"/>
      <w:r w:rsidRPr="004D309F">
        <w:rPr>
          <w:rFonts w:hint="cs"/>
          <w:rtl/>
        </w:rPr>
        <w:t xml:space="preserve">יותר על מניעת מפגש בין פוגע לנפגע העבירה שלו, </w:t>
      </w:r>
      <w:bookmarkStart w:id="247" w:name="_ETM_Q1_876033"/>
      <w:bookmarkEnd w:id="247"/>
      <w:r w:rsidRPr="004D309F">
        <w:rPr>
          <w:rFonts w:hint="cs"/>
          <w:rtl/>
        </w:rPr>
        <w:t xml:space="preserve">ופחות מדברת על הגנה על הציבור מפני מסוכנתו. </w:t>
      </w:r>
      <w:bookmarkStart w:id="248" w:name="_ETM_Q1_881691"/>
      <w:bookmarkStart w:id="249" w:name="_ETM_Q1_881768"/>
      <w:bookmarkEnd w:id="248"/>
      <w:bookmarkEnd w:id="249"/>
    </w:p>
    <w:p w:rsidR="00AB3FE4" w:rsidRPr="004D309F" w:rsidRDefault="00AB3FE4" w:rsidP="003605A6">
      <w:pPr>
        <w:rPr>
          <w:rtl/>
        </w:rPr>
      </w:pPr>
      <w:bookmarkStart w:id="250" w:name="_ETM_Q1_884523"/>
      <w:bookmarkStart w:id="251" w:name="_ETM_Q1_884607"/>
      <w:bookmarkEnd w:id="250"/>
      <w:bookmarkEnd w:id="251"/>
    </w:p>
    <w:p w:rsidR="00AB3FE4" w:rsidRPr="004D309F" w:rsidRDefault="00AB3FE4" w:rsidP="00AB3FE4">
      <w:pPr>
        <w:pStyle w:val="af6"/>
        <w:keepNext/>
        <w:rPr>
          <w:rtl/>
        </w:rPr>
      </w:pPr>
      <w:bookmarkStart w:id="252" w:name="ET_yor_4741_27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252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253" w:name="_ETM_Q1_897303"/>
      <w:bookmarkEnd w:id="253"/>
      <w:r w:rsidRPr="004D309F">
        <w:rPr>
          <w:rFonts w:hint="cs"/>
          <w:rtl/>
        </w:rPr>
        <w:t>האם נו</w:t>
      </w:r>
      <w:bookmarkStart w:id="254" w:name="_ETM_Q1_900267"/>
      <w:bookmarkEnd w:id="254"/>
      <w:r w:rsidRPr="004D309F">
        <w:rPr>
          <w:rFonts w:hint="cs"/>
          <w:rtl/>
        </w:rPr>
        <w:t xml:space="preserve">כל לשמוע הצהרה קצרה לגבי עמדות הממשלה, כדי </w:t>
      </w:r>
      <w:bookmarkStart w:id="255" w:name="_ETM_Q1_916420"/>
      <w:bookmarkEnd w:id="255"/>
      <w:r w:rsidRPr="004D309F">
        <w:rPr>
          <w:rFonts w:hint="cs"/>
          <w:rtl/>
        </w:rPr>
        <w:t xml:space="preserve">שנדע איפה אנחנו עומדים. אביטל, בבקשה. </w:t>
      </w:r>
    </w:p>
    <w:p w:rsidR="00AB3FE4" w:rsidRPr="004D309F" w:rsidRDefault="00AB3FE4" w:rsidP="00AB3FE4">
      <w:pPr>
        <w:rPr>
          <w:rtl/>
        </w:rPr>
      </w:pPr>
      <w:bookmarkStart w:id="256" w:name="_ETM_Q1_928454"/>
      <w:bookmarkStart w:id="257" w:name="_ETM_Q1_928543"/>
      <w:bookmarkStart w:id="258" w:name="_ETM_Q1_927673"/>
      <w:bookmarkEnd w:id="256"/>
      <w:bookmarkEnd w:id="257"/>
      <w:bookmarkEnd w:id="258"/>
    </w:p>
    <w:p w:rsidR="00AB3FE4" w:rsidRPr="004D309F" w:rsidRDefault="00AB3FE4" w:rsidP="00AB3FE4">
      <w:pPr>
        <w:pStyle w:val="af9"/>
        <w:keepNext/>
        <w:rPr>
          <w:rtl/>
        </w:rPr>
      </w:pPr>
      <w:bookmarkStart w:id="259" w:name="ET_guest_514804_28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259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88416D">
      <w:pPr>
        <w:rPr>
          <w:rtl/>
        </w:rPr>
      </w:pPr>
      <w:bookmarkStart w:id="260" w:name="_ETM_Q1_928283"/>
      <w:bookmarkStart w:id="261" w:name="_ETM_Q1_928330"/>
      <w:bookmarkEnd w:id="260"/>
      <w:bookmarkEnd w:id="261"/>
      <w:r w:rsidRPr="004D309F">
        <w:rPr>
          <w:rFonts w:hint="cs"/>
          <w:rtl/>
        </w:rPr>
        <w:t>אני אביטל שטרנברג, ממח</w:t>
      </w:r>
      <w:bookmarkStart w:id="262" w:name="_ETM_Q1_929753"/>
      <w:bookmarkEnd w:id="262"/>
      <w:r w:rsidRPr="004D309F">
        <w:rPr>
          <w:rFonts w:hint="cs"/>
          <w:rtl/>
        </w:rPr>
        <w:t xml:space="preserve">לקת ייעוץ וחקיקה במשרד המשפטים. ועדת השרים לחקיקה החליטה לתמוך </w:t>
      </w:r>
      <w:bookmarkStart w:id="263" w:name="_ETM_Q1_937845"/>
      <w:bookmarkEnd w:id="263"/>
      <w:r w:rsidRPr="004D309F">
        <w:rPr>
          <w:rFonts w:hint="cs"/>
          <w:rtl/>
        </w:rPr>
        <w:t xml:space="preserve">בהצעת החוק של חברי הכנסת רוזין ויוגב. </w:t>
      </w:r>
      <w:bookmarkStart w:id="264" w:name="_ETM_Q1_941666"/>
      <w:bookmarkEnd w:id="264"/>
      <w:r w:rsidR="0088416D" w:rsidRPr="004D309F">
        <w:rPr>
          <w:rFonts w:hint="cs"/>
          <w:rtl/>
        </w:rPr>
        <w:t xml:space="preserve">אבל </w:t>
      </w:r>
      <w:r w:rsidRPr="004D309F">
        <w:rPr>
          <w:rFonts w:hint="cs"/>
          <w:rtl/>
        </w:rPr>
        <w:t xml:space="preserve">אנחנו רוצים לדבר </w:t>
      </w:r>
      <w:r w:rsidR="0088416D" w:rsidRPr="004D309F">
        <w:rPr>
          <w:rFonts w:hint="cs"/>
          <w:rtl/>
        </w:rPr>
        <w:t xml:space="preserve">גם </w:t>
      </w:r>
      <w:r w:rsidRPr="004D309F">
        <w:rPr>
          <w:rFonts w:hint="cs"/>
          <w:rtl/>
        </w:rPr>
        <w:t>על הפרטים. התמיכה היא תמיכה עקרונית, וכמו שאמרתי לחברת הכנסת רוזין, היא מעוררת כל מיני שאל</w:t>
      </w:r>
      <w:bookmarkStart w:id="265" w:name="_ETM_Q1_949737"/>
      <w:bookmarkEnd w:id="265"/>
      <w:r w:rsidRPr="004D309F">
        <w:rPr>
          <w:rFonts w:hint="cs"/>
          <w:rtl/>
        </w:rPr>
        <w:t xml:space="preserve">ות טכניות-מנגנוניות איך להפעיל את הצעת החוק ולאיזו </w:t>
      </w:r>
      <w:bookmarkStart w:id="266" w:name="_ETM_Q1_954160"/>
      <w:bookmarkEnd w:id="266"/>
      <w:r w:rsidRPr="004D309F">
        <w:rPr>
          <w:rFonts w:hint="cs"/>
          <w:rtl/>
        </w:rPr>
        <w:t xml:space="preserve">תכלית. אז אני מציעה שנפנה לאנשים הרלוונטיים. </w:t>
      </w:r>
    </w:p>
    <w:p w:rsidR="00AB3FE4" w:rsidRPr="004D309F" w:rsidRDefault="00AB3FE4" w:rsidP="00AB3FE4">
      <w:pPr>
        <w:rPr>
          <w:rtl/>
        </w:rPr>
      </w:pPr>
      <w:bookmarkStart w:id="267" w:name="_ETM_Q1_956812"/>
      <w:bookmarkStart w:id="268" w:name="_ETM_Q1_956898"/>
      <w:bookmarkEnd w:id="267"/>
      <w:bookmarkEnd w:id="268"/>
    </w:p>
    <w:p w:rsidR="00AB3FE4" w:rsidRPr="004D309F" w:rsidRDefault="00AB3FE4" w:rsidP="00AB3FE4">
      <w:pPr>
        <w:pStyle w:val="af6"/>
        <w:keepNext/>
        <w:rPr>
          <w:rtl/>
        </w:rPr>
      </w:pPr>
      <w:bookmarkStart w:id="269" w:name="ET_yor_4741_29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269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270" w:name="_ETM_Q1_958086"/>
      <w:bookmarkEnd w:id="270"/>
      <w:r w:rsidRPr="004D309F">
        <w:rPr>
          <w:rFonts w:hint="cs"/>
          <w:rtl/>
        </w:rPr>
        <w:t xml:space="preserve">בסדר. </w:t>
      </w:r>
      <w:bookmarkStart w:id="271" w:name="_ETM_Q1_959740"/>
      <w:bookmarkEnd w:id="271"/>
      <w:r w:rsidRPr="004D309F">
        <w:rPr>
          <w:rFonts w:hint="cs"/>
          <w:rtl/>
        </w:rPr>
        <w:t xml:space="preserve">יש שתי גרסאות, והפרטים חשובים </w:t>
      </w:r>
      <w:bookmarkStart w:id="272" w:name="_ETM_Q1_1005480"/>
      <w:bookmarkEnd w:id="272"/>
      <w:r w:rsidRPr="004D309F">
        <w:rPr>
          <w:rFonts w:hint="cs"/>
          <w:rtl/>
        </w:rPr>
        <w:t xml:space="preserve">ועלולים גם להפריע בהתקדמות, ולכן אנחנו צריכים לראות את </w:t>
      </w:r>
      <w:bookmarkStart w:id="273" w:name="_ETM_Q1_1007292"/>
      <w:bookmarkEnd w:id="273"/>
      <w:r w:rsidRPr="004D309F">
        <w:rPr>
          <w:rFonts w:hint="cs"/>
          <w:rtl/>
        </w:rPr>
        <w:t xml:space="preserve">כל התמונה. גברתי, בבקשה. </w:t>
      </w:r>
    </w:p>
    <w:p w:rsidR="00AB3FE4" w:rsidRPr="004D309F" w:rsidRDefault="00AB3FE4" w:rsidP="00AB3FE4">
      <w:pPr>
        <w:rPr>
          <w:rtl/>
        </w:rPr>
      </w:pPr>
      <w:bookmarkStart w:id="274" w:name="_ETM_Q1_1011888"/>
      <w:bookmarkStart w:id="275" w:name="_ETM_Q1_1011967"/>
      <w:bookmarkStart w:id="276" w:name="_ETM_Q1_1013136"/>
      <w:bookmarkEnd w:id="274"/>
      <w:bookmarkEnd w:id="275"/>
      <w:bookmarkEnd w:id="276"/>
    </w:p>
    <w:p w:rsidR="00AB3FE4" w:rsidRPr="004D309F" w:rsidRDefault="00AB3FE4" w:rsidP="00AB3FE4">
      <w:pPr>
        <w:pStyle w:val="af9"/>
        <w:keepNext/>
        <w:rPr>
          <w:rtl/>
        </w:rPr>
      </w:pPr>
      <w:bookmarkStart w:id="277" w:name="ET_guest_515895_30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אודליה אדרי: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277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278" w:name="_ETM_Q1_1013713"/>
      <w:bookmarkStart w:id="279" w:name="_ETM_Q1_1013764"/>
      <w:bookmarkEnd w:id="278"/>
      <w:bookmarkEnd w:id="279"/>
      <w:r w:rsidRPr="004D309F">
        <w:rPr>
          <w:rFonts w:hint="cs"/>
          <w:rtl/>
        </w:rPr>
        <w:t xml:space="preserve">אני אודליה אדרי, מהלשכה המשפטית </w:t>
      </w:r>
      <w:bookmarkStart w:id="280" w:name="_ETM_Q1_1012015"/>
      <w:bookmarkEnd w:id="280"/>
      <w:r w:rsidRPr="004D309F">
        <w:rPr>
          <w:rFonts w:hint="cs"/>
          <w:rtl/>
        </w:rPr>
        <w:t xml:space="preserve">ברשות האוכלוסין. אני רוצה לפתוח ולהגיד שכבר היום לשר הפנים יש סמכות קבועה </w:t>
      </w:r>
      <w:bookmarkStart w:id="281" w:name="_ETM_Q1_1044859"/>
      <w:bookmarkEnd w:id="281"/>
      <w:r w:rsidRPr="004D309F">
        <w:rPr>
          <w:rFonts w:hint="cs"/>
          <w:rtl/>
        </w:rPr>
        <w:t xml:space="preserve">בחוק השמות לפסול שם שעלול להטעות. אין ספק שאם שר </w:t>
      </w:r>
      <w:bookmarkStart w:id="282" w:name="_ETM_Q1_1048893"/>
      <w:bookmarkEnd w:id="282"/>
      <w:r w:rsidRPr="004D309F">
        <w:rPr>
          <w:rFonts w:hint="cs"/>
          <w:rtl/>
        </w:rPr>
        <w:t>הפנים יודע על מצב של עבריין מין שמעוניין לש</w:t>
      </w:r>
      <w:bookmarkStart w:id="283" w:name="_ETM_Q1_1050668"/>
      <w:bookmarkEnd w:id="283"/>
      <w:r w:rsidRPr="004D309F">
        <w:rPr>
          <w:rFonts w:hint="cs"/>
          <w:rtl/>
        </w:rPr>
        <w:t>נות את שמו כדי להימנע מחיכוך עם הקהילה</w:t>
      </w:r>
      <w:bookmarkStart w:id="284" w:name="_ETM_Q1_1054495"/>
      <w:bookmarkEnd w:id="284"/>
      <w:r w:rsidRPr="004D309F">
        <w:rPr>
          <w:rFonts w:hint="cs"/>
          <w:rtl/>
        </w:rPr>
        <w:t xml:space="preserve"> בגלל העבר שלו, יש לו היום סמכות לפסול אותו. </w:t>
      </w:r>
      <w:r w:rsidRPr="004D309F">
        <w:rPr>
          <w:rtl/>
        </w:rPr>
        <w:t xml:space="preserve">       </w:t>
      </w:r>
    </w:p>
    <w:p w:rsidR="00AB3FE4" w:rsidRPr="004D309F" w:rsidRDefault="00AB3FE4" w:rsidP="00AB3FE4">
      <w:pPr>
        <w:rPr>
          <w:rtl/>
        </w:rPr>
      </w:pPr>
      <w:bookmarkStart w:id="285" w:name="_ETM_Q1_1057607"/>
      <w:bookmarkEnd w:id="285"/>
    </w:p>
    <w:p w:rsidR="00AB3FE4" w:rsidRPr="004D309F" w:rsidRDefault="00AB3FE4" w:rsidP="00AB3FE4">
      <w:pPr>
        <w:pStyle w:val="a4"/>
        <w:keepNext/>
        <w:rPr>
          <w:rtl/>
        </w:rPr>
      </w:pPr>
      <w:bookmarkStart w:id="286" w:name="ET_speaker_5105_31"/>
      <w:r w:rsidRPr="004D309F">
        <w:rPr>
          <w:rStyle w:val="TagStyle"/>
          <w:rtl/>
        </w:rPr>
        <w:lastRenderedPageBreak/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286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287" w:name="_ETM_Q1_1058228"/>
      <w:bookmarkStart w:id="288" w:name="_ETM_Q1_1058286"/>
      <w:bookmarkEnd w:id="287"/>
      <w:bookmarkEnd w:id="288"/>
      <w:r w:rsidRPr="004D309F">
        <w:rPr>
          <w:rFonts w:hint="cs"/>
          <w:rtl/>
        </w:rPr>
        <w:t xml:space="preserve">את </w:t>
      </w:r>
      <w:bookmarkStart w:id="289" w:name="_ETM_Q1_1058711"/>
      <w:bookmarkEnd w:id="289"/>
      <w:r w:rsidRPr="004D309F">
        <w:rPr>
          <w:rFonts w:hint="cs"/>
          <w:rtl/>
        </w:rPr>
        <w:t xml:space="preserve">צודקת, אבל אנחנו רוצים להפוך את זה לברירת מחדל. </w:t>
      </w:r>
    </w:p>
    <w:p w:rsidR="00AB3FE4" w:rsidRPr="004D309F" w:rsidRDefault="00AB3FE4" w:rsidP="00AB3FE4">
      <w:pPr>
        <w:rPr>
          <w:rtl/>
        </w:rPr>
      </w:pPr>
      <w:bookmarkStart w:id="290" w:name="_ETM_Q1_1062578"/>
      <w:bookmarkStart w:id="291" w:name="_ETM_Q1_1062671"/>
      <w:bookmarkStart w:id="292" w:name="_ETM_Q1_1064690"/>
      <w:bookmarkEnd w:id="290"/>
      <w:bookmarkEnd w:id="291"/>
      <w:bookmarkEnd w:id="292"/>
    </w:p>
    <w:p w:rsidR="00AB3FE4" w:rsidRPr="004D309F" w:rsidRDefault="00AB3FE4" w:rsidP="00AB3FE4">
      <w:pPr>
        <w:pStyle w:val="af9"/>
        <w:keepNext/>
        <w:rPr>
          <w:rtl/>
        </w:rPr>
      </w:pPr>
      <w:bookmarkStart w:id="293" w:name="ET_guest_515895_32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אודליה אדרי: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293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294" w:name="_ETM_Q1_1065275"/>
      <w:bookmarkStart w:id="295" w:name="_ETM_Q1_1065320"/>
      <w:bookmarkEnd w:id="294"/>
      <w:bookmarkEnd w:id="295"/>
      <w:r w:rsidRPr="004D309F">
        <w:rPr>
          <w:rFonts w:hint="cs"/>
          <w:rtl/>
        </w:rPr>
        <w:t xml:space="preserve">אני לא מתנגדת לזה. הקושי היום ליישם את החוק הוא עניין </w:t>
      </w:r>
      <w:bookmarkStart w:id="296" w:name="_ETM_Q1_1065547"/>
      <w:bookmarkEnd w:id="296"/>
      <w:r w:rsidRPr="004D309F">
        <w:rPr>
          <w:rFonts w:hint="cs"/>
          <w:rtl/>
        </w:rPr>
        <w:t>הידיעה. שר הפנים לא יודע - - -</w:t>
      </w:r>
    </w:p>
    <w:p w:rsidR="00AB3FE4" w:rsidRPr="004D309F" w:rsidRDefault="00AB3FE4" w:rsidP="00AB3FE4">
      <w:pPr>
        <w:rPr>
          <w:rtl/>
        </w:rPr>
      </w:pPr>
      <w:bookmarkStart w:id="297" w:name="_ETM_Q1_1071067"/>
      <w:bookmarkStart w:id="298" w:name="_ETM_Q1_1071154"/>
      <w:bookmarkEnd w:id="297"/>
      <w:bookmarkEnd w:id="298"/>
    </w:p>
    <w:p w:rsidR="00AB3FE4" w:rsidRPr="004D309F" w:rsidRDefault="00AB3FE4" w:rsidP="00AB3FE4">
      <w:pPr>
        <w:pStyle w:val="af6"/>
        <w:keepNext/>
        <w:rPr>
          <w:rtl/>
        </w:rPr>
      </w:pPr>
      <w:bookmarkStart w:id="299" w:name="ET_yor_4741_33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299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300" w:name="_ETM_Q1_1069951"/>
      <w:bookmarkEnd w:id="300"/>
      <w:r w:rsidRPr="004D309F">
        <w:rPr>
          <w:rFonts w:hint="cs"/>
          <w:rtl/>
        </w:rPr>
        <w:t>שנייה, כדי</w:t>
      </w:r>
      <w:bookmarkStart w:id="301" w:name="_ETM_Q1_1071577"/>
      <w:bookmarkEnd w:id="301"/>
      <w:r w:rsidRPr="004D309F">
        <w:rPr>
          <w:rFonts w:hint="cs"/>
          <w:rtl/>
        </w:rPr>
        <w:t xml:space="preserve"> שיהיה ברור, אנחנו מדברים על ש</w:t>
      </w:r>
      <w:bookmarkStart w:id="302" w:name="_ETM_Q1_1073165"/>
      <w:bookmarkEnd w:id="302"/>
      <w:r w:rsidRPr="004D309F">
        <w:rPr>
          <w:rFonts w:hint="cs"/>
          <w:rtl/>
        </w:rPr>
        <w:t>ם פרטי, שם משפחה או על שניהם כאחד?</w:t>
      </w:r>
    </w:p>
    <w:p w:rsidR="00AB3FE4" w:rsidRPr="004D309F" w:rsidRDefault="00AB3FE4" w:rsidP="00AB3FE4">
      <w:pPr>
        <w:rPr>
          <w:rtl/>
        </w:rPr>
      </w:pPr>
      <w:bookmarkStart w:id="303" w:name="_ETM_Q1_1072408"/>
      <w:bookmarkStart w:id="304" w:name="_ETM_Q1_1072507"/>
      <w:bookmarkStart w:id="305" w:name="_ETM_Q1_1073656"/>
      <w:bookmarkEnd w:id="303"/>
      <w:bookmarkEnd w:id="304"/>
      <w:bookmarkEnd w:id="305"/>
    </w:p>
    <w:p w:rsidR="00AB3FE4" w:rsidRPr="004D309F" w:rsidRDefault="00AB3FE4" w:rsidP="00AB3FE4">
      <w:pPr>
        <w:pStyle w:val="af9"/>
        <w:keepNext/>
        <w:rPr>
          <w:rtl/>
        </w:rPr>
      </w:pPr>
      <w:bookmarkStart w:id="306" w:name="ET_guest_515895_34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אודליה אדרי: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306"/>
    </w:p>
    <w:p w:rsidR="00AB3FE4" w:rsidRPr="004D309F" w:rsidRDefault="00AB3FE4" w:rsidP="00AB3FE4">
      <w:pPr>
        <w:pStyle w:val="KeepWithNext"/>
        <w:rPr>
          <w:rtl/>
        </w:rPr>
      </w:pPr>
    </w:p>
    <w:p w:rsidR="00AB3FE4" w:rsidRPr="004D309F" w:rsidRDefault="00AB3FE4" w:rsidP="00AB3FE4">
      <w:pPr>
        <w:rPr>
          <w:rtl/>
        </w:rPr>
      </w:pPr>
      <w:bookmarkStart w:id="307" w:name="_ETM_Q1_1074276"/>
      <w:bookmarkStart w:id="308" w:name="_ETM_Q1_1074328"/>
      <w:bookmarkEnd w:id="307"/>
      <w:bookmarkEnd w:id="308"/>
      <w:r w:rsidRPr="004D309F">
        <w:rPr>
          <w:rFonts w:hint="cs"/>
          <w:rtl/>
        </w:rPr>
        <w:t xml:space="preserve">על שניהם </w:t>
      </w:r>
      <w:bookmarkStart w:id="309" w:name="_ETM_Q1_1075840"/>
      <w:bookmarkEnd w:id="309"/>
      <w:r w:rsidRPr="004D309F">
        <w:rPr>
          <w:rFonts w:hint="cs"/>
          <w:rtl/>
        </w:rPr>
        <w:t>כאחד. כרגע הניסוח של החוק מדבר על שם פרטי</w:t>
      </w:r>
      <w:bookmarkStart w:id="310" w:name="_ETM_Q1_1078797"/>
      <w:bookmarkEnd w:id="310"/>
      <w:r w:rsidRPr="004D309F">
        <w:rPr>
          <w:rFonts w:hint="cs"/>
          <w:rtl/>
        </w:rPr>
        <w:t xml:space="preserve"> ושם משפחה, כלומר, היכולת של אדם לשנות את </w:t>
      </w:r>
      <w:bookmarkStart w:id="311" w:name="_ETM_Q1_1080041"/>
      <w:bookmarkEnd w:id="311"/>
      <w:r w:rsidRPr="004D309F">
        <w:rPr>
          <w:rFonts w:hint="cs"/>
          <w:rtl/>
        </w:rPr>
        <w:t xml:space="preserve">שמו נוגעת גם לשם הפרטי וגם לשם המשפחה. </w:t>
      </w:r>
    </w:p>
    <w:p w:rsidR="00AB3FE4" w:rsidRPr="004D309F" w:rsidRDefault="00AB3FE4" w:rsidP="00AB3FE4">
      <w:pPr>
        <w:rPr>
          <w:rtl/>
        </w:rPr>
      </w:pPr>
      <w:bookmarkStart w:id="312" w:name="_ETM_Q1_1086356"/>
      <w:bookmarkStart w:id="313" w:name="_ETM_Q1_1086452"/>
      <w:bookmarkEnd w:id="312"/>
      <w:bookmarkEnd w:id="313"/>
    </w:p>
    <w:p w:rsidR="003A2A88" w:rsidRPr="004D309F" w:rsidRDefault="00AB3FE4" w:rsidP="0088416D">
      <w:pPr>
        <w:rPr>
          <w:rtl/>
        </w:rPr>
      </w:pPr>
      <w:bookmarkStart w:id="314" w:name="_ETM_Q1_1086500"/>
      <w:bookmarkStart w:id="315" w:name="_ETM_Q1_1086583"/>
      <w:bookmarkEnd w:id="314"/>
      <w:bookmarkEnd w:id="315"/>
      <w:r w:rsidRPr="004D309F">
        <w:rPr>
          <w:rFonts w:hint="cs"/>
          <w:rtl/>
        </w:rPr>
        <w:t xml:space="preserve">כמו שאמרתי, היום הקושי ביישום הסמכות </w:t>
      </w:r>
      <w:bookmarkStart w:id="316" w:name="_ETM_Q1_1090892"/>
      <w:bookmarkEnd w:id="316"/>
      <w:r w:rsidRPr="004D309F">
        <w:rPr>
          <w:rFonts w:hint="cs"/>
          <w:rtl/>
        </w:rPr>
        <w:t>הזאת הוא בהיעדר ידיעה. שר הפנים לא יודע שבן אדם ה</w:t>
      </w:r>
      <w:r w:rsidR="003A2A88" w:rsidRPr="004D309F">
        <w:rPr>
          <w:rFonts w:hint="cs"/>
          <w:rtl/>
        </w:rPr>
        <w:t xml:space="preserve">ורשע בעבירת מין. המידע הזה לא מועבר </w:t>
      </w:r>
      <w:r w:rsidR="003A2A88" w:rsidRPr="004D309F">
        <w:rPr>
          <w:rtl/>
        </w:rPr>
        <w:t>–</w:t>
      </w:r>
      <w:r w:rsidRPr="004D309F">
        <w:rPr>
          <w:rFonts w:hint="cs"/>
          <w:rtl/>
        </w:rPr>
        <w:t xml:space="preserve"> ולפי </w:t>
      </w:r>
      <w:bookmarkStart w:id="317" w:name="_ETM_Q1_1098483"/>
      <w:bookmarkEnd w:id="317"/>
      <w:r w:rsidRPr="004D309F">
        <w:rPr>
          <w:rFonts w:hint="cs"/>
          <w:rtl/>
        </w:rPr>
        <w:t>חוק המרשם</w:t>
      </w:r>
      <w:r w:rsidR="003A2A88" w:rsidRPr="004D309F">
        <w:rPr>
          <w:rFonts w:hint="cs"/>
          <w:rtl/>
        </w:rPr>
        <w:t xml:space="preserve"> הפלילי גם לא צריך להיות מועבר </w:t>
      </w:r>
      <w:r w:rsidR="003A2A88" w:rsidRPr="004D309F">
        <w:rPr>
          <w:rtl/>
        </w:rPr>
        <w:t>–</w:t>
      </w:r>
      <w:r w:rsidRPr="004D309F">
        <w:rPr>
          <w:rFonts w:hint="cs"/>
          <w:rtl/>
        </w:rPr>
        <w:t xml:space="preserve"> לשר </w:t>
      </w:r>
      <w:bookmarkStart w:id="318" w:name="_ETM_Q1_1100857"/>
      <w:bookmarkEnd w:id="318"/>
      <w:r w:rsidRPr="004D309F">
        <w:rPr>
          <w:rFonts w:hint="cs"/>
          <w:rtl/>
        </w:rPr>
        <w:t>הפנים, ולכן אם אדם מגיע לשנות את שמו, שר הפני</w:t>
      </w:r>
      <w:bookmarkStart w:id="319" w:name="_ETM_Q1_1103148"/>
      <w:bookmarkEnd w:id="319"/>
      <w:r w:rsidRPr="004D309F">
        <w:rPr>
          <w:rFonts w:hint="cs"/>
          <w:rtl/>
        </w:rPr>
        <w:t xml:space="preserve">ם ייתן לו לשנות את שמו, כי הוא </w:t>
      </w:r>
      <w:bookmarkStart w:id="320" w:name="_ETM_Q1_1103889"/>
      <w:bookmarkEnd w:id="320"/>
      <w:r w:rsidRPr="004D309F">
        <w:rPr>
          <w:rFonts w:hint="cs"/>
          <w:rtl/>
        </w:rPr>
        <w:t xml:space="preserve">בכלל לא יודע שמדובר בעבריין מין. </w:t>
      </w:r>
      <w:r w:rsidR="003A2A88" w:rsidRPr="004D309F">
        <w:rPr>
          <w:rFonts w:hint="cs"/>
          <w:rtl/>
        </w:rPr>
        <w:t xml:space="preserve">הצעת </w:t>
      </w:r>
      <w:bookmarkStart w:id="321" w:name="_ETM_Q1_1108261"/>
      <w:bookmarkEnd w:id="321"/>
      <w:r w:rsidR="003A2A88" w:rsidRPr="004D309F">
        <w:rPr>
          <w:rFonts w:hint="cs"/>
          <w:rtl/>
        </w:rPr>
        <w:t xml:space="preserve">החוק הזאת אמנם לא מוסיפה מבחינת הסמכות, אבל היא כאן מסדירה איזושהי קביעה אפריורית שאומרת שברגע שבן </w:t>
      </w:r>
      <w:bookmarkStart w:id="322" w:name="_ETM_Q1_1114465"/>
      <w:bookmarkEnd w:id="322"/>
      <w:r w:rsidR="003A2A88" w:rsidRPr="004D309F">
        <w:rPr>
          <w:rFonts w:hint="cs"/>
          <w:rtl/>
        </w:rPr>
        <w:t xml:space="preserve">אדם הורשע, שמו לא ישונה. אנחנו תומכים בניסוח הזה, בגלל </w:t>
      </w:r>
      <w:bookmarkStart w:id="323" w:name="_ETM_Q1_1120262"/>
      <w:bookmarkEnd w:id="323"/>
      <w:r w:rsidR="003A2A88" w:rsidRPr="004D309F">
        <w:rPr>
          <w:rFonts w:hint="cs"/>
          <w:rtl/>
        </w:rPr>
        <w:t xml:space="preserve">היעדר שיקול הדעת. אנחנו לא מעוניינים שלשר הפנים יהיה שיקול </w:t>
      </w:r>
      <w:bookmarkStart w:id="324" w:name="_ETM_Q1_1125777"/>
      <w:bookmarkEnd w:id="324"/>
      <w:r w:rsidR="003A2A88" w:rsidRPr="004D309F">
        <w:rPr>
          <w:rFonts w:hint="cs"/>
          <w:rtl/>
        </w:rPr>
        <w:t xml:space="preserve">דעת להחליט האם ההרשעה מגיעה כדי הטעיה או </w:t>
      </w:r>
      <w:bookmarkStart w:id="325" w:name="_ETM_Q1_1129916"/>
      <w:bookmarkEnd w:id="325"/>
      <w:r w:rsidR="003A2A88" w:rsidRPr="004D309F">
        <w:rPr>
          <w:rFonts w:hint="cs"/>
          <w:rtl/>
        </w:rPr>
        <w:t xml:space="preserve">לא. אנחנו סבורים שנכון יותר שזה יישאר בגדר קביעה בחוק, </w:t>
      </w:r>
      <w:bookmarkStart w:id="326" w:name="_ETM_Q1_1133255"/>
      <w:bookmarkEnd w:id="326"/>
      <w:r w:rsidR="003A2A88" w:rsidRPr="004D309F">
        <w:rPr>
          <w:rFonts w:hint="cs"/>
          <w:rtl/>
        </w:rPr>
        <w:t>כלומר, שמי שהורשע, אסור לו לשנות את שמו</w:t>
      </w:r>
      <w:bookmarkStart w:id="327" w:name="_ETM_Q1_1137126"/>
      <w:bookmarkEnd w:id="327"/>
      <w:r w:rsidR="003A2A88" w:rsidRPr="004D309F">
        <w:rPr>
          <w:rFonts w:hint="cs"/>
          <w:rtl/>
        </w:rPr>
        <w:t>.</w:t>
      </w:r>
    </w:p>
    <w:p w:rsidR="003A2A88" w:rsidRPr="004D309F" w:rsidRDefault="003A2A88" w:rsidP="00AB3FE4">
      <w:pPr>
        <w:rPr>
          <w:rtl/>
        </w:rPr>
      </w:pPr>
      <w:bookmarkStart w:id="328" w:name="_ETM_Q1_1139094"/>
      <w:bookmarkStart w:id="329" w:name="_ETM_Q1_1139172"/>
      <w:bookmarkEnd w:id="328"/>
      <w:bookmarkEnd w:id="329"/>
    </w:p>
    <w:p w:rsidR="003A2A88" w:rsidRPr="004D309F" w:rsidRDefault="003A2A88" w:rsidP="0088416D">
      <w:pPr>
        <w:rPr>
          <w:rtl/>
        </w:rPr>
      </w:pPr>
      <w:bookmarkStart w:id="330" w:name="_ETM_Q1_1139262"/>
      <w:bookmarkStart w:id="331" w:name="_ETM_Q1_1139338"/>
      <w:bookmarkEnd w:id="330"/>
      <w:bookmarkEnd w:id="331"/>
      <w:r w:rsidRPr="004D309F">
        <w:rPr>
          <w:rFonts w:hint="cs"/>
          <w:rtl/>
        </w:rPr>
        <w:t xml:space="preserve">דבר שני, אנחנו חושבים שחסר פה עניין הסדרת העברת המידע. </w:t>
      </w:r>
      <w:bookmarkStart w:id="332" w:name="_ETM_Q1_1143326"/>
      <w:bookmarkEnd w:id="332"/>
      <w:r w:rsidRPr="004D309F">
        <w:rPr>
          <w:rFonts w:hint="cs"/>
          <w:rtl/>
        </w:rPr>
        <w:t xml:space="preserve">היום, לפי חוק המרשם הפלילי, הסמכות לקבל את המידע </w:t>
      </w:r>
      <w:bookmarkStart w:id="333" w:name="_ETM_Q1_1145864"/>
      <w:bookmarkEnd w:id="333"/>
      <w:r w:rsidRPr="004D309F">
        <w:rPr>
          <w:rFonts w:hint="cs"/>
          <w:rtl/>
        </w:rPr>
        <w:t xml:space="preserve">על המרשם הפלילי תלויה בשאלה האם המידע נדרש </w:t>
      </w:r>
      <w:bookmarkStart w:id="334" w:name="_ETM_Q1_1150114"/>
      <w:bookmarkEnd w:id="334"/>
      <w:r w:rsidRPr="004D309F">
        <w:rPr>
          <w:rFonts w:hint="cs"/>
          <w:rtl/>
        </w:rPr>
        <w:t xml:space="preserve">לצורך מתן רישיון או לצורך ביצוע פעולות בסמכות, </w:t>
      </w:r>
      <w:bookmarkStart w:id="335" w:name="_ETM_Q1_1156941"/>
      <w:bookmarkEnd w:id="335"/>
      <w:r w:rsidRPr="004D309F">
        <w:rPr>
          <w:rFonts w:hint="cs"/>
          <w:rtl/>
        </w:rPr>
        <w:t xml:space="preserve">כאשר חוק המרשם הפלילי מגביל את זה להסכמה של האדם </w:t>
      </w:r>
      <w:bookmarkStart w:id="336" w:name="_ETM_Q1_1159032"/>
      <w:bookmarkEnd w:id="336"/>
      <w:r w:rsidRPr="004D309F">
        <w:rPr>
          <w:rFonts w:hint="cs"/>
          <w:rtl/>
        </w:rPr>
        <w:t xml:space="preserve">לקבלת המידע. בעניין הזה יש לנו קושי, כי היום </w:t>
      </w:r>
      <w:bookmarkStart w:id="337" w:name="_ETM_Q1_1161856"/>
      <w:bookmarkEnd w:id="337"/>
      <w:r w:rsidRPr="004D309F">
        <w:rPr>
          <w:rFonts w:hint="cs"/>
          <w:rtl/>
        </w:rPr>
        <w:t xml:space="preserve">כשבן אדם מבקש לשנות את שמו, הדבר כרוך בשינוי תעודת </w:t>
      </w:r>
      <w:bookmarkStart w:id="338" w:name="_ETM_Q1_1167147"/>
      <w:bookmarkEnd w:id="338"/>
      <w:r w:rsidRPr="004D309F">
        <w:rPr>
          <w:rFonts w:hint="cs"/>
          <w:rtl/>
        </w:rPr>
        <w:t>זהות והחלפת דרכון</w:t>
      </w:r>
      <w:r w:rsidR="0088416D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ואם אנחנו נצטרך בעת הגשת הבקשה </w:t>
      </w:r>
      <w:bookmarkStart w:id="339" w:name="_ETM_Q1_1172665"/>
      <w:bookmarkEnd w:id="339"/>
      <w:r w:rsidRPr="004D309F">
        <w:rPr>
          <w:rFonts w:hint="cs"/>
          <w:rtl/>
        </w:rPr>
        <w:t xml:space="preserve">לבצע שאילתה מול המרשם הפלילי על בסיס הסכמתו ולדעת </w:t>
      </w:r>
      <w:bookmarkStart w:id="340" w:name="_ETM_Q1_1177322"/>
      <w:bookmarkEnd w:id="340"/>
      <w:r w:rsidR="0088416D" w:rsidRPr="004D309F">
        <w:rPr>
          <w:rFonts w:hint="cs"/>
          <w:rtl/>
        </w:rPr>
        <w:t>האם יש נגדו הרשעה</w:t>
      </w:r>
      <w:r w:rsidRPr="004D309F">
        <w:rPr>
          <w:rFonts w:hint="cs"/>
          <w:rtl/>
        </w:rPr>
        <w:t xml:space="preserve"> בעבירת מין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זה תהליך שלוקח זמן. המשמעות של זה היא שהוא יגיע ללשכה </w:t>
      </w:r>
      <w:bookmarkStart w:id="341" w:name="_ETM_Q1_1185617"/>
      <w:bookmarkEnd w:id="341"/>
      <w:r w:rsidRPr="004D309F">
        <w:rPr>
          <w:rFonts w:hint="cs"/>
          <w:rtl/>
        </w:rPr>
        <w:t xml:space="preserve">להגיש את הבקשה, אנחנו נבצע שאילתה, המידע יועבר אחרי </w:t>
      </w:r>
      <w:bookmarkStart w:id="342" w:name="_ETM_Q1_1188158"/>
      <w:bookmarkEnd w:id="342"/>
      <w:r w:rsidRPr="004D309F">
        <w:rPr>
          <w:rFonts w:hint="cs"/>
          <w:rtl/>
        </w:rPr>
        <w:t xml:space="preserve">יום לכל הפחות, ואז אנחנו נצטרך להזמין אותו שוב כדי </w:t>
      </w:r>
      <w:bookmarkStart w:id="343" w:name="_ETM_Q1_1195572"/>
      <w:bookmarkEnd w:id="343"/>
      <w:r w:rsidRPr="004D309F">
        <w:rPr>
          <w:rFonts w:hint="cs"/>
          <w:rtl/>
        </w:rPr>
        <w:t xml:space="preserve">לעשות את ההרכשה, כלומר, לבצע את קבלת המידע הביומטרי לצורך </w:t>
      </w:r>
      <w:bookmarkStart w:id="344" w:name="_ETM_Q1_1200716"/>
      <w:bookmarkEnd w:id="344"/>
      <w:r w:rsidRPr="004D309F">
        <w:rPr>
          <w:rFonts w:hint="cs"/>
          <w:rtl/>
        </w:rPr>
        <w:t xml:space="preserve">הנפקת תעודת הזהות והדרכון. לפי הבדיקה של גורם מקצועי, יש </w:t>
      </w:r>
      <w:bookmarkStart w:id="345" w:name="_ETM_Q1_1207433"/>
      <w:bookmarkEnd w:id="345"/>
      <w:r w:rsidRPr="004D309F">
        <w:rPr>
          <w:rFonts w:hint="cs"/>
          <w:rtl/>
        </w:rPr>
        <w:t xml:space="preserve">כ-30,000 בקשות לשינוי שם, וזה אומר שבכל הבקשות האלה </w:t>
      </w:r>
      <w:bookmarkStart w:id="346" w:name="_ETM_Q1_1211148"/>
      <w:bookmarkEnd w:id="346"/>
      <w:r w:rsidRPr="004D309F">
        <w:rPr>
          <w:rFonts w:hint="cs"/>
          <w:rtl/>
        </w:rPr>
        <w:t>אנחנו נצטרך לבצע שאילתה - - -</w:t>
      </w:r>
    </w:p>
    <w:p w:rsidR="003A2A88" w:rsidRPr="004D309F" w:rsidRDefault="003A2A88" w:rsidP="00AB3FE4">
      <w:pPr>
        <w:rPr>
          <w:rtl/>
        </w:rPr>
      </w:pPr>
      <w:bookmarkStart w:id="347" w:name="_ETM_Q1_1211820"/>
      <w:bookmarkStart w:id="348" w:name="_ETM_Q1_1211920"/>
      <w:bookmarkStart w:id="349" w:name="_ETM_Q1_1213716"/>
      <w:bookmarkEnd w:id="347"/>
      <w:bookmarkEnd w:id="348"/>
      <w:bookmarkEnd w:id="349"/>
    </w:p>
    <w:p w:rsidR="003A2A88" w:rsidRPr="004D309F" w:rsidRDefault="003A2A88" w:rsidP="003A2A88">
      <w:pPr>
        <w:pStyle w:val="a4"/>
        <w:keepNext/>
        <w:rPr>
          <w:rtl/>
        </w:rPr>
      </w:pPr>
      <w:bookmarkStart w:id="350" w:name="ET_speaker_5105_35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350"/>
    </w:p>
    <w:p w:rsidR="003A2A88" w:rsidRPr="004D309F" w:rsidRDefault="003A2A88" w:rsidP="003A2A88">
      <w:pPr>
        <w:pStyle w:val="KeepWithNext"/>
        <w:rPr>
          <w:rtl/>
        </w:rPr>
      </w:pPr>
    </w:p>
    <w:p w:rsidR="00EB2901" w:rsidRPr="004D309F" w:rsidRDefault="003A2A88" w:rsidP="00EB2901">
      <w:pPr>
        <w:rPr>
          <w:rtl/>
        </w:rPr>
      </w:pPr>
      <w:bookmarkStart w:id="351" w:name="_ETM_Q1_1214478"/>
      <w:bookmarkStart w:id="352" w:name="_ETM_Q1_1214526"/>
      <w:bookmarkEnd w:id="351"/>
      <w:bookmarkEnd w:id="352"/>
      <w:r w:rsidRPr="004D309F">
        <w:rPr>
          <w:rFonts w:hint="cs"/>
          <w:rtl/>
        </w:rPr>
        <w:t xml:space="preserve">סליחה, אבל למה </w:t>
      </w:r>
      <w:bookmarkStart w:id="353" w:name="_ETM_Q1_1217772"/>
      <w:bookmarkEnd w:id="353"/>
      <w:r w:rsidRPr="004D309F">
        <w:rPr>
          <w:rFonts w:hint="cs"/>
          <w:rtl/>
        </w:rPr>
        <w:t xml:space="preserve">לא לעשות מערכת כמו שיש היום בחוק ההגנה </w:t>
      </w:r>
      <w:bookmarkStart w:id="354" w:name="_ETM_Q1_1216105"/>
      <w:bookmarkEnd w:id="354"/>
      <w:r w:rsidRPr="004D309F">
        <w:rPr>
          <w:rFonts w:hint="cs"/>
          <w:rtl/>
        </w:rPr>
        <w:t>על הציבור מפני עבירות מין?</w:t>
      </w:r>
      <w:r w:rsidR="00EB2901" w:rsidRPr="004D309F">
        <w:rPr>
          <w:rFonts w:hint="cs"/>
          <w:rtl/>
        </w:rPr>
        <w:t xml:space="preserve"> מערכת החינוך למשל </w:t>
      </w:r>
      <w:bookmarkStart w:id="355" w:name="_ETM_Q1_1223429"/>
      <w:bookmarkEnd w:id="355"/>
      <w:r w:rsidR="00EB2901" w:rsidRPr="004D309F">
        <w:rPr>
          <w:rtl/>
        </w:rPr>
        <w:t>–</w:t>
      </w:r>
      <w:r w:rsidR="00EB2901" w:rsidRPr="004D309F">
        <w:rPr>
          <w:rFonts w:hint="cs"/>
          <w:rtl/>
        </w:rPr>
        <w:t xml:space="preserve"> ואנחנו מנסים עכשיו בכנסת להרחיב את זה לעוד מקומות </w:t>
      </w:r>
      <w:r w:rsidR="00EB2901" w:rsidRPr="004D309F">
        <w:rPr>
          <w:rtl/>
        </w:rPr>
        <w:t>–</w:t>
      </w:r>
      <w:r w:rsidR="00EB2901" w:rsidRPr="004D309F">
        <w:rPr>
          <w:rFonts w:hint="cs"/>
          <w:rtl/>
        </w:rPr>
        <w:t xml:space="preserve"> מקבלת בצורה מסודרת את כל המורשעים בעבירות </w:t>
      </w:r>
      <w:bookmarkStart w:id="356" w:name="_ETM_Q1_1232252"/>
      <w:bookmarkEnd w:id="356"/>
      <w:r w:rsidR="00EB2901" w:rsidRPr="004D309F">
        <w:rPr>
          <w:rFonts w:hint="cs"/>
          <w:rtl/>
        </w:rPr>
        <w:t xml:space="preserve">מין, כדי שהם לא יועסקו במערכת החינוך. </w:t>
      </w:r>
      <w:r w:rsidRPr="004D309F">
        <w:rPr>
          <w:rtl/>
        </w:rPr>
        <w:t xml:space="preserve">  </w:t>
      </w:r>
      <w:r w:rsidRPr="004D309F">
        <w:rPr>
          <w:rFonts w:hint="cs"/>
          <w:rtl/>
        </w:rPr>
        <w:t xml:space="preserve"> </w:t>
      </w:r>
    </w:p>
    <w:p w:rsidR="00EB2901" w:rsidRPr="004D309F" w:rsidRDefault="00EB2901" w:rsidP="00EB2901">
      <w:pPr>
        <w:rPr>
          <w:rtl/>
        </w:rPr>
      </w:pPr>
      <w:bookmarkStart w:id="357" w:name="_ETM_Q1_1233255"/>
      <w:bookmarkStart w:id="358" w:name="_ETM_Q1_1233330"/>
      <w:bookmarkStart w:id="359" w:name="_ETM_Q1_1234935"/>
      <w:bookmarkEnd w:id="357"/>
      <w:bookmarkEnd w:id="358"/>
      <w:bookmarkEnd w:id="359"/>
    </w:p>
    <w:p w:rsidR="00EB2901" w:rsidRPr="004D309F" w:rsidRDefault="00EB2901" w:rsidP="00EB2901">
      <w:pPr>
        <w:pStyle w:val="af9"/>
        <w:keepNext/>
        <w:rPr>
          <w:rtl/>
        </w:rPr>
      </w:pPr>
      <w:bookmarkStart w:id="360" w:name="ET_guest_515895_36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אודליה אדרי: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360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361" w:name="_ETM_Q1_1235517"/>
      <w:bookmarkStart w:id="362" w:name="_ETM_Q1_1235563"/>
      <w:bookmarkEnd w:id="361"/>
      <w:bookmarkEnd w:id="362"/>
      <w:r w:rsidRPr="004D309F">
        <w:rPr>
          <w:rFonts w:hint="cs"/>
          <w:rtl/>
        </w:rPr>
        <w:t xml:space="preserve">כדי שזה יקרה אנחנו צריכים סמכות מפורשת. כפי שאמרתי, היום, אם </w:t>
      </w:r>
      <w:bookmarkStart w:id="363" w:name="_ETM_Q1_1237410"/>
      <w:bookmarkEnd w:id="363"/>
      <w:r w:rsidRPr="004D309F">
        <w:rPr>
          <w:rFonts w:hint="cs"/>
          <w:rtl/>
        </w:rPr>
        <w:t>אני צריכה את המידע הזה</w:t>
      </w:r>
      <w:bookmarkStart w:id="364" w:name="_ETM_Q1_1241446"/>
      <w:bookmarkEnd w:id="364"/>
      <w:r w:rsidRPr="004D309F">
        <w:rPr>
          <w:rFonts w:hint="cs"/>
          <w:rtl/>
        </w:rPr>
        <w:t xml:space="preserve">, לפי סעיף 6 לחוק המרשם הפלילי אני צריכה </w:t>
      </w:r>
      <w:bookmarkStart w:id="365" w:name="_ETM_Q1_1242966"/>
      <w:bookmarkEnd w:id="365"/>
      <w:r w:rsidRPr="004D309F">
        <w:rPr>
          <w:rFonts w:hint="cs"/>
          <w:rtl/>
        </w:rPr>
        <w:t xml:space="preserve">הסכמה. כדי לקבל הסכמה, צריך שבן אדם יגיש </w:t>
      </w:r>
      <w:bookmarkStart w:id="366" w:name="_ETM_Q1_1244149"/>
      <w:bookmarkEnd w:id="366"/>
      <w:r w:rsidRPr="004D309F">
        <w:rPr>
          <w:rFonts w:hint="cs"/>
          <w:rtl/>
        </w:rPr>
        <w:t xml:space="preserve">בקשה. זאת אומרת שהוא צריך לבוא אליי </w:t>
      </w:r>
      <w:bookmarkStart w:id="367" w:name="_ETM_Q1_1246268"/>
      <w:bookmarkEnd w:id="367"/>
      <w:r w:rsidRPr="004D309F">
        <w:rPr>
          <w:rFonts w:hint="cs"/>
          <w:rtl/>
        </w:rPr>
        <w:t>פעם אחת - - -</w:t>
      </w:r>
    </w:p>
    <w:p w:rsidR="00EB2901" w:rsidRPr="004D309F" w:rsidRDefault="00EB2901" w:rsidP="00EB2901">
      <w:pPr>
        <w:rPr>
          <w:rtl/>
        </w:rPr>
      </w:pPr>
      <w:bookmarkStart w:id="368" w:name="_ETM_Q1_1243655"/>
      <w:bookmarkStart w:id="369" w:name="_ETM_Q1_1243740"/>
      <w:bookmarkStart w:id="370" w:name="_ETM_Q1_1244975"/>
      <w:bookmarkEnd w:id="368"/>
      <w:bookmarkEnd w:id="369"/>
      <w:bookmarkEnd w:id="370"/>
    </w:p>
    <w:p w:rsidR="00EB2901" w:rsidRPr="004D309F" w:rsidRDefault="00EB2901" w:rsidP="00EB2901">
      <w:pPr>
        <w:pStyle w:val="a4"/>
        <w:keepNext/>
        <w:rPr>
          <w:rtl/>
        </w:rPr>
      </w:pPr>
      <w:bookmarkStart w:id="371" w:name="ET_speaker_5081_37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371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372" w:name="_ETM_Q1_1245567"/>
      <w:bookmarkStart w:id="373" w:name="_ETM_Q1_1245608"/>
      <w:bookmarkEnd w:id="372"/>
      <w:bookmarkEnd w:id="373"/>
      <w:r w:rsidRPr="004D309F">
        <w:rPr>
          <w:rFonts w:hint="cs"/>
          <w:rtl/>
        </w:rPr>
        <w:t>הסכמה של מי? של האדם?</w:t>
      </w:r>
    </w:p>
    <w:p w:rsidR="00EB2901" w:rsidRPr="004D309F" w:rsidRDefault="00EB2901" w:rsidP="00EB2901">
      <w:pPr>
        <w:rPr>
          <w:rtl/>
        </w:rPr>
      </w:pPr>
      <w:bookmarkStart w:id="374" w:name="_ETM_Q1_1248373"/>
      <w:bookmarkStart w:id="375" w:name="_ETM_Q1_1248445"/>
      <w:bookmarkStart w:id="376" w:name="_ETM_Q1_1247351"/>
      <w:bookmarkEnd w:id="374"/>
      <w:bookmarkEnd w:id="375"/>
      <w:bookmarkEnd w:id="376"/>
    </w:p>
    <w:p w:rsidR="00EB2901" w:rsidRPr="004D309F" w:rsidRDefault="00EB2901" w:rsidP="00EB2901">
      <w:pPr>
        <w:pStyle w:val="af9"/>
        <w:keepNext/>
        <w:rPr>
          <w:rtl/>
        </w:rPr>
      </w:pPr>
      <w:bookmarkStart w:id="377" w:name="ET_guest_515895_38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אודליה אדרי: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377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378" w:name="_ETM_Q1_1248042"/>
      <w:bookmarkStart w:id="379" w:name="_ETM_Q1_1248091"/>
      <w:bookmarkEnd w:id="378"/>
      <w:bookmarkEnd w:id="379"/>
      <w:r w:rsidRPr="004D309F">
        <w:rPr>
          <w:rFonts w:hint="cs"/>
          <w:rtl/>
        </w:rPr>
        <w:t xml:space="preserve">כן, </w:t>
      </w:r>
      <w:bookmarkStart w:id="380" w:name="_ETM_Q1_1248623"/>
      <w:bookmarkEnd w:id="380"/>
      <w:r w:rsidRPr="004D309F">
        <w:rPr>
          <w:rFonts w:hint="cs"/>
          <w:rtl/>
        </w:rPr>
        <w:t xml:space="preserve">של האדם. </w:t>
      </w:r>
    </w:p>
    <w:p w:rsidR="00EB2901" w:rsidRPr="004D309F" w:rsidRDefault="00EB2901" w:rsidP="00EB2901">
      <w:pPr>
        <w:rPr>
          <w:rtl/>
        </w:rPr>
      </w:pPr>
      <w:bookmarkStart w:id="381" w:name="_ETM_Q1_1250086"/>
      <w:bookmarkStart w:id="382" w:name="_ETM_Q1_1250180"/>
      <w:bookmarkStart w:id="383" w:name="_ETM_Q1_1251263"/>
      <w:bookmarkEnd w:id="381"/>
      <w:bookmarkEnd w:id="382"/>
      <w:bookmarkEnd w:id="383"/>
    </w:p>
    <w:p w:rsidR="00EB2901" w:rsidRPr="004D309F" w:rsidRDefault="00EB2901" w:rsidP="00EB2901">
      <w:pPr>
        <w:pStyle w:val="a4"/>
        <w:keepNext/>
        <w:rPr>
          <w:rtl/>
        </w:rPr>
      </w:pPr>
      <w:bookmarkStart w:id="384" w:name="ET_speaker_5081_39"/>
      <w:r w:rsidRPr="004D309F">
        <w:rPr>
          <w:rStyle w:val="TagStyle"/>
          <w:rtl/>
        </w:rPr>
        <w:lastRenderedPageBreak/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384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385" w:name="_ETM_Q1_1251858"/>
      <w:bookmarkStart w:id="386" w:name="_ETM_Q1_1251898"/>
      <w:bookmarkEnd w:id="385"/>
      <w:bookmarkEnd w:id="386"/>
      <w:r w:rsidRPr="004D309F">
        <w:rPr>
          <w:rFonts w:hint="cs"/>
          <w:rtl/>
        </w:rPr>
        <w:t xml:space="preserve">אז ממילא רק חוק יוכל להביא לכך </w:t>
      </w:r>
      <w:bookmarkStart w:id="387" w:name="_ETM_Q1_1252131"/>
      <w:bookmarkEnd w:id="387"/>
      <w:r w:rsidRPr="004D309F">
        <w:rPr>
          <w:rFonts w:hint="cs"/>
          <w:rtl/>
        </w:rPr>
        <w:t>שזה - - -</w:t>
      </w:r>
    </w:p>
    <w:p w:rsidR="00EB2901" w:rsidRPr="004D309F" w:rsidRDefault="00EB2901" w:rsidP="00EB2901">
      <w:pPr>
        <w:rPr>
          <w:rtl/>
        </w:rPr>
      </w:pPr>
      <w:bookmarkStart w:id="388" w:name="_ETM_Q1_1254650"/>
      <w:bookmarkStart w:id="389" w:name="_ETM_Q1_1254723"/>
      <w:bookmarkStart w:id="390" w:name="_ETM_Q1_1255586"/>
      <w:bookmarkEnd w:id="388"/>
      <w:bookmarkEnd w:id="389"/>
      <w:bookmarkEnd w:id="390"/>
    </w:p>
    <w:p w:rsidR="00EB2901" w:rsidRPr="004D309F" w:rsidRDefault="00EB2901" w:rsidP="00EB2901">
      <w:pPr>
        <w:pStyle w:val="af9"/>
        <w:keepNext/>
        <w:rPr>
          <w:rtl/>
        </w:rPr>
      </w:pPr>
      <w:bookmarkStart w:id="391" w:name="ET_guest_515895_40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אודליה אדרי: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391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392" w:name="_ETM_Q1_1256135"/>
      <w:bookmarkStart w:id="393" w:name="_ETM_Q1_1256177"/>
      <w:bookmarkEnd w:id="392"/>
      <w:bookmarkEnd w:id="393"/>
      <w:r w:rsidRPr="004D309F">
        <w:rPr>
          <w:rFonts w:hint="cs"/>
          <w:rtl/>
        </w:rPr>
        <w:t xml:space="preserve">כן, אני בעד החוק, אני רק רוצה </w:t>
      </w:r>
      <w:bookmarkStart w:id="394" w:name="_ETM_Q1_1258600"/>
      <w:bookmarkEnd w:id="394"/>
      <w:r w:rsidRPr="004D309F">
        <w:rPr>
          <w:rFonts w:hint="cs"/>
          <w:rtl/>
        </w:rPr>
        <w:t xml:space="preserve">שתיקבע הפרוצדורה הנכונה לגבי העברת המידע. </w:t>
      </w:r>
    </w:p>
    <w:p w:rsidR="00EB2901" w:rsidRPr="004D309F" w:rsidRDefault="00EB2901" w:rsidP="00EB2901">
      <w:pPr>
        <w:rPr>
          <w:rtl/>
        </w:rPr>
      </w:pPr>
      <w:bookmarkStart w:id="395" w:name="_ETM_Q1_1262655"/>
      <w:bookmarkStart w:id="396" w:name="_ETM_Q1_1262738"/>
      <w:bookmarkStart w:id="397" w:name="_ETM_Q1_1263999"/>
      <w:bookmarkEnd w:id="395"/>
      <w:bookmarkEnd w:id="396"/>
      <w:bookmarkEnd w:id="397"/>
    </w:p>
    <w:p w:rsidR="00EB2901" w:rsidRPr="004D309F" w:rsidRDefault="00EB2901" w:rsidP="00EB2901">
      <w:pPr>
        <w:pStyle w:val="a4"/>
        <w:keepNext/>
        <w:rPr>
          <w:rtl/>
        </w:rPr>
      </w:pPr>
      <w:bookmarkStart w:id="398" w:name="ET_speaker_5081_41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398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399" w:name="_ETM_Q1_1264541"/>
      <w:bookmarkStart w:id="400" w:name="_ETM_Q1_1264584"/>
      <w:bookmarkEnd w:id="399"/>
      <w:bookmarkEnd w:id="400"/>
      <w:r w:rsidRPr="004D309F">
        <w:rPr>
          <w:rFonts w:hint="cs"/>
          <w:rtl/>
        </w:rPr>
        <w:t>אנחנו סומכים על הו</w:t>
      </w:r>
      <w:bookmarkStart w:id="401" w:name="_ETM_Q1_1261436"/>
      <w:bookmarkEnd w:id="401"/>
      <w:r w:rsidRPr="004D309F">
        <w:rPr>
          <w:rFonts w:hint="cs"/>
          <w:rtl/>
        </w:rPr>
        <w:t xml:space="preserve">ועדה שבין קריאה ראשונה לבין שנייה ושלישית יטפלו בזה. </w:t>
      </w:r>
    </w:p>
    <w:p w:rsidR="00EB2901" w:rsidRPr="004D309F" w:rsidRDefault="00EB2901" w:rsidP="00EB2901">
      <w:pPr>
        <w:rPr>
          <w:rtl/>
        </w:rPr>
      </w:pPr>
      <w:bookmarkStart w:id="402" w:name="_ETM_Q1_1271108"/>
      <w:bookmarkStart w:id="403" w:name="_ETM_Q1_1271195"/>
      <w:bookmarkStart w:id="404" w:name="_ETM_Q1_1271842"/>
      <w:bookmarkEnd w:id="402"/>
      <w:bookmarkEnd w:id="403"/>
      <w:bookmarkEnd w:id="404"/>
    </w:p>
    <w:p w:rsidR="00EB2901" w:rsidRPr="004D309F" w:rsidRDefault="00EB2901" w:rsidP="00EB2901">
      <w:pPr>
        <w:pStyle w:val="a4"/>
        <w:keepNext/>
        <w:rPr>
          <w:rtl/>
        </w:rPr>
      </w:pPr>
      <w:bookmarkStart w:id="405" w:name="ET_speaker_5105_42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405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406" w:name="_ETM_Q1_1272490"/>
      <w:bookmarkStart w:id="407" w:name="_ETM_Q1_1272539"/>
      <w:bookmarkStart w:id="408" w:name="_ETM_Q1_1271454"/>
      <w:bookmarkEnd w:id="406"/>
      <w:bookmarkEnd w:id="407"/>
      <w:bookmarkEnd w:id="408"/>
      <w:r w:rsidRPr="004D309F">
        <w:rPr>
          <w:rFonts w:hint="cs"/>
          <w:rtl/>
        </w:rPr>
        <w:t>הם יכולים, למשל, להיות מחוברים לאותה מערכת שבין ה</w:t>
      </w:r>
      <w:bookmarkStart w:id="409" w:name="_ETM_Q1_1278304"/>
      <w:bookmarkEnd w:id="409"/>
      <w:r w:rsidRPr="004D309F">
        <w:rPr>
          <w:rFonts w:hint="cs"/>
          <w:rtl/>
        </w:rPr>
        <w:t>משטרה למשרד החינוך?</w:t>
      </w:r>
    </w:p>
    <w:p w:rsidR="00EB2901" w:rsidRPr="004D309F" w:rsidRDefault="00EB2901" w:rsidP="00EB2901">
      <w:pPr>
        <w:rPr>
          <w:rtl/>
        </w:rPr>
      </w:pPr>
      <w:bookmarkStart w:id="410" w:name="_ETM_Q1_1281440"/>
      <w:bookmarkStart w:id="411" w:name="_ETM_Q1_1281519"/>
      <w:bookmarkStart w:id="412" w:name="_ETM_Q1_1284047"/>
      <w:bookmarkEnd w:id="410"/>
      <w:bookmarkEnd w:id="411"/>
      <w:bookmarkEnd w:id="412"/>
    </w:p>
    <w:p w:rsidR="00EB2901" w:rsidRPr="004D309F" w:rsidRDefault="00EB2901" w:rsidP="00EB2901">
      <w:pPr>
        <w:pStyle w:val="af9"/>
        <w:keepNext/>
        <w:rPr>
          <w:rtl/>
        </w:rPr>
      </w:pPr>
      <w:bookmarkStart w:id="413" w:name="ET_guest_662044_43"/>
      <w:r w:rsidRPr="004D309F">
        <w:rPr>
          <w:rStyle w:val="TagStyle"/>
          <w:rtl/>
        </w:rPr>
        <w:t xml:space="preserve"> &lt;&lt; אורח &gt;&gt; </w:t>
      </w:r>
      <w:r w:rsidR="002913B3" w:rsidRPr="004D309F">
        <w:rPr>
          <w:rtl/>
        </w:rPr>
        <w:t>איה גורצ</w:t>
      </w:r>
      <w:r w:rsidRPr="004D309F">
        <w:rPr>
          <w:rtl/>
        </w:rPr>
        <w:t>ק</w:t>
      </w:r>
      <w:r w:rsidR="002913B3" w:rsidRPr="004D309F">
        <w:rPr>
          <w:rFonts w:hint="cs"/>
          <w:rtl/>
        </w:rPr>
        <w:t>י</w:t>
      </w:r>
      <w:r w:rsidRPr="004D309F">
        <w:rPr>
          <w:rtl/>
        </w:rPr>
        <w:t>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413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414" w:name="_ETM_Q1_1284745"/>
      <w:bookmarkStart w:id="415" w:name="_ETM_Q1_1284790"/>
      <w:bookmarkEnd w:id="414"/>
      <w:bookmarkEnd w:id="415"/>
      <w:r w:rsidRPr="004D309F">
        <w:rPr>
          <w:rFonts w:hint="cs"/>
          <w:rtl/>
        </w:rPr>
        <w:t xml:space="preserve">יש לנו היום חיבור למשרד הפנים. שר הפנים </w:t>
      </w:r>
      <w:bookmarkStart w:id="416" w:name="_ETM_Q1_1286460"/>
      <w:bookmarkEnd w:id="416"/>
      <w:r w:rsidRPr="004D309F">
        <w:rPr>
          <w:rFonts w:hint="cs"/>
          <w:rtl/>
        </w:rPr>
        <w:t xml:space="preserve">רשאי להיחשף למידע מהמרשם הפלילי, אמנם לא בתחום השמות, </w:t>
      </w:r>
      <w:bookmarkStart w:id="417" w:name="_ETM_Q1_1289758"/>
      <w:bookmarkEnd w:id="417"/>
      <w:r w:rsidRPr="004D309F">
        <w:rPr>
          <w:rFonts w:hint="cs"/>
          <w:rtl/>
        </w:rPr>
        <w:t xml:space="preserve">אבל כן כשהוא מפעיל את סמכותו לגבי חוקים אחרים. ולכן, ברמה </w:t>
      </w:r>
      <w:bookmarkStart w:id="418" w:name="_ETM_Q1_1295210"/>
      <w:bookmarkEnd w:id="418"/>
      <w:r w:rsidRPr="004D309F">
        <w:rPr>
          <w:rFonts w:hint="cs"/>
          <w:rtl/>
        </w:rPr>
        <w:t xml:space="preserve">הטכנית, ככל שהמחוקק יתיר מעבר של המידע על פי חוק </w:t>
      </w:r>
      <w:bookmarkStart w:id="419" w:name="_ETM_Q1_1298693"/>
      <w:bookmarkEnd w:id="419"/>
      <w:r w:rsidRPr="004D309F">
        <w:rPr>
          <w:rFonts w:hint="cs"/>
          <w:rtl/>
        </w:rPr>
        <w:t xml:space="preserve">השמות, משרד הפנים יקבל את המידע. </w:t>
      </w:r>
    </w:p>
    <w:p w:rsidR="00EB2901" w:rsidRPr="004D309F" w:rsidRDefault="00EB2901" w:rsidP="00EB2901">
      <w:pPr>
        <w:rPr>
          <w:rtl/>
        </w:rPr>
      </w:pPr>
      <w:bookmarkStart w:id="420" w:name="_ETM_Q1_1304302"/>
      <w:bookmarkStart w:id="421" w:name="_ETM_Q1_1304371"/>
      <w:bookmarkEnd w:id="420"/>
      <w:bookmarkEnd w:id="421"/>
    </w:p>
    <w:p w:rsidR="00EB2901" w:rsidRPr="004D309F" w:rsidRDefault="00EB2901" w:rsidP="00EB2901">
      <w:pPr>
        <w:pStyle w:val="af6"/>
        <w:keepNext/>
        <w:rPr>
          <w:rtl/>
        </w:rPr>
      </w:pPr>
      <w:bookmarkStart w:id="422" w:name="ET_yor_4741_4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422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423" w:name="_ETM_Q1_1305623"/>
      <w:bookmarkEnd w:id="423"/>
      <w:r w:rsidRPr="004D309F">
        <w:rPr>
          <w:rFonts w:hint="cs"/>
          <w:rtl/>
        </w:rPr>
        <w:t xml:space="preserve">מהן </w:t>
      </w:r>
      <w:bookmarkStart w:id="424" w:name="_ETM_Q1_1306582"/>
      <w:bookmarkEnd w:id="424"/>
      <w:r w:rsidRPr="004D309F">
        <w:rPr>
          <w:rFonts w:hint="cs"/>
          <w:rtl/>
        </w:rPr>
        <w:t xml:space="preserve">המגבלות על ההרשאה הזאת? אדם שמקבל חומר </w:t>
      </w:r>
      <w:bookmarkStart w:id="425" w:name="_ETM_Q1_1309145"/>
      <w:bookmarkEnd w:id="425"/>
      <w:r w:rsidRPr="004D309F">
        <w:rPr>
          <w:rFonts w:hint="cs"/>
          <w:rtl/>
        </w:rPr>
        <w:t xml:space="preserve">חסוי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הוא חייב להיות עובד מדינה, נכון?</w:t>
      </w:r>
      <w:bookmarkStart w:id="426" w:name="_ETM_Q1_1310036"/>
      <w:bookmarkEnd w:id="426"/>
    </w:p>
    <w:p w:rsidR="00EB2901" w:rsidRPr="004D309F" w:rsidRDefault="00EB2901" w:rsidP="00EB2901">
      <w:pPr>
        <w:rPr>
          <w:rtl/>
        </w:rPr>
      </w:pPr>
      <w:bookmarkStart w:id="427" w:name="_ETM_Q1_1310135"/>
      <w:bookmarkStart w:id="428" w:name="_ETM_Q1_1312796"/>
      <w:bookmarkEnd w:id="427"/>
      <w:bookmarkEnd w:id="428"/>
    </w:p>
    <w:p w:rsidR="00EB2901" w:rsidRPr="004D309F" w:rsidRDefault="00EB2901" w:rsidP="00EB2901">
      <w:pPr>
        <w:pStyle w:val="af9"/>
        <w:keepNext/>
        <w:rPr>
          <w:rtl/>
        </w:rPr>
      </w:pPr>
      <w:bookmarkStart w:id="429" w:name="ET_guest_662044_45"/>
      <w:r w:rsidRPr="004D309F">
        <w:rPr>
          <w:rStyle w:val="TagStyle"/>
          <w:rtl/>
        </w:rPr>
        <w:t xml:space="preserve"> &lt;&lt; אורח &gt;&gt; </w:t>
      </w:r>
      <w:r w:rsidR="002913B3" w:rsidRPr="004D309F">
        <w:rPr>
          <w:rtl/>
        </w:rPr>
        <w:t>איה גורצ</w:t>
      </w:r>
      <w:r w:rsidRPr="004D309F">
        <w:rPr>
          <w:rtl/>
        </w:rPr>
        <w:t>ק</w:t>
      </w:r>
      <w:r w:rsidR="002913B3" w:rsidRPr="004D309F">
        <w:rPr>
          <w:rFonts w:hint="cs"/>
          <w:rtl/>
        </w:rPr>
        <w:t>י</w:t>
      </w:r>
      <w:r w:rsidRPr="004D309F">
        <w:rPr>
          <w:rtl/>
        </w:rPr>
        <w:t>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429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430" w:name="_ETM_Q1_1313490"/>
      <w:bookmarkStart w:id="431" w:name="_ETM_Q1_1313530"/>
      <w:bookmarkEnd w:id="430"/>
      <w:bookmarkEnd w:id="431"/>
      <w:r w:rsidRPr="004D309F">
        <w:rPr>
          <w:rFonts w:hint="cs"/>
          <w:rtl/>
        </w:rPr>
        <w:t xml:space="preserve">ודאי. </w:t>
      </w:r>
    </w:p>
    <w:p w:rsidR="00EB2901" w:rsidRPr="004D309F" w:rsidRDefault="00EB2901" w:rsidP="00EB2901">
      <w:pPr>
        <w:rPr>
          <w:rtl/>
        </w:rPr>
      </w:pPr>
      <w:bookmarkStart w:id="432" w:name="_ETM_Q1_1314452"/>
      <w:bookmarkStart w:id="433" w:name="_ETM_Q1_1314536"/>
      <w:bookmarkEnd w:id="432"/>
      <w:bookmarkEnd w:id="433"/>
    </w:p>
    <w:p w:rsidR="00EB2901" w:rsidRPr="004D309F" w:rsidRDefault="00EB2901" w:rsidP="00EB2901">
      <w:pPr>
        <w:pStyle w:val="af6"/>
        <w:keepNext/>
        <w:rPr>
          <w:rtl/>
        </w:rPr>
      </w:pPr>
      <w:bookmarkStart w:id="434" w:name="ET_yor_4741_46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434"/>
    </w:p>
    <w:p w:rsidR="00EB2901" w:rsidRPr="004D309F" w:rsidRDefault="00EB2901" w:rsidP="00EB2901">
      <w:pPr>
        <w:pStyle w:val="KeepWithNext"/>
        <w:rPr>
          <w:rtl/>
        </w:rPr>
      </w:pPr>
    </w:p>
    <w:p w:rsidR="00EB2901" w:rsidRPr="004D309F" w:rsidRDefault="00EB2901" w:rsidP="00EB2901">
      <w:pPr>
        <w:rPr>
          <w:rtl/>
        </w:rPr>
      </w:pPr>
      <w:bookmarkStart w:id="435" w:name="_ETM_Q1_1315596"/>
      <w:bookmarkEnd w:id="435"/>
      <w:r w:rsidRPr="004D309F">
        <w:rPr>
          <w:rFonts w:hint="cs"/>
          <w:rtl/>
        </w:rPr>
        <w:t xml:space="preserve">אז חלות </w:t>
      </w:r>
      <w:bookmarkStart w:id="436" w:name="_ETM_Q1_1313091"/>
      <w:bookmarkEnd w:id="436"/>
      <w:r w:rsidRPr="004D309F">
        <w:rPr>
          <w:rFonts w:hint="cs"/>
          <w:rtl/>
        </w:rPr>
        <w:t xml:space="preserve">עליו מגבלות של עובד מדינה. מהניסיון עם משרד החינוך אפשר </w:t>
      </w:r>
      <w:bookmarkStart w:id="437" w:name="_ETM_Q1_1320168"/>
      <w:bookmarkEnd w:id="437"/>
      <w:r w:rsidRPr="004D309F">
        <w:rPr>
          <w:rFonts w:hint="cs"/>
          <w:rtl/>
        </w:rPr>
        <w:t xml:space="preserve">לומר שיש מגבלות נוספות? מהי מידת הזהירות הנדרשת מהפקיד </w:t>
      </w:r>
      <w:bookmarkStart w:id="438" w:name="_ETM_Q1_1322576"/>
      <w:bookmarkEnd w:id="438"/>
      <w:r w:rsidRPr="004D309F">
        <w:rPr>
          <w:rFonts w:hint="cs"/>
          <w:rtl/>
        </w:rPr>
        <w:t>שמקבל את המידע הזה? האם יש מספר מוגבל</w:t>
      </w:r>
      <w:r w:rsidR="00073EFD" w:rsidRPr="004D309F">
        <w:rPr>
          <w:rFonts w:hint="cs"/>
          <w:rtl/>
        </w:rPr>
        <w:t xml:space="preserve"> של אנשים</w:t>
      </w:r>
      <w:r w:rsidRPr="004D309F">
        <w:rPr>
          <w:rFonts w:hint="cs"/>
          <w:rtl/>
        </w:rPr>
        <w:t xml:space="preserve">, </w:t>
      </w:r>
      <w:bookmarkStart w:id="439" w:name="_ETM_Q1_1331209"/>
      <w:bookmarkEnd w:id="439"/>
      <w:r w:rsidRPr="004D309F">
        <w:rPr>
          <w:rFonts w:hint="cs"/>
          <w:rtl/>
        </w:rPr>
        <w:t>של בעלי תפקידים מוגדרים, שחשופים למידע הזה?</w:t>
      </w:r>
    </w:p>
    <w:p w:rsidR="00073EFD" w:rsidRPr="004D309F" w:rsidRDefault="00073EFD" w:rsidP="00EB2901">
      <w:pPr>
        <w:rPr>
          <w:rtl/>
        </w:rPr>
      </w:pPr>
    </w:p>
    <w:p w:rsidR="00EB2901" w:rsidRPr="004D309F" w:rsidRDefault="00EB2901" w:rsidP="00EB2901">
      <w:pPr>
        <w:rPr>
          <w:rStyle w:val="TagStyle"/>
          <w:rFonts w:ascii="David" w:hAnsi="David"/>
          <w:u w:val="single"/>
          <w:rtl/>
        </w:rPr>
      </w:pPr>
      <w:bookmarkStart w:id="440" w:name="_ETM_Q1_1332746"/>
      <w:bookmarkStart w:id="441" w:name="_ETM_Q1_1332824"/>
      <w:bookmarkStart w:id="442" w:name="_ETM_Q1_1333730"/>
      <w:bookmarkStart w:id="443" w:name="_ETM_Q1_1303901"/>
      <w:bookmarkStart w:id="444" w:name="_ETM_Q1_1303990"/>
      <w:bookmarkEnd w:id="440"/>
      <w:bookmarkEnd w:id="441"/>
      <w:bookmarkEnd w:id="442"/>
      <w:bookmarkEnd w:id="443"/>
      <w:bookmarkEnd w:id="444"/>
    </w:p>
    <w:p w:rsidR="00EB2901" w:rsidRPr="004D309F" w:rsidRDefault="00EB2901" w:rsidP="00EB2901">
      <w:pPr>
        <w:pStyle w:val="af9"/>
        <w:keepNext/>
        <w:rPr>
          <w:rtl/>
        </w:rPr>
      </w:pPr>
      <w:bookmarkStart w:id="445" w:name="ET_guest_813271_48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מיה כהן פרידמן: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445"/>
    </w:p>
    <w:p w:rsidR="00EB2901" w:rsidRPr="004D309F" w:rsidRDefault="00EB2901" w:rsidP="00EB2901">
      <w:pPr>
        <w:pStyle w:val="KeepWithNext"/>
        <w:rPr>
          <w:rtl/>
        </w:rPr>
      </w:pPr>
    </w:p>
    <w:p w:rsidR="003605A6" w:rsidRPr="004D309F" w:rsidRDefault="00EB2901" w:rsidP="00073EFD">
      <w:pPr>
        <w:rPr>
          <w:rtl/>
        </w:rPr>
      </w:pPr>
      <w:r w:rsidRPr="004D309F">
        <w:rPr>
          <w:rFonts w:hint="cs"/>
          <w:rtl/>
        </w:rPr>
        <w:t xml:space="preserve">בהחלט. </w:t>
      </w:r>
      <w:r w:rsidR="009851CB" w:rsidRPr="004D309F">
        <w:rPr>
          <w:rFonts w:hint="cs"/>
          <w:rtl/>
        </w:rPr>
        <w:t xml:space="preserve">כאשר גוף מקבל הרשאה לקבלת מידע בכספת, צריך </w:t>
      </w:r>
      <w:bookmarkStart w:id="446" w:name="_ETM_Q1_1428038"/>
      <w:bookmarkEnd w:id="446"/>
      <w:r w:rsidR="009851CB" w:rsidRPr="004D309F">
        <w:rPr>
          <w:rFonts w:hint="cs"/>
          <w:rtl/>
        </w:rPr>
        <w:t xml:space="preserve">לכך מקור חוקי, מכוח חוק המרשם </w:t>
      </w:r>
      <w:bookmarkStart w:id="447" w:name="_ETM_Q1_1428598"/>
      <w:bookmarkEnd w:id="447"/>
      <w:r w:rsidR="009851CB" w:rsidRPr="004D309F">
        <w:rPr>
          <w:rFonts w:hint="cs"/>
          <w:rtl/>
        </w:rPr>
        <w:t xml:space="preserve">הפלילי ותקנת השבים. לגבי המגבלות הקיימות, כל </w:t>
      </w:r>
      <w:bookmarkStart w:id="448" w:name="_ETM_Q1_1436166"/>
      <w:bookmarkEnd w:id="448"/>
      <w:r w:rsidR="009851CB" w:rsidRPr="004D309F">
        <w:rPr>
          <w:rFonts w:hint="cs"/>
          <w:rtl/>
        </w:rPr>
        <w:t xml:space="preserve">אחד מהגורמים בתוך אותו גוף עובר בדיקה על ידנו, </w:t>
      </w:r>
      <w:bookmarkStart w:id="449" w:name="_ETM_Q1_1441949"/>
      <w:bookmarkEnd w:id="449"/>
      <w:r w:rsidR="009851CB" w:rsidRPr="004D309F">
        <w:rPr>
          <w:rFonts w:hint="cs"/>
          <w:rtl/>
        </w:rPr>
        <w:t xml:space="preserve">מאושר על ידנו וחותם על כך שהוא ישמור </w:t>
      </w:r>
      <w:r w:rsidR="002913B3" w:rsidRPr="004D309F">
        <w:rPr>
          <w:rFonts w:hint="cs"/>
          <w:rtl/>
        </w:rPr>
        <w:t xml:space="preserve">על סודיות. </w:t>
      </w:r>
      <w:r w:rsidR="00073EFD" w:rsidRPr="004D309F">
        <w:rPr>
          <w:rFonts w:hint="cs"/>
          <w:rtl/>
        </w:rPr>
        <w:t>ו</w:t>
      </w:r>
      <w:r w:rsidR="002913B3" w:rsidRPr="004D309F">
        <w:rPr>
          <w:rFonts w:hint="cs"/>
          <w:rtl/>
        </w:rPr>
        <w:t xml:space="preserve">לא יכול להיות שבגוף יהיו 100 </w:t>
      </w:r>
      <w:bookmarkStart w:id="450" w:name="_ETM_Q1_1447128"/>
      <w:bookmarkEnd w:id="450"/>
      <w:r w:rsidR="002913B3" w:rsidRPr="004D309F">
        <w:rPr>
          <w:rFonts w:hint="cs"/>
          <w:rtl/>
        </w:rPr>
        <w:t>אנשים שיקבלו</w:t>
      </w:r>
      <w:r w:rsidR="00073EFD" w:rsidRPr="004D309F">
        <w:rPr>
          <w:rFonts w:hint="cs"/>
          <w:rtl/>
        </w:rPr>
        <w:t>;</w:t>
      </w:r>
      <w:r w:rsidR="002913B3" w:rsidRPr="004D309F">
        <w:rPr>
          <w:rFonts w:hint="cs"/>
          <w:rtl/>
        </w:rPr>
        <w:t xml:space="preserve"> בדרך כלל מדובר באנשים ספורים, שנבדקים, ויש טעם </w:t>
      </w:r>
      <w:bookmarkStart w:id="451" w:name="_ETM_Q1_1452419"/>
      <w:bookmarkEnd w:id="451"/>
      <w:r w:rsidR="002913B3" w:rsidRPr="004D309F">
        <w:rPr>
          <w:rFonts w:hint="cs"/>
          <w:rtl/>
        </w:rPr>
        <w:t xml:space="preserve">מסוים לכך שדווקא הם קיבלו. </w:t>
      </w:r>
    </w:p>
    <w:p w:rsidR="002913B3" w:rsidRPr="004D309F" w:rsidRDefault="002913B3" w:rsidP="009851CB">
      <w:pPr>
        <w:rPr>
          <w:rtl/>
        </w:rPr>
      </w:pPr>
      <w:bookmarkStart w:id="452" w:name="_ETM_Q1_1453776"/>
      <w:bookmarkStart w:id="453" w:name="_ETM_Q1_1453861"/>
      <w:bookmarkStart w:id="454" w:name="_ETM_Q1_1456152"/>
      <w:bookmarkEnd w:id="452"/>
      <w:bookmarkEnd w:id="453"/>
      <w:bookmarkEnd w:id="454"/>
    </w:p>
    <w:p w:rsidR="002913B3" w:rsidRPr="004D309F" w:rsidRDefault="002913B3" w:rsidP="002913B3">
      <w:pPr>
        <w:pStyle w:val="af9"/>
        <w:keepNext/>
        <w:rPr>
          <w:rtl/>
        </w:rPr>
      </w:pPr>
      <w:bookmarkStart w:id="455" w:name="ET_guest_662044_49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איה גורצק</w:t>
      </w:r>
      <w:r w:rsidRPr="004D309F">
        <w:rPr>
          <w:rFonts w:hint="cs"/>
          <w:rtl/>
        </w:rPr>
        <w:t>י</w:t>
      </w:r>
      <w:r w:rsidRPr="004D309F">
        <w:rPr>
          <w:rtl/>
        </w:rPr>
        <w:t>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455"/>
    </w:p>
    <w:p w:rsidR="002913B3" w:rsidRPr="004D309F" w:rsidRDefault="002913B3" w:rsidP="002913B3">
      <w:pPr>
        <w:pStyle w:val="KeepWithNext"/>
        <w:rPr>
          <w:rtl/>
        </w:rPr>
      </w:pPr>
    </w:p>
    <w:p w:rsidR="002913B3" w:rsidRPr="004D309F" w:rsidRDefault="002913B3" w:rsidP="002913B3">
      <w:pPr>
        <w:rPr>
          <w:rtl/>
        </w:rPr>
      </w:pPr>
      <w:bookmarkStart w:id="456" w:name="_ETM_Q1_1456792"/>
      <w:bookmarkStart w:id="457" w:name="_ETM_Q1_1456833"/>
      <w:bookmarkEnd w:id="456"/>
      <w:bookmarkEnd w:id="457"/>
      <w:r w:rsidRPr="004D309F">
        <w:rPr>
          <w:rFonts w:hint="cs"/>
          <w:rtl/>
        </w:rPr>
        <w:t xml:space="preserve">אני איה גורצקי, היועצת המשפטית של אגף </w:t>
      </w:r>
      <w:bookmarkStart w:id="458" w:name="_ETM_Q1_1470346"/>
      <w:bookmarkEnd w:id="458"/>
      <w:r w:rsidRPr="004D309F">
        <w:rPr>
          <w:rFonts w:hint="cs"/>
          <w:rtl/>
        </w:rPr>
        <w:t xml:space="preserve">החקירות והמודיעין במשטרה. היום, לפי הצעת החוק, ברירת המחדל </w:t>
      </w:r>
      <w:bookmarkStart w:id="459" w:name="_ETM_Q1_1476526"/>
      <w:bookmarkEnd w:id="459"/>
      <w:r w:rsidRPr="004D309F">
        <w:rPr>
          <w:rFonts w:hint="cs"/>
          <w:rtl/>
        </w:rPr>
        <w:t xml:space="preserve">היא שעבריין מין כהגדרתו בחוק לא יוכל לשנות את השם </w:t>
      </w:r>
      <w:bookmarkStart w:id="460" w:name="_ETM_Q1_1481478"/>
      <w:bookmarkEnd w:id="460"/>
      <w:r w:rsidRPr="004D309F">
        <w:rPr>
          <w:rFonts w:hint="cs"/>
          <w:rtl/>
        </w:rPr>
        <w:t xml:space="preserve">אלא אם השר הביע את עמדתו שאין בכל כדי לסכן </w:t>
      </w:r>
      <w:bookmarkStart w:id="461" w:name="_ETM_Q1_1484308"/>
      <w:bookmarkEnd w:id="461"/>
      <w:r w:rsidRPr="004D309F">
        <w:rPr>
          <w:rFonts w:hint="cs"/>
          <w:rtl/>
        </w:rPr>
        <w:t xml:space="preserve">את ביטחון או שלום הציבור. לפחות לתפיסתנו המילים "ביטחון ושלום </w:t>
      </w:r>
      <w:bookmarkStart w:id="462" w:name="_ETM_Q1_1492074"/>
      <w:bookmarkEnd w:id="462"/>
      <w:r w:rsidRPr="004D309F">
        <w:rPr>
          <w:rFonts w:hint="cs"/>
          <w:rtl/>
        </w:rPr>
        <w:t xml:space="preserve">הציבור" הן לא חותמת גומי, והשר כן צריך להפעיל </w:t>
      </w:r>
      <w:bookmarkStart w:id="463" w:name="_ETM_Q1_1496341"/>
      <w:bookmarkEnd w:id="463"/>
      <w:r w:rsidRPr="004D309F">
        <w:rPr>
          <w:rFonts w:hint="cs"/>
          <w:rtl/>
        </w:rPr>
        <w:t xml:space="preserve">שיקול דעת ולשאול את עצמו האם יש מסוכנות </w:t>
      </w:r>
      <w:bookmarkStart w:id="464" w:name="_ETM_Q1_1497164"/>
      <w:bookmarkEnd w:id="464"/>
      <w:r w:rsidRPr="004D309F">
        <w:rPr>
          <w:rFonts w:hint="cs"/>
          <w:rtl/>
        </w:rPr>
        <w:t xml:space="preserve">או אין מסוכנות. נכון שנקודת המוצא היא שיש </w:t>
      </w:r>
      <w:bookmarkStart w:id="465" w:name="_ETM_Q1_1499369"/>
      <w:bookmarkEnd w:id="465"/>
      <w:r w:rsidRPr="004D309F">
        <w:rPr>
          <w:rFonts w:hint="cs"/>
          <w:rtl/>
        </w:rPr>
        <w:t xml:space="preserve">מסוכנות, אלא אם כן הוכח אחרת. </w:t>
      </w:r>
    </w:p>
    <w:p w:rsidR="002913B3" w:rsidRPr="004D309F" w:rsidRDefault="002913B3" w:rsidP="002913B3">
      <w:pPr>
        <w:rPr>
          <w:rtl/>
        </w:rPr>
      </w:pPr>
      <w:bookmarkStart w:id="466" w:name="_ETM_Q1_1504361"/>
      <w:bookmarkStart w:id="467" w:name="_ETM_Q1_1504430"/>
      <w:bookmarkEnd w:id="466"/>
      <w:bookmarkEnd w:id="467"/>
    </w:p>
    <w:p w:rsidR="002913B3" w:rsidRPr="004D309F" w:rsidRDefault="002913B3" w:rsidP="002913B3">
      <w:pPr>
        <w:rPr>
          <w:rtl/>
        </w:rPr>
      </w:pPr>
      <w:bookmarkStart w:id="468" w:name="_ETM_Q1_1504505"/>
      <w:bookmarkStart w:id="469" w:name="_ETM_Q1_1504574"/>
      <w:bookmarkEnd w:id="468"/>
      <w:bookmarkEnd w:id="469"/>
      <w:r w:rsidRPr="004D309F">
        <w:rPr>
          <w:rFonts w:hint="cs"/>
          <w:rtl/>
        </w:rPr>
        <w:t xml:space="preserve">עכשיו, נניח </w:t>
      </w:r>
      <w:bookmarkStart w:id="470" w:name="_ETM_Q1_1509545"/>
      <w:bookmarkEnd w:id="470"/>
      <w:r w:rsidRPr="004D309F">
        <w:rPr>
          <w:rFonts w:hint="cs"/>
          <w:rtl/>
        </w:rPr>
        <w:t>שאנחנו מעבירים את כל המידע - - -</w:t>
      </w:r>
    </w:p>
    <w:p w:rsidR="002913B3" w:rsidRPr="004D309F" w:rsidRDefault="002913B3" w:rsidP="002913B3">
      <w:pPr>
        <w:rPr>
          <w:rtl/>
        </w:rPr>
      </w:pPr>
      <w:bookmarkStart w:id="471" w:name="_ETM_Q1_1510523"/>
      <w:bookmarkStart w:id="472" w:name="_ETM_Q1_1510599"/>
      <w:bookmarkEnd w:id="471"/>
      <w:bookmarkEnd w:id="472"/>
    </w:p>
    <w:p w:rsidR="002913B3" w:rsidRPr="004D309F" w:rsidRDefault="002913B3" w:rsidP="002913B3">
      <w:pPr>
        <w:pStyle w:val="af6"/>
        <w:keepNext/>
        <w:rPr>
          <w:rtl/>
        </w:rPr>
      </w:pPr>
      <w:bookmarkStart w:id="473" w:name="ET_yor_4741_50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473"/>
    </w:p>
    <w:p w:rsidR="002913B3" w:rsidRPr="004D309F" w:rsidRDefault="002913B3" w:rsidP="002913B3">
      <w:pPr>
        <w:pStyle w:val="KeepWithNext"/>
        <w:rPr>
          <w:rtl/>
        </w:rPr>
      </w:pPr>
    </w:p>
    <w:p w:rsidR="002913B3" w:rsidRPr="004D309F" w:rsidRDefault="002913B3" w:rsidP="00073EFD">
      <w:pPr>
        <w:rPr>
          <w:rtl/>
        </w:rPr>
      </w:pPr>
      <w:bookmarkStart w:id="474" w:name="_ETM_Q1_1512571"/>
      <w:bookmarkEnd w:id="474"/>
      <w:r w:rsidRPr="004D309F">
        <w:rPr>
          <w:rFonts w:hint="cs"/>
          <w:rtl/>
        </w:rPr>
        <w:t xml:space="preserve">אנחנו קצת נכנסים </w:t>
      </w:r>
      <w:bookmarkStart w:id="475" w:name="_ETM_Q1_1515228"/>
      <w:bookmarkEnd w:id="475"/>
      <w:r w:rsidRPr="004D309F">
        <w:rPr>
          <w:rFonts w:hint="cs"/>
          <w:rtl/>
        </w:rPr>
        <w:t xml:space="preserve">לדיון עצמו. קודם רציתי לשמוע את הניסיון </w:t>
      </w:r>
      <w:bookmarkStart w:id="476" w:name="_ETM_Q1_1529988"/>
      <w:bookmarkEnd w:id="476"/>
      <w:r w:rsidRPr="004D309F">
        <w:rPr>
          <w:rFonts w:hint="cs"/>
          <w:rtl/>
        </w:rPr>
        <w:t xml:space="preserve">מהשטח לגבי הצורך בהצעת החוק הזאת, </w:t>
      </w:r>
      <w:bookmarkStart w:id="477" w:name="_ETM_Q1_1536825"/>
      <w:bookmarkEnd w:id="477"/>
      <w:r w:rsidRPr="004D309F">
        <w:rPr>
          <w:rFonts w:hint="cs"/>
          <w:rtl/>
        </w:rPr>
        <w:t xml:space="preserve">בין אם במשמעותה הצרה ובין אם במשמעותה הרחבה, </w:t>
      </w:r>
      <w:bookmarkStart w:id="478" w:name="_ETM_Q1_1537160"/>
      <w:bookmarkEnd w:id="478"/>
      <w:r w:rsidRPr="004D309F">
        <w:rPr>
          <w:rFonts w:hint="cs"/>
          <w:rtl/>
        </w:rPr>
        <w:t xml:space="preserve">כולל לגבי העבירות עצמן. בעבירות </w:t>
      </w:r>
      <w:r w:rsidRPr="004D309F">
        <w:rPr>
          <w:rFonts w:hint="cs"/>
          <w:rtl/>
        </w:rPr>
        <w:lastRenderedPageBreak/>
        <w:t xml:space="preserve">מין, ניתן להניח שאם </w:t>
      </w:r>
      <w:bookmarkStart w:id="479" w:name="_ETM_Q1_1546781"/>
      <w:bookmarkEnd w:id="479"/>
      <w:r w:rsidR="00073EFD" w:rsidRPr="004D309F">
        <w:rPr>
          <w:rFonts w:hint="cs"/>
          <w:rtl/>
        </w:rPr>
        <w:t xml:space="preserve">כבר </w:t>
      </w:r>
      <w:r w:rsidRPr="004D309F">
        <w:rPr>
          <w:rFonts w:hint="cs"/>
          <w:rtl/>
        </w:rPr>
        <w:t>אדם הורשע בעבירת מין</w:t>
      </w:r>
      <w:r w:rsidR="00073EFD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אז זה לא בחלק הנמוך </w:t>
      </w:r>
      <w:bookmarkStart w:id="480" w:name="_ETM_Q1_1549590"/>
      <w:bookmarkEnd w:id="480"/>
      <w:r w:rsidRPr="004D309F">
        <w:rPr>
          <w:rFonts w:hint="cs"/>
          <w:rtl/>
        </w:rPr>
        <w:t xml:space="preserve">של העבירות. אבל בכל זאת, זאת הגדרה כוללת שיכולה אולי לכלול גם עבירות יותר נמוכות. </w:t>
      </w:r>
      <w:bookmarkStart w:id="481" w:name="_ETM_Q1_1560541"/>
      <w:bookmarkEnd w:id="481"/>
      <w:r w:rsidRPr="004D309F">
        <w:rPr>
          <w:rFonts w:hint="cs"/>
          <w:rtl/>
        </w:rPr>
        <w:t xml:space="preserve">אבל זה להמשך. </w:t>
      </w:r>
    </w:p>
    <w:p w:rsidR="002913B3" w:rsidRPr="004D309F" w:rsidRDefault="002913B3" w:rsidP="002913B3">
      <w:pPr>
        <w:rPr>
          <w:rtl/>
        </w:rPr>
      </w:pPr>
      <w:bookmarkStart w:id="482" w:name="_ETM_Q1_1559358"/>
      <w:bookmarkStart w:id="483" w:name="_ETM_Q1_1559430"/>
      <w:bookmarkEnd w:id="482"/>
      <w:bookmarkEnd w:id="483"/>
    </w:p>
    <w:p w:rsidR="002913B3" w:rsidRPr="004D309F" w:rsidRDefault="002913B3" w:rsidP="002913B3">
      <w:pPr>
        <w:rPr>
          <w:rtl/>
        </w:rPr>
      </w:pPr>
      <w:bookmarkStart w:id="484" w:name="_ETM_Q1_1559598"/>
      <w:bookmarkStart w:id="485" w:name="_ETM_Q1_1559662"/>
      <w:bookmarkEnd w:id="484"/>
      <w:bookmarkEnd w:id="485"/>
      <w:r w:rsidRPr="004D309F">
        <w:rPr>
          <w:rFonts w:hint="cs"/>
          <w:rtl/>
        </w:rPr>
        <w:t>אז למה דרושה לנו הצעת חוק כזאת?</w:t>
      </w:r>
    </w:p>
    <w:p w:rsidR="002913B3" w:rsidRPr="004D309F" w:rsidRDefault="002913B3" w:rsidP="002913B3">
      <w:pPr>
        <w:rPr>
          <w:rtl/>
        </w:rPr>
      </w:pPr>
      <w:bookmarkStart w:id="486" w:name="_ETM_Q1_1560442"/>
      <w:bookmarkStart w:id="487" w:name="_ETM_Q1_1560528"/>
      <w:bookmarkStart w:id="488" w:name="_ETM_Q1_1562483"/>
      <w:bookmarkEnd w:id="486"/>
      <w:bookmarkEnd w:id="487"/>
      <w:bookmarkEnd w:id="488"/>
    </w:p>
    <w:p w:rsidR="002913B3" w:rsidRPr="004D309F" w:rsidRDefault="002913B3" w:rsidP="002913B3">
      <w:pPr>
        <w:pStyle w:val="af9"/>
        <w:keepNext/>
        <w:rPr>
          <w:rtl/>
        </w:rPr>
      </w:pPr>
      <w:bookmarkStart w:id="489" w:name="ET_guest_815429_51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</w:t>
      </w:r>
      <w:r w:rsidRPr="004D309F">
        <w:rPr>
          <w:rFonts w:hint="cs"/>
          <w:rtl/>
        </w:rPr>
        <w:t>-</w:t>
      </w:r>
      <w:r w:rsidRPr="004D309F">
        <w:rPr>
          <w:rtl/>
        </w:rPr>
        <w:t>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489"/>
    </w:p>
    <w:p w:rsidR="002913B3" w:rsidRPr="004D309F" w:rsidRDefault="002913B3" w:rsidP="002913B3">
      <w:pPr>
        <w:pStyle w:val="KeepWithNext"/>
        <w:rPr>
          <w:rtl/>
        </w:rPr>
      </w:pPr>
    </w:p>
    <w:p w:rsidR="002913B3" w:rsidRPr="004D309F" w:rsidRDefault="002913B3" w:rsidP="002913B3">
      <w:pPr>
        <w:rPr>
          <w:rtl/>
        </w:rPr>
      </w:pPr>
      <w:bookmarkStart w:id="490" w:name="_ETM_Q1_1563024"/>
      <w:bookmarkStart w:id="491" w:name="_ETM_Q1_1563043"/>
      <w:bookmarkEnd w:id="490"/>
      <w:bookmarkEnd w:id="491"/>
      <w:r w:rsidRPr="004D309F">
        <w:rPr>
          <w:rFonts w:hint="cs"/>
          <w:rtl/>
        </w:rPr>
        <w:t xml:space="preserve">אני </w:t>
      </w:r>
      <w:bookmarkStart w:id="492" w:name="_ETM_Q1_1564379"/>
      <w:bookmarkEnd w:id="492"/>
      <w:r w:rsidRPr="004D309F">
        <w:rPr>
          <w:rtl/>
        </w:rPr>
        <w:t xml:space="preserve"> </w:t>
      </w:r>
      <w:r w:rsidRPr="004D309F">
        <w:rPr>
          <w:rFonts w:hint="cs"/>
          <w:rtl/>
        </w:rPr>
        <w:t xml:space="preserve">איילת רזין בית-אור, היועצת המשפטית של איגוד מרכזי הסיוע. אני </w:t>
      </w:r>
      <w:bookmarkStart w:id="493" w:name="_ETM_Q1_1569172"/>
      <w:bookmarkEnd w:id="493"/>
      <w:r w:rsidRPr="004D309F">
        <w:rPr>
          <w:rFonts w:hint="cs"/>
          <w:rtl/>
        </w:rPr>
        <w:t xml:space="preserve">רוצה להתחבר לקצה דבריה של חברת הכנסת מיכל רוזין, </w:t>
      </w:r>
      <w:bookmarkStart w:id="494" w:name="_ETM_Q1_1572660"/>
      <w:bookmarkEnd w:id="494"/>
      <w:r w:rsidRPr="004D309F">
        <w:rPr>
          <w:rFonts w:hint="cs"/>
          <w:rtl/>
        </w:rPr>
        <w:t xml:space="preserve">שאמרה ששיקום לא כולל מחיקת זהות. אני ארחיק לכת ואומר </w:t>
      </w:r>
      <w:bookmarkStart w:id="495" w:name="_ETM_Q1_1578733"/>
      <w:bookmarkEnd w:id="495"/>
      <w:r w:rsidRPr="004D309F">
        <w:rPr>
          <w:rFonts w:hint="cs"/>
          <w:rtl/>
        </w:rPr>
        <w:t xml:space="preserve">שמחיקת זהות גם סותרת שיקום. האפשרות לשים לחלוטין את עברך מאחוריך סותרת לטעמנו את יכולתו של האדם להשתקם. </w:t>
      </w:r>
      <w:bookmarkStart w:id="496" w:name="_ETM_Q1_1591278"/>
      <w:bookmarkEnd w:id="496"/>
      <w:r w:rsidRPr="004D309F">
        <w:rPr>
          <w:rFonts w:hint="cs"/>
          <w:rtl/>
        </w:rPr>
        <w:t xml:space="preserve">ההתמודדות היום-יומית עם המעשים שלך, כולל התגובה החברתית למעשים שלך, </w:t>
      </w:r>
      <w:bookmarkStart w:id="497" w:name="_ETM_Q1_1596824"/>
      <w:bookmarkEnd w:id="497"/>
      <w:r w:rsidRPr="004D309F">
        <w:rPr>
          <w:rFonts w:hint="cs"/>
          <w:rtl/>
        </w:rPr>
        <w:t>היא חלק מהשיקום פר אקסלנס. אלה דברים שהוכחו</w:t>
      </w:r>
      <w:bookmarkStart w:id="498" w:name="_ETM_Q1_1607583"/>
      <w:bookmarkEnd w:id="498"/>
      <w:r w:rsidRPr="004D309F">
        <w:rPr>
          <w:rFonts w:hint="cs"/>
          <w:rtl/>
        </w:rPr>
        <w:t xml:space="preserve">. </w:t>
      </w:r>
    </w:p>
    <w:p w:rsidR="002913B3" w:rsidRPr="004D309F" w:rsidRDefault="002913B3" w:rsidP="002913B3">
      <w:pPr>
        <w:rPr>
          <w:rtl/>
        </w:rPr>
      </w:pPr>
      <w:bookmarkStart w:id="499" w:name="_ETM_Q1_1600705"/>
      <w:bookmarkStart w:id="500" w:name="_ETM_Q1_1600772"/>
      <w:bookmarkEnd w:id="499"/>
      <w:bookmarkEnd w:id="500"/>
    </w:p>
    <w:p w:rsidR="002913B3" w:rsidRPr="004D309F" w:rsidRDefault="002913B3" w:rsidP="002913B3">
      <w:pPr>
        <w:pStyle w:val="af6"/>
        <w:keepNext/>
        <w:rPr>
          <w:rtl/>
        </w:rPr>
      </w:pPr>
      <w:bookmarkStart w:id="501" w:name="ET_yor_4741_52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501"/>
    </w:p>
    <w:p w:rsidR="002913B3" w:rsidRPr="004D309F" w:rsidRDefault="002913B3" w:rsidP="002913B3">
      <w:pPr>
        <w:pStyle w:val="KeepWithNext"/>
        <w:rPr>
          <w:rtl/>
        </w:rPr>
      </w:pPr>
    </w:p>
    <w:p w:rsidR="002913B3" w:rsidRPr="004D309F" w:rsidRDefault="002913B3" w:rsidP="002913B3">
      <w:pPr>
        <w:rPr>
          <w:rtl/>
        </w:rPr>
      </w:pPr>
      <w:bookmarkStart w:id="502" w:name="_ETM_Q1_1601967"/>
      <w:bookmarkEnd w:id="502"/>
      <w:r w:rsidRPr="004D309F">
        <w:rPr>
          <w:rFonts w:hint="cs"/>
          <w:rtl/>
        </w:rPr>
        <w:t>את מתכוונת לשיקום בנושא הזה, כן?</w:t>
      </w:r>
    </w:p>
    <w:p w:rsidR="002913B3" w:rsidRPr="004D309F" w:rsidRDefault="002913B3" w:rsidP="002913B3">
      <w:pPr>
        <w:rPr>
          <w:rtl/>
        </w:rPr>
      </w:pPr>
      <w:bookmarkStart w:id="503" w:name="_ETM_Q1_1608419"/>
      <w:bookmarkStart w:id="504" w:name="_ETM_Q1_1608487"/>
      <w:bookmarkStart w:id="505" w:name="_ETM_Q1_1610124"/>
      <w:bookmarkEnd w:id="503"/>
      <w:bookmarkEnd w:id="504"/>
      <w:bookmarkEnd w:id="505"/>
    </w:p>
    <w:p w:rsidR="002913B3" w:rsidRPr="004D309F" w:rsidRDefault="002913B3" w:rsidP="002913B3">
      <w:pPr>
        <w:pStyle w:val="af9"/>
        <w:keepNext/>
        <w:rPr>
          <w:rtl/>
        </w:rPr>
      </w:pPr>
      <w:bookmarkStart w:id="506" w:name="ET_guest_815429_53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 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506"/>
    </w:p>
    <w:p w:rsidR="002913B3" w:rsidRPr="004D309F" w:rsidRDefault="002913B3" w:rsidP="002913B3">
      <w:pPr>
        <w:pStyle w:val="KeepWithNext"/>
        <w:rPr>
          <w:rtl/>
        </w:rPr>
      </w:pPr>
    </w:p>
    <w:p w:rsidR="002913B3" w:rsidRPr="004D309F" w:rsidRDefault="002913B3" w:rsidP="002913B3">
      <w:pPr>
        <w:rPr>
          <w:rtl/>
        </w:rPr>
      </w:pPr>
      <w:bookmarkStart w:id="507" w:name="_ETM_Q1_1610709"/>
      <w:bookmarkStart w:id="508" w:name="_ETM_Q1_1610752"/>
      <w:bookmarkEnd w:id="507"/>
      <w:bookmarkEnd w:id="508"/>
      <w:r w:rsidRPr="004D309F">
        <w:rPr>
          <w:rFonts w:hint="cs"/>
          <w:rtl/>
        </w:rPr>
        <w:t xml:space="preserve">לי </w:t>
      </w:r>
      <w:bookmarkStart w:id="509" w:name="_ETM_Q1_1611179"/>
      <w:bookmarkEnd w:id="509"/>
      <w:r w:rsidRPr="004D309F">
        <w:rPr>
          <w:rFonts w:hint="cs"/>
          <w:rtl/>
        </w:rPr>
        <w:t xml:space="preserve">יש גוף ידע מסוים והוא בתחום עבירות המין, ולזה </w:t>
      </w:r>
      <w:bookmarkStart w:id="510" w:name="_ETM_Q1_1617934"/>
      <w:bookmarkEnd w:id="510"/>
      <w:r w:rsidRPr="004D309F">
        <w:rPr>
          <w:rFonts w:hint="cs"/>
          <w:rtl/>
        </w:rPr>
        <w:t xml:space="preserve">בלבד אני אתייחס. </w:t>
      </w:r>
    </w:p>
    <w:p w:rsidR="002913B3" w:rsidRPr="004D309F" w:rsidRDefault="002913B3" w:rsidP="002913B3">
      <w:pPr>
        <w:rPr>
          <w:rtl/>
        </w:rPr>
      </w:pPr>
      <w:bookmarkStart w:id="511" w:name="_ETM_Q1_1621990"/>
      <w:bookmarkStart w:id="512" w:name="_ETM_Q1_1622063"/>
      <w:bookmarkEnd w:id="511"/>
      <w:bookmarkEnd w:id="512"/>
    </w:p>
    <w:p w:rsidR="00097280" w:rsidRPr="004D309F" w:rsidRDefault="002913B3" w:rsidP="002913B3">
      <w:pPr>
        <w:rPr>
          <w:rtl/>
        </w:rPr>
      </w:pPr>
      <w:bookmarkStart w:id="513" w:name="_ETM_Q1_1622446"/>
      <w:bookmarkStart w:id="514" w:name="_ETM_Q1_1622500"/>
      <w:bookmarkEnd w:id="513"/>
      <w:bookmarkEnd w:id="514"/>
      <w:r w:rsidRPr="004D309F">
        <w:rPr>
          <w:rFonts w:hint="cs"/>
          <w:rtl/>
        </w:rPr>
        <w:t xml:space="preserve">החוקים האלה הם בעצם מסוג החוקים שאתה שואל את עצמך איך הדבר הזה לא </w:t>
      </w:r>
      <w:bookmarkStart w:id="515" w:name="_ETM_Q1_1627800"/>
      <w:bookmarkEnd w:id="515"/>
      <w:r w:rsidRPr="004D309F">
        <w:rPr>
          <w:rFonts w:hint="cs"/>
          <w:rtl/>
        </w:rPr>
        <w:t xml:space="preserve">קרה קודם. זה חוק שיש לו צורך אמיתי בשטח, </w:t>
      </w:r>
      <w:bookmarkStart w:id="516" w:name="_ETM_Q1_1631797"/>
      <w:bookmarkEnd w:id="516"/>
      <w:r w:rsidRPr="004D309F">
        <w:rPr>
          <w:rFonts w:hint="cs"/>
          <w:rtl/>
        </w:rPr>
        <w:t xml:space="preserve">וזה מדהים ששני רציונלים שונים התחברו להצעת חוק שביסודה </w:t>
      </w:r>
      <w:bookmarkStart w:id="517" w:name="_ETM_Q1_1636891"/>
      <w:bookmarkEnd w:id="517"/>
      <w:r w:rsidRPr="004D309F">
        <w:rPr>
          <w:rFonts w:hint="cs"/>
          <w:rtl/>
        </w:rPr>
        <w:t xml:space="preserve">היא דומה. כי באמת יש את הצורך להגן על הציבור; </w:t>
      </w:r>
      <w:bookmarkStart w:id="518" w:name="_ETM_Q1_1644681"/>
      <w:bookmarkEnd w:id="518"/>
      <w:r w:rsidRPr="004D309F">
        <w:rPr>
          <w:rFonts w:hint="cs"/>
          <w:rtl/>
        </w:rPr>
        <w:t xml:space="preserve">שהציבור ידע שבסביבתו יש עבריין מין מורשע ויקבל החלטה </w:t>
      </w:r>
      <w:bookmarkStart w:id="519" w:name="_ETM_Q1_1648787"/>
      <w:bookmarkEnd w:id="519"/>
      <w:r w:rsidRPr="004D309F">
        <w:rPr>
          <w:rFonts w:hint="cs"/>
          <w:rtl/>
        </w:rPr>
        <w:t>האם הוא רוצה או לא רוצה לקבל אותו לתוכו</w:t>
      </w:r>
      <w:bookmarkStart w:id="520" w:name="_ETM_Q1_1655243"/>
      <w:bookmarkEnd w:id="520"/>
      <w:r w:rsidR="00097280" w:rsidRPr="004D309F">
        <w:rPr>
          <w:rFonts w:hint="cs"/>
          <w:rtl/>
        </w:rPr>
        <w:t xml:space="preserve">, ואם כן, האם לקבל בתנאים מסוימים. זה חלק </w:t>
      </w:r>
      <w:bookmarkStart w:id="521" w:name="_ETM_Q1_1656774"/>
      <w:bookmarkEnd w:id="521"/>
      <w:r w:rsidR="00097280" w:rsidRPr="004D309F">
        <w:rPr>
          <w:rFonts w:hint="cs"/>
          <w:rtl/>
        </w:rPr>
        <w:t>מהשיקום של אותו אדם - - -</w:t>
      </w:r>
    </w:p>
    <w:p w:rsidR="00097280" w:rsidRPr="004D309F" w:rsidRDefault="00097280" w:rsidP="002913B3">
      <w:pPr>
        <w:rPr>
          <w:rtl/>
        </w:rPr>
      </w:pPr>
      <w:bookmarkStart w:id="522" w:name="_ETM_Q1_1659862"/>
      <w:bookmarkStart w:id="523" w:name="_ETM_Q1_1659942"/>
      <w:bookmarkEnd w:id="522"/>
      <w:bookmarkEnd w:id="523"/>
    </w:p>
    <w:p w:rsidR="00097280" w:rsidRPr="004D309F" w:rsidRDefault="00097280" w:rsidP="00097280">
      <w:pPr>
        <w:pStyle w:val="af6"/>
        <w:keepNext/>
        <w:rPr>
          <w:rtl/>
        </w:rPr>
      </w:pPr>
      <w:bookmarkStart w:id="524" w:name="ET_yor_4741_5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524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r w:rsidRPr="004D309F">
        <w:rPr>
          <w:rFonts w:hint="cs"/>
          <w:rtl/>
        </w:rPr>
        <w:t xml:space="preserve">אבל נקודת המוצא שלך </w:t>
      </w:r>
      <w:bookmarkStart w:id="525" w:name="_ETM_Q1_1663360"/>
      <w:bookmarkEnd w:id="525"/>
      <w:r w:rsidRPr="004D309F">
        <w:rPr>
          <w:rFonts w:hint="cs"/>
          <w:rtl/>
        </w:rPr>
        <w:t xml:space="preserve">כאן היא כללית, ואני חשבתי שאוכל לשמוע </w:t>
      </w:r>
      <w:bookmarkStart w:id="526" w:name="_ETM_Q1_1668287"/>
      <w:bookmarkEnd w:id="526"/>
      <w:r w:rsidRPr="004D309F">
        <w:rPr>
          <w:rFonts w:hint="cs"/>
          <w:rtl/>
        </w:rPr>
        <w:t xml:space="preserve">דוגמאות נוספות לאלה שהביאה חברת הכנסת רוזין. לפעמים אנחנו מחוקקים </w:t>
      </w:r>
      <w:bookmarkStart w:id="527" w:name="_ETM_Q1_1678511"/>
      <w:bookmarkEnd w:id="527"/>
      <w:r w:rsidRPr="004D309F">
        <w:rPr>
          <w:rFonts w:hint="cs"/>
          <w:rtl/>
        </w:rPr>
        <w:t>גם לארבע-חמש מסורבות גט, אבל בדרך כלל אנחנו</w:t>
      </w:r>
      <w:bookmarkStart w:id="528" w:name="_ETM_Q1_1690655"/>
      <w:bookmarkEnd w:id="528"/>
      <w:r w:rsidRPr="004D309F">
        <w:rPr>
          <w:rFonts w:hint="cs"/>
          <w:rtl/>
        </w:rPr>
        <w:t xml:space="preserve"> בכל זאת מחוקקים במובן חברתי כללי יותר. אז אם את</w:t>
      </w:r>
      <w:bookmarkStart w:id="529" w:name="_ETM_Q1_1694574"/>
      <w:bookmarkEnd w:id="529"/>
      <w:r w:rsidRPr="004D309F">
        <w:rPr>
          <w:rFonts w:hint="cs"/>
          <w:rtl/>
        </w:rPr>
        <w:t xml:space="preserve"> יכולה לומר משהו לגבי המספרים - - -</w:t>
      </w:r>
    </w:p>
    <w:p w:rsidR="00097280" w:rsidRPr="004D309F" w:rsidRDefault="00097280" w:rsidP="00097280">
      <w:pPr>
        <w:rPr>
          <w:rtl/>
        </w:rPr>
      </w:pPr>
      <w:bookmarkStart w:id="530" w:name="_ETM_Q1_1696456"/>
      <w:bookmarkStart w:id="531" w:name="_ETM_Q1_1696554"/>
      <w:bookmarkStart w:id="532" w:name="_ETM_Q1_1698257"/>
      <w:bookmarkEnd w:id="530"/>
      <w:bookmarkEnd w:id="531"/>
      <w:bookmarkEnd w:id="532"/>
    </w:p>
    <w:p w:rsidR="00097280" w:rsidRPr="004D309F" w:rsidRDefault="00097280" w:rsidP="00097280">
      <w:pPr>
        <w:pStyle w:val="af9"/>
        <w:keepNext/>
        <w:rPr>
          <w:rtl/>
        </w:rPr>
      </w:pPr>
      <w:bookmarkStart w:id="533" w:name="ET_guest_815429_55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בית-אור: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533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34" w:name="_ETM_Q1_1698917"/>
      <w:bookmarkStart w:id="535" w:name="_ETM_Q1_1698934"/>
      <w:bookmarkEnd w:id="534"/>
      <w:bookmarkEnd w:id="535"/>
      <w:r w:rsidRPr="004D309F">
        <w:rPr>
          <w:rFonts w:hint="cs"/>
          <w:rtl/>
        </w:rPr>
        <w:t>אני מודה</w:t>
      </w:r>
      <w:bookmarkStart w:id="536" w:name="_ETM_Q1_1700993"/>
      <w:bookmarkEnd w:id="536"/>
      <w:r w:rsidRPr="004D309F">
        <w:rPr>
          <w:rFonts w:hint="cs"/>
          <w:rtl/>
        </w:rPr>
        <w:t xml:space="preserve"> שלא הצטיידתי בדוגמאות, כי היה לי ברור שזה </w:t>
      </w:r>
      <w:bookmarkStart w:id="537" w:name="_ETM_Q1_1703881"/>
      <w:bookmarkEnd w:id="537"/>
      <w:r w:rsidRPr="004D309F">
        <w:rPr>
          <w:rFonts w:hint="cs"/>
          <w:rtl/>
        </w:rPr>
        <w:t xml:space="preserve">חוק שברור שהציבור צריך אותו ושנפגעת העבירה צריכה אותו. </w:t>
      </w:r>
    </w:p>
    <w:p w:rsidR="00097280" w:rsidRPr="004D309F" w:rsidRDefault="00097280" w:rsidP="00097280">
      <w:pPr>
        <w:rPr>
          <w:rtl/>
        </w:rPr>
      </w:pPr>
      <w:bookmarkStart w:id="538" w:name="_ETM_Q1_1705763"/>
      <w:bookmarkStart w:id="539" w:name="_ETM_Q1_1705843"/>
      <w:bookmarkEnd w:id="538"/>
      <w:bookmarkEnd w:id="539"/>
    </w:p>
    <w:p w:rsidR="00097280" w:rsidRPr="004D309F" w:rsidRDefault="00097280" w:rsidP="00097280">
      <w:pPr>
        <w:pStyle w:val="af6"/>
        <w:keepNext/>
        <w:rPr>
          <w:rtl/>
        </w:rPr>
      </w:pPr>
      <w:bookmarkStart w:id="540" w:name="ET_yor_4741_56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540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41" w:name="_ETM_Q1_1705070"/>
      <w:bookmarkEnd w:id="541"/>
      <w:r w:rsidRPr="004D309F">
        <w:rPr>
          <w:rFonts w:hint="cs"/>
          <w:rtl/>
        </w:rPr>
        <w:t xml:space="preserve">לא, </w:t>
      </w:r>
      <w:bookmarkStart w:id="542" w:name="_ETM_Q1_1705685"/>
      <w:bookmarkEnd w:id="542"/>
      <w:r w:rsidRPr="004D309F">
        <w:rPr>
          <w:rFonts w:hint="cs"/>
          <w:rtl/>
        </w:rPr>
        <w:t xml:space="preserve">אל תניחי שאנחנו כל כך ידענים. זה משהו שצריך </w:t>
      </w:r>
      <w:bookmarkStart w:id="543" w:name="_ETM_Q1_1710565"/>
      <w:bookmarkEnd w:id="543"/>
      <w:r w:rsidRPr="004D309F">
        <w:rPr>
          <w:rFonts w:hint="cs"/>
          <w:rtl/>
        </w:rPr>
        <w:t xml:space="preserve">להראות. בדיון הבא. צריך להראות האם זה משהו שהוא דרוש כי זו תופעה חברתית. </w:t>
      </w:r>
      <w:bookmarkStart w:id="544" w:name="_ETM_Q1_1720897"/>
      <w:bookmarkEnd w:id="544"/>
    </w:p>
    <w:p w:rsidR="00097280" w:rsidRPr="004D309F" w:rsidRDefault="00097280" w:rsidP="00097280">
      <w:pPr>
        <w:rPr>
          <w:rtl/>
        </w:rPr>
      </w:pPr>
      <w:bookmarkStart w:id="545" w:name="_ETM_Q1_1721185"/>
      <w:bookmarkStart w:id="546" w:name="_ETM_Q1_1721268"/>
      <w:bookmarkStart w:id="547" w:name="_ETM_Q1_1720393"/>
      <w:bookmarkEnd w:id="545"/>
      <w:bookmarkEnd w:id="546"/>
      <w:bookmarkEnd w:id="547"/>
    </w:p>
    <w:p w:rsidR="00097280" w:rsidRPr="004D309F" w:rsidRDefault="00097280" w:rsidP="00097280">
      <w:pPr>
        <w:pStyle w:val="af9"/>
        <w:keepNext/>
        <w:rPr>
          <w:rtl/>
        </w:rPr>
      </w:pPr>
      <w:bookmarkStart w:id="548" w:name="ET_guest_815429_57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בית-אור: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548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49" w:name="_ETM_Q1_1720979"/>
      <w:bookmarkStart w:id="550" w:name="_ETM_Q1_1721020"/>
      <w:bookmarkEnd w:id="549"/>
      <w:bookmarkEnd w:id="550"/>
      <w:r w:rsidRPr="004D309F">
        <w:rPr>
          <w:rFonts w:hint="cs"/>
          <w:rtl/>
        </w:rPr>
        <w:t xml:space="preserve">בהחלט. עד עכשיו התייחסתי לאינטרס הציבורי, ועכשיו אני עוברת </w:t>
      </w:r>
      <w:bookmarkStart w:id="551" w:name="_ETM_Q1_1726513"/>
      <w:bookmarkEnd w:id="551"/>
      <w:r w:rsidRPr="004D309F">
        <w:rPr>
          <w:rFonts w:hint="cs"/>
          <w:rtl/>
        </w:rPr>
        <w:t xml:space="preserve">לאינטרס של הנפגעת. לא הבאתי סטטיסטיקות ודוגמאות, אבל אני </w:t>
      </w:r>
      <w:bookmarkStart w:id="552" w:name="_ETM_Q1_1731317"/>
      <w:bookmarkEnd w:id="552"/>
      <w:r w:rsidRPr="004D309F">
        <w:rPr>
          <w:rFonts w:hint="cs"/>
          <w:rtl/>
        </w:rPr>
        <w:t xml:space="preserve">יודעת מהעבודה שלי בשטח ומהעבודה של מרכזי הסיוע בשטח שהדבר </w:t>
      </w:r>
      <w:bookmarkStart w:id="553" w:name="_ETM_Q1_1733786"/>
      <w:bookmarkEnd w:id="553"/>
      <w:r w:rsidRPr="004D309F">
        <w:rPr>
          <w:rFonts w:hint="cs"/>
          <w:rtl/>
        </w:rPr>
        <w:t xml:space="preserve">הזה אכן קיים; שבכל מיני סיטואציות הנפגעות מגלות שהפוגע שלהן </w:t>
      </w:r>
      <w:bookmarkStart w:id="554" w:name="_ETM_Q1_1742563"/>
      <w:bookmarkEnd w:id="554"/>
      <w:r w:rsidRPr="004D309F">
        <w:rPr>
          <w:rFonts w:hint="cs"/>
          <w:rtl/>
        </w:rPr>
        <w:t xml:space="preserve">נמצא בסביבתן, מבלי שיש להן התרעה מוקדמת. בהקשר </w:t>
      </w:r>
      <w:bookmarkStart w:id="555" w:name="_ETM_Q1_1749115"/>
      <w:bookmarkEnd w:id="555"/>
      <w:r w:rsidRPr="004D309F">
        <w:rPr>
          <w:rFonts w:hint="cs"/>
          <w:rtl/>
        </w:rPr>
        <w:t xml:space="preserve">הזה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וכאן יש לי דגש חשוב שהייתי רוצה שיידון </w:t>
      </w:r>
      <w:bookmarkStart w:id="556" w:name="_ETM_Q1_1752545"/>
      <w:bookmarkEnd w:id="556"/>
      <w:r w:rsidRPr="004D309F">
        <w:rPr>
          <w:rFonts w:hint="cs"/>
          <w:rtl/>
        </w:rPr>
        <w:t xml:space="preserve">במסגרת הפרטים הקטנים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חשוב שיהיה </w:t>
      </w:r>
      <w:bookmarkStart w:id="557" w:name="_ETM_Q1_1758725"/>
      <w:bookmarkEnd w:id="557"/>
      <w:r w:rsidRPr="004D309F">
        <w:rPr>
          <w:rFonts w:hint="cs"/>
          <w:rtl/>
        </w:rPr>
        <w:t xml:space="preserve">מנגנון שבו הנפגעת תוכל </w:t>
      </w:r>
      <w:bookmarkStart w:id="558" w:name="_ETM_Q1_1757918"/>
      <w:bookmarkEnd w:id="558"/>
      <w:r w:rsidRPr="004D309F">
        <w:rPr>
          <w:rFonts w:hint="cs"/>
          <w:rtl/>
        </w:rPr>
        <w:t>לקבל הודעה ממשרד הפנים על עצם זה שהוגשה בקשה, וגם חשוב מאוד שתינתן לה אפשרות להביע את עמדתה.</w:t>
      </w:r>
    </w:p>
    <w:p w:rsidR="00097280" w:rsidRPr="004D309F" w:rsidRDefault="00097280" w:rsidP="00097280">
      <w:pPr>
        <w:rPr>
          <w:rtl/>
        </w:rPr>
      </w:pPr>
      <w:bookmarkStart w:id="559" w:name="_ETM_Q1_1764100"/>
      <w:bookmarkStart w:id="560" w:name="_ETM_Q1_1764186"/>
      <w:bookmarkStart w:id="561" w:name="_ETM_Q1_1765995"/>
      <w:bookmarkEnd w:id="559"/>
      <w:bookmarkEnd w:id="560"/>
      <w:bookmarkEnd w:id="561"/>
    </w:p>
    <w:p w:rsidR="00097280" w:rsidRPr="004D309F" w:rsidRDefault="00097280" w:rsidP="00097280">
      <w:pPr>
        <w:pStyle w:val="a4"/>
        <w:keepNext/>
        <w:rPr>
          <w:rtl/>
        </w:rPr>
      </w:pPr>
      <w:bookmarkStart w:id="562" w:name="ET_speaker_5105_58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562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63" w:name="_ETM_Q1_1766668"/>
      <w:bookmarkStart w:id="564" w:name="_ETM_Q1_1766718"/>
      <w:bookmarkEnd w:id="563"/>
      <w:bookmarkEnd w:id="564"/>
      <w:r w:rsidRPr="004D309F">
        <w:rPr>
          <w:rFonts w:hint="cs"/>
          <w:rtl/>
        </w:rPr>
        <w:t>אבל למה? אם הם לא מחליפים את השם, למה ש - - -</w:t>
      </w:r>
    </w:p>
    <w:p w:rsidR="00097280" w:rsidRPr="004D309F" w:rsidRDefault="00097280" w:rsidP="00097280">
      <w:pPr>
        <w:rPr>
          <w:rtl/>
        </w:rPr>
      </w:pPr>
      <w:bookmarkStart w:id="565" w:name="_ETM_Q1_1767135"/>
      <w:bookmarkStart w:id="566" w:name="_ETM_Q1_1767218"/>
      <w:bookmarkEnd w:id="565"/>
      <w:bookmarkEnd w:id="566"/>
    </w:p>
    <w:p w:rsidR="00097280" w:rsidRPr="004D309F" w:rsidRDefault="00097280" w:rsidP="00097280">
      <w:pPr>
        <w:pStyle w:val="af6"/>
        <w:keepNext/>
        <w:rPr>
          <w:rtl/>
        </w:rPr>
      </w:pPr>
      <w:bookmarkStart w:id="567" w:name="ET_yor_4741_59"/>
      <w:r w:rsidRPr="004D309F">
        <w:rPr>
          <w:rStyle w:val="TagStyle"/>
          <w:rtl/>
        </w:rPr>
        <w:lastRenderedPageBreak/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567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68" w:name="_ETM_Q1_1768532"/>
      <w:bookmarkEnd w:id="568"/>
      <w:r w:rsidRPr="004D309F">
        <w:rPr>
          <w:rFonts w:hint="cs"/>
          <w:rtl/>
        </w:rPr>
        <w:t xml:space="preserve">בשמיעה ראשונה זה נראה לי </w:t>
      </w:r>
      <w:bookmarkStart w:id="569" w:name="_ETM_Q1_1773183"/>
      <w:bookmarkEnd w:id="569"/>
      <w:r w:rsidRPr="004D309F">
        <w:rPr>
          <w:rFonts w:hint="cs"/>
          <w:rtl/>
        </w:rPr>
        <w:t xml:space="preserve">קצת מרחיק לכת. </w:t>
      </w:r>
    </w:p>
    <w:p w:rsidR="00097280" w:rsidRPr="004D309F" w:rsidRDefault="00097280" w:rsidP="00097280">
      <w:pPr>
        <w:rPr>
          <w:rtl/>
        </w:rPr>
      </w:pPr>
      <w:bookmarkStart w:id="570" w:name="_ETM_Q1_1774641"/>
      <w:bookmarkStart w:id="571" w:name="_ETM_Q1_1774705"/>
      <w:bookmarkEnd w:id="570"/>
      <w:bookmarkEnd w:id="571"/>
    </w:p>
    <w:p w:rsidR="00097280" w:rsidRPr="004D309F" w:rsidRDefault="00097280" w:rsidP="00097280">
      <w:pPr>
        <w:pStyle w:val="a4"/>
        <w:keepNext/>
        <w:rPr>
          <w:rtl/>
        </w:rPr>
      </w:pPr>
      <w:bookmarkStart w:id="572" w:name="ET_speaker_5105_60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572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73" w:name="_ETM_Q1_1776260"/>
      <w:bookmarkStart w:id="574" w:name="_ETM_Q1_1776306"/>
      <w:bookmarkEnd w:id="573"/>
      <w:bookmarkEnd w:id="574"/>
      <w:r w:rsidRPr="004D309F">
        <w:rPr>
          <w:rFonts w:hint="cs"/>
          <w:rtl/>
        </w:rPr>
        <w:t>אבל איילת, אם החוק יע</w:t>
      </w:r>
      <w:bookmarkStart w:id="575" w:name="_ETM_Q1_1777386"/>
      <w:bookmarkEnd w:id="575"/>
      <w:r w:rsidRPr="004D309F">
        <w:rPr>
          <w:rFonts w:hint="cs"/>
          <w:rtl/>
        </w:rPr>
        <w:t xml:space="preserve">בור הרי לא ישונה השם - - - </w:t>
      </w:r>
    </w:p>
    <w:p w:rsidR="00097280" w:rsidRPr="004D309F" w:rsidRDefault="00097280" w:rsidP="00097280">
      <w:pPr>
        <w:rPr>
          <w:rtl/>
        </w:rPr>
      </w:pPr>
      <w:bookmarkStart w:id="576" w:name="_ETM_Q1_1772938"/>
      <w:bookmarkStart w:id="577" w:name="_ETM_Q1_1773018"/>
      <w:bookmarkStart w:id="578" w:name="_ETM_Q1_1775194"/>
      <w:bookmarkEnd w:id="576"/>
      <w:bookmarkEnd w:id="577"/>
      <w:bookmarkEnd w:id="578"/>
    </w:p>
    <w:p w:rsidR="00097280" w:rsidRPr="004D309F" w:rsidRDefault="00097280" w:rsidP="00097280">
      <w:pPr>
        <w:pStyle w:val="af9"/>
        <w:keepNext/>
        <w:rPr>
          <w:rtl/>
        </w:rPr>
      </w:pPr>
      <w:bookmarkStart w:id="579" w:name="ET_guest_815429_61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בית-אור: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579"/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80" w:name="_ETM_Q1_1775819"/>
      <w:bookmarkStart w:id="581" w:name="_ETM_Q1_1775865"/>
      <w:bookmarkEnd w:id="580"/>
      <w:bookmarkEnd w:id="581"/>
      <w:r w:rsidRPr="004D309F">
        <w:rPr>
          <w:rFonts w:hint="cs"/>
          <w:rtl/>
        </w:rPr>
        <w:t xml:space="preserve">אם הוא </w:t>
      </w:r>
      <w:bookmarkStart w:id="582" w:name="_ETM_Q1_1777066"/>
      <w:bookmarkEnd w:id="582"/>
      <w:r w:rsidRPr="004D309F">
        <w:rPr>
          <w:rFonts w:hint="cs"/>
          <w:rtl/>
        </w:rPr>
        <w:t xml:space="preserve">לא ישונה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זו אפשרות אחת. </w:t>
      </w:r>
      <w:bookmarkStart w:id="583" w:name="_ETM_Q1_1785250"/>
      <w:bookmarkEnd w:id="583"/>
      <w:r w:rsidRPr="004D309F">
        <w:rPr>
          <w:rFonts w:hint="cs"/>
          <w:rtl/>
        </w:rPr>
        <w:t xml:space="preserve">אבל ככל שזאת תישאר סמכות שהיא בשיקול דעת, חשוב שתתקבל עמדתה של </w:t>
      </w:r>
      <w:bookmarkStart w:id="584" w:name="_ETM_Q1_1789350"/>
      <w:bookmarkEnd w:id="584"/>
      <w:r w:rsidRPr="004D309F">
        <w:rPr>
          <w:rFonts w:hint="cs"/>
          <w:rtl/>
        </w:rPr>
        <w:t xml:space="preserve">הנפגעת. </w:t>
      </w:r>
      <w:bookmarkStart w:id="585" w:name="_ETM_Q1_1790196"/>
      <w:bookmarkEnd w:id="585"/>
      <w:r w:rsidRPr="004D309F">
        <w:rPr>
          <w:rFonts w:hint="cs"/>
          <w:rtl/>
        </w:rPr>
        <w:t xml:space="preserve">גם יש לנו רעיון איך לעשות את זה. </w:t>
      </w:r>
    </w:p>
    <w:p w:rsidR="00097280" w:rsidRPr="004D309F" w:rsidRDefault="00097280" w:rsidP="00097280">
      <w:pPr>
        <w:rPr>
          <w:rtl/>
        </w:rPr>
      </w:pPr>
      <w:bookmarkStart w:id="586" w:name="_ETM_Q1_1795836"/>
      <w:bookmarkStart w:id="587" w:name="_ETM_Q1_1795923"/>
      <w:bookmarkEnd w:id="586"/>
      <w:bookmarkEnd w:id="587"/>
    </w:p>
    <w:p w:rsidR="00097280" w:rsidRPr="004D309F" w:rsidRDefault="00097280" w:rsidP="00097280">
      <w:pPr>
        <w:pStyle w:val="af6"/>
        <w:keepNext/>
        <w:rPr>
          <w:rtl/>
        </w:rPr>
      </w:pPr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</w:p>
    <w:p w:rsidR="00097280" w:rsidRPr="004D309F" w:rsidRDefault="00097280" w:rsidP="00097280">
      <w:pPr>
        <w:pStyle w:val="KeepWithNext"/>
        <w:rPr>
          <w:rtl/>
        </w:rPr>
      </w:pPr>
    </w:p>
    <w:p w:rsidR="00097280" w:rsidRPr="004D309F" w:rsidRDefault="00097280" w:rsidP="00097280">
      <w:pPr>
        <w:rPr>
          <w:rtl/>
        </w:rPr>
      </w:pPr>
      <w:bookmarkStart w:id="588" w:name="_ETM_Q1_1798930"/>
      <w:bookmarkEnd w:id="588"/>
      <w:r w:rsidRPr="004D309F">
        <w:rPr>
          <w:rFonts w:hint="cs"/>
          <w:rtl/>
        </w:rPr>
        <w:t xml:space="preserve">אני מבקש </w:t>
      </w:r>
      <w:bookmarkStart w:id="589" w:name="_ETM_Q1_1800540"/>
      <w:bookmarkEnd w:id="589"/>
      <w:r w:rsidRPr="004D309F">
        <w:rPr>
          <w:rFonts w:hint="cs"/>
          <w:rtl/>
        </w:rPr>
        <w:t xml:space="preserve">קודם לראות את הצורך. נניח שהאיש לא </w:t>
      </w:r>
      <w:bookmarkStart w:id="590" w:name="_ETM_Q1_1807666"/>
      <w:bookmarkEnd w:id="590"/>
      <w:r w:rsidRPr="004D309F">
        <w:rPr>
          <w:rFonts w:hint="cs"/>
          <w:rtl/>
        </w:rPr>
        <w:t xml:space="preserve">שינה את השם, או מרצונו או בגלל כורח חוקי החל </w:t>
      </w:r>
      <w:bookmarkStart w:id="591" w:name="_ETM_Q1_1813765"/>
      <w:bookmarkEnd w:id="591"/>
      <w:r w:rsidR="00D812D9" w:rsidRPr="004D309F">
        <w:rPr>
          <w:rFonts w:hint="cs"/>
          <w:rtl/>
        </w:rPr>
        <w:t xml:space="preserve">מעוד חודשיים </w:t>
      </w:r>
      <w:r w:rsidR="00D812D9" w:rsidRPr="004D309F">
        <w:rPr>
          <w:rtl/>
        </w:rPr>
        <w:t>–</w:t>
      </w:r>
      <w:r w:rsidRPr="004D309F">
        <w:rPr>
          <w:rFonts w:hint="cs"/>
          <w:rtl/>
        </w:rPr>
        <w:t xml:space="preserve"> מה קורה לאותה נפגעת שפוגשת אותו במקום כזה </w:t>
      </w:r>
      <w:bookmarkStart w:id="592" w:name="_ETM_Q1_1822573"/>
      <w:bookmarkEnd w:id="592"/>
      <w:r w:rsidRPr="004D309F">
        <w:rPr>
          <w:rFonts w:hint="cs"/>
          <w:rtl/>
        </w:rPr>
        <w:t xml:space="preserve">או אחר? הרי אנחנו מדינה קטנה ואנשים נשארים בדרך </w:t>
      </w:r>
      <w:bookmarkStart w:id="593" w:name="_ETM_Q1_1831405"/>
      <w:bookmarkEnd w:id="593"/>
      <w:r w:rsidRPr="004D309F">
        <w:rPr>
          <w:rFonts w:hint="cs"/>
          <w:rtl/>
        </w:rPr>
        <w:t xml:space="preserve">כלל באותו יישוב, אנחנו לא מתרחקים. היא נניח נפגשת </w:t>
      </w:r>
      <w:bookmarkStart w:id="594" w:name="_ETM_Q1_1841137"/>
      <w:bookmarkEnd w:id="594"/>
      <w:r w:rsidRPr="004D309F">
        <w:rPr>
          <w:rFonts w:hint="cs"/>
          <w:rtl/>
        </w:rPr>
        <w:t xml:space="preserve">איתו בכניסה לבית הקולנוע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מה קורה עם זה?</w:t>
      </w:r>
      <w:bookmarkStart w:id="595" w:name="_ETM_Q1_1839835"/>
      <w:bookmarkEnd w:id="595"/>
    </w:p>
    <w:p w:rsidR="00097280" w:rsidRPr="004D309F" w:rsidRDefault="00097280" w:rsidP="00097280">
      <w:pPr>
        <w:rPr>
          <w:rtl/>
        </w:rPr>
      </w:pPr>
      <w:bookmarkStart w:id="596" w:name="_ETM_Q1_1839923"/>
      <w:bookmarkStart w:id="597" w:name="_ETM_Q1_1843051"/>
      <w:bookmarkEnd w:id="596"/>
      <w:bookmarkEnd w:id="597"/>
    </w:p>
    <w:p w:rsidR="00097280" w:rsidRPr="004D309F" w:rsidRDefault="00097280" w:rsidP="00097280">
      <w:pPr>
        <w:pStyle w:val="af9"/>
        <w:keepNext/>
        <w:rPr>
          <w:rtl/>
        </w:rPr>
      </w:pPr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בית-אור: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</w:p>
    <w:p w:rsidR="00097280" w:rsidRPr="004D309F" w:rsidRDefault="00097280" w:rsidP="00097280">
      <w:pPr>
        <w:pStyle w:val="KeepWithNext"/>
        <w:rPr>
          <w:rtl/>
        </w:rPr>
      </w:pPr>
    </w:p>
    <w:p w:rsidR="00CC69D0" w:rsidRPr="004D309F" w:rsidRDefault="00097280" w:rsidP="00097280">
      <w:pPr>
        <w:rPr>
          <w:rtl/>
        </w:rPr>
      </w:pPr>
      <w:bookmarkStart w:id="598" w:name="_ETM_Q1_1843612"/>
      <w:bookmarkStart w:id="599" w:name="_ETM_Q1_1843656"/>
      <w:bookmarkEnd w:id="598"/>
      <w:bookmarkEnd w:id="599"/>
      <w:r w:rsidRPr="004D309F">
        <w:rPr>
          <w:rFonts w:hint="cs"/>
          <w:rtl/>
        </w:rPr>
        <w:t>מפגש מהסו</w:t>
      </w:r>
      <w:bookmarkStart w:id="600" w:name="_ETM_Q1_1846267"/>
      <w:bookmarkEnd w:id="600"/>
      <w:r w:rsidRPr="004D309F">
        <w:rPr>
          <w:rFonts w:hint="cs"/>
          <w:rtl/>
        </w:rPr>
        <w:t>ג הזה יכול להיות</w:t>
      </w:r>
      <w:r w:rsidR="00CC69D0" w:rsidRPr="004D309F">
        <w:rPr>
          <w:rFonts w:hint="cs"/>
          <w:rtl/>
        </w:rPr>
        <w:t xml:space="preserve"> טריגר שיחזיר אותה - - -</w:t>
      </w:r>
    </w:p>
    <w:p w:rsidR="00CC69D0" w:rsidRPr="004D309F" w:rsidRDefault="00CC69D0" w:rsidP="00097280">
      <w:pPr>
        <w:rPr>
          <w:rtl/>
        </w:rPr>
      </w:pPr>
    </w:p>
    <w:p w:rsidR="00CC69D0" w:rsidRPr="004D309F" w:rsidRDefault="00CC69D0" w:rsidP="00CC69D0">
      <w:pPr>
        <w:pStyle w:val="af6"/>
        <w:keepNext/>
        <w:rPr>
          <w:rtl/>
        </w:rPr>
      </w:pPr>
      <w:bookmarkStart w:id="601" w:name="_ETM_Q1_1848629"/>
      <w:bookmarkEnd w:id="601"/>
      <w:r w:rsidRPr="004D309F">
        <w:rPr>
          <w:rtl/>
        </w:rPr>
        <w:t>היו"ר זאב בנימין בגין:</w:t>
      </w:r>
    </w:p>
    <w:p w:rsidR="00CC69D0" w:rsidRPr="004D309F" w:rsidRDefault="00CC69D0" w:rsidP="00CC69D0">
      <w:pPr>
        <w:pStyle w:val="KeepWithNext"/>
        <w:rPr>
          <w:rtl/>
        </w:rPr>
      </w:pPr>
    </w:p>
    <w:p w:rsidR="00CC69D0" w:rsidRPr="004D309F" w:rsidRDefault="00CC69D0" w:rsidP="00CC69D0">
      <w:pPr>
        <w:rPr>
          <w:rtl/>
        </w:rPr>
      </w:pPr>
      <w:r w:rsidRPr="004D309F">
        <w:rPr>
          <w:rFonts w:hint="cs"/>
          <w:rtl/>
        </w:rPr>
        <w:t xml:space="preserve">אז איך שינוי השם </w:t>
      </w:r>
      <w:bookmarkStart w:id="602" w:name="_ETM_Q1_1849548"/>
      <w:bookmarkEnd w:id="602"/>
      <w:r w:rsidRPr="004D309F">
        <w:rPr>
          <w:rFonts w:hint="cs"/>
          <w:rtl/>
        </w:rPr>
        <w:t xml:space="preserve">יועיל? הרי הם עדיין </w:t>
      </w:r>
      <w:r w:rsidR="00EC271A" w:rsidRPr="004D309F">
        <w:rPr>
          <w:rFonts w:hint="cs"/>
          <w:rtl/>
        </w:rPr>
        <w:t>י</w:t>
      </w:r>
      <w:r w:rsidRPr="004D309F">
        <w:rPr>
          <w:rFonts w:hint="cs"/>
          <w:rtl/>
        </w:rPr>
        <w:t xml:space="preserve">יפגשו. </w:t>
      </w:r>
    </w:p>
    <w:p w:rsidR="007872B4" w:rsidRPr="004D309F" w:rsidRDefault="00097280" w:rsidP="00CC69D0">
      <w:pPr>
        <w:ind w:firstLine="0"/>
        <w:rPr>
          <w:rtl/>
        </w:rPr>
      </w:pPr>
      <w:bookmarkStart w:id="603" w:name="_ETM_Q1_1853630"/>
      <w:bookmarkStart w:id="604" w:name="_ETM_Q1_1854403"/>
      <w:bookmarkStart w:id="605" w:name="_ETM_Q1_1855223"/>
      <w:bookmarkEnd w:id="603"/>
      <w:bookmarkEnd w:id="604"/>
      <w:bookmarkEnd w:id="605"/>
      <w:r w:rsidRPr="004D309F">
        <w:rPr>
          <w:rFonts w:hint="cs"/>
          <w:rtl/>
        </w:rPr>
        <w:t xml:space="preserve"> </w:t>
      </w:r>
      <w:r w:rsidRPr="004D309F">
        <w:rPr>
          <w:rtl/>
        </w:rPr>
        <w:t xml:space="preserve">         </w:t>
      </w:r>
      <w:r w:rsidRPr="004D309F">
        <w:rPr>
          <w:rFonts w:hint="cs"/>
          <w:rtl/>
        </w:rPr>
        <w:t xml:space="preserve"> </w:t>
      </w:r>
      <w:r w:rsidRPr="004D309F">
        <w:rPr>
          <w:rtl/>
        </w:rPr>
        <w:t xml:space="preserve">        </w:t>
      </w:r>
      <w:r w:rsidR="002913B3" w:rsidRPr="004D309F">
        <w:rPr>
          <w:rtl/>
        </w:rPr>
        <w:t xml:space="preserve">   </w:t>
      </w:r>
      <w:bookmarkStart w:id="606" w:name="_ETM_Q1_22664"/>
      <w:bookmarkStart w:id="607" w:name="_ETM_Q1_31233"/>
      <w:bookmarkStart w:id="608" w:name="_ETM_Q1_31353"/>
      <w:bookmarkEnd w:id="606"/>
      <w:bookmarkEnd w:id="607"/>
      <w:bookmarkEnd w:id="608"/>
    </w:p>
    <w:p w:rsidR="00CC69D0" w:rsidRPr="004D309F" w:rsidRDefault="00CC69D0" w:rsidP="00CC69D0">
      <w:pPr>
        <w:pStyle w:val="af9"/>
        <w:keepNext/>
        <w:rPr>
          <w:rtl/>
        </w:rPr>
      </w:pPr>
      <w:r w:rsidRPr="004D309F">
        <w:rPr>
          <w:rtl/>
        </w:rPr>
        <w:t>איילת רזין בית-אור:</w:t>
      </w:r>
    </w:p>
    <w:p w:rsidR="00CC69D0" w:rsidRPr="004D309F" w:rsidRDefault="00CC69D0" w:rsidP="00CC69D0">
      <w:pPr>
        <w:pStyle w:val="KeepWithNext"/>
        <w:rPr>
          <w:rtl/>
        </w:rPr>
      </w:pPr>
    </w:p>
    <w:p w:rsidR="00CC69D0" w:rsidRPr="004D309F" w:rsidRDefault="00CC69D0" w:rsidP="00CC69D0">
      <w:pPr>
        <w:rPr>
          <w:rtl/>
        </w:rPr>
      </w:pPr>
      <w:r w:rsidRPr="004D309F">
        <w:rPr>
          <w:rFonts w:hint="cs"/>
          <w:rtl/>
        </w:rPr>
        <w:t xml:space="preserve">אני חשבתי שאדוני היושב-ראש שואל </w:t>
      </w:r>
      <w:bookmarkStart w:id="609" w:name="_ETM_Q1_1859383"/>
      <w:bookmarkEnd w:id="609"/>
      <w:r w:rsidRPr="004D309F">
        <w:rPr>
          <w:rFonts w:hint="cs"/>
          <w:rtl/>
        </w:rPr>
        <w:t>שאלה אחרת. אתה שואל מה ההשלכות של המפגש עם הפוגע?</w:t>
      </w:r>
    </w:p>
    <w:p w:rsidR="00CC69D0" w:rsidRPr="004D309F" w:rsidRDefault="00CC69D0" w:rsidP="00CC69D0">
      <w:pPr>
        <w:rPr>
          <w:rtl/>
        </w:rPr>
      </w:pPr>
      <w:bookmarkStart w:id="610" w:name="_ETM_Q1_1860461"/>
      <w:bookmarkEnd w:id="610"/>
    </w:p>
    <w:p w:rsidR="00CC69D0" w:rsidRPr="004D309F" w:rsidRDefault="00CC69D0" w:rsidP="00CC69D0">
      <w:pPr>
        <w:pStyle w:val="af6"/>
        <w:keepNext/>
        <w:rPr>
          <w:rtl/>
        </w:rPr>
      </w:pPr>
      <w:bookmarkStart w:id="611" w:name="_ETM_Q1_1861901"/>
      <w:bookmarkEnd w:id="611"/>
      <w:r w:rsidRPr="004D309F">
        <w:rPr>
          <w:rtl/>
        </w:rPr>
        <w:t>היו"ר זאב בנימין בגין:</w:t>
      </w:r>
    </w:p>
    <w:p w:rsidR="00CC69D0" w:rsidRPr="004D309F" w:rsidRDefault="00CC69D0" w:rsidP="00CC69D0">
      <w:pPr>
        <w:pStyle w:val="KeepWithNext"/>
        <w:rPr>
          <w:rtl/>
        </w:rPr>
      </w:pPr>
    </w:p>
    <w:p w:rsidR="00CC69D0" w:rsidRPr="004D309F" w:rsidRDefault="00CC69D0" w:rsidP="00CC69D0">
      <w:pPr>
        <w:rPr>
          <w:rtl/>
        </w:rPr>
      </w:pPr>
      <w:r w:rsidRPr="004D309F">
        <w:rPr>
          <w:rFonts w:hint="cs"/>
          <w:rtl/>
        </w:rPr>
        <w:t>לא,</w:t>
      </w:r>
      <w:bookmarkStart w:id="612" w:name="_ETM_Q1_1863357"/>
      <w:bookmarkEnd w:id="612"/>
      <w:r w:rsidRPr="004D309F">
        <w:rPr>
          <w:rFonts w:hint="cs"/>
          <w:rtl/>
        </w:rPr>
        <w:t xml:space="preserve"> ההשלכות של עצם המפגש חמורות, אני מוכן לקבל זאת. אבל הרי בלאו הכי הם נפגשים. </w:t>
      </w:r>
      <w:bookmarkStart w:id="613" w:name="_ETM_Q1_1870479"/>
      <w:bookmarkEnd w:id="613"/>
      <w:r w:rsidRPr="004D309F">
        <w:rPr>
          <w:rFonts w:hint="cs"/>
          <w:rtl/>
        </w:rPr>
        <w:t xml:space="preserve">הרי כמה חופי ים יש שאנשים הולכים </w:t>
      </w:r>
      <w:bookmarkStart w:id="614" w:name="_ETM_Q1_1873742"/>
      <w:bookmarkEnd w:id="614"/>
      <w:r w:rsidRPr="004D309F">
        <w:rPr>
          <w:rFonts w:hint="cs"/>
          <w:rtl/>
        </w:rPr>
        <w:t xml:space="preserve">אליהם? </w:t>
      </w:r>
    </w:p>
    <w:p w:rsidR="00CC69D0" w:rsidRPr="004D309F" w:rsidRDefault="00CC69D0" w:rsidP="00CC69D0">
      <w:pPr>
        <w:ind w:firstLine="0"/>
        <w:rPr>
          <w:rtl/>
        </w:rPr>
      </w:pPr>
      <w:bookmarkStart w:id="615" w:name="_ETM_Q1_1884039"/>
      <w:bookmarkStart w:id="616" w:name="_ETM_Q1_1882639"/>
      <w:bookmarkStart w:id="617" w:name="_ETM_Q1_1881944"/>
      <w:bookmarkEnd w:id="615"/>
      <w:bookmarkEnd w:id="616"/>
      <w:bookmarkEnd w:id="617"/>
    </w:p>
    <w:p w:rsidR="00CC69D0" w:rsidRPr="004D309F" w:rsidRDefault="00CC69D0" w:rsidP="00CC69D0">
      <w:pPr>
        <w:pStyle w:val="a4"/>
        <w:keepNext/>
        <w:rPr>
          <w:rtl/>
        </w:rPr>
      </w:pPr>
      <w:bookmarkStart w:id="618" w:name="_ETM_Q1_1884900"/>
      <w:bookmarkStart w:id="619" w:name="_ETM_Q1_1885829"/>
      <w:bookmarkEnd w:id="618"/>
      <w:bookmarkEnd w:id="619"/>
      <w:r w:rsidRPr="004D309F">
        <w:rPr>
          <w:rtl/>
        </w:rPr>
        <w:t>מיכל רוזין (מרצ):</w:t>
      </w:r>
    </w:p>
    <w:p w:rsidR="00CC69D0" w:rsidRPr="004D309F" w:rsidRDefault="00CC69D0" w:rsidP="00CC69D0">
      <w:pPr>
        <w:pStyle w:val="KeepWithNext"/>
        <w:rPr>
          <w:rtl/>
        </w:rPr>
      </w:pPr>
    </w:p>
    <w:p w:rsidR="00CC69D0" w:rsidRPr="004D309F" w:rsidRDefault="00CC69D0" w:rsidP="00EC271A">
      <w:pPr>
        <w:rPr>
          <w:rtl/>
        </w:rPr>
      </w:pPr>
      <w:r w:rsidRPr="004D309F">
        <w:rPr>
          <w:rFonts w:hint="cs"/>
          <w:rtl/>
        </w:rPr>
        <w:t xml:space="preserve">אני רוצה לענות </w:t>
      </w:r>
      <w:bookmarkStart w:id="620" w:name="_ETM_Q1_1888276"/>
      <w:bookmarkEnd w:id="620"/>
      <w:r w:rsidRPr="004D309F">
        <w:rPr>
          <w:rFonts w:hint="cs"/>
          <w:rtl/>
        </w:rPr>
        <w:t xml:space="preserve">על זה. קודם כול, החוק קבע אפשרויות לנפגעת </w:t>
      </w:r>
      <w:bookmarkStart w:id="621" w:name="_ETM_Q1_1894088"/>
      <w:bookmarkEnd w:id="621"/>
      <w:r w:rsidRPr="004D309F">
        <w:rPr>
          <w:rFonts w:hint="cs"/>
          <w:rtl/>
        </w:rPr>
        <w:t xml:space="preserve">עבירה לבקש הרחקה של העבריין ממקום המגורים, ועכשיו </w:t>
      </w:r>
      <w:bookmarkStart w:id="622" w:name="_ETM_Q1_1897310"/>
      <w:bookmarkEnd w:id="622"/>
      <w:r w:rsidRPr="004D309F">
        <w:rPr>
          <w:rFonts w:hint="cs"/>
          <w:rtl/>
        </w:rPr>
        <w:t xml:space="preserve">זה חל גם על מוסדות חינוך וכדומה. אבל אנחנו מדברים </w:t>
      </w:r>
      <w:bookmarkStart w:id="623" w:name="_ETM_Q1_1906240"/>
      <w:bookmarkEnd w:id="623"/>
      <w:r w:rsidRPr="004D309F">
        <w:rPr>
          <w:rFonts w:hint="cs"/>
          <w:rtl/>
        </w:rPr>
        <w:t xml:space="preserve">פה על משהו אחר. אתה צודק, מפגש אקראי במדינת ישראל </w:t>
      </w:r>
      <w:bookmarkStart w:id="624" w:name="_ETM_Q1_1911016"/>
      <w:bookmarkEnd w:id="624"/>
      <w:r w:rsidRPr="004D309F">
        <w:rPr>
          <w:rFonts w:hint="cs"/>
          <w:rtl/>
        </w:rPr>
        <w:t xml:space="preserve">יכול להתרחש, זה קורה, והרבה פעמים המשמעות של זה כלפי הנפגעות היא קשה. אבל בהצעה הזאת הנפגעת יכולה לפחות להיזהר. למשל, אם מפורסם </w:t>
      </w:r>
      <w:bookmarkStart w:id="625" w:name="_ETM_Q1_1928002"/>
      <w:bookmarkEnd w:id="625"/>
      <w:r w:rsidRPr="004D309F">
        <w:rPr>
          <w:rFonts w:hint="cs"/>
          <w:rtl/>
        </w:rPr>
        <w:t>שהאדם הזה נותן עכשיו סדר</w:t>
      </w:r>
      <w:r w:rsidR="00EC271A" w:rsidRPr="004D309F">
        <w:rPr>
          <w:rFonts w:hint="cs"/>
          <w:rtl/>
        </w:rPr>
        <w:t>ה</w:t>
      </w:r>
      <w:r w:rsidRPr="004D309F">
        <w:rPr>
          <w:rFonts w:hint="cs"/>
          <w:rtl/>
        </w:rPr>
        <w:t xml:space="preserve"> של הרצאות, אז היא לא </w:t>
      </w:r>
      <w:bookmarkStart w:id="626" w:name="_ETM_Q1_1930169"/>
      <w:bookmarkEnd w:id="626"/>
      <w:r w:rsidRPr="004D309F">
        <w:rPr>
          <w:rFonts w:hint="cs"/>
          <w:rtl/>
        </w:rPr>
        <w:t xml:space="preserve">תלך לשם ולא תיפגש איתו. </w:t>
      </w:r>
    </w:p>
    <w:p w:rsidR="00CC69D0" w:rsidRPr="004D309F" w:rsidRDefault="00CC69D0" w:rsidP="00CC69D0">
      <w:pPr>
        <w:rPr>
          <w:rtl/>
        </w:rPr>
      </w:pPr>
      <w:bookmarkStart w:id="627" w:name="_ETM_Q1_1936721"/>
      <w:bookmarkEnd w:id="627"/>
    </w:p>
    <w:p w:rsidR="00BA2284" w:rsidRPr="004D309F" w:rsidRDefault="00CC69D0" w:rsidP="00BA2284">
      <w:pPr>
        <w:rPr>
          <w:rtl/>
        </w:rPr>
      </w:pPr>
      <w:bookmarkStart w:id="628" w:name="_ETM_Q1_1937280"/>
      <w:bookmarkEnd w:id="628"/>
      <w:r w:rsidRPr="004D309F">
        <w:rPr>
          <w:rFonts w:hint="cs"/>
          <w:rtl/>
        </w:rPr>
        <w:t xml:space="preserve">אבל הצעת החוק שלנו </w:t>
      </w:r>
      <w:bookmarkStart w:id="629" w:name="_ETM_Q1_1940961"/>
      <w:bookmarkEnd w:id="629"/>
      <w:r w:rsidRPr="004D309F">
        <w:rPr>
          <w:rFonts w:hint="cs"/>
          <w:rtl/>
        </w:rPr>
        <w:t xml:space="preserve">מדברת לא רק על הנפגעות, אלא בעיקר על </w:t>
      </w:r>
      <w:bookmarkStart w:id="630" w:name="_ETM_Q1_1941615"/>
      <w:bookmarkEnd w:id="630"/>
      <w:r w:rsidRPr="004D309F">
        <w:rPr>
          <w:rFonts w:hint="cs"/>
          <w:rtl/>
        </w:rPr>
        <w:t xml:space="preserve">החשש לנפגעות ונפגעים נוספים. היום </w:t>
      </w:r>
      <w:bookmarkStart w:id="631" w:name="_ETM_Q1_1949322"/>
      <w:bookmarkEnd w:id="631"/>
      <w:r w:rsidRPr="004D309F">
        <w:rPr>
          <w:rFonts w:hint="cs"/>
          <w:rtl/>
        </w:rPr>
        <w:t xml:space="preserve">יש אפליקציות </w:t>
      </w:r>
      <w:r w:rsidR="00BA2284" w:rsidRPr="004D309F">
        <w:rPr>
          <w:rFonts w:hint="cs"/>
          <w:rtl/>
        </w:rPr>
        <w:t xml:space="preserve">היכרות </w:t>
      </w:r>
      <w:r w:rsidRPr="004D309F">
        <w:rPr>
          <w:rFonts w:hint="cs"/>
          <w:rtl/>
        </w:rPr>
        <w:t>שונות ברשתות</w:t>
      </w:r>
      <w:r w:rsidR="00BA2284" w:rsidRPr="004D309F">
        <w:rPr>
          <w:rFonts w:hint="cs"/>
          <w:rtl/>
        </w:rPr>
        <w:t xml:space="preserve">, ואם מופיע בהן </w:t>
      </w:r>
      <w:bookmarkStart w:id="632" w:name="_ETM_Q1_1964599"/>
      <w:bookmarkEnd w:id="632"/>
      <w:r w:rsidR="00BA2284" w:rsidRPr="004D309F">
        <w:rPr>
          <w:rFonts w:hint="cs"/>
          <w:rtl/>
        </w:rPr>
        <w:t xml:space="preserve">שם של אדם שהיא לא יודעת שזה אותו אדם, היא </w:t>
      </w:r>
      <w:bookmarkStart w:id="633" w:name="_ETM_Q1_1966152"/>
      <w:bookmarkEnd w:id="633"/>
      <w:r w:rsidR="00BA2284" w:rsidRPr="004D309F">
        <w:rPr>
          <w:rFonts w:hint="cs"/>
          <w:rtl/>
        </w:rPr>
        <w:t xml:space="preserve">יכולה בטעות לצאת איתו לדייט, בעוד שלפי הצעת החוק </w:t>
      </w:r>
      <w:bookmarkStart w:id="634" w:name="_ETM_Q1_1969879"/>
      <w:bookmarkEnd w:id="634"/>
      <w:r w:rsidR="00BA2284" w:rsidRPr="004D309F">
        <w:rPr>
          <w:rFonts w:hint="cs"/>
          <w:rtl/>
        </w:rPr>
        <w:t xml:space="preserve">היא לפחות תוכל לבדוק מי הבן אדם הזה ולעשות </w:t>
      </w:r>
      <w:bookmarkStart w:id="635" w:name="_ETM_Q1_1975880"/>
      <w:bookmarkEnd w:id="635"/>
      <w:r w:rsidR="00BA2284" w:rsidRPr="004D309F">
        <w:rPr>
          <w:rFonts w:hint="cs"/>
          <w:rtl/>
        </w:rPr>
        <w:t>עליו חיפוש.</w:t>
      </w:r>
    </w:p>
    <w:p w:rsidR="00BA2284" w:rsidRPr="004D309F" w:rsidRDefault="00BA2284" w:rsidP="00BA2284">
      <w:pPr>
        <w:rPr>
          <w:rtl/>
        </w:rPr>
      </w:pPr>
      <w:bookmarkStart w:id="636" w:name="_ETM_Q1_1990419"/>
      <w:bookmarkEnd w:id="636"/>
    </w:p>
    <w:p w:rsidR="00BA2284" w:rsidRPr="004D309F" w:rsidRDefault="00BA2284" w:rsidP="00BA2284">
      <w:pPr>
        <w:pStyle w:val="af6"/>
        <w:keepNext/>
        <w:rPr>
          <w:rtl/>
        </w:rPr>
      </w:pPr>
      <w:bookmarkStart w:id="637" w:name="_ETM_Q1_1991330"/>
      <w:bookmarkEnd w:id="637"/>
      <w:r w:rsidRPr="004D309F">
        <w:rPr>
          <w:rtl/>
        </w:rPr>
        <w:t>היו"ר זאב בנימין בגין:</w:t>
      </w:r>
    </w:p>
    <w:p w:rsidR="00BA2284" w:rsidRPr="004D309F" w:rsidRDefault="00BA2284" w:rsidP="00BA2284">
      <w:pPr>
        <w:pStyle w:val="KeepWithNext"/>
        <w:rPr>
          <w:rtl/>
        </w:rPr>
      </w:pPr>
    </w:p>
    <w:p w:rsidR="00BA2284" w:rsidRPr="004D309F" w:rsidRDefault="00BA2284" w:rsidP="00BA2284">
      <w:pPr>
        <w:rPr>
          <w:rtl/>
        </w:rPr>
      </w:pPr>
      <w:r w:rsidRPr="004D309F">
        <w:rPr>
          <w:rFonts w:hint="cs"/>
          <w:rtl/>
        </w:rPr>
        <w:t xml:space="preserve">מוטי, בבקשה. ואז אבקש מהיועצת המשפטית </w:t>
      </w:r>
      <w:bookmarkStart w:id="638" w:name="_ETM_Q1_1998789"/>
      <w:bookmarkEnd w:id="638"/>
      <w:r w:rsidRPr="004D309F">
        <w:rPr>
          <w:rFonts w:hint="cs"/>
          <w:rtl/>
        </w:rPr>
        <w:t xml:space="preserve">להרחיב קצת את היריעה.  </w:t>
      </w:r>
    </w:p>
    <w:p w:rsidR="00BA2284" w:rsidRPr="004D309F" w:rsidRDefault="00BA2284" w:rsidP="00BA2284">
      <w:pPr>
        <w:rPr>
          <w:rtl/>
        </w:rPr>
      </w:pPr>
    </w:p>
    <w:p w:rsidR="00BA2284" w:rsidRPr="004D309F" w:rsidRDefault="00BA2284" w:rsidP="00BA2284">
      <w:pPr>
        <w:pStyle w:val="a4"/>
        <w:keepNext/>
        <w:rPr>
          <w:rtl/>
        </w:rPr>
      </w:pPr>
      <w:bookmarkStart w:id="639" w:name="_ETM_Q1_1996824"/>
      <w:bookmarkStart w:id="640" w:name="_ETM_Q1_1998296"/>
      <w:bookmarkEnd w:id="639"/>
      <w:bookmarkEnd w:id="640"/>
      <w:r w:rsidRPr="004D309F">
        <w:rPr>
          <w:rtl/>
        </w:rPr>
        <w:lastRenderedPageBreak/>
        <w:t>מרדכי יוגב (הבית היהודי):</w:t>
      </w:r>
    </w:p>
    <w:p w:rsidR="00BA2284" w:rsidRPr="004D309F" w:rsidRDefault="00BA2284" w:rsidP="00BA2284">
      <w:pPr>
        <w:pStyle w:val="KeepWithNext"/>
        <w:rPr>
          <w:rtl/>
        </w:rPr>
      </w:pPr>
    </w:p>
    <w:p w:rsidR="00BA2284" w:rsidRPr="004D309F" w:rsidRDefault="00BA2284" w:rsidP="00EC271A">
      <w:pPr>
        <w:rPr>
          <w:rtl/>
        </w:rPr>
      </w:pPr>
      <w:r w:rsidRPr="004D309F">
        <w:rPr>
          <w:rFonts w:hint="cs"/>
          <w:rtl/>
        </w:rPr>
        <w:t>אני</w:t>
      </w:r>
      <w:r w:rsidR="00CC69D0" w:rsidRPr="004D309F">
        <w:rPr>
          <w:rFonts w:hint="cs"/>
          <w:rtl/>
        </w:rPr>
        <w:t xml:space="preserve"> </w:t>
      </w:r>
      <w:r w:rsidRPr="004D309F">
        <w:rPr>
          <w:rFonts w:hint="cs"/>
          <w:rtl/>
        </w:rPr>
        <w:t xml:space="preserve">רוצה להגיד תודה לעוזרי דובי, שעשה </w:t>
      </w:r>
      <w:bookmarkStart w:id="641" w:name="_ETM_Q1_2003763"/>
      <w:bookmarkEnd w:id="641"/>
      <w:r w:rsidRPr="004D309F">
        <w:rPr>
          <w:rFonts w:hint="cs"/>
          <w:rtl/>
        </w:rPr>
        <w:t>עבודה מול הלשכה המש</w:t>
      </w:r>
      <w:r w:rsidR="00EC271A" w:rsidRPr="004D309F">
        <w:rPr>
          <w:rFonts w:hint="cs"/>
          <w:rtl/>
        </w:rPr>
        <w:t>פטית. כמו שאמרה איה ואמרו אחרים</w:t>
      </w:r>
      <w:r w:rsidRPr="004D309F">
        <w:rPr>
          <w:rFonts w:hint="cs"/>
          <w:rtl/>
        </w:rPr>
        <w:t xml:space="preserve"> לגבי </w:t>
      </w:r>
      <w:bookmarkStart w:id="642" w:name="_ETM_Q1_2012822"/>
      <w:bookmarkEnd w:id="642"/>
      <w:r w:rsidRPr="004D309F">
        <w:rPr>
          <w:rFonts w:hint="cs"/>
          <w:rtl/>
        </w:rPr>
        <w:t xml:space="preserve">נושא העברת המידע וכדומה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עלו כבר רעיונות </w:t>
      </w:r>
      <w:bookmarkStart w:id="643" w:name="_ETM_Q1_2013755"/>
      <w:bookmarkEnd w:id="643"/>
      <w:r w:rsidRPr="004D309F">
        <w:rPr>
          <w:rFonts w:hint="cs"/>
          <w:rtl/>
        </w:rPr>
        <w:t xml:space="preserve">בנושאים האלה, ואפילו נאמר לי שהם פשוטים לכאורה. </w:t>
      </w:r>
      <w:bookmarkStart w:id="644" w:name="_ETM_Q1_2015076"/>
      <w:bookmarkEnd w:id="644"/>
      <w:r w:rsidRPr="004D309F">
        <w:rPr>
          <w:rFonts w:hint="cs"/>
          <w:rtl/>
        </w:rPr>
        <w:t xml:space="preserve">לכן נכון שהם יבואו לדיון פה בוועדה בין קריאה ראשונה לבין קריאה </w:t>
      </w:r>
      <w:bookmarkStart w:id="645" w:name="_ETM_Q1_2018592"/>
      <w:bookmarkEnd w:id="645"/>
      <w:r w:rsidRPr="004D309F">
        <w:rPr>
          <w:rFonts w:hint="cs"/>
          <w:rtl/>
        </w:rPr>
        <w:t xml:space="preserve">שנייה ושלישית, ואז הפרטים האלה ייסגרו, כולל חוות הדעת לגבי המסוכנות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איזו מסוכנות, על איזו עבירה </w:t>
      </w:r>
      <w:bookmarkStart w:id="646" w:name="_ETM_Q1_2028349"/>
      <w:bookmarkEnd w:id="646"/>
      <w:r w:rsidRPr="004D309F">
        <w:rPr>
          <w:rFonts w:hint="cs"/>
          <w:rtl/>
        </w:rPr>
        <w:t xml:space="preserve">וכדומה. את כל אלה נלבן ונסגור בהמשך, אבל </w:t>
      </w:r>
      <w:bookmarkStart w:id="647" w:name="_ETM_Q1_2031557"/>
      <w:bookmarkEnd w:id="647"/>
      <w:r w:rsidRPr="004D309F">
        <w:rPr>
          <w:rFonts w:hint="cs"/>
          <w:rtl/>
        </w:rPr>
        <w:t xml:space="preserve">חשוב לקדם את הדברים. לפרטים עצמם נרד בדיון </w:t>
      </w:r>
      <w:bookmarkStart w:id="648" w:name="_ETM_Q1_2036072"/>
      <w:bookmarkEnd w:id="648"/>
      <w:r w:rsidRPr="004D309F">
        <w:rPr>
          <w:rFonts w:hint="cs"/>
          <w:rtl/>
        </w:rPr>
        <w:t xml:space="preserve">בין הקריאות. </w:t>
      </w:r>
    </w:p>
    <w:p w:rsidR="00BA2284" w:rsidRPr="004D309F" w:rsidRDefault="00BA2284" w:rsidP="00BA2284">
      <w:pPr>
        <w:rPr>
          <w:rtl/>
        </w:rPr>
      </w:pPr>
      <w:bookmarkStart w:id="649" w:name="_ETM_Q1_2039943"/>
      <w:bookmarkStart w:id="650" w:name="_ETM_Q1_2037906"/>
      <w:bookmarkEnd w:id="649"/>
      <w:bookmarkEnd w:id="650"/>
    </w:p>
    <w:p w:rsidR="00BA2284" w:rsidRPr="004D309F" w:rsidRDefault="00BA2284" w:rsidP="00BA2284">
      <w:pPr>
        <w:pStyle w:val="af6"/>
        <w:keepNext/>
        <w:rPr>
          <w:rtl/>
        </w:rPr>
      </w:pPr>
      <w:r w:rsidRPr="004D309F">
        <w:rPr>
          <w:rtl/>
        </w:rPr>
        <w:t>היו"ר זאב בנימין בגין:</w:t>
      </w:r>
    </w:p>
    <w:p w:rsidR="00BA2284" w:rsidRPr="004D309F" w:rsidRDefault="00BA2284" w:rsidP="00BA2284">
      <w:pPr>
        <w:pStyle w:val="KeepWithNext"/>
        <w:rPr>
          <w:rtl/>
        </w:rPr>
      </w:pPr>
    </w:p>
    <w:p w:rsidR="00BA2284" w:rsidRPr="004D309F" w:rsidRDefault="00BA2284" w:rsidP="00BA2284">
      <w:pPr>
        <w:rPr>
          <w:rtl/>
        </w:rPr>
      </w:pPr>
      <w:r w:rsidRPr="004D309F">
        <w:rPr>
          <w:rFonts w:hint="cs"/>
          <w:rtl/>
        </w:rPr>
        <w:t>בסדר, זו הכוונה ואני לא מתכוון להפריע</w:t>
      </w:r>
      <w:bookmarkStart w:id="651" w:name="_ETM_Q1_2042368"/>
      <w:bookmarkEnd w:id="651"/>
      <w:r w:rsidRPr="004D309F">
        <w:rPr>
          <w:rFonts w:hint="cs"/>
          <w:rtl/>
        </w:rPr>
        <w:t xml:space="preserve">, אבל אני כן רוצה להעלות כאן את השאלות </w:t>
      </w:r>
      <w:bookmarkStart w:id="652" w:name="_ETM_Q1_2047879"/>
      <w:bookmarkEnd w:id="652"/>
      <w:r w:rsidRPr="004D309F">
        <w:rPr>
          <w:rFonts w:hint="cs"/>
          <w:rtl/>
        </w:rPr>
        <w:t xml:space="preserve">העיקריות. גברתי, בבקשה. </w:t>
      </w:r>
    </w:p>
    <w:p w:rsidR="00BA2284" w:rsidRPr="004D309F" w:rsidRDefault="00BA2284" w:rsidP="00BA2284">
      <w:pPr>
        <w:rPr>
          <w:rtl/>
        </w:rPr>
      </w:pPr>
      <w:bookmarkStart w:id="653" w:name="_ETM_Q1_2068609"/>
      <w:bookmarkEnd w:id="653"/>
    </w:p>
    <w:p w:rsidR="00BA2284" w:rsidRPr="004D309F" w:rsidRDefault="00BA2284" w:rsidP="00BA2284">
      <w:pPr>
        <w:pStyle w:val="a4"/>
        <w:keepNext/>
        <w:rPr>
          <w:rtl/>
        </w:rPr>
      </w:pPr>
      <w:bookmarkStart w:id="654" w:name="_ETM_Q1_2063344"/>
      <w:bookmarkStart w:id="655" w:name="_ETM_Q1_2064836"/>
      <w:bookmarkEnd w:id="654"/>
      <w:bookmarkEnd w:id="655"/>
      <w:r w:rsidRPr="004D309F">
        <w:rPr>
          <w:rtl/>
        </w:rPr>
        <w:t>אביגיל סון פלדמן:</w:t>
      </w:r>
    </w:p>
    <w:p w:rsidR="00BA2284" w:rsidRPr="004D309F" w:rsidRDefault="00BA2284" w:rsidP="00BA2284">
      <w:pPr>
        <w:pStyle w:val="KeepWithNext"/>
        <w:rPr>
          <w:rtl/>
        </w:rPr>
      </w:pPr>
    </w:p>
    <w:p w:rsidR="00BA2284" w:rsidRPr="004D309F" w:rsidRDefault="00BA2284" w:rsidP="00EC271A">
      <w:pPr>
        <w:rPr>
          <w:rtl/>
        </w:rPr>
      </w:pPr>
      <w:r w:rsidRPr="004D309F">
        <w:rPr>
          <w:rFonts w:hint="cs"/>
          <w:rtl/>
        </w:rPr>
        <w:t xml:space="preserve">אני אביגיל סון פלדמן, ממחלקת ייעוץ </w:t>
      </w:r>
      <w:bookmarkStart w:id="656" w:name="_ETM_Q1_2077088"/>
      <w:bookmarkEnd w:id="656"/>
      <w:r w:rsidRPr="004D309F">
        <w:rPr>
          <w:rFonts w:hint="cs"/>
          <w:rtl/>
        </w:rPr>
        <w:t xml:space="preserve">וחקיקה. </w:t>
      </w:r>
      <w:bookmarkStart w:id="657" w:name="_ETM_Q1_2086195"/>
      <w:bookmarkEnd w:id="657"/>
      <w:r w:rsidRPr="004D309F">
        <w:rPr>
          <w:rFonts w:hint="cs"/>
          <w:rtl/>
        </w:rPr>
        <w:t xml:space="preserve">אני לא אתייחס לרציונלים של חוק השמות או </w:t>
      </w:r>
      <w:bookmarkStart w:id="658" w:name="_ETM_Q1_2093165"/>
      <w:bookmarkEnd w:id="658"/>
      <w:r w:rsidRPr="004D309F">
        <w:rPr>
          <w:rFonts w:hint="cs"/>
          <w:rtl/>
        </w:rPr>
        <w:t xml:space="preserve">לזכות להישכח, כי אני לא מכירה אותו ואני לא יודעת מה </w:t>
      </w:r>
      <w:bookmarkStart w:id="659" w:name="_ETM_Q1_2094269"/>
      <w:bookmarkEnd w:id="659"/>
      <w:r w:rsidRPr="004D309F">
        <w:rPr>
          <w:rFonts w:hint="cs"/>
          <w:rtl/>
        </w:rPr>
        <w:t xml:space="preserve">האיזונים שבדך כלל מיישמים לגביו. אבל אני כן אתייחס </w:t>
      </w:r>
      <w:bookmarkStart w:id="660" w:name="_ETM_Q1_2100757"/>
      <w:bookmarkEnd w:id="660"/>
      <w:r w:rsidRPr="004D309F">
        <w:rPr>
          <w:rFonts w:hint="cs"/>
          <w:rtl/>
        </w:rPr>
        <w:t xml:space="preserve">בהקשרים של עברייני מין לאינטרסים שאנחנו רואים אותם בחקיקה. יש את האינטרס של ההגנה על הציבור מפני עבירות מין </w:t>
      </w:r>
      <w:bookmarkStart w:id="661" w:name="_ETM_Q1_2109857"/>
      <w:bookmarkEnd w:id="661"/>
      <w:r w:rsidRPr="004D309F">
        <w:rPr>
          <w:rFonts w:hint="cs"/>
          <w:rtl/>
        </w:rPr>
        <w:t xml:space="preserve">נוספות, כלומר, המסוכנות. זה נושא שמטופל בעיקר בחוק הגנה על </w:t>
      </w:r>
      <w:bookmarkStart w:id="662" w:name="_ETM_Q1_2115727"/>
      <w:bookmarkEnd w:id="662"/>
      <w:r w:rsidRPr="004D309F">
        <w:rPr>
          <w:rFonts w:hint="cs"/>
          <w:rtl/>
        </w:rPr>
        <w:t>הציבור. יש גם את ההיבט של נפגעי עבירה.</w:t>
      </w:r>
      <w:bookmarkStart w:id="663" w:name="_ETM_Q1_2119951"/>
      <w:bookmarkEnd w:id="663"/>
      <w:r w:rsidR="00EC271A" w:rsidRPr="004D309F">
        <w:rPr>
          <w:rFonts w:hint="cs"/>
          <w:rtl/>
        </w:rPr>
        <w:t xml:space="preserve"> </w:t>
      </w:r>
      <w:r w:rsidRPr="004D309F">
        <w:rPr>
          <w:rFonts w:hint="cs"/>
          <w:rtl/>
        </w:rPr>
        <w:t>ההגנה על נפגעי עבירה ממפגש</w:t>
      </w:r>
      <w:r w:rsidR="00EC271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לא נועד</w:t>
      </w:r>
      <w:r w:rsidR="00EC271A" w:rsidRPr="004D309F">
        <w:rPr>
          <w:rFonts w:hint="cs"/>
          <w:rtl/>
        </w:rPr>
        <w:t>ה</w:t>
      </w:r>
      <w:r w:rsidRPr="004D309F">
        <w:rPr>
          <w:rFonts w:hint="cs"/>
          <w:rtl/>
        </w:rPr>
        <w:t xml:space="preserve"> </w:t>
      </w:r>
      <w:bookmarkStart w:id="664" w:name="_ETM_Q1_2126207"/>
      <w:bookmarkEnd w:id="664"/>
      <w:r w:rsidRPr="004D309F">
        <w:rPr>
          <w:rFonts w:hint="cs"/>
          <w:rtl/>
        </w:rPr>
        <w:t>למנוע עבירות נוספות אלא נועד</w:t>
      </w:r>
      <w:r w:rsidR="00EC271A" w:rsidRPr="004D309F">
        <w:rPr>
          <w:rFonts w:hint="cs"/>
          <w:rtl/>
        </w:rPr>
        <w:t>ה</w:t>
      </w:r>
      <w:r w:rsidRPr="004D309F">
        <w:rPr>
          <w:rFonts w:hint="cs"/>
          <w:rtl/>
        </w:rPr>
        <w:t xml:space="preserve"> להגן על נפגע עביר</w:t>
      </w:r>
      <w:bookmarkStart w:id="665" w:name="_ETM_Q1_2131519"/>
      <w:bookmarkEnd w:id="665"/>
      <w:r w:rsidRPr="004D309F">
        <w:rPr>
          <w:rFonts w:hint="cs"/>
          <w:rtl/>
        </w:rPr>
        <w:t>ה מהנזק הנפשי של מפגש - - -</w:t>
      </w:r>
    </w:p>
    <w:p w:rsidR="00BA2284" w:rsidRPr="004D309F" w:rsidRDefault="00BA2284" w:rsidP="00BA2284">
      <w:pPr>
        <w:rPr>
          <w:rtl/>
        </w:rPr>
      </w:pPr>
      <w:bookmarkStart w:id="666" w:name="_ETM_Q1_2135164"/>
      <w:bookmarkEnd w:id="666"/>
    </w:p>
    <w:p w:rsidR="00BA2284" w:rsidRPr="004D309F" w:rsidRDefault="00BA2284" w:rsidP="00BA2284">
      <w:pPr>
        <w:pStyle w:val="a4"/>
        <w:keepNext/>
        <w:rPr>
          <w:rtl/>
        </w:rPr>
      </w:pPr>
      <w:r w:rsidRPr="004D309F">
        <w:rPr>
          <w:rtl/>
        </w:rPr>
        <w:t>נעמה מנחמי:</w:t>
      </w:r>
    </w:p>
    <w:p w:rsidR="00BA2284" w:rsidRPr="004D309F" w:rsidRDefault="00BA2284" w:rsidP="00BA2284">
      <w:pPr>
        <w:pStyle w:val="KeepWithNext"/>
        <w:rPr>
          <w:rtl/>
        </w:rPr>
      </w:pPr>
    </w:p>
    <w:p w:rsidR="00BA2284" w:rsidRPr="004D309F" w:rsidRDefault="00BA2284" w:rsidP="00BA2284">
      <w:pPr>
        <w:rPr>
          <w:rtl/>
        </w:rPr>
      </w:pPr>
      <w:r w:rsidRPr="004D309F">
        <w:rPr>
          <w:rFonts w:hint="cs"/>
          <w:rtl/>
        </w:rPr>
        <w:t xml:space="preserve">מדובר </w:t>
      </w:r>
      <w:bookmarkStart w:id="667" w:name="_ETM_Q1_2132774"/>
      <w:bookmarkEnd w:id="667"/>
      <w:r w:rsidRPr="004D309F">
        <w:rPr>
          <w:rFonts w:hint="cs"/>
          <w:rtl/>
        </w:rPr>
        <w:t>על מפגש תכוף. כלומר, לא איזשהו מפגש מקרי, אלא מפג</w:t>
      </w:r>
      <w:bookmarkStart w:id="668" w:name="_ETM_Q1_2135341"/>
      <w:bookmarkEnd w:id="668"/>
      <w:r w:rsidRPr="004D309F">
        <w:rPr>
          <w:rFonts w:hint="cs"/>
          <w:rtl/>
        </w:rPr>
        <w:t xml:space="preserve">ש יום-יומי. </w:t>
      </w:r>
    </w:p>
    <w:p w:rsidR="00BA2284" w:rsidRPr="004D309F" w:rsidRDefault="00BA2284" w:rsidP="00BA2284">
      <w:pPr>
        <w:rPr>
          <w:rtl/>
        </w:rPr>
      </w:pPr>
      <w:bookmarkStart w:id="669" w:name="_ETM_Q1_2136911"/>
      <w:bookmarkEnd w:id="669"/>
    </w:p>
    <w:p w:rsidR="00BA2284" w:rsidRPr="004D309F" w:rsidRDefault="00BA2284" w:rsidP="00BA2284">
      <w:pPr>
        <w:pStyle w:val="a4"/>
        <w:keepNext/>
        <w:rPr>
          <w:rtl/>
        </w:rPr>
      </w:pPr>
      <w:bookmarkStart w:id="670" w:name="_ETM_Q1_2135399"/>
      <w:bookmarkEnd w:id="670"/>
      <w:r w:rsidRPr="004D309F">
        <w:rPr>
          <w:rtl/>
        </w:rPr>
        <w:t>אביגיל סון פלדמן:</w:t>
      </w:r>
    </w:p>
    <w:p w:rsidR="00BA2284" w:rsidRPr="004D309F" w:rsidRDefault="00BA2284" w:rsidP="00BA2284">
      <w:pPr>
        <w:pStyle w:val="KeepWithNext"/>
        <w:rPr>
          <w:rtl/>
        </w:rPr>
      </w:pPr>
    </w:p>
    <w:p w:rsidR="00EE4C8C" w:rsidRPr="004D309F" w:rsidRDefault="00BA2284" w:rsidP="00BA2284">
      <w:pPr>
        <w:rPr>
          <w:rtl/>
        </w:rPr>
      </w:pPr>
      <w:r w:rsidRPr="004D309F">
        <w:rPr>
          <w:rFonts w:hint="cs"/>
          <w:rtl/>
        </w:rPr>
        <w:t>נ</w:t>
      </w:r>
      <w:bookmarkStart w:id="671" w:name="_ETM_Q1_2137199"/>
      <w:bookmarkEnd w:id="671"/>
      <w:r w:rsidRPr="004D309F">
        <w:rPr>
          <w:rFonts w:hint="cs"/>
          <w:rtl/>
        </w:rPr>
        <w:t xml:space="preserve">כון, אבל הרעיון הוא שהחוק הזה לא </w:t>
      </w:r>
      <w:bookmarkStart w:id="672" w:name="_ETM_Q1_2139435"/>
      <w:bookmarkEnd w:id="672"/>
      <w:r w:rsidR="00EE4C8C" w:rsidRPr="004D309F">
        <w:rPr>
          <w:rFonts w:hint="cs"/>
          <w:rtl/>
        </w:rPr>
        <w:t>עוס</w:t>
      </w:r>
      <w:r w:rsidRPr="004D309F">
        <w:rPr>
          <w:rFonts w:hint="cs"/>
          <w:rtl/>
        </w:rPr>
        <w:t xml:space="preserve">ק במסוכנות, והמסוכנות היא לא שיקול שם. </w:t>
      </w:r>
    </w:p>
    <w:p w:rsidR="00EE4C8C" w:rsidRPr="004D309F" w:rsidRDefault="00EE4C8C" w:rsidP="00BA2284">
      <w:pPr>
        <w:rPr>
          <w:rtl/>
        </w:rPr>
      </w:pPr>
    </w:p>
    <w:p w:rsidR="00EE4C8C" w:rsidRPr="004D309F" w:rsidRDefault="00BA2284" w:rsidP="00BA2284">
      <w:pPr>
        <w:rPr>
          <w:rtl/>
        </w:rPr>
      </w:pPr>
      <w:r w:rsidRPr="004D309F">
        <w:rPr>
          <w:rFonts w:hint="cs"/>
          <w:rtl/>
        </w:rPr>
        <w:t xml:space="preserve">לגבי </w:t>
      </w:r>
      <w:r w:rsidR="00EE4C8C" w:rsidRPr="004D309F">
        <w:rPr>
          <w:rFonts w:hint="cs"/>
          <w:rtl/>
        </w:rPr>
        <w:t xml:space="preserve">ההצעה של חוק השמות </w:t>
      </w:r>
      <w:r w:rsidR="00EE4C8C" w:rsidRPr="004D309F">
        <w:rPr>
          <w:rtl/>
        </w:rPr>
        <w:t>–</w:t>
      </w:r>
      <w:r w:rsidRPr="004D309F">
        <w:rPr>
          <w:rFonts w:hint="cs"/>
          <w:rtl/>
        </w:rPr>
        <w:t xml:space="preserve"> יש תמיכה של הממשלה בהצעה כפי שהיא. לגבי החוק להגנה על הציבור, </w:t>
      </w:r>
      <w:bookmarkStart w:id="673" w:name="_ETM_Q1_2153067"/>
      <w:bookmarkEnd w:id="673"/>
      <w:r w:rsidRPr="004D309F">
        <w:rPr>
          <w:rFonts w:hint="cs"/>
          <w:rtl/>
        </w:rPr>
        <w:t xml:space="preserve">לא הייתה החלטה של ועדת שרים לתמוך בזה. </w:t>
      </w:r>
      <w:bookmarkStart w:id="674" w:name="_ETM_Q1_2158109"/>
      <w:bookmarkEnd w:id="674"/>
      <w:r w:rsidRPr="004D309F">
        <w:rPr>
          <w:rFonts w:hint="cs"/>
          <w:rtl/>
        </w:rPr>
        <w:t xml:space="preserve">מבחינה מקצועית אנחנו התנגדנו לתיקון הספציפי הזה, כי העמדה </w:t>
      </w:r>
      <w:bookmarkStart w:id="675" w:name="_ETM_Q1_2164046"/>
      <w:bookmarkEnd w:id="675"/>
      <w:r w:rsidRPr="004D309F">
        <w:rPr>
          <w:rFonts w:hint="cs"/>
          <w:rtl/>
        </w:rPr>
        <w:t xml:space="preserve">שלנו היא שחוק ההגנה על הציבור מספק את המנגנון הנכון והנדרש למניעת הישנות עבירות מין, והוא כולל מנגנון של </w:t>
      </w:r>
      <w:bookmarkStart w:id="676" w:name="_ETM_Q1_2175027"/>
      <w:bookmarkEnd w:id="676"/>
      <w:r w:rsidRPr="004D309F">
        <w:rPr>
          <w:rFonts w:hint="cs"/>
          <w:rtl/>
        </w:rPr>
        <w:t xml:space="preserve">פיקוח, מנגנון של שיקום, ואת ההסדרה של </w:t>
      </w:r>
      <w:bookmarkStart w:id="677" w:name="_ETM_Q1_2181879"/>
      <w:bookmarkEnd w:id="677"/>
      <w:r w:rsidRPr="004D309F">
        <w:rPr>
          <w:rFonts w:hint="cs"/>
          <w:rtl/>
        </w:rPr>
        <w:t>כל העברות המידע הנדרשות. שוב, הכול</w:t>
      </w:r>
      <w:r w:rsidR="00EE4C8C" w:rsidRPr="004D309F">
        <w:rPr>
          <w:rFonts w:hint="cs"/>
          <w:rtl/>
        </w:rPr>
        <w:t xml:space="preserve"> נעשה מתוך בחינה של מסגרת חוק ההגנה </w:t>
      </w:r>
      <w:bookmarkStart w:id="678" w:name="_ETM_Q1_2189458"/>
      <w:bookmarkEnd w:id="678"/>
      <w:r w:rsidR="00EE4C8C" w:rsidRPr="004D309F">
        <w:rPr>
          <w:rFonts w:hint="cs"/>
          <w:rtl/>
        </w:rPr>
        <w:t xml:space="preserve">על הציבור, שבו מוסדרים האיזונים והמטרות. </w:t>
      </w:r>
    </w:p>
    <w:p w:rsidR="00EE4C8C" w:rsidRPr="004D309F" w:rsidRDefault="00EE4C8C" w:rsidP="00EE4C8C">
      <w:pPr>
        <w:ind w:firstLine="0"/>
        <w:rPr>
          <w:rtl/>
        </w:rPr>
      </w:pPr>
      <w:bookmarkStart w:id="679" w:name="_ETM_Q1_2196778"/>
      <w:bookmarkStart w:id="680" w:name="_ETM_Q1_2195122"/>
      <w:bookmarkEnd w:id="679"/>
      <w:bookmarkEnd w:id="680"/>
    </w:p>
    <w:p w:rsidR="00EE4C8C" w:rsidRPr="004D309F" w:rsidRDefault="00EE4C8C" w:rsidP="00EE4C8C">
      <w:pPr>
        <w:pStyle w:val="a4"/>
        <w:keepNext/>
        <w:rPr>
          <w:rtl/>
        </w:rPr>
      </w:pPr>
      <w:r w:rsidRPr="004D309F">
        <w:rPr>
          <w:rtl/>
        </w:rPr>
        <w:t>מיכל רוזין (מרצ):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אבל אם </w:t>
      </w:r>
      <w:bookmarkStart w:id="681" w:name="_ETM_Q1_2195251"/>
      <w:bookmarkEnd w:id="681"/>
      <w:r w:rsidRPr="004D309F">
        <w:rPr>
          <w:rFonts w:hint="cs"/>
          <w:rtl/>
        </w:rPr>
        <w:t>הוא לא יוכל לשנות בחוק השמות אז למה אתם מתנגדים ל - - - ?</w:t>
      </w:r>
    </w:p>
    <w:p w:rsidR="00EE4C8C" w:rsidRPr="004D309F" w:rsidRDefault="00EE4C8C" w:rsidP="00EE4C8C">
      <w:pPr>
        <w:rPr>
          <w:rtl/>
        </w:rPr>
      </w:pPr>
      <w:bookmarkStart w:id="682" w:name="_ETM_Q1_2199448"/>
      <w:bookmarkEnd w:id="682"/>
    </w:p>
    <w:p w:rsidR="00EE4C8C" w:rsidRPr="004D309F" w:rsidRDefault="00EE4C8C" w:rsidP="00EE4C8C">
      <w:pPr>
        <w:pStyle w:val="a4"/>
        <w:keepNext/>
        <w:rPr>
          <w:rtl/>
        </w:rPr>
      </w:pPr>
      <w:r w:rsidRPr="004D309F">
        <w:rPr>
          <w:rtl/>
        </w:rPr>
        <w:t>אביגיל סון פלדמן: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שוב אני אומרת, אנחנו לא </w:t>
      </w:r>
      <w:bookmarkStart w:id="683" w:name="_ETM_Q1_2201705"/>
      <w:bookmarkEnd w:id="683"/>
      <w:r w:rsidRPr="004D309F">
        <w:rPr>
          <w:rFonts w:hint="cs"/>
          <w:rtl/>
        </w:rPr>
        <w:t xml:space="preserve">מתנגדים לתיקון של חוק השמות, אני רק אומרת שברמה </w:t>
      </w:r>
      <w:bookmarkStart w:id="684" w:name="_ETM_Q1_2211313"/>
      <w:bookmarkEnd w:id="684"/>
      <w:r w:rsidRPr="004D309F">
        <w:rPr>
          <w:rFonts w:hint="cs"/>
          <w:rtl/>
        </w:rPr>
        <w:t xml:space="preserve">המקצועית העמדה היא ששינוי שם לא מעלה או מוריד את </w:t>
      </w:r>
      <w:bookmarkStart w:id="685" w:name="_ETM_Q1_2215327"/>
      <w:bookmarkEnd w:id="685"/>
      <w:r w:rsidRPr="004D309F">
        <w:rPr>
          <w:rFonts w:hint="cs"/>
          <w:rtl/>
        </w:rPr>
        <w:t xml:space="preserve">מידת המסוכנות. עבריין מין, בין אם הוא </w:t>
      </w:r>
      <w:bookmarkStart w:id="686" w:name="_ETM_Q1_2221619"/>
      <w:bookmarkEnd w:id="686"/>
      <w:r w:rsidRPr="004D309F">
        <w:rPr>
          <w:rFonts w:hint="cs"/>
          <w:rtl/>
        </w:rPr>
        <w:t xml:space="preserve">ישנה את השם ובין אם לא, זה לא ישפיע על </w:t>
      </w:r>
      <w:bookmarkStart w:id="687" w:name="_ETM_Q1_2224733"/>
      <w:bookmarkEnd w:id="687"/>
      <w:r w:rsidRPr="004D309F">
        <w:rPr>
          <w:rFonts w:hint="cs"/>
          <w:rtl/>
        </w:rPr>
        <w:t xml:space="preserve">המנגנונים החוקיים למניעת ביצוע עבירות מין נוספות. זה לא משפיע על היכולת לפקח עליו, זה לא משפיע על העברת </w:t>
      </w:r>
      <w:bookmarkStart w:id="688" w:name="_ETM_Q1_2233319"/>
      <w:bookmarkEnd w:id="688"/>
      <w:r w:rsidRPr="004D309F">
        <w:rPr>
          <w:rFonts w:hint="cs"/>
          <w:rtl/>
        </w:rPr>
        <w:t xml:space="preserve">המידע שמתקיימת לגביו לפי חוק ההגנה על הציבור - - </w:t>
      </w:r>
      <w:bookmarkStart w:id="689" w:name="_ETM_Q1_2236182"/>
      <w:bookmarkEnd w:id="689"/>
      <w:r w:rsidRPr="004D309F">
        <w:rPr>
          <w:rFonts w:hint="cs"/>
          <w:rtl/>
        </w:rPr>
        <w:t>-</w:t>
      </w:r>
    </w:p>
    <w:p w:rsidR="00EE4C8C" w:rsidRPr="004D309F" w:rsidRDefault="00EE4C8C" w:rsidP="00EE4C8C">
      <w:pPr>
        <w:rPr>
          <w:rtl/>
        </w:rPr>
      </w:pPr>
    </w:p>
    <w:p w:rsidR="00EE4C8C" w:rsidRPr="004D309F" w:rsidRDefault="00EE4C8C" w:rsidP="00EE4C8C">
      <w:pPr>
        <w:pStyle w:val="af6"/>
        <w:keepNext/>
        <w:rPr>
          <w:rtl/>
        </w:rPr>
      </w:pPr>
      <w:bookmarkStart w:id="690" w:name="_ETM_Q1_2236741"/>
      <w:bookmarkEnd w:id="690"/>
      <w:r w:rsidRPr="004D309F">
        <w:rPr>
          <w:rtl/>
        </w:rPr>
        <w:t>היו"ר זאב בנימין בגין: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BA2284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אני לא הבנתי את זה. </w:t>
      </w:r>
      <w:r w:rsidR="00BA2284" w:rsidRPr="004D309F">
        <w:rPr>
          <w:rFonts w:hint="cs"/>
          <w:rtl/>
        </w:rPr>
        <w:t xml:space="preserve"> </w:t>
      </w:r>
    </w:p>
    <w:p w:rsidR="00EE4C8C" w:rsidRPr="004D309F" w:rsidRDefault="00EE4C8C" w:rsidP="00EE4C8C">
      <w:pPr>
        <w:rPr>
          <w:rtl/>
        </w:rPr>
      </w:pPr>
      <w:bookmarkStart w:id="691" w:name="_ETM_Q1_2237222"/>
      <w:bookmarkEnd w:id="691"/>
    </w:p>
    <w:p w:rsidR="00EE4C8C" w:rsidRPr="004D309F" w:rsidRDefault="00EE4C8C" w:rsidP="00EE4C8C">
      <w:pPr>
        <w:pStyle w:val="a4"/>
        <w:keepNext/>
        <w:rPr>
          <w:rtl/>
        </w:rPr>
      </w:pPr>
      <w:bookmarkStart w:id="692" w:name="_ETM_Q1_2238343"/>
      <w:bookmarkEnd w:id="692"/>
      <w:r w:rsidRPr="004D309F">
        <w:rPr>
          <w:rtl/>
        </w:rPr>
        <w:t>מיכל רוזין (מרצ):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אני לא מסכימה עם זה, </w:t>
      </w:r>
      <w:bookmarkStart w:id="693" w:name="_ETM_Q1_2239357"/>
      <w:bookmarkEnd w:id="693"/>
      <w:r w:rsidRPr="004D309F">
        <w:rPr>
          <w:rFonts w:hint="cs"/>
          <w:rtl/>
        </w:rPr>
        <w:t xml:space="preserve">ואני אתן לך דוגמה. על עבריין מין מפוקח, במסגרת המגבלות שלו, אין מגבלה לצאת לדייטים. </w:t>
      </w:r>
      <w:r w:rsidR="00EC271A" w:rsidRPr="004D309F">
        <w:rPr>
          <w:rFonts w:hint="cs"/>
          <w:rtl/>
        </w:rPr>
        <w:t xml:space="preserve">אז אם נניח הוא פגע בילדים, </w:t>
      </w:r>
      <w:r w:rsidRPr="004D309F">
        <w:rPr>
          <w:rFonts w:hint="cs"/>
          <w:rtl/>
        </w:rPr>
        <w:t xml:space="preserve">יהיו עליו הרבה מאוד מגבלות, אבל אין עליו מגבלה לצאת לדייטים.  ומחר אותו דייט </w:t>
      </w:r>
      <w:bookmarkStart w:id="694" w:name="_ETM_Q1_2254137"/>
      <w:bookmarkEnd w:id="694"/>
      <w:r w:rsidRPr="004D309F">
        <w:rPr>
          <w:rFonts w:hint="cs"/>
          <w:rtl/>
        </w:rPr>
        <w:t>תח</w:t>
      </w:r>
      <w:bookmarkStart w:id="695" w:name="_ETM_Q1_2254167"/>
      <w:bookmarkEnd w:id="695"/>
      <w:r w:rsidRPr="004D309F">
        <w:rPr>
          <w:rFonts w:hint="cs"/>
          <w:rtl/>
        </w:rPr>
        <w:t xml:space="preserve">ליט גם לחיות איתו יחד או להביא אותו לארוחת ערב </w:t>
      </w:r>
      <w:bookmarkStart w:id="696" w:name="_ETM_Q1_2255943"/>
      <w:bookmarkEnd w:id="696"/>
      <w:r w:rsidRPr="004D309F">
        <w:rPr>
          <w:rFonts w:hint="cs"/>
          <w:rtl/>
        </w:rPr>
        <w:t xml:space="preserve">אצלה בבית עם ילדים קטינים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בלי שהיא יודעת שהוא זה הוא. </w:t>
      </w:r>
      <w:bookmarkStart w:id="697" w:name="_ETM_Q1_2257378"/>
      <w:bookmarkEnd w:id="697"/>
    </w:p>
    <w:p w:rsidR="00EE4C8C" w:rsidRPr="004D309F" w:rsidRDefault="00EE4C8C" w:rsidP="00EE4C8C">
      <w:pPr>
        <w:pStyle w:val="a4"/>
        <w:keepNext/>
        <w:rPr>
          <w:rtl/>
        </w:rPr>
      </w:pPr>
      <w:r w:rsidRPr="004D309F">
        <w:rPr>
          <w:rtl/>
        </w:rPr>
        <w:lastRenderedPageBreak/>
        <w:t>אביגיל סון פלדמן: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>א</w:t>
      </w:r>
      <w:bookmarkStart w:id="698" w:name="_ETM_Q1_2259673"/>
      <w:bookmarkEnd w:id="698"/>
      <w:r w:rsidRPr="004D309F">
        <w:rPr>
          <w:rFonts w:hint="cs"/>
          <w:rtl/>
        </w:rPr>
        <w:t xml:space="preserve">בל יש עליו פיקוח, זה לא רק - </w:t>
      </w:r>
      <w:bookmarkStart w:id="699" w:name="_ETM_Q1_2264178"/>
      <w:bookmarkEnd w:id="699"/>
      <w:r w:rsidRPr="004D309F">
        <w:rPr>
          <w:rFonts w:hint="cs"/>
          <w:rtl/>
        </w:rPr>
        <w:t>- -</w:t>
      </w:r>
    </w:p>
    <w:p w:rsidR="00EE4C8C" w:rsidRPr="004D309F" w:rsidRDefault="00EE4C8C" w:rsidP="00EE4C8C">
      <w:pPr>
        <w:rPr>
          <w:rtl/>
        </w:rPr>
      </w:pPr>
      <w:bookmarkStart w:id="700" w:name="_ETM_Q1_2263263"/>
      <w:bookmarkEnd w:id="700"/>
    </w:p>
    <w:p w:rsidR="00EE4C8C" w:rsidRPr="004D309F" w:rsidRDefault="00EE4C8C" w:rsidP="00EE4C8C">
      <w:pPr>
        <w:pStyle w:val="a4"/>
        <w:keepNext/>
        <w:rPr>
          <w:rtl/>
        </w:rPr>
      </w:pPr>
      <w:bookmarkStart w:id="701" w:name="_ETM_Q1_2259602"/>
      <w:bookmarkStart w:id="702" w:name="_ETM_Q1_2260479"/>
      <w:bookmarkEnd w:id="701"/>
      <w:bookmarkEnd w:id="702"/>
      <w:r w:rsidRPr="004D309F">
        <w:rPr>
          <w:rtl/>
        </w:rPr>
        <w:t>מיכל רוזין (מרצ):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>אני יודעת שיש עליו פיקוח</w:t>
      </w:r>
      <w:r w:rsidR="00EC271A" w:rsidRPr="004D309F">
        <w:rPr>
          <w:rFonts w:hint="cs"/>
          <w:rtl/>
        </w:rPr>
        <w:t>, אבל</w:t>
      </w:r>
      <w:r w:rsidRPr="004D309F">
        <w:rPr>
          <w:rFonts w:hint="cs"/>
          <w:rtl/>
        </w:rPr>
        <w:t xml:space="preserve"> - - -</w:t>
      </w:r>
    </w:p>
    <w:p w:rsidR="00EE4C8C" w:rsidRPr="004D309F" w:rsidRDefault="00EE4C8C" w:rsidP="00EE4C8C">
      <w:pPr>
        <w:rPr>
          <w:rtl/>
        </w:rPr>
      </w:pPr>
      <w:bookmarkStart w:id="703" w:name="_ETM_Q1_2264271"/>
      <w:bookmarkEnd w:id="703"/>
    </w:p>
    <w:p w:rsidR="00EE4C8C" w:rsidRPr="004D309F" w:rsidRDefault="00EE4C8C" w:rsidP="00EE4C8C">
      <w:pPr>
        <w:pStyle w:val="af9"/>
        <w:keepNext/>
        <w:rPr>
          <w:rtl/>
        </w:rPr>
      </w:pPr>
      <w:bookmarkStart w:id="704" w:name="_ETM_Q1_2264592"/>
      <w:bookmarkEnd w:id="704"/>
      <w:r w:rsidRPr="004D309F">
        <w:rPr>
          <w:rtl/>
        </w:rPr>
        <w:t>איילת רזין בית-אור: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>זה</w:t>
      </w:r>
      <w:bookmarkStart w:id="705" w:name="_ETM_Q1_2267099"/>
      <w:bookmarkEnd w:id="705"/>
      <w:r w:rsidRPr="004D309F">
        <w:rPr>
          <w:rFonts w:hint="cs"/>
          <w:rtl/>
        </w:rPr>
        <w:t xml:space="preserve"> </w:t>
      </w:r>
      <w:bookmarkStart w:id="706" w:name="_ETM_Q1_2267167"/>
      <w:bookmarkEnd w:id="706"/>
      <w:r w:rsidRPr="004D309F">
        <w:rPr>
          <w:rFonts w:hint="cs"/>
          <w:rtl/>
        </w:rPr>
        <w:t>לא פיקוח 24/7.</w:t>
      </w:r>
      <w:bookmarkStart w:id="707" w:name="_ETM_Q1_2268016"/>
      <w:bookmarkEnd w:id="707"/>
    </w:p>
    <w:p w:rsidR="00EE4C8C" w:rsidRPr="004D309F" w:rsidRDefault="00EE4C8C" w:rsidP="00EE4C8C">
      <w:pPr>
        <w:rPr>
          <w:rtl/>
        </w:rPr>
      </w:pPr>
    </w:p>
    <w:p w:rsidR="00EE4C8C" w:rsidRPr="004D309F" w:rsidRDefault="00EE4C8C" w:rsidP="00EE4C8C">
      <w:pPr>
        <w:pStyle w:val="af5"/>
        <w:keepNext/>
        <w:rPr>
          <w:rtl/>
        </w:rPr>
      </w:pPr>
      <w:bookmarkStart w:id="708" w:name="_ETM_Q1_2268736"/>
      <w:bookmarkEnd w:id="708"/>
      <w:r w:rsidRPr="004D309F">
        <w:rPr>
          <w:rtl/>
        </w:rPr>
        <w:t>קריאות: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>- - -</w:t>
      </w:r>
    </w:p>
    <w:p w:rsidR="00EE4C8C" w:rsidRPr="004D309F" w:rsidRDefault="00EE4C8C" w:rsidP="00EE4C8C">
      <w:pPr>
        <w:rPr>
          <w:rtl/>
        </w:rPr>
      </w:pPr>
      <w:bookmarkStart w:id="709" w:name="_ETM_Q1_2271742"/>
      <w:bookmarkEnd w:id="709"/>
    </w:p>
    <w:p w:rsidR="00EE4C8C" w:rsidRPr="004D309F" w:rsidRDefault="00EE4C8C" w:rsidP="00EE4C8C">
      <w:pPr>
        <w:pStyle w:val="a4"/>
        <w:keepNext/>
        <w:rPr>
          <w:rtl/>
        </w:rPr>
      </w:pPr>
      <w:bookmarkStart w:id="710" w:name="_ETM_Q1_2272846"/>
      <w:bookmarkStart w:id="711" w:name="_ETM_Q1_2273646"/>
      <w:bookmarkEnd w:id="710"/>
      <w:bookmarkEnd w:id="711"/>
      <w:r w:rsidRPr="004D309F">
        <w:rPr>
          <w:rtl/>
        </w:rPr>
        <w:t>מיכל רוזין (מרצ):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היא יכולה לפחות לנסות להגן על </w:t>
      </w:r>
      <w:bookmarkStart w:id="712" w:name="_ETM_Q1_2275376"/>
      <w:bookmarkEnd w:id="712"/>
      <w:r w:rsidRPr="004D309F">
        <w:rPr>
          <w:rFonts w:hint="cs"/>
          <w:rtl/>
        </w:rPr>
        <w:t xml:space="preserve">עצמה, היא יכולה לנסות לבדוק מי זה הבן אדם שהיא </w:t>
      </w:r>
      <w:bookmarkStart w:id="713" w:name="_ETM_Q1_2281380"/>
      <w:bookmarkEnd w:id="713"/>
      <w:r w:rsidRPr="004D309F">
        <w:rPr>
          <w:rFonts w:hint="cs"/>
          <w:rtl/>
        </w:rPr>
        <w:t xml:space="preserve">יוצאת איתו לדייט. </w:t>
      </w:r>
    </w:p>
    <w:p w:rsidR="00EE4C8C" w:rsidRPr="004D309F" w:rsidRDefault="00EE4C8C" w:rsidP="00EE4C8C">
      <w:pPr>
        <w:rPr>
          <w:rtl/>
        </w:rPr>
      </w:pPr>
      <w:bookmarkStart w:id="714" w:name="_ETM_Q1_2282114"/>
      <w:bookmarkEnd w:id="714"/>
    </w:p>
    <w:p w:rsidR="00EE4C8C" w:rsidRPr="004D309F" w:rsidRDefault="00EE4C8C" w:rsidP="00EE4C8C">
      <w:pPr>
        <w:pStyle w:val="a4"/>
        <w:keepNext/>
        <w:rPr>
          <w:rtl/>
        </w:rPr>
      </w:pPr>
      <w:bookmarkStart w:id="715" w:name="_ETM_Q1_2280595"/>
      <w:bookmarkEnd w:id="715"/>
      <w:r w:rsidRPr="004D309F">
        <w:rPr>
          <w:rtl/>
        </w:rPr>
        <w:t>אביגיל סון פלדמן: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מה שחשוב להדגיש זה שמבחינת ההיבטים של </w:t>
      </w:r>
      <w:bookmarkStart w:id="716" w:name="_ETM_Q1_2282353"/>
      <w:bookmarkEnd w:id="716"/>
      <w:r w:rsidRPr="004D309F">
        <w:rPr>
          <w:rFonts w:hint="cs"/>
          <w:rtl/>
        </w:rPr>
        <w:t>הגנה על הציבור</w:t>
      </w:r>
      <w:r w:rsidR="00EC271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שינוי השם לא מעלה ולא מוריד לא את המסוכנות ולא את היכולת להגן באמצעות המנגנונים שיש היום בחוק. גם חשוב להדגיש שמרשם פתוח של עברייני </w:t>
      </w:r>
      <w:bookmarkStart w:id="717" w:name="_ETM_Q1_2298288"/>
      <w:bookmarkEnd w:id="717"/>
      <w:r w:rsidRPr="004D309F">
        <w:rPr>
          <w:rFonts w:hint="cs"/>
          <w:rtl/>
        </w:rPr>
        <w:t xml:space="preserve">מין זה משהו שנדון כמה פעמים בכנסת, ועמדת הממשלה היא </w:t>
      </w:r>
      <w:bookmarkStart w:id="718" w:name="_ETM_Q1_2303155"/>
      <w:bookmarkEnd w:id="718"/>
      <w:r w:rsidRPr="004D309F">
        <w:rPr>
          <w:rFonts w:hint="cs"/>
          <w:rtl/>
        </w:rPr>
        <w:t xml:space="preserve">נגד זה. </w:t>
      </w:r>
    </w:p>
    <w:p w:rsidR="00EE4C8C" w:rsidRPr="004D309F" w:rsidRDefault="00EE4C8C" w:rsidP="00EE4C8C">
      <w:pPr>
        <w:rPr>
          <w:rtl/>
        </w:rPr>
      </w:pPr>
      <w:bookmarkStart w:id="719" w:name="_ETM_Q1_2302737"/>
      <w:bookmarkEnd w:id="719"/>
    </w:p>
    <w:p w:rsidR="00EE4C8C" w:rsidRPr="004D309F" w:rsidRDefault="00EE4C8C" w:rsidP="00EE4C8C">
      <w:pPr>
        <w:pStyle w:val="a4"/>
        <w:keepNext/>
        <w:rPr>
          <w:rtl/>
        </w:rPr>
      </w:pPr>
      <w:bookmarkStart w:id="720" w:name="_ETM_Q1_2303710"/>
      <w:bookmarkEnd w:id="720"/>
      <w:r w:rsidRPr="004D309F">
        <w:rPr>
          <w:rtl/>
        </w:rPr>
        <w:t>מיכל רוזין (מרצ):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>א</w:t>
      </w:r>
      <w:bookmarkStart w:id="721" w:name="_ETM_Q1_2303751"/>
      <w:bookmarkEnd w:id="721"/>
      <w:r w:rsidRPr="004D309F">
        <w:rPr>
          <w:rFonts w:hint="cs"/>
          <w:rtl/>
        </w:rPr>
        <w:t>בל הוא לא מאגר פתוח - - -</w:t>
      </w:r>
    </w:p>
    <w:p w:rsidR="00EE4C8C" w:rsidRPr="004D309F" w:rsidRDefault="00EE4C8C" w:rsidP="00EE4C8C">
      <w:pPr>
        <w:rPr>
          <w:rtl/>
        </w:rPr>
      </w:pPr>
      <w:bookmarkStart w:id="722" w:name="_ETM_Q1_2302036"/>
      <w:bookmarkEnd w:id="722"/>
    </w:p>
    <w:p w:rsidR="00EE4C8C" w:rsidRPr="004D309F" w:rsidRDefault="00EE4C8C" w:rsidP="00EE4C8C">
      <w:pPr>
        <w:pStyle w:val="af6"/>
        <w:keepNext/>
        <w:rPr>
          <w:rtl/>
        </w:rPr>
      </w:pPr>
      <w:bookmarkStart w:id="723" w:name="_ETM_Q1_2303166"/>
      <w:bookmarkEnd w:id="723"/>
      <w:r w:rsidRPr="004D309F">
        <w:rPr>
          <w:rtl/>
        </w:rPr>
        <w:t>היו"ר זאב בנימין בגין: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גם </w:t>
      </w:r>
      <w:bookmarkStart w:id="724" w:name="_ETM_Q1_2304493"/>
      <w:bookmarkEnd w:id="724"/>
      <w:r w:rsidRPr="004D309F">
        <w:rPr>
          <w:rFonts w:hint="cs"/>
          <w:rtl/>
        </w:rPr>
        <w:t xml:space="preserve">אין הצעה כזאת. </w:t>
      </w:r>
    </w:p>
    <w:p w:rsidR="00EE4C8C" w:rsidRPr="004D309F" w:rsidRDefault="00EE4C8C" w:rsidP="00EE4C8C">
      <w:pPr>
        <w:rPr>
          <w:rtl/>
        </w:rPr>
      </w:pPr>
      <w:bookmarkStart w:id="725" w:name="_ETM_Q1_2307413"/>
      <w:bookmarkEnd w:id="725"/>
    </w:p>
    <w:p w:rsidR="00EE4C8C" w:rsidRPr="004D309F" w:rsidRDefault="00EE4C8C" w:rsidP="00EE4C8C">
      <w:pPr>
        <w:pStyle w:val="a4"/>
        <w:keepNext/>
        <w:rPr>
          <w:rtl/>
        </w:rPr>
      </w:pPr>
      <w:bookmarkStart w:id="726" w:name="_ETM_Q1_2308078"/>
      <w:bookmarkEnd w:id="726"/>
      <w:r w:rsidRPr="004D309F">
        <w:rPr>
          <w:rtl/>
        </w:rPr>
        <w:t>נעמה מנחמי: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אבל, מאחר שיש מרשמים פרטיים שרצים ברשת, </w:t>
      </w:r>
      <w:bookmarkStart w:id="727" w:name="_ETM_Q1_2310944"/>
      <w:bookmarkEnd w:id="727"/>
      <w:r w:rsidRPr="004D309F">
        <w:rPr>
          <w:rFonts w:hint="cs"/>
          <w:rtl/>
        </w:rPr>
        <w:t>המשמעות של לא לאפשר לאדם לשנות את שמו היא בעצם</w:t>
      </w:r>
      <w:bookmarkStart w:id="728" w:name="_ETM_Q1_2312956"/>
      <w:bookmarkEnd w:id="728"/>
      <w:r w:rsidRPr="004D309F">
        <w:rPr>
          <w:rFonts w:hint="cs"/>
          <w:rtl/>
        </w:rPr>
        <w:t xml:space="preserve"> לאפשר לאותם מרשמים להמשיך ולחיות. </w:t>
      </w:r>
    </w:p>
    <w:p w:rsidR="00EE4C8C" w:rsidRPr="004D309F" w:rsidRDefault="00EE4C8C" w:rsidP="00EE4C8C">
      <w:pPr>
        <w:rPr>
          <w:rtl/>
        </w:rPr>
      </w:pPr>
      <w:bookmarkStart w:id="729" w:name="_ETM_Q1_2319211"/>
      <w:bookmarkEnd w:id="729"/>
    </w:p>
    <w:p w:rsidR="00EE4C8C" w:rsidRPr="004D309F" w:rsidRDefault="00EE4C8C" w:rsidP="00EE4C8C">
      <w:pPr>
        <w:pStyle w:val="af6"/>
        <w:keepNext/>
        <w:rPr>
          <w:rtl/>
        </w:rPr>
      </w:pPr>
      <w:bookmarkStart w:id="730" w:name="_ETM_Q1_2319771"/>
      <w:bookmarkEnd w:id="730"/>
      <w:r w:rsidRPr="004D309F">
        <w:rPr>
          <w:rtl/>
        </w:rPr>
        <w:t>היו"ר זאב בנימין בגין: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חבר'ה, אין לנו </w:t>
      </w:r>
      <w:bookmarkStart w:id="731" w:name="_ETM_Q1_2321174"/>
      <w:bookmarkEnd w:id="731"/>
      <w:r w:rsidRPr="004D309F">
        <w:rPr>
          <w:rFonts w:hint="cs"/>
          <w:rtl/>
        </w:rPr>
        <w:t xml:space="preserve">הרבה זמן. </w:t>
      </w:r>
    </w:p>
    <w:p w:rsidR="00EE4C8C" w:rsidRPr="004D309F" w:rsidRDefault="00EE4C8C" w:rsidP="00EE4C8C">
      <w:pPr>
        <w:rPr>
          <w:rtl/>
        </w:rPr>
      </w:pPr>
      <w:bookmarkStart w:id="732" w:name="_ETM_Q1_2321261"/>
      <w:bookmarkEnd w:id="732"/>
    </w:p>
    <w:p w:rsidR="00EE4C8C" w:rsidRPr="004D309F" w:rsidRDefault="00EE4C8C" w:rsidP="00EE4C8C">
      <w:pPr>
        <w:pStyle w:val="a4"/>
        <w:keepNext/>
        <w:rPr>
          <w:rtl/>
        </w:rPr>
      </w:pPr>
      <w:bookmarkStart w:id="733" w:name="_ETM_Q1_2320124"/>
      <w:bookmarkEnd w:id="733"/>
      <w:r w:rsidRPr="004D309F">
        <w:rPr>
          <w:rtl/>
        </w:rPr>
        <w:t>אביגיל סון פלדמן: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מה שאני מנסה להגיד זה שפיקוח חברתי, כלומר </w:t>
      </w:r>
      <w:bookmarkStart w:id="734" w:name="_ETM_Q1_2327676"/>
      <w:bookmarkEnd w:id="734"/>
      <w:r w:rsidRPr="004D309F">
        <w:rPr>
          <w:rFonts w:hint="cs"/>
          <w:rtl/>
        </w:rPr>
        <w:t>שהציבור ידע - - -</w:t>
      </w:r>
    </w:p>
    <w:p w:rsidR="00EE4C8C" w:rsidRPr="004D309F" w:rsidRDefault="00EE4C8C" w:rsidP="00EE4C8C">
      <w:pPr>
        <w:rPr>
          <w:rtl/>
        </w:rPr>
      </w:pPr>
      <w:bookmarkStart w:id="735" w:name="_ETM_Q1_2329063"/>
      <w:bookmarkEnd w:id="735"/>
    </w:p>
    <w:p w:rsidR="00EE4C8C" w:rsidRPr="004D309F" w:rsidRDefault="00EE4C8C" w:rsidP="00EE4C8C">
      <w:pPr>
        <w:pStyle w:val="af5"/>
        <w:keepNext/>
        <w:rPr>
          <w:rtl/>
        </w:rPr>
      </w:pPr>
      <w:bookmarkStart w:id="736" w:name="_ETM_Q1_2329686"/>
      <w:bookmarkEnd w:id="736"/>
      <w:r w:rsidRPr="004D309F">
        <w:rPr>
          <w:rtl/>
        </w:rPr>
        <w:t>קריאות: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 xml:space="preserve">- - </w:t>
      </w:r>
      <w:bookmarkStart w:id="737" w:name="_ETM_Q1_2332201"/>
      <w:bookmarkEnd w:id="737"/>
      <w:r w:rsidRPr="004D309F">
        <w:rPr>
          <w:rFonts w:hint="cs"/>
          <w:rtl/>
        </w:rPr>
        <w:t>-</w:t>
      </w:r>
    </w:p>
    <w:p w:rsidR="00EE4C8C" w:rsidRPr="004D309F" w:rsidRDefault="00EE4C8C" w:rsidP="00EE4C8C">
      <w:pPr>
        <w:rPr>
          <w:rtl/>
        </w:rPr>
      </w:pPr>
      <w:bookmarkStart w:id="738" w:name="_ETM_Q1_2329680"/>
      <w:bookmarkEnd w:id="738"/>
    </w:p>
    <w:p w:rsidR="00EE4C8C" w:rsidRPr="004D309F" w:rsidRDefault="00EE4C8C" w:rsidP="00EE4C8C">
      <w:pPr>
        <w:pStyle w:val="af6"/>
        <w:keepNext/>
        <w:rPr>
          <w:rtl/>
        </w:rPr>
      </w:pPr>
      <w:bookmarkStart w:id="739" w:name="_ETM_Q1_2330066"/>
      <w:bookmarkEnd w:id="739"/>
      <w:r w:rsidRPr="004D309F">
        <w:rPr>
          <w:rtl/>
        </w:rPr>
        <w:t>היו"ר זאב בנימין בגין: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E4C8C">
      <w:pPr>
        <w:rPr>
          <w:rtl/>
        </w:rPr>
      </w:pPr>
      <w:r w:rsidRPr="004D309F">
        <w:rPr>
          <w:rFonts w:hint="cs"/>
          <w:rtl/>
        </w:rPr>
        <w:t>תודה. איילת, אני חושב שקטעתי את דברייך לפני עשר</w:t>
      </w:r>
      <w:bookmarkStart w:id="740" w:name="_ETM_Q1_2338212"/>
      <w:bookmarkEnd w:id="740"/>
      <w:r w:rsidRPr="004D309F">
        <w:rPr>
          <w:rFonts w:hint="cs"/>
          <w:rtl/>
        </w:rPr>
        <w:t xml:space="preserve"> דקות. את רוצה להשלים? </w:t>
      </w:r>
    </w:p>
    <w:p w:rsidR="00EE4C8C" w:rsidRPr="004D309F" w:rsidRDefault="00EE4C8C" w:rsidP="00EE4C8C">
      <w:pPr>
        <w:rPr>
          <w:rtl/>
        </w:rPr>
      </w:pPr>
      <w:bookmarkStart w:id="741" w:name="_ETM_Q1_2344019"/>
      <w:bookmarkEnd w:id="741"/>
    </w:p>
    <w:p w:rsidR="00EE4C8C" w:rsidRPr="004D309F" w:rsidRDefault="00EE4C8C" w:rsidP="00EE4C8C">
      <w:pPr>
        <w:pStyle w:val="af9"/>
        <w:keepNext/>
        <w:rPr>
          <w:rtl/>
        </w:rPr>
      </w:pPr>
      <w:bookmarkStart w:id="742" w:name="_ETM_Q1_2345685"/>
      <w:bookmarkStart w:id="743" w:name="_ETM_Q1_2346725"/>
      <w:bookmarkEnd w:id="742"/>
      <w:bookmarkEnd w:id="743"/>
      <w:r w:rsidRPr="004D309F">
        <w:rPr>
          <w:rtl/>
        </w:rPr>
        <w:lastRenderedPageBreak/>
        <w:t>איילת רזין בית-אור:</w:t>
      </w:r>
    </w:p>
    <w:p w:rsidR="00EE4C8C" w:rsidRPr="004D309F" w:rsidRDefault="00EE4C8C" w:rsidP="00EE4C8C">
      <w:pPr>
        <w:pStyle w:val="KeepWithNext"/>
        <w:rPr>
          <w:rtl/>
        </w:rPr>
      </w:pPr>
    </w:p>
    <w:p w:rsidR="00EE4C8C" w:rsidRPr="004D309F" w:rsidRDefault="00EE4C8C" w:rsidP="00EC271A">
      <w:pPr>
        <w:rPr>
          <w:rtl/>
        </w:rPr>
      </w:pPr>
      <w:r w:rsidRPr="004D309F">
        <w:rPr>
          <w:rFonts w:hint="cs"/>
          <w:rtl/>
        </w:rPr>
        <w:t xml:space="preserve">אני אציע את מה שרציתי </w:t>
      </w:r>
      <w:bookmarkStart w:id="744" w:name="_ETM_Q1_2349701"/>
      <w:bookmarkEnd w:id="744"/>
      <w:r w:rsidRPr="004D309F">
        <w:rPr>
          <w:rFonts w:hint="cs"/>
          <w:rtl/>
        </w:rPr>
        <w:t xml:space="preserve">להעלות בנושא של קבלת עמדתה של </w:t>
      </w:r>
      <w:bookmarkStart w:id="745" w:name="_ETM_Q1_2354265"/>
      <w:bookmarkEnd w:id="745"/>
      <w:r w:rsidRPr="004D309F">
        <w:rPr>
          <w:rFonts w:hint="cs"/>
          <w:rtl/>
        </w:rPr>
        <w:t xml:space="preserve">הנפגעת. </w:t>
      </w:r>
      <w:r w:rsidR="00EC271A" w:rsidRPr="004D309F">
        <w:rPr>
          <w:rFonts w:hint="cs"/>
          <w:rtl/>
        </w:rPr>
        <w:t>ה</w:t>
      </w:r>
      <w:r w:rsidR="000B717E" w:rsidRPr="004D309F">
        <w:rPr>
          <w:rFonts w:hint="cs"/>
          <w:rtl/>
        </w:rPr>
        <w:t xml:space="preserve">מרשם מהסוג </w:t>
      </w:r>
      <w:bookmarkStart w:id="746" w:name="_ETM_Q1_2359734"/>
      <w:bookmarkEnd w:id="746"/>
      <w:r w:rsidR="000B717E" w:rsidRPr="004D309F">
        <w:rPr>
          <w:rFonts w:hint="cs"/>
          <w:rtl/>
        </w:rPr>
        <w:t>שדיברה עליו אביגיל</w:t>
      </w:r>
      <w:bookmarkStart w:id="747" w:name="_ETM_Q1_2369383"/>
      <w:bookmarkEnd w:id="747"/>
      <w:r w:rsidR="00EC271A" w:rsidRPr="004D309F">
        <w:rPr>
          <w:rFonts w:hint="cs"/>
          <w:rtl/>
        </w:rPr>
        <w:t xml:space="preserve"> </w:t>
      </w:r>
      <w:r w:rsidR="00EC271A" w:rsidRPr="004D309F">
        <w:rPr>
          <w:rtl/>
        </w:rPr>
        <w:t>–</w:t>
      </w:r>
      <w:r w:rsidR="00EC271A" w:rsidRPr="004D309F">
        <w:rPr>
          <w:rFonts w:hint="cs"/>
          <w:rtl/>
        </w:rPr>
        <w:t xml:space="preserve"> </w:t>
      </w:r>
      <w:r w:rsidR="000B717E" w:rsidRPr="004D309F">
        <w:rPr>
          <w:rFonts w:hint="cs"/>
          <w:rtl/>
        </w:rPr>
        <w:t xml:space="preserve">אני חושבת שהאפשרות של שינוי השם תסכל את התכלית </w:t>
      </w:r>
      <w:bookmarkStart w:id="748" w:name="_ETM_Q1_2376097"/>
      <w:bookmarkEnd w:id="748"/>
      <w:r w:rsidR="000B717E" w:rsidRPr="004D309F">
        <w:rPr>
          <w:rFonts w:hint="cs"/>
          <w:rtl/>
        </w:rPr>
        <w:t xml:space="preserve">של המאגרים האלה. </w:t>
      </w:r>
    </w:p>
    <w:p w:rsidR="000B717E" w:rsidRPr="004D309F" w:rsidRDefault="000B717E" w:rsidP="000B717E">
      <w:pPr>
        <w:rPr>
          <w:rtl/>
        </w:rPr>
      </w:pPr>
      <w:bookmarkStart w:id="749" w:name="_ETM_Q1_2375579"/>
      <w:bookmarkEnd w:id="749"/>
    </w:p>
    <w:p w:rsidR="000B717E" w:rsidRPr="004D309F" w:rsidRDefault="000B717E" w:rsidP="000B717E">
      <w:pPr>
        <w:pStyle w:val="af6"/>
        <w:keepNext/>
        <w:rPr>
          <w:rtl/>
        </w:rPr>
      </w:pPr>
      <w:bookmarkStart w:id="750" w:name="_ETM_Q1_2377097"/>
      <w:bookmarkEnd w:id="750"/>
      <w:r w:rsidRPr="004D309F">
        <w:rPr>
          <w:rtl/>
        </w:rPr>
        <w:t>היו"ר זאב בנימין בגין: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גברתי, ביקשת לדבר בקצרה. בבקשה. </w:t>
      </w:r>
      <w:bookmarkStart w:id="751" w:name="_ETM_Q1_2389691"/>
      <w:bookmarkEnd w:id="751"/>
    </w:p>
    <w:p w:rsidR="000B717E" w:rsidRPr="004D309F" w:rsidRDefault="000B717E" w:rsidP="000B717E">
      <w:pPr>
        <w:rPr>
          <w:rtl/>
        </w:rPr>
      </w:pPr>
      <w:bookmarkStart w:id="752" w:name="_ETM_Q1_2389867"/>
      <w:bookmarkEnd w:id="752"/>
    </w:p>
    <w:p w:rsidR="000B717E" w:rsidRPr="004D309F" w:rsidRDefault="000B717E" w:rsidP="000B717E">
      <w:pPr>
        <w:pStyle w:val="af9"/>
        <w:keepNext/>
        <w:rPr>
          <w:rtl/>
        </w:rPr>
      </w:pPr>
      <w:bookmarkStart w:id="753" w:name="_ETM_Q1_2390221"/>
      <w:bookmarkStart w:id="754" w:name="_ETM_Q1_2391691"/>
      <w:bookmarkEnd w:id="753"/>
      <w:bookmarkEnd w:id="754"/>
      <w:r w:rsidRPr="004D309F">
        <w:rPr>
          <w:rtl/>
        </w:rPr>
        <w:t>יעל שרר: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אני יעל שרר, מ"אחת מתוך אחת". כאמור, יש לנו </w:t>
      </w:r>
      <w:bookmarkStart w:id="755" w:name="_ETM_Q1_2397200"/>
      <w:bookmarkEnd w:id="755"/>
      <w:r w:rsidRPr="004D309F">
        <w:rPr>
          <w:rFonts w:hint="cs"/>
          <w:rtl/>
        </w:rPr>
        <w:t xml:space="preserve">מאגר כזה. מדובר במאגר סגור, ונשים יכולות להזין </w:t>
      </w:r>
      <w:bookmarkStart w:id="756" w:name="_ETM_Q1_2401671"/>
      <w:bookmarkEnd w:id="756"/>
      <w:r w:rsidRPr="004D309F">
        <w:rPr>
          <w:rFonts w:hint="cs"/>
          <w:rtl/>
        </w:rPr>
        <w:t>אליו שמות, ואנחנו יכולות בעצם - - -</w:t>
      </w:r>
    </w:p>
    <w:p w:rsidR="000B717E" w:rsidRPr="004D309F" w:rsidRDefault="000B717E" w:rsidP="000B717E">
      <w:pPr>
        <w:rPr>
          <w:rtl/>
        </w:rPr>
      </w:pPr>
      <w:bookmarkStart w:id="757" w:name="_ETM_Q1_2404477"/>
      <w:bookmarkEnd w:id="757"/>
    </w:p>
    <w:p w:rsidR="000B717E" w:rsidRPr="004D309F" w:rsidRDefault="000B717E" w:rsidP="000B717E">
      <w:pPr>
        <w:pStyle w:val="a4"/>
        <w:keepNext/>
        <w:rPr>
          <w:rtl/>
        </w:rPr>
      </w:pPr>
      <w:bookmarkStart w:id="758" w:name="_ETM_Q1_2402746"/>
      <w:bookmarkEnd w:id="758"/>
      <w:r w:rsidRPr="004D309F">
        <w:rPr>
          <w:rtl/>
        </w:rPr>
        <w:t>מיכל רוזין (מרצ):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>זה</w:t>
      </w:r>
      <w:bookmarkStart w:id="759" w:name="_ETM_Q1_2404879"/>
      <w:bookmarkEnd w:id="759"/>
      <w:r w:rsidRPr="004D309F">
        <w:rPr>
          <w:rFonts w:hint="cs"/>
          <w:rtl/>
        </w:rPr>
        <w:t xml:space="preserve"> מאגר וולונטרי, לא רשמי, לא של המדינה. </w:t>
      </w:r>
    </w:p>
    <w:p w:rsidR="000B717E" w:rsidRPr="004D309F" w:rsidRDefault="000B717E" w:rsidP="000B717E">
      <w:pPr>
        <w:rPr>
          <w:rtl/>
        </w:rPr>
      </w:pPr>
      <w:bookmarkStart w:id="760" w:name="_ETM_Q1_2401668"/>
      <w:bookmarkEnd w:id="760"/>
    </w:p>
    <w:p w:rsidR="000B717E" w:rsidRPr="004D309F" w:rsidRDefault="000B717E" w:rsidP="000B717E">
      <w:pPr>
        <w:pStyle w:val="af9"/>
        <w:keepNext/>
        <w:rPr>
          <w:rtl/>
        </w:rPr>
      </w:pPr>
      <w:bookmarkStart w:id="761" w:name="_ETM_Q1_2402612"/>
      <w:bookmarkEnd w:id="761"/>
      <w:r w:rsidRPr="004D309F">
        <w:rPr>
          <w:rtl/>
        </w:rPr>
        <w:t>יעל שרר: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bookmarkStart w:id="762" w:name="_ETM_Q1_2406108"/>
      <w:bookmarkEnd w:id="762"/>
      <w:r w:rsidRPr="004D309F">
        <w:rPr>
          <w:rFonts w:hint="cs"/>
          <w:rtl/>
        </w:rPr>
        <w:t xml:space="preserve">נכון. ואנחנו יכולות בעצם לעזור </w:t>
      </w:r>
      <w:bookmarkStart w:id="763" w:name="_ETM_Q1_2409716"/>
      <w:bookmarkEnd w:id="763"/>
      <w:r w:rsidRPr="004D309F">
        <w:rPr>
          <w:rFonts w:hint="cs"/>
          <w:rtl/>
        </w:rPr>
        <w:t xml:space="preserve">לעבודת המשטרה בזה שאנחנו מצליבות שמות. קסטיאל, משה </w:t>
      </w:r>
      <w:bookmarkStart w:id="764" w:name="_ETM_Q1_2409851"/>
      <w:bookmarkEnd w:id="764"/>
      <w:r w:rsidRPr="004D309F">
        <w:rPr>
          <w:rFonts w:hint="cs"/>
          <w:rtl/>
        </w:rPr>
        <w:t xml:space="preserve">איבגי ועוד ועוד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הגיעו מאיתנו. יכולנו </w:t>
      </w:r>
      <w:bookmarkStart w:id="765" w:name="_ETM_Q1_2414416"/>
      <w:bookmarkEnd w:id="765"/>
      <w:r w:rsidRPr="004D309F">
        <w:rPr>
          <w:rFonts w:hint="cs"/>
          <w:rtl/>
        </w:rPr>
        <w:t xml:space="preserve">לוודא שהנפגעות לא משוחחות אחת עם השנייה ואין פגיעה בחקירה. </w:t>
      </w:r>
      <w:bookmarkStart w:id="766" w:name="_ETM_Q1_2420306"/>
      <w:bookmarkEnd w:id="766"/>
    </w:p>
    <w:p w:rsidR="000B717E" w:rsidRPr="004D309F" w:rsidRDefault="000B717E" w:rsidP="000B717E">
      <w:pPr>
        <w:rPr>
          <w:rtl/>
        </w:rPr>
      </w:pPr>
    </w:p>
    <w:p w:rsidR="000B717E" w:rsidRPr="004D309F" w:rsidRDefault="000B717E" w:rsidP="000B717E">
      <w:pPr>
        <w:rPr>
          <w:rtl/>
        </w:rPr>
      </w:pPr>
      <w:bookmarkStart w:id="767" w:name="_ETM_Q1_2420953"/>
      <w:bookmarkEnd w:id="767"/>
      <w:r w:rsidRPr="004D309F">
        <w:rPr>
          <w:rFonts w:hint="cs"/>
          <w:rtl/>
        </w:rPr>
        <w:t>ב</w:t>
      </w:r>
      <w:bookmarkStart w:id="768" w:name="_ETM_Q1_2420979"/>
      <w:bookmarkEnd w:id="768"/>
      <w:r w:rsidRPr="004D309F">
        <w:rPr>
          <w:rFonts w:hint="cs"/>
          <w:rtl/>
        </w:rPr>
        <w:t xml:space="preserve">עצם ההצעה הזאת הגיעה לחברי הכנסת אחרי שהזנות מרובות </w:t>
      </w:r>
      <w:bookmarkStart w:id="769" w:name="_ETM_Q1_2424203"/>
      <w:bookmarkEnd w:id="769"/>
      <w:r w:rsidRPr="004D309F">
        <w:rPr>
          <w:rFonts w:hint="cs"/>
          <w:rtl/>
        </w:rPr>
        <w:t>במא</w:t>
      </w:r>
      <w:r w:rsidR="00EC271A" w:rsidRPr="004D309F">
        <w:rPr>
          <w:rFonts w:hint="cs"/>
          <w:rtl/>
        </w:rPr>
        <w:t>גר הזה הוזנו בשם קודם ובשם קיים,</w:t>
      </w:r>
      <w:r w:rsidRPr="004D309F">
        <w:rPr>
          <w:rFonts w:hint="cs"/>
          <w:rtl/>
        </w:rPr>
        <w:t xml:space="preserve"> וכשהתחלנו לדבר עם </w:t>
      </w:r>
      <w:bookmarkStart w:id="770" w:name="_ETM_Q1_2429762"/>
      <w:bookmarkEnd w:id="770"/>
      <w:r w:rsidRPr="004D309F">
        <w:rPr>
          <w:rFonts w:hint="cs"/>
          <w:rtl/>
        </w:rPr>
        <w:t xml:space="preserve">הנפגעות גילינו שבבתי הכלא עברייני המין מגלים אחד </w:t>
      </w:r>
      <w:bookmarkStart w:id="771" w:name="_ETM_Q1_2434830"/>
      <w:bookmarkEnd w:id="771"/>
      <w:r w:rsidRPr="004D309F">
        <w:rPr>
          <w:rFonts w:hint="cs"/>
          <w:rtl/>
        </w:rPr>
        <w:t xml:space="preserve">לשני את הטריק. זה לא קשור לשאלה אם הם כן רוצים או </w:t>
      </w:r>
      <w:bookmarkStart w:id="772" w:name="_ETM_Q1_2439911"/>
      <w:bookmarkEnd w:id="772"/>
      <w:r w:rsidRPr="004D309F">
        <w:rPr>
          <w:rFonts w:hint="cs"/>
          <w:rtl/>
        </w:rPr>
        <w:t xml:space="preserve">לא רוצים לשקם את עצמם. מה שקורה זה שבעצם הם </w:t>
      </w:r>
      <w:bookmarkStart w:id="773" w:name="_ETM_Q1_2443639"/>
      <w:bookmarkEnd w:id="773"/>
      <w:r w:rsidRPr="004D309F">
        <w:rPr>
          <w:rFonts w:hint="cs"/>
          <w:rtl/>
        </w:rPr>
        <w:t xml:space="preserve">מלמדים אחד את השני איך להיעלם. והם עושים את זה </w:t>
      </w:r>
      <w:bookmarkStart w:id="774" w:name="_ETM_Q1_2448458"/>
      <w:bookmarkEnd w:id="774"/>
      <w:r w:rsidRPr="004D309F">
        <w:rPr>
          <w:rFonts w:hint="cs"/>
          <w:rtl/>
        </w:rPr>
        <w:t xml:space="preserve">מהר מאוד אחרי היציאה מהכלא. ואם ביקשת שמות, הבאתי שמות </w:t>
      </w:r>
      <w:bookmarkStart w:id="775" w:name="_ETM_Q1_2453441"/>
      <w:bookmarkEnd w:id="775"/>
      <w:r w:rsidRPr="004D309F">
        <w:rPr>
          <w:rFonts w:hint="cs"/>
          <w:rtl/>
        </w:rPr>
        <w:t>- - -</w:t>
      </w:r>
    </w:p>
    <w:p w:rsidR="000B717E" w:rsidRPr="004D309F" w:rsidRDefault="000B717E" w:rsidP="000B717E">
      <w:pPr>
        <w:rPr>
          <w:rtl/>
        </w:rPr>
      </w:pPr>
      <w:bookmarkStart w:id="776" w:name="_ETM_Q1_2449456"/>
      <w:bookmarkEnd w:id="776"/>
    </w:p>
    <w:p w:rsidR="000B717E" w:rsidRPr="004D309F" w:rsidRDefault="000B717E" w:rsidP="000B717E">
      <w:pPr>
        <w:pStyle w:val="af6"/>
        <w:keepNext/>
        <w:rPr>
          <w:rtl/>
        </w:rPr>
      </w:pPr>
      <w:bookmarkStart w:id="777" w:name="_ETM_Q1_2450021"/>
      <w:bookmarkEnd w:id="777"/>
      <w:r w:rsidRPr="004D309F">
        <w:rPr>
          <w:rtl/>
        </w:rPr>
        <w:t>היו"ר זאב בנימין בגין: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לא, לא התכוונתי לשמות חלילה. </w:t>
      </w:r>
    </w:p>
    <w:p w:rsidR="000B717E" w:rsidRPr="004D309F" w:rsidRDefault="000B717E" w:rsidP="000B717E">
      <w:pPr>
        <w:rPr>
          <w:rtl/>
        </w:rPr>
      </w:pPr>
      <w:bookmarkStart w:id="778" w:name="_ETM_Q1_2451682"/>
      <w:bookmarkEnd w:id="778"/>
    </w:p>
    <w:p w:rsidR="000B717E" w:rsidRPr="004D309F" w:rsidRDefault="000B717E" w:rsidP="000B717E">
      <w:pPr>
        <w:pStyle w:val="af9"/>
        <w:keepNext/>
        <w:rPr>
          <w:rtl/>
        </w:rPr>
      </w:pPr>
      <w:bookmarkStart w:id="779" w:name="_ETM_Q1_2452643"/>
      <w:bookmarkStart w:id="780" w:name="_ETM_Q1_2453554"/>
      <w:bookmarkEnd w:id="779"/>
      <w:bookmarkEnd w:id="780"/>
      <w:r w:rsidRPr="004D309F">
        <w:rPr>
          <w:rtl/>
        </w:rPr>
        <w:t>יעל שרר: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>יש</w:t>
      </w:r>
      <w:bookmarkStart w:id="781" w:name="_ETM_Q1_2454611"/>
      <w:bookmarkEnd w:id="781"/>
      <w:r w:rsidRPr="004D309F">
        <w:rPr>
          <w:rFonts w:hint="cs"/>
          <w:rtl/>
        </w:rPr>
        <w:t xml:space="preserve"> לי, אם תרצה. </w:t>
      </w:r>
    </w:p>
    <w:p w:rsidR="000B717E" w:rsidRPr="004D309F" w:rsidRDefault="000B717E" w:rsidP="000B717E">
      <w:pPr>
        <w:rPr>
          <w:rtl/>
        </w:rPr>
      </w:pPr>
      <w:bookmarkStart w:id="782" w:name="_ETM_Q1_2451124"/>
      <w:bookmarkEnd w:id="782"/>
    </w:p>
    <w:p w:rsidR="000B717E" w:rsidRPr="004D309F" w:rsidRDefault="000B717E" w:rsidP="000B717E">
      <w:pPr>
        <w:pStyle w:val="af6"/>
        <w:keepNext/>
        <w:rPr>
          <w:rtl/>
        </w:rPr>
      </w:pPr>
      <w:bookmarkStart w:id="783" w:name="_ETM_Q1_2451939"/>
      <w:bookmarkEnd w:id="783"/>
      <w:r w:rsidRPr="004D309F">
        <w:rPr>
          <w:rtl/>
        </w:rPr>
        <w:t>היו"ר זאב בנימין בגין: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EC271A">
      <w:pPr>
        <w:rPr>
          <w:rtl/>
        </w:rPr>
      </w:pPr>
      <w:r w:rsidRPr="004D309F">
        <w:rPr>
          <w:rFonts w:hint="cs"/>
          <w:rtl/>
        </w:rPr>
        <w:t xml:space="preserve">לא, לא צריך. </w:t>
      </w:r>
      <w:r w:rsidR="00EC271A" w:rsidRPr="004D309F">
        <w:rPr>
          <w:rFonts w:hint="cs"/>
          <w:rtl/>
        </w:rPr>
        <w:t xml:space="preserve">אז </w:t>
      </w:r>
      <w:r w:rsidRPr="004D309F">
        <w:rPr>
          <w:rFonts w:hint="cs"/>
          <w:rtl/>
        </w:rPr>
        <w:t>את א</w:t>
      </w:r>
      <w:r w:rsidR="00EC271A" w:rsidRPr="004D309F">
        <w:rPr>
          <w:rFonts w:hint="cs"/>
          <w:rtl/>
        </w:rPr>
        <w:t>ו</w:t>
      </w:r>
      <w:r w:rsidRPr="004D309F">
        <w:rPr>
          <w:rFonts w:hint="cs"/>
          <w:rtl/>
        </w:rPr>
        <w:t xml:space="preserve">מרת שזה נפוץ ושיש תופעה כזאת. </w:t>
      </w:r>
    </w:p>
    <w:p w:rsidR="000B717E" w:rsidRPr="004D309F" w:rsidRDefault="000B717E" w:rsidP="000B717E">
      <w:pPr>
        <w:rPr>
          <w:rtl/>
        </w:rPr>
      </w:pPr>
      <w:bookmarkStart w:id="784" w:name="_ETM_Q1_2461683"/>
      <w:bookmarkEnd w:id="784"/>
    </w:p>
    <w:p w:rsidR="000B717E" w:rsidRPr="004D309F" w:rsidRDefault="000B717E" w:rsidP="000B717E">
      <w:pPr>
        <w:pStyle w:val="af9"/>
        <w:keepNext/>
        <w:rPr>
          <w:rtl/>
        </w:rPr>
      </w:pPr>
      <w:bookmarkStart w:id="785" w:name="_ETM_Q1_2462055"/>
      <w:bookmarkStart w:id="786" w:name="_ETM_Q1_2464163"/>
      <w:bookmarkEnd w:id="785"/>
      <w:bookmarkEnd w:id="786"/>
      <w:r w:rsidRPr="004D309F">
        <w:rPr>
          <w:rtl/>
        </w:rPr>
        <w:t>יעל שרר: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>נכון. ואם הזמן מתיר, הבאתי מכתב של נפגעת</w:t>
      </w:r>
      <w:bookmarkStart w:id="787" w:name="_ETM_Q1_2467637"/>
      <w:bookmarkEnd w:id="787"/>
      <w:r w:rsidRPr="004D309F">
        <w:rPr>
          <w:rFonts w:hint="cs"/>
          <w:rtl/>
        </w:rPr>
        <w:t xml:space="preserve"> שביקשה שאני אקריא אותו. </w:t>
      </w:r>
    </w:p>
    <w:p w:rsidR="000B717E" w:rsidRPr="004D309F" w:rsidRDefault="000B717E" w:rsidP="000B717E">
      <w:pPr>
        <w:rPr>
          <w:rtl/>
        </w:rPr>
      </w:pPr>
      <w:bookmarkStart w:id="788" w:name="_ETM_Q1_2467682"/>
      <w:bookmarkEnd w:id="788"/>
    </w:p>
    <w:p w:rsidR="000B717E" w:rsidRPr="004D309F" w:rsidRDefault="000B717E" w:rsidP="000B717E">
      <w:pPr>
        <w:pStyle w:val="af6"/>
        <w:keepNext/>
        <w:rPr>
          <w:rtl/>
        </w:rPr>
      </w:pPr>
      <w:bookmarkStart w:id="789" w:name="_ETM_Q1_2468180"/>
      <w:bookmarkEnd w:id="789"/>
      <w:r w:rsidRPr="004D309F">
        <w:rPr>
          <w:rtl/>
        </w:rPr>
        <w:t>היו"ר זאב בנימין בגין: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>לא עכשיו. אבל תני לי</w:t>
      </w:r>
      <w:bookmarkStart w:id="790" w:name="_ETM_Q1_2472099"/>
      <w:bookmarkEnd w:id="790"/>
      <w:r w:rsidRPr="004D309F">
        <w:rPr>
          <w:rFonts w:hint="cs"/>
          <w:rtl/>
        </w:rPr>
        <w:t xml:space="preserve"> לשאול אותך אם מדובר על יחידים, מאות, או אלפים?</w:t>
      </w:r>
    </w:p>
    <w:p w:rsidR="000B717E" w:rsidRPr="004D309F" w:rsidRDefault="000B717E" w:rsidP="000B717E">
      <w:pPr>
        <w:rPr>
          <w:rtl/>
        </w:rPr>
      </w:pPr>
      <w:bookmarkStart w:id="791" w:name="_ETM_Q1_2477650"/>
      <w:bookmarkEnd w:id="791"/>
    </w:p>
    <w:p w:rsidR="000B717E" w:rsidRPr="004D309F" w:rsidRDefault="000B717E" w:rsidP="000B717E">
      <w:pPr>
        <w:pStyle w:val="af9"/>
        <w:keepNext/>
        <w:rPr>
          <w:rtl/>
        </w:rPr>
      </w:pPr>
      <w:bookmarkStart w:id="792" w:name="_ETM_Q1_2476982"/>
      <w:bookmarkEnd w:id="792"/>
      <w:r w:rsidRPr="004D309F">
        <w:rPr>
          <w:rtl/>
        </w:rPr>
        <w:t>יעל שרר: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במאגר שלנו </w:t>
      </w:r>
      <w:bookmarkStart w:id="793" w:name="_ETM_Q1_2479174"/>
      <w:bookmarkEnd w:id="793"/>
      <w:r w:rsidRPr="004D309F">
        <w:rPr>
          <w:rFonts w:hint="cs"/>
          <w:rtl/>
        </w:rPr>
        <w:t xml:space="preserve">יש כבר מספר דו-ספרתי של אנשים שהוזנו בשני שמות. </w:t>
      </w:r>
    </w:p>
    <w:p w:rsidR="000B717E" w:rsidRPr="004D309F" w:rsidRDefault="000B717E" w:rsidP="000B717E">
      <w:pPr>
        <w:rPr>
          <w:rtl/>
        </w:rPr>
      </w:pPr>
      <w:bookmarkStart w:id="794" w:name="_ETM_Q1_2486841"/>
      <w:bookmarkEnd w:id="794"/>
    </w:p>
    <w:p w:rsidR="000B717E" w:rsidRPr="004D309F" w:rsidRDefault="000B717E" w:rsidP="000B717E">
      <w:pPr>
        <w:pStyle w:val="af9"/>
        <w:keepNext/>
        <w:rPr>
          <w:rtl/>
        </w:rPr>
      </w:pPr>
      <w:bookmarkStart w:id="795" w:name="_ETM_Q1_2487652"/>
      <w:bookmarkEnd w:id="795"/>
      <w:r w:rsidRPr="004D309F">
        <w:rPr>
          <w:rtl/>
        </w:rPr>
        <w:t>איילת רזין בית-אור: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2856A3">
      <w:pPr>
        <w:rPr>
          <w:rtl/>
        </w:rPr>
      </w:pPr>
      <w:r w:rsidRPr="004D309F">
        <w:rPr>
          <w:rFonts w:hint="cs"/>
          <w:rtl/>
        </w:rPr>
        <w:t>ו</w:t>
      </w:r>
      <w:bookmarkStart w:id="796" w:name="_ETM_Q1_2489860"/>
      <w:bookmarkEnd w:id="796"/>
      <w:r w:rsidRPr="004D309F">
        <w:rPr>
          <w:rFonts w:hint="cs"/>
          <w:rtl/>
        </w:rPr>
        <w:t>אנחנו</w:t>
      </w:r>
      <w:bookmarkStart w:id="797" w:name="_ETM_Q1_2490310"/>
      <w:bookmarkEnd w:id="797"/>
      <w:r w:rsidRPr="004D309F">
        <w:rPr>
          <w:rFonts w:hint="cs"/>
          <w:rtl/>
        </w:rPr>
        <w:t xml:space="preserve"> רק בתחילתה של מחאת </w:t>
      </w:r>
      <w:r w:rsidR="00EC271A" w:rsidRPr="004D309F">
        <w:rPr>
          <w:rFonts w:hint="cs"/>
        </w:rPr>
        <w:t>M</w:t>
      </w:r>
      <w:r w:rsidR="00EC271A" w:rsidRPr="004D309F">
        <w:t>eT</w:t>
      </w:r>
      <w:r w:rsidR="002856A3" w:rsidRPr="004D309F">
        <w:t>o</w:t>
      </w:r>
      <w:r w:rsidR="00EC271A" w:rsidRPr="004D309F">
        <w:t>o</w:t>
      </w:r>
    </w:p>
    <w:p w:rsidR="000B717E" w:rsidRPr="004D309F" w:rsidRDefault="000B717E" w:rsidP="000B717E">
      <w:pPr>
        <w:rPr>
          <w:rtl/>
        </w:rPr>
      </w:pPr>
      <w:bookmarkStart w:id="798" w:name="_ETM_Q1_2492788"/>
      <w:bookmarkEnd w:id="798"/>
    </w:p>
    <w:p w:rsidR="000B717E" w:rsidRPr="004D309F" w:rsidRDefault="000B717E" w:rsidP="000B717E">
      <w:pPr>
        <w:pStyle w:val="af6"/>
        <w:keepNext/>
        <w:rPr>
          <w:rtl/>
        </w:rPr>
      </w:pPr>
      <w:bookmarkStart w:id="799" w:name="_ETM_Q1_2493940"/>
      <w:bookmarkEnd w:id="799"/>
      <w:r w:rsidRPr="004D309F">
        <w:rPr>
          <w:rtl/>
        </w:rPr>
        <w:lastRenderedPageBreak/>
        <w:t>היו"ר זאב בנימין בגין: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בסדר, אלה הנתונים </w:t>
      </w:r>
      <w:bookmarkStart w:id="800" w:name="_ETM_Q1_2495162"/>
      <w:bookmarkEnd w:id="800"/>
      <w:r w:rsidRPr="004D309F">
        <w:rPr>
          <w:rFonts w:hint="cs"/>
          <w:rtl/>
        </w:rPr>
        <w:t xml:space="preserve">שביקשתי. הם נותנים לנו מושג לגבי ההיקף </w:t>
      </w:r>
      <w:bookmarkStart w:id="801" w:name="_ETM_Q1_2499621"/>
      <w:bookmarkEnd w:id="801"/>
      <w:r w:rsidRPr="004D309F">
        <w:rPr>
          <w:rFonts w:hint="cs"/>
          <w:rtl/>
        </w:rPr>
        <w:t>של העניין.</w:t>
      </w:r>
    </w:p>
    <w:p w:rsidR="000B717E" w:rsidRPr="004D309F" w:rsidRDefault="000B717E" w:rsidP="000B717E">
      <w:pPr>
        <w:rPr>
          <w:rtl/>
        </w:rPr>
      </w:pPr>
      <w:bookmarkStart w:id="802" w:name="_ETM_Q1_2505125"/>
      <w:bookmarkEnd w:id="802"/>
    </w:p>
    <w:p w:rsidR="000B717E" w:rsidRPr="004D309F" w:rsidRDefault="000B717E" w:rsidP="000B717E">
      <w:pPr>
        <w:pStyle w:val="af9"/>
        <w:keepNext/>
        <w:rPr>
          <w:rtl/>
        </w:rPr>
      </w:pPr>
      <w:bookmarkStart w:id="803" w:name="_ETM_Q1_2506069"/>
      <w:bookmarkEnd w:id="803"/>
      <w:r w:rsidRPr="004D309F">
        <w:rPr>
          <w:rtl/>
        </w:rPr>
        <w:t>רעות בינג: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אני רעות בינג, ממשרד המשפטים. אני </w:t>
      </w:r>
      <w:bookmarkStart w:id="804" w:name="_ETM_Q1_2505543"/>
      <w:bookmarkEnd w:id="804"/>
      <w:r w:rsidRPr="004D309F">
        <w:rPr>
          <w:rFonts w:hint="cs"/>
          <w:rtl/>
        </w:rPr>
        <w:t xml:space="preserve">רוצה להגיד עוד משהו, בהקשר של חוק המרשם הפלילי. </w:t>
      </w:r>
      <w:bookmarkStart w:id="805" w:name="_ETM_Q1_2513752"/>
      <w:bookmarkEnd w:id="805"/>
      <w:r w:rsidRPr="004D309F">
        <w:rPr>
          <w:rFonts w:hint="cs"/>
          <w:rtl/>
        </w:rPr>
        <w:t>יכול להיות שאחרי זה, כשנרד לפרטים, נוכל לדון בזה יותר בהרחבה, אבל חשוב לציין שבעיקרון</w:t>
      </w:r>
      <w:r w:rsidR="005B6E0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חוק המרשם הפלילי ותקנת </w:t>
      </w:r>
      <w:bookmarkStart w:id="806" w:name="_ETM_Q1_2518384"/>
      <w:bookmarkEnd w:id="806"/>
      <w:r w:rsidRPr="004D309F">
        <w:rPr>
          <w:rFonts w:hint="cs"/>
          <w:rtl/>
        </w:rPr>
        <w:t xml:space="preserve">השבים לא שוללים את האפשרות לתקנת השבים באופן קטגורי מעברייני </w:t>
      </w:r>
      <w:bookmarkStart w:id="807" w:name="_ETM_Q1_2522814"/>
      <w:bookmarkEnd w:id="807"/>
      <w:r w:rsidRPr="004D309F">
        <w:rPr>
          <w:rFonts w:hint="cs"/>
          <w:rtl/>
        </w:rPr>
        <w:t xml:space="preserve">מין. והנוסח שהוצע, אני חושבת שהאיזון </w:t>
      </w:r>
      <w:bookmarkStart w:id="808" w:name="_ETM_Q1_2528660"/>
      <w:bookmarkEnd w:id="808"/>
      <w:r w:rsidR="00FF708B" w:rsidRPr="004D309F">
        <w:rPr>
          <w:rFonts w:hint="cs"/>
          <w:rtl/>
        </w:rPr>
        <w:t xml:space="preserve">בו </w:t>
      </w:r>
      <w:r w:rsidR="00FF708B" w:rsidRPr="004D309F">
        <w:rPr>
          <w:rFonts w:hint="eastAsia"/>
        </w:rPr>
        <w:t>–</w:t>
      </w:r>
      <w:r w:rsidRPr="004D309F">
        <w:rPr>
          <w:rFonts w:hint="cs"/>
          <w:rtl/>
        </w:rPr>
        <w:t xml:space="preserve"> יכול להיות שעוד צריך לעבוד עליו בהיבט של תקנת השבים ואיך הוא משתלב עם חוק המרשם הפלילי, שבעצם</w:t>
      </w:r>
      <w:bookmarkStart w:id="809" w:name="_ETM_Q1_2535601"/>
      <w:bookmarkEnd w:id="809"/>
      <w:r w:rsidRPr="004D309F">
        <w:rPr>
          <w:rFonts w:hint="cs"/>
          <w:rtl/>
        </w:rPr>
        <w:t xml:space="preserve"> מבטא איזשהו איזון שונה ממה שההצעה - - -</w:t>
      </w:r>
    </w:p>
    <w:p w:rsidR="000B717E" w:rsidRPr="004D309F" w:rsidRDefault="000B717E" w:rsidP="000B717E">
      <w:pPr>
        <w:rPr>
          <w:rtl/>
        </w:rPr>
      </w:pPr>
      <w:bookmarkStart w:id="810" w:name="_ETM_Q1_2543122"/>
      <w:bookmarkEnd w:id="810"/>
    </w:p>
    <w:p w:rsidR="00BA2284" w:rsidRPr="004D309F" w:rsidRDefault="000B717E" w:rsidP="000B717E">
      <w:pPr>
        <w:pStyle w:val="af6"/>
        <w:keepNext/>
        <w:rPr>
          <w:rtl/>
        </w:rPr>
      </w:pPr>
      <w:bookmarkStart w:id="811" w:name="_ETM_Q1_2059319"/>
      <w:bookmarkStart w:id="812" w:name="_ETM_Q1_2060296"/>
      <w:bookmarkEnd w:id="811"/>
      <w:bookmarkEnd w:id="812"/>
      <w:r w:rsidRPr="004D309F">
        <w:rPr>
          <w:rtl/>
        </w:rPr>
        <w:t>היו"ר זאב בנימין בגין:</w:t>
      </w:r>
    </w:p>
    <w:p w:rsidR="000B717E" w:rsidRPr="004D309F" w:rsidRDefault="000B717E" w:rsidP="000B717E">
      <w:pPr>
        <w:pStyle w:val="KeepWithNext"/>
        <w:rPr>
          <w:rtl/>
        </w:rPr>
      </w:pPr>
    </w:p>
    <w:p w:rsidR="000B717E" w:rsidRPr="004D309F" w:rsidRDefault="000B717E" w:rsidP="000B717E">
      <w:pPr>
        <w:rPr>
          <w:rtl/>
        </w:rPr>
      </w:pPr>
      <w:r w:rsidRPr="004D309F">
        <w:rPr>
          <w:rFonts w:hint="cs"/>
          <w:rtl/>
        </w:rPr>
        <w:t xml:space="preserve">אנחנו עדיין </w:t>
      </w:r>
      <w:bookmarkStart w:id="813" w:name="_ETM_Q1_2547729"/>
      <w:bookmarkEnd w:id="813"/>
      <w:r w:rsidRPr="004D309F">
        <w:rPr>
          <w:rFonts w:hint="cs"/>
          <w:rtl/>
        </w:rPr>
        <w:t xml:space="preserve">דנים בנוסח, ויכול להיות שגם את זה צריך לקחת בחשבון. </w:t>
      </w:r>
      <w:bookmarkStart w:id="814" w:name="_ETM_Q1_2550904"/>
      <w:bookmarkEnd w:id="814"/>
      <w:r w:rsidRPr="004D309F">
        <w:rPr>
          <w:rFonts w:hint="cs"/>
          <w:rtl/>
        </w:rPr>
        <w:t xml:space="preserve">אביטל, בבקשה. </w:t>
      </w:r>
    </w:p>
    <w:p w:rsidR="00DF186C" w:rsidRPr="004D309F" w:rsidRDefault="00DF186C" w:rsidP="000B717E">
      <w:pPr>
        <w:rPr>
          <w:rtl/>
        </w:rPr>
      </w:pPr>
    </w:p>
    <w:p w:rsidR="00DF186C" w:rsidRPr="004D309F" w:rsidRDefault="00DF186C" w:rsidP="00DF186C">
      <w:pPr>
        <w:pStyle w:val="af9"/>
        <w:keepNext/>
        <w:rPr>
          <w:rtl/>
        </w:rPr>
      </w:pPr>
      <w:bookmarkStart w:id="815" w:name="ET_guest_514804_61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815"/>
    </w:p>
    <w:p w:rsidR="00DF186C" w:rsidRPr="004D309F" w:rsidRDefault="00DF186C" w:rsidP="00DF186C">
      <w:pPr>
        <w:pStyle w:val="KeepWithNext"/>
        <w:rPr>
          <w:rtl/>
        </w:rPr>
      </w:pPr>
    </w:p>
    <w:p w:rsidR="00DF186C" w:rsidRPr="004D309F" w:rsidRDefault="00DF186C" w:rsidP="00DF186C">
      <w:pPr>
        <w:rPr>
          <w:rtl/>
        </w:rPr>
      </w:pPr>
      <w:r w:rsidRPr="004D309F">
        <w:rPr>
          <w:rFonts w:hint="cs"/>
          <w:rtl/>
        </w:rPr>
        <w:t xml:space="preserve">מנקודת המבט של חוק השמות קשה לצמצם את זה רק </w:t>
      </w:r>
      <w:bookmarkStart w:id="816" w:name="_ETM_Q1_2552877"/>
      <w:bookmarkEnd w:id="816"/>
      <w:r w:rsidRPr="004D309F">
        <w:rPr>
          <w:rFonts w:hint="cs"/>
          <w:rtl/>
        </w:rPr>
        <w:t>לעברייני מין, משום שהטעיה יכולה להיות גם בסוגי עבירות אחרות,</w:t>
      </w:r>
      <w:bookmarkStart w:id="817" w:name="_ETM_Q1_2559397"/>
      <w:bookmarkEnd w:id="817"/>
      <w:r w:rsidRPr="004D309F">
        <w:rPr>
          <w:rFonts w:hint="cs"/>
          <w:rtl/>
        </w:rPr>
        <w:t xml:space="preserve"> ולכן חשוב בכל מקרה שיובהר שלא מדובר בהסדר שלילי לגבי מי </w:t>
      </w:r>
      <w:bookmarkStart w:id="818" w:name="_ETM_Q1_2563679"/>
      <w:bookmarkEnd w:id="818"/>
      <w:r w:rsidRPr="004D309F">
        <w:rPr>
          <w:rFonts w:hint="cs"/>
          <w:rtl/>
        </w:rPr>
        <w:t xml:space="preserve">שעבר עבירות אחרות. </w:t>
      </w:r>
    </w:p>
    <w:p w:rsidR="00DF186C" w:rsidRPr="004D309F" w:rsidRDefault="00DF186C" w:rsidP="00DF186C">
      <w:pPr>
        <w:rPr>
          <w:rtl/>
        </w:rPr>
      </w:pPr>
      <w:bookmarkStart w:id="819" w:name="_ETM_Q1_2565827"/>
      <w:bookmarkStart w:id="820" w:name="_ETM_Q1_2565886"/>
      <w:bookmarkEnd w:id="819"/>
      <w:bookmarkEnd w:id="820"/>
    </w:p>
    <w:p w:rsidR="00DF186C" w:rsidRPr="004D309F" w:rsidRDefault="00DF186C" w:rsidP="00DF186C">
      <w:pPr>
        <w:pStyle w:val="af6"/>
        <w:keepNext/>
        <w:rPr>
          <w:rtl/>
        </w:rPr>
      </w:pPr>
      <w:bookmarkStart w:id="821" w:name="ET_yor_4741_62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821"/>
    </w:p>
    <w:p w:rsidR="00DF186C" w:rsidRPr="004D309F" w:rsidRDefault="00DF186C" w:rsidP="00DF186C">
      <w:pPr>
        <w:pStyle w:val="KeepWithNext"/>
        <w:rPr>
          <w:rtl/>
        </w:rPr>
      </w:pPr>
    </w:p>
    <w:p w:rsidR="00DF186C" w:rsidRPr="004D309F" w:rsidRDefault="00DF186C" w:rsidP="00DF186C">
      <w:pPr>
        <w:rPr>
          <w:rtl/>
        </w:rPr>
      </w:pPr>
      <w:bookmarkStart w:id="822" w:name="_ETM_Q1_2567484"/>
      <w:bookmarkEnd w:id="822"/>
      <w:r w:rsidRPr="004D309F">
        <w:rPr>
          <w:rFonts w:hint="cs"/>
          <w:rtl/>
        </w:rPr>
        <w:t xml:space="preserve">זה מביא אותנו למה שביקשתי </w:t>
      </w:r>
      <w:bookmarkStart w:id="823" w:name="_ETM_Q1_2571203"/>
      <w:bookmarkEnd w:id="823"/>
      <w:r w:rsidRPr="004D309F">
        <w:rPr>
          <w:rFonts w:hint="cs"/>
          <w:rtl/>
        </w:rPr>
        <w:t xml:space="preserve">שנעמה תרחיב לגביו. אני למשל יכולתי להציע לעניין האיזון שידובר </w:t>
      </w:r>
      <w:bookmarkStart w:id="824" w:name="_ETM_Q1_2578277"/>
      <w:bookmarkEnd w:id="824"/>
      <w:r w:rsidRPr="004D309F">
        <w:rPr>
          <w:rFonts w:hint="cs"/>
          <w:rtl/>
        </w:rPr>
        <w:t xml:space="preserve">רק בעבירות מין חמורות, אבל יכולה להיות גרסה שאומרת </w:t>
      </w:r>
      <w:bookmarkStart w:id="825" w:name="_ETM_Q1_2588414"/>
      <w:bookmarkEnd w:id="825"/>
      <w:r w:rsidRPr="004D309F">
        <w:rPr>
          <w:rFonts w:hint="cs"/>
          <w:rtl/>
        </w:rPr>
        <w:t xml:space="preserve">שבהזדמנות זאת אפשר דווקא להרחיב. נעמה, בבקשה. </w:t>
      </w:r>
      <w:bookmarkStart w:id="826" w:name="_ETM_Q1_2597108"/>
      <w:bookmarkEnd w:id="826"/>
    </w:p>
    <w:p w:rsidR="00DF186C" w:rsidRPr="004D309F" w:rsidRDefault="00DF186C" w:rsidP="00DF186C">
      <w:pPr>
        <w:rPr>
          <w:rtl/>
        </w:rPr>
      </w:pPr>
      <w:bookmarkStart w:id="827" w:name="_ETM_Q1_2597348"/>
      <w:bookmarkStart w:id="828" w:name="_ETM_Q1_2597429"/>
      <w:bookmarkStart w:id="829" w:name="_ETM_Q1_2595230"/>
      <w:bookmarkEnd w:id="827"/>
      <w:bookmarkEnd w:id="828"/>
      <w:bookmarkEnd w:id="829"/>
    </w:p>
    <w:p w:rsidR="00DF186C" w:rsidRPr="004D309F" w:rsidRDefault="00DF186C" w:rsidP="00DF186C">
      <w:pPr>
        <w:pStyle w:val="af9"/>
        <w:keepNext/>
        <w:rPr>
          <w:rtl/>
        </w:rPr>
      </w:pPr>
      <w:bookmarkStart w:id="830" w:name="ET_guest_815429_63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איילת רזין בית-אור: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830"/>
    </w:p>
    <w:p w:rsidR="00DF186C" w:rsidRPr="004D309F" w:rsidRDefault="00DF186C" w:rsidP="00DF186C">
      <w:pPr>
        <w:pStyle w:val="KeepWithNext"/>
        <w:rPr>
          <w:rtl/>
        </w:rPr>
      </w:pPr>
    </w:p>
    <w:p w:rsidR="00DF186C" w:rsidRPr="004D309F" w:rsidRDefault="00DF186C" w:rsidP="00DF186C">
      <w:pPr>
        <w:rPr>
          <w:rtl/>
        </w:rPr>
      </w:pPr>
      <w:bookmarkStart w:id="831" w:name="_ETM_Q1_2595868"/>
      <w:bookmarkStart w:id="832" w:name="_ETM_Q1_2595909"/>
      <w:bookmarkEnd w:id="831"/>
      <w:bookmarkEnd w:id="832"/>
      <w:r w:rsidRPr="004D309F">
        <w:rPr>
          <w:rFonts w:hint="cs"/>
          <w:rtl/>
        </w:rPr>
        <w:t xml:space="preserve">אני רוצה להתייחס לעניין של עבירות מין חמורות - </w:t>
      </w:r>
      <w:bookmarkStart w:id="833" w:name="_ETM_Q1_2602305"/>
      <w:bookmarkEnd w:id="833"/>
      <w:r w:rsidRPr="004D309F">
        <w:rPr>
          <w:rFonts w:hint="cs"/>
          <w:rtl/>
        </w:rPr>
        <w:t>- -</w:t>
      </w:r>
    </w:p>
    <w:p w:rsidR="00DF186C" w:rsidRPr="004D309F" w:rsidRDefault="00DF186C" w:rsidP="00DF186C">
      <w:pPr>
        <w:rPr>
          <w:rtl/>
        </w:rPr>
      </w:pPr>
      <w:bookmarkStart w:id="834" w:name="_ETM_Q1_2599858"/>
      <w:bookmarkStart w:id="835" w:name="_ETM_Q1_2599931"/>
      <w:bookmarkEnd w:id="834"/>
      <w:bookmarkEnd w:id="835"/>
    </w:p>
    <w:p w:rsidR="00DF186C" w:rsidRPr="004D309F" w:rsidRDefault="00DF186C" w:rsidP="00DF186C">
      <w:pPr>
        <w:pStyle w:val="af6"/>
        <w:keepNext/>
        <w:rPr>
          <w:rtl/>
        </w:rPr>
      </w:pPr>
      <w:bookmarkStart w:id="836" w:name="ET_yor_4741_6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836"/>
    </w:p>
    <w:p w:rsidR="00DF186C" w:rsidRPr="004D309F" w:rsidRDefault="00DF186C" w:rsidP="00DF186C">
      <w:pPr>
        <w:pStyle w:val="KeepWithNext"/>
        <w:rPr>
          <w:rtl/>
        </w:rPr>
      </w:pPr>
    </w:p>
    <w:p w:rsidR="00DF186C" w:rsidRPr="004D309F" w:rsidRDefault="00DF186C" w:rsidP="00DF186C">
      <w:pPr>
        <w:rPr>
          <w:rtl/>
        </w:rPr>
      </w:pPr>
      <w:bookmarkStart w:id="837" w:name="_ETM_Q1_2601385"/>
      <w:bookmarkEnd w:id="837"/>
      <w:r w:rsidRPr="004D309F">
        <w:rPr>
          <w:rFonts w:hint="cs"/>
          <w:rtl/>
        </w:rPr>
        <w:t xml:space="preserve">לא, אני הזכרתי את זה רק כדי להראות שיש </w:t>
      </w:r>
      <w:bookmarkStart w:id="838" w:name="_ETM_Q1_2607264"/>
      <w:bookmarkEnd w:id="838"/>
      <w:r w:rsidRPr="004D309F">
        <w:rPr>
          <w:rFonts w:hint="cs"/>
          <w:rtl/>
        </w:rPr>
        <w:t xml:space="preserve">אפשרויות שונות וכדי להקדים את דברי היועצת המשפטית לגבי </w:t>
      </w:r>
      <w:bookmarkStart w:id="839" w:name="_ETM_Q1_2616532"/>
      <w:bookmarkEnd w:id="839"/>
      <w:r w:rsidRPr="004D309F">
        <w:rPr>
          <w:rFonts w:hint="cs"/>
          <w:rtl/>
        </w:rPr>
        <w:t xml:space="preserve">ההרחבה. </w:t>
      </w:r>
    </w:p>
    <w:p w:rsidR="00DF186C" w:rsidRPr="004D309F" w:rsidRDefault="00DF186C" w:rsidP="00DF186C">
      <w:pPr>
        <w:rPr>
          <w:rtl/>
        </w:rPr>
      </w:pPr>
      <w:bookmarkStart w:id="840" w:name="_ETM_Q1_2618260"/>
      <w:bookmarkStart w:id="841" w:name="_ETM_Q1_2618325"/>
      <w:bookmarkEnd w:id="840"/>
      <w:bookmarkEnd w:id="841"/>
    </w:p>
    <w:p w:rsidR="00DF186C" w:rsidRPr="004D309F" w:rsidRDefault="00DF186C" w:rsidP="00DF186C">
      <w:pPr>
        <w:pStyle w:val="a4"/>
        <w:keepNext/>
        <w:rPr>
          <w:rtl/>
        </w:rPr>
      </w:pPr>
      <w:bookmarkStart w:id="842" w:name="ET_speaker_נעמה_מנחמי_65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842"/>
    </w:p>
    <w:p w:rsidR="00DF186C" w:rsidRPr="004D309F" w:rsidRDefault="00DF186C" w:rsidP="00DF186C">
      <w:pPr>
        <w:pStyle w:val="KeepWithNext"/>
        <w:rPr>
          <w:rtl/>
        </w:rPr>
      </w:pPr>
    </w:p>
    <w:p w:rsidR="00DF186C" w:rsidRPr="004D309F" w:rsidRDefault="00DF186C" w:rsidP="00DF186C">
      <w:pPr>
        <w:rPr>
          <w:rtl/>
        </w:rPr>
      </w:pPr>
      <w:bookmarkStart w:id="843" w:name="_ETM_Q1_2623500"/>
      <w:bookmarkStart w:id="844" w:name="_ETM_Q1_2623543"/>
      <w:bookmarkEnd w:id="843"/>
      <w:bookmarkEnd w:id="844"/>
      <w:r w:rsidRPr="004D309F">
        <w:rPr>
          <w:rFonts w:hint="cs"/>
          <w:rtl/>
        </w:rPr>
        <w:t xml:space="preserve">אני רוצה להתחיל דווקא עם מה שאמרה אביטל. אני </w:t>
      </w:r>
      <w:bookmarkStart w:id="845" w:name="_ETM_Q1_2642720"/>
      <w:bookmarkEnd w:id="845"/>
      <w:r w:rsidRPr="004D309F">
        <w:rPr>
          <w:rFonts w:hint="cs"/>
          <w:rtl/>
        </w:rPr>
        <w:t xml:space="preserve">חושבת שההצעה, כאשר היא מצומצמת רק לעברייני </w:t>
      </w:r>
      <w:bookmarkStart w:id="846" w:name="_ETM_Q1_2647507"/>
      <w:bookmarkEnd w:id="846"/>
      <w:r w:rsidRPr="004D309F">
        <w:rPr>
          <w:rFonts w:hint="cs"/>
          <w:rtl/>
        </w:rPr>
        <w:t xml:space="preserve">מין, היא חוטאת פעמיים. פעם אחת, כי קיימות עבירות אחרות </w:t>
      </w:r>
      <w:bookmarkStart w:id="847" w:name="_ETM_Q1_2656266"/>
      <w:bookmarkEnd w:id="847"/>
      <w:r w:rsidRPr="004D309F">
        <w:rPr>
          <w:rFonts w:hint="cs"/>
          <w:rtl/>
        </w:rPr>
        <w:t xml:space="preserve">שבהן שינוי השם עשוי לסייע לעבירה חוזרת, </w:t>
      </w:r>
      <w:bookmarkStart w:id="848" w:name="_ETM_Q1_2671402"/>
      <w:bookmarkEnd w:id="848"/>
      <w:r w:rsidRPr="004D309F">
        <w:rPr>
          <w:rFonts w:hint="cs"/>
          <w:rtl/>
        </w:rPr>
        <w:t>ולכן אני לא חושבת שדווקא עבירות המין הן היחידות ש</w:t>
      </w:r>
      <w:bookmarkStart w:id="849" w:name="_ETM_Q1_2676766"/>
      <w:bookmarkEnd w:id="849"/>
      <w:r w:rsidR="00DD62AA" w:rsidRPr="004D309F">
        <w:rPr>
          <w:rFonts w:hint="cs"/>
          <w:rtl/>
        </w:rPr>
        <w:t xml:space="preserve">בהן </w:t>
      </w:r>
      <w:r w:rsidRPr="004D309F">
        <w:rPr>
          <w:rFonts w:hint="cs"/>
          <w:rtl/>
        </w:rPr>
        <w:t xml:space="preserve">אי-שינוי השם יכול לסייע במניעת עבירה חוזרת. </w:t>
      </w:r>
      <w:bookmarkStart w:id="850" w:name="_ETM_Q1_2686813"/>
      <w:bookmarkEnd w:id="850"/>
      <w:r w:rsidR="00DD62AA" w:rsidRPr="004D309F">
        <w:rPr>
          <w:rFonts w:hint="cs"/>
          <w:rtl/>
        </w:rPr>
        <w:t>הפעם השנייה, ש</w:t>
      </w:r>
      <w:r w:rsidRPr="004D309F">
        <w:rPr>
          <w:rFonts w:hint="cs"/>
          <w:rtl/>
        </w:rPr>
        <w:t xml:space="preserve">דווקא בהקשר של עברייני מין יש </w:t>
      </w:r>
      <w:bookmarkStart w:id="851" w:name="_ETM_Q1_2701340"/>
      <w:bookmarkEnd w:id="851"/>
      <w:r w:rsidRPr="004D309F">
        <w:rPr>
          <w:rFonts w:hint="cs"/>
          <w:rtl/>
        </w:rPr>
        <w:t xml:space="preserve">הרבה מאוד מנגנוני סיוע תומכים, שאין לנו לגבי עבירות </w:t>
      </w:r>
      <w:bookmarkStart w:id="852" w:name="_ETM_Q1_2707530"/>
      <w:bookmarkEnd w:id="852"/>
      <w:r w:rsidRPr="004D309F">
        <w:rPr>
          <w:rFonts w:hint="cs"/>
          <w:rtl/>
        </w:rPr>
        <w:t xml:space="preserve">אחרות. </w:t>
      </w:r>
    </w:p>
    <w:p w:rsidR="00DF186C" w:rsidRPr="004D309F" w:rsidRDefault="00DF186C" w:rsidP="00DF186C">
      <w:pPr>
        <w:rPr>
          <w:rtl/>
        </w:rPr>
      </w:pPr>
      <w:bookmarkStart w:id="853" w:name="_ETM_Q1_2708826"/>
      <w:bookmarkStart w:id="854" w:name="_ETM_Q1_2708893"/>
      <w:bookmarkEnd w:id="853"/>
      <w:bookmarkEnd w:id="854"/>
    </w:p>
    <w:p w:rsidR="00DF186C" w:rsidRPr="004D309F" w:rsidRDefault="00DF186C" w:rsidP="00DD62AA">
      <w:pPr>
        <w:rPr>
          <w:rtl/>
        </w:rPr>
      </w:pPr>
      <w:bookmarkStart w:id="855" w:name="_ETM_Q1_2709354"/>
      <w:bookmarkStart w:id="856" w:name="_ETM_Q1_2709423"/>
      <w:bookmarkEnd w:id="855"/>
      <w:bookmarkEnd w:id="856"/>
      <w:r w:rsidRPr="004D309F">
        <w:rPr>
          <w:rFonts w:hint="cs"/>
          <w:rtl/>
        </w:rPr>
        <w:t>דבר נוסף, מבחינה חצי טכנית וחצי מהותית, אני</w:t>
      </w:r>
      <w:bookmarkStart w:id="857" w:name="_ETM_Q1_2711136"/>
      <w:bookmarkEnd w:id="857"/>
      <w:r w:rsidRPr="004D309F">
        <w:rPr>
          <w:rFonts w:hint="cs"/>
          <w:rtl/>
        </w:rPr>
        <w:t xml:space="preserve"> רוצה להגיד שככל שיש כוונה להרחיב</w:t>
      </w:r>
      <w:r w:rsidR="00DD62A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נכון יהיה </w:t>
      </w:r>
      <w:bookmarkStart w:id="858" w:name="_ETM_Q1_2720343"/>
      <w:bookmarkEnd w:id="858"/>
      <w:r w:rsidRPr="004D309F">
        <w:rPr>
          <w:rFonts w:hint="cs"/>
          <w:rtl/>
        </w:rPr>
        <w:t xml:space="preserve">לעשות אותה כרגע, ולא בהכנה לקריאה השנייה והשלישית, מאחר </w:t>
      </w:r>
      <w:bookmarkStart w:id="859" w:name="_ETM_Q1_2727994"/>
      <w:bookmarkEnd w:id="859"/>
      <w:r w:rsidRPr="004D309F">
        <w:rPr>
          <w:rFonts w:hint="cs"/>
          <w:rtl/>
        </w:rPr>
        <w:t xml:space="preserve">שההרחבה הזאת היא במובן מסוים נושא חדש. גם </w:t>
      </w:r>
      <w:bookmarkStart w:id="860" w:name="_ETM_Q1_2735377"/>
      <w:bookmarkEnd w:id="860"/>
      <w:r w:rsidRPr="004D309F">
        <w:rPr>
          <w:rFonts w:hint="cs"/>
          <w:rtl/>
        </w:rPr>
        <w:t xml:space="preserve">אם טכנית זה לא יהיה נושא חדש, מבחינה מהותית אני </w:t>
      </w:r>
      <w:bookmarkStart w:id="861" w:name="_ETM_Q1_2739876"/>
      <w:bookmarkEnd w:id="861"/>
      <w:r w:rsidRPr="004D309F">
        <w:rPr>
          <w:rFonts w:hint="cs"/>
          <w:rtl/>
        </w:rPr>
        <w:t xml:space="preserve">חושבת שהרחבה כזאת, שדורשת שיח רחב יותר לגבי הרציונלים שמאחורי </w:t>
      </w:r>
      <w:bookmarkStart w:id="862" w:name="_ETM_Q1_2750826"/>
      <w:bookmarkEnd w:id="862"/>
      <w:r w:rsidRPr="004D309F">
        <w:rPr>
          <w:rFonts w:hint="cs"/>
          <w:rtl/>
        </w:rPr>
        <w:t xml:space="preserve">האיסור והמניעה ולגבי ההסדרים שנלווים לאיסור או  המניעה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</w:t>
      </w:r>
      <w:bookmarkStart w:id="863" w:name="_ETM_Q1_2756877"/>
      <w:bookmarkEnd w:id="863"/>
      <w:r w:rsidRPr="004D309F">
        <w:rPr>
          <w:rFonts w:hint="cs"/>
          <w:rtl/>
        </w:rPr>
        <w:t xml:space="preserve">כן ראוי לעשות אותה עכשיו. אם </w:t>
      </w:r>
      <w:bookmarkStart w:id="864" w:name="_ETM_Q1_2761135"/>
      <w:bookmarkEnd w:id="864"/>
      <w:r w:rsidRPr="004D309F">
        <w:rPr>
          <w:rFonts w:hint="cs"/>
          <w:rtl/>
        </w:rPr>
        <w:t>למשל ניקח את הציבור</w:t>
      </w:r>
      <w:r w:rsidR="00DD62A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שאותו אנחנו משתפים בהצעות חוק ונותנים </w:t>
      </w:r>
      <w:bookmarkStart w:id="865" w:name="_ETM_Q1_2769097"/>
      <w:bookmarkEnd w:id="865"/>
      <w:r w:rsidR="00DD62AA" w:rsidRPr="004D309F">
        <w:rPr>
          <w:rFonts w:hint="cs"/>
          <w:rtl/>
        </w:rPr>
        <w:t xml:space="preserve">לו להעיר </w:t>
      </w:r>
      <w:r w:rsidR="00DD62AA" w:rsidRPr="004D309F">
        <w:rPr>
          <w:rFonts w:hint="eastAsia"/>
        </w:rPr>
        <w:t>–</w:t>
      </w:r>
      <w:r w:rsidR="00DD62AA" w:rsidRPr="004D309F">
        <w:rPr>
          <w:rFonts w:hint="cs"/>
          <w:rtl/>
        </w:rPr>
        <w:t xml:space="preserve"> נכון </w:t>
      </w:r>
      <w:r w:rsidRPr="004D309F">
        <w:rPr>
          <w:rFonts w:hint="cs"/>
          <w:rtl/>
        </w:rPr>
        <w:t xml:space="preserve">בעיניי שהציבור ידע שאנחנו מדברים על השאלה </w:t>
      </w:r>
      <w:bookmarkStart w:id="866" w:name="_ETM_Q1_2777041"/>
      <w:bookmarkEnd w:id="866"/>
      <w:r w:rsidRPr="004D309F">
        <w:rPr>
          <w:rFonts w:hint="cs"/>
          <w:rtl/>
        </w:rPr>
        <w:t>בכללותה ולא רק בהקשר של עברייני מין. ולכן, ככל</w:t>
      </w:r>
      <w:bookmarkStart w:id="867" w:name="_ETM_Q1_2779223"/>
      <w:bookmarkEnd w:id="867"/>
      <w:r w:rsidRPr="004D309F">
        <w:rPr>
          <w:rFonts w:hint="cs"/>
          <w:rtl/>
        </w:rPr>
        <w:t xml:space="preserve"> שרוצים לעשות את ההרחבה, אני חושבת שנכון לעשות אותה עכשיו.</w:t>
      </w:r>
      <w:bookmarkStart w:id="868" w:name="_ETM_Q1_2784491"/>
      <w:bookmarkEnd w:id="868"/>
      <w:r w:rsidRPr="004D309F">
        <w:rPr>
          <w:rFonts w:hint="cs"/>
          <w:rtl/>
        </w:rPr>
        <w:t xml:space="preserve"> </w:t>
      </w:r>
    </w:p>
    <w:p w:rsidR="00DF186C" w:rsidRPr="004D309F" w:rsidRDefault="00DF186C" w:rsidP="00DF186C">
      <w:pPr>
        <w:rPr>
          <w:rtl/>
        </w:rPr>
      </w:pPr>
      <w:bookmarkStart w:id="869" w:name="_ETM_Q1_2784705"/>
      <w:bookmarkStart w:id="870" w:name="_ETM_Q1_2784775"/>
      <w:bookmarkStart w:id="871" w:name="_ETM_Q1_2785929"/>
      <w:bookmarkEnd w:id="869"/>
      <w:bookmarkEnd w:id="870"/>
      <w:bookmarkEnd w:id="871"/>
    </w:p>
    <w:p w:rsidR="00DF186C" w:rsidRPr="004D309F" w:rsidRDefault="00DF186C" w:rsidP="00DF186C">
      <w:pPr>
        <w:pStyle w:val="a4"/>
        <w:keepNext/>
        <w:rPr>
          <w:rtl/>
        </w:rPr>
      </w:pPr>
      <w:bookmarkStart w:id="872" w:name="ET_speaker_5105_66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872"/>
    </w:p>
    <w:p w:rsidR="00DF186C" w:rsidRPr="004D309F" w:rsidRDefault="00DF186C" w:rsidP="00DF186C">
      <w:pPr>
        <w:pStyle w:val="KeepWithNext"/>
        <w:rPr>
          <w:rtl/>
        </w:rPr>
      </w:pPr>
    </w:p>
    <w:p w:rsidR="00DF186C" w:rsidRPr="004D309F" w:rsidRDefault="00DF186C" w:rsidP="00DF186C">
      <w:pPr>
        <w:rPr>
          <w:rtl/>
        </w:rPr>
      </w:pPr>
      <w:bookmarkStart w:id="873" w:name="_ETM_Q1_2786521"/>
      <w:bookmarkStart w:id="874" w:name="_ETM_Q1_2786569"/>
      <w:bookmarkEnd w:id="873"/>
      <w:bookmarkEnd w:id="874"/>
      <w:r w:rsidRPr="004D309F">
        <w:rPr>
          <w:rFonts w:hint="cs"/>
          <w:rtl/>
        </w:rPr>
        <w:t xml:space="preserve">על מה יש הסכמה? השאלה אם יש הסכמה או </w:t>
      </w:r>
      <w:bookmarkStart w:id="875" w:name="_ETM_Q1_2791256"/>
      <w:bookmarkEnd w:id="875"/>
      <w:r w:rsidRPr="004D309F">
        <w:rPr>
          <w:rFonts w:hint="cs"/>
          <w:rtl/>
        </w:rPr>
        <w:t xml:space="preserve">לא. </w:t>
      </w:r>
    </w:p>
    <w:p w:rsidR="00DF186C" w:rsidRPr="004D309F" w:rsidRDefault="00DF186C" w:rsidP="00DF186C">
      <w:pPr>
        <w:rPr>
          <w:rtl/>
        </w:rPr>
      </w:pPr>
      <w:bookmarkStart w:id="876" w:name="_ETM_Q1_2789544"/>
      <w:bookmarkStart w:id="877" w:name="_ETM_Q1_2789615"/>
      <w:bookmarkStart w:id="878" w:name="_ETM_Q1_2788543"/>
      <w:bookmarkEnd w:id="876"/>
      <w:bookmarkEnd w:id="877"/>
      <w:bookmarkEnd w:id="878"/>
    </w:p>
    <w:p w:rsidR="00DF186C" w:rsidRPr="004D309F" w:rsidRDefault="00DF186C" w:rsidP="00DF186C">
      <w:pPr>
        <w:pStyle w:val="af9"/>
        <w:keepNext/>
        <w:rPr>
          <w:rtl/>
        </w:rPr>
      </w:pPr>
      <w:bookmarkStart w:id="879" w:name="ET_guest_514804_67"/>
      <w:r w:rsidRPr="004D309F">
        <w:rPr>
          <w:rStyle w:val="TagStyle"/>
          <w:rtl/>
        </w:rPr>
        <w:lastRenderedPageBreak/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879"/>
    </w:p>
    <w:p w:rsidR="00DF186C" w:rsidRPr="004D309F" w:rsidRDefault="00DF186C" w:rsidP="00DF186C">
      <w:pPr>
        <w:pStyle w:val="KeepWithNext"/>
        <w:rPr>
          <w:rtl/>
        </w:rPr>
      </w:pPr>
    </w:p>
    <w:p w:rsidR="00AD1E19" w:rsidRPr="004D309F" w:rsidRDefault="00DF186C" w:rsidP="00AD1E19">
      <w:pPr>
        <w:rPr>
          <w:rtl/>
        </w:rPr>
      </w:pPr>
      <w:bookmarkStart w:id="880" w:name="_ETM_Q1_2789088"/>
      <w:bookmarkStart w:id="881" w:name="_ETM_Q1_2789156"/>
      <w:bookmarkEnd w:id="880"/>
      <w:bookmarkEnd w:id="881"/>
      <w:r w:rsidRPr="004D309F">
        <w:rPr>
          <w:rFonts w:hint="cs"/>
          <w:rtl/>
        </w:rPr>
        <w:t xml:space="preserve">אולי אפשר עכשיו לתת קריאת </w:t>
      </w:r>
      <w:bookmarkStart w:id="882" w:name="_ETM_Q1_2792894"/>
      <w:bookmarkEnd w:id="882"/>
      <w:r w:rsidRPr="004D309F">
        <w:rPr>
          <w:rFonts w:hint="cs"/>
          <w:rtl/>
        </w:rPr>
        <w:t>כיוון</w:t>
      </w:r>
      <w:r w:rsidR="00AD1E19" w:rsidRPr="004D309F">
        <w:rPr>
          <w:rFonts w:hint="cs"/>
          <w:rtl/>
        </w:rPr>
        <w:t xml:space="preserve"> - - -</w:t>
      </w:r>
    </w:p>
    <w:p w:rsidR="00AD1E19" w:rsidRPr="004D309F" w:rsidRDefault="00AD1E19" w:rsidP="00AD1E19">
      <w:pPr>
        <w:rPr>
          <w:rtl/>
        </w:rPr>
      </w:pPr>
    </w:p>
    <w:p w:rsidR="00AD1E19" w:rsidRPr="004D309F" w:rsidRDefault="00AD1E19" w:rsidP="00AD1E19">
      <w:pPr>
        <w:pStyle w:val="a4"/>
        <w:keepNext/>
        <w:rPr>
          <w:rtl/>
        </w:rPr>
      </w:pPr>
      <w:bookmarkStart w:id="883" w:name="ET_speaker_5105_68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883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r w:rsidRPr="004D309F">
        <w:rPr>
          <w:rFonts w:hint="cs"/>
          <w:rtl/>
        </w:rPr>
        <w:t>אין לי בעיה לעשות קריאת כיוון</w:t>
      </w:r>
      <w:bookmarkStart w:id="884" w:name="_ETM_Q1_2794926"/>
      <w:bookmarkEnd w:id="884"/>
      <w:r w:rsidRPr="004D309F">
        <w:rPr>
          <w:rFonts w:hint="cs"/>
          <w:rtl/>
        </w:rPr>
        <w:t xml:space="preserve">, אבל אם זה תוקע אותנו עכשיו, אם זה </w:t>
      </w:r>
      <w:bookmarkStart w:id="885" w:name="_ETM_Q1_2801942"/>
      <w:bookmarkEnd w:id="885"/>
      <w:r w:rsidRPr="004D309F">
        <w:rPr>
          <w:rFonts w:hint="cs"/>
          <w:rtl/>
        </w:rPr>
        <w:t xml:space="preserve">אומר שצריך להעביר את זה לוועדת הכנסת ואז לחזור </w:t>
      </w:r>
      <w:bookmarkStart w:id="886" w:name="_ETM_Q1_2801871"/>
      <w:bookmarkEnd w:id="886"/>
      <w:r w:rsidRPr="004D309F">
        <w:rPr>
          <w:rFonts w:hint="cs"/>
          <w:rtl/>
        </w:rPr>
        <w:t>לפה - - -</w:t>
      </w:r>
      <w:bookmarkStart w:id="887" w:name="_ETM_Q1_2804031"/>
      <w:bookmarkEnd w:id="887"/>
    </w:p>
    <w:p w:rsidR="00AD1E19" w:rsidRPr="004D309F" w:rsidRDefault="00AD1E19" w:rsidP="00AD1E19">
      <w:pPr>
        <w:rPr>
          <w:rtl/>
        </w:rPr>
      </w:pPr>
      <w:bookmarkStart w:id="888" w:name="_ETM_Q1_2804096"/>
      <w:bookmarkStart w:id="889" w:name="_ETM_Q1_2806383"/>
      <w:bookmarkEnd w:id="888"/>
      <w:bookmarkEnd w:id="889"/>
    </w:p>
    <w:p w:rsidR="00AD1E19" w:rsidRPr="004D309F" w:rsidRDefault="00AD1E19" w:rsidP="00AD1E19">
      <w:pPr>
        <w:pStyle w:val="a4"/>
        <w:keepNext/>
        <w:rPr>
          <w:rtl/>
        </w:rPr>
      </w:pPr>
      <w:bookmarkStart w:id="890" w:name="ET_speaker_נעמה_מנחמי_69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890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891" w:name="_ETM_Q1_2806961"/>
      <w:bookmarkStart w:id="892" w:name="_ETM_Q1_2807009"/>
      <w:bookmarkEnd w:id="891"/>
      <w:bookmarkEnd w:id="892"/>
      <w:r w:rsidRPr="004D309F">
        <w:rPr>
          <w:rFonts w:hint="cs"/>
          <w:rtl/>
        </w:rPr>
        <w:t xml:space="preserve">לא, חברת הכנסת רוזין, אני לא רוצה </w:t>
      </w:r>
      <w:bookmarkStart w:id="893" w:name="_ETM_Q1_2807426"/>
      <w:bookmarkEnd w:id="893"/>
      <w:r w:rsidRPr="004D309F">
        <w:rPr>
          <w:rFonts w:hint="cs"/>
          <w:rtl/>
        </w:rPr>
        <w:t>שזה יתקע אותנו, ולכן אני מעלה את זה דווקא עכשיו.</w:t>
      </w:r>
      <w:bookmarkStart w:id="894" w:name="_ETM_Q1_2810697"/>
      <w:bookmarkStart w:id="895" w:name="_ETM_Q1_2813945"/>
      <w:bookmarkEnd w:id="894"/>
      <w:bookmarkEnd w:id="895"/>
    </w:p>
    <w:p w:rsidR="00AD1E19" w:rsidRPr="004D309F" w:rsidRDefault="00AD1E19" w:rsidP="00AD1E19">
      <w:pPr>
        <w:rPr>
          <w:rtl/>
        </w:rPr>
      </w:pPr>
      <w:bookmarkStart w:id="896" w:name="_ETM_Q1_2814021"/>
      <w:bookmarkEnd w:id="896"/>
    </w:p>
    <w:p w:rsidR="00AD1E19" w:rsidRPr="004D309F" w:rsidRDefault="00AD1E19" w:rsidP="00AD1E19">
      <w:pPr>
        <w:pStyle w:val="af6"/>
        <w:keepNext/>
        <w:rPr>
          <w:rtl/>
        </w:rPr>
      </w:pPr>
      <w:bookmarkStart w:id="897" w:name="ET_yor_4741_70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897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898" w:name="_ETM_Q1_2815215"/>
      <w:bookmarkEnd w:id="898"/>
      <w:r w:rsidRPr="004D309F">
        <w:rPr>
          <w:rFonts w:hint="cs"/>
          <w:rtl/>
        </w:rPr>
        <w:t>אם נרחיב עכשיו נוכל לצמצם בהמשך?</w:t>
      </w:r>
    </w:p>
    <w:p w:rsidR="00AD1E19" w:rsidRPr="004D309F" w:rsidRDefault="00AD1E19" w:rsidP="00AD1E19">
      <w:pPr>
        <w:rPr>
          <w:rtl/>
        </w:rPr>
      </w:pPr>
      <w:bookmarkStart w:id="899" w:name="_ETM_Q1_2813357"/>
      <w:bookmarkStart w:id="900" w:name="_ETM_Q1_2813420"/>
      <w:bookmarkStart w:id="901" w:name="_ETM_Q1_2815637"/>
      <w:bookmarkEnd w:id="899"/>
      <w:bookmarkEnd w:id="900"/>
      <w:bookmarkEnd w:id="901"/>
    </w:p>
    <w:p w:rsidR="00AD1E19" w:rsidRPr="004D309F" w:rsidRDefault="00AD1E19" w:rsidP="00AD1E19">
      <w:pPr>
        <w:pStyle w:val="a4"/>
        <w:keepNext/>
        <w:rPr>
          <w:rtl/>
        </w:rPr>
      </w:pPr>
      <w:bookmarkStart w:id="902" w:name="ET_speaker_נעמה_מנחמי_71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902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03" w:name="_ETM_Q1_2816208"/>
      <w:bookmarkStart w:id="904" w:name="_ETM_Q1_2816255"/>
      <w:bookmarkEnd w:id="903"/>
      <w:bookmarkEnd w:id="904"/>
      <w:r w:rsidRPr="004D309F">
        <w:rPr>
          <w:rFonts w:hint="cs"/>
          <w:rtl/>
        </w:rPr>
        <w:t xml:space="preserve">אם נרחיב עכשיו, נוכל לצמצם בהמשך. לעשות את זה הפוך יהיה </w:t>
      </w:r>
      <w:bookmarkStart w:id="905" w:name="_ETM_Q1_2818872"/>
      <w:bookmarkEnd w:id="905"/>
      <w:r w:rsidRPr="004D309F">
        <w:rPr>
          <w:rFonts w:hint="cs"/>
          <w:rtl/>
        </w:rPr>
        <w:t xml:space="preserve">יותר קשה. </w:t>
      </w:r>
      <w:r w:rsidRPr="004D309F">
        <w:rPr>
          <w:rtl/>
        </w:rPr>
        <w:t xml:space="preserve"> </w:t>
      </w:r>
    </w:p>
    <w:p w:rsidR="00AD1E19" w:rsidRPr="004D309F" w:rsidRDefault="00AD1E19" w:rsidP="00AD1E19">
      <w:pPr>
        <w:rPr>
          <w:rtl/>
        </w:rPr>
      </w:pPr>
      <w:bookmarkStart w:id="906" w:name="_ETM_Q1_2822604"/>
      <w:bookmarkStart w:id="907" w:name="_ETM_Q1_2822665"/>
      <w:bookmarkEnd w:id="906"/>
      <w:bookmarkEnd w:id="907"/>
    </w:p>
    <w:p w:rsidR="00AD1E19" w:rsidRPr="004D309F" w:rsidRDefault="00AD1E19" w:rsidP="00AD1E19">
      <w:pPr>
        <w:rPr>
          <w:rtl/>
        </w:rPr>
      </w:pPr>
      <w:bookmarkStart w:id="908" w:name="_ETM_Q1_2823588"/>
      <w:bookmarkStart w:id="909" w:name="_ETM_Q1_2823650"/>
      <w:bookmarkEnd w:id="908"/>
      <w:bookmarkEnd w:id="909"/>
      <w:r w:rsidRPr="004D309F">
        <w:rPr>
          <w:rFonts w:hint="cs"/>
          <w:rtl/>
        </w:rPr>
        <w:t xml:space="preserve">אז קיימות כמה טכניקות שחשבנו עליהן בימים </w:t>
      </w:r>
      <w:bookmarkStart w:id="910" w:name="_ETM_Q1_2826630"/>
      <w:bookmarkEnd w:id="910"/>
      <w:r w:rsidRPr="004D309F">
        <w:rPr>
          <w:rFonts w:hint="cs"/>
          <w:rtl/>
        </w:rPr>
        <w:t xml:space="preserve">האחרונים. טכניקה אחת היא לנקוב ברשימת עבירות. ספציפית לדיון </w:t>
      </w:r>
      <w:bookmarkStart w:id="911" w:name="_ETM_Q1_2833585"/>
      <w:bookmarkEnd w:id="911"/>
      <w:r w:rsidRPr="004D309F">
        <w:rPr>
          <w:rFonts w:hint="cs"/>
          <w:rtl/>
        </w:rPr>
        <w:t>הזה אני נקבתי ברשימה של עבירות - - -</w:t>
      </w:r>
    </w:p>
    <w:p w:rsidR="00AD1E19" w:rsidRPr="004D309F" w:rsidRDefault="00AD1E19" w:rsidP="00AD1E19">
      <w:pPr>
        <w:rPr>
          <w:rtl/>
        </w:rPr>
      </w:pPr>
      <w:bookmarkStart w:id="912" w:name="_ETM_Q1_2836248"/>
      <w:bookmarkStart w:id="913" w:name="_ETM_Q1_2836320"/>
      <w:bookmarkStart w:id="914" w:name="_ETM_Q1_2835564"/>
      <w:bookmarkEnd w:id="912"/>
      <w:bookmarkEnd w:id="913"/>
      <w:bookmarkEnd w:id="914"/>
    </w:p>
    <w:p w:rsidR="00AD1E19" w:rsidRPr="004D309F" w:rsidRDefault="00AD1E19" w:rsidP="00AD1E19">
      <w:pPr>
        <w:pStyle w:val="a4"/>
        <w:keepNext/>
        <w:rPr>
          <w:rtl/>
        </w:rPr>
      </w:pPr>
      <w:bookmarkStart w:id="915" w:name="ET_speaker_5105_72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915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16" w:name="_ETM_Q1_2836187"/>
      <w:bookmarkStart w:id="917" w:name="_ETM_Q1_2836233"/>
      <w:bookmarkEnd w:id="916"/>
      <w:bookmarkEnd w:id="917"/>
      <w:r w:rsidRPr="004D309F">
        <w:rPr>
          <w:rFonts w:hint="cs"/>
          <w:rtl/>
        </w:rPr>
        <w:t xml:space="preserve">אני חושבת </w:t>
      </w:r>
      <w:bookmarkStart w:id="918" w:name="_ETM_Q1_2837988"/>
      <w:bookmarkEnd w:id="918"/>
      <w:r w:rsidRPr="004D309F">
        <w:rPr>
          <w:rFonts w:hint="cs"/>
          <w:rtl/>
        </w:rPr>
        <w:t xml:space="preserve">שהדוגמאות הן רחבות מדי. </w:t>
      </w:r>
    </w:p>
    <w:p w:rsidR="00AD1E19" w:rsidRPr="004D309F" w:rsidRDefault="00AD1E19" w:rsidP="00AD1E19">
      <w:pPr>
        <w:rPr>
          <w:rtl/>
        </w:rPr>
      </w:pPr>
      <w:bookmarkStart w:id="919" w:name="_ETM_Q1_2841248"/>
      <w:bookmarkStart w:id="920" w:name="_ETM_Q1_2841317"/>
      <w:bookmarkStart w:id="921" w:name="_ETM_Q1_2840418"/>
      <w:bookmarkEnd w:id="919"/>
      <w:bookmarkEnd w:id="920"/>
      <w:bookmarkEnd w:id="921"/>
    </w:p>
    <w:p w:rsidR="00AD1E19" w:rsidRPr="004D309F" w:rsidRDefault="00AD1E19" w:rsidP="00AD1E19">
      <w:pPr>
        <w:pStyle w:val="a4"/>
        <w:keepNext/>
        <w:rPr>
          <w:rtl/>
        </w:rPr>
      </w:pPr>
      <w:bookmarkStart w:id="922" w:name="ET_speaker_5081_73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922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23" w:name="_ETM_Q1_2840915"/>
      <w:bookmarkStart w:id="924" w:name="_ETM_Q1_2840968"/>
      <w:bookmarkEnd w:id="923"/>
      <w:bookmarkEnd w:id="924"/>
      <w:r w:rsidRPr="004D309F">
        <w:rPr>
          <w:rFonts w:hint="cs"/>
          <w:rtl/>
        </w:rPr>
        <w:t xml:space="preserve">יש פה איזה </w:t>
      </w:r>
      <w:bookmarkStart w:id="925" w:name="_ETM_Q1_2843778"/>
      <w:bookmarkEnd w:id="925"/>
      <w:r w:rsidRPr="004D309F">
        <w:rPr>
          <w:rFonts w:hint="cs"/>
          <w:rtl/>
        </w:rPr>
        <w:t xml:space="preserve">רצון למצוינות שתוקע את ההצעה. </w:t>
      </w:r>
    </w:p>
    <w:p w:rsidR="00AD1E19" w:rsidRPr="004D309F" w:rsidRDefault="00AD1E19" w:rsidP="00AD1E19">
      <w:pPr>
        <w:rPr>
          <w:rtl/>
        </w:rPr>
      </w:pPr>
      <w:bookmarkStart w:id="926" w:name="_ETM_Q1_2840564"/>
      <w:bookmarkStart w:id="927" w:name="_ETM_Q1_2840632"/>
      <w:bookmarkEnd w:id="926"/>
      <w:bookmarkEnd w:id="927"/>
    </w:p>
    <w:p w:rsidR="00AD1E19" w:rsidRPr="004D309F" w:rsidRDefault="00AD1E19" w:rsidP="00AD1E19">
      <w:pPr>
        <w:pStyle w:val="af6"/>
        <w:keepNext/>
        <w:rPr>
          <w:rtl/>
        </w:rPr>
      </w:pPr>
      <w:bookmarkStart w:id="928" w:name="ET_yor_4741_7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928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DD62AA">
      <w:pPr>
        <w:rPr>
          <w:rtl/>
        </w:rPr>
      </w:pPr>
      <w:bookmarkStart w:id="929" w:name="_ETM_Q1_2842004"/>
      <w:bookmarkEnd w:id="929"/>
      <w:r w:rsidRPr="004D309F">
        <w:rPr>
          <w:rFonts w:hint="cs"/>
          <w:rtl/>
        </w:rPr>
        <w:t xml:space="preserve">נעמה, אם זה </w:t>
      </w:r>
      <w:r w:rsidR="00DD62AA" w:rsidRPr="004D309F">
        <w:rPr>
          <w:rFonts w:hint="cs"/>
          <w:rtl/>
        </w:rPr>
        <w:t>ה</w:t>
      </w:r>
      <w:r w:rsidRPr="004D309F">
        <w:rPr>
          <w:rFonts w:hint="cs"/>
          <w:rtl/>
        </w:rPr>
        <w:t>עיקרון</w:t>
      </w:r>
      <w:r w:rsidR="00DD62A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</w:t>
      </w:r>
      <w:bookmarkStart w:id="930" w:name="_ETM_Q1_2846276"/>
      <w:bookmarkEnd w:id="930"/>
      <w:r w:rsidRPr="004D309F">
        <w:rPr>
          <w:rFonts w:hint="cs"/>
          <w:rtl/>
        </w:rPr>
        <w:t>אז נכתוב "לרבות"</w:t>
      </w:r>
      <w:r w:rsidR="00DD62AA" w:rsidRPr="004D309F">
        <w:rPr>
          <w:rFonts w:hint="cs"/>
          <w:rtl/>
        </w:rPr>
        <w:t>.</w:t>
      </w:r>
      <w:r w:rsidRPr="004D309F">
        <w:rPr>
          <w:rFonts w:hint="cs"/>
          <w:rtl/>
        </w:rPr>
        <w:t xml:space="preserve"> זו קריאת הכיוון. </w:t>
      </w:r>
    </w:p>
    <w:p w:rsidR="00AD1E19" w:rsidRPr="004D309F" w:rsidRDefault="00AD1E19" w:rsidP="00AD1E19">
      <w:pPr>
        <w:rPr>
          <w:rtl/>
        </w:rPr>
      </w:pPr>
      <w:bookmarkStart w:id="931" w:name="_ETM_Q1_2848526"/>
      <w:bookmarkStart w:id="932" w:name="_ETM_Q1_2848596"/>
      <w:bookmarkEnd w:id="931"/>
      <w:bookmarkEnd w:id="932"/>
    </w:p>
    <w:p w:rsidR="00AD1E19" w:rsidRPr="004D309F" w:rsidRDefault="00AD1E19" w:rsidP="00AD1E19">
      <w:pPr>
        <w:pStyle w:val="a4"/>
        <w:keepNext/>
        <w:rPr>
          <w:rtl/>
        </w:rPr>
      </w:pPr>
      <w:bookmarkStart w:id="933" w:name="ET_speaker_אביגיל_סון_פלדמן_75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אביגיל סון פלדמן: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933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34" w:name="_ETM_Q1_2849031"/>
      <w:bookmarkStart w:id="935" w:name="_ETM_Q1_2849079"/>
      <w:bookmarkEnd w:id="934"/>
      <w:bookmarkEnd w:id="935"/>
      <w:r w:rsidRPr="004D309F">
        <w:rPr>
          <w:rFonts w:hint="cs"/>
          <w:rtl/>
        </w:rPr>
        <w:t xml:space="preserve">לפעמים בדברי ההסבר </w:t>
      </w:r>
      <w:bookmarkStart w:id="936" w:name="_ETM_Q1_2849758"/>
      <w:bookmarkEnd w:id="936"/>
      <w:r w:rsidRPr="004D309F">
        <w:rPr>
          <w:rFonts w:hint="cs"/>
          <w:rtl/>
        </w:rPr>
        <w:t>כותבים שדברים מסוימים יידונו - - -</w:t>
      </w:r>
    </w:p>
    <w:p w:rsidR="00AD1E19" w:rsidRPr="004D309F" w:rsidRDefault="00AD1E19" w:rsidP="00AD1E19">
      <w:pPr>
        <w:rPr>
          <w:rtl/>
        </w:rPr>
      </w:pPr>
      <w:bookmarkStart w:id="937" w:name="_ETM_Q1_2851968"/>
      <w:bookmarkStart w:id="938" w:name="_ETM_Q1_2852028"/>
      <w:bookmarkStart w:id="939" w:name="_ETM_Q1_2853384"/>
      <w:bookmarkEnd w:id="937"/>
      <w:bookmarkEnd w:id="938"/>
      <w:bookmarkEnd w:id="939"/>
    </w:p>
    <w:p w:rsidR="00AD1E19" w:rsidRPr="004D309F" w:rsidRDefault="00AD1E19" w:rsidP="00AD1E19">
      <w:pPr>
        <w:pStyle w:val="a4"/>
        <w:keepNext/>
        <w:rPr>
          <w:rtl/>
        </w:rPr>
      </w:pPr>
      <w:bookmarkStart w:id="940" w:name="ET_speaker_נעמה_מנחמי_76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940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41" w:name="_ETM_Q1_2853901"/>
      <w:bookmarkStart w:id="942" w:name="_ETM_Q1_2853947"/>
      <w:bookmarkEnd w:id="941"/>
      <w:bookmarkEnd w:id="942"/>
      <w:r w:rsidRPr="004D309F">
        <w:rPr>
          <w:rFonts w:hint="cs"/>
          <w:rtl/>
        </w:rPr>
        <w:t xml:space="preserve">אני הצעתי את האופציה </w:t>
      </w:r>
      <w:bookmarkStart w:id="943" w:name="_ETM_Q1_2856408"/>
      <w:bookmarkEnd w:id="943"/>
      <w:r w:rsidRPr="004D309F">
        <w:rPr>
          <w:rFonts w:hint="cs"/>
          <w:rtl/>
        </w:rPr>
        <w:t xml:space="preserve">הזאת, אבל היא לא התקבלה. </w:t>
      </w:r>
    </w:p>
    <w:p w:rsidR="00AD1E19" w:rsidRPr="004D309F" w:rsidRDefault="00AD1E19" w:rsidP="00AD1E19">
      <w:pPr>
        <w:rPr>
          <w:rtl/>
        </w:rPr>
      </w:pPr>
      <w:bookmarkStart w:id="944" w:name="_ETM_Q1_2859510"/>
      <w:bookmarkStart w:id="945" w:name="_ETM_Q1_2859571"/>
      <w:bookmarkEnd w:id="944"/>
      <w:bookmarkEnd w:id="945"/>
    </w:p>
    <w:p w:rsidR="00AD1E19" w:rsidRPr="004D309F" w:rsidRDefault="00AD1E19" w:rsidP="00AD1E19">
      <w:pPr>
        <w:pStyle w:val="af6"/>
        <w:keepNext/>
        <w:rPr>
          <w:rtl/>
        </w:rPr>
      </w:pPr>
      <w:bookmarkStart w:id="946" w:name="ET_yor_4741_77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946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r w:rsidRPr="004D309F">
        <w:rPr>
          <w:rFonts w:hint="cs"/>
          <w:rtl/>
        </w:rPr>
        <w:t>איזה אופציה?</w:t>
      </w:r>
      <w:bookmarkStart w:id="947" w:name="_ETM_Q1_2856954"/>
      <w:bookmarkEnd w:id="947"/>
    </w:p>
    <w:p w:rsidR="00AD1E19" w:rsidRPr="004D309F" w:rsidRDefault="00AD1E19" w:rsidP="00AD1E19">
      <w:pPr>
        <w:rPr>
          <w:rtl/>
        </w:rPr>
      </w:pPr>
      <w:bookmarkStart w:id="948" w:name="_ETM_Q1_2857027"/>
      <w:bookmarkEnd w:id="948"/>
    </w:p>
    <w:p w:rsidR="00AD1E19" w:rsidRPr="004D309F" w:rsidRDefault="00AD1E19" w:rsidP="00AD1E19">
      <w:pPr>
        <w:pStyle w:val="-"/>
        <w:keepNext/>
        <w:rPr>
          <w:rtl/>
        </w:rPr>
      </w:pPr>
      <w:bookmarkStart w:id="949" w:name="ET_speakercontinue_נעמה_מנחמי_78"/>
      <w:r w:rsidRPr="004D309F">
        <w:rPr>
          <w:rStyle w:val="TagStyle"/>
          <w:rtl/>
        </w:rPr>
        <w:t xml:space="preserve"> &lt;&lt; דובר_המשך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דובר_המשך &gt;&gt;</w:t>
      </w:r>
      <w:r w:rsidRPr="004D309F">
        <w:rPr>
          <w:rtl/>
        </w:rPr>
        <w:t xml:space="preserve"> </w:t>
      </w:r>
      <w:bookmarkEnd w:id="949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50" w:name="_ETM_Q1_2859514"/>
      <w:bookmarkEnd w:id="950"/>
      <w:r w:rsidRPr="004D309F">
        <w:rPr>
          <w:rFonts w:hint="cs"/>
          <w:rtl/>
        </w:rPr>
        <w:t>להשאיר את זה</w:t>
      </w:r>
      <w:bookmarkStart w:id="951" w:name="_ETM_Q1_2857198"/>
      <w:bookmarkEnd w:id="951"/>
      <w:r w:rsidRPr="004D309F">
        <w:rPr>
          <w:rFonts w:hint="cs"/>
          <w:rtl/>
        </w:rPr>
        <w:t xml:space="preserve"> מצומצם לעניין של עברייני המין ובדברי ההסבר לכתוב שאנחנו </w:t>
      </w:r>
      <w:bookmarkStart w:id="952" w:name="_ETM_Q1_2864576"/>
      <w:bookmarkEnd w:id="952"/>
      <w:r w:rsidRPr="004D309F">
        <w:rPr>
          <w:rFonts w:hint="cs"/>
          <w:rtl/>
        </w:rPr>
        <w:t xml:space="preserve">נדון לקראת הקריאה השנייה והשלישית בהסדר רחב יותר. </w:t>
      </w:r>
      <w:bookmarkStart w:id="953" w:name="_ETM_Q1_2871256"/>
      <w:bookmarkEnd w:id="953"/>
    </w:p>
    <w:p w:rsidR="00AD1E19" w:rsidRPr="004D309F" w:rsidRDefault="00AD1E19" w:rsidP="00AD1E19">
      <w:pPr>
        <w:rPr>
          <w:rtl/>
        </w:rPr>
      </w:pPr>
      <w:bookmarkStart w:id="954" w:name="_ETM_Q1_2871592"/>
      <w:bookmarkStart w:id="955" w:name="_ETM_Q1_2871653"/>
      <w:bookmarkEnd w:id="954"/>
      <w:bookmarkEnd w:id="955"/>
    </w:p>
    <w:p w:rsidR="00AD1E19" w:rsidRPr="004D309F" w:rsidRDefault="00AD1E19" w:rsidP="00AD1E19">
      <w:pPr>
        <w:pStyle w:val="af6"/>
        <w:keepNext/>
        <w:rPr>
          <w:rtl/>
        </w:rPr>
      </w:pPr>
      <w:bookmarkStart w:id="956" w:name="ET_yor_4741_79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956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57" w:name="_ETM_Q1_2867517"/>
      <w:bookmarkEnd w:id="957"/>
      <w:r w:rsidRPr="004D309F">
        <w:rPr>
          <w:rFonts w:hint="cs"/>
          <w:rtl/>
        </w:rPr>
        <w:t>אבל מה אם נכתוב "לרבות" בלי פירוט?</w:t>
      </w:r>
    </w:p>
    <w:p w:rsidR="00AD1E19" w:rsidRPr="004D309F" w:rsidRDefault="00AD1E19" w:rsidP="00AD1E19">
      <w:pPr>
        <w:rPr>
          <w:rtl/>
        </w:rPr>
      </w:pPr>
      <w:bookmarkStart w:id="958" w:name="_ETM_Q1_2873036"/>
      <w:bookmarkStart w:id="959" w:name="_ETM_Q1_2873119"/>
      <w:bookmarkEnd w:id="958"/>
      <w:bookmarkEnd w:id="959"/>
    </w:p>
    <w:p w:rsidR="00AD1E19" w:rsidRPr="004D309F" w:rsidRDefault="00AD1E19" w:rsidP="00AD1E19">
      <w:pPr>
        <w:pStyle w:val="-"/>
        <w:keepNext/>
        <w:rPr>
          <w:rtl/>
        </w:rPr>
      </w:pPr>
      <w:bookmarkStart w:id="960" w:name="ET_speakercontinue_נעמה_מנחמי_80"/>
      <w:r w:rsidRPr="004D309F">
        <w:rPr>
          <w:rStyle w:val="TagStyle"/>
          <w:rtl/>
        </w:rPr>
        <w:lastRenderedPageBreak/>
        <w:t xml:space="preserve"> &lt;&lt; דובר_המשך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דובר_המשך &gt;&gt;</w:t>
      </w:r>
      <w:r w:rsidRPr="004D309F">
        <w:rPr>
          <w:rtl/>
        </w:rPr>
        <w:t xml:space="preserve"> </w:t>
      </w:r>
      <w:bookmarkEnd w:id="960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61" w:name="_ETM_Q1_2874668"/>
      <w:bookmarkEnd w:id="961"/>
      <w:r w:rsidRPr="004D309F">
        <w:rPr>
          <w:rFonts w:hint="cs"/>
          <w:rtl/>
        </w:rPr>
        <w:t xml:space="preserve">אנחנו יכולים לכתוב דבר </w:t>
      </w:r>
      <w:bookmarkStart w:id="962" w:name="_ETM_Q1_2874428"/>
      <w:bookmarkEnd w:id="962"/>
      <w:r w:rsidRPr="004D309F">
        <w:rPr>
          <w:rFonts w:hint="cs"/>
          <w:rtl/>
        </w:rPr>
        <w:t xml:space="preserve">כזה, אבל אני כן צריכה איזושהי קריאת כיוון לגבי מה </w:t>
      </w:r>
      <w:bookmarkStart w:id="963" w:name="_ETM_Q1_2877495"/>
      <w:bookmarkEnd w:id="963"/>
      <w:r w:rsidRPr="004D309F">
        <w:rPr>
          <w:rFonts w:hint="cs"/>
          <w:rtl/>
        </w:rPr>
        <w:t xml:space="preserve">משותף לעבירות. למשל, עבירה שדינה מעל איקס שנים, או למשל </w:t>
      </w:r>
      <w:bookmarkStart w:id="964" w:name="_ETM_Q1_2884337"/>
      <w:bookmarkEnd w:id="964"/>
      <w:r w:rsidRPr="004D309F">
        <w:rPr>
          <w:rFonts w:hint="cs"/>
          <w:rtl/>
        </w:rPr>
        <w:t xml:space="preserve">עבירה חוזרת וכדומה. אפשר להגיד אולי </w:t>
      </w:r>
      <w:bookmarkStart w:id="965" w:name="_ETM_Q1_2890568"/>
      <w:bookmarkEnd w:id="965"/>
      <w:r w:rsidRPr="004D309F">
        <w:rPr>
          <w:rFonts w:hint="cs"/>
          <w:rtl/>
        </w:rPr>
        <w:t>ששר הפנים יוכל לעשות - - -</w:t>
      </w:r>
    </w:p>
    <w:p w:rsidR="00AD1E19" w:rsidRPr="004D309F" w:rsidRDefault="00AD1E19" w:rsidP="00AD1E19">
      <w:pPr>
        <w:rPr>
          <w:rtl/>
        </w:rPr>
      </w:pPr>
      <w:bookmarkStart w:id="966" w:name="_ETM_Q1_2890317"/>
      <w:bookmarkStart w:id="967" w:name="_ETM_Q1_2890401"/>
      <w:bookmarkStart w:id="968" w:name="_ETM_Q1_2892453"/>
      <w:bookmarkEnd w:id="966"/>
      <w:bookmarkEnd w:id="967"/>
      <w:bookmarkEnd w:id="968"/>
    </w:p>
    <w:p w:rsidR="00AD1E19" w:rsidRPr="004D309F" w:rsidRDefault="00AD1E19" w:rsidP="00AD1E19">
      <w:pPr>
        <w:pStyle w:val="af9"/>
        <w:keepNext/>
        <w:rPr>
          <w:rtl/>
        </w:rPr>
      </w:pPr>
      <w:bookmarkStart w:id="969" w:name="ET_guest_514804_81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969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70" w:name="_ETM_Q1_2892992"/>
      <w:bookmarkStart w:id="971" w:name="_ETM_Q1_2893042"/>
      <w:bookmarkEnd w:id="970"/>
      <w:bookmarkEnd w:id="971"/>
      <w:r w:rsidRPr="004D309F">
        <w:rPr>
          <w:rFonts w:hint="cs"/>
          <w:rtl/>
        </w:rPr>
        <w:t xml:space="preserve">מספיק שנסכים על </w:t>
      </w:r>
      <w:bookmarkStart w:id="972" w:name="_ETM_Q1_2895205"/>
      <w:bookmarkEnd w:id="972"/>
      <w:r w:rsidRPr="004D309F">
        <w:rPr>
          <w:rFonts w:hint="cs"/>
          <w:rtl/>
        </w:rPr>
        <w:t xml:space="preserve">עוד סוג עבירה אחד, למשל קבלת דבר במרמה. </w:t>
      </w:r>
    </w:p>
    <w:p w:rsidR="00AD1E19" w:rsidRPr="004D309F" w:rsidRDefault="00AD1E19" w:rsidP="00AD1E19">
      <w:pPr>
        <w:rPr>
          <w:rtl/>
        </w:rPr>
      </w:pPr>
      <w:bookmarkStart w:id="973" w:name="_ETM_Q1_2895124"/>
      <w:bookmarkStart w:id="974" w:name="_ETM_Q1_2895218"/>
      <w:bookmarkStart w:id="975" w:name="_ETM_Q1_2896804"/>
      <w:bookmarkEnd w:id="973"/>
      <w:bookmarkEnd w:id="974"/>
      <w:bookmarkEnd w:id="975"/>
    </w:p>
    <w:p w:rsidR="00AD1E19" w:rsidRPr="004D309F" w:rsidRDefault="00AD1E19" w:rsidP="00AD1E19">
      <w:pPr>
        <w:pStyle w:val="a4"/>
        <w:keepNext/>
        <w:rPr>
          <w:rtl/>
        </w:rPr>
      </w:pPr>
      <w:bookmarkStart w:id="976" w:name="ET_speaker_5105_82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976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77" w:name="_ETM_Q1_2897371"/>
      <w:bookmarkStart w:id="978" w:name="_ETM_Q1_2897424"/>
      <w:bookmarkEnd w:id="977"/>
      <w:bookmarkEnd w:id="978"/>
      <w:r w:rsidRPr="004D309F">
        <w:rPr>
          <w:rFonts w:hint="cs"/>
          <w:rtl/>
        </w:rPr>
        <w:t xml:space="preserve">לא, </w:t>
      </w:r>
      <w:bookmarkStart w:id="979" w:name="_ETM_Q1_2897932"/>
      <w:bookmarkEnd w:id="979"/>
      <w:r w:rsidRPr="004D309F">
        <w:rPr>
          <w:rFonts w:hint="cs"/>
          <w:rtl/>
        </w:rPr>
        <w:t xml:space="preserve">ממש לא. זה רחב מדי. את לוקחת את </w:t>
      </w:r>
      <w:bookmarkStart w:id="980" w:name="_ETM_Q1_2904772"/>
      <w:bookmarkEnd w:id="980"/>
      <w:r w:rsidRPr="004D309F">
        <w:rPr>
          <w:rFonts w:hint="cs"/>
          <w:rtl/>
        </w:rPr>
        <w:t xml:space="preserve">זה למקומות שכל מי שאי-פעם הורשע לא </w:t>
      </w:r>
      <w:bookmarkStart w:id="981" w:name="_ETM_Q1_2911779"/>
      <w:bookmarkEnd w:id="981"/>
      <w:r w:rsidRPr="004D309F">
        <w:rPr>
          <w:rFonts w:hint="cs"/>
          <w:rtl/>
        </w:rPr>
        <w:t xml:space="preserve">יוכל לשנות את שמו. </w:t>
      </w:r>
    </w:p>
    <w:p w:rsidR="00AD1E19" w:rsidRPr="004D309F" w:rsidRDefault="00AD1E19" w:rsidP="00AD1E19">
      <w:pPr>
        <w:rPr>
          <w:rtl/>
        </w:rPr>
      </w:pPr>
      <w:bookmarkStart w:id="982" w:name="_ETM_Q1_2909709"/>
      <w:bookmarkStart w:id="983" w:name="_ETM_Q1_2909802"/>
      <w:bookmarkStart w:id="984" w:name="_ETM_Q1_2908675"/>
      <w:bookmarkEnd w:id="982"/>
      <w:bookmarkEnd w:id="983"/>
      <w:bookmarkEnd w:id="984"/>
    </w:p>
    <w:p w:rsidR="00AD1E19" w:rsidRPr="004D309F" w:rsidRDefault="00AD1E19" w:rsidP="00AD1E19">
      <w:pPr>
        <w:pStyle w:val="af9"/>
        <w:keepNext/>
        <w:rPr>
          <w:rtl/>
        </w:rPr>
      </w:pPr>
      <w:bookmarkStart w:id="985" w:name="ET_guest_514804_83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985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986" w:name="_ETM_Q1_2909317"/>
      <w:bookmarkStart w:id="987" w:name="_ETM_Q1_2909374"/>
      <w:bookmarkEnd w:id="986"/>
      <w:bookmarkEnd w:id="987"/>
      <w:r w:rsidRPr="004D309F">
        <w:rPr>
          <w:rFonts w:hint="cs"/>
          <w:rtl/>
        </w:rPr>
        <w:t xml:space="preserve">ממילא אנחנו חיים תחת חוק המרשם </w:t>
      </w:r>
      <w:bookmarkStart w:id="988" w:name="_ETM_Q1_2912463"/>
      <w:bookmarkEnd w:id="988"/>
      <w:r w:rsidRPr="004D309F">
        <w:rPr>
          <w:rFonts w:hint="cs"/>
          <w:rtl/>
        </w:rPr>
        <w:t xml:space="preserve">הפלילי ותקנת השבים, עם התקופות שהוא </w:t>
      </w:r>
      <w:bookmarkStart w:id="989" w:name="_ETM_Q1_2917211"/>
      <w:bookmarkEnd w:id="989"/>
      <w:r w:rsidRPr="004D309F">
        <w:rPr>
          <w:rFonts w:hint="cs"/>
          <w:rtl/>
        </w:rPr>
        <w:t>קוצב - - -</w:t>
      </w:r>
    </w:p>
    <w:p w:rsidR="00AD1E19" w:rsidRPr="004D309F" w:rsidRDefault="00AD1E19" w:rsidP="00AD1E19">
      <w:pPr>
        <w:rPr>
          <w:rtl/>
        </w:rPr>
      </w:pPr>
      <w:bookmarkStart w:id="990" w:name="_ETM_Q1_2919970"/>
      <w:bookmarkStart w:id="991" w:name="_ETM_Q1_2920065"/>
      <w:bookmarkEnd w:id="990"/>
      <w:bookmarkEnd w:id="991"/>
    </w:p>
    <w:p w:rsidR="00AD1E19" w:rsidRPr="004D309F" w:rsidRDefault="00AD1E19" w:rsidP="00AD1E19">
      <w:pPr>
        <w:pStyle w:val="af6"/>
        <w:keepNext/>
        <w:rPr>
          <w:rtl/>
        </w:rPr>
      </w:pPr>
      <w:bookmarkStart w:id="992" w:name="ET_yor_4741_8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992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DD62AA">
      <w:pPr>
        <w:rPr>
          <w:rtl/>
        </w:rPr>
      </w:pPr>
      <w:bookmarkStart w:id="993" w:name="_ETM_Q1_2921415"/>
      <w:bookmarkEnd w:id="993"/>
      <w:r w:rsidRPr="004D309F">
        <w:rPr>
          <w:rFonts w:hint="cs"/>
          <w:rtl/>
        </w:rPr>
        <w:t xml:space="preserve">סליחה, אביטל, נקודת המוצא של </w:t>
      </w:r>
      <w:bookmarkStart w:id="994" w:name="_ETM_Q1_2930266"/>
      <w:bookmarkEnd w:id="994"/>
      <w:r w:rsidRPr="004D309F">
        <w:rPr>
          <w:rFonts w:hint="cs"/>
          <w:rtl/>
        </w:rPr>
        <w:t xml:space="preserve">הצעת החוק הזאת היא שיש ייחוד לפגיעה </w:t>
      </w:r>
      <w:bookmarkStart w:id="995" w:name="_ETM_Q1_2945171"/>
      <w:bookmarkEnd w:id="995"/>
      <w:r w:rsidRPr="004D309F">
        <w:rPr>
          <w:rFonts w:hint="cs"/>
          <w:rtl/>
        </w:rPr>
        <w:t xml:space="preserve">בחברה </w:t>
      </w:r>
      <w:r w:rsidR="00DD62AA" w:rsidRPr="004D309F">
        <w:rPr>
          <w:rFonts w:hint="cs"/>
          <w:rtl/>
        </w:rPr>
        <w:t xml:space="preserve">של </w:t>
      </w:r>
      <w:r w:rsidRPr="004D309F">
        <w:rPr>
          <w:rFonts w:hint="cs"/>
          <w:rtl/>
        </w:rPr>
        <w:t xml:space="preserve">עבירות </w:t>
      </w:r>
      <w:r w:rsidR="00DD62AA" w:rsidRPr="004D309F">
        <w:rPr>
          <w:rFonts w:hint="cs"/>
          <w:rtl/>
        </w:rPr>
        <w:t>ה</w:t>
      </w:r>
      <w:r w:rsidRPr="004D309F">
        <w:rPr>
          <w:rFonts w:hint="cs"/>
          <w:rtl/>
        </w:rPr>
        <w:t xml:space="preserve">מין, או לפחות </w:t>
      </w:r>
      <w:r w:rsidR="00DD62AA" w:rsidRPr="004D309F">
        <w:rPr>
          <w:rFonts w:hint="cs"/>
          <w:rtl/>
        </w:rPr>
        <w:t xml:space="preserve">של </w:t>
      </w:r>
      <w:r w:rsidRPr="004D309F">
        <w:rPr>
          <w:rFonts w:hint="cs"/>
          <w:rtl/>
        </w:rPr>
        <w:t xml:space="preserve">עבירות מין חמורות. </w:t>
      </w:r>
      <w:bookmarkStart w:id="996" w:name="_ETM_Q1_2954182"/>
      <w:bookmarkEnd w:id="996"/>
      <w:r w:rsidRPr="004D309F">
        <w:rPr>
          <w:rFonts w:hint="cs"/>
          <w:rtl/>
        </w:rPr>
        <w:t>מה שאת מדברת עליו, מציעה, רומזת לו, אלה עבירו</w:t>
      </w:r>
      <w:bookmarkStart w:id="997" w:name="_ETM_Q1_2962713"/>
      <w:bookmarkEnd w:id="997"/>
      <w:r w:rsidRPr="004D309F">
        <w:rPr>
          <w:rFonts w:hint="cs"/>
          <w:rtl/>
        </w:rPr>
        <w:t xml:space="preserve">ת מסוג אחר מבחינת הפגיעה האישית והשלכתה על </w:t>
      </w:r>
      <w:bookmarkStart w:id="998" w:name="_ETM_Q1_2967992"/>
      <w:bookmarkEnd w:id="998"/>
      <w:r w:rsidRPr="004D309F">
        <w:rPr>
          <w:rFonts w:hint="cs"/>
          <w:rtl/>
        </w:rPr>
        <w:t xml:space="preserve">המשפחה והחברה. </w:t>
      </w:r>
    </w:p>
    <w:p w:rsidR="00AD1E19" w:rsidRPr="004D309F" w:rsidRDefault="00AD1E19" w:rsidP="00AD1E19">
      <w:pPr>
        <w:rPr>
          <w:rtl/>
        </w:rPr>
      </w:pPr>
      <w:bookmarkStart w:id="999" w:name="_ETM_Q1_2971783"/>
      <w:bookmarkStart w:id="1000" w:name="_ETM_Q1_2971869"/>
      <w:bookmarkStart w:id="1001" w:name="_ETM_Q1_2968306"/>
      <w:bookmarkEnd w:id="999"/>
      <w:bookmarkEnd w:id="1000"/>
      <w:bookmarkEnd w:id="1001"/>
    </w:p>
    <w:p w:rsidR="00AD1E19" w:rsidRPr="004D309F" w:rsidRDefault="00AD1E19" w:rsidP="00AD1E19">
      <w:pPr>
        <w:pStyle w:val="af9"/>
        <w:keepNext/>
        <w:rPr>
          <w:rtl/>
        </w:rPr>
      </w:pPr>
      <w:bookmarkStart w:id="1002" w:name="ET_guest_514804_85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002"/>
    </w:p>
    <w:p w:rsidR="00AD1E19" w:rsidRPr="004D309F" w:rsidRDefault="00AD1E19" w:rsidP="00AD1E19">
      <w:pPr>
        <w:pStyle w:val="KeepWithNext"/>
        <w:rPr>
          <w:rtl/>
        </w:rPr>
      </w:pPr>
    </w:p>
    <w:p w:rsidR="00AD1E19" w:rsidRPr="004D309F" w:rsidRDefault="00AD1E19" w:rsidP="00AD1E19">
      <w:pPr>
        <w:rPr>
          <w:rtl/>
        </w:rPr>
      </w:pPr>
      <w:bookmarkStart w:id="1003" w:name="_ETM_Q1_2968914"/>
      <w:bookmarkStart w:id="1004" w:name="_ETM_Q1_2968972"/>
      <w:bookmarkEnd w:id="1003"/>
      <w:bookmarkEnd w:id="1004"/>
      <w:r w:rsidRPr="004D309F">
        <w:rPr>
          <w:rFonts w:hint="cs"/>
          <w:rtl/>
        </w:rPr>
        <w:t xml:space="preserve">שינוי שם יכול לשרת חזרתיות בעבירות מסוימות. </w:t>
      </w:r>
    </w:p>
    <w:p w:rsidR="00AD1E19" w:rsidRPr="004D309F" w:rsidRDefault="00AD1E19" w:rsidP="00AD1E19">
      <w:pPr>
        <w:rPr>
          <w:rtl/>
        </w:rPr>
      </w:pPr>
      <w:bookmarkStart w:id="1005" w:name="_ETM_Q1_2970890"/>
      <w:bookmarkStart w:id="1006" w:name="_ETM_Q1_2970960"/>
      <w:bookmarkEnd w:id="1005"/>
      <w:bookmarkEnd w:id="1006"/>
    </w:p>
    <w:p w:rsidR="00AD1E19" w:rsidRPr="004D309F" w:rsidRDefault="00AD1E19" w:rsidP="00AD1E19">
      <w:pPr>
        <w:pStyle w:val="af6"/>
        <w:keepNext/>
        <w:rPr>
          <w:rtl/>
        </w:rPr>
      </w:pPr>
      <w:bookmarkStart w:id="1007" w:name="ET_yor_4741_86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007"/>
    </w:p>
    <w:p w:rsidR="00AD1E19" w:rsidRPr="004D309F" w:rsidRDefault="00AD1E19" w:rsidP="00AD1E19">
      <w:pPr>
        <w:pStyle w:val="KeepWithNext"/>
        <w:rPr>
          <w:rtl/>
        </w:rPr>
      </w:pPr>
    </w:p>
    <w:p w:rsidR="008E60BB" w:rsidRPr="004D309F" w:rsidRDefault="00AD1E19" w:rsidP="005530DC">
      <w:pPr>
        <w:rPr>
          <w:rtl/>
        </w:rPr>
      </w:pPr>
      <w:bookmarkStart w:id="1008" w:name="_ETM_Q1_2972183"/>
      <w:bookmarkEnd w:id="1008"/>
      <w:r w:rsidRPr="004D309F">
        <w:rPr>
          <w:rFonts w:hint="cs"/>
          <w:rtl/>
        </w:rPr>
        <w:t xml:space="preserve">אבל </w:t>
      </w:r>
      <w:bookmarkStart w:id="1009" w:name="_ETM_Q1_2975250"/>
      <w:bookmarkEnd w:id="1009"/>
      <w:r w:rsidR="008E60BB" w:rsidRPr="004D309F">
        <w:rPr>
          <w:rFonts w:hint="cs"/>
          <w:rtl/>
        </w:rPr>
        <w:t>עבירות</w:t>
      </w:r>
      <w:r w:rsidRPr="004D309F">
        <w:rPr>
          <w:rFonts w:hint="cs"/>
          <w:rtl/>
        </w:rPr>
        <w:t xml:space="preserve"> כמו רמאות למשל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אמנם אני לא </w:t>
      </w:r>
      <w:bookmarkStart w:id="1010" w:name="_ETM_Q1_2985787"/>
      <w:bookmarkEnd w:id="1010"/>
      <w:r w:rsidRPr="004D309F">
        <w:rPr>
          <w:rFonts w:hint="cs"/>
          <w:rtl/>
        </w:rPr>
        <w:t>הייתי רוצה להקל ראש בעבירות רמאות</w:t>
      </w:r>
      <w:r w:rsidR="008E60BB" w:rsidRPr="004D309F">
        <w:rPr>
          <w:rFonts w:hint="cs"/>
          <w:rtl/>
        </w:rPr>
        <w:t>, אבל</w:t>
      </w:r>
      <w:r w:rsidRPr="004D309F">
        <w:rPr>
          <w:rFonts w:hint="cs"/>
          <w:rtl/>
        </w:rPr>
        <w:t xml:space="preserve">... </w:t>
      </w:r>
      <w:bookmarkStart w:id="1011" w:name="_ETM_Q1_3020519"/>
      <w:bookmarkStart w:id="1012" w:name="_ETM_Q1_3020621"/>
      <w:bookmarkStart w:id="1013" w:name="_ETM_Q1_3020711"/>
      <w:bookmarkStart w:id="1014" w:name="_ETM_Q1_3020778"/>
      <w:bookmarkEnd w:id="1011"/>
      <w:bookmarkEnd w:id="1012"/>
      <w:bookmarkEnd w:id="1013"/>
      <w:bookmarkEnd w:id="1014"/>
      <w:r w:rsidR="008E60BB" w:rsidRPr="004D309F">
        <w:rPr>
          <w:rFonts w:hint="cs"/>
          <w:rtl/>
        </w:rPr>
        <w:t xml:space="preserve">מכיוון </w:t>
      </w:r>
      <w:bookmarkStart w:id="1015" w:name="_ETM_Q1_3025721"/>
      <w:bookmarkEnd w:id="1015"/>
      <w:r w:rsidR="008E60BB" w:rsidRPr="004D309F">
        <w:rPr>
          <w:rFonts w:hint="cs"/>
          <w:rtl/>
        </w:rPr>
        <w:t xml:space="preserve">שהיועצת המשפטית, שאמונה על עבודת הכנסת, חוששת שאחר </w:t>
      </w:r>
      <w:bookmarkStart w:id="1016" w:name="_ETM_Q1_3032776"/>
      <w:bookmarkEnd w:id="1016"/>
      <w:r w:rsidR="008E60BB" w:rsidRPr="004D309F">
        <w:rPr>
          <w:rFonts w:hint="cs"/>
          <w:rtl/>
        </w:rPr>
        <w:t xml:space="preserve">כך יקשה עלינו להרחיב אם נרצה, אז אני מציע </w:t>
      </w:r>
      <w:r w:rsidR="005530DC" w:rsidRPr="004D309F">
        <w:rPr>
          <w:rFonts w:hint="cs"/>
          <w:rtl/>
        </w:rPr>
        <w:t xml:space="preserve">שיהיה </w:t>
      </w:r>
      <w:r w:rsidR="008E60BB" w:rsidRPr="004D309F">
        <w:rPr>
          <w:rFonts w:hint="cs"/>
          <w:rtl/>
        </w:rPr>
        <w:t xml:space="preserve">ניסוח </w:t>
      </w:r>
      <w:bookmarkStart w:id="1017" w:name="_ETM_Q1_3037488"/>
      <w:bookmarkEnd w:id="1017"/>
      <w:r w:rsidR="008E60BB" w:rsidRPr="004D309F">
        <w:rPr>
          <w:rFonts w:hint="cs"/>
          <w:rtl/>
        </w:rPr>
        <w:t xml:space="preserve">כללי שיפתח </w:t>
      </w:r>
      <w:bookmarkStart w:id="1018" w:name="_ETM_Q1_3046751"/>
      <w:bookmarkEnd w:id="1018"/>
      <w:r w:rsidR="008E60BB" w:rsidRPr="004D309F">
        <w:rPr>
          <w:rFonts w:hint="cs"/>
          <w:rtl/>
        </w:rPr>
        <w:t>פתח, "לרבות עבירות אחרות" או מ</w:t>
      </w:r>
      <w:r w:rsidR="005530DC" w:rsidRPr="004D309F">
        <w:rPr>
          <w:rFonts w:hint="cs"/>
          <w:rtl/>
        </w:rPr>
        <w:t>שהו כזה. ואם הוועדה תרצה אחר כך</w:t>
      </w:r>
      <w:r w:rsidR="008E60BB" w:rsidRPr="004D309F">
        <w:rPr>
          <w:rFonts w:hint="cs"/>
          <w:rtl/>
        </w:rPr>
        <w:t xml:space="preserve"> לסגור את הפתח, שתסגור. </w:t>
      </w:r>
      <w:bookmarkStart w:id="1019" w:name="_ETM_Q1_3049041"/>
      <w:bookmarkEnd w:id="1019"/>
    </w:p>
    <w:p w:rsidR="008E60BB" w:rsidRPr="004D309F" w:rsidRDefault="008E60BB" w:rsidP="008E60BB">
      <w:pPr>
        <w:rPr>
          <w:rtl/>
        </w:rPr>
      </w:pPr>
      <w:bookmarkStart w:id="1020" w:name="_ETM_Q1_3049809"/>
      <w:bookmarkStart w:id="1021" w:name="_ETM_Q1_3049881"/>
      <w:bookmarkStart w:id="1022" w:name="_ETM_Q1_3051801"/>
      <w:bookmarkEnd w:id="1020"/>
      <w:bookmarkEnd w:id="1021"/>
      <w:bookmarkEnd w:id="1022"/>
    </w:p>
    <w:p w:rsidR="008E60BB" w:rsidRPr="004D309F" w:rsidRDefault="008E60BB" w:rsidP="008E60BB">
      <w:pPr>
        <w:pStyle w:val="a4"/>
        <w:keepNext/>
        <w:rPr>
          <w:rtl/>
        </w:rPr>
      </w:pPr>
      <w:bookmarkStart w:id="1023" w:name="ET_speaker_5081_87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023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24" w:name="_ETM_Q1_3052494"/>
      <w:bookmarkEnd w:id="1024"/>
      <w:r w:rsidRPr="004D309F">
        <w:rPr>
          <w:rFonts w:hint="cs"/>
          <w:rtl/>
        </w:rPr>
        <w:t>א</w:t>
      </w:r>
      <w:bookmarkStart w:id="1025" w:name="_ETM_Q1_3052545"/>
      <w:bookmarkEnd w:id="1025"/>
      <w:r w:rsidRPr="004D309F">
        <w:rPr>
          <w:rFonts w:hint="cs"/>
          <w:rtl/>
        </w:rPr>
        <w:t xml:space="preserve">דוני היושב-ראש, לא נכון שנתחיל עכשיו לדון - </w:t>
      </w:r>
      <w:bookmarkStart w:id="1026" w:name="_ETM_Q1_3055475"/>
      <w:bookmarkEnd w:id="1026"/>
      <w:r w:rsidRPr="004D309F">
        <w:rPr>
          <w:rFonts w:hint="cs"/>
          <w:rtl/>
        </w:rPr>
        <w:t>- -</w:t>
      </w:r>
    </w:p>
    <w:p w:rsidR="008E60BB" w:rsidRPr="004D309F" w:rsidRDefault="008E60BB" w:rsidP="008E60BB">
      <w:pPr>
        <w:rPr>
          <w:rtl/>
        </w:rPr>
      </w:pPr>
      <w:bookmarkStart w:id="1027" w:name="_ETM_Q1_3056075"/>
      <w:bookmarkStart w:id="1028" w:name="_ETM_Q1_3056147"/>
      <w:bookmarkEnd w:id="1027"/>
      <w:bookmarkEnd w:id="1028"/>
    </w:p>
    <w:p w:rsidR="008E60BB" w:rsidRPr="004D309F" w:rsidRDefault="008E60BB" w:rsidP="008E60BB">
      <w:pPr>
        <w:pStyle w:val="af6"/>
        <w:keepNext/>
        <w:rPr>
          <w:rtl/>
        </w:rPr>
      </w:pPr>
      <w:bookmarkStart w:id="1029" w:name="ET_yor_4741_88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029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30" w:name="_ETM_Q1_3057276"/>
      <w:bookmarkEnd w:id="1030"/>
      <w:r w:rsidRPr="004D309F">
        <w:rPr>
          <w:rFonts w:hint="cs"/>
          <w:rtl/>
        </w:rPr>
        <w:t xml:space="preserve">אנחנו לא דנים. </w:t>
      </w:r>
    </w:p>
    <w:p w:rsidR="008E60BB" w:rsidRPr="004D309F" w:rsidRDefault="008E60BB" w:rsidP="008E60BB">
      <w:pPr>
        <w:rPr>
          <w:rtl/>
        </w:rPr>
      </w:pPr>
      <w:bookmarkStart w:id="1031" w:name="_ETM_Q1_3059891"/>
      <w:bookmarkStart w:id="1032" w:name="_ETM_Q1_3059970"/>
      <w:bookmarkStart w:id="1033" w:name="_ETM_Q1_3060779"/>
      <w:bookmarkEnd w:id="1031"/>
      <w:bookmarkEnd w:id="1032"/>
      <w:bookmarkEnd w:id="1033"/>
    </w:p>
    <w:p w:rsidR="008E60BB" w:rsidRPr="004D309F" w:rsidRDefault="008E60BB" w:rsidP="008E60BB">
      <w:pPr>
        <w:pStyle w:val="a4"/>
        <w:keepNext/>
        <w:rPr>
          <w:rtl/>
        </w:rPr>
      </w:pPr>
      <w:bookmarkStart w:id="1034" w:name="ET_speaker_5081_89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034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35" w:name="_ETM_Q1_3061318"/>
      <w:bookmarkStart w:id="1036" w:name="_ETM_Q1_3061366"/>
      <w:bookmarkEnd w:id="1035"/>
      <w:bookmarkEnd w:id="1036"/>
      <w:r w:rsidRPr="004D309F">
        <w:rPr>
          <w:rFonts w:hint="cs"/>
          <w:rtl/>
        </w:rPr>
        <w:t xml:space="preserve">אם נגדיר את זה לרמה של "לרבות </w:t>
      </w:r>
      <w:bookmarkStart w:id="1037" w:name="_ETM_Q1_3061221"/>
      <w:bookmarkEnd w:id="1037"/>
      <w:r w:rsidRPr="004D309F">
        <w:rPr>
          <w:rFonts w:hint="cs"/>
          <w:rtl/>
        </w:rPr>
        <w:t xml:space="preserve">עבירות של פשיעה", כלומר, לא חטא ועוון, אלא רמה של פשע, כדי שלא נמצא </w:t>
      </w:r>
      <w:bookmarkStart w:id="1038" w:name="_ETM_Q1_3065958"/>
      <w:bookmarkEnd w:id="1038"/>
      <w:r w:rsidRPr="004D309F">
        <w:rPr>
          <w:rFonts w:hint="cs"/>
          <w:rtl/>
        </w:rPr>
        <w:t xml:space="preserve">את עצמנו עם הפקרת ילד או משהו אחר שהוא </w:t>
      </w:r>
      <w:bookmarkStart w:id="1039" w:name="_ETM_Q1_3068728"/>
      <w:bookmarkEnd w:id="1039"/>
      <w:r w:rsidRPr="004D309F">
        <w:rPr>
          <w:rFonts w:hint="cs"/>
          <w:rtl/>
        </w:rPr>
        <w:t>עניין - - -</w:t>
      </w:r>
    </w:p>
    <w:p w:rsidR="008E60BB" w:rsidRPr="004D309F" w:rsidRDefault="008E60BB" w:rsidP="008E60BB">
      <w:pPr>
        <w:rPr>
          <w:rtl/>
        </w:rPr>
      </w:pPr>
      <w:bookmarkStart w:id="1040" w:name="_ETM_Q1_3070012"/>
      <w:bookmarkStart w:id="1041" w:name="_ETM_Q1_3070099"/>
      <w:bookmarkStart w:id="1042" w:name="_ETM_Q1_3070948"/>
      <w:bookmarkEnd w:id="1040"/>
      <w:bookmarkEnd w:id="1041"/>
      <w:bookmarkEnd w:id="1042"/>
    </w:p>
    <w:p w:rsidR="008E60BB" w:rsidRPr="004D309F" w:rsidRDefault="008E60BB" w:rsidP="008E60BB">
      <w:pPr>
        <w:pStyle w:val="a4"/>
        <w:keepNext/>
        <w:rPr>
          <w:rtl/>
        </w:rPr>
      </w:pPr>
      <w:bookmarkStart w:id="1043" w:name="ET_speaker_5105_90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043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44" w:name="_ETM_Q1_3071620"/>
      <w:bookmarkStart w:id="1045" w:name="_ETM_Q1_3071668"/>
      <w:bookmarkEnd w:id="1044"/>
      <w:bookmarkEnd w:id="1045"/>
      <w:r w:rsidRPr="004D309F">
        <w:rPr>
          <w:rFonts w:hint="cs"/>
          <w:rtl/>
        </w:rPr>
        <w:t xml:space="preserve">אבל עבירות פשע זה עדיין רחב. </w:t>
      </w:r>
      <w:bookmarkStart w:id="1046" w:name="_ETM_Q1_3073952"/>
      <w:bookmarkEnd w:id="1046"/>
    </w:p>
    <w:p w:rsidR="008E60BB" w:rsidRPr="004D309F" w:rsidRDefault="008E60BB" w:rsidP="008E60BB">
      <w:pPr>
        <w:rPr>
          <w:rtl/>
        </w:rPr>
      </w:pPr>
      <w:bookmarkStart w:id="1047" w:name="_ETM_Q1_3074216"/>
      <w:bookmarkStart w:id="1048" w:name="_ETM_Q1_3074292"/>
      <w:bookmarkStart w:id="1049" w:name="_ETM_Q1_3075272"/>
      <w:bookmarkEnd w:id="1047"/>
      <w:bookmarkEnd w:id="1048"/>
      <w:bookmarkEnd w:id="1049"/>
    </w:p>
    <w:p w:rsidR="008E60BB" w:rsidRPr="004D309F" w:rsidRDefault="008E60BB" w:rsidP="008E60BB">
      <w:pPr>
        <w:pStyle w:val="a4"/>
        <w:keepNext/>
        <w:rPr>
          <w:rtl/>
        </w:rPr>
      </w:pPr>
      <w:bookmarkStart w:id="1050" w:name="ET_speaker_5081_91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050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51" w:name="_ETM_Q1_3075782"/>
      <w:bookmarkStart w:id="1052" w:name="_ETM_Q1_3075838"/>
      <w:bookmarkEnd w:id="1051"/>
      <w:bookmarkEnd w:id="1052"/>
      <w:r w:rsidRPr="004D309F">
        <w:rPr>
          <w:rFonts w:hint="cs"/>
          <w:rtl/>
        </w:rPr>
        <w:t xml:space="preserve">אז </w:t>
      </w:r>
      <w:r w:rsidR="005530DC" w:rsidRPr="004D309F">
        <w:rPr>
          <w:rFonts w:hint="cs"/>
          <w:rtl/>
        </w:rPr>
        <w:t xml:space="preserve">שיהיה עבירות </w:t>
      </w:r>
      <w:r w:rsidRPr="004D309F">
        <w:rPr>
          <w:rFonts w:hint="cs"/>
          <w:rtl/>
        </w:rPr>
        <w:t xml:space="preserve">שהעונש בגינן הוא מעל עשר שנות מאסר, לצורך </w:t>
      </w:r>
      <w:bookmarkStart w:id="1053" w:name="_ETM_Q1_3078780"/>
      <w:bookmarkEnd w:id="1053"/>
      <w:r w:rsidRPr="004D309F">
        <w:rPr>
          <w:rFonts w:hint="cs"/>
          <w:rtl/>
        </w:rPr>
        <w:t>העניין. ואז נוכל לפרט - - -</w:t>
      </w:r>
    </w:p>
    <w:p w:rsidR="008E60BB" w:rsidRPr="004D309F" w:rsidRDefault="008E60BB" w:rsidP="008E60BB">
      <w:pPr>
        <w:rPr>
          <w:rtl/>
        </w:rPr>
      </w:pPr>
      <w:bookmarkStart w:id="1054" w:name="_ETM_Q1_3085596"/>
      <w:bookmarkStart w:id="1055" w:name="_ETM_Q1_3085670"/>
      <w:bookmarkStart w:id="1056" w:name="_ETM_Q1_3088142"/>
      <w:bookmarkEnd w:id="1054"/>
      <w:bookmarkEnd w:id="1055"/>
      <w:bookmarkEnd w:id="1056"/>
    </w:p>
    <w:p w:rsidR="008E60BB" w:rsidRPr="004D309F" w:rsidRDefault="008E60BB" w:rsidP="008E60BB">
      <w:pPr>
        <w:pStyle w:val="a4"/>
        <w:keepNext/>
        <w:rPr>
          <w:rtl/>
        </w:rPr>
      </w:pPr>
      <w:bookmarkStart w:id="1057" w:name="ET_speaker_5105_92"/>
      <w:r w:rsidRPr="004D309F">
        <w:rPr>
          <w:rStyle w:val="TagStyle"/>
          <w:rtl/>
        </w:rPr>
        <w:lastRenderedPageBreak/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057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58" w:name="_ETM_Q1_3088837"/>
      <w:bookmarkStart w:id="1059" w:name="_ETM_Q1_3088911"/>
      <w:bookmarkEnd w:id="1058"/>
      <w:bookmarkEnd w:id="1059"/>
      <w:r w:rsidRPr="004D309F">
        <w:rPr>
          <w:rFonts w:hint="cs"/>
          <w:rtl/>
        </w:rPr>
        <w:t xml:space="preserve">אני חושבת שאתם מתייחסים </w:t>
      </w:r>
      <w:bookmarkStart w:id="1060" w:name="_ETM_Q1_3089584"/>
      <w:bookmarkEnd w:id="1060"/>
      <w:r w:rsidRPr="004D309F">
        <w:rPr>
          <w:rFonts w:hint="cs"/>
          <w:rtl/>
        </w:rPr>
        <w:t xml:space="preserve">לדבר לא רלוונטי. הסיפור זה לא מספר שנות המאסר ולא </w:t>
      </w:r>
      <w:bookmarkStart w:id="1061" w:name="_ETM_Q1_3092128"/>
      <w:bookmarkEnd w:id="1061"/>
      <w:r w:rsidRPr="004D309F">
        <w:rPr>
          <w:rFonts w:hint="cs"/>
          <w:rtl/>
        </w:rPr>
        <w:t xml:space="preserve">סוג העבירה, הסיפור זה האם הוא יכול לשנות את שמו </w:t>
      </w:r>
      <w:bookmarkStart w:id="1062" w:name="_ETM_Q1_3099928"/>
      <w:bookmarkEnd w:id="1062"/>
      <w:r w:rsidRPr="004D309F">
        <w:rPr>
          <w:rFonts w:hint="cs"/>
          <w:rtl/>
        </w:rPr>
        <w:t xml:space="preserve">ולבצע את אותה עבירה תחת שם חדש. </w:t>
      </w:r>
      <w:r w:rsidRPr="004D309F">
        <w:rPr>
          <w:rtl/>
        </w:rPr>
        <w:t xml:space="preserve"> </w:t>
      </w:r>
    </w:p>
    <w:p w:rsidR="008E60BB" w:rsidRPr="004D309F" w:rsidRDefault="008E60BB" w:rsidP="008E60BB">
      <w:pPr>
        <w:rPr>
          <w:rtl/>
        </w:rPr>
      </w:pPr>
    </w:p>
    <w:p w:rsidR="008E60BB" w:rsidRPr="004D309F" w:rsidRDefault="008E60BB" w:rsidP="008E60BB">
      <w:pPr>
        <w:pStyle w:val="af6"/>
        <w:keepNext/>
        <w:rPr>
          <w:rtl/>
        </w:rPr>
      </w:pPr>
      <w:bookmarkStart w:id="1063" w:name="ET_yor_4741_93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063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64" w:name="_ETM_Q1_3103203"/>
      <w:bookmarkEnd w:id="1064"/>
      <w:r w:rsidRPr="004D309F">
        <w:rPr>
          <w:rFonts w:hint="cs"/>
          <w:rtl/>
        </w:rPr>
        <w:t xml:space="preserve">לא, מיכל, </w:t>
      </w:r>
      <w:bookmarkStart w:id="1065" w:name="_ETM_Q1_3102968"/>
      <w:bookmarkEnd w:id="1065"/>
      <w:r w:rsidRPr="004D309F">
        <w:rPr>
          <w:rFonts w:hint="cs"/>
          <w:rtl/>
        </w:rPr>
        <w:t xml:space="preserve">ככה את מתקרבת לדברים של אביטל. זה </w:t>
      </w:r>
      <w:bookmarkStart w:id="1066" w:name="_ETM_Q1_3109772"/>
      <w:bookmarkEnd w:id="1066"/>
      <w:r w:rsidRPr="004D309F">
        <w:rPr>
          <w:rFonts w:hint="cs"/>
          <w:rtl/>
        </w:rPr>
        <w:t xml:space="preserve">לא קריטריון טוב. </w:t>
      </w:r>
    </w:p>
    <w:p w:rsidR="008E60BB" w:rsidRPr="004D309F" w:rsidRDefault="008E60BB" w:rsidP="008E60BB">
      <w:pPr>
        <w:pStyle w:val="af9"/>
        <w:keepNext/>
        <w:rPr>
          <w:rStyle w:val="TagStyle"/>
          <w:rtl/>
          <w:lang w:eastAsia="he-IL"/>
        </w:rPr>
      </w:pPr>
      <w:bookmarkStart w:id="1067" w:name="_ETM_Q1_3106817"/>
      <w:bookmarkStart w:id="1068" w:name="_ETM_Q1_3106900"/>
      <w:bookmarkStart w:id="1069" w:name="_ETM_Q1_3109962"/>
      <w:bookmarkEnd w:id="1067"/>
      <w:bookmarkEnd w:id="1068"/>
      <w:bookmarkEnd w:id="1069"/>
    </w:p>
    <w:p w:rsidR="008E60BB" w:rsidRPr="004D309F" w:rsidRDefault="008E60BB" w:rsidP="008E60BB">
      <w:pPr>
        <w:pStyle w:val="af5"/>
        <w:keepNext/>
        <w:rPr>
          <w:rtl/>
        </w:rPr>
      </w:pPr>
      <w:bookmarkStart w:id="1070" w:name="ET_interruption_קריאות_96"/>
      <w:r w:rsidRPr="004D309F">
        <w:rPr>
          <w:rStyle w:val="TagStyle"/>
          <w:rtl/>
        </w:rPr>
        <w:t xml:space="preserve"> &lt;&lt; קריאה &gt;&gt; </w:t>
      </w:r>
      <w:r w:rsidRPr="004D309F">
        <w:rPr>
          <w:rtl/>
        </w:rPr>
        <w:t>קריאות:</w:t>
      </w:r>
      <w:r w:rsidRPr="004D309F">
        <w:rPr>
          <w:rStyle w:val="TagStyle"/>
          <w:rtl/>
        </w:rPr>
        <w:t xml:space="preserve"> &lt;&lt; קריאה &gt;&gt;</w:t>
      </w:r>
      <w:r w:rsidRPr="004D309F">
        <w:rPr>
          <w:rtl/>
        </w:rPr>
        <w:t xml:space="preserve"> </w:t>
      </w:r>
      <w:bookmarkEnd w:id="1070"/>
    </w:p>
    <w:p w:rsidR="008E60BB" w:rsidRPr="004D309F" w:rsidRDefault="008E60BB" w:rsidP="008E60BB">
      <w:pPr>
        <w:pStyle w:val="KeepWithNext"/>
        <w:rPr>
          <w:rtl/>
        </w:rPr>
      </w:pPr>
    </w:p>
    <w:p w:rsidR="008E60BB" w:rsidRPr="004D309F" w:rsidRDefault="008E60BB" w:rsidP="008E60BB">
      <w:pPr>
        <w:rPr>
          <w:rtl/>
        </w:rPr>
      </w:pPr>
      <w:bookmarkStart w:id="1071" w:name="_ETM_Q1_3126878"/>
      <w:bookmarkStart w:id="1072" w:name="_ETM_Q1_3127155"/>
      <w:bookmarkStart w:id="1073" w:name="_ETM_Q1_3127211"/>
      <w:bookmarkEnd w:id="1071"/>
      <w:bookmarkEnd w:id="1072"/>
      <w:bookmarkEnd w:id="1073"/>
      <w:r w:rsidRPr="004D309F">
        <w:rPr>
          <w:rFonts w:hint="cs"/>
          <w:rtl/>
        </w:rPr>
        <w:t xml:space="preserve">- </w:t>
      </w:r>
      <w:bookmarkStart w:id="1074" w:name="_ETM_Q1_3127875"/>
      <w:bookmarkEnd w:id="1074"/>
      <w:r w:rsidRPr="004D309F">
        <w:rPr>
          <w:rFonts w:hint="cs"/>
          <w:rtl/>
        </w:rPr>
        <w:t>- -</w:t>
      </w:r>
    </w:p>
    <w:p w:rsidR="008E60BB" w:rsidRPr="004D309F" w:rsidRDefault="008E60BB" w:rsidP="008E60BB">
      <w:pPr>
        <w:rPr>
          <w:rtl/>
        </w:rPr>
      </w:pPr>
      <w:bookmarkStart w:id="1075" w:name="_ETM_Q1_3128644"/>
      <w:bookmarkStart w:id="1076" w:name="_ETM_Q1_3128733"/>
      <w:bookmarkEnd w:id="1075"/>
      <w:bookmarkEnd w:id="1076"/>
    </w:p>
    <w:p w:rsidR="008E60BB" w:rsidRPr="004D309F" w:rsidRDefault="008E60BB" w:rsidP="008E60BB">
      <w:pPr>
        <w:pStyle w:val="af6"/>
        <w:keepNext/>
        <w:rPr>
          <w:rtl/>
        </w:rPr>
      </w:pPr>
      <w:bookmarkStart w:id="1077" w:name="ET_yor_4741_97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077"/>
    </w:p>
    <w:p w:rsidR="008E60BB" w:rsidRPr="004D309F" w:rsidRDefault="008E60BB" w:rsidP="008E60BB">
      <w:pPr>
        <w:pStyle w:val="KeepWithNext"/>
        <w:rPr>
          <w:rtl/>
        </w:rPr>
      </w:pPr>
    </w:p>
    <w:p w:rsidR="00796894" w:rsidRPr="004D309F" w:rsidRDefault="008E60BB" w:rsidP="008E60BB">
      <w:pPr>
        <w:rPr>
          <w:rtl/>
        </w:rPr>
      </w:pPr>
      <w:bookmarkStart w:id="1078" w:name="_ETM_Q1_3130072"/>
      <w:bookmarkEnd w:id="1078"/>
      <w:r w:rsidRPr="004D309F">
        <w:rPr>
          <w:rFonts w:hint="cs"/>
          <w:rtl/>
        </w:rPr>
        <w:t>חברות,</w:t>
      </w:r>
      <w:r w:rsidR="00796894" w:rsidRPr="004D309F">
        <w:rPr>
          <w:rFonts w:hint="cs"/>
          <w:rtl/>
        </w:rPr>
        <w:t xml:space="preserve"> השאלה שנעמה מעלה היא פרוצדורלית, </w:t>
      </w:r>
      <w:bookmarkStart w:id="1079" w:name="_ETM_Q1_3147132"/>
      <w:bookmarkEnd w:id="1079"/>
      <w:r w:rsidR="00796894" w:rsidRPr="004D309F">
        <w:rPr>
          <w:rFonts w:hint="cs"/>
          <w:rtl/>
        </w:rPr>
        <w:t xml:space="preserve">היא נוגעת לעבודת הכנסת, היא לא נוגעת לחקיקה. היא נוגעת </w:t>
      </w:r>
      <w:bookmarkStart w:id="1080" w:name="_ETM_Q1_3151315"/>
      <w:bookmarkEnd w:id="1080"/>
      <w:r w:rsidR="00796894" w:rsidRPr="004D309F">
        <w:rPr>
          <w:rFonts w:hint="cs"/>
          <w:rtl/>
        </w:rPr>
        <w:t>לשאלה איך להעביר את זה באופן יעיל להעברה לקריאה ראשונה</w:t>
      </w:r>
      <w:bookmarkStart w:id="1081" w:name="_ETM_Q1_3154503"/>
      <w:bookmarkEnd w:id="1081"/>
      <w:r w:rsidR="00796894" w:rsidRPr="004D309F">
        <w:rPr>
          <w:rFonts w:hint="cs"/>
          <w:rtl/>
        </w:rPr>
        <w:t xml:space="preserve">; אופן שלא יסגור דלת אבל גם לא ירחיב יותר </w:t>
      </w:r>
      <w:bookmarkStart w:id="1082" w:name="_ETM_Q1_3158903"/>
      <w:bookmarkEnd w:id="1082"/>
      <w:r w:rsidR="00796894" w:rsidRPr="004D309F">
        <w:rPr>
          <w:rFonts w:hint="cs"/>
          <w:rtl/>
        </w:rPr>
        <w:t xml:space="preserve">מדי. </w:t>
      </w:r>
    </w:p>
    <w:p w:rsidR="00796894" w:rsidRPr="004D309F" w:rsidRDefault="00796894" w:rsidP="008E60BB">
      <w:pPr>
        <w:rPr>
          <w:rtl/>
        </w:rPr>
      </w:pPr>
      <w:bookmarkStart w:id="1083" w:name="_ETM_Q1_3159935"/>
      <w:bookmarkStart w:id="1084" w:name="_ETM_Q1_3160029"/>
      <w:bookmarkEnd w:id="1083"/>
      <w:bookmarkEnd w:id="1084"/>
    </w:p>
    <w:p w:rsidR="00796894" w:rsidRPr="004D309F" w:rsidRDefault="00796894" w:rsidP="00796894">
      <w:pPr>
        <w:pStyle w:val="a4"/>
        <w:keepNext/>
        <w:rPr>
          <w:rtl/>
        </w:rPr>
      </w:pPr>
      <w:bookmarkStart w:id="1085" w:name="ET_speaker_5105_98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085"/>
    </w:p>
    <w:p w:rsidR="00796894" w:rsidRPr="004D309F" w:rsidRDefault="00796894" w:rsidP="00796894">
      <w:pPr>
        <w:pStyle w:val="KeepWithNext"/>
        <w:rPr>
          <w:rtl/>
        </w:rPr>
      </w:pPr>
    </w:p>
    <w:p w:rsidR="00796894" w:rsidRPr="004D309F" w:rsidRDefault="00796894" w:rsidP="00796894">
      <w:pPr>
        <w:rPr>
          <w:rtl/>
        </w:rPr>
      </w:pPr>
      <w:r w:rsidRPr="004D309F">
        <w:rPr>
          <w:rFonts w:hint="cs"/>
          <w:rtl/>
        </w:rPr>
        <w:t xml:space="preserve">אז כמו שאביטל הציעה. </w:t>
      </w:r>
    </w:p>
    <w:p w:rsidR="00796894" w:rsidRPr="004D309F" w:rsidRDefault="00796894" w:rsidP="00796894">
      <w:pPr>
        <w:rPr>
          <w:rtl/>
        </w:rPr>
      </w:pPr>
      <w:bookmarkStart w:id="1086" w:name="_ETM_Q1_3156312"/>
      <w:bookmarkStart w:id="1087" w:name="_ETM_Q1_3156392"/>
      <w:bookmarkEnd w:id="1086"/>
      <w:bookmarkEnd w:id="1087"/>
    </w:p>
    <w:p w:rsidR="00796894" w:rsidRPr="004D309F" w:rsidRDefault="00796894" w:rsidP="00796894">
      <w:pPr>
        <w:pStyle w:val="af6"/>
        <w:keepNext/>
        <w:rPr>
          <w:rtl/>
        </w:rPr>
      </w:pPr>
      <w:bookmarkStart w:id="1088" w:name="ET_yor_4741_99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088"/>
    </w:p>
    <w:p w:rsidR="00796894" w:rsidRPr="004D309F" w:rsidRDefault="00796894" w:rsidP="00796894">
      <w:pPr>
        <w:pStyle w:val="KeepWithNext"/>
        <w:rPr>
          <w:rtl/>
        </w:rPr>
      </w:pPr>
    </w:p>
    <w:p w:rsidR="00796894" w:rsidRPr="004D309F" w:rsidRDefault="00796894" w:rsidP="00796894">
      <w:pPr>
        <w:rPr>
          <w:rtl/>
        </w:rPr>
      </w:pPr>
      <w:bookmarkStart w:id="1089" w:name="_ETM_Q1_3160543"/>
      <w:bookmarkEnd w:id="1089"/>
      <w:r w:rsidRPr="004D309F">
        <w:rPr>
          <w:rFonts w:hint="cs"/>
          <w:rtl/>
        </w:rPr>
        <w:t>מה אביטל הציעה?</w:t>
      </w:r>
      <w:bookmarkStart w:id="1090" w:name="_ETM_Q1_3158272"/>
      <w:bookmarkEnd w:id="1090"/>
    </w:p>
    <w:p w:rsidR="00796894" w:rsidRPr="004D309F" w:rsidRDefault="00796894" w:rsidP="00796894">
      <w:pPr>
        <w:rPr>
          <w:rtl/>
        </w:rPr>
      </w:pPr>
      <w:bookmarkStart w:id="1091" w:name="_ETM_Q1_3158350"/>
      <w:bookmarkStart w:id="1092" w:name="_ETM_Q1_3162400"/>
      <w:bookmarkEnd w:id="1091"/>
      <w:bookmarkEnd w:id="1092"/>
    </w:p>
    <w:p w:rsidR="00796894" w:rsidRPr="004D309F" w:rsidRDefault="00796894" w:rsidP="00796894">
      <w:pPr>
        <w:pStyle w:val="af9"/>
        <w:keepNext/>
        <w:rPr>
          <w:rtl/>
        </w:rPr>
      </w:pPr>
      <w:bookmarkStart w:id="1093" w:name="ET_guest_514804_100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093"/>
    </w:p>
    <w:p w:rsidR="00796894" w:rsidRPr="004D309F" w:rsidRDefault="00796894" w:rsidP="00796894">
      <w:pPr>
        <w:pStyle w:val="KeepWithNext"/>
        <w:rPr>
          <w:rtl/>
        </w:rPr>
      </w:pPr>
    </w:p>
    <w:p w:rsidR="00796894" w:rsidRPr="004D309F" w:rsidRDefault="00796894" w:rsidP="00796894">
      <w:pPr>
        <w:rPr>
          <w:rtl/>
        </w:rPr>
      </w:pPr>
      <w:bookmarkStart w:id="1094" w:name="_ETM_Q1_3162934"/>
      <w:bookmarkStart w:id="1095" w:name="_ETM_Q1_3162981"/>
      <w:bookmarkEnd w:id="1094"/>
      <w:bookmarkEnd w:id="1095"/>
      <w:r w:rsidRPr="004D309F">
        <w:rPr>
          <w:rFonts w:hint="cs"/>
          <w:rtl/>
        </w:rPr>
        <w:t xml:space="preserve">"מבלי לפגוע באמור </w:t>
      </w:r>
      <w:bookmarkStart w:id="1096" w:name="_ETM_Q1_3159930"/>
      <w:bookmarkEnd w:id="1096"/>
      <w:r w:rsidRPr="004D309F">
        <w:rPr>
          <w:rFonts w:hint="cs"/>
          <w:rtl/>
        </w:rPr>
        <w:t>בסעיף קטן (א)" - - -</w:t>
      </w:r>
    </w:p>
    <w:p w:rsidR="00796894" w:rsidRPr="004D309F" w:rsidRDefault="00796894" w:rsidP="00796894">
      <w:pPr>
        <w:rPr>
          <w:rtl/>
        </w:rPr>
      </w:pPr>
    </w:p>
    <w:p w:rsidR="00796894" w:rsidRPr="004D309F" w:rsidRDefault="00796894" w:rsidP="00796894">
      <w:pPr>
        <w:pStyle w:val="af6"/>
        <w:keepNext/>
        <w:rPr>
          <w:rtl/>
        </w:rPr>
      </w:pPr>
      <w:bookmarkStart w:id="1097" w:name="ET_yor_4741_101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097"/>
    </w:p>
    <w:p w:rsidR="008E60BB" w:rsidRPr="004D309F" w:rsidRDefault="00796894" w:rsidP="00796894">
      <w:pPr>
        <w:ind w:firstLine="0"/>
        <w:rPr>
          <w:rtl/>
        </w:rPr>
      </w:pPr>
      <w:bookmarkStart w:id="1098" w:name="_ETM_Q1_3165436"/>
      <w:bookmarkEnd w:id="1098"/>
      <w:r w:rsidRPr="004D309F">
        <w:rPr>
          <w:rtl/>
        </w:rPr>
        <w:t xml:space="preserve">        </w:t>
      </w:r>
      <w:r w:rsidR="008E60BB" w:rsidRPr="004D309F">
        <w:rPr>
          <w:rtl/>
        </w:rPr>
        <w:t xml:space="preserve">    </w:t>
      </w:r>
    </w:p>
    <w:p w:rsidR="00796894" w:rsidRPr="004D309F" w:rsidRDefault="00796894" w:rsidP="008E60BB">
      <w:pPr>
        <w:rPr>
          <w:rtl/>
        </w:rPr>
      </w:pPr>
      <w:bookmarkStart w:id="1099" w:name="_ETM_Q1_3113118"/>
      <w:bookmarkStart w:id="1100" w:name="_ETM_Q1_3113198"/>
      <w:bookmarkEnd w:id="1099"/>
      <w:bookmarkEnd w:id="1100"/>
      <w:r w:rsidRPr="004D309F">
        <w:rPr>
          <w:rFonts w:hint="cs"/>
          <w:rtl/>
        </w:rPr>
        <w:t xml:space="preserve">בסדר, אתן המשפטניות. </w:t>
      </w:r>
    </w:p>
    <w:p w:rsidR="00796894" w:rsidRPr="004D309F" w:rsidRDefault="00796894" w:rsidP="008E60BB">
      <w:pPr>
        <w:rPr>
          <w:rtl/>
        </w:rPr>
      </w:pPr>
      <w:bookmarkStart w:id="1101" w:name="_ETM_Q1_3165388"/>
      <w:bookmarkStart w:id="1102" w:name="_ETM_Q1_3165455"/>
      <w:bookmarkStart w:id="1103" w:name="_ETM_Q1_3167331"/>
      <w:bookmarkEnd w:id="1101"/>
      <w:bookmarkEnd w:id="1102"/>
      <w:bookmarkEnd w:id="1103"/>
    </w:p>
    <w:p w:rsidR="00796894" w:rsidRPr="004D309F" w:rsidRDefault="00796894" w:rsidP="00796894">
      <w:pPr>
        <w:pStyle w:val="a4"/>
        <w:keepNext/>
        <w:rPr>
          <w:rtl/>
        </w:rPr>
      </w:pPr>
      <w:bookmarkStart w:id="1104" w:name="ET_speaker_נעמה_מנחמי_102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04"/>
    </w:p>
    <w:p w:rsidR="00796894" w:rsidRPr="004D309F" w:rsidRDefault="00796894" w:rsidP="00796894">
      <w:pPr>
        <w:pStyle w:val="KeepWithNext"/>
        <w:rPr>
          <w:rtl/>
        </w:rPr>
      </w:pPr>
    </w:p>
    <w:p w:rsidR="00864FC7" w:rsidRPr="004D309F" w:rsidRDefault="00796894" w:rsidP="00796894">
      <w:pPr>
        <w:rPr>
          <w:rtl/>
        </w:rPr>
      </w:pPr>
      <w:bookmarkStart w:id="1105" w:name="_ETM_Q1_3167890"/>
      <w:bookmarkStart w:id="1106" w:name="_ETM_Q1_3167948"/>
      <w:bookmarkEnd w:id="1105"/>
      <w:bookmarkEnd w:id="1106"/>
      <w:r w:rsidRPr="004D309F">
        <w:rPr>
          <w:rFonts w:hint="cs"/>
          <w:rtl/>
        </w:rPr>
        <w:t xml:space="preserve">אבל אני לא בטוחה שזה מספיק. </w:t>
      </w:r>
    </w:p>
    <w:p w:rsidR="00864FC7" w:rsidRPr="004D309F" w:rsidRDefault="00864FC7" w:rsidP="00796894">
      <w:pPr>
        <w:rPr>
          <w:rtl/>
        </w:rPr>
      </w:pPr>
      <w:bookmarkStart w:id="1107" w:name="_ETM_Q1_3170731"/>
      <w:bookmarkStart w:id="1108" w:name="_ETM_Q1_3170823"/>
      <w:bookmarkEnd w:id="1107"/>
      <w:bookmarkEnd w:id="1108"/>
    </w:p>
    <w:p w:rsidR="00864FC7" w:rsidRPr="004D309F" w:rsidRDefault="00864FC7" w:rsidP="00864FC7">
      <w:pPr>
        <w:pStyle w:val="af9"/>
        <w:keepNext/>
        <w:rPr>
          <w:rtl/>
        </w:rPr>
      </w:pPr>
      <w:bookmarkStart w:id="1109" w:name="ET_guest_514804_103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אביטל שטרנברג: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109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10" w:name="_ETM_Q1_3168125"/>
      <w:bookmarkStart w:id="1111" w:name="_ETM_Q1_3168178"/>
      <w:bookmarkEnd w:id="1110"/>
      <w:bookmarkEnd w:id="1111"/>
      <w:r w:rsidRPr="004D309F">
        <w:rPr>
          <w:rFonts w:hint="cs"/>
          <w:rtl/>
        </w:rPr>
        <w:t xml:space="preserve">אז אולי בדברי ההסבר </w:t>
      </w:r>
      <w:bookmarkStart w:id="1112" w:name="_ETM_Q1_3171830"/>
      <w:bookmarkEnd w:id="1112"/>
      <w:r w:rsidRPr="004D309F">
        <w:rPr>
          <w:rFonts w:hint="cs"/>
          <w:rtl/>
        </w:rPr>
        <w:t>- - -</w:t>
      </w:r>
    </w:p>
    <w:p w:rsidR="00864FC7" w:rsidRPr="004D309F" w:rsidRDefault="00864FC7" w:rsidP="00864FC7">
      <w:pPr>
        <w:rPr>
          <w:rtl/>
        </w:rPr>
      </w:pPr>
      <w:bookmarkStart w:id="1113" w:name="_ETM_Q1_3169864"/>
      <w:bookmarkStart w:id="1114" w:name="_ETM_Q1_3169937"/>
      <w:bookmarkEnd w:id="1113"/>
      <w:bookmarkEnd w:id="1114"/>
    </w:p>
    <w:p w:rsidR="00864FC7" w:rsidRPr="004D309F" w:rsidRDefault="00864FC7" w:rsidP="00864FC7">
      <w:pPr>
        <w:pStyle w:val="af6"/>
        <w:keepNext/>
        <w:rPr>
          <w:rtl/>
        </w:rPr>
      </w:pPr>
      <w:bookmarkStart w:id="1115" w:name="ET_yor_4741_10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115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16" w:name="_ETM_Q1_3171009"/>
      <w:bookmarkEnd w:id="1116"/>
      <w:r w:rsidRPr="004D309F">
        <w:rPr>
          <w:rFonts w:hint="cs"/>
          <w:rtl/>
        </w:rPr>
        <w:t>אבל למה לא לכתוב "לרבות"?</w:t>
      </w:r>
      <w:bookmarkStart w:id="1117" w:name="_ETM_Q1_3175706"/>
      <w:bookmarkEnd w:id="1117"/>
    </w:p>
    <w:p w:rsidR="00864FC7" w:rsidRPr="004D309F" w:rsidRDefault="00864FC7" w:rsidP="00864FC7">
      <w:pPr>
        <w:rPr>
          <w:rtl/>
        </w:rPr>
      </w:pPr>
      <w:bookmarkStart w:id="1118" w:name="_ETM_Q1_3175786"/>
      <w:bookmarkStart w:id="1119" w:name="_ETM_Q1_3169774"/>
      <w:bookmarkEnd w:id="1118"/>
      <w:bookmarkEnd w:id="1119"/>
    </w:p>
    <w:p w:rsidR="00864FC7" w:rsidRPr="004D309F" w:rsidRDefault="00864FC7" w:rsidP="00864FC7">
      <w:pPr>
        <w:pStyle w:val="af9"/>
        <w:keepNext/>
        <w:rPr>
          <w:rtl/>
        </w:rPr>
      </w:pPr>
      <w:bookmarkStart w:id="1120" w:name="ET_guest_571712_105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יפעת רווה: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120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21" w:name="_ETM_Q1_3170311"/>
      <w:bookmarkStart w:id="1122" w:name="_ETM_Q1_3170364"/>
      <w:bookmarkEnd w:id="1121"/>
      <w:bookmarkEnd w:id="1122"/>
      <w:r w:rsidRPr="004D309F">
        <w:rPr>
          <w:rFonts w:hint="cs"/>
          <w:rtl/>
        </w:rPr>
        <w:t xml:space="preserve">אז אולי - - </w:t>
      </w:r>
      <w:bookmarkStart w:id="1123" w:name="_ETM_Q1_3174144"/>
      <w:bookmarkEnd w:id="1123"/>
      <w:r w:rsidRPr="004D309F">
        <w:rPr>
          <w:rFonts w:hint="cs"/>
          <w:rtl/>
        </w:rPr>
        <w:t xml:space="preserve">- שהוטל עליהם מאסר בפועל. זה מקובל? ואז מצד אחד </w:t>
      </w:r>
      <w:bookmarkStart w:id="1124" w:name="_ETM_Q1_3178706"/>
      <w:bookmarkEnd w:id="1124"/>
      <w:r w:rsidRPr="004D309F">
        <w:rPr>
          <w:rFonts w:hint="cs"/>
          <w:rtl/>
        </w:rPr>
        <w:t xml:space="preserve">זה לא מצמצם את זה לדברים אזוטריים, אלא </w:t>
      </w:r>
      <w:bookmarkStart w:id="1125" w:name="_ETM_Q1_3179539"/>
      <w:bookmarkEnd w:id="1125"/>
      <w:r w:rsidRPr="004D309F">
        <w:rPr>
          <w:rFonts w:hint="cs"/>
          <w:rtl/>
        </w:rPr>
        <w:t xml:space="preserve">זה מכוון לדברים משמעותיים שבגללם אנשים </w:t>
      </w:r>
      <w:bookmarkStart w:id="1126" w:name="_ETM_Q1_3182903"/>
      <w:bookmarkEnd w:id="1126"/>
      <w:r w:rsidRPr="004D309F">
        <w:rPr>
          <w:rFonts w:hint="cs"/>
          <w:rtl/>
        </w:rPr>
        <w:t>- - -</w:t>
      </w:r>
    </w:p>
    <w:p w:rsidR="00864FC7" w:rsidRPr="004D309F" w:rsidRDefault="00864FC7" w:rsidP="00864FC7">
      <w:pPr>
        <w:rPr>
          <w:rtl/>
        </w:rPr>
      </w:pPr>
      <w:bookmarkStart w:id="1127" w:name="_ETM_Q1_3183001"/>
      <w:bookmarkStart w:id="1128" w:name="_ETM_Q1_3183095"/>
      <w:bookmarkStart w:id="1129" w:name="_ETM_Q1_3184394"/>
      <w:bookmarkEnd w:id="1127"/>
      <w:bookmarkEnd w:id="1128"/>
      <w:bookmarkEnd w:id="1129"/>
    </w:p>
    <w:p w:rsidR="00864FC7" w:rsidRPr="004D309F" w:rsidRDefault="00864FC7" w:rsidP="00864FC7">
      <w:pPr>
        <w:pStyle w:val="a4"/>
        <w:keepNext/>
        <w:rPr>
          <w:rtl/>
        </w:rPr>
      </w:pPr>
      <w:bookmarkStart w:id="1130" w:name="ET_speaker_5081_106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מרדכי יוגב (הבית היהודי):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30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31" w:name="_ETM_Q1_3184929"/>
      <w:bookmarkStart w:id="1132" w:name="_ETM_Q1_3184965"/>
      <w:bookmarkEnd w:id="1131"/>
      <w:bookmarkEnd w:id="1132"/>
      <w:r w:rsidRPr="004D309F">
        <w:rPr>
          <w:rFonts w:hint="cs"/>
          <w:rtl/>
        </w:rPr>
        <w:t xml:space="preserve">כדאי גם להישאר בתחום, כי ההצעות שהובאו פה </w:t>
      </w:r>
      <w:bookmarkStart w:id="1133" w:name="_ETM_Q1_3186954"/>
      <w:bookmarkEnd w:id="1133"/>
      <w:r w:rsidRPr="004D309F">
        <w:rPr>
          <w:rFonts w:hint="cs"/>
          <w:rtl/>
        </w:rPr>
        <w:t>מרחיבות מאוד - - -</w:t>
      </w:r>
    </w:p>
    <w:p w:rsidR="00864FC7" w:rsidRPr="004D309F" w:rsidRDefault="00864FC7" w:rsidP="00864FC7">
      <w:pPr>
        <w:rPr>
          <w:rtl/>
        </w:rPr>
      </w:pPr>
      <w:bookmarkStart w:id="1134" w:name="_ETM_Q1_3192869"/>
      <w:bookmarkStart w:id="1135" w:name="_ETM_Q1_3192969"/>
      <w:bookmarkEnd w:id="1134"/>
      <w:bookmarkEnd w:id="1135"/>
    </w:p>
    <w:p w:rsidR="00864FC7" w:rsidRPr="004D309F" w:rsidRDefault="00864FC7" w:rsidP="00864FC7">
      <w:pPr>
        <w:pStyle w:val="af5"/>
        <w:keepNext/>
        <w:rPr>
          <w:rtl/>
        </w:rPr>
      </w:pPr>
      <w:bookmarkStart w:id="1136" w:name="ET_interruption_קריאות_107"/>
      <w:r w:rsidRPr="004D309F">
        <w:rPr>
          <w:rStyle w:val="TagStyle"/>
          <w:rtl/>
        </w:rPr>
        <w:t xml:space="preserve"> &lt;&lt; קריאה &gt;&gt; </w:t>
      </w:r>
      <w:r w:rsidRPr="004D309F">
        <w:rPr>
          <w:rtl/>
        </w:rPr>
        <w:t>קריאות:</w:t>
      </w:r>
      <w:r w:rsidRPr="004D309F">
        <w:rPr>
          <w:rStyle w:val="TagStyle"/>
          <w:rtl/>
        </w:rPr>
        <w:t xml:space="preserve"> &lt;&lt; קריאה &gt;&gt;</w:t>
      </w:r>
      <w:r w:rsidRPr="004D309F">
        <w:rPr>
          <w:rtl/>
        </w:rPr>
        <w:t xml:space="preserve"> </w:t>
      </w:r>
      <w:bookmarkEnd w:id="1136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37" w:name="_ETM_Q1_3193632"/>
      <w:bookmarkEnd w:id="1137"/>
      <w:r w:rsidRPr="004D309F">
        <w:rPr>
          <w:rFonts w:hint="cs"/>
          <w:rtl/>
        </w:rPr>
        <w:t>- - -</w:t>
      </w:r>
    </w:p>
    <w:p w:rsidR="00864FC7" w:rsidRPr="004D309F" w:rsidRDefault="00864FC7" w:rsidP="00864FC7">
      <w:pPr>
        <w:pStyle w:val="af6"/>
        <w:keepNext/>
        <w:rPr>
          <w:rtl/>
        </w:rPr>
      </w:pPr>
      <w:bookmarkStart w:id="1138" w:name="_ETM_Q1_3195384"/>
      <w:bookmarkStart w:id="1139" w:name="_ETM_Q1_3195488"/>
      <w:bookmarkStart w:id="1140" w:name="ET_yor_4741_108"/>
      <w:bookmarkEnd w:id="1138"/>
      <w:bookmarkEnd w:id="1139"/>
      <w:r w:rsidRPr="004D309F">
        <w:rPr>
          <w:rStyle w:val="TagStyle"/>
          <w:rtl/>
        </w:rPr>
        <w:lastRenderedPageBreak/>
        <w:t xml:space="preserve">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140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41" w:name="_ETM_Q1_3197032"/>
      <w:bookmarkEnd w:id="1141"/>
      <w:r w:rsidRPr="004D309F">
        <w:rPr>
          <w:rFonts w:hint="cs"/>
          <w:rtl/>
        </w:rPr>
        <w:t xml:space="preserve">חברות, </w:t>
      </w:r>
      <w:bookmarkStart w:id="1142" w:name="_ETM_Q1_3198312"/>
      <w:bookmarkEnd w:id="1142"/>
      <w:r w:rsidRPr="004D309F">
        <w:rPr>
          <w:rFonts w:hint="cs"/>
          <w:rtl/>
        </w:rPr>
        <w:t xml:space="preserve">הוועדה הזאת יודעת את מלאכתה, והיא לא תעשה את מלאכתה </w:t>
      </w:r>
      <w:bookmarkStart w:id="1143" w:name="_ETM_Q1_3204131"/>
      <w:bookmarkEnd w:id="1143"/>
      <w:r w:rsidRPr="004D309F">
        <w:rPr>
          <w:rFonts w:hint="cs"/>
          <w:rtl/>
        </w:rPr>
        <w:t xml:space="preserve">פלסתר. כל מה שאנחנו מבקשים </w:t>
      </w:r>
      <w:bookmarkStart w:id="1144" w:name="_ETM_Q1_3211057"/>
      <w:bookmarkEnd w:id="1144"/>
      <w:r w:rsidRPr="004D309F">
        <w:rPr>
          <w:rFonts w:hint="cs"/>
          <w:rtl/>
        </w:rPr>
        <w:t>זה להקל על נעמה לנהל את העניין בהמשך</w:t>
      </w:r>
      <w:bookmarkStart w:id="1145" w:name="_ETM_Q1_3214326"/>
      <w:bookmarkEnd w:id="1145"/>
      <w:r w:rsidRPr="004D309F">
        <w:rPr>
          <w:rFonts w:hint="cs"/>
          <w:rtl/>
        </w:rPr>
        <w:t xml:space="preserve"> ושלא נזדקק לעוד צעדים מינהליים. "לרבות" זה לא </w:t>
      </w:r>
      <w:bookmarkStart w:id="1146" w:name="_ETM_Q1_3219517"/>
      <w:bookmarkEnd w:id="1146"/>
      <w:r w:rsidRPr="004D309F">
        <w:rPr>
          <w:rFonts w:hint="cs"/>
          <w:rtl/>
        </w:rPr>
        <w:t>טוב?</w:t>
      </w:r>
      <w:bookmarkStart w:id="1147" w:name="_ETM_Q1_3221150"/>
      <w:bookmarkEnd w:id="1147"/>
    </w:p>
    <w:p w:rsidR="00864FC7" w:rsidRPr="004D309F" w:rsidRDefault="00864FC7" w:rsidP="00864FC7">
      <w:pPr>
        <w:rPr>
          <w:rtl/>
        </w:rPr>
      </w:pPr>
      <w:bookmarkStart w:id="1148" w:name="_ETM_Q1_3221251"/>
      <w:bookmarkStart w:id="1149" w:name="_ETM_Q1_3223166"/>
      <w:bookmarkEnd w:id="1148"/>
      <w:bookmarkEnd w:id="1149"/>
    </w:p>
    <w:p w:rsidR="00864FC7" w:rsidRPr="004D309F" w:rsidRDefault="00864FC7" w:rsidP="00864FC7">
      <w:pPr>
        <w:pStyle w:val="a4"/>
        <w:keepNext/>
        <w:rPr>
          <w:rtl/>
        </w:rPr>
      </w:pPr>
      <w:bookmarkStart w:id="1150" w:name="ET_speaker_5105_109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50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51" w:name="_ETM_Q1_3223748"/>
      <w:bookmarkStart w:id="1152" w:name="_ETM_Q1_3223782"/>
      <w:bookmarkEnd w:id="1151"/>
      <w:bookmarkEnd w:id="1152"/>
      <w:r w:rsidRPr="004D309F">
        <w:rPr>
          <w:rFonts w:hint="cs"/>
          <w:rtl/>
        </w:rPr>
        <w:t>אתה לא יכול להגיד "לרבות" בלי להוסיף אחרי זה משהו.</w:t>
      </w:r>
    </w:p>
    <w:p w:rsidR="00864FC7" w:rsidRPr="004D309F" w:rsidRDefault="00864FC7" w:rsidP="00864FC7">
      <w:pPr>
        <w:rPr>
          <w:rtl/>
        </w:rPr>
      </w:pPr>
      <w:bookmarkStart w:id="1153" w:name="_ETM_Q1_3223042"/>
      <w:bookmarkStart w:id="1154" w:name="_ETM_Q1_3223131"/>
      <w:bookmarkEnd w:id="1153"/>
      <w:bookmarkEnd w:id="1154"/>
    </w:p>
    <w:p w:rsidR="00864FC7" w:rsidRPr="004D309F" w:rsidRDefault="00864FC7" w:rsidP="00864FC7">
      <w:pPr>
        <w:pStyle w:val="af6"/>
        <w:keepNext/>
        <w:rPr>
          <w:rtl/>
        </w:rPr>
      </w:pPr>
      <w:bookmarkStart w:id="1155" w:name="ET_yor_4741_110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155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r w:rsidRPr="004D309F">
        <w:rPr>
          <w:rFonts w:hint="cs"/>
          <w:rtl/>
        </w:rPr>
        <w:t xml:space="preserve">אז </w:t>
      </w:r>
      <w:bookmarkStart w:id="1156" w:name="_ETM_Q1_3222194"/>
      <w:bookmarkEnd w:id="1156"/>
      <w:r w:rsidRPr="004D309F">
        <w:rPr>
          <w:rFonts w:hint="cs"/>
          <w:rtl/>
        </w:rPr>
        <w:t xml:space="preserve">הצעתי לא מתקבלת. </w:t>
      </w:r>
    </w:p>
    <w:p w:rsidR="00864FC7" w:rsidRPr="004D309F" w:rsidRDefault="00864FC7" w:rsidP="00864FC7">
      <w:pPr>
        <w:rPr>
          <w:rtl/>
        </w:rPr>
      </w:pPr>
      <w:bookmarkStart w:id="1157" w:name="_ETM_Q1_3226562"/>
      <w:bookmarkStart w:id="1158" w:name="_ETM_Q1_3226656"/>
      <w:bookmarkStart w:id="1159" w:name="_ETM_Q1_3224924"/>
      <w:bookmarkEnd w:id="1157"/>
      <w:bookmarkEnd w:id="1158"/>
      <w:bookmarkEnd w:id="1159"/>
    </w:p>
    <w:p w:rsidR="00864FC7" w:rsidRPr="004D309F" w:rsidRDefault="00864FC7" w:rsidP="00864FC7">
      <w:pPr>
        <w:pStyle w:val="a4"/>
        <w:keepNext/>
        <w:rPr>
          <w:rtl/>
        </w:rPr>
      </w:pPr>
      <w:bookmarkStart w:id="1160" w:name="ET_speaker_אביגיל_סון_פלדמן_111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אביגיל סון פלדמן: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60"/>
    </w:p>
    <w:p w:rsidR="00864FC7" w:rsidRPr="004D309F" w:rsidRDefault="00864FC7" w:rsidP="00864FC7">
      <w:pPr>
        <w:pStyle w:val="KeepWithNext"/>
        <w:rPr>
          <w:rtl/>
        </w:rPr>
      </w:pPr>
    </w:p>
    <w:p w:rsidR="00864FC7" w:rsidRPr="004D309F" w:rsidRDefault="00864FC7" w:rsidP="00864FC7">
      <w:pPr>
        <w:rPr>
          <w:rtl/>
        </w:rPr>
      </w:pPr>
      <w:bookmarkStart w:id="1161" w:name="_ETM_Q1_3225502"/>
      <w:bookmarkStart w:id="1162" w:name="_ETM_Q1_3225531"/>
      <w:bookmarkEnd w:id="1161"/>
      <w:bookmarkEnd w:id="1162"/>
      <w:r w:rsidRPr="004D309F">
        <w:rPr>
          <w:rFonts w:hint="cs"/>
          <w:rtl/>
        </w:rPr>
        <w:t xml:space="preserve">אביטל אומרת שכבר היום </w:t>
      </w:r>
      <w:bookmarkStart w:id="1163" w:name="_ETM_Q1_3229697"/>
      <w:bookmarkEnd w:id="1163"/>
      <w:r w:rsidRPr="004D309F">
        <w:rPr>
          <w:rFonts w:hint="cs"/>
          <w:rtl/>
        </w:rPr>
        <w:t>יש לשר הפנים סמכות בעניין</w:t>
      </w:r>
      <w:r w:rsidR="00733DAA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והיא לא </w:t>
      </w:r>
      <w:bookmarkStart w:id="1164" w:name="_ETM_Q1_3235822"/>
      <w:bookmarkEnd w:id="1164"/>
      <w:r w:rsidRPr="004D309F">
        <w:rPr>
          <w:rFonts w:hint="cs"/>
          <w:rtl/>
        </w:rPr>
        <w:t xml:space="preserve">רוצה לפגוע בסמכות הזאת. </w:t>
      </w:r>
      <w:bookmarkStart w:id="1165" w:name="_ETM_Q1_3238798"/>
      <w:bookmarkEnd w:id="1165"/>
    </w:p>
    <w:p w:rsidR="00864FC7" w:rsidRPr="004D309F" w:rsidRDefault="00864FC7" w:rsidP="00864FC7">
      <w:pPr>
        <w:rPr>
          <w:rtl/>
        </w:rPr>
      </w:pPr>
      <w:bookmarkStart w:id="1166" w:name="_ETM_Q1_3238886"/>
      <w:bookmarkEnd w:id="1166"/>
    </w:p>
    <w:p w:rsidR="00864FC7" w:rsidRPr="004D309F" w:rsidRDefault="00864FC7" w:rsidP="00864FC7">
      <w:pPr>
        <w:pStyle w:val="af6"/>
        <w:keepNext/>
        <w:rPr>
          <w:rtl/>
        </w:rPr>
      </w:pPr>
      <w:bookmarkStart w:id="1167" w:name="ET_yor_4741_112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167"/>
    </w:p>
    <w:p w:rsidR="00864FC7" w:rsidRPr="004D309F" w:rsidRDefault="00864FC7" w:rsidP="00864FC7">
      <w:pPr>
        <w:pStyle w:val="KeepWithNext"/>
        <w:rPr>
          <w:rtl/>
        </w:rPr>
      </w:pPr>
    </w:p>
    <w:p w:rsidR="00733DAA" w:rsidRPr="004D309F" w:rsidRDefault="00864FC7" w:rsidP="00733DAA">
      <w:pPr>
        <w:rPr>
          <w:rtl/>
        </w:rPr>
      </w:pPr>
      <w:bookmarkStart w:id="1168" w:name="_ETM_Q1_3241315"/>
      <w:bookmarkEnd w:id="1168"/>
      <w:r w:rsidRPr="004D309F">
        <w:rPr>
          <w:rFonts w:hint="cs"/>
          <w:rtl/>
        </w:rPr>
        <w:t xml:space="preserve">אז בלי לפגוע אנחנו נצמצם את </w:t>
      </w:r>
      <w:bookmarkStart w:id="1169" w:name="_ETM_Q1_3240790"/>
      <w:bookmarkEnd w:id="1169"/>
      <w:r w:rsidRPr="004D309F">
        <w:rPr>
          <w:rFonts w:hint="cs"/>
          <w:rtl/>
        </w:rPr>
        <w:t xml:space="preserve">ההרחבה, ואחר כך נגיד בדברי ההסבר... את כל זה </w:t>
      </w:r>
      <w:bookmarkStart w:id="1170" w:name="_ETM_Q1_3242104"/>
      <w:bookmarkEnd w:id="1170"/>
      <w:r w:rsidRPr="004D309F">
        <w:rPr>
          <w:rFonts w:hint="cs"/>
          <w:rtl/>
        </w:rPr>
        <w:t>נ</w:t>
      </w:r>
      <w:r w:rsidR="00733DAA" w:rsidRPr="004D309F">
        <w:rPr>
          <w:rFonts w:hint="cs"/>
          <w:rtl/>
        </w:rPr>
        <w:t xml:space="preserve">שאיר לניסוח. </w:t>
      </w:r>
    </w:p>
    <w:p w:rsidR="00733DAA" w:rsidRPr="004D309F" w:rsidRDefault="00733DAA" w:rsidP="00733DAA">
      <w:pPr>
        <w:rPr>
          <w:rtl/>
        </w:rPr>
      </w:pPr>
      <w:bookmarkStart w:id="1171" w:name="_ETM_Q1_3245432"/>
      <w:bookmarkStart w:id="1172" w:name="_ETM_Q1_3245539"/>
      <w:bookmarkStart w:id="1173" w:name="_ETM_Q1_3246930"/>
      <w:bookmarkEnd w:id="1171"/>
      <w:bookmarkEnd w:id="1172"/>
      <w:bookmarkEnd w:id="1173"/>
    </w:p>
    <w:p w:rsidR="00733DAA" w:rsidRPr="004D309F" w:rsidRDefault="00733DAA" w:rsidP="00733DAA">
      <w:pPr>
        <w:pStyle w:val="a4"/>
        <w:keepNext/>
        <w:rPr>
          <w:rtl/>
        </w:rPr>
      </w:pPr>
      <w:bookmarkStart w:id="1174" w:name="ET_speaker_נעמה_מנחמי_109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74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733DAA">
      <w:pPr>
        <w:rPr>
          <w:rtl/>
        </w:rPr>
      </w:pPr>
      <w:bookmarkStart w:id="1175" w:name="_ETM_Q1_3250450"/>
      <w:bookmarkStart w:id="1176" w:name="_ETM_Q1_3250487"/>
      <w:bookmarkEnd w:id="1175"/>
      <w:bookmarkEnd w:id="1176"/>
      <w:r w:rsidRPr="004D309F">
        <w:rPr>
          <w:rFonts w:hint="cs"/>
          <w:rtl/>
        </w:rPr>
        <w:t xml:space="preserve">אני רק רוצה לוודא כמה דברים, כדי שתהיה </w:t>
      </w:r>
      <w:bookmarkStart w:id="1177" w:name="_ETM_Q1_3249785"/>
      <w:bookmarkEnd w:id="1177"/>
      <w:r w:rsidRPr="004D309F">
        <w:rPr>
          <w:rFonts w:hint="cs"/>
          <w:rtl/>
        </w:rPr>
        <w:t>לי קריאת כיוון בזמן הניסוח. האם כרגע ההצעה היא הצעתה</w:t>
      </w:r>
      <w:bookmarkStart w:id="1178" w:name="_ETM_Q1_3257838"/>
      <w:bookmarkEnd w:id="1178"/>
      <w:r w:rsidRPr="004D309F">
        <w:rPr>
          <w:rFonts w:hint="cs"/>
          <w:rtl/>
        </w:rPr>
        <w:t xml:space="preserve"> </w:t>
      </w:r>
      <w:r w:rsidR="00AD3168" w:rsidRPr="004D309F">
        <w:rPr>
          <w:rFonts w:hint="cs"/>
          <w:rtl/>
        </w:rPr>
        <w:t>של רוזין</w:t>
      </w:r>
      <w:r w:rsidR="005530DC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כולל הסעיף שאומר</w:t>
      </w:r>
      <w:bookmarkStart w:id="1179" w:name="_ETM_Q1_3260878"/>
      <w:bookmarkEnd w:id="1179"/>
      <w:r w:rsidRPr="004D309F">
        <w:rPr>
          <w:rFonts w:hint="cs"/>
          <w:rtl/>
        </w:rPr>
        <w:t xml:space="preserve"> "</w:t>
      </w:r>
      <w:r w:rsidR="00AD3168" w:rsidRPr="004D309F">
        <w:rPr>
          <w:rFonts w:hint="cs"/>
          <w:rtl/>
        </w:rPr>
        <w:t>אלא באישור השר</w:t>
      </w:r>
      <w:r w:rsidRPr="004D309F">
        <w:rPr>
          <w:rFonts w:hint="cs"/>
          <w:rtl/>
        </w:rPr>
        <w:t xml:space="preserve"> אם שוכנע כי אין </w:t>
      </w:r>
      <w:bookmarkStart w:id="1180" w:name="_ETM_Q1_3262957"/>
      <w:bookmarkEnd w:id="1180"/>
      <w:r w:rsidRPr="004D309F">
        <w:rPr>
          <w:rFonts w:hint="cs"/>
          <w:rtl/>
        </w:rPr>
        <w:t>בהענקת האישור כדי לסכן ולפגוע בשלום הציבור"?</w:t>
      </w:r>
      <w:r w:rsidRPr="004D309F">
        <w:rPr>
          <w:rtl/>
        </w:rPr>
        <w:t xml:space="preserve">  </w:t>
      </w:r>
      <w:r w:rsidRPr="004D309F">
        <w:rPr>
          <w:rFonts w:hint="cs"/>
          <w:rtl/>
        </w:rPr>
        <w:t>ודבר שני, אני מבקשת לוודא שההצעה היא כהצעתה של יפעת, כלומר</w:t>
      </w:r>
      <w:r w:rsidR="005530DC" w:rsidRPr="004D309F">
        <w:rPr>
          <w:rFonts w:hint="cs"/>
          <w:rtl/>
        </w:rPr>
        <w:t>,</w:t>
      </w:r>
      <w:r w:rsidRPr="004D309F">
        <w:rPr>
          <w:rFonts w:hint="cs"/>
          <w:rtl/>
        </w:rPr>
        <w:t xml:space="preserve"> עבירות מין שהוטל בגינן מאסר בפועל, כדי </w:t>
      </w:r>
      <w:bookmarkStart w:id="1181" w:name="_ETM_Q1_3277937"/>
      <w:bookmarkEnd w:id="1181"/>
      <w:r w:rsidRPr="004D309F">
        <w:rPr>
          <w:rFonts w:hint="cs"/>
          <w:rtl/>
        </w:rPr>
        <w:t>שתהיה לנו איזושהי קריאת כיוון לחומרת העבירה.</w:t>
      </w:r>
    </w:p>
    <w:p w:rsidR="00733DAA" w:rsidRPr="004D309F" w:rsidRDefault="00733DAA" w:rsidP="00733DAA">
      <w:pPr>
        <w:rPr>
          <w:rtl/>
        </w:rPr>
      </w:pPr>
      <w:bookmarkStart w:id="1182" w:name="_ETM_Q1_3278102"/>
      <w:bookmarkStart w:id="1183" w:name="_ETM_Q1_3278203"/>
      <w:bookmarkStart w:id="1184" w:name="_ETM_Q1_3279591"/>
      <w:bookmarkEnd w:id="1182"/>
      <w:bookmarkEnd w:id="1183"/>
      <w:bookmarkEnd w:id="1184"/>
    </w:p>
    <w:p w:rsidR="00733DAA" w:rsidRPr="004D309F" w:rsidRDefault="00733DAA" w:rsidP="00733DAA">
      <w:pPr>
        <w:pStyle w:val="a4"/>
        <w:keepNext/>
        <w:rPr>
          <w:rtl/>
        </w:rPr>
      </w:pPr>
      <w:bookmarkStart w:id="1185" w:name="ET_speaker_5105_110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85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733DAA">
      <w:pPr>
        <w:rPr>
          <w:rtl/>
        </w:rPr>
      </w:pPr>
      <w:bookmarkStart w:id="1186" w:name="_ETM_Q1_3280257"/>
      <w:bookmarkStart w:id="1187" w:name="_ETM_Q1_3280303"/>
      <w:bookmarkEnd w:id="1186"/>
      <w:bookmarkEnd w:id="1187"/>
      <w:r w:rsidRPr="004D309F">
        <w:rPr>
          <w:rFonts w:hint="cs"/>
          <w:rtl/>
        </w:rPr>
        <w:t xml:space="preserve">לא, אני חושבת שזה </w:t>
      </w:r>
      <w:bookmarkStart w:id="1188" w:name="_ETM_Q1_3282303"/>
      <w:bookmarkEnd w:id="1188"/>
      <w:r w:rsidRPr="004D309F">
        <w:rPr>
          <w:rFonts w:hint="cs"/>
          <w:rtl/>
        </w:rPr>
        <w:t xml:space="preserve">בעייתי. </w:t>
      </w:r>
    </w:p>
    <w:p w:rsidR="00733DAA" w:rsidRPr="004D309F" w:rsidRDefault="00733DAA" w:rsidP="00733DAA">
      <w:pPr>
        <w:rPr>
          <w:rtl/>
        </w:rPr>
      </w:pPr>
      <w:bookmarkStart w:id="1189" w:name="_ETM_Q1_3284054"/>
      <w:bookmarkStart w:id="1190" w:name="_ETM_Q1_3284148"/>
      <w:bookmarkStart w:id="1191" w:name="_ETM_Q1_3281244"/>
      <w:bookmarkEnd w:id="1189"/>
      <w:bookmarkEnd w:id="1190"/>
      <w:bookmarkEnd w:id="1191"/>
    </w:p>
    <w:p w:rsidR="00733DAA" w:rsidRPr="004D309F" w:rsidRDefault="00733DAA" w:rsidP="00733DAA">
      <w:pPr>
        <w:pStyle w:val="af9"/>
        <w:keepNext/>
        <w:rPr>
          <w:rtl/>
        </w:rPr>
      </w:pPr>
      <w:bookmarkStart w:id="1192" w:name="ET_guest_858068_111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יעל שרר: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192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733DAA">
      <w:pPr>
        <w:rPr>
          <w:rtl/>
        </w:rPr>
      </w:pPr>
      <w:bookmarkStart w:id="1193" w:name="_ETM_Q1_3281877"/>
      <w:bookmarkStart w:id="1194" w:name="_ETM_Q1_3281926"/>
      <w:bookmarkEnd w:id="1193"/>
      <w:bookmarkEnd w:id="1194"/>
      <w:r w:rsidRPr="004D309F">
        <w:rPr>
          <w:rFonts w:hint="cs"/>
          <w:rtl/>
        </w:rPr>
        <w:t xml:space="preserve">העונשים גם ככה כל כך מקילים. </w:t>
      </w:r>
    </w:p>
    <w:p w:rsidR="00733DAA" w:rsidRPr="004D309F" w:rsidRDefault="00733DAA" w:rsidP="00733DAA">
      <w:pPr>
        <w:rPr>
          <w:rtl/>
        </w:rPr>
      </w:pPr>
      <w:bookmarkStart w:id="1195" w:name="_ETM_Q1_3285893"/>
      <w:bookmarkStart w:id="1196" w:name="_ETM_Q1_3285989"/>
      <w:bookmarkStart w:id="1197" w:name="_ETM_Q1_3286242"/>
      <w:bookmarkEnd w:id="1195"/>
      <w:bookmarkEnd w:id="1196"/>
      <w:bookmarkEnd w:id="1197"/>
    </w:p>
    <w:p w:rsidR="00733DAA" w:rsidRPr="004D309F" w:rsidRDefault="00733DAA" w:rsidP="00733DAA">
      <w:pPr>
        <w:pStyle w:val="a4"/>
        <w:keepNext/>
        <w:rPr>
          <w:rtl/>
        </w:rPr>
      </w:pPr>
      <w:bookmarkStart w:id="1198" w:name="ET_speaker_5105_112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198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733DAA">
      <w:pPr>
        <w:rPr>
          <w:rtl/>
        </w:rPr>
      </w:pPr>
      <w:bookmarkStart w:id="1199" w:name="_ETM_Q1_3286928"/>
      <w:bookmarkStart w:id="1200" w:name="_ETM_Q1_3286970"/>
      <w:bookmarkEnd w:id="1199"/>
      <w:bookmarkEnd w:id="1200"/>
      <w:r w:rsidRPr="004D309F">
        <w:rPr>
          <w:rFonts w:hint="cs"/>
          <w:rtl/>
        </w:rPr>
        <w:t xml:space="preserve">כן, </w:t>
      </w:r>
      <w:bookmarkStart w:id="1201" w:name="_ETM_Q1_3284261"/>
      <w:bookmarkEnd w:id="1201"/>
      <w:r w:rsidRPr="004D309F">
        <w:rPr>
          <w:rFonts w:hint="cs"/>
          <w:rtl/>
        </w:rPr>
        <w:t xml:space="preserve">העונשים מקילים. </w:t>
      </w:r>
    </w:p>
    <w:p w:rsidR="00733DAA" w:rsidRPr="004D309F" w:rsidRDefault="00733DAA" w:rsidP="00733DAA">
      <w:pPr>
        <w:rPr>
          <w:rtl/>
        </w:rPr>
      </w:pPr>
      <w:bookmarkStart w:id="1202" w:name="_ETM_Q1_3287990"/>
      <w:bookmarkStart w:id="1203" w:name="_ETM_Q1_3288087"/>
      <w:bookmarkEnd w:id="1202"/>
      <w:bookmarkEnd w:id="1203"/>
    </w:p>
    <w:p w:rsidR="00733DAA" w:rsidRPr="004D309F" w:rsidRDefault="00733DAA" w:rsidP="00733DAA">
      <w:pPr>
        <w:pStyle w:val="a4"/>
        <w:keepNext/>
        <w:rPr>
          <w:rtl/>
        </w:rPr>
      </w:pPr>
      <w:bookmarkStart w:id="1204" w:name="ET_speaker_נעמה_מנחמי_113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204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5530DC" w:rsidP="00733DAA">
      <w:pPr>
        <w:rPr>
          <w:rtl/>
        </w:rPr>
      </w:pPr>
      <w:bookmarkStart w:id="1205" w:name="_ETM_Q1_3289975"/>
      <w:bookmarkStart w:id="1206" w:name="_ETM_Q1_3290018"/>
      <w:bookmarkEnd w:id="1205"/>
      <w:bookmarkEnd w:id="1206"/>
      <w:r w:rsidRPr="004D309F">
        <w:rPr>
          <w:rFonts w:hint="cs"/>
          <w:rtl/>
        </w:rPr>
        <w:t xml:space="preserve">אבל </w:t>
      </w:r>
      <w:r w:rsidR="00733DAA" w:rsidRPr="004D309F">
        <w:rPr>
          <w:rFonts w:hint="cs"/>
          <w:rtl/>
        </w:rPr>
        <w:t xml:space="preserve">ההנחה היא שאם לא הוטל מאסר בפועל </w:t>
      </w:r>
      <w:bookmarkStart w:id="1207" w:name="_ETM_Q1_3290394"/>
      <w:bookmarkEnd w:id="1207"/>
      <w:r w:rsidR="00733DAA" w:rsidRPr="004D309F">
        <w:rPr>
          <w:rFonts w:hint="cs"/>
          <w:rtl/>
        </w:rPr>
        <w:t>אז מדובר כנראה - - -</w:t>
      </w:r>
      <w:bookmarkStart w:id="1208" w:name="_ETM_Q1_3292555"/>
      <w:bookmarkStart w:id="1209" w:name="_ETM_Q1_3292651"/>
      <w:bookmarkEnd w:id="1208"/>
      <w:bookmarkEnd w:id="1209"/>
    </w:p>
    <w:p w:rsidR="00733DAA" w:rsidRPr="004D309F" w:rsidRDefault="00733DAA" w:rsidP="00733DAA">
      <w:pPr>
        <w:rPr>
          <w:rtl/>
        </w:rPr>
      </w:pPr>
      <w:bookmarkStart w:id="1210" w:name="_ETM_Q1_3293178"/>
      <w:bookmarkStart w:id="1211" w:name="_ETM_Q1_3293276"/>
      <w:bookmarkEnd w:id="1210"/>
      <w:bookmarkEnd w:id="1211"/>
    </w:p>
    <w:p w:rsidR="00733DAA" w:rsidRPr="004D309F" w:rsidRDefault="00733DAA" w:rsidP="00733DAA">
      <w:pPr>
        <w:pStyle w:val="a4"/>
        <w:keepNext/>
        <w:rPr>
          <w:rtl/>
        </w:rPr>
      </w:pPr>
      <w:bookmarkStart w:id="1212" w:name="ET_speaker_5105_114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212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733DAA">
      <w:pPr>
        <w:rPr>
          <w:rtl/>
        </w:rPr>
      </w:pPr>
      <w:bookmarkStart w:id="1213" w:name="_ETM_Q1_3295040"/>
      <w:bookmarkStart w:id="1214" w:name="_ETM_Q1_3295081"/>
      <w:bookmarkEnd w:id="1213"/>
      <w:bookmarkEnd w:id="1214"/>
      <w:r w:rsidRPr="004D309F">
        <w:rPr>
          <w:rFonts w:hint="cs"/>
          <w:rtl/>
        </w:rPr>
        <w:t xml:space="preserve">אם הוא לא מורשע אז </w:t>
      </w:r>
      <w:bookmarkStart w:id="1215" w:name="_ETM_Q1_3295974"/>
      <w:bookmarkEnd w:id="1215"/>
      <w:r w:rsidRPr="004D309F">
        <w:rPr>
          <w:rFonts w:hint="cs"/>
          <w:rtl/>
        </w:rPr>
        <w:t xml:space="preserve">ממילא... מאסר בפועל </w:t>
      </w:r>
      <w:bookmarkStart w:id="1216" w:name="_ETM_Q1_3299803"/>
      <w:bookmarkStart w:id="1217" w:name="_ETM_Q1_3299895"/>
      <w:bookmarkStart w:id="1218" w:name="_ETM_Q1_3300499"/>
      <w:bookmarkStart w:id="1219" w:name="_ETM_Q1_3300579"/>
      <w:bookmarkEnd w:id="1216"/>
      <w:bookmarkEnd w:id="1217"/>
      <w:bookmarkEnd w:id="1218"/>
      <w:bookmarkEnd w:id="1219"/>
      <w:r w:rsidRPr="004D309F">
        <w:rPr>
          <w:rFonts w:hint="cs"/>
          <w:rtl/>
        </w:rPr>
        <w:t>זה לא אומר</w:t>
      </w:r>
      <w:bookmarkStart w:id="1220" w:name="_ETM_Q1_3314898"/>
      <w:bookmarkEnd w:id="1220"/>
      <w:r w:rsidRPr="004D309F">
        <w:rPr>
          <w:rFonts w:hint="cs"/>
          <w:rtl/>
        </w:rPr>
        <w:t xml:space="preserve"> - - -</w:t>
      </w:r>
    </w:p>
    <w:p w:rsidR="00733DAA" w:rsidRPr="004D309F" w:rsidRDefault="00733DAA" w:rsidP="00733DAA">
      <w:pPr>
        <w:rPr>
          <w:rtl/>
        </w:rPr>
      </w:pPr>
      <w:bookmarkStart w:id="1221" w:name="_ETM_Q1_3316074"/>
      <w:bookmarkStart w:id="1222" w:name="_ETM_Q1_3316168"/>
      <w:bookmarkEnd w:id="1221"/>
      <w:bookmarkEnd w:id="1222"/>
    </w:p>
    <w:p w:rsidR="00733DAA" w:rsidRPr="004D309F" w:rsidRDefault="00733DAA" w:rsidP="00733DAA">
      <w:pPr>
        <w:pStyle w:val="af5"/>
        <w:keepNext/>
        <w:rPr>
          <w:rtl/>
        </w:rPr>
      </w:pPr>
      <w:bookmarkStart w:id="1223" w:name="ET_interruption_קריאות_115"/>
      <w:r w:rsidRPr="004D309F">
        <w:rPr>
          <w:rStyle w:val="TagStyle"/>
          <w:rtl/>
        </w:rPr>
        <w:t xml:space="preserve"> &lt;&lt; קריאה &gt;&gt; </w:t>
      </w:r>
      <w:r w:rsidRPr="004D309F">
        <w:rPr>
          <w:rtl/>
        </w:rPr>
        <w:t>קריאות:</w:t>
      </w:r>
      <w:r w:rsidRPr="004D309F">
        <w:rPr>
          <w:rStyle w:val="TagStyle"/>
          <w:rtl/>
        </w:rPr>
        <w:t xml:space="preserve"> &lt;&lt; קריאה &gt;&gt;</w:t>
      </w:r>
      <w:r w:rsidRPr="004D309F">
        <w:rPr>
          <w:rtl/>
        </w:rPr>
        <w:t xml:space="preserve"> </w:t>
      </w:r>
      <w:bookmarkEnd w:id="1223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733DAA">
      <w:pPr>
        <w:rPr>
          <w:rtl/>
        </w:rPr>
      </w:pPr>
      <w:bookmarkStart w:id="1224" w:name="_ETM_Q1_3319013"/>
      <w:bookmarkEnd w:id="1224"/>
      <w:r w:rsidRPr="004D309F">
        <w:rPr>
          <w:rFonts w:hint="cs"/>
          <w:rtl/>
        </w:rPr>
        <w:t>- - -</w:t>
      </w:r>
    </w:p>
    <w:p w:rsidR="00733DAA" w:rsidRPr="004D309F" w:rsidRDefault="00733DAA" w:rsidP="00733DAA">
      <w:pPr>
        <w:rPr>
          <w:rtl/>
        </w:rPr>
      </w:pPr>
      <w:bookmarkStart w:id="1225" w:name="_ETM_Q1_3320370"/>
      <w:bookmarkStart w:id="1226" w:name="_ETM_Q1_3320459"/>
      <w:bookmarkEnd w:id="1225"/>
      <w:bookmarkEnd w:id="1226"/>
    </w:p>
    <w:p w:rsidR="00733DAA" w:rsidRPr="004D309F" w:rsidRDefault="00733DAA" w:rsidP="00733DAA">
      <w:pPr>
        <w:pStyle w:val="af6"/>
        <w:keepNext/>
        <w:rPr>
          <w:rtl/>
        </w:rPr>
      </w:pPr>
      <w:bookmarkStart w:id="1227" w:name="ET_yor_4741_116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227"/>
    </w:p>
    <w:p w:rsidR="00733DAA" w:rsidRPr="004D309F" w:rsidRDefault="00733DAA" w:rsidP="00733DAA">
      <w:pPr>
        <w:pStyle w:val="KeepWithNext"/>
        <w:rPr>
          <w:rtl/>
        </w:rPr>
      </w:pPr>
    </w:p>
    <w:p w:rsidR="00733DAA" w:rsidRPr="004D309F" w:rsidRDefault="00733DAA" w:rsidP="005530DC">
      <w:pPr>
        <w:rPr>
          <w:rtl/>
        </w:rPr>
      </w:pPr>
      <w:bookmarkStart w:id="1228" w:name="_ETM_Q1_3322124"/>
      <w:bookmarkEnd w:id="1228"/>
      <w:r w:rsidRPr="004D309F">
        <w:rPr>
          <w:rFonts w:hint="cs"/>
          <w:rtl/>
        </w:rPr>
        <w:t>מיכל,</w:t>
      </w:r>
      <w:bookmarkStart w:id="1229" w:name="_ETM_Q1_3324586"/>
      <w:bookmarkEnd w:id="1229"/>
      <w:r w:rsidRPr="004D309F">
        <w:rPr>
          <w:rFonts w:hint="cs"/>
          <w:rtl/>
        </w:rPr>
        <w:t xml:space="preserve"> אני שומע מדי פעם </w:t>
      </w:r>
      <w:r w:rsidR="005530DC" w:rsidRPr="004D309F">
        <w:rPr>
          <w:rFonts w:hint="cs"/>
          <w:rtl/>
        </w:rPr>
        <w:t xml:space="preserve">בדיונים </w:t>
      </w:r>
      <w:r w:rsidRPr="004D309F">
        <w:rPr>
          <w:rFonts w:hint="cs"/>
          <w:rtl/>
        </w:rPr>
        <w:t>משירות ב</w:t>
      </w:r>
      <w:bookmarkStart w:id="1230" w:name="_ETM_Q1_3338623"/>
      <w:bookmarkEnd w:id="1230"/>
      <w:r w:rsidRPr="004D309F">
        <w:rPr>
          <w:rFonts w:hint="cs"/>
          <w:rtl/>
        </w:rPr>
        <w:t>תי הסוהר על מנגנונים שונים לשחרור</w:t>
      </w:r>
      <w:bookmarkStart w:id="1231" w:name="_ETM_Q1_3342588"/>
      <w:bookmarkEnd w:id="1231"/>
      <w:r w:rsidR="005530DC" w:rsidRPr="004D309F">
        <w:rPr>
          <w:rFonts w:hint="cs"/>
          <w:rtl/>
        </w:rPr>
        <w:t xml:space="preserve">. </w:t>
      </w:r>
      <w:r w:rsidRPr="004D309F">
        <w:rPr>
          <w:rFonts w:hint="cs"/>
          <w:rtl/>
        </w:rPr>
        <w:t xml:space="preserve">שמסיבות שונות שיכולות </w:t>
      </w:r>
      <w:bookmarkStart w:id="1232" w:name="_ETM_Q1_3350281"/>
      <w:bookmarkEnd w:id="1232"/>
      <w:r w:rsidRPr="004D309F">
        <w:rPr>
          <w:rFonts w:hint="cs"/>
          <w:rtl/>
        </w:rPr>
        <w:t>להיות חיצוניות לעבירה, למ</w:t>
      </w:r>
      <w:r w:rsidR="005530DC" w:rsidRPr="004D309F">
        <w:rPr>
          <w:rFonts w:hint="cs"/>
          <w:rtl/>
        </w:rPr>
        <w:t xml:space="preserve">של נסיבות משפחתיות או מחלה, גם </w:t>
      </w:r>
      <w:r w:rsidRPr="004D309F">
        <w:rPr>
          <w:rFonts w:hint="cs"/>
          <w:rtl/>
        </w:rPr>
        <w:t xml:space="preserve">עברייני </w:t>
      </w:r>
      <w:bookmarkStart w:id="1233" w:name="_ETM_Q1_3353012"/>
      <w:bookmarkEnd w:id="1233"/>
      <w:r w:rsidRPr="004D309F">
        <w:rPr>
          <w:rFonts w:hint="cs"/>
          <w:rtl/>
        </w:rPr>
        <w:t xml:space="preserve">מין שבשב"ס </w:t>
      </w:r>
      <w:r w:rsidRPr="004D309F">
        <w:rPr>
          <w:rFonts w:hint="cs"/>
          <w:rtl/>
        </w:rPr>
        <w:lastRenderedPageBreak/>
        <w:t xml:space="preserve">אומרים לנו שיש </w:t>
      </w:r>
      <w:r w:rsidR="005530DC" w:rsidRPr="004D309F">
        <w:rPr>
          <w:rFonts w:hint="cs"/>
          <w:rtl/>
        </w:rPr>
        <w:t>ב</w:t>
      </w:r>
      <w:r w:rsidRPr="004D309F">
        <w:rPr>
          <w:rFonts w:hint="cs"/>
          <w:rtl/>
        </w:rPr>
        <w:t xml:space="preserve">הם סיכון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הם </w:t>
      </w:r>
      <w:bookmarkStart w:id="1234" w:name="_ETM_Q1_3357763"/>
      <w:bookmarkEnd w:id="1234"/>
      <w:r w:rsidRPr="004D309F">
        <w:rPr>
          <w:rFonts w:hint="cs"/>
          <w:rtl/>
        </w:rPr>
        <w:t xml:space="preserve">לא מקבלים עונש של מאסר בפועל. ולכן </w:t>
      </w:r>
      <w:bookmarkStart w:id="1235" w:name="_ETM_Q1_3366139"/>
      <w:bookmarkEnd w:id="1235"/>
      <w:r w:rsidRPr="004D309F">
        <w:rPr>
          <w:rFonts w:hint="cs"/>
          <w:rtl/>
        </w:rPr>
        <w:t xml:space="preserve">זה לא יהיה קריטריון הולם למטרות המציעים. </w:t>
      </w:r>
      <w:bookmarkStart w:id="1236" w:name="_ETM_Q1_3380302"/>
      <w:bookmarkEnd w:id="1236"/>
      <w:r w:rsidRPr="004D309F">
        <w:rPr>
          <w:rFonts w:hint="cs"/>
          <w:rtl/>
        </w:rPr>
        <w:t>נציגות שב"ס, מה שאמרתי קרוב למציאות?</w:t>
      </w:r>
    </w:p>
    <w:p w:rsidR="00AD3168" w:rsidRPr="004D309F" w:rsidRDefault="00AD3168" w:rsidP="00733DAA">
      <w:pPr>
        <w:rPr>
          <w:rtl/>
        </w:rPr>
      </w:pPr>
    </w:p>
    <w:p w:rsidR="00AD3168" w:rsidRPr="004D309F" w:rsidRDefault="00AD3168" w:rsidP="00AD3168">
      <w:pPr>
        <w:pStyle w:val="af9"/>
        <w:keepNext/>
        <w:rPr>
          <w:rtl/>
        </w:rPr>
      </w:pPr>
      <w:bookmarkStart w:id="1237" w:name="ET_guest_721742_117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גלית מנגמי: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237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bookmarkStart w:id="1238" w:name="_ETM_Q1_3383635"/>
      <w:bookmarkEnd w:id="1238"/>
      <w:r w:rsidRPr="004D309F">
        <w:rPr>
          <w:rFonts w:hint="cs"/>
          <w:rtl/>
        </w:rPr>
        <w:t>ז</w:t>
      </w:r>
      <w:bookmarkStart w:id="1239" w:name="_ETM_Q1_3383919"/>
      <w:bookmarkEnd w:id="1239"/>
      <w:r w:rsidRPr="004D309F">
        <w:rPr>
          <w:rFonts w:hint="cs"/>
          <w:rtl/>
        </w:rPr>
        <w:t>א</w:t>
      </w:r>
      <w:bookmarkStart w:id="1240" w:name="_ETM_Q1_3383986"/>
      <w:bookmarkEnd w:id="1240"/>
      <w:r w:rsidRPr="004D309F">
        <w:rPr>
          <w:rFonts w:hint="cs"/>
          <w:rtl/>
        </w:rPr>
        <w:t xml:space="preserve">ת לגמרי המציאות. </w:t>
      </w:r>
      <w:bookmarkStart w:id="1241" w:name="_ETM_Q1_3389109"/>
      <w:bookmarkEnd w:id="1241"/>
      <w:r w:rsidRPr="004D309F">
        <w:rPr>
          <w:rFonts w:hint="cs"/>
          <w:rtl/>
        </w:rPr>
        <w:t xml:space="preserve">לא ניתן להקיש בין רמת המסוכנות של העבירה לבין </w:t>
      </w:r>
      <w:bookmarkStart w:id="1242" w:name="_ETM_Q1_3399305"/>
      <w:bookmarkEnd w:id="1242"/>
      <w:r w:rsidRPr="004D309F">
        <w:rPr>
          <w:rFonts w:hint="cs"/>
          <w:rtl/>
        </w:rPr>
        <w:t xml:space="preserve">העונש עצמו, כי נלקחים בחשבון יותר מדי פרמטרים. </w:t>
      </w:r>
      <w:bookmarkStart w:id="1243" w:name="_ETM_Q1_3403292"/>
      <w:bookmarkStart w:id="1244" w:name="_ETM_Q1_3403401"/>
      <w:bookmarkEnd w:id="1243"/>
      <w:bookmarkEnd w:id="1244"/>
      <w:r w:rsidRPr="004D309F">
        <w:rPr>
          <w:rFonts w:hint="cs"/>
          <w:rtl/>
        </w:rPr>
        <w:t>לכן זה לא יכול להיות קריטריון.</w:t>
      </w:r>
      <w:bookmarkStart w:id="1245" w:name="_ETM_Q1_3402906"/>
      <w:bookmarkEnd w:id="1245"/>
    </w:p>
    <w:p w:rsidR="00AD3168" w:rsidRPr="004D309F" w:rsidRDefault="00AD3168" w:rsidP="00AD3168">
      <w:pPr>
        <w:rPr>
          <w:rtl/>
        </w:rPr>
      </w:pPr>
      <w:bookmarkStart w:id="1246" w:name="_ETM_Q1_3403007"/>
      <w:bookmarkEnd w:id="1246"/>
    </w:p>
    <w:p w:rsidR="00AD3168" w:rsidRPr="004D309F" w:rsidRDefault="00AD3168" w:rsidP="00AD3168">
      <w:pPr>
        <w:pStyle w:val="af6"/>
        <w:keepNext/>
        <w:rPr>
          <w:rtl/>
        </w:rPr>
      </w:pPr>
      <w:bookmarkStart w:id="1247" w:name="ET_yor_4741_118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247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5530DC">
      <w:pPr>
        <w:rPr>
          <w:rtl/>
        </w:rPr>
      </w:pPr>
      <w:bookmarkStart w:id="1248" w:name="_ETM_Q1_3404816"/>
      <w:bookmarkEnd w:id="1248"/>
      <w:r w:rsidRPr="004D309F">
        <w:rPr>
          <w:rFonts w:hint="cs"/>
          <w:rtl/>
        </w:rPr>
        <w:t xml:space="preserve">נכון. ובשחרורים האלה אנחנו גם משחררים </w:t>
      </w:r>
      <w:bookmarkStart w:id="1249" w:name="_ETM_Q1_3406872"/>
      <w:bookmarkEnd w:id="1249"/>
      <w:r w:rsidRPr="004D309F">
        <w:rPr>
          <w:rFonts w:hint="cs"/>
          <w:rtl/>
        </w:rPr>
        <w:t xml:space="preserve">ללא שיקום וללא קריטריון שיקום. </w:t>
      </w:r>
    </w:p>
    <w:p w:rsidR="00AD3168" w:rsidRPr="004D309F" w:rsidRDefault="00AD3168" w:rsidP="00AD3168">
      <w:pPr>
        <w:rPr>
          <w:rtl/>
        </w:rPr>
      </w:pPr>
      <w:bookmarkStart w:id="1250" w:name="_ETM_Q1_3414033"/>
      <w:bookmarkStart w:id="1251" w:name="_ETM_Q1_3414139"/>
      <w:bookmarkEnd w:id="1250"/>
      <w:bookmarkEnd w:id="1251"/>
    </w:p>
    <w:p w:rsidR="00AD3168" w:rsidRPr="004D309F" w:rsidRDefault="00AD3168" w:rsidP="00AD3168">
      <w:pPr>
        <w:pStyle w:val="af9"/>
        <w:keepNext/>
        <w:rPr>
          <w:rtl/>
        </w:rPr>
      </w:pPr>
      <w:bookmarkStart w:id="1252" w:name="ET_guest_721742_119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גלית מנגמי: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252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bookmarkStart w:id="1253" w:name="_ETM_Q1_3413473"/>
      <w:bookmarkStart w:id="1254" w:name="_ETM_Q1_3413657"/>
      <w:bookmarkEnd w:id="1253"/>
      <w:bookmarkEnd w:id="1254"/>
      <w:r w:rsidRPr="004D309F">
        <w:rPr>
          <w:rFonts w:hint="cs"/>
          <w:rtl/>
        </w:rPr>
        <w:t xml:space="preserve">עבודות </w:t>
      </w:r>
      <w:bookmarkStart w:id="1255" w:name="_ETM_Q1_3411595"/>
      <w:bookmarkEnd w:id="1255"/>
      <w:r w:rsidRPr="004D309F">
        <w:rPr>
          <w:rFonts w:hint="cs"/>
          <w:rtl/>
        </w:rPr>
        <w:t xml:space="preserve">שירות היא חלופת המעצר הכי שכיחה. </w:t>
      </w:r>
    </w:p>
    <w:p w:rsidR="00AD3168" w:rsidRPr="004D309F" w:rsidRDefault="00AD3168" w:rsidP="00AD3168">
      <w:pPr>
        <w:rPr>
          <w:rtl/>
        </w:rPr>
      </w:pPr>
      <w:bookmarkStart w:id="1256" w:name="_ETM_Q1_3417179"/>
      <w:bookmarkStart w:id="1257" w:name="_ETM_Q1_3417292"/>
      <w:bookmarkEnd w:id="1256"/>
      <w:bookmarkEnd w:id="1257"/>
    </w:p>
    <w:p w:rsidR="00AD3168" w:rsidRPr="004D309F" w:rsidRDefault="00AD3168" w:rsidP="00AD3168">
      <w:pPr>
        <w:pStyle w:val="af6"/>
        <w:keepNext/>
        <w:rPr>
          <w:rtl/>
        </w:rPr>
      </w:pPr>
      <w:bookmarkStart w:id="1258" w:name="ET_yor_4741_120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258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bookmarkStart w:id="1259" w:name="_ETM_Q1_3419176"/>
      <w:bookmarkEnd w:id="1259"/>
      <w:r w:rsidRPr="004D309F">
        <w:rPr>
          <w:rFonts w:hint="cs"/>
          <w:rtl/>
        </w:rPr>
        <w:t xml:space="preserve">אז מיכל, סיכמנו </w:t>
      </w:r>
      <w:bookmarkStart w:id="1260" w:name="_ETM_Q1_3427933"/>
      <w:bookmarkEnd w:id="1260"/>
      <w:r w:rsidRPr="004D309F">
        <w:rPr>
          <w:rFonts w:hint="cs"/>
          <w:rtl/>
        </w:rPr>
        <w:t>על העיקרון. יהיה צורך</w:t>
      </w:r>
      <w:bookmarkStart w:id="1261" w:name="_ETM_Q1_3431643"/>
      <w:bookmarkEnd w:id="1261"/>
      <w:r w:rsidRPr="004D309F">
        <w:rPr>
          <w:rFonts w:hint="cs"/>
          <w:rtl/>
        </w:rPr>
        <w:t xml:space="preserve"> עוד לצחצח את ההצעה של אביטל - </w:t>
      </w:r>
      <w:bookmarkStart w:id="1262" w:name="_ETM_Q1_3432947"/>
      <w:bookmarkEnd w:id="1262"/>
      <w:r w:rsidRPr="004D309F">
        <w:rPr>
          <w:rFonts w:hint="cs"/>
          <w:rtl/>
        </w:rPr>
        <w:t>- -</w:t>
      </w:r>
    </w:p>
    <w:p w:rsidR="00AD3168" w:rsidRPr="004D309F" w:rsidRDefault="00AD3168" w:rsidP="00AD3168">
      <w:pPr>
        <w:rPr>
          <w:rtl/>
        </w:rPr>
      </w:pPr>
      <w:bookmarkStart w:id="1263" w:name="_ETM_Q1_3433690"/>
      <w:bookmarkStart w:id="1264" w:name="_ETM_Q1_3433799"/>
      <w:bookmarkEnd w:id="1263"/>
      <w:bookmarkEnd w:id="1264"/>
    </w:p>
    <w:p w:rsidR="00AD3168" w:rsidRPr="004D309F" w:rsidRDefault="00AD3168" w:rsidP="00AD3168">
      <w:pPr>
        <w:pStyle w:val="af9"/>
        <w:keepNext/>
        <w:rPr>
          <w:rtl/>
        </w:rPr>
      </w:pPr>
      <w:bookmarkStart w:id="1265" w:name="ET_guest_571712_121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יפעת רווה: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265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bookmarkStart w:id="1266" w:name="_ETM_Q1_3435865"/>
      <w:bookmarkStart w:id="1267" w:name="_ETM_Q1_3436026"/>
      <w:bookmarkEnd w:id="1266"/>
      <w:bookmarkEnd w:id="1267"/>
      <w:r w:rsidRPr="004D309F">
        <w:rPr>
          <w:rFonts w:hint="cs"/>
          <w:rtl/>
        </w:rPr>
        <w:t xml:space="preserve">זה כולל עבודות שירות, זה לא רק מי שנכנס </w:t>
      </w:r>
      <w:bookmarkStart w:id="1268" w:name="_ETM_Q1_3438328"/>
      <w:bookmarkEnd w:id="1268"/>
      <w:r w:rsidRPr="004D309F">
        <w:rPr>
          <w:rFonts w:hint="cs"/>
          <w:rtl/>
        </w:rPr>
        <w:t>פיזית לשב"ס - - -</w:t>
      </w:r>
    </w:p>
    <w:p w:rsidR="00AD3168" w:rsidRPr="004D309F" w:rsidRDefault="00AD3168" w:rsidP="00AD3168">
      <w:pPr>
        <w:rPr>
          <w:rtl/>
        </w:rPr>
      </w:pPr>
      <w:bookmarkStart w:id="1269" w:name="_ETM_Q1_3437773"/>
      <w:bookmarkStart w:id="1270" w:name="_ETM_Q1_3437869"/>
      <w:bookmarkStart w:id="1271" w:name="_ETM_Q1_3439836"/>
      <w:bookmarkEnd w:id="1269"/>
      <w:bookmarkEnd w:id="1270"/>
      <w:bookmarkEnd w:id="1271"/>
    </w:p>
    <w:p w:rsidR="00AD3168" w:rsidRPr="004D309F" w:rsidRDefault="00AD3168" w:rsidP="00AD3168">
      <w:pPr>
        <w:pStyle w:val="af9"/>
        <w:keepNext/>
        <w:rPr>
          <w:rtl/>
        </w:rPr>
      </w:pPr>
      <w:bookmarkStart w:id="1272" w:name="ET_guest_721742_122"/>
      <w:r w:rsidRPr="004D309F">
        <w:rPr>
          <w:rStyle w:val="TagStyle"/>
          <w:rtl/>
        </w:rPr>
        <w:t xml:space="preserve"> &lt;&lt; אורח &gt;&gt; </w:t>
      </w:r>
      <w:r w:rsidRPr="004D309F">
        <w:rPr>
          <w:rtl/>
        </w:rPr>
        <w:t>גלית מנגמי:</w:t>
      </w:r>
      <w:r w:rsidRPr="004D309F">
        <w:rPr>
          <w:rStyle w:val="TagStyle"/>
          <w:rtl/>
        </w:rPr>
        <w:t xml:space="preserve"> &lt;&lt; אורח &gt;&gt;</w:t>
      </w:r>
      <w:r w:rsidRPr="004D309F">
        <w:rPr>
          <w:rtl/>
        </w:rPr>
        <w:t xml:space="preserve"> </w:t>
      </w:r>
      <w:bookmarkEnd w:id="1272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bookmarkStart w:id="1273" w:name="_ETM_Q1_3440853"/>
      <w:bookmarkStart w:id="1274" w:name="_ETM_Q1_3440973"/>
      <w:bookmarkEnd w:id="1273"/>
      <w:bookmarkEnd w:id="1274"/>
      <w:r w:rsidRPr="004D309F">
        <w:rPr>
          <w:rFonts w:hint="cs"/>
          <w:rtl/>
        </w:rPr>
        <w:t xml:space="preserve">לא, היא דיברה על עונש </w:t>
      </w:r>
      <w:bookmarkStart w:id="1275" w:name="_ETM_Q1_3444447"/>
      <w:bookmarkEnd w:id="1275"/>
      <w:r w:rsidRPr="004D309F">
        <w:rPr>
          <w:rFonts w:hint="cs"/>
          <w:rtl/>
        </w:rPr>
        <w:t xml:space="preserve">מאסר בפועל. </w:t>
      </w:r>
    </w:p>
    <w:p w:rsidR="00AD3168" w:rsidRPr="004D309F" w:rsidRDefault="00AD3168" w:rsidP="00AD3168">
      <w:pPr>
        <w:rPr>
          <w:rtl/>
        </w:rPr>
      </w:pPr>
      <w:bookmarkStart w:id="1276" w:name="_ETM_Q1_3443762"/>
      <w:bookmarkStart w:id="1277" w:name="_ETM_Q1_3443842"/>
      <w:bookmarkStart w:id="1278" w:name="_ETM_Q1_3444889"/>
      <w:bookmarkEnd w:id="1276"/>
      <w:bookmarkEnd w:id="1277"/>
      <w:bookmarkEnd w:id="1278"/>
    </w:p>
    <w:p w:rsidR="00AD3168" w:rsidRPr="004D309F" w:rsidRDefault="00AD3168" w:rsidP="00AD3168">
      <w:pPr>
        <w:pStyle w:val="a4"/>
        <w:keepNext/>
        <w:rPr>
          <w:rtl/>
        </w:rPr>
      </w:pPr>
      <w:bookmarkStart w:id="1279" w:name="ET_speaker_5105_123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279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bookmarkStart w:id="1280" w:name="_ETM_Q1_3445944"/>
      <w:bookmarkEnd w:id="1280"/>
      <w:r w:rsidRPr="004D309F">
        <w:rPr>
          <w:rFonts w:hint="cs"/>
          <w:rtl/>
        </w:rPr>
        <w:t>אנ</w:t>
      </w:r>
      <w:bookmarkStart w:id="1281" w:name="_ETM_Q1_3446135"/>
      <w:bookmarkEnd w:id="1281"/>
      <w:r w:rsidRPr="004D309F">
        <w:rPr>
          <w:rFonts w:hint="cs"/>
          <w:rtl/>
        </w:rPr>
        <w:t>י ממש מבקשת שלא נצמצם את זה ככה</w:t>
      </w:r>
      <w:bookmarkStart w:id="1282" w:name="_ETM_Q1_3448660"/>
      <w:bookmarkEnd w:id="1282"/>
      <w:r w:rsidRPr="004D309F">
        <w:rPr>
          <w:rFonts w:hint="cs"/>
          <w:rtl/>
        </w:rPr>
        <w:t>, זה דיון לא רציני. נעמה, יש כל מיני אופציות</w:t>
      </w:r>
      <w:bookmarkStart w:id="1283" w:name="_ETM_Q1_3453117"/>
      <w:bookmarkEnd w:id="1283"/>
      <w:r w:rsidRPr="004D309F">
        <w:rPr>
          <w:rFonts w:hint="cs"/>
          <w:rtl/>
        </w:rPr>
        <w:t xml:space="preserve"> - - -</w:t>
      </w:r>
    </w:p>
    <w:p w:rsidR="00AD3168" w:rsidRPr="004D309F" w:rsidRDefault="00AD3168" w:rsidP="00AD3168">
      <w:pPr>
        <w:rPr>
          <w:rtl/>
        </w:rPr>
      </w:pPr>
      <w:bookmarkStart w:id="1284" w:name="_ETM_Q1_3449026"/>
      <w:bookmarkStart w:id="1285" w:name="_ETM_Q1_3449121"/>
      <w:bookmarkEnd w:id="1284"/>
      <w:bookmarkEnd w:id="1285"/>
    </w:p>
    <w:p w:rsidR="00AD3168" w:rsidRPr="004D309F" w:rsidRDefault="00AD3168" w:rsidP="00AD3168">
      <w:pPr>
        <w:pStyle w:val="af6"/>
        <w:keepNext/>
        <w:rPr>
          <w:rtl/>
        </w:rPr>
      </w:pPr>
      <w:bookmarkStart w:id="1286" w:name="ET_yor_4741_124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286"/>
    </w:p>
    <w:p w:rsidR="00AD3168" w:rsidRPr="004D309F" w:rsidRDefault="00AD3168" w:rsidP="00AD3168">
      <w:pPr>
        <w:pStyle w:val="KeepWithNext"/>
        <w:rPr>
          <w:rtl/>
        </w:rPr>
      </w:pPr>
    </w:p>
    <w:p w:rsidR="00AD3168" w:rsidRDefault="00AD3168" w:rsidP="00AD3168">
      <w:pPr>
        <w:rPr>
          <w:rtl/>
        </w:rPr>
      </w:pPr>
      <w:bookmarkStart w:id="1287" w:name="_ETM_Q1_3448873"/>
      <w:bookmarkEnd w:id="1287"/>
      <w:r w:rsidRPr="004D309F">
        <w:rPr>
          <w:rFonts w:hint="cs"/>
          <w:rtl/>
        </w:rPr>
        <w:t xml:space="preserve">לא, אנחנו לא רוצים לצמצם עכשיו. </w:t>
      </w:r>
      <w:bookmarkStart w:id="1288" w:name="_ETM_Q1_3453414"/>
      <w:bookmarkEnd w:id="1288"/>
    </w:p>
    <w:p w:rsidR="0017614D" w:rsidRPr="004D309F" w:rsidRDefault="0017614D" w:rsidP="00AD3168">
      <w:pPr>
        <w:rPr>
          <w:rtl/>
        </w:rPr>
      </w:pPr>
      <w:bookmarkStart w:id="1289" w:name="_GoBack"/>
      <w:bookmarkEnd w:id="1289"/>
    </w:p>
    <w:p w:rsidR="00AD3168" w:rsidRPr="004D309F" w:rsidRDefault="00AD3168" w:rsidP="00AD3168">
      <w:pPr>
        <w:pStyle w:val="a4"/>
        <w:rPr>
          <w:rStyle w:val="TagStyle"/>
          <w:rFonts w:ascii="Times New Roman" w:hAnsi="Times New Roman"/>
          <w:u w:val="none"/>
          <w:rtl/>
          <w:lang w:eastAsia="en-US"/>
        </w:rPr>
      </w:pPr>
      <w:bookmarkStart w:id="1290" w:name="_ETM_Q1_3453630"/>
      <w:bookmarkStart w:id="1291" w:name="_ETM_Q1_3453727"/>
      <w:bookmarkStart w:id="1292" w:name="_ETM_Q1_3455837"/>
      <w:bookmarkEnd w:id="1290"/>
      <w:bookmarkEnd w:id="1291"/>
      <w:bookmarkEnd w:id="1292"/>
    </w:p>
    <w:p w:rsidR="00AD3168" w:rsidRPr="004D309F" w:rsidRDefault="00AD3168" w:rsidP="00AD3168">
      <w:pPr>
        <w:pStyle w:val="-"/>
        <w:keepNext/>
        <w:rPr>
          <w:rtl/>
        </w:rPr>
      </w:pPr>
      <w:bookmarkStart w:id="1293" w:name="ET_speakercontinue_5105_126"/>
      <w:r w:rsidRPr="004D309F">
        <w:rPr>
          <w:rStyle w:val="TagStyle"/>
          <w:rtl/>
        </w:rPr>
        <w:t xml:space="preserve"> &lt;&lt; דובר_המשך &gt;&gt; </w:t>
      </w:r>
      <w:r w:rsidRPr="004D309F">
        <w:rPr>
          <w:rtl/>
        </w:rPr>
        <w:t>מיכל רוזין (מרצ):</w:t>
      </w:r>
      <w:r w:rsidRPr="004D309F">
        <w:rPr>
          <w:rStyle w:val="TagStyle"/>
          <w:rtl/>
        </w:rPr>
        <w:t xml:space="preserve"> &lt;&lt; דובר_המשך &gt;&gt;</w:t>
      </w:r>
      <w:r w:rsidRPr="004D309F">
        <w:rPr>
          <w:rtl/>
        </w:rPr>
        <w:t xml:space="preserve"> </w:t>
      </w:r>
      <w:bookmarkEnd w:id="1293"/>
    </w:p>
    <w:p w:rsidR="00AD3168" w:rsidRPr="004D309F" w:rsidRDefault="00AD3168" w:rsidP="00AD3168">
      <w:pPr>
        <w:pStyle w:val="KeepWithNext"/>
        <w:rPr>
          <w:rtl/>
        </w:rPr>
      </w:pPr>
    </w:p>
    <w:p w:rsidR="00AD3168" w:rsidRPr="004D309F" w:rsidRDefault="00AD3168" w:rsidP="00AD3168">
      <w:pPr>
        <w:rPr>
          <w:rtl/>
        </w:rPr>
      </w:pPr>
      <w:r w:rsidRPr="004D309F">
        <w:rPr>
          <w:rFonts w:hint="cs"/>
          <w:rtl/>
        </w:rPr>
        <w:t>צריך לקחת את הסייג של אביטל, שמרחיב לכך ששר הפנים</w:t>
      </w:r>
      <w:bookmarkStart w:id="1294" w:name="_ETM_Q1_3460174"/>
      <w:bookmarkEnd w:id="1294"/>
      <w:r w:rsidRPr="004D309F">
        <w:rPr>
          <w:rFonts w:hint="cs"/>
          <w:rtl/>
        </w:rPr>
        <w:t xml:space="preserve"> יכול עדיין שלא להסכים על כל שאר העבירות, ואז, בקריאה </w:t>
      </w:r>
      <w:bookmarkStart w:id="1295" w:name="_ETM_Q1_3464282"/>
      <w:bookmarkEnd w:id="1295"/>
      <w:r w:rsidRPr="004D309F">
        <w:rPr>
          <w:rFonts w:hint="cs"/>
          <w:rtl/>
        </w:rPr>
        <w:t xml:space="preserve">שנייה ושלישית, נחליט אם יש דברים שאנחנו רוצים לשנות </w:t>
      </w:r>
      <w:bookmarkStart w:id="1296" w:name="_ETM_Q1_3465445"/>
      <w:bookmarkEnd w:id="1296"/>
      <w:r w:rsidRPr="004D309F">
        <w:rPr>
          <w:rFonts w:hint="cs"/>
          <w:rtl/>
        </w:rPr>
        <w:t xml:space="preserve">את ברירת המחדל לגביהם. </w:t>
      </w:r>
      <w:bookmarkStart w:id="1297" w:name="_ETM_Q1_3469662"/>
      <w:bookmarkEnd w:id="1297"/>
    </w:p>
    <w:p w:rsidR="001F7ECD" w:rsidRPr="004D309F" w:rsidRDefault="001F7ECD" w:rsidP="00AD3168">
      <w:pPr>
        <w:rPr>
          <w:rtl/>
        </w:rPr>
      </w:pPr>
      <w:bookmarkStart w:id="1298" w:name="_ETM_Q1_3469743"/>
      <w:bookmarkEnd w:id="1298"/>
    </w:p>
    <w:p w:rsidR="001F7ECD" w:rsidRPr="004D309F" w:rsidRDefault="001F7ECD" w:rsidP="001F7ECD">
      <w:pPr>
        <w:pStyle w:val="af6"/>
        <w:keepNext/>
        <w:rPr>
          <w:rtl/>
        </w:rPr>
      </w:pPr>
      <w:bookmarkStart w:id="1299" w:name="ET_yor_4741_127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299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bookmarkStart w:id="1300" w:name="_ETM_Q1_3468003"/>
      <w:bookmarkEnd w:id="1300"/>
      <w:r w:rsidRPr="004D309F">
        <w:rPr>
          <w:rFonts w:hint="cs"/>
          <w:rtl/>
        </w:rPr>
        <w:t xml:space="preserve">בינתיים אני מציע </w:t>
      </w:r>
      <w:bookmarkStart w:id="1301" w:name="_ETM_Q1_3467493"/>
      <w:bookmarkEnd w:id="1301"/>
      <w:r w:rsidRPr="004D309F">
        <w:rPr>
          <w:rFonts w:hint="cs"/>
          <w:rtl/>
        </w:rPr>
        <w:t>לכל ה</w:t>
      </w:r>
      <w:r w:rsidR="005530DC" w:rsidRPr="004D309F">
        <w:rPr>
          <w:rFonts w:hint="cs"/>
          <w:rtl/>
        </w:rPr>
        <w:t xml:space="preserve">נוגעים בדבר להעמיק בסוגיות האלה. </w:t>
      </w:r>
      <w:r w:rsidRPr="004D309F">
        <w:rPr>
          <w:rFonts w:hint="cs"/>
          <w:rtl/>
        </w:rPr>
        <w:t xml:space="preserve">להעמיק במשמעויות של ההרחבה </w:t>
      </w:r>
      <w:bookmarkStart w:id="1302" w:name="_ETM_Q1_3481124"/>
      <w:bookmarkEnd w:id="1302"/>
      <w:r w:rsidRPr="004D309F">
        <w:rPr>
          <w:rFonts w:hint="cs"/>
          <w:rtl/>
        </w:rPr>
        <w:t xml:space="preserve">לעומת הצמצום. </w:t>
      </w:r>
    </w:p>
    <w:p w:rsidR="001F7ECD" w:rsidRPr="004D309F" w:rsidRDefault="001F7ECD" w:rsidP="001F7ECD">
      <w:pPr>
        <w:rPr>
          <w:rtl/>
        </w:rPr>
      </w:pPr>
      <w:bookmarkStart w:id="1303" w:name="_ETM_Q1_3529941"/>
      <w:bookmarkStart w:id="1304" w:name="_ETM_Q1_3530004"/>
      <w:bookmarkStart w:id="1305" w:name="_ETM_Q1_3534501"/>
      <w:bookmarkStart w:id="1306" w:name="_ETM_Q1_3534591"/>
      <w:bookmarkEnd w:id="1303"/>
      <w:bookmarkEnd w:id="1304"/>
      <w:bookmarkEnd w:id="1305"/>
      <w:bookmarkEnd w:id="1306"/>
    </w:p>
    <w:p w:rsidR="001F7ECD" w:rsidRPr="004D309F" w:rsidRDefault="001F7ECD" w:rsidP="001F7ECD">
      <w:pPr>
        <w:rPr>
          <w:rtl/>
        </w:rPr>
      </w:pPr>
      <w:bookmarkStart w:id="1307" w:name="_ETM_Q1_3536686"/>
      <w:bookmarkStart w:id="1308" w:name="_ETM_Q1_3536755"/>
      <w:bookmarkEnd w:id="1307"/>
      <w:bookmarkEnd w:id="1308"/>
      <w:r w:rsidRPr="004D309F">
        <w:rPr>
          <w:rFonts w:hint="cs"/>
          <w:rtl/>
        </w:rPr>
        <w:t>נעמה, אני מביא להצבעה את שתי ההצבעות?</w:t>
      </w:r>
    </w:p>
    <w:p w:rsidR="001F7ECD" w:rsidRPr="004D309F" w:rsidRDefault="001F7ECD" w:rsidP="001F7ECD">
      <w:pPr>
        <w:rPr>
          <w:rtl/>
        </w:rPr>
      </w:pPr>
      <w:bookmarkStart w:id="1309" w:name="_ETM_Q1_3538405"/>
      <w:bookmarkStart w:id="1310" w:name="_ETM_Q1_3538507"/>
      <w:bookmarkStart w:id="1311" w:name="_ETM_Q1_3539604"/>
      <w:bookmarkEnd w:id="1309"/>
      <w:bookmarkEnd w:id="1310"/>
      <w:bookmarkEnd w:id="1311"/>
    </w:p>
    <w:p w:rsidR="001F7ECD" w:rsidRPr="004D309F" w:rsidRDefault="001F7ECD" w:rsidP="001F7ECD">
      <w:pPr>
        <w:pStyle w:val="a4"/>
        <w:keepNext/>
        <w:rPr>
          <w:rtl/>
        </w:rPr>
      </w:pPr>
      <w:bookmarkStart w:id="1312" w:name="ET_speaker_נעמה_מנחמי_128"/>
      <w:r w:rsidRPr="004D309F">
        <w:rPr>
          <w:rStyle w:val="TagStyle"/>
          <w:rtl/>
        </w:rPr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312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bookmarkStart w:id="1313" w:name="_ETM_Q1_3540276"/>
      <w:bookmarkStart w:id="1314" w:name="_ETM_Q1_3540334"/>
      <w:bookmarkEnd w:id="1313"/>
      <w:bookmarkEnd w:id="1314"/>
      <w:r w:rsidRPr="004D309F">
        <w:rPr>
          <w:rFonts w:hint="cs"/>
          <w:rtl/>
        </w:rPr>
        <w:t>ז</w:t>
      </w:r>
      <w:bookmarkStart w:id="1315" w:name="_ETM_Q1_3540661"/>
      <w:bookmarkEnd w:id="1315"/>
      <w:r w:rsidRPr="004D309F">
        <w:rPr>
          <w:rFonts w:hint="cs"/>
          <w:rtl/>
        </w:rPr>
        <w:t xml:space="preserve">ה בדיוק מה שאני שואלת את הוועדה. האם הוועדה רוצה </w:t>
      </w:r>
      <w:bookmarkStart w:id="1316" w:name="_ETM_Q1_3541145"/>
      <w:bookmarkEnd w:id="1316"/>
      <w:r w:rsidRPr="004D309F">
        <w:rPr>
          <w:rFonts w:hint="cs"/>
          <w:rtl/>
        </w:rPr>
        <w:t>למזג את שתי הצעות החוק?</w:t>
      </w:r>
    </w:p>
    <w:p w:rsidR="001F7ECD" w:rsidRPr="004D309F" w:rsidRDefault="001F7ECD" w:rsidP="001F7ECD">
      <w:pPr>
        <w:rPr>
          <w:rtl/>
        </w:rPr>
      </w:pPr>
      <w:bookmarkStart w:id="1317" w:name="_ETM_Q1_3545727"/>
      <w:bookmarkStart w:id="1318" w:name="_ETM_Q1_3545819"/>
      <w:bookmarkEnd w:id="1317"/>
      <w:bookmarkEnd w:id="1318"/>
    </w:p>
    <w:p w:rsidR="001F7ECD" w:rsidRPr="004D309F" w:rsidRDefault="001F7ECD" w:rsidP="001F7ECD">
      <w:pPr>
        <w:pStyle w:val="af6"/>
        <w:keepNext/>
        <w:rPr>
          <w:rtl/>
        </w:rPr>
      </w:pPr>
      <w:bookmarkStart w:id="1319" w:name="ET_yor_4741_129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319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bookmarkStart w:id="1320" w:name="_ETM_Q1_3544609"/>
      <w:bookmarkEnd w:id="1320"/>
      <w:r w:rsidRPr="004D309F">
        <w:rPr>
          <w:rFonts w:hint="cs"/>
          <w:rtl/>
        </w:rPr>
        <w:t xml:space="preserve">כן, הרי זה מה שבערך </w:t>
      </w:r>
      <w:bookmarkStart w:id="1321" w:name="_ETM_Q1_3545706"/>
      <w:bookmarkEnd w:id="1321"/>
      <w:r w:rsidRPr="004D309F">
        <w:rPr>
          <w:rFonts w:hint="cs"/>
          <w:rtl/>
        </w:rPr>
        <w:t xml:space="preserve">קיבלנו. </w:t>
      </w:r>
      <w:r w:rsidRPr="004D309F">
        <w:rPr>
          <w:rtl/>
        </w:rPr>
        <w:t xml:space="preserve">    </w:t>
      </w:r>
      <w:bookmarkStart w:id="1322" w:name="_ETM_Q1_3544830"/>
      <w:bookmarkEnd w:id="1322"/>
    </w:p>
    <w:p w:rsidR="001F7ECD" w:rsidRPr="004D309F" w:rsidRDefault="001F7ECD" w:rsidP="001F7ECD">
      <w:pPr>
        <w:rPr>
          <w:rtl/>
        </w:rPr>
      </w:pPr>
      <w:bookmarkStart w:id="1323" w:name="_ETM_Q1_3544915"/>
      <w:bookmarkStart w:id="1324" w:name="_ETM_Q1_3546318"/>
      <w:bookmarkEnd w:id="1323"/>
      <w:bookmarkEnd w:id="1324"/>
    </w:p>
    <w:p w:rsidR="001F7ECD" w:rsidRPr="004D309F" w:rsidRDefault="001F7ECD" w:rsidP="001F7ECD">
      <w:pPr>
        <w:pStyle w:val="a4"/>
        <w:keepNext/>
        <w:rPr>
          <w:rtl/>
        </w:rPr>
      </w:pPr>
      <w:bookmarkStart w:id="1325" w:name="ET_speaker_נעמה_מנחמי_130"/>
      <w:r w:rsidRPr="004D309F">
        <w:rPr>
          <w:rStyle w:val="TagStyle"/>
          <w:rtl/>
        </w:rPr>
        <w:lastRenderedPageBreak/>
        <w:t xml:space="preserve"> &lt;&lt; דובר &gt;&gt; </w:t>
      </w:r>
      <w:r w:rsidRPr="004D309F">
        <w:rPr>
          <w:rtl/>
        </w:rPr>
        <w:t>נעמה מנחמי:</w:t>
      </w:r>
      <w:r w:rsidRPr="004D309F">
        <w:rPr>
          <w:rStyle w:val="TagStyle"/>
          <w:rtl/>
        </w:rPr>
        <w:t xml:space="preserve"> &lt;&lt; דובר &gt;&gt;</w:t>
      </w:r>
      <w:r w:rsidRPr="004D309F">
        <w:rPr>
          <w:rtl/>
        </w:rPr>
        <w:t xml:space="preserve"> </w:t>
      </w:r>
      <w:bookmarkEnd w:id="1325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bookmarkStart w:id="1326" w:name="_ETM_Q1_3547284"/>
      <w:bookmarkEnd w:id="1326"/>
      <w:r w:rsidRPr="004D309F">
        <w:rPr>
          <w:rFonts w:hint="cs"/>
          <w:rtl/>
        </w:rPr>
        <w:t>א</w:t>
      </w:r>
      <w:bookmarkStart w:id="1327" w:name="_ETM_Q1_3547486"/>
      <w:bookmarkEnd w:id="1327"/>
      <w:r w:rsidRPr="004D309F">
        <w:rPr>
          <w:rFonts w:hint="cs"/>
          <w:rtl/>
        </w:rPr>
        <w:t>ז צריך לעשות הצבעה על המיזוג ואחר כ</w:t>
      </w:r>
      <w:bookmarkStart w:id="1328" w:name="_ETM_Q1_3548303"/>
      <w:bookmarkStart w:id="1329" w:name="_ETM_Q1_3548421"/>
      <w:bookmarkStart w:id="1330" w:name="_ETM_Q1_3548521"/>
      <w:bookmarkEnd w:id="1328"/>
      <w:bookmarkEnd w:id="1329"/>
      <w:bookmarkEnd w:id="1330"/>
      <w:r w:rsidRPr="004D309F">
        <w:rPr>
          <w:rFonts w:hint="cs"/>
          <w:rtl/>
        </w:rPr>
        <w:t xml:space="preserve">ך על העברה. </w:t>
      </w:r>
    </w:p>
    <w:p w:rsidR="001F7ECD" w:rsidRPr="004D309F" w:rsidRDefault="001F7ECD" w:rsidP="001F7ECD">
      <w:pPr>
        <w:rPr>
          <w:rtl/>
        </w:rPr>
      </w:pPr>
      <w:bookmarkStart w:id="1331" w:name="_ETM_Q1_3544585"/>
      <w:bookmarkStart w:id="1332" w:name="_ETM_Q1_3544686"/>
      <w:bookmarkEnd w:id="1331"/>
      <w:bookmarkEnd w:id="1332"/>
    </w:p>
    <w:p w:rsidR="001F7ECD" w:rsidRPr="004D309F" w:rsidRDefault="001F7ECD" w:rsidP="001F7ECD">
      <w:pPr>
        <w:pStyle w:val="af6"/>
        <w:keepNext/>
        <w:rPr>
          <w:rtl/>
        </w:rPr>
      </w:pPr>
      <w:bookmarkStart w:id="1333" w:name="ET_yor_4741_131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333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bookmarkStart w:id="1334" w:name="_ETM_Q1_3546538"/>
      <w:bookmarkEnd w:id="1334"/>
      <w:r w:rsidRPr="004D309F">
        <w:rPr>
          <w:rFonts w:hint="cs"/>
          <w:rtl/>
        </w:rPr>
        <w:t xml:space="preserve">אז אנחנו מצביעים על המיזוג. </w:t>
      </w:r>
      <w:bookmarkStart w:id="1335" w:name="_ETM_Q1_3552841"/>
      <w:bookmarkEnd w:id="1335"/>
      <w:r w:rsidRPr="004D309F">
        <w:rPr>
          <w:rFonts w:hint="cs"/>
          <w:rtl/>
        </w:rPr>
        <w:t>האם המחוקק רוצה למזג את שתי ההצעות?</w:t>
      </w:r>
    </w:p>
    <w:p w:rsidR="001F7ECD" w:rsidRPr="004D309F" w:rsidRDefault="001F7ECD" w:rsidP="001F7ECD">
      <w:pPr>
        <w:rPr>
          <w:rtl/>
        </w:rPr>
      </w:pPr>
    </w:p>
    <w:p w:rsidR="001F7ECD" w:rsidRPr="004D309F" w:rsidRDefault="001F7ECD" w:rsidP="001F7ECD">
      <w:pPr>
        <w:pStyle w:val="af1"/>
        <w:keepNext/>
        <w:rPr>
          <w:rtl/>
        </w:rPr>
      </w:pPr>
      <w:r w:rsidRPr="004D309F">
        <w:rPr>
          <w:rtl/>
        </w:rPr>
        <w:t>הצבעה</w:t>
      </w:r>
    </w:p>
    <w:p w:rsidR="001F7ECD" w:rsidRPr="004D309F" w:rsidRDefault="001F7ECD" w:rsidP="001F7ECD">
      <w:pPr>
        <w:pStyle w:val="--"/>
        <w:keepNext/>
        <w:rPr>
          <w:rtl/>
        </w:rPr>
      </w:pPr>
    </w:p>
    <w:p w:rsidR="001F7ECD" w:rsidRPr="004D309F" w:rsidRDefault="001F7ECD" w:rsidP="001F7ECD">
      <w:pPr>
        <w:pStyle w:val="--"/>
        <w:keepNext/>
        <w:rPr>
          <w:rtl/>
        </w:rPr>
      </w:pPr>
      <w:r w:rsidRPr="004D309F">
        <w:rPr>
          <w:rtl/>
        </w:rPr>
        <w:t>בעד</w:t>
      </w:r>
      <w:r w:rsidR="005530DC" w:rsidRPr="004D309F">
        <w:rPr>
          <w:rFonts w:hint="cs"/>
          <w:rtl/>
        </w:rPr>
        <w:t xml:space="preserve"> המיזוג</w:t>
      </w:r>
      <w:r w:rsidRPr="004D309F">
        <w:rPr>
          <w:rFonts w:hint="cs"/>
          <w:rtl/>
        </w:rPr>
        <w:t xml:space="preserve"> </w:t>
      </w:r>
      <w:r w:rsidRPr="004D309F">
        <w:rPr>
          <w:rtl/>
        </w:rPr>
        <w:t>–</w:t>
      </w:r>
      <w:r w:rsidRPr="004D309F">
        <w:rPr>
          <w:rFonts w:hint="cs"/>
          <w:rtl/>
        </w:rPr>
        <w:t xml:space="preserve"> פה אחד</w:t>
      </w:r>
    </w:p>
    <w:p w:rsidR="001F7ECD" w:rsidRPr="004D309F" w:rsidRDefault="001F7ECD" w:rsidP="005530DC">
      <w:pPr>
        <w:pStyle w:val="af2"/>
        <w:rPr>
          <w:rtl/>
        </w:rPr>
      </w:pPr>
      <w:r w:rsidRPr="004D309F">
        <w:rPr>
          <w:rFonts w:hint="cs"/>
          <w:rtl/>
        </w:rPr>
        <w:t xml:space="preserve">ההצעה למזג את הצעת </w:t>
      </w:r>
      <w:r w:rsidR="005530DC" w:rsidRPr="004D309F">
        <w:rPr>
          <w:rFonts w:hint="cs"/>
          <w:rtl/>
        </w:rPr>
        <w:t xml:space="preserve">חוק השמות (תיקון </w:t>
      </w:r>
      <w:r w:rsidR="005530DC" w:rsidRPr="004D309F">
        <w:rPr>
          <w:rtl/>
        </w:rPr>
        <w:t>–</w:t>
      </w:r>
      <w:r w:rsidR="005530DC" w:rsidRPr="004D309F">
        <w:rPr>
          <w:rFonts w:hint="cs"/>
          <w:rtl/>
        </w:rPr>
        <w:t xml:space="preserve"> הגבלת שינוי שמו של עבריין מין), התשע"ח-2018, ואת הצעת חוק הגנה על הציבור מפני ביצוע עבירות מין (תיקון </w:t>
      </w:r>
      <w:r w:rsidR="005530DC" w:rsidRPr="004D309F">
        <w:rPr>
          <w:rtl/>
        </w:rPr>
        <w:t>–</w:t>
      </w:r>
      <w:r w:rsidR="005530DC" w:rsidRPr="004D309F">
        <w:rPr>
          <w:rFonts w:hint="cs"/>
          <w:rtl/>
        </w:rPr>
        <w:t xml:space="preserve"> מגבלה על שינוי שם), התשע"ה-2015,</w:t>
      </w:r>
      <w:r w:rsidRPr="004D309F">
        <w:rPr>
          <w:rFonts w:hint="cs"/>
          <w:rtl/>
        </w:rPr>
        <w:t xml:space="preserve"> נתקבלה. </w:t>
      </w:r>
    </w:p>
    <w:p w:rsidR="001F7ECD" w:rsidRPr="004D309F" w:rsidRDefault="001F7ECD" w:rsidP="001F7ECD">
      <w:pPr>
        <w:rPr>
          <w:rtl/>
        </w:rPr>
      </w:pPr>
      <w:bookmarkStart w:id="1336" w:name="_ETM_Q1_3556218"/>
      <w:bookmarkStart w:id="1337" w:name="_ETM_Q1_3556293"/>
      <w:bookmarkEnd w:id="1336"/>
      <w:bookmarkEnd w:id="1337"/>
    </w:p>
    <w:p w:rsidR="001F7ECD" w:rsidRPr="004D309F" w:rsidRDefault="001F7ECD" w:rsidP="001F7ECD">
      <w:pPr>
        <w:pStyle w:val="af6"/>
        <w:keepNext/>
        <w:rPr>
          <w:rtl/>
        </w:rPr>
      </w:pPr>
      <w:bookmarkStart w:id="1338" w:name="ET_yor_4741_132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338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r w:rsidRPr="004D309F">
        <w:rPr>
          <w:rFonts w:hint="cs"/>
          <w:rtl/>
        </w:rPr>
        <w:t>ש</w:t>
      </w:r>
      <w:bookmarkStart w:id="1339" w:name="_ETM_Q1_3557421"/>
      <w:bookmarkEnd w:id="1339"/>
      <w:r w:rsidRPr="004D309F">
        <w:rPr>
          <w:rFonts w:hint="cs"/>
          <w:rtl/>
        </w:rPr>
        <w:t xml:space="preserve">לושה בעד, אפס מתנגדים. האם אנחנו מעבירים את הצעות </w:t>
      </w:r>
      <w:bookmarkStart w:id="1340" w:name="_ETM_Q1_3563557"/>
      <w:bookmarkEnd w:id="1340"/>
      <w:r w:rsidRPr="004D309F">
        <w:rPr>
          <w:rFonts w:hint="cs"/>
          <w:rtl/>
        </w:rPr>
        <w:t>החוק האלה להכנה לקריאה ראשונה, כולל התיקונים שעוד יתוקנו?</w:t>
      </w:r>
    </w:p>
    <w:p w:rsidR="001F7ECD" w:rsidRPr="004D309F" w:rsidRDefault="001F7ECD" w:rsidP="001F7ECD">
      <w:pPr>
        <w:rPr>
          <w:rtl/>
        </w:rPr>
      </w:pPr>
    </w:p>
    <w:p w:rsidR="001F7ECD" w:rsidRPr="004D309F" w:rsidRDefault="001F7ECD" w:rsidP="001F7ECD">
      <w:pPr>
        <w:pStyle w:val="af1"/>
        <w:keepNext/>
        <w:rPr>
          <w:rtl/>
        </w:rPr>
      </w:pPr>
      <w:r w:rsidRPr="004D309F">
        <w:rPr>
          <w:rtl/>
        </w:rPr>
        <w:t>הצבעה</w:t>
      </w:r>
    </w:p>
    <w:p w:rsidR="001F7ECD" w:rsidRPr="004D309F" w:rsidRDefault="001F7ECD" w:rsidP="001F7ECD">
      <w:pPr>
        <w:pStyle w:val="--"/>
        <w:keepNext/>
        <w:rPr>
          <w:rtl/>
        </w:rPr>
      </w:pPr>
    </w:p>
    <w:p w:rsidR="001F7ECD" w:rsidRPr="004D309F" w:rsidRDefault="00955223" w:rsidP="00955223">
      <w:pPr>
        <w:pStyle w:val="--"/>
        <w:keepNext/>
        <w:rPr>
          <w:rtl/>
        </w:rPr>
      </w:pPr>
      <w:r w:rsidRPr="004D309F">
        <w:rPr>
          <w:rFonts w:hint="cs"/>
          <w:rtl/>
        </w:rPr>
        <w:t>בעד ההצעה להעביר את הצעת החוק הממוזגת</w:t>
      </w:r>
      <w:r w:rsidR="001F7ECD" w:rsidRPr="004D309F">
        <w:rPr>
          <w:rFonts w:hint="cs"/>
          <w:rtl/>
        </w:rPr>
        <w:t xml:space="preserve"> בכפוף לשינויים שנאמרו לפרוטוקול </w:t>
      </w:r>
      <w:r w:rsidR="001F7ECD" w:rsidRPr="004D309F">
        <w:rPr>
          <w:rtl/>
        </w:rPr>
        <w:t>–</w:t>
      </w:r>
      <w:r w:rsidR="001F7ECD" w:rsidRPr="004D309F">
        <w:rPr>
          <w:rFonts w:hint="cs"/>
          <w:rtl/>
        </w:rPr>
        <w:t xml:space="preserve"> פה אחד</w:t>
      </w:r>
    </w:p>
    <w:p w:rsidR="001F7ECD" w:rsidRPr="004D309F" w:rsidRDefault="001F7ECD" w:rsidP="00955223">
      <w:pPr>
        <w:pStyle w:val="af2"/>
        <w:rPr>
          <w:rtl/>
        </w:rPr>
      </w:pPr>
      <w:r w:rsidRPr="004D309F">
        <w:rPr>
          <w:rtl/>
        </w:rPr>
        <w:t xml:space="preserve">ההצעה להעביר את </w:t>
      </w:r>
      <w:r w:rsidR="00955223" w:rsidRPr="004D309F">
        <w:rPr>
          <w:rFonts w:hint="cs"/>
          <w:rtl/>
        </w:rPr>
        <w:t>הצעת החוק הממוזגת</w:t>
      </w:r>
      <w:r w:rsidRPr="004D309F">
        <w:rPr>
          <w:rFonts w:hint="cs"/>
          <w:rtl/>
        </w:rPr>
        <w:t xml:space="preserve"> </w:t>
      </w:r>
      <w:bookmarkStart w:id="1341" w:name="_ETM_Q1_3560171"/>
      <w:bookmarkEnd w:id="1341"/>
      <w:r w:rsidRPr="004D309F">
        <w:rPr>
          <w:rFonts w:hint="cs"/>
          <w:rtl/>
        </w:rPr>
        <w:t xml:space="preserve">להכנה לקריאה ראשונה בכפוף לשינויים שנאמרו לפרוטוקול נתקבלה. </w:t>
      </w:r>
    </w:p>
    <w:p w:rsidR="001F7ECD" w:rsidRPr="004D309F" w:rsidRDefault="001F7ECD" w:rsidP="001F7ECD">
      <w:pPr>
        <w:rPr>
          <w:rtl/>
        </w:rPr>
      </w:pPr>
      <w:bookmarkStart w:id="1342" w:name="_ETM_Q1_3566291"/>
      <w:bookmarkStart w:id="1343" w:name="_ETM_Q1_3566395"/>
      <w:bookmarkEnd w:id="1342"/>
      <w:bookmarkEnd w:id="1343"/>
    </w:p>
    <w:p w:rsidR="001F7ECD" w:rsidRPr="004D309F" w:rsidRDefault="001F7ECD" w:rsidP="001F7ECD">
      <w:pPr>
        <w:pStyle w:val="af6"/>
        <w:keepNext/>
        <w:rPr>
          <w:rtl/>
        </w:rPr>
      </w:pPr>
      <w:bookmarkStart w:id="1344" w:name="ET_yor_4741_133"/>
      <w:r w:rsidRPr="004D309F">
        <w:rPr>
          <w:rStyle w:val="TagStyle"/>
          <w:rtl/>
        </w:rPr>
        <w:t xml:space="preserve"> &lt;&lt; יור &gt;&gt; </w:t>
      </w:r>
      <w:r w:rsidRPr="004D309F">
        <w:rPr>
          <w:rtl/>
        </w:rPr>
        <w:t>היו"ר זאב בנימין בגין:</w:t>
      </w:r>
      <w:r w:rsidRPr="004D309F">
        <w:rPr>
          <w:rStyle w:val="TagStyle"/>
          <w:rtl/>
        </w:rPr>
        <w:t xml:space="preserve"> &lt;&lt; יור &gt;&gt;</w:t>
      </w:r>
      <w:r w:rsidRPr="004D309F">
        <w:rPr>
          <w:rtl/>
        </w:rPr>
        <w:t xml:space="preserve"> </w:t>
      </w:r>
      <w:bookmarkEnd w:id="1344"/>
    </w:p>
    <w:p w:rsidR="001F7ECD" w:rsidRPr="004D309F" w:rsidRDefault="001F7ECD" w:rsidP="001F7ECD">
      <w:pPr>
        <w:pStyle w:val="KeepWithNext"/>
        <w:rPr>
          <w:rtl/>
        </w:rPr>
      </w:pPr>
    </w:p>
    <w:p w:rsidR="001F7ECD" w:rsidRPr="004D309F" w:rsidRDefault="001F7ECD" w:rsidP="001F7ECD">
      <w:pPr>
        <w:rPr>
          <w:rtl/>
        </w:rPr>
      </w:pPr>
      <w:bookmarkStart w:id="1345" w:name="_ETM_Q1_3568685"/>
      <w:bookmarkEnd w:id="1345"/>
      <w:r w:rsidRPr="004D309F">
        <w:rPr>
          <w:rtl/>
        </w:rPr>
        <w:t xml:space="preserve">  </w:t>
      </w:r>
      <w:r w:rsidRPr="004D309F">
        <w:rPr>
          <w:rFonts w:hint="cs"/>
          <w:rtl/>
        </w:rPr>
        <w:t xml:space="preserve">כל חברי </w:t>
      </w:r>
      <w:bookmarkStart w:id="1346" w:name="_ETM_Q1_3575891"/>
      <w:bookmarkEnd w:id="1346"/>
      <w:r w:rsidRPr="004D309F">
        <w:rPr>
          <w:rFonts w:hint="cs"/>
          <w:rtl/>
        </w:rPr>
        <w:t xml:space="preserve">הכנסת בעד, ההצעות התקבלו. תודה רבה לכם, הישיבה נעולה. </w:t>
      </w:r>
    </w:p>
    <w:p w:rsidR="001F7ECD" w:rsidRDefault="001F7ECD" w:rsidP="001F7ECD">
      <w:pPr>
        <w:rPr>
          <w:rtl/>
        </w:rPr>
      </w:pPr>
      <w:bookmarkStart w:id="1347" w:name="_ETM_Q1_3582546"/>
      <w:bookmarkStart w:id="1348" w:name="_ETM_Q1_3582641"/>
      <w:bookmarkEnd w:id="1347"/>
      <w:bookmarkEnd w:id="1348"/>
    </w:p>
    <w:p w:rsidR="00332A12" w:rsidRPr="004D309F" w:rsidRDefault="00332A12" w:rsidP="001F7ECD">
      <w:pPr>
        <w:rPr>
          <w:rtl/>
        </w:rPr>
      </w:pPr>
    </w:p>
    <w:p w:rsidR="001F7ECD" w:rsidRDefault="001F7ECD" w:rsidP="001F7ECD">
      <w:pPr>
        <w:pStyle w:val="afc"/>
        <w:keepNext/>
        <w:rPr>
          <w:rtl/>
        </w:rPr>
      </w:pPr>
      <w:bookmarkStart w:id="1349" w:name="ET_meetingend_134"/>
      <w:r w:rsidRPr="004D309F">
        <w:rPr>
          <w:rStyle w:val="TagStyle"/>
          <w:rtl/>
        </w:rPr>
        <w:t xml:space="preserve"> &lt;&lt; סיום &gt;&gt; </w:t>
      </w:r>
      <w:r w:rsidRPr="004D309F">
        <w:rPr>
          <w:rtl/>
        </w:rPr>
        <w:t>הישיבה ננעלה בשעה 11:00.</w:t>
      </w:r>
      <w:r w:rsidRPr="004D309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49"/>
    </w:p>
    <w:p w:rsidR="001F7ECD" w:rsidRDefault="001F7ECD" w:rsidP="001F7ECD">
      <w:pPr>
        <w:pStyle w:val="KeepWithNext"/>
        <w:rPr>
          <w:rtl/>
        </w:rPr>
      </w:pPr>
    </w:p>
    <w:p w:rsidR="001F7ECD" w:rsidRPr="001F7ECD" w:rsidRDefault="001F7ECD" w:rsidP="001F7ECD">
      <w:pPr>
        <w:rPr>
          <w:rtl/>
        </w:rPr>
      </w:pPr>
      <w:r>
        <w:rPr>
          <w:rtl/>
        </w:rPr>
        <w:t xml:space="preserve">  </w:t>
      </w:r>
    </w:p>
    <w:p w:rsidR="001F7ECD" w:rsidRPr="00AD3168" w:rsidRDefault="001F7ECD" w:rsidP="001F7ECD">
      <w:pPr>
        <w:rPr>
          <w:rtl/>
        </w:rPr>
      </w:pPr>
      <w:bookmarkStart w:id="1350" w:name="_ETM_Q1_3530421"/>
      <w:bookmarkStart w:id="1351" w:name="_ETM_Q1_3530514"/>
      <w:bookmarkEnd w:id="1350"/>
      <w:bookmarkEnd w:id="1351"/>
      <w:r>
        <w:rPr>
          <w:rtl/>
        </w:rPr>
        <w:t xml:space="preserve">  </w:t>
      </w:r>
    </w:p>
    <w:p w:rsidR="00AD3168" w:rsidRDefault="00AD3168" w:rsidP="00AD3168">
      <w:pPr>
        <w:rPr>
          <w:rtl/>
        </w:rPr>
      </w:pPr>
      <w:r>
        <w:rPr>
          <w:rtl/>
        </w:rPr>
        <w:t xml:space="preserve">                    </w:t>
      </w:r>
    </w:p>
    <w:p w:rsidR="00AD1E19" w:rsidRDefault="00733DAA" w:rsidP="00733DAA">
      <w:pPr>
        <w:rPr>
          <w:rtl/>
        </w:rPr>
      </w:pPr>
      <w:bookmarkStart w:id="1352" w:name="_ETM_Q1_3385249"/>
      <w:bookmarkStart w:id="1353" w:name="_ETM_Q1_3385350"/>
      <w:bookmarkEnd w:id="1352"/>
      <w:bookmarkEnd w:id="1353"/>
      <w:r>
        <w:rPr>
          <w:rtl/>
        </w:rPr>
        <w:t xml:space="preserve">         </w:t>
      </w:r>
      <w:r w:rsidR="00864FC7">
        <w:rPr>
          <w:rtl/>
        </w:rPr>
        <w:t xml:space="preserve">               </w:t>
      </w:r>
      <w:r w:rsidR="00796894">
        <w:rPr>
          <w:rtl/>
        </w:rPr>
        <w:t xml:space="preserve">  </w:t>
      </w:r>
      <w:r w:rsidR="00AD1E19">
        <w:rPr>
          <w:rtl/>
        </w:rPr>
        <w:t xml:space="preserve">                       </w:t>
      </w:r>
    </w:p>
    <w:p w:rsidR="00DF186C" w:rsidRDefault="00AD1E19" w:rsidP="00AD1E19">
      <w:pPr>
        <w:rPr>
          <w:rtl/>
        </w:rPr>
      </w:pPr>
      <w:bookmarkStart w:id="1354" w:name="_ETM_Q1_2841440"/>
      <w:bookmarkStart w:id="1355" w:name="_ETM_Q1_2841508"/>
      <w:bookmarkEnd w:id="1354"/>
      <w:bookmarkEnd w:id="1355"/>
      <w:r>
        <w:rPr>
          <w:rtl/>
        </w:rPr>
        <w:t xml:space="preserve">         </w:t>
      </w:r>
      <w:r w:rsidR="00DF186C">
        <w:rPr>
          <w:rtl/>
        </w:rPr>
        <w:t xml:space="preserve">        </w:t>
      </w:r>
    </w:p>
    <w:p w:rsidR="00DF186C" w:rsidRDefault="00DF186C" w:rsidP="00DF186C">
      <w:pPr>
        <w:rPr>
          <w:rtl/>
        </w:rPr>
      </w:pPr>
      <w:bookmarkStart w:id="1356" w:name="_ETM_Q1_2597492"/>
      <w:bookmarkStart w:id="1357" w:name="_ETM_Q1_2597553"/>
      <w:bookmarkEnd w:id="1356"/>
      <w:bookmarkEnd w:id="1357"/>
      <w:r>
        <w:rPr>
          <w:rtl/>
        </w:rPr>
        <w:t xml:space="preserve">    </w:t>
      </w:r>
    </w:p>
    <w:p w:rsidR="00CC69D0" w:rsidRPr="00CC69D0" w:rsidRDefault="00BA2284" w:rsidP="00BA2284">
      <w:pPr>
        <w:ind w:firstLine="0"/>
      </w:pPr>
      <w:bookmarkStart w:id="1358" w:name="_ETM_Q1_2061351"/>
      <w:bookmarkEnd w:id="1358"/>
      <w:r>
        <w:rPr>
          <w:rFonts w:hint="cs"/>
          <w:rtl/>
        </w:rPr>
        <w:t xml:space="preserve"> </w:t>
      </w:r>
    </w:p>
    <w:sectPr w:rsidR="00CC69D0" w:rsidRPr="00CC69D0" w:rsidSect="001761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DC" w:rsidRDefault="005530DC">
      <w:r>
        <w:separator/>
      </w:r>
    </w:p>
  </w:endnote>
  <w:endnote w:type="continuationSeparator" w:id="0">
    <w:p w:rsidR="005530DC" w:rsidRDefault="0055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DC" w:rsidRDefault="005530DC">
      <w:r>
        <w:separator/>
      </w:r>
    </w:p>
  </w:footnote>
  <w:footnote w:type="continuationSeparator" w:id="0">
    <w:p w:rsidR="005530DC" w:rsidRDefault="00553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0DC" w:rsidRDefault="005530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30DC" w:rsidRDefault="005530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0DC" w:rsidRDefault="005530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614D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5530DC" w:rsidRPr="00CC5815" w:rsidRDefault="005530DC" w:rsidP="008E5E3F">
    <w:pPr>
      <w:pStyle w:val="a3"/>
      <w:ind w:firstLine="0"/>
    </w:pPr>
    <w:r>
      <w:rPr>
        <w:rtl/>
      </w:rPr>
      <w:t>ועדת החוקה, חוק ומשפט</w:t>
    </w:r>
  </w:p>
  <w:p w:rsidR="005530DC" w:rsidRPr="00CC5815" w:rsidRDefault="005530DC" w:rsidP="008E5E3F">
    <w:pPr>
      <w:pStyle w:val="a3"/>
      <w:ind w:firstLine="0"/>
      <w:rPr>
        <w:rtl/>
      </w:rPr>
    </w:pPr>
    <w:r>
      <w:rPr>
        <w:rtl/>
      </w:rPr>
      <w:t>21/11/2018</w:t>
    </w:r>
  </w:p>
  <w:p w:rsidR="005530DC" w:rsidRPr="00CC5815" w:rsidRDefault="005530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0DC" w:rsidRDefault="005530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C2DB96" wp14:editId="046ED8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30DC" w:rsidRDefault="005530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30DC" w:rsidRDefault="005530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2C"/>
    <w:rsid w:val="0002047E"/>
    <w:rsid w:val="00037279"/>
    <w:rsid w:val="00067F42"/>
    <w:rsid w:val="00073EFD"/>
    <w:rsid w:val="00092B80"/>
    <w:rsid w:val="00097280"/>
    <w:rsid w:val="000A17C6"/>
    <w:rsid w:val="000B060C"/>
    <w:rsid w:val="000B2EE6"/>
    <w:rsid w:val="000B717E"/>
    <w:rsid w:val="000C47F5"/>
    <w:rsid w:val="000E3314"/>
    <w:rsid w:val="000F2459"/>
    <w:rsid w:val="00150436"/>
    <w:rsid w:val="0015645A"/>
    <w:rsid w:val="00167294"/>
    <w:rsid w:val="001673D4"/>
    <w:rsid w:val="00171E7F"/>
    <w:rsid w:val="001758C1"/>
    <w:rsid w:val="0017614D"/>
    <w:rsid w:val="0017779F"/>
    <w:rsid w:val="001A74E9"/>
    <w:rsid w:val="001A7A1B"/>
    <w:rsid w:val="001C44DA"/>
    <w:rsid w:val="001C4FDA"/>
    <w:rsid w:val="001D440C"/>
    <w:rsid w:val="001F7ECD"/>
    <w:rsid w:val="002016FF"/>
    <w:rsid w:val="002151AB"/>
    <w:rsid w:val="00225CEC"/>
    <w:rsid w:val="00227FEF"/>
    <w:rsid w:val="0023725E"/>
    <w:rsid w:val="00261554"/>
    <w:rsid w:val="00275C03"/>
    <w:rsid w:val="00280D58"/>
    <w:rsid w:val="002856A3"/>
    <w:rsid w:val="002913B3"/>
    <w:rsid w:val="002D4BDB"/>
    <w:rsid w:val="002E5E31"/>
    <w:rsid w:val="002F6BEB"/>
    <w:rsid w:val="00303B4C"/>
    <w:rsid w:val="00321E62"/>
    <w:rsid w:val="00327BF8"/>
    <w:rsid w:val="00332A12"/>
    <w:rsid w:val="00340AFA"/>
    <w:rsid w:val="003605A6"/>
    <w:rsid w:val="003658CB"/>
    <w:rsid w:val="00366CFB"/>
    <w:rsid w:val="0036794C"/>
    <w:rsid w:val="00373508"/>
    <w:rsid w:val="00376A50"/>
    <w:rsid w:val="00396023"/>
    <w:rsid w:val="003A2A88"/>
    <w:rsid w:val="003A59C7"/>
    <w:rsid w:val="003C279D"/>
    <w:rsid w:val="003D620F"/>
    <w:rsid w:val="003F0A5F"/>
    <w:rsid w:val="00420E41"/>
    <w:rsid w:val="00424C94"/>
    <w:rsid w:val="00424F3F"/>
    <w:rsid w:val="00447608"/>
    <w:rsid w:val="00451746"/>
    <w:rsid w:val="00470EAC"/>
    <w:rsid w:val="00476ED2"/>
    <w:rsid w:val="0049458B"/>
    <w:rsid w:val="00495FD8"/>
    <w:rsid w:val="004A0BA5"/>
    <w:rsid w:val="004B0A65"/>
    <w:rsid w:val="004B1BE9"/>
    <w:rsid w:val="004C26F1"/>
    <w:rsid w:val="004D309F"/>
    <w:rsid w:val="00500C0C"/>
    <w:rsid w:val="00530A67"/>
    <w:rsid w:val="00546678"/>
    <w:rsid w:val="005506B9"/>
    <w:rsid w:val="005530DC"/>
    <w:rsid w:val="00561F8D"/>
    <w:rsid w:val="005817EC"/>
    <w:rsid w:val="00590B77"/>
    <w:rsid w:val="00593DF7"/>
    <w:rsid w:val="00597902"/>
    <w:rsid w:val="005A342D"/>
    <w:rsid w:val="005B6E0A"/>
    <w:rsid w:val="005C363E"/>
    <w:rsid w:val="005D61F3"/>
    <w:rsid w:val="005E1C6B"/>
    <w:rsid w:val="005F76B0"/>
    <w:rsid w:val="00634F61"/>
    <w:rsid w:val="00695A47"/>
    <w:rsid w:val="006A0CB7"/>
    <w:rsid w:val="006E527E"/>
    <w:rsid w:val="006F0259"/>
    <w:rsid w:val="00700433"/>
    <w:rsid w:val="00702755"/>
    <w:rsid w:val="0070472C"/>
    <w:rsid w:val="00733DAA"/>
    <w:rsid w:val="007509A6"/>
    <w:rsid w:val="007856AC"/>
    <w:rsid w:val="007872B4"/>
    <w:rsid w:val="00791CBE"/>
    <w:rsid w:val="00792997"/>
    <w:rsid w:val="00796894"/>
    <w:rsid w:val="007C693F"/>
    <w:rsid w:val="007C6ADD"/>
    <w:rsid w:val="0082136D"/>
    <w:rsid w:val="008320F6"/>
    <w:rsid w:val="00841223"/>
    <w:rsid w:val="00846BE9"/>
    <w:rsid w:val="00853207"/>
    <w:rsid w:val="00864FC7"/>
    <w:rsid w:val="008713A4"/>
    <w:rsid w:val="008731F4"/>
    <w:rsid w:val="00875F10"/>
    <w:rsid w:val="0088416D"/>
    <w:rsid w:val="008C6035"/>
    <w:rsid w:val="008C7015"/>
    <w:rsid w:val="008D1DFB"/>
    <w:rsid w:val="008E03B4"/>
    <w:rsid w:val="008E5E3F"/>
    <w:rsid w:val="008E60BB"/>
    <w:rsid w:val="0090279B"/>
    <w:rsid w:val="00914904"/>
    <w:rsid w:val="009258CE"/>
    <w:rsid w:val="00951156"/>
    <w:rsid w:val="009515F0"/>
    <w:rsid w:val="00955223"/>
    <w:rsid w:val="009830CB"/>
    <w:rsid w:val="009851CB"/>
    <w:rsid w:val="009D478A"/>
    <w:rsid w:val="009E6E93"/>
    <w:rsid w:val="009F1518"/>
    <w:rsid w:val="009F5773"/>
    <w:rsid w:val="00A15971"/>
    <w:rsid w:val="00A16FA3"/>
    <w:rsid w:val="00A22C90"/>
    <w:rsid w:val="00A42723"/>
    <w:rsid w:val="00A52E5A"/>
    <w:rsid w:val="00A64A6D"/>
    <w:rsid w:val="00A66020"/>
    <w:rsid w:val="00AB02EE"/>
    <w:rsid w:val="00AB3F3A"/>
    <w:rsid w:val="00AB3FE4"/>
    <w:rsid w:val="00AB7778"/>
    <w:rsid w:val="00AD1E19"/>
    <w:rsid w:val="00AD3168"/>
    <w:rsid w:val="00AD4EC9"/>
    <w:rsid w:val="00AD6FFC"/>
    <w:rsid w:val="00AF31E6"/>
    <w:rsid w:val="00AF4150"/>
    <w:rsid w:val="00AF5D3B"/>
    <w:rsid w:val="00B0509A"/>
    <w:rsid w:val="00B120B2"/>
    <w:rsid w:val="00B50340"/>
    <w:rsid w:val="00B65508"/>
    <w:rsid w:val="00B8517A"/>
    <w:rsid w:val="00BA2284"/>
    <w:rsid w:val="00BA6446"/>
    <w:rsid w:val="00BC1D1A"/>
    <w:rsid w:val="00BD47B7"/>
    <w:rsid w:val="00BE12BF"/>
    <w:rsid w:val="00C135D5"/>
    <w:rsid w:val="00C22DCB"/>
    <w:rsid w:val="00C3598A"/>
    <w:rsid w:val="00C360BC"/>
    <w:rsid w:val="00C444EB"/>
    <w:rsid w:val="00C44800"/>
    <w:rsid w:val="00C52EC2"/>
    <w:rsid w:val="00C5544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9D0"/>
    <w:rsid w:val="00CE24B8"/>
    <w:rsid w:val="00CE5849"/>
    <w:rsid w:val="00D278F7"/>
    <w:rsid w:val="00D344FB"/>
    <w:rsid w:val="00D36229"/>
    <w:rsid w:val="00D37550"/>
    <w:rsid w:val="00D40A29"/>
    <w:rsid w:val="00D45D27"/>
    <w:rsid w:val="00D812D9"/>
    <w:rsid w:val="00D86E57"/>
    <w:rsid w:val="00D87D83"/>
    <w:rsid w:val="00D96B24"/>
    <w:rsid w:val="00DD62AA"/>
    <w:rsid w:val="00DE5B80"/>
    <w:rsid w:val="00DF186C"/>
    <w:rsid w:val="00E13E7C"/>
    <w:rsid w:val="00E33AE3"/>
    <w:rsid w:val="00E61903"/>
    <w:rsid w:val="00E64116"/>
    <w:rsid w:val="00E67471"/>
    <w:rsid w:val="00EA624B"/>
    <w:rsid w:val="00EB057D"/>
    <w:rsid w:val="00EB18E4"/>
    <w:rsid w:val="00EB2901"/>
    <w:rsid w:val="00EB5C85"/>
    <w:rsid w:val="00EC0AC2"/>
    <w:rsid w:val="00EC1FB3"/>
    <w:rsid w:val="00EC271A"/>
    <w:rsid w:val="00EC2CD4"/>
    <w:rsid w:val="00EE09AD"/>
    <w:rsid w:val="00EE4C8C"/>
    <w:rsid w:val="00F053E5"/>
    <w:rsid w:val="00F10D2D"/>
    <w:rsid w:val="00F16831"/>
    <w:rsid w:val="00F32C47"/>
    <w:rsid w:val="00F337C3"/>
    <w:rsid w:val="00F41C33"/>
    <w:rsid w:val="00F423F1"/>
    <w:rsid w:val="00F4792E"/>
    <w:rsid w:val="00F521AE"/>
    <w:rsid w:val="00F53584"/>
    <w:rsid w:val="00F549E5"/>
    <w:rsid w:val="00F57F34"/>
    <w:rsid w:val="00F63F05"/>
    <w:rsid w:val="00F72368"/>
    <w:rsid w:val="00F821F6"/>
    <w:rsid w:val="00F84D49"/>
    <w:rsid w:val="00F96117"/>
    <w:rsid w:val="00FB0768"/>
    <w:rsid w:val="00FB65C4"/>
    <w:rsid w:val="00FE3474"/>
    <w:rsid w:val="00FF708B"/>
    <w:rsid w:val="00F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2763F0C"/>
  <w15:docId w15:val="{2084D52D-4586-4327-9065-0AE8DA056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44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7D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88FD1-59B3-44BE-8305-14328AE3D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18</Pages>
  <Words>5818</Words>
  <Characters>29094</Characters>
  <Application>Microsoft Office Word</Application>
  <DocSecurity>0</DocSecurity>
  <Lines>242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2018-11-27T08:54:00Z</dcterms:modified>
</cp:coreProperties>
</file>