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38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31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38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3872" w:rsidP="008814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1479">
        <w:rPr>
          <w:rFonts w:hint="cs"/>
          <w:b/>
          <w:bCs/>
          <w:rtl/>
        </w:rPr>
        <w:t>344</w:t>
      </w:r>
    </w:p>
    <w:p w:rsidR="00E64116" w:rsidRPr="008713A4" w:rsidRDefault="006838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838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בסיון התשפ"ד (17 ביוני 2024),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3872" w:rsidP="00881479">
      <w:pPr>
        <w:spacing w:before="60"/>
        <w:ind w:firstLine="0"/>
        <w:rPr>
          <w:rtl/>
        </w:rPr>
      </w:pPr>
      <w:bookmarkStart w:id="0" w:name="ET_hatsach_643058_1"/>
      <w:r w:rsidRPr="00683872">
        <w:rPr>
          <w:rStyle w:val="TagStyle"/>
          <w:rtl/>
        </w:rPr>
        <w:t xml:space="preserve"> &lt;&lt; הצח &gt;&gt; </w:t>
      </w:r>
      <w:r w:rsidRPr="00683872">
        <w:rPr>
          <w:rtl/>
        </w:rPr>
        <w:t>1. הצעת חוק לתיקון ולהארכת תוקפן של תקנות שעת חירום (חרבות ברזל) (פגישה עם עורך דין של עצור בעבירת ביטחון) (תיקון מס' 2), התשפ"ד</w:t>
      </w:r>
      <w:r w:rsidR="00881479">
        <w:rPr>
          <w:rFonts w:hint="cs"/>
          <w:rtl/>
        </w:rPr>
        <w:t>–</w:t>
      </w:r>
      <w:r w:rsidRPr="00683872">
        <w:rPr>
          <w:rtl/>
        </w:rPr>
        <w:t>2024</w:t>
      </w:r>
      <w:r w:rsidR="00881479">
        <w:rPr>
          <w:rFonts w:hint="cs"/>
          <w:rtl/>
        </w:rPr>
        <w:t xml:space="preserve"> </w:t>
      </w:r>
      <w:r w:rsidR="00881479">
        <w:rPr>
          <w:rtl/>
        </w:rPr>
        <w:t>–</w:t>
      </w:r>
      <w:r w:rsidR="00881479">
        <w:rPr>
          <w:rFonts w:hint="cs"/>
          <w:rtl/>
        </w:rPr>
        <w:t xml:space="preserve"> רוויזיה</w:t>
      </w:r>
      <w:r w:rsidRPr="00683872">
        <w:rPr>
          <w:rStyle w:val="TagStyle"/>
          <w:rtl/>
        </w:rPr>
        <w:t xml:space="preserve"> &lt;&lt; הצח &gt;&gt;</w:t>
      </w:r>
      <w:r w:rsidR="008F7E6B">
        <w:rPr>
          <w:rtl/>
        </w:rPr>
        <w:t xml:space="preserve"> </w:t>
      </w:r>
      <w:bookmarkEnd w:id="0"/>
    </w:p>
    <w:p w:rsidR="00E64116" w:rsidRDefault="00683872" w:rsidP="00881479">
      <w:pPr>
        <w:spacing w:before="60"/>
        <w:ind w:firstLine="0"/>
        <w:rPr>
          <w:rtl/>
        </w:rPr>
      </w:pPr>
      <w:bookmarkStart w:id="1" w:name="ET_hatsach_643059_2"/>
      <w:r w:rsidRPr="00683872">
        <w:rPr>
          <w:rStyle w:val="TagStyle"/>
          <w:rtl/>
        </w:rPr>
        <w:t xml:space="preserve"> &lt;&lt; הצח &gt;&gt; </w:t>
      </w:r>
      <w:r w:rsidRPr="00683872">
        <w:rPr>
          <w:rtl/>
        </w:rPr>
        <w:t>2. הצעת חוק לתיקון ולהארכת תוקפן של תקנות שעת חירום (חרבות ברזל) (הארכת מעצר לחשוד בעבירת ביטחון) (תיקון מס' 2), התשפ"ד</w:t>
      </w:r>
      <w:r w:rsidR="00881479">
        <w:rPr>
          <w:rFonts w:hint="cs"/>
          <w:rtl/>
        </w:rPr>
        <w:t>–</w:t>
      </w:r>
      <w:r w:rsidRPr="00683872">
        <w:rPr>
          <w:rtl/>
        </w:rPr>
        <w:t>2024</w:t>
      </w:r>
      <w:r w:rsidR="00881479">
        <w:rPr>
          <w:rFonts w:hint="cs"/>
          <w:rtl/>
        </w:rPr>
        <w:t xml:space="preserve"> </w:t>
      </w:r>
      <w:r w:rsidR="00881479">
        <w:rPr>
          <w:rtl/>
        </w:rPr>
        <w:t>–</w:t>
      </w:r>
      <w:r w:rsidR="00881479">
        <w:rPr>
          <w:rFonts w:hint="cs"/>
          <w:rtl/>
        </w:rPr>
        <w:t xml:space="preserve"> רוויזיה</w:t>
      </w:r>
      <w:r w:rsidRPr="00683872">
        <w:rPr>
          <w:rStyle w:val="TagStyle"/>
          <w:rtl/>
        </w:rPr>
        <w:t xml:space="preserve"> &lt;&lt; הצח &gt;&gt;</w:t>
      </w:r>
      <w:r w:rsidR="008F7E6B">
        <w:rPr>
          <w:rtl/>
        </w:rPr>
        <w:t xml:space="preserve"> </w:t>
      </w:r>
      <w:bookmarkEnd w:id="1"/>
    </w:p>
    <w:p w:rsidR="00683872" w:rsidRDefault="00683872" w:rsidP="007C693F">
      <w:pPr>
        <w:spacing w:before="60"/>
        <w:ind w:firstLine="0"/>
        <w:rPr>
          <w:rtl/>
        </w:rPr>
      </w:pPr>
    </w:p>
    <w:p w:rsidR="00683872" w:rsidRPr="008713A4" w:rsidRDefault="006838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3872" w:rsidRDefault="00683872" w:rsidP="00EC1FB3">
      <w:pPr>
        <w:ind w:firstLine="0"/>
        <w:rPr>
          <w:rtl/>
        </w:rPr>
      </w:pPr>
      <w:r w:rsidRPr="00683872">
        <w:rPr>
          <w:rtl/>
        </w:rPr>
        <w:t>שמחה רוטמן – היו"ר</w:t>
      </w:r>
    </w:p>
    <w:p w:rsidR="00683872" w:rsidRPr="00881479" w:rsidRDefault="00683872" w:rsidP="00EC1FB3">
      <w:pPr>
        <w:ind w:firstLine="0"/>
        <w:rPr>
          <w:rtl/>
        </w:rPr>
      </w:pPr>
      <w:r w:rsidRPr="00881479">
        <w:rPr>
          <w:rtl/>
        </w:rPr>
        <w:t>מתן כהנא</w:t>
      </w:r>
    </w:p>
    <w:p w:rsidR="00683872" w:rsidRPr="00683872" w:rsidRDefault="00683872" w:rsidP="00EC1FB3">
      <w:pPr>
        <w:ind w:firstLine="0"/>
        <w:rPr>
          <w:rtl/>
        </w:rPr>
      </w:pPr>
      <w:r w:rsidRPr="00881479">
        <w:rPr>
          <w:rtl/>
        </w:rPr>
        <w:t>יוליה מלינובסקי</w:t>
      </w:r>
    </w:p>
    <w:p w:rsidR="00683872" w:rsidRPr="008713A4" w:rsidRDefault="00683872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3663"/>
      </w:tblGrid>
      <w:tr w:rsidR="00881479" w:rsidTr="00881479">
        <w:tc>
          <w:tcPr>
            <w:tcW w:w="0" w:type="auto"/>
          </w:tcPr>
          <w:p w:rsidR="00881479" w:rsidRDefault="00881479" w:rsidP="00DE5B80">
            <w:pPr>
              <w:ind w:firstLine="0"/>
              <w:rPr>
                <w:rtl/>
              </w:rPr>
            </w:pPr>
            <w:bookmarkStart w:id="2" w:name="_ETM_Q1_187958"/>
            <w:bookmarkStart w:id="3" w:name="_ETM_Q1_188056"/>
            <w:bookmarkEnd w:id="2"/>
            <w:bookmarkEnd w:id="3"/>
            <w:r>
              <w:rPr>
                <w:rFonts w:hint="cs"/>
                <w:rtl/>
              </w:rPr>
              <w:t>גבריאלה פיסמן</w:t>
            </w:r>
          </w:p>
        </w:tc>
        <w:tc>
          <w:tcPr>
            <w:tcW w:w="0" w:type="auto"/>
          </w:tcPr>
          <w:p w:rsidR="00881479" w:rsidRDefault="008814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81479" w:rsidRDefault="008814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881479" w:rsidTr="00881479">
        <w:tc>
          <w:tcPr>
            <w:tcW w:w="0" w:type="auto"/>
          </w:tcPr>
          <w:p w:rsidR="00881479" w:rsidRDefault="00881479" w:rsidP="00DE5B80">
            <w:pPr>
              <w:ind w:firstLine="0"/>
              <w:rPr>
                <w:rtl/>
              </w:rPr>
            </w:pPr>
            <w:r w:rsidRPr="00881479">
              <w:rPr>
                <w:rFonts w:hint="cs"/>
                <w:rtl/>
              </w:rPr>
              <w:t>גאל אזריאל</w:t>
            </w:r>
          </w:p>
        </w:tc>
        <w:tc>
          <w:tcPr>
            <w:tcW w:w="0" w:type="auto"/>
          </w:tcPr>
          <w:p w:rsidR="00881479" w:rsidRDefault="008814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81479" w:rsidRDefault="008814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EE5F11" w:rsidTr="00881479">
        <w:tc>
          <w:tcPr>
            <w:tcW w:w="0" w:type="auto"/>
          </w:tcPr>
          <w:p w:rsidR="00EE5F11" w:rsidRPr="00881479" w:rsidRDefault="00EE5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כץ</w:t>
            </w:r>
          </w:p>
        </w:tc>
        <w:tc>
          <w:tcPr>
            <w:tcW w:w="0" w:type="auto"/>
          </w:tcPr>
          <w:p w:rsidR="00EE5F11" w:rsidRDefault="00EE5F1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EE5F11" w:rsidRDefault="00EE5F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ועדת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2A31FF" w:rsidRPr="008713A4" w:rsidRDefault="002A31F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83872" w:rsidP="00D40A29">
      <w:pPr>
        <w:ind w:firstLine="0"/>
      </w:pPr>
      <w:r w:rsidRPr="00881479">
        <w:rPr>
          <w:rtl/>
        </w:rPr>
        <w:t>ד"ר 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881479" w:rsidP="0088147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1479" w:rsidP="00D40A29">
      <w:pPr>
        <w:ind w:firstLine="0"/>
        <w:rPr>
          <w:u w:val="single"/>
        </w:rPr>
      </w:pPr>
      <w:r>
        <w:rPr>
          <w:rFonts w:hint="cs"/>
          <w:rtl/>
        </w:rPr>
        <w:t>אלירן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5F11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683872" w:rsidRDefault="00683872" w:rsidP="008320F6">
      <w:pPr>
        <w:ind w:firstLine="0"/>
        <w:rPr>
          <w:rtl/>
        </w:rPr>
      </w:pPr>
    </w:p>
    <w:p w:rsidR="002A31FF" w:rsidRDefault="002A31FF" w:rsidP="008320F6">
      <w:pPr>
        <w:ind w:firstLine="0"/>
        <w:rPr>
          <w:rtl/>
        </w:rPr>
      </w:pPr>
    </w:p>
    <w:p w:rsidR="002A31FF" w:rsidRPr="008713A4" w:rsidRDefault="002A31FF" w:rsidP="008320F6">
      <w:pPr>
        <w:ind w:firstLine="0"/>
        <w:rPr>
          <w:rtl/>
        </w:rPr>
      </w:pPr>
    </w:p>
    <w:p w:rsidR="00881479" w:rsidRDefault="00683872" w:rsidP="00683872">
      <w:pPr>
        <w:ind w:firstLine="0"/>
        <w:rPr>
          <w:rtl/>
        </w:rPr>
      </w:pPr>
      <w:r w:rsidRPr="0068387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81479" w:rsidRDefault="00881479" w:rsidP="00683872">
      <w:pPr>
        <w:ind w:firstLine="0"/>
        <w:rPr>
          <w:rtl/>
        </w:rPr>
      </w:pPr>
    </w:p>
    <w:p w:rsidR="00881479" w:rsidRDefault="008814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81479" w:rsidRDefault="00881479" w:rsidP="00881479">
      <w:pPr>
        <w:pStyle w:val="a6"/>
        <w:keepNext/>
        <w:rPr>
          <w:rtl/>
        </w:rPr>
      </w:pPr>
      <w:bookmarkStart w:id="4" w:name="ET_subject_הצעת_חוק_לתיקון_ולהארכת_21"/>
      <w:r w:rsidRPr="00881479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לתיקון ולהארכת תוקפן של תקנות שעת חירום (חרבות ברזל) (פגישה עם עורך דין של עצור בעבירת ביטחון) (תיקון מס' 2), התשפ"ד–2024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רוויזיה</w:t>
      </w:r>
      <w:r w:rsidRPr="00881479">
        <w:rPr>
          <w:rStyle w:val="TagStyle"/>
          <w:rtl/>
        </w:rPr>
        <w:t xml:space="preserve"> &lt;&lt; נושא &gt;&gt;</w:t>
      </w:r>
      <w:r w:rsidR="008F7E6B">
        <w:rPr>
          <w:rtl/>
        </w:rPr>
        <w:t xml:space="preserve"> </w:t>
      </w:r>
      <w:bookmarkEnd w:id="4"/>
    </w:p>
    <w:p w:rsidR="00881479" w:rsidRDefault="00881479">
      <w:pPr>
        <w:bidi w:val="0"/>
        <w:spacing w:line="240" w:lineRule="auto"/>
        <w:ind w:firstLine="0"/>
        <w:jc w:val="left"/>
        <w:rPr>
          <w:rtl/>
        </w:rPr>
      </w:pPr>
    </w:p>
    <w:p w:rsidR="00881479" w:rsidRDefault="00881479" w:rsidP="00881479">
      <w:pPr>
        <w:pStyle w:val="a6"/>
        <w:keepNext/>
        <w:rPr>
          <w:rtl/>
        </w:rPr>
      </w:pPr>
      <w:bookmarkStart w:id="5" w:name="ET_subject_הצעת_חוק_לתיקון_ולהארכת_22"/>
      <w:r w:rsidRPr="00881479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 xml:space="preserve">צעת חוק לתיקון ולהארכת תוקפן של תקנות שעת חירום (חרבות ברזל) (הארכת מעצר </w:t>
      </w:r>
    </w:p>
    <w:p w:rsidR="00881479" w:rsidRDefault="00881479" w:rsidP="00881479">
      <w:pPr>
        <w:pStyle w:val="a6"/>
        <w:keepNext/>
        <w:rPr>
          <w:rtl/>
        </w:rPr>
      </w:pPr>
      <w:r>
        <w:rPr>
          <w:rtl/>
        </w:rPr>
        <w:t>לחשוד בעבירת ביטחון) (תיקון מס' 2), התשפ"ד–2024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רוויזיה</w:t>
      </w:r>
      <w:r w:rsidRPr="00881479">
        <w:rPr>
          <w:rStyle w:val="TagStyle"/>
          <w:rtl/>
        </w:rPr>
        <w:t xml:space="preserve"> &lt;&lt; נושא &gt;&gt;</w:t>
      </w:r>
      <w:r w:rsidR="008F7E6B">
        <w:rPr>
          <w:rtl/>
        </w:rPr>
        <w:t xml:space="preserve"> </w:t>
      </w:r>
      <w:bookmarkEnd w:id="5"/>
    </w:p>
    <w:p w:rsidR="00881479" w:rsidRDefault="00881479" w:rsidP="00881479">
      <w:pPr>
        <w:pStyle w:val="KeepWithNext"/>
        <w:rPr>
          <w:rtl/>
        </w:rPr>
      </w:pPr>
    </w:p>
    <w:p w:rsidR="002A31FF" w:rsidRPr="002A31FF" w:rsidRDefault="002A31FF" w:rsidP="002A31FF">
      <w:pPr>
        <w:rPr>
          <w:rtl/>
        </w:rPr>
      </w:pPr>
    </w:p>
    <w:p w:rsidR="00683872" w:rsidRDefault="00683872" w:rsidP="00683872">
      <w:pPr>
        <w:pStyle w:val="af6"/>
        <w:keepNext/>
        <w:rPr>
          <w:rtl/>
        </w:rPr>
      </w:pPr>
      <w:bookmarkStart w:id="6" w:name="ET_yor_6157_3"/>
      <w:r w:rsidRPr="006838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387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6"/>
    </w:p>
    <w:p w:rsidR="00683872" w:rsidRDefault="00683872" w:rsidP="00683872">
      <w:pPr>
        <w:pStyle w:val="KeepWithNext"/>
        <w:rPr>
          <w:rtl/>
        </w:rPr>
      </w:pPr>
    </w:p>
    <w:p w:rsidR="00126074" w:rsidRDefault="00126074" w:rsidP="00126074">
      <w:pPr>
        <w:rPr>
          <w:rtl/>
        </w:rPr>
      </w:pPr>
      <w:bookmarkStart w:id="7" w:name="_ETM_Q1_3328"/>
      <w:bookmarkEnd w:id="7"/>
      <w:r>
        <w:rPr>
          <w:rtl/>
        </w:rPr>
        <w:t xml:space="preserve">אני פותח את הישיבה בנושא </w:t>
      </w:r>
      <w:r>
        <w:rPr>
          <w:rFonts w:hint="cs"/>
          <w:rtl/>
        </w:rPr>
        <w:t>הרוויזיה.</w:t>
      </w:r>
    </w:p>
    <w:p w:rsidR="00126074" w:rsidRDefault="00126074" w:rsidP="00126074">
      <w:pPr>
        <w:rPr>
          <w:rtl/>
        </w:rPr>
      </w:pPr>
      <w:bookmarkStart w:id="8" w:name="_ETM_Q1_3636684"/>
      <w:bookmarkStart w:id="9" w:name="_ETM_Q1_3636898"/>
      <w:bookmarkEnd w:id="8"/>
      <w:bookmarkEnd w:id="9"/>
    </w:p>
    <w:p w:rsidR="00126074" w:rsidRDefault="00126074" w:rsidP="00126074">
      <w:pPr>
        <w:pStyle w:val="a4"/>
        <w:keepNext/>
        <w:rPr>
          <w:rtl/>
        </w:rPr>
      </w:pPr>
      <w:bookmarkStart w:id="10" w:name="ET_speaker_גאל_אזריאל_25"/>
      <w:r w:rsidRPr="00126074">
        <w:rPr>
          <w:rStyle w:val="TagStyle"/>
          <w:rtl/>
        </w:rPr>
        <w:t xml:space="preserve"> &lt;&lt; דובר &gt;&gt; </w:t>
      </w:r>
      <w:r>
        <w:rPr>
          <w:rtl/>
        </w:rPr>
        <w:t>גאל אזריאל:</w:t>
      </w:r>
      <w:r w:rsidRPr="00126074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10"/>
    </w:p>
    <w:p w:rsidR="00126074" w:rsidRDefault="00126074" w:rsidP="00126074">
      <w:pPr>
        <w:pStyle w:val="KeepWithNext"/>
        <w:rPr>
          <w:rtl/>
        </w:rPr>
      </w:pPr>
    </w:p>
    <w:p w:rsidR="00126074" w:rsidRDefault="00126074" w:rsidP="00126074">
      <w:pPr>
        <w:rPr>
          <w:rtl/>
        </w:rPr>
      </w:pPr>
      <w:r>
        <w:rPr>
          <w:rFonts w:hint="cs"/>
          <w:rtl/>
        </w:rPr>
        <w:t>אולי נציג לחברי הכנסת</w:t>
      </w:r>
      <w:r>
        <w:rPr>
          <w:rtl/>
        </w:rPr>
        <w:t xml:space="preserve"> שלא היו אתמול את מה שהוחלט בדיו</w:t>
      </w:r>
      <w:r>
        <w:rPr>
          <w:rFonts w:hint="cs"/>
          <w:rtl/>
        </w:rPr>
        <w:t>ן.</w:t>
      </w:r>
      <w:bookmarkStart w:id="11" w:name="_ETM_Q1_3641066"/>
      <w:bookmarkEnd w:id="11"/>
    </w:p>
    <w:p w:rsidR="00126074" w:rsidRDefault="00126074" w:rsidP="00126074">
      <w:pPr>
        <w:rPr>
          <w:rtl/>
        </w:rPr>
      </w:pPr>
      <w:bookmarkStart w:id="12" w:name="_ETM_Q1_3641172"/>
      <w:bookmarkEnd w:id="12"/>
    </w:p>
    <w:p w:rsidR="00126074" w:rsidRDefault="00126074" w:rsidP="00126074">
      <w:pPr>
        <w:pStyle w:val="af6"/>
        <w:keepNext/>
        <w:rPr>
          <w:rtl/>
        </w:rPr>
      </w:pPr>
      <w:bookmarkStart w:id="13" w:name="ET_yor_6157_26"/>
      <w:r w:rsidRPr="001260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6074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3"/>
    </w:p>
    <w:p w:rsidR="00126074" w:rsidRDefault="00126074" w:rsidP="00126074">
      <w:pPr>
        <w:pStyle w:val="KeepWithNext"/>
        <w:rPr>
          <w:rtl/>
        </w:rPr>
      </w:pPr>
    </w:p>
    <w:p w:rsidR="00126074" w:rsidRDefault="00126074" w:rsidP="00126074">
      <w:pPr>
        <w:rPr>
          <w:rtl/>
        </w:rPr>
      </w:pPr>
      <w:bookmarkStart w:id="14" w:name="_ETM_Q1_3642612"/>
      <w:bookmarkEnd w:id="14"/>
      <w:r>
        <w:rPr>
          <w:rtl/>
        </w:rPr>
        <w:t>יש פרוטוקול</w:t>
      </w:r>
      <w:r>
        <w:rPr>
          <w:rFonts w:hint="cs"/>
          <w:rtl/>
        </w:rPr>
        <w:t xml:space="preserve">, </w:t>
      </w:r>
      <w:bookmarkStart w:id="15" w:name="_ETM_Q1_3642652"/>
      <w:bookmarkEnd w:id="15"/>
      <w:r>
        <w:rPr>
          <w:rFonts w:hint="cs"/>
          <w:rtl/>
        </w:rPr>
        <w:t>הם יודעים.</w:t>
      </w:r>
    </w:p>
    <w:p w:rsidR="00126074" w:rsidRDefault="00126074" w:rsidP="00126074">
      <w:pPr>
        <w:rPr>
          <w:rtl/>
        </w:rPr>
      </w:pPr>
      <w:bookmarkStart w:id="16" w:name="_ETM_Q1_3638878"/>
      <w:bookmarkStart w:id="17" w:name="_ETM_Q1_3639054"/>
      <w:bookmarkEnd w:id="16"/>
      <w:bookmarkEnd w:id="17"/>
    </w:p>
    <w:p w:rsidR="00126074" w:rsidRDefault="00126074" w:rsidP="00126074">
      <w:pPr>
        <w:pStyle w:val="-"/>
        <w:keepNext/>
        <w:rPr>
          <w:rtl/>
        </w:rPr>
      </w:pPr>
      <w:bookmarkStart w:id="18" w:name="ET_speakercontinue_גאל_אזריאל_27"/>
      <w:r w:rsidRPr="00126074">
        <w:rPr>
          <w:rStyle w:val="TagStyle"/>
          <w:rtl/>
        </w:rPr>
        <w:t xml:space="preserve"> &lt;&lt; דובר_המשך &gt;&gt; </w:t>
      </w:r>
      <w:r>
        <w:rPr>
          <w:rtl/>
        </w:rPr>
        <w:t>גאל אזריאל:</w:t>
      </w:r>
      <w:r w:rsidRPr="00126074">
        <w:rPr>
          <w:rStyle w:val="TagStyle"/>
          <w:rtl/>
        </w:rPr>
        <w:t xml:space="preserve"> &lt;&lt; דובר_המשך &gt;&gt;</w:t>
      </w:r>
      <w:r w:rsidR="008F7E6B">
        <w:rPr>
          <w:rtl/>
        </w:rPr>
        <w:t xml:space="preserve"> </w:t>
      </w:r>
      <w:bookmarkEnd w:id="18"/>
    </w:p>
    <w:p w:rsidR="00126074" w:rsidRDefault="00126074" w:rsidP="00126074">
      <w:pPr>
        <w:pStyle w:val="KeepWithNext"/>
        <w:rPr>
          <w:rtl/>
        </w:rPr>
      </w:pPr>
    </w:p>
    <w:p w:rsidR="00126074" w:rsidRDefault="00126074" w:rsidP="00126074">
      <w:pPr>
        <w:rPr>
          <w:rtl/>
        </w:rPr>
      </w:pPr>
      <w:bookmarkStart w:id="19" w:name="_ETM_Q1_3642518"/>
      <w:bookmarkEnd w:id="19"/>
      <w:r>
        <w:rPr>
          <w:rFonts w:hint="cs"/>
          <w:rtl/>
        </w:rPr>
        <w:t xml:space="preserve">אני לא בטוחה שהפרוטוקול </w:t>
      </w:r>
      <w:r>
        <w:rPr>
          <w:rtl/>
        </w:rPr>
        <w:t>כבר הופץ</w:t>
      </w:r>
      <w:r>
        <w:rPr>
          <w:rFonts w:hint="cs"/>
          <w:rtl/>
        </w:rPr>
        <w:t>.</w:t>
      </w:r>
      <w:bookmarkStart w:id="20" w:name="_ETM_Q1_3643097"/>
      <w:bookmarkEnd w:id="20"/>
      <w:r>
        <w:rPr>
          <w:rFonts w:hint="cs"/>
          <w:rtl/>
        </w:rPr>
        <w:t xml:space="preserve"> אולי נקדיש </w:t>
      </w:r>
      <w:bookmarkStart w:id="21" w:name="_ETM_Q1_3643267"/>
      <w:bookmarkStart w:id="22" w:name="_ETM_Q1_3643324"/>
      <w:bookmarkStart w:id="23" w:name="_ETM_Q1_3643402"/>
      <w:bookmarkEnd w:id="21"/>
      <w:bookmarkEnd w:id="22"/>
      <w:bookmarkEnd w:id="23"/>
      <w:r>
        <w:rPr>
          <w:rtl/>
        </w:rPr>
        <w:t xml:space="preserve">בכל זאת </w:t>
      </w:r>
      <w:r>
        <w:rPr>
          <w:rFonts w:hint="cs"/>
          <w:rtl/>
        </w:rPr>
        <w:t>ב</w:t>
      </w:r>
      <w:r>
        <w:rPr>
          <w:rtl/>
        </w:rPr>
        <w:t>קצרה</w:t>
      </w:r>
      <w:r>
        <w:rPr>
          <w:rFonts w:hint="cs"/>
          <w:rtl/>
        </w:rPr>
        <w:t>.</w:t>
      </w:r>
    </w:p>
    <w:p w:rsidR="00126074" w:rsidRDefault="00126074" w:rsidP="00126074">
      <w:pPr>
        <w:rPr>
          <w:rtl/>
        </w:rPr>
      </w:pPr>
      <w:bookmarkStart w:id="24" w:name="_ETM_Q1_3650341"/>
      <w:bookmarkStart w:id="25" w:name="_ETM_Q1_3650487"/>
      <w:bookmarkEnd w:id="24"/>
      <w:bookmarkEnd w:id="25"/>
    </w:p>
    <w:p w:rsidR="00126074" w:rsidRDefault="00126074" w:rsidP="00126074">
      <w:pPr>
        <w:pStyle w:val="af6"/>
        <w:keepNext/>
        <w:rPr>
          <w:rtl/>
        </w:rPr>
      </w:pPr>
      <w:bookmarkStart w:id="26" w:name="ET_yor_6157_28"/>
      <w:r w:rsidRPr="001260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6074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26"/>
    </w:p>
    <w:p w:rsidR="00126074" w:rsidRDefault="00126074" w:rsidP="00126074">
      <w:pPr>
        <w:pStyle w:val="KeepWithNext"/>
        <w:rPr>
          <w:rtl/>
        </w:rPr>
      </w:pPr>
    </w:p>
    <w:p w:rsidR="00126074" w:rsidRDefault="00126074" w:rsidP="00126074">
      <w:pPr>
        <w:rPr>
          <w:rtl/>
        </w:rPr>
      </w:pPr>
      <w:bookmarkStart w:id="27" w:name="_ETM_Q1_3647875"/>
      <w:bookmarkEnd w:id="27"/>
      <w:r>
        <w:rPr>
          <w:rtl/>
        </w:rPr>
        <w:t xml:space="preserve">אבל מה לעשות </w:t>
      </w:r>
      <w:r>
        <w:rPr>
          <w:rFonts w:hint="cs"/>
          <w:rtl/>
        </w:rPr>
        <w:t>ש</w:t>
      </w:r>
      <w:r>
        <w:rPr>
          <w:rtl/>
        </w:rPr>
        <w:t>לר</w:t>
      </w:r>
      <w:r>
        <w:rPr>
          <w:rFonts w:hint="cs"/>
          <w:rtl/>
        </w:rPr>
        <w:t>וו</w:t>
      </w:r>
      <w:r>
        <w:rPr>
          <w:rtl/>
        </w:rPr>
        <w:t xml:space="preserve">יזיה </w:t>
      </w:r>
      <w:r>
        <w:rPr>
          <w:rFonts w:hint="cs"/>
          <w:rtl/>
        </w:rPr>
        <w:t xml:space="preserve">יש </w:t>
      </w:r>
      <w:bookmarkStart w:id="28" w:name="_ETM_Q1_3649481"/>
      <w:bookmarkEnd w:id="28"/>
      <w:r>
        <w:rPr>
          <w:rFonts w:hint="cs"/>
          <w:rtl/>
        </w:rPr>
        <w:t>- - -</w:t>
      </w:r>
    </w:p>
    <w:p w:rsidR="00126074" w:rsidRDefault="00126074" w:rsidP="00126074">
      <w:pPr>
        <w:rPr>
          <w:rtl/>
        </w:rPr>
      </w:pPr>
      <w:bookmarkStart w:id="29" w:name="_ETM_Q1_3650569"/>
      <w:bookmarkStart w:id="30" w:name="_ETM_Q1_3650705"/>
      <w:bookmarkEnd w:id="29"/>
      <w:bookmarkEnd w:id="30"/>
    </w:p>
    <w:p w:rsidR="00126074" w:rsidRDefault="00126074" w:rsidP="00126074">
      <w:pPr>
        <w:pStyle w:val="-"/>
        <w:keepNext/>
        <w:rPr>
          <w:rtl/>
        </w:rPr>
      </w:pPr>
      <w:bookmarkStart w:id="31" w:name="ET_speakercontinue_גאל_אזריאל_29"/>
      <w:r w:rsidRPr="00126074">
        <w:rPr>
          <w:rStyle w:val="TagStyle"/>
          <w:rtl/>
        </w:rPr>
        <w:t xml:space="preserve"> &lt;&lt; דובר_המשך &gt;&gt; </w:t>
      </w:r>
      <w:r>
        <w:rPr>
          <w:rtl/>
        </w:rPr>
        <w:t>גאל אזריאל:</w:t>
      </w:r>
      <w:r w:rsidRPr="00126074">
        <w:rPr>
          <w:rStyle w:val="TagStyle"/>
          <w:rtl/>
        </w:rPr>
        <w:t xml:space="preserve"> &lt;&lt; דובר_המשך &gt;&gt;</w:t>
      </w:r>
      <w:r w:rsidR="008F7E6B">
        <w:rPr>
          <w:rtl/>
        </w:rPr>
        <w:t xml:space="preserve"> </w:t>
      </w:r>
      <w:bookmarkEnd w:id="31"/>
    </w:p>
    <w:p w:rsidR="00126074" w:rsidRDefault="00126074" w:rsidP="00126074">
      <w:pPr>
        <w:pStyle w:val="KeepWithNext"/>
        <w:rPr>
          <w:rtl/>
        </w:rPr>
      </w:pPr>
    </w:p>
    <w:p w:rsidR="00126074" w:rsidRDefault="00126074" w:rsidP="00126074">
      <w:pPr>
        <w:rPr>
          <w:rtl/>
        </w:rPr>
      </w:pPr>
      <w:bookmarkStart w:id="32" w:name="_ETM_Q1_3652291"/>
      <w:bookmarkEnd w:id="32"/>
      <w:r>
        <w:rPr>
          <w:rFonts w:hint="cs"/>
          <w:rtl/>
        </w:rPr>
        <w:t>אני אשמח לרשות דיבור בכל זאת.</w:t>
      </w:r>
    </w:p>
    <w:p w:rsidR="00126074" w:rsidRDefault="00126074" w:rsidP="00126074">
      <w:pPr>
        <w:rPr>
          <w:rtl/>
        </w:rPr>
      </w:pPr>
      <w:bookmarkStart w:id="33" w:name="_ETM_Q1_3651004"/>
      <w:bookmarkStart w:id="34" w:name="_ETM_Q1_3651139"/>
      <w:bookmarkEnd w:id="33"/>
      <w:bookmarkEnd w:id="34"/>
    </w:p>
    <w:p w:rsidR="00126074" w:rsidRDefault="00126074" w:rsidP="00126074">
      <w:pPr>
        <w:pStyle w:val="af6"/>
        <w:keepNext/>
        <w:rPr>
          <w:rtl/>
        </w:rPr>
      </w:pPr>
      <w:bookmarkStart w:id="35" w:name="ET_yor_6157_30"/>
      <w:r w:rsidRPr="001260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6074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35"/>
    </w:p>
    <w:p w:rsidR="00126074" w:rsidRDefault="00126074" w:rsidP="00126074">
      <w:pPr>
        <w:pStyle w:val="KeepWithNext"/>
        <w:rPr>
          <w:rtl/>
        </w:rPr>
      </w:pPr>
    </w:p>
    <w:p w:rsidR="00126074" w:rsidRDefault="00126074" w:rsidP="00A66762">
      <w:pPr>
        <w:rPr>
          <w:rtl/>
        </w:rPr>
      </w:pPr>
      <w:bookmarkStart w:id="36" w:name="_ETM_Q1_3652427"/>
      <w:bookmarkEnd w:id="36"/>
      <w:r>
        <w:rPr>
          <w:rFonts w:hint="cs"/>
          <w:rtl/>
        </w:rPr>
        <w:t xml:space="preserve">סליחה, לא. </w:t>
      </w:r>
      <w:r w:rsidR="00A66762">
        <w:rPr>
          <w:rFonts w:hint="cs"/>
          <w:rtl/>
        </w:rPr>
        <w:t>לרוויזיה</w:t>
      </w:r>
      <w:bookmarkStart w:id="37" w:name="_ETM_Q1_3653819"/>
      <w:bookmarkEnd w:id="37"/>
      <w:r>
        <w:rPr>
          <w:rtl/>
        </w:rPr>
        <w:t xml:space="preserve"> יש נהלים</w:t>
      </w:r>
      <w:r w:rsidR="00A66762">
        <w:rPr>
          <w:rFonts w:hint="cs"/>
          <w:rtl/>
        </w:rPr>
        <w:t>, ל</w:t>
      </w:r>
      <w:r>
        <w:rPr>
          <w:rtl/>
        </w:rPr>
        <w:t xml:space="preserve">הצבעה על </w:t>
      </w:r>
      <w:r w:rsidR="00A66762">
        <w:rPr>
          <w:rFonts w:hint="cs"/>
          <w:rtl/>
        </w:rPr>
        <w:t>רוו</w:t>
      </w:r>
      <w:r>
        <w:rPr>
          <w:rtl/>
        </w:rPr>
        <w:t xml:space="preserve">יזיה עוד יותר </w:t>
      </w:r>
      <w:r w:rsidR="00A66762">
        <w:rPr>
          <w:rFonts w:hint="cs"/>
          <w:rtl/>
        </w:rPr>
        <w:t xml:space="preserve">נהלים. </w:t>
      </w:r>
      <w:r w:rsidR="00A66762">
        <w:rPr>
          <w:rtl/>
        </w:rPr>
        <w:t>מציע הר</w:t>
      </w:r>
      <w:r w:rsidR="00A66762">
        <w:rPr>
          <w:rFonts w:hint="cs"/>
          <w:rtl/>
        </w:rPr>
        <w:t>וו</w:t>
      </w:r>
      <w:r>
        <w:rPr>
          <w:rtl/>
        </w:rPr>
        <w:t>יזיה מנמק אותה ועוברים להצבעה</w:t>
      </w:r>
      <w:r w:rsidR="00A66762">
        <w:rPr>
          <w:rFonts w:hint="cs"/>
          <w:rtl/>
        </w:rPr>
        <w:t xml:space="preserve">. </w:t>
      </w:r>
    </w:p>
    <w:p w:rsidR="00A66762" w:rsidRDefault="00A66762" w:rsidP="00A66762">
      <w:pPr>
        <w:rPr>
          <w:rtl/>
        </w:rPr>
      </w:pPr>
      <w:bookmarkStart w:id="38" w:name="_ETM_Q1_3667047"/>
      <w:bookmarkStart w:id="39" w:name="_ETM_Q1_3667149"/>
      <w:bookmarkEnd w:id="38"/>
      <w:bookmarkEnd w:id="39"/>
    </w:p>
    <w:p w:rsidR="001E6A43" w:rsidRDefault="00126074" w:rsidP="001E6A43">
      <w:pPr>
        <w:rPr>
          <w:rtl/>
        </w:rPr>
      </w:pPr>
      <w:bookmarkStart w:id="40" w:name="_ETM_Q1_3667195"/>
      <w:bookmarkStart w:id="41" w:name="_ETM_Q1_3667261"/>
      <w:bookmarkEnd w:id="40"/>
      <w:bookmarkEnd w:id="41"/>
      <w:r>
        <w:rPr>
          <w:rtl/>
        </w:rPr>
        <w:t>ולכן</w:t>
      </w:r>
      <w:r w:rsidR="00A66762">
        <w:rPr>
          <w:rFonts w:hint="cs"/>
          <w:rtl/>
        </w:rPr>
        <w:t xml:space="preserve"> הרוויזיה </w:t>
      </w:r>
      <w:r>
        <w:rPr>
          <w:rtl/>
        </w:rPr>
        <w:t xml:space="preserve">הוגשה </w:t>
      </w:r>
      <w:r w:rsidR="00A66762">
        <w:rPr>
          <w:rFonts w:hint="cs"/>
          <w:rtl/>
        </w:rPr>
        <w:t xml:space="preserve">על </w:t>
      </w:r>
      <w:r>
        <w:rPr>
          <w:rtl/>
        </w:rPr>
        <w:t xml:space="preserve">הצעת חוק לתיקון ולהארכת תוקפן של תקנות שעת חירום </w:t>
      </w:r>
      <w:r w:rsidR="001E6A43">
        <w:rPr>
          <w:rFonts w:hint="cs"/>
          <w:rtl/>
        </w:rPr>
        <w:t>(חר</w:t>
      </w:r>
      <w:r>
        <w:rPr>
          <w:rtl/>
        </w:rPr>
        <w:t>בות ברזל</w:t>
      </w:r>
      <w:r w:rsidR="001E6A43">
        <w:rPr>
          <w:rFonts w:hint="cs"/>
          <w:rtl/>
        </w:rPr>
        <w:t>)</w:t>
      </w:r>
      <w:r>
        <w:rPr>
          <w:rtl/>
        </w:rPr>
        <w:t xml:space="preserve"> </w:t>
      </w:r>
      <w:r w:rsidR="001E6A43">
        <w:rPr>
          <w:rFonts w:hint="cs"/>
          <w:rtl/>
        </w:rPr>
        <w:t>(</w:t>
      </w:r>
      <w:r>
        <w:rPr>
          <w:rtl/>
        </w:rPr>
        <w:t xml:space="preserve">פגישה עם </w:t>
      </w:r>
      <w:r w:rsidR="001E6A43">
        <w:rPr>
          <w:rFonts w:hint="cs"/>
          <w:rtl/>
        </w:rPr>
        <w:t xml:space="preserve">עורך דין </w:t>
      </w:r>
      <w:r>
        <w:rPr>
          <w:rtl/>
        </w:rPr>
        <w:t>של עצור בעבירת ביטחון</w:t>
      </w:r>
      <w:r w:rsidR="001E6A43">
        <w:rPr>
          <w:rFonts w:hint="cs"/>
          <w:rtl/>
        </w:rPr>
        <w:t>)</w:t>
      </w:r>
      <w:r>
        <w:rPr>
          <w:rtl/>
        </w:rPr>
        <w:t xml:space="preserve"> </w:t>
      </w:r>
      <w:r w:rsidR="001E6A43">
        <w:rPr>
          <w:rFonts w:hint="cs"/>
          <w:rtl/>
        </w:rPr>
        <w:t>(</w:t>
      </w:r>
      <w:r>
        <w:rPr>
          <w:rtl/>
        </w:rPr>
        <w:t xml:space="preserve">תיקון </w:t>
      </w:r>
      <w:r w:rsidR="001E6A43">
        <w:rPr>
          <w:rFonts w:hint="cs"/>
          <w:rtl/>
        </w:rPr>
        <w:t>מס'</w:t>
      </w:r>
      <w:r>
        <w:rPr>
          <w:rtl/>
        </w:rPr>
        <w:t xml:space="preserve"> 2</w:t>
      </w:r>
      <w:r w:rsidR="001E6A43">
        <w:rPr>
          <w:rFonts w:hint="cs"/>
          <w:rtl/>
        </w:rPr>
        <w:t>),</w:t>
      </w:r>
      <w:r>
        <w:rPr>
          <w:rtl/>
        </w:rPr>
        <w:t xml:space="preserve"> התשפ"ד</w:t>
      </w:r>
      <w:r w:rsidR="001E6A43">
        <w:rPr>
          <w:rFonts w:hint="cs"/>
          <w:rtl/>
        </w:rPr>
        <w:t xml:space="preserve">–2024, </w:t>
      </w:r>
      <w:r>
        <w:rPr>
          <w:rtl/>
        </w:rPr>
        <w:t xml:space="preserve">ועל </w:t>
      </w:r>
      <w:r w:rsidR="001E6A43">
        <w:rPr>
          <w:rtl/>
        </w:rPr>
        <w:t>הצעת חוק לתיקון ולהארכת תוקפן של תקנות שעת חירום (חרבות ברזל) (הארכת מעצר לחשוד בעבירת ביטחון) (תיקון מס' 2)</w:t>
      </w:r>
      <w:r w:rsidR="001E6A43">
        <w:rPr>
          <w:rFonts w:hint="cs"/>
          <w:rtl/>
        </w:rPr>
        <w:t>.</w:t>
      </w:r>
      <w:r>
        <w:rPr>
          <w:rtl/>
        </w:rPr>
        <w:t xml:space="preserve"> אנחנו נבצע שתי הצבעות בעניין</w:t>
      </w:r>
      <w:r w:rsidR="001E6A43">
        <w:rPr>
          <w:rFonts w:hint="cs"/>
          <w:rtl/>
        </w:rPr>
        <w:t>.</w:t>
      </w:r>
    </w:p>
    <w:p w:rsidR="001E6A43" w:rsidRDefault="001E6A43" w:rsidP="001E6A43">
      <w:pPr>
        <w:rPr>
          <w:rtl/>
        </w:rPr>
      </w:pPr>
      <w:bookmarkStart w:id="42" w:name="_ETM_Q1_3682623"/>
      <w:bookmarkEnd w:id="42"/>
    </w:p>
    <w:p w:rsidR="00126074" w:rsidRDefault="00126074" w:rsidP="001E6A43">
      <w:pPr>
        <w:rPr>
          <w:rtl/>
        </w:rPr>
      </w:pPr>
      <w:bookmarkStart w:id="43" w:name="_ETM_Q1_3682841"/>
      <w:bookmarkStart w:id="44" w:name="_ETM_Q1_3682866"/>
      <w:bookmarkStart w:id="45" w:name="_ETM_Q1_3682931"/>
      <w:bookmarkEnd w:id="43"/>
      <w:bookmarkEnd w:id="44"/>
      <w:bookmarkEnd w:id="45"/>
      <w:r>
        <w:rPr>
          <w:rtl/>
        </w:rPr>
        <w:t xml:space="preserve">בתור מגיש </w:t>
      </w:r>
      <w:r w:rsidR="001E6A43">
        <w:rPr>
          <w:rFonts w:hint="cs"/>
          <w:rtl/>
        </w:rPr>
        <w:t xml:space="preserve">הרוויזיה </w:t>
      </w:r>
      <w:bookmarkStart w:id="46" w:name="_ETM_Q1_3681685"/>
      <w:bookmarkEnd w:id="46"/>
      <w:r>
        <w:rPr>
          <w:rtl/>
        </w:rPr>
        <w:t>אני אגיד כך</w:t>
      </w:r>
      <w:r w:rsidR="001E6A43">
        <w:rPr>
          <w:rFonts w:hint="cs"/>
          <w:rtl/>
        </w:rPr>
        <w:t>: הרוויזיה</w:t>
      </w:r>
      <w:r>
        <w:rPr>
          <w:rtl/>
        </w:rPr>
        <w:t xml:space="preserve"> הוגשה</w:t>
      </w:r>
      <w:r w:rsidR="001E6A43">
        <w:rPr>
          <w:rFonts w:hint="cs"/>
          <w:rtl/>
        </w:rPr>
        <w:t xml:space="preserve"> </w:t>
      </w:r>
      <w:r>
        <w:rPr>
          <w:rtl/>
        </w:rPr>
        <w:t>כדי לתת אפשרות בכל זאת</w:t>
      </w:r>
      <w:r w:rsidR="001E6A43">
        <w:rPr>
          <w:rFonts w:hint="cs"/>
          <w:rtl/>
        </w:rPr>
        <w:t xml:space="preserve"> ל</w:t>
      </w:r>
      <w:r>
        <w:rPr>
          <w:rtl/>
        </w:rPr>
        <w:t>משרדי הממשלה לשכנע מדוע הם צריכים פרק זמן כה ארוך</w:t>
      </w:r>
      <w:r w:rsidR="001E6A43">
        <w:rPr>
          <w:rFonts w:hint="cs"/>
          <w:rtl/>
        </w:rPr>
        <w:t xml:space="preserve"> </w:t>
      </w:r>
      <w:r>
        <w:rPr>
          <w:rtl/>
        </w:rPr>
        <w:t>לטובת</w:t>
      </w:r>
      <w:r w:rsidR="001E6A43">
        <w:rPr>
          <w:rFonts w:hint="cs"/>
          <w:rtl/>
        </w:rPr>
        <w:t xml:space="preserve"> </w:t>
      </w:r>
      <w:r>
        <w:rPr>
          <w:rtl/>
        </w:rPr>
        <w:t xml:space="preserve">הטיפול במחבלי </w:t>
      </w:r>
      <w:r w:rsidR="001E6A43">
        <w:rPr>
          <w:rFonts w:hint="cs"/>
          <w:rtl/>
        </w:rPr>
        <w:t xml:space="preserve">הנוח'בה. </w:t>
      </w:r>
      <w:r>
        <w:rPr>
          <w:rtl/>
        </w:rPr>
        <w:t xml:space="preserve">יוליה נמצאת פה </w:t>
      </w:r>
      <w:r w:rsidR="001E6A43">
        <w:rPr>
          <w:rFonts w:hint="cs"/>
          <w:rtl/>
        </w:rPr>
        <w:t xml:space="preserve">- - </w:t>
      </w:r>
    </w:p>
    <w:p w:rsidR="001E6A43" w:rsidRDefault="001E6A43" w:rsidP="001E6A43">
      <w:pPr>
        <w:rPr>
          <w:rtl/>
        </w:rPr>
      </w:pPr>
      <w:bookmarkStart w:id="47" w:name="_ETM_Q1_3706543"/>
      <w:bookmarkEnd w:id="47"/>
    </w:p>
    <w:p w:rsidR="001E6A43" w:rsidRDefault="001E6A43" w:rsidP="001E6A43">
      <w:pPr>
        <w:pStyle w:val="a4"/>
        <w:keepNext/>
        <w:rPr>
          <w:rtl/>
        </w:rPr>
      </w:pPr>
      <w:bookmarkStart w:id="48" w:name="ET_speaker_5552_31"/>
      <w:r w:rsidRPr="001E6A4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E6A43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48"/>
    </w:p>
    <w:p w:rsidR="001E6A43" w:rsidRDefault="001E6A43" w:rsidP="001E6A43">
      <w:pPr>
        <w:pStyle w:val="KeepWithNext"/>
        <w:rPr>
          <w:rtl/>
        </w:rPr>
      </w:pPr>
    </w:p>
    <w:p w:rsidR="001E6A43" w:rsidRDefault="001E6A43" w:rsidP="001E6A43">
      <w:pPr>
        <w:rPr>
          <w:rtl/>
        </w:rPr>
      </w:pPr>
      <w:bookmarkStart w:id="49" w:name="_ETM_Q1_3707495"/>
      <w:bookmarkStart w:id="50" w:name="_ETM_Q1_3707595"/>
      <w:bookmarkEnd w:id="49"/>
      <w:bookmarkEnd w:id="50"/>
      <w:r>
        <w:rPr>
          <w:rFonts w:hint="cs"/>
          <w:rtl/>
        </w:rPr>
        <w:t>אני עזבתי</w:t>
      </w:r>
      <w:bookmarkStart w:id="51" w:name="_ETM_Q1_3709407"/>
      <w:bookmarkEnd w:id="51"/>
      <w:r>
        <w:rPr>
          <w:rFonts w:hint="cs"/>
          <w:rtl/>
        </w:rPr>
        <w:t xml:space="preserve"> עכשיו את ועדת החינוך, כדי להגיע לפה.</w:t>
      </w:r>
    </w:p>
    <w:p w:rsidR="001E6A43" w:rsidRDefault="001E6A43" w:rsidP="001E6A43">
      <w:pPr>
        <w:rPr>
          <w:rtl/>
        </w:rPr>
      </w:pPr>
    </w:p>
    <w:p w:rsidR="001E6A43" w:rsidRDefault="001E6A43" w:rsidP="001E6A43">
      <w:pPr>
        <w:pStyle w:val="af6"/>
        <w:keepNext/>
        <w:rPr>
          <w:rtl/>
        </w:rPr>
      </w:pPr>
      <w:bookmarkStart w:id="52" w:name="ET_yor_6157_32"/>
      <w:r w:rsidRPr="001E6A4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6A43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52"/>
    </w:p>
    <w:p w:rsidR="001E6A43" w:rsidRDefault="001E6A43" w:rsidP="001E6A43">
      <w:pPr>
        <w:pStyle w:val="KeepWithNext"/>
        <w:rPr>
          <w:rtl/>
        </w:rPr>
      </w:pPr>
    </w:p>
    <w:p w:rsidR="002E3890" w:rsidRDefault="001E6A43" w:rsidP="002E3890">
      <w:pPr>
        <w:rPr>
          <w:rtl/>
        </w:rPr>
      </w:pPr>
      <w:bookmarkStart w:id="53" w:name="_ETM_Q1_23467"/>
      <w:bookmarkEnd w:id="53"/>
      <w:r>
        <w:rPr>
          <w:rFonts w:hint="cs"/>
          <w:rtl/>
        </w:rPr>
        <w:t>-</w:t>
      </w:r>
      <w:bookmarkStart w:id="54" w:name="_ETM_Q1_24602"/>
      <w:bookmarkEnd w:id="54"/>
      <w:r>
        <w:rPr>
          <w:rFonts w:hint="cs"/>
          <w:rtl/>
        </w:rPr>
        <w:t xml:space="preserve"> - והיא </w:t>
      </w:r>
      <w:r w:rsidR="00126074">
        <w:rPr>
          <w:rtl/>
        </w:rPr>
        <w:t xml:space="preserve">יודעת כמה אנחנו </w:t>
      </w:r>
      <w:r>
        <w:rPr>
          <w:rFonts w:hint="cs"/>
          <w:rtl/>
        </w:rPr>
        <w:t xml:space="preserve">הבענו </w:t>
      </w:r>
      <w:r w:rsidR="00126074">
        <w:rPr>
          <w:rtl/>
        </w:rPr>
        <w:t>את אי-שביעות הרצון שלנו כאן בוועדה מהעובדה שהטיפול ובניית המסגרת להעמדתם לדין</w:t>
      </w:r>
      <w:r w:rsidR="002E3890">
        <w:rPr>
          <w:rFonts w:hint="cs"/>
          <w:rtl/>
        </w:rPr>
        <w:t>,</w:t>
      </w:r>
      <w:r w:rsidR="00126074">
        <w:rPr>
          <w:rtl/>
        </w:rPr>
        <w:t xml:space="preserve"> או לא להעמדתם לדין</w:t>
      </w:r>
      <w:r w:rsidR="002E3890">
        <w:rPr>
          <w:rFonts w:hint="cs"/>
          <w:rtl/>
        </w:rPr>
        <w:t xml:space="preserve"> </w:t>
      </w:r>
      <w:r w:rsidR="002E3890">
        <w:rPr>
          <w:rFonts w:hint="eastAsia"/>
        </w:rPr>
        <w:t>–</w:t>
      </w:r>
      <w:r w:rsidR="00126074">
        <w:rPr>
          <w:rtl/>
        </w:rPr>
        <w:t xml:space="preserve"> לכליאתם</w:t>
      </w:r>
      <w:r w:rsidR="002E3890">
        <w:rPr>
          <w:rFonts w:hint="cs"/>
          <w:rtl/>
        </w:rPr>
        <w:t>,</w:t>
      </w:r>
      <w:r w:rsidR="00126074">
        <w:rPr>
          <w:rtl/>
        </w:rPr>
        <w:t xml:space="preserve"> למה שצריך לעשות איתם </w:t>
      </w:r>
      <w:r w:rsidR="002E3890">
        <w:rPr>
          <w:rFonts w:hint="cs"/>
          <w:rtl/>
        </w:rPr>
        <w:t xml:space="preserve">– </w:t>
      </w:r>
      <w:r w:rsidR="00126074">
        <w:rPr>
          <w:rtl/>
        </w:rPr>
        <w:t>מתעכבת</w:t>
      </w:r>
      <w:r w:rsidR="002E3890">
        <w:rPr>
          <w:rFonts w:hint="cs"/>
          <w:rtl/>
        </w:rPr>
        <w:t>.</w:t>
      </w:r>
      <w:r w:rsidR="00126074">
        <w:rPr>
          <w:rtl/>
        </w:rPr>
        <w:t xml:space="preserve"> הגענו למסקנה שהדרך היחידה לוודא שהממשלה עומדת בחובתה לבצע ולטפל בדבר הזה זה להגיע </w:t>
      </w:r>
      <w:r w:rsidR="002E3890">
        <w:rPr>
          <w:rFonts w:hint="cs"/>
          <w:rtl/>
        </w:rPr>
        <w:t xml:space="preserve">לפה לתזכורות עיתיות </w:t>
      </w:r>
      <w:r w:rsidR="00126074">
        <w:rPr>
          <w:rtl/>
        </w:rPr>
        <w:t>לע</w:t>
      </w:r>
      <w:r w:rsidR="002E3890">
        <w:rPr>
          <w:rFonts w:hint="cs"/>
          <w:rtl/>
        </w:rPr>
        <w:t>י</w:t>
      </w:r>
      <w:r w:rsidR="00126074">
        <w:rPr>
          <w:rtl/>
        </w:rPr>
        <w:t>תים יותר מזומנות</w:t>
      </w:r>
      <w:r w:rsidR="002E3890">
        <w:rPr>
          <w:rFonts w:hint="cs"/>
          <w:rtl/>
        </w:rPr>
        <w:t>.</w:t>
      </w:r>
      <w:r w:rsidR="00126074">
        <w:rPr>
          <w:rtl/>
        </w:rPr>
        <w:t xml:space="preserve"> ול</w:t>
      </w:r>
      <w:r w:rsidR="002E3890">
        <w:rPr>
          <w:rtl/>
        </w:rPr>
        <w:t>כן כאשר ביקשו מאיתנו חצי שנה לה</w:t>
      </w:r>
      <w:r w:rsidR="002E3890">
        <w:rPr>
          <w:rFonts w:hint="cs"/>
          <w:rtl/>
        </w:rPr>
        <w:t>א</w:t>
      </w:r>
      <w:r w:rsidR="00126074">
        <w:rPr>
          <w:rtl/>
        </w:rPr>
        <w:t>רכה</w:t>
      </w:r>
      <w:r w:rsidR="002E3890">
        <w:rPr>
          <w:rFonts w:hint="cs"/>
          <w:rtl/>
        </w:rPr>
        <w:t>,</w:t>
      </w:r>
      <w:r w:rsidR="00126074">
        <w:rPr>
          <w:rtl/>
        </w:rPr>
        <w:t xml:space="preserve"> שבעצם אנחנו נשכח את </w:t>
      </w:r>
      <w:r w:rsidR="002E3890">
        <w:rPr>
          <w:rFonts w:hint="cs"/>
          <w:rtl/>
        </w:rPr>
        <w:t>ה</w:t>
      </w:r>
      <w:r w:rsidR="00126074">
        <w:rPr>
          <w:rtl/>
        </w:rPr>
        <w:t>סוגיה הזאת</w:t>
      </w:r>
      <w:r w:rsidR="002E3890">
        <w:rPr>
          <w:rFonts w:hint="cs"/>
          <w:rtl/>
        </w:rPr>
        <w:t xml:space="preserve">, </w:t>
      </w:r>
      <w:bookmarkStart w:id="55" w:name="_ETM_Q1_73882"/>
      <w:bookmarkEnd w:id="55"/>
      <w:r w:rsidR="002E3890">
        <w:rPr>
          <w:rFonts w:hint="cs"/>
          <w:rtl/>
        </w:rPr>
        <w:t>בעיניי</w:t>
      </w:r>
      <w:r w:rsidR="00126074">
        <w:rPr>
          <w:rtl/>
        </w:rPr>
        <w:t xml:space="preserve"> זה לא </w:t>
      </w:r>
      <w:r w:rsidR="002E3890">
        <w:rPr>
          <w:rFonts w:hint="cs"/>
          <w:rtl/>
        </w:rPr>
        <w:t xml:space="preserve">היה </w:t>
      </w:r>
      <w:r w:rsidR="00126074">
        <w:rPr>
          <w:rtl/>
        </w:rPr>
        <w:t>מקובל</w:t>
      </w:r>
      <w:r w:rsidR="002E3890">
        <w:rPr>
          <w:rFonts w:hint="cs"/>
          <w:rtl/>
        </w:rPr>
        <w:t>,</w:t>
      </w:r>
      <w:r w:rsidR="00126074">
        <w:rPr>
          <w:rtl/>
        </w:rPr>
        <w:t xml:space="preserve"> ואני יודע </w:t>
      </w:r>
      <w:r w:rsidR="002E3890">
        <w:rPr>
          <w:rFonts w:hint="cs"/>
          <w:rtl/>
        </w:rPr>
        <w:t>שה</w:t>
      </w:r>
      <w:r w:rsidR="00126074">
        <w:rPr>
          <w:rtl/>
        </w:rPr>
        <w:t>דבר הזה לא מקובל</w:t>
      </w:r>
      <w:r w:rsidR="002E3890">
        <w:rPr>
          <w:rFonts w:hint="cs"/>
          <w:rtl/>
        </w:rPr>
        <w:t>.</w:t>
      </w:r>
      <w:r w:rsidR="00126074">
        <w:rPr>
          <w:rtl/>
        </w:rPr>
        <w:t xml:space="preserve"> ולכן קיצרתי את התקופה ל-30 יום</w:t>
      </w:r>
      <w:r w:rsidR="002E3890">
        <w:rPr>
          <w:rFonts w:hint="cs"/>
          <w:rtl/>
        </w:rPr>
        <w:t>.</w:t>
      </w:r>
      <w:bookmarkStart w:id="56" w:name="_ETM_Q1_81689"/>
      <w:bookmarkStart w:id="57" w:name="_ETM_Q1_81849"/>
      <w:bookmarkStart w:id="58" w:name="_ETM_Q1_81880"/>
      <w:bookmarkStart w:id="59" w:name="_ETM_Q1_81946"/>
      <w:bookmarkEnd w:id="56"/>
      <w:bookmarkEnd w:id="57"/>
      <w:bookmarkEnd w:id="58"/>
      <w:bookmarkEnd w:id="59"/>
      <w:r w:rsidR="002E3890">
        <w:rPr>
          <w:rFonts w:hint="cs"/>
          <w:rtl/>
        </w:rPr>
        <w:t xml:space="preserve"> </w:t>
      </w:r>
      <w:r w:rsidR="00126074">
        <w:rPr>
          <w:rtl/>
        </w:rPr>
        <w:t>הדבר הזה גם עולה בקנה</w:t>
      </w:r>
      <w:r w:rsidR="002E3890">
        <w:rPr>
          <w:rFonts w:hint="cs"/>
          <w:rtl/>
        </w:rPr>
        <w:t xml:space="preserve"> אחד</w:t>
      </w:r>
      <w:r w:rsidR="00126074">
        <w:rPr>
          <w:rtl/>
        </w:rPr>
        <w:t xml:space="preserve"> עם הסתייגות שהגישה סיעת יש עתיד</w:t>
      </w:r>
      <w:r w:rsidR="002E3890">
        <w:rPr>
          <w:rFonts w:hint="cs"/>
          <w:rtl/>
        </w:rPr>
        <w:t>,</w:t>
      </w:r>
      <w:r w:rsidR="00126074">
        <w:rPr>
          <w:rtl/>
        </w:rPr>
        <w:t xml:space="preserve"> ולכן ממילא ההסתייגויות שלהם נמחקו </w:t>
      </w:r>
      <w:r w:rsidR="002E3890">
        <w:rPr>
          <w:rFonts w:hint="cs"/>
          <w:rtl/>
        </w:rPr>
        <w:t>והפכו ל</w:t>
      </w:r>
      <w:r w:rsidR="00126074">
        <w:rPr>
          <w:rtl/>
        </w:rPr>
        <w:t>רשות דיבור</w:t>
      </w:r>
      <w:r w:rsidR="002E3890">
        <w:rPr>
          <w:rFonts w:hint="cs"/>
          <w:rtl/>
        </w:rPr>
        <w:t>.</w:t>
      </w:r>
    </w:p>
    <w:p w:rsidR="002E3890" w:rsidRDefault="002E3890" w:rsidP="002E3890">
      <w:pPr>
        <w:rPr>
          <w:rtl/>
        </w:rPr>
      </w:pPr>
      <w:bookmarkStart w:id="60" w:name="_ETM_Q1_89406"/>
      <w:bookmarkEnd w:id="60"/>
    </w:p>
    <w:p w:rsidR="002E3890" w:rsidRDefault="00126074" w:rsidP="002E3890">
      <w:pPr>
        <w:rPr>
          <w:rtl/>
        </w:rPr>
      </w:pPr>
      <w:bookmarkStart w:id="61" w:name="_ETM_Q1_89585"/>
      <w:bookmarkStart w:id="62" w:name="_ETM_Q1_89623"/>
      <w:bookmarkStart w:id="63" w:name="_ETM_Q1_89707"/>
      <w:bookmarkEnd w:id="61"/>
      <w:bookmarkEnd w:id="62"/>
      <w:bookmarkEnd w:id="63"/>
      <w:r>
        <w:rPr>
          <w:rtl/>
        </w:rPr>
        <w:lastRenderedPageBreak/>
        <w:t>ולכן</w:t>
      </w:r>
      <w:r w:rsidR="002E3890">
        <w:rPr>
          <w:rFonts w:hint="cs"/>
          <w:rtl/>
        </w:rPr>
        <w:t>,</w:t>
      </w:r>
      <w:r w:rsidR="002E3890">
        <w:rPr>
          <w:rtl/>
        </w:rPr>
        <w:t xml:space="preserve"> למרות שהגשתי את הר</w:t>
      </w:r>
      <w:r w:rsidR="002E3890">
        <w:rPr>
          <w:rFonts w:hint="cs"/>
          <w:rtl/>
        </w:rPr>
        <w:t>וו</w:t>
      </w:r>
      <w:r>
        <w:rPr>
          <w:rtl/>
        </w:rPr>
        <w:t>יזיה</w:t>
      </w:r>
      <w:r w:rsidR="002E3890">
        <w:rPr>
          <w:rFonts w:hint="cs"/>
          <w:rtl/>
        </w:rPr>
        <w:t>,</w:t>
      </w:r>
      <w:r w:rsidR="002E3890">
        <w:rPr>
          <w:rtl/>
        </w:rPr>
        <w:t xml:space="preserve"> אני מבקש מחבריי להצביע נגד הר</w:t>
      </w:r>
      <w:r w:rsidR="002E3890">
        <w:rPr>
          <w:rFonts w:hint="cs"/>
          <w:rtl/>
        </w:rPr>
        <w:t>וו</w:t>
      </w:r>
      <w:r>
        <w:rPr>
          <w:rtl/>
        </w:rPr>
        <w:t>יזיה</w:t>
      </w:r>
      <w:r w:rsidR="002E3890">
        <w:rPr>
          <w:rFonts w:hint="cs"/>
          <w:rtl/>
        </w:rPr>
        <w:t>,</w:t>
      </w:r>
      <w:r>
        <w:rPr>
          <w:rtl/>
        </w:rPr>
        <w:t xml:space="preserve"> לא לפתוח את הדיון</w:t>
      </w:r>
      <w:r w:rsidR="002E3890">
        <w:rPr>
          <w:rFonts w:hint="cs"/>
          <w:rtl/>
        </w:rPr>
        <w:t>,</w:t>
      </w:r>
      <w:r>
        <w:rPr>
          <w:rtl/>
        </w:rPr>
        <w:t xml:space="preserve"> ולהשאיר את זה על 30 יום</w:t>
      </w:r>
      <w:r w:rsidR="002E3890">
        <w:rPr>
          <w:rFonts w:hint="cs"/>
          <w:rtl/>
        </w:rPr>
        <w:t>.</w:t>
      </w:r>
      <w:r>
        <w:rPr>
          <w:rtl/>
        </w:rPr>
        <w:t xml:space="preserve"> נשוב וניפגש עוד 30 יום </w:t>
      </w:r>
      <w:r w:rsidR="002E3890">
        <w:rPr>
          <w:rFonts w:hint="cs"/>
          <w:rtl/>
        </w:rPr>
        <w:t xml:space="preserve">עם </w:t>
      </w:r>
      <w:r>
        <w:rPr>
          <w:rtl/>
        </w:rPr>
        <w:t>משרד המשפטים</w:t>
      </w:r>
      <w:r w:rsidR="002E3890">
        <w:rPr>
          <w:rFonts w:hint="cs"/>
          <w:rtl/>
        </w:rPr>
        <w:t>, כשהם יואילו בטובם</w:t>
      </w:r>
      <w:r>
        <w:rPr>
          <w:rtl/>
        </w:rPr>
        <w:t xml:space="preserve"> להכין פתרון קצת יותר יעיל</w:t>
      </w:r>
      <w:r w:rsidR="002E3890">
        <w:rPr>
          <w:rFonts w:hint="cs"/>
          <w:rtl/>
        </w:rPr>
        <w:t>.</w:t>
      </w:r>
      <w:r>
        <w:rPr>
          <w:rtl/>
        </w:rPr>
        <w:t xml:space="preserve"> אז אני מבקש מחבריי לדחות את הר</w:t>
      </w:r>
      <w:r w:rsidR="002E3890">
        <w:rPr>
          <w:rFonts w:hint="cs"/>
          <w:rtl/>
        </w:rPr>
        <w:t>וו</w:t>
      </w:r>
      <w:r>
        <w:rPr>
          <w:rtl/>
        </w:rPr>
        <w:t>יזיה</w:t>
      </w:r>
      <w:r w:rsidR="002E3890">
        <w:rPr>
          <w:rFonts w:hint="cs"/>
          <w:rtl/>
        </w:rPr>
        <w:t>.</w:t>
      </w:r>
      <w:r>
        <w:rPr>
          <w:rtl/>
        </w:rPr>
        <w:t xml:space="preserve"> את רוצה לומר מילה</w:t>
      </w:r>
      <w:r w:rsidR="002E3890">
        <w:rPr>
          <w:rFonts w:hint="cs"/>
          <w:rtl/>
        </w:rPr>
        <w:t>?</w:t>
      </w:r>
    </w:p>
    <w:p w:rsidR="002E3890" w:rsidRDefault="002E3890" w:rsidP="002E3890">
      <w:pPr>
        <w:rPr>
          <w:rtl/>
        </w:rPr>
      </w:pPr>
      <w:bookmarkStart w:id="64" w:name="_ETM_Q1_117418"/>
      <w:bookmarkEnd w:id="64"/>
    </w:p>
    <w:p w:rsidR="002E3890" w:rsidRDefault="002E3890" w:rsidP="002E3890">
      <w:pPr>
        <w:pStyle w:val="a4"/>
        <w:keepNext/>
        <w:rPr>
          <w:rtl/>
        </w:rPr>
      </w:pPr>
      <w:bookmarkStart w:id="65" w:name="ET_speaker_5552_33"/>
      <w:r w:rsidRPr="002E389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E3890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65"/>
    </w:p>
    <w:p w:rsidR="002E3890" w:rsidRDefault="002E3890" w:rsidP="002E3890">
      <w:pPr>
        <w:pStyle w:val="KeepWithNext"/>
        <w:rPr>
          <w:rtl/>
        </w:rPr>
      </w:pPr>
    </w:p>
    <w:p w:rsidR="002E3890" w:rsidRDefault="002E3890" w:rsidP="002E3890">
      <w:pPr>
        <w:rPr>
          <w:rtl/>
        </w:rPr>
      </w:pPr>
      <w:r>
        <w:rPr>
          <w:rFonts w:hint="cs"/>
          <w:rtl/>
        </w:rPr>
        <w:t>אם אפשר.</w:t>
      </w:r>
    </w:p>
    <w:p w:rsidR="002E3890" w:rsidRDefault="002E3890" w:rsidP="002E3890">
      <w:pPr>
        <w:rPr>
          <w:rtl/>
        </w:rPr>
      </w:pPr>
      <w:bookmarkStart w:id="66" w:name="_ETM_Q1_114274"/>
      <w:bookmarkStart w:id="67" w:name="_ETM_Q1_114420"/>
      <w:bookmarkEnd w:id="66"/>
      <w:bookmarkEnd w:id="67"/>
    </w:p>
    <w:p w:rsidR="002E3890" w:rsidRDefault="002E3890" w:rsidP="002E3890">
      <w:pPr>
        <w:pStyle w:val="af6"/>
        <w:keepNext/>
        <w:rPr>
          <w:rtl/>
        </w:rPr>
      </w:pPr>
      <w:bookmarkStart w:id="68" w:name="ET_yor_6157_34"/>
      <w:r w:rsidRPr="002E38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3890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68"/>
    </w:p>
    <w:p w:rsidR="002E3890" w:rsidRDefault="002E3890" w:rsidP="002E3890">
      <w:pPr>
        <w:pStyle w:val="KeepWithNext"/>
        <w:rPr>
          <w:rtl/>
        </w:rPr>
      </w:pPr>
    </w:p>
    <w:p w:rsidR="002E3890" w:rsidRDefault="002E3890" w:rsidP="002E3890">
      <w:pPr>
        <w:rPr>
          <w:rtl/>
        </w:rPr>
      </w:pPr>
      <w:bookmarkStart w:id="69" w:name="_ETM_Q1_115991"/>
      <w:bookmarkEnd w:id="69"/>
      <w:r>
        <w:rPr>
          <w:rFonts w:hint="cs"/>
          <w:rtl/>
        </w:rPr>
        <w:t xml:space="preserve">בסדר </w:t>
      </w:r>
      <w:bookmarkStart w:id="70" w:name="_ETM_Q1_118410"/>
      <w:bookmarkEnd w:id="70"/>
      <w:r>
        <w:rPr>
          <w:rFonts w:hint="cs"/>
          <w:rtl/>
        </w:rPr>
        <w:t>גמור.</w:t>
      </w:r>
    </w:p>
    <w:p w:rsidR="002E3890" w:rsidRDefault="002E3890" w:rsidP="002E3890">
      <w:pPr>
        <w:rPr>
          <w:rtl/>
        </w:rPr>
      </w:pPr>
      <w:bookmarkStart w:id="71" w:name="_ETM_Q1_119146"/>
      <w:bookmarkStart w:id="72" w:name="_ETM_Q1_119303"/>
      <w:bookmarkEnd w:id="71"/>
      <w:bookmarkEnd w:id="72"/>
    </w:p>
    <w:p w:rsidR="002E3890" w:rsidRDefault="002E3890" w:rsidP="002E3890">
      <w:pPr>
        <w:pStyle w:val="-"/>
        <w:keepNext/>
        <w:rPr>
          <w:rtl/>
        </w:rPr>
      </w:pPr>
      <w:bookmarkStart w:id="73" w:name="ET_speakercontinue_5552_35"/>
      <w:r w:rsidRPr="002E3890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2E3890">
        <w:rPr>
          <w:rStyle w:val="TagStyle"/>
          <w:rtl/>
        </w:rPr>
        <w:t xml:space="preserve"> &lt;&lt; דובר_המשך &gt;&gt;</w:t>
      </w:r>
      <w:r w:rsidR="008F7E6B">
        <w:rPr>
          <w:rtl/>
        </w:rPr>
        <w:t xml:space="preserve"> </w:t>
      </w:r>
      <w:bookmarkEnd w:id="73"/>
    </w:p>
    <w:p w:rsidR="002E3890" w:rsidRDefault="002E3890" w:rsidP="002E3890">
      <w:pPr>
        <w:pStyle w:val="KeepWithNext"/>
        <w:rPr>
          <w:rtl/>
        </w:rPr>
      </w:pPr>
    </w:p>
    <w:p w:rsidR="00126074" w:rsidRDefault="002E3890" w:rsidP="00031465">
      <w:pPr>
        <w:rPr>
          <w:rtl/>
        </w:rPr>
      </w:pPr>
      <w:bookmarkStart w:id="74" w:name="_ETM_Q1_120612"/>
      <w:bookmarkEnd w:id="74"/>
      <w:r>
        <w:rPr>
          <w:rFonts w:hint="cs"/>
          <w:rtl/>
        </w:rPr>
        <w:t xml:space="preserve">תקשיבו, </w:t>
      </w:r>
      <w:r w:rsidR="00126074">
        <w:rPr>
          <w:rtl/>
        </w:rPr>
        <w:t>משרד המשפטים</w:t>
      </w:r>
      <w:r>
        <w:rPr>
          <w:rFonts w:hint="cs"/>
          <w:rtl/>
        </w:rPr>
        <w:t xml:space="preserve">, </w:t>
      </w:r>
      <w:r w:rsidR="00126074">
        <w:rPr>
          <w:rtl/>
        </w:rPr>
        <w:t>ואם יש פה נציגי ממשלה</w:t>
      </w:r>
      <w:r>
        <w:rPr>
          <w:rFonts w:hint="cs"/>
          <w:rtl/>
        </w:rPr>
        <w:t>,</w:t>
      </w:r>
      <w:r w:rsidR="00126074">
        <w:rPr>
          <w:rtl/>
        </w:rPr>
        <w:t xml:space="preserve"> ותעבירו</w:t>
      </w:r>
      <w:r>
        <w:rPr>
          <w:rFonts w:hint="cs"/>
          <w:rtl/>
        </w:rPr>
        <w:t xml:space="preserve"> </w:t>
      </w:r>
      <w:r w:rsidR="00126074">
        <w:rPr>
          <w:rtl/>
        </w:rPr>
        <w:t>את זה לשרים</w:t>
      </w:r>
      <w:r>
        <w:rPr>
          <w:rFonts w:hint="cs"/>
          <w:rtl/>
        </w:rPr>
        <w:t xml:space="preserve">, </w:t>
      </w:r>
      <w:r w:rsidR="00126074">
        <w:rPr>
          <w:rtl/>
        </w:rPr>
        <w:t xml:space="preserve">אנחנו לא מסכימים יותר להישאר במצב </w:t>
      </w:r>
      <w:r>
        <w:rPr>
          <w:rFonts w:hint="cs"/>
          <w:rtl/>
        </w:rPr>
        <w:t xml:space="preserve">שמחבלי הנוח'בה </w:t>
      </w:r>
      <w:r w:rsidR="00126074">
        <w:rPr>
          <w:rtl/>
        </w:rPr>
        <w:t>יושבים בבתי כלא בלי שום היתכנות המשפטית</w:t>
      </w:r>
      <w:r>
        <w:rPr>
          <w:rFonts w:hint="cs"/>
          <w:rtl/>
        </w:rPr>
        <w:t>.</w:t>
      </w:r>
      <w:r w:rsidR="00126074">
        <w:rPr>
          <w:rtl/>
        </w:rPr>
        <w:t xml:space="preserve"> אנחנו פה בכנסת ניסינו לקדם ולעבוד ביחד </w:t>
      </w:r>
      <w:r>
        <w:rPr>
          <w:rFonts w:hint="cs"/>
          <w:rtl/>
        </w:rPr>
        <w:t xml:space="preserve">עם </w:t>
      </w:r>
      <w:r w:rsidR="00126074">
        <w:rPr>
          <w:rtl/>
        </w:rPr>
        <w:t>הממשלה</w:t>
      </w:r>
      <w:r>
        <w:rPr>
          <w:rFonts w:hint="cs"/>
          <w:rtl/>
        </w:rPr>
        <w:t>,</w:t>
      </w:r>
      <w:r w:rsidR="00126074">
        <w:rPr>
          <w:rtl/>
        </w:rPr>
        <w:t xml:space="preserve"> עם משרד המשפטים</w:t>
      </w:r>
      <w:r>
        <w:rPr>
          <w:rFonts w:hint="cs"/>
          <w:rtl/>
        </w:rPr>
        <w:t>,</w:t>
      </w:r>
      <w:r w:rsidR="00126074">
        <w:rPr>
          <w:rtl/>
        </w:rPr>
        <w:t xml:space="preserve"> עם משרד הביטחון</w:t>
      </w:r>
      <w:r>
        <w:rPr>
          <w:rFonts w:hint="cs"/>
          <w:rtl/>
        </w:rPr>
        <w:t>,</w:t>
      </w:r>
      <w:r w:rsidR="00126074">
        <w:rPr>
          <w:rtl/>
        </w:rPr>
        <w:t xml:space="preserve"> עם יועמ"ש</w:t>
      </w:r>
      <w:r>
        <w:rPr>
          <w:rFonts w:hint="cs"/>
          <w:rtl/>
        </w:rPr>
        <w:t xml:space="preserve">ית, </w:t>
      </w:r>
      <w:bookmarkStart w:id="75" w:name="_ETM_Q1_140958"/>
      <w:bookmarkEnd w:id="75"/>
      <w:r>
        <w:rPr>
          <w:rFonts w:hint="cs"/>
          <w:rtl/>
        </w:rPr>
        <w:t xml:space="preserve">עם שר </w:t>
      </w:r>
      <w:r w:rsidR="00126074">
        <w:rPr>
          <w:rtl/>
        </w:rPr>
        <w:t>המשפטים</w:t>
      </w:r>
      <w:r w:rsidR="00031465">
        <w:rPr>
          <w:rFonts w:hint="cs"/>
          <w:rtl/>
        </w:rPr>
        <w:t>,</w:t>
      </w:r>
      <w:r w:rsidR="00126074">
        <w:rPr>
          <w:rtl/>
        </w:rPr>
        <w:t xml:space="preserve"> שישבו פה</w:t>
      </w:r>
      <w:r w:rsidR="00031465">
        <w:rPr>
          <w:rFonts w:hint="cs"/>
          <w:rtl/>
        </w:rPr>
        <w:t>. תחליטו</w:t>
      </w:r>
      <w:r w:rsidR="00126074">
        <w:rPr>
          <w:rtl/>
        </w:rPr>
        <w:t xml:space="preserve"> מה קורה</w:t>
      </w:r>
      <w:r w:rsidR="00031465">
        <w:rPr>
          <w:rFonts w:hint="cs"/>
          <w:rtl/>
        </w:rPr>
        <w:t>.</w:t>
      </w:r>
      <w:r w:rsidR="00126074">
        <w:rPr>
          <w:rtl/>
        </w:rPr>
        <w:t xml:space="preserve"> מה עושים</w:t>
      </w:r>
      <w:r w:rsidR="00031465">
        <w:rPr>
          <w:rFonts w:hint="cs"/>
          <w:rtl/>
        </w:rPr>
        <w:t>,</w:t>
      </w:r>
      <w:r w:rsidR="00126074">
        <w:rPr>
          <w:rtl/>
        </w:rPr>
        <w:t xml:space="preserve"> לאן מתקדמים</w:t>
      </w:r>
      <w:r w:rsidR="00031465">
        <w:rPr>
          <w:rFonts w:hint="cs"/>
          <w:rtl/>
        </w:rPr>
        <w:t>.</w:t>
      </w:r>
      <w:r w:rsidR="00126074">
        <w:rPr>
          <w:rtl/>
        </w:rPr>
        <w:t xml:space="preserve"> כי המצב </w:t>
      </w:r>
      <w:r w:rsidR="00031465">
        <w:rPr>
          <w:rFonts w:hint="cs"/>
          <w:rtl/>
        </w:rPr>
        <w:t xml:space="preserve">הוא של </w:t>
      </w:r>
      <w:r w:rsidR="00126074">
        <w:rPr>
          <w:rtl/>
        </w:rPr>
        <w:t>חוסר רצון לקבל החלטות</w:t>
      </w:r>
      <w:r w:rsidR="00031465">
        <w:rPr>
          <w:rFonts w:hint="cs"/>
          <w:rtl/>
        </w:rPr>
        <w:t xml:space="preserve"> זה לקבל החלטות. </w:t>
      </w:r>
    </w:p>
    <w:p w:rsidR="00031465" w:rsidRDefault="00031465" w:rsidP="00031465">
      <w:pPr>
        <w:rPr>
          <w:rtl/>
        </w:rPr>
      </w:pPr>
      <w:bookmarkStart w:id="76" w:name="_ETM_Q1_163467"/>
      <w:bookmarkEnd w:id="76"/>
    </w:p>
    <w:p w:rsidR="00031465" w:rsidRDefault="00126074" w:rsidP="00031465">
      <w:pPr>
        <w:rPr>
          <w:rtl/>
        </w:rPr>
      </w:pPr>
      <w:bookmarkStart w:id="77" w:name="_ETM_Q1_163655"/>
      <w:bookmarkStart w:id="78" w:name="_ETM_Q1_163673"/>
      <w:bookmarkStart w:id="79" w:name="_ETM_Q1_163732"/>
      <w:bookmarkEnd w:id="77"/>
      <w:bookmarkEnd w:id="78"/>
      <w:bookmarkEnd w:id="79"/>
      <w:r>
        <w:rPr>
          <w:rtl/>
        </w:rPr>
        <w:t>תעבירו את זה</w:t>
      </w:r>
      <w:r w:rsidR="00031465">
        <w:rPr>
          <w:rFonts w:hint="cs"/>
          <w:rtl/>
        </w:rPr>
        <w:t>.</w:t>
      </w:r>
      <w:r>
        <w:rPr>
          <w:rtl/>
        </w:rPr>
        <w:t xml:space="preserve"> אני מדברת אלייך</w:t>
      </w:r>
      <w:r w:rsidR="00031465">
        <w:rPr>
          <w:rFonts w:hint="cs"/>
          <w:rtl/>
        </w:rPr>
        <w:t>,</w:t>
      </w:r>
      <w:r>
        <w:rPr>
          <w:rtl/>
        </w:rPr>
        <w:t xml:space="preserve"> אבל את לא מחליטה</w:t>
      </w:r>
      <w:r w:rsidR="00031465">
        <w:rPr>
          <w:rFonts w:hint="cs"/>
          <w:rtl/>
        </w:rPr>
        <w:t>,</w:t>
      </w:r>
      <w:r>
        <w:rPr>
          <w:rtl/>
        </w:rPr>
        <w:t xml:space="preserve"> אני מעבירה את המסר </w:t>
      </w:r>
      <w:r w:rsidR="00031465">
        <w:rPr>
          <w:rFonts w:hint="cs"/>
          <w:rtl/>
        </w:rPr>
        <w:t xml:space="preserve">דרכך. </w:t>
      </w:r>
      <w:bookmarkStart w:id="80" w:name="_ETM_Q1_166924"/>
      <w:bookmarkEnd w:id="80"/>
      <w:r>
        <w:rPr>
          <w:rtl/>
        </w:rPr>
        <w:t>המצב שאנחנו 8.5 חודשים מחזיקים את המחבלים האלה בבתי כלא בלי שום היתכנות משפטית</w:t>
      </w:r>
      <w:r w:rsidR="00031465">
        <w:rPr>
          <w:rFonts w:hint="cs"/>
          <w:rtl/>
        </w:rPr>
        <w:t xml:space="preserve"> </w:t>
      </w:r>
      <w:r w:rsidR="00031465">
        <w:rPr>
          <w:rtl/>
        </w:rPr>
        <w:t>–</w:t>
      </w:r>
      <w:r w:rsidR="00031465">
        <w:rPr>
          <w:rFonts w:hint="cs"/>
          <w:rtl/>
        </w:rPr>
        <w:t xml:space="preserve"> לכאן, לכאן, לכאן </w:t>
      </w:r>
      <w:r w:rsidR="00031465">
        <w:rPr>
          <w:rtl/>
        </w:rPr>
        <w:t>–</w:t>
      </w:r>
      <w:r w:rsidR="00031465">
        <w:rPr>
          <w:rFonts w:hint="cs"/>
          <w:rtl/>
        </w:rPr>
        <w:t xml:space="preserve"> יש </w:t>
      </w:r>
      <w:r>
        <w:rPr>
          <w:rtl/>
        </w:rPr>
        <w:t>כמה אופציות</w:t>
      </w:r>
      <w:r w:rsidR="00031465">
        <w:rPr>
          <w:rFonts w:hint="cs"/>
          <w:rtl/>
        </w:rPr>
        <w:t>.</w:t>
      </w:r>
      <w:r>
        <w:rPr>
          <w:rtl/>
        </w:rPr>
        <w:t xml:space="preserve"> יש אופציות</w:t>
      </w:r>
      <w:r w:rsidR="00031465">
        <w:rPr>
          <w:rFonts w:hint="cs"/>
          <w:rtl/>
        </w:rPr>
        <w:t>,</w:t>
      </w:r>
      <w:r>
        <w:rPr>
          <w:rtl/>
        </w:rPr>
        <w:t xml:space="preserve"> פשוט צריך להחליט מה אנחנו רוצים</w:t>
      </w:r>
      <w:r w:rsidR="00031465">
        <w:rPr>
          <w:rFonts w:hint="cs"/>
          <w:rtl/>
        </w:rPr>
        <w:t>.</w:t>
      </w:r>
      <w:r>
        <w:rPr>
          <w:rtl/>
        </w:rPr>
        <w:t xml:space="preserve"> יש אפשרות להכריז עליהם לוחמים בלתי חוקיים לנצח נצחים</w:t>
      </w:r>
      <w:r w:rsidR="00031465">
        <w:rPr>
          <w:rFonts w:hint="cs"/>
          <w:rtl/>
        </w:rPr>
        <w:t>,</w:t>
      </w:r>
      <w:r>
        <w:rPr>
          <w:rtl/>
        </w:rPr>
        <w:t xml:space="preserve"> </w:t>
      </w:r>
      <w:r w:rsidR="00031465">
        <w:rPr>
          <w:rFonts w:hint="cs"/>
          <w:rtl/>
        </w:rPr>
        <w:t>וש</w:t>
      </w:r>
      <w:r>
        <w:rPr>
          <w:rtl/>
        </w:rPr>
        <w:t xml:space="preserve">יישארו בכלא </w:t>
      </w:r>
      <w:r w:rsidR="00031465">
        <w:rPr>
          <w:rFonts w:hint="cs"/>
          <w:rtl/>
        </w:rPr>
        <w:t xml:space="preserve">עד סוף </w:t>
      </w:r>
      <w:bookmarkStart w:id="81" w:name="_ETM_Q1_190997"/>
      <w:bookmarkEnd w:id="81"/>
      <w:r>
        <w:rPr>
          <w:rtl/>
        </w:rPr>
        <w:t>ימיהם בלי שום זכויות</w:t>
      </w:r>
      <w:r w:rsidR="00031465">
        <w:rPr>
          <w:rFonts w:hint="cs"/>
          <w:rtl/>
        </w:rPr>
        <w:t xml:space="preserve">. זו </w:t>
      </w:r>
      <w:r>
        <w:rPr>
          <w:rtl/>
        </w:rPr>
        <w:t>החלטה</w:t>
      </w:r>
      <w:r w:rsidR="00031465">
        <w:rPr>
          <w:rFonts w:hint="cs"/>
          <w:rtl/>
        </w:rPr>
        <w:t>.</w:t>
      </w:r>
      <w:r w:rsidR="00031465">
        <w:rPr>
          <w:rtl/>
        </w:rPr>
        <w:t xml:space="preserve"> יש אפשרות להגיש כתב</w:t>
      </w:r>
      <w:r>
        <w:rPr>
          <w:rtl/>
        </w:rPr>
        <w:t xml:space="preserve"> אישום קולקטיבי</w:t>
      </w:r>
      <w:r w:rsidR="00031465">
        <w:rPr>
          <w:rFonts w:hint="cs"/>
          <w:rtl/>
        </w:rPr>
        <w:t>,</w:t>
      </w:r>
      <w:r>
        <w:rPr>
          <w:rtl/>
        </w:rPr>
        <w:t xml:space="preserve"> כי יש קושי להעמיד לדין פרטני</w:t>
      </w:r>
      <w:r w:rsidR="00031465">
        <w:rPr>
          <w:rFonts w:hint="cs"/>
          <w:rtl/>
        </w:rPr>
        <w:t xml:space="preserve">. זה </w:t>
      </w:r>
      <w:r>
        <w:rPr>
          <w:rtl/>
        </w:rPr>
        <w:t>גם ברור</w:t>
      </w:r>
      <w:r w:rsidR="00031465">
        <w:rPr>
          <w:rFonts w:hint="cs"/>
          <w:rtl/>
        </w:rPr>
        <w:t>,</w:t>
      </w:r>
      <w:r>
        <w:rPr>
          <w:rtl/>
        </w:rPr>
        <w:t xml:space="preserve"> אבל צריך לקבל החלטה</w:t>
      </w:r>
      <w:r w:rsidR="00031465">
        <w:rPr>
          <w:rFonts w:hint="cs"/>
          <w:rtl/>
        </w:rPr>
        <w:t>.</w:t>
      </w:r>
      <w:r>
        <w:rPr>
          <w:rtl/>
        </w:rPr>
        <w:t xml:space="preserve"> יש אפשרות להקים בית משפט מיוחד בשביל להעמיד אותם לדין</w:t>
      </w:r>
      <w:r w:rsidR="00031465">
        <w:rPr>
          <w:rFonts w:hint="cs"/>
          <w:rtl/>
        </w:rPr>
        <w:t>,</w:t>
      </w:r>
      <w:r>
        <w:rPr>
          <w:rtl/>
        </w:rPr>
        <w:t xml:space="preserve"> כי היום המצב הוא בלתי נסבל</w:t>
      </w:r>
      <w:r w:rsidR="00031465">
        <w:rPr>
          <w:rFonts w:hint="cs"/>
          <w:rtl/>
        </w:rPr>
        <w:t>.</w:t>
      </w:r>
      <w:r>
        <w:rPr>
          <w:rtl/>
        </w:rPr>
        <w:t xml:space="preserve"> אני מדבר</w:t>
      </w:r>
      <w:r w:rsidR="00031465">
        <w:rPr>
          <w:rFonts w:hint="cs"/>
          <w:rtl/>
        </w:rPr>
        <w:t>ת עם</w:t>
      </w:r>
      <w:r>
        <w:rPr>
          <w:rtl/>
        </w:rPr>
        <w:t xml:space="preserve"> שופטים שיושבים בה</w:t>
      </w:r>
      <w:r w:rsidR="00031465">
        <w:rPr>
          <w:rFonts w:hint="cs"/>
          <w:rtl/>
        </w:rPr>
        <w:t>א</w:t>
      </w:r>
      <w:r>
        <w:rPr>
          <w:rtl/>
        </w:rPr>
        <w:t>רכות מעצרים האלו</w:t>
      </w:r>
      <w:r w:rsidR="00031465">
        <w:rPr>
          <w:rFonts w:hint="cs"/>
          <w:rtl/>
        </w:rPr>
        <w:t>,</w:t>
      </w:r>
      <w:r>
        <w:rPr>
          <w:rtl/>
        </w:rPr>
        <w:t xml:space="preserve"> והם בעצמם אומרים שזה פשוט ביזיון מה שקורה</w:t>
      </w:r>
      <w:r w:rsidR="00031465">
        <w:rPr>
          <w:rFonts w:hint="cs"/>
          <w:rtl/>
        </w:rPr>
        <w:t>.</w:t>
      </w:r>
      <w:bookmarkStart w:id="82" w:name="_ETM_Q1_217875"/>
      <w:bookmarkStart w:id="83" w:name="_ETM_Q1_218018"/>
      <w:bookmarkStart w:id="84" w:name="_ETM_Q1_218040"/>
      <w:bookmarkStart w:id="85" w:name="_ETM_Q1_218111"/>
      <w:bookmarkEnd w:id="82"/>
      <w:bookmarkEnd w:id="83"/>
      <w:bookmarkEnd w:id="84"/>
      <w:bookmarkEnd w:id="85"/>
      <w:r w:rsidR="00031465">
        <w:rPr>
          <w:rFonts w:hint="cs"/>
          <w:rtl/>
        </w:rPr>
        <w:t xml:space="preserve"> </w:t>
      </w:r>
      <w:r>
        <w:rPr>
          <w:rtl/>
        </w:rPr>
        <w:t xml:space="preserve">בינתיים מה שקורה לנו </w:t>
      </w:r>
      <w:r w:rsidR="00031465">
        <w:rPr>
          <w:rFonts w:hint="cs"/>
          <w:rtl/>
        </w:rPr>
        <w:t xml:space="preserve">זה </w:t>
      </w:r>
      <w:r w:rsidR="00031465">
        <w:rPr>
          <w:rtl/>
        </w:rPr>
        <w:t>שאותם מחבלי</w:t>
      </w:r>
      <w:r w:rsidR="00031465">
        <w:rPr>
          <w:rFonts w:hint="cs"/>
          <w:rtl/>
        </w:rPr>
        <w:t xml:space="preserve"> נוח'בה </w:t>
      </w:r>
      <w:r>
        <w:rPr>
          <w:rtl/>
        </w:rPr>
        <w:t xml:space="preserve">מקבלים ביקורים </w:t>
      </w:r>
      <w:r w:rsidR="00031465">
        <w:rPr>
          <w:rFonts w:hint="cs"/>
          <w:rtl/>
        </w:rPr>
        <w:t>מ</w:t>
      </w:r>
      <w:r>
        <w:rPr>
          <w:rtl/>
        </w:rPr>
        <w:t>נציגים בריטניה</w:t>
      </w:r>
      <w:r w:rsidR="00031465">
        <w:rPr>
          <w:rFonts w:hint="cs"/>
          <w:rtl/>
        </w:rPr>
        <w:t>.</w:t>
      </w:r>
    </w:p>
    <w:p w:rsidR="00031465" w:rsidRDefault="00031465" w:rsidP="00031465">
      <w:pPr>
        <w:rPr>
          <w:rtl/>
        </w:rPr>
      </w:pPr>
    </w:p>
    <w:p w:rsidR="00031465" w:rsidRDefault="00031465" w:rsidP="00031465">
      <w:pPr>
        <w:pStyle w:val="af6"/>
        <w:keepNext/>
        <w:rPr>
          <w:rtl/>
        </w:rPr>
      </w:pPr>
      <w:bookmarkStart w:id="86" w:name="ET_yor_6157_36"/>
      <w:r w:rsidRPr="000314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1465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86"/>
    </w:p>
    <w:p w:rsidR="00031465" w:rsidRDefault="00031465" w:rsidP="00031465">
      <w:pPr>
        <w:pStyle w:val="KeepWithNext"/>
        <w:rPr>
          <w:rtl/>
        </w:rPr>
      </w:pPr>
    </w:p>
    <w:p w:rsidR="00031465" w:rsidRDefault="00031465" w:rsidP="00031465">
      <w:pPr>
        <w:rPr>
          <w:rtl/>
        </w:rPr>
      </w:pPr>
      <w:r>
        <w:rPr>
          <w:rFonts w:hint="cs"/>
          <w:rtl/>
        </w:rPr>
        <w:t xml:space="preserve">עורכי </w:t>
      </w:r>
      <w:bookmarkStart w:id="87" w:name="_ETM_Q1_223289"/>
      <w:bookmarkEnd w:id="87"/>
      <w:r>
        <w:rPr>
          <w:rFonts w:hint="cs"/>
          <w:rtl/>
        </w:rPr>
        <w:t>דין. הם יכולים להיפגש - - -</w:t>
      </w:r>
    </w:p>
    <w:p w:rsidR="00031465" w:rsidRDefault="00031465" w:rsidP="00031465">
      <w:pPr>
        <w:rPr>
          <w:rtl/>
        </w:rPr>
      </w:pPr>
      <w:bookmarkStart w:id="88" w:name="_ETM_Q1_223701"/>
      <w:bookmarkStart w:id="89" w:name="_ETM_Q1_223863"/>
      <w:bookmarkEnd w:id="88"/>
      <w:bookmarkEnd w:id="89"/>
    </w:p>
    <w:p w:rsidR="00031465" w:rsidRDefault="00031465" w:rsidP="00031465">
      <w:pPr>
        <w:pStyle w:val="-"/>
        <w:keepNext/>
        <w:rPr>
          <w:rtl/>
        </w:rPr>
      </w:pPr>
      <w:bookmarkStart w:id="90" w:name="ET_speakercontinue_5552_37"/>
      <w:r w:rsidRPr="0003146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031465">
        <w:rPr>
          <w:rStyle w:val="TagStyle"/>
          <w:rtl/>
        </w:rPr>
        <w:t xml:space="preserve"> &lt;&lt; דובר_המשך &gt;&gt;</w:t>
      </w:r>
      <w:r w:rsidR="008F7E6B">
        <w:rPr>
          <w:rtl/>
        </w:rPr>
        <w:t xml:space="preserve"> </w:t>
      </w:r>
      <w:bookmarkEnd w:id="90"/>
    </w:p>
    <w:p w:rsidR="00031465" w:rsidRDefault="00031465" w:rsidP="00031465">
      <w:pPr>
        <w:pStyle w:val="KeepWithNext"/>
        <w:rPr>
          <w:rtl/>
        </w:rPr>
      </w:pPr>
    </w:p>
    <w:p w:rsidR="00126074" w:rsidRDefault="00031465" w:rsidP="00031465">
      <w:pPr>
        <w:rPr>
          <w:rtl/>
        </w:rPr>
      </w:pPr>
      <w:bookmarkStart w:id="91" w:name="_ETM_Q1_228570"/>
      <w:bookmarkEnd w:id="91"/>
      <w:r>
        <w:rPr>
          <w:rFonts w:hint="cs"/>
          <w:rtl/>
        </w:rPr>
        <w:t xml:space="preserve">לא, </w:t>
      </w:r>
      <w:bookmarkStart w:id="92" w:name="_ETM_Q1_225133"/>
      <w:bookmarkStart w:id="93" w:name="_ETM_Q1_225221"/>
      <w:bookmarkEnd w:id="92"/>
      <w:bookmarkEnd w:id="93"/>
      <w:r w:rsidR="00126074">
        <w:rPr>
          <w:rtl/>
        </w:rPr>
        <w:t>קודם כ</w:t>
      </w:r>
      <w:r>
        <w:rPr>
          <w:rFonts w:hint="cs"/>
          <w:rtl/>
        </w:rPr>
        <w:t>ו</w:t>
      </w:r>
      <w:r w:rsidR="00126074">
        <w:rPr>
          <w:rtl/>
        </w:rPr>
        <w:t xml:space="preserve">ל הסיפור הזה שאנחנו אפשרנו לנציגי בריטניה למיניהם לבדוק תנאי כליאה של </w:t>
      </w:r>
      <w:r>
        <w:rPr>
          <w:rFonts w:hint="cs"/>
          <w:rtl/>
        </w:rPr>
        <w:t>ה</w:t>
      </w:r>
      <w:r w:rsidR="00126074">
        <w:rPr>
          <w:rtl/>
        </w:rPr>
        <w:t>נוח</w:t>
      </w:r>
      <w:r>
        <w:rPr>
          <w:rFonts w:hint="cs"/>
          <w:rtl/>
        </w:rPr>
        <w:t>'בה</w:t>
      </w:r>
      <w:r w:rsidR="00126074">
        <w:rPr>
          <w:rtl/>
        </w:rPr>
        <w:t xml:space="preserve"> זה פשוט בושה וחרפה</w:t>
      </w:r>
      <w:r>
        <w:rPr>
          <w:rFonts w:hint="cs"/>
          <w:rtl/>
        </w:rPr>
        <w:t>.</w:t>
      </w:r>
      <w:r w:rsidR="00126074">
        <w:rPr>
          <w:rtl/>
        </w:rPr>
        <w:t xml:space="preserve"> אף אחד לא בדק את החטופים שלי</w:t>
      </w:r>
      <w:r>
        <w:rPr>
          <w:rFonts w:hint="cs"/>
          <w:rtl/>
        </w:rPr>
        <w:t>.</w:t>
      </w:r>
      <w:r w:rsidR="00126074">
        <w:rPr>
          <w:rtl/>
        </w:rPr>
        <w:t xml:space="preserve"> זה שהם נפגשים </w:t>
      </w:r>
      <w:r>
        <w:rPr>
          <w:rFonts w:hint="cs"/>
          <w:rtl/>
        </w:rPr>
        <w:t xml:space="preserve">עם עורכי </w:t>
      </w:r>
      <w:bookmarkStart w:id="94" w:name="_ETM_Q1_238785"/>
      <w:bookmarkEnd w:id="94"/>
      <w:r>
        <w:rPr>
          <w:rFonts w:hint="cs"/>
          <w:rtl/>
        </w:rPr>
        <w:t xml:space="preserve">דין </w:t>
      </w:r>
      <w:r>
        <w:rPr>
          <w:rtl/>
        </w:rPr>
        <w:t>–</w:t>
      </w:r>
      <w:r>
        <w:rPr>
          <w:rFonts w:hint="cs"/>
          <w:rtl/>
        </w:rPr>
        <w:t xml:space="preserve"> הם כבר </w:t>
      </w:r>
      <w:r w:rsidR="00126074">
        <w:rPr>
          <w:rtl/>
        </w:rPr>
        <w:t xml:space="preserve">מדברים טלפונית עם </w:t>
      </w:r>
      <w:r>
        <w:rPr>
          <w:rFonts w:hint="cs"/>
          <w:rtl/>
        </w:rPr>
        <w:t xml:space="preserve">עורכי דין. </w:t>
      </w:r>
      <w:r w:rsidR="00126074">
        <w:rPr>
          <w:rtl/>
        </w:rPr>
        <w:t xml:space="preserve">עוד שנייה </w:t>
      </w:r>
      <w:r>
        <w:rPr>
          <w:rFonts w:hint="cs"/>
          <w:rtl/>
        </w:rPr>
        <w:t>י</w:t>
      </w:r>
      <w:r w:rsidR="00126074">
        <w:rPr>
          <w:rtl/>
        </w:rPr>
        <w:t xml:space="preserve">היו שם נערות ליווי </w:t>
      </w:r>
      <w:r>
        <w:rPr>
          <w:rFonts w:hint="cs"/>
          <w:rtl/>
        </w:rPr>
        <w:t xml:space="preserve">באישור הממשלה. </w:t>
      </w:r>
      <w:r w:rsidR="00126074">
        <w:rPr>
          <w:rtl/>
        </w:rPr>
        <w:t xml:space="preserve">אז אני מסכימה עם </w:t>
      </w:r>
      <w:r>
        <w:rPr>
          <w:rFonts w:hint="cs"/>
          <w:rtl/>
        </w:rPr>
        <w:t>היו"ר.</w:t>
      </w:r>
      <w:r w:rsidR="00126074"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95" w:name="_ETM_Q1_251955"/>
      <w:bookmarkEnd w:id="95"/>
      <w:r w:rsidR="00126074">
        <w:rPr>
          <w:rtl/>
        </w:rPr>
        <w:t>לא נסכים יותר למצב הזה</w:t>
      </w:r>
      <w:r>
        <w:rPr>
          <w:rFonts w:hint="cs"/>
          <w:rtl/>
        </w:rPr>
        <w:t>.</w:t>
      </w:r>
      <w:r w:rsidR="00126074">
        <w:rPr>
          <w:rtl/>
        </w:rPr>
        <w:t xml:space="preserve"> משרד המשפטים</w:t>
      </w:r>
      <w:r>
        <w:rPr>
          <w:rFonts w:hint="cs"/>
          <w:rtl/>
        </w:rPr>
        <w:t>,</w:t>
      </w:r>
      <w:r w:rsidR="00126074">
        <w:rPr>
          <w:rtl/>
        </w:rPr>
        <w:t xml:space="preserve"> משרד הביטחון</w:t>
      </w:r>
      <w:r>
        <w:rPr>
          <w:rFonts w:hint="cs"/>
          <w:rtl/>
        </w:rPr>
        <w:t xml:space="preserve">, מל"ל, ראה"מ, שיתאפסו </w:t>
      </w:r>
      <w:r w:rsidR="00126074">
        <w:rPr>
          <w:rtl/>
        </w:rPr>
        <w:t xml:space="preserve">על עצמם </w:t>
      </w:r>
      <w:r>
        <w:rPr>
          <w:rFonts w:hint="cs"/>
          <w:rtl/>
        </w:rPr>
        <w:t>ושי</w:t>
      </w:r>
      <w:r w:rsidR="00126074">
        <w:rPr>
          <w:rtl/>
        </w:rPr>
        <w:t>ביאו פתרון כלשהו</w:t>
      </w:r>
      <w:r>
        <w:rPr>
          <w:rFonts w:hint="cs"/>
          <w:rtl/>
        </w:rPr>
        <w:t>.</w:t>
      </w:r>
      <w:r w:rsidR="00126074">
        <w:rPr>
          <w:rtl/>
        </w:rPr>
        <w:t xml:space="preserve"> אבל זה לא את</w:t>
      </w:r>
      <w:r>
        <w:rPr>
          <w:rFonts w:hint="cs"/>
          <w:rtl/>
        </w:rPr>
        <w:t xml:space="preserve">. את </w:t>
      </w:r>
      <w:r w:rsidR="00126074">
        <w:rPr>
          <w:rtl/>
        </w:rPr>
        <w:t>צריכה כדרך מקצועי</w:t>
      </w:r>
      <w:r>
        <w:rPr>
          <w:rFonts w:hint="cs"/>
          <w:rtl/>
        </w:rPr>
        <w:t>ת</w:t>
      </w:r>
      <w:r w:rsidR="00126074">
        <w:rPr>
          <w:rtl/>
        </w:rPr>
        <w:t xml:space="preserve"> לתת אופציות</w:t>
      </w:r>
      <w:r>
        <w:rPr>
          <w:rFonts w:hint="cs"/>
          <w:rtl/>
        </w:rPr>
        <w:t>,</w:t>
      </w:r>
      <w:r w:rsidR="00126074">
        <w:rPr>
          <w:rtl/>
        </w:rPr>
        <w:t xml:space="preserve"> הם צריכים להחליט מה טוב למדינה </w:t>
      </w:r>
      <w:r>
        <w:rPr>
          <w:rFonts w:hint="cs"/>
          <w:rtl/>
        </w:rPr>
        <w:t>מה</w:t>
      </w:r>
      <w:r w:rsidR="00126074">
        <w:rPr>
          <w:rtl/>
        </w:rPr>
        <w:t>בחינה המדינית</w:t>
      </w:r>
      <w:r>
        <w:rPr>
          <w:rFonts w:hint="cs"/>
          <w:rtl/>
        </w:rPr>
        <w:t>,</w:t>
      </w:r>
      <w:r>
        <w:rPr>
          <w:rtl/>
        </w:rPr>
        <w:t xml:space="preserve"> כי יש פה החלטות שיש לה</w:t>
      </w:r>
      <w:r>
        <w:rPr>
          <w:rFonts w:hint="cs"/>
          <w:rtl/>
        </w:rPr>
        <w:t>ן</w:t>
      </w:r>
      <w:r w:rsidR="00126074">
        <w:rPr>
          <w:rtl/>
        </w:rPr>
        <w:t xml:space="preserve"> השלכות גם בתחום </w:t>
      </w:r>
      <w:r>
        <w:rPr>
          <w:rFonts w:hint="cs"/>
          <w:rtl/>
        </w:rPr>
        <w:t>ה</w:t>
      </w:r>
      <w:r w:rsidR="00126074">
        <w:rPr>
          <w:rtl/>
        </w:rPr>
        <w:t>בין-לאומי</w:t>
      </w:r>
      <w:r>
        <w:rPr>
          <w:rFonts w:hint="cs"/>
          <w:rtl/>
        </w:rPr>
        <w:t>.</w:t>
      </w:r>
      <w:r w:rsidR="00126074">
        <w:rPr>
          <w:rtl/>
        </w:rPr>
        <w:t xml:space="preserve"> אבל זה נגמר</w:t>
      </w:r>
      <w:r>
        <w:rPr>
          <w:rFonts w:hint="cs"/>
          <w:rtl/>
        </w:rPr>
        <w:t>,</w:t>
      </w:r>
      <w:r w:rsidR="00126074">
        <w:rPr>
          <w:rtl/>
        </w:rPr>
        <w:t xml:space="preserve"> אנחנו </w:t>
      </w:r>
      <w:r>
        <w:rPr>
          <w:rFonts w:hint="cs"/>
          <w:rtl/>
        </w:rPr>
        <w:t xml:space="preserve">יותר </w:t>
      </w:r>
      <w:r w:rsidR="00126074">
        <w:rPr>
          <w:rtl/>
        </w:rPr>
        <w:t xml:space="preserve">לא </w:t>
      </w:r>
      <w:r>
        <w:rPr>
          <w:rFonts w:hint="cs"/>
          <w:rtl/>
        </w:rPr>
        <w:t>נ</w:t>
      </w:r>
      <w:r w:rsidR="00126074">
        <w:rPr>
          <w:rtl/>
        </w:rPr>
        <w:t>סכים</w:t>
      </w:r>
      <w:r>
        <w:rPr>
          <w:rFonts w:hint="cs"/>
          <w:rtl/>
        </w:rPr>
        <w:t xml:space="preserve"> למשיכת </w:t>
      </w:r>
      <w:bookmarkStart w:id="96" w:name="_ETM_Q1_281278"/>
      <w:bookmarkEnd w:id="96"/>
      <w:r>
        <w:rPr>
          <w:rFonts w:hint="cs"/>
          <w:rtl/>
        </w:rPr>
        <w:t>הזמן הזו.</w:t>
      </w:r>
      <w:bookmarkStart w:id="97" w:name="_ETM_Q1_280044"/>
      <w:bookmarkEnd w:id="97"/>
    </w:p>
    <w:p w:rsidR="00031465" w:rsidRDefault="00031465" w:rsidP="00031465">
      <w:pPr>
        <w:rPr>
          <w:rtl/>
        </w:rPr>
      </w:pPr>
      <w:bookmarkStart w:id="98" w:name="_ETM_Q1_280144"/>
      <w:bookmarkEnd w:id="98"/>
    </w:p>
    <w:p w:rsidR="00031465" w:rsidRDefault="00031465" w:rsidP="00031465">
      <w:pPr>
        <w:pStyle w:val="af6"/>
        <w:keepNext/>
        <w:rPr>
          <w:rtl/>
        </w:rPr>
      </w:pPr>
      <w:r w:rsidRPr="000314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1465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</w:p>
    <w:p w:rsidR="00031465" w:rsidRDefault="00031465" w:rsidP="00031465">
      <w:pPr>
        <w:pStyle w:val="KeepWithNext"/>
        <w:rPr>
          <w:rtl/>
        </w:rPr>
      </w:pPr>
    </w:p>
    <w:p w:rsidR="00126074" w:rsidRDefault="00031465" w:rsidP="00031465">
      <w:pPr>
        <w:rPr>
          <w:rtl/>
        </w:rPr>
      </w:pPr>
      <w:bookmarkStart w:id="99" w:name="_ETM_Q1_281975"/>
      <w:bookmarkEnd w:id="99"/>
      <w:r>
        <w:rPr>
          <w:rFonts w:hint="cs"/>
          <w:rtl/>
        </w:rPr>
        <w:t xml:space="preserve">תודה רבה. אין טעם אנחנו ניהלנו דיון </w:t>
      </w:r>
      <w:bookmarkStart w:id="100" w:name="_ETM_Q1_284363"/>
      <w:bookmarkEnd w:id="100"/>
      <w:r>
        <w:rPr>
          <w:rFonts w:hint="cs"/>
          <w:rtl/>
        </w:rPr>
        <w:t xml:space="preserve">ארוך </w:t>
      </w:r>
      <w:r w:rsidR="00126074">
        <w:rPr>
          <w:rtl/>
        </w:rPr>
        <w:t>בנושא הזה בפעם הקודמת</w:t>
      </w:r>
      <w:r>
        <w:rPr>
          <w:rFonts w:hint="cs"/>
          <w:rtl/>
        </w:rPr>
        <w:t>.</w:t>
      </w:r>
      <w:r>
        <w:rPr>
          <w:rtl/>
        </w:rPr>
        <w:t xml:space="preserve"> אנחנו עכשיו בהנמק</w:t>
      </w:r>
      <w:r>
        <w:rPr>
          <w:rFonts w:hint="cs"/>
          <w:rtl/>
        </w:rPr>
        <w:t>ת רוויזיה,</w:t>
      </w:r>
      <w:r w:rsidR="00126074">
        <w:rPr>
          <w:rtl/>
        </w:rPr>
        <w:t xml:space="preserve"> אנחנו לא נפתח את הדיון עכשיו</w:t>
      </w:r>
      <w:r>
        <w:rPr>
          <w:rFonts w:hint="cs"/>
          <w:rtl/>
        </w:rPr>
        <w:t>. הייתה</w:t>
      </w:r>
      <w:r w:rsidR="00126074">
        <w:rPr>
          <w:rtl/>
        </w:rPr>
        <w:t xml:space="preserve"> נכונות להגיע לכל מיני הסכמות</w:t>
      </w:r>
      <w:r>
        <w:rPr>
          <w:rFonts w:hint="cs"/>
          <w:rtl/>
        </w:rPr>
        <w:t>,</w:t>
      </w:r>
      <w:r w:rsidR="00126074">
        <w:rPr>
          <w:rtl/>
        </w:rPr>
        <w:t xml:space="preserve"> לא ניצלתם אותה</w:t>
      </w:r>
      <w:r>
        <w:rPr>
          <w:rFonts w:hint="cs"/>
          <w:rtl/>
        </w:rPr>
        <w:t>,</w:t>
      </w:r>
      <w:r w:rsidR="00126074"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 בסד</w:t>
      </w:r>
      <w:r>
        <w:rPr>
          <w:rFonts w:hint="cs"/>
          <w:rtl/>
        </w:rPr>
        <w:t>ר.</w:t>
      </w:r>
      <w:r w:rsidR="00126074">
        <w:rPr>
          <w:rtl/>
        </w:rPr>
        <w:t xml:space="preserve"> אנחנו ניפגש בעוד 30 יום</w:t>
      </w:r>
      <w:r>
        <w:rPr>
          <w:rFonts w:hint="cs"/>
          <w:rtl/>
        </w:rPr>
        <w:t>.</w:t>
      </w:r>
    </w:p>
    <w:p w:rsidR="00031465" w:rsidRDefault="00031465" w:rsidP="00031465">
      <w:pPr>
        <w:rPr>
          <w:rtl/>
        </w:rPr>
      </w:pPr>
      <w:bookmarkStart w:id="101" w:name="_ETM_Q1_300112"/>
      <w:bookmarkStart w:id="102" w:name="_ETM_Q1_300259"/>
      <w:bookmarkEnd w:id="101"/>
      <w:bookmarkEnd w:id="102"/>
    </w:p>
    <w:p w:rsidR="00031465" w:rsidRDefault="00031465" w:rsidP="00031465">
      <w:pPr>
        <w:pStyle w:val="a4"/>
        <w:keepNext/>
        <w:rPr>
          <w:rtl/>
        </w:rPr>
      </w:pPr>
      <w:bookmarkStart w:id="103" w:name="ET_speaker_גאל_אזריאל_39"/>
      <w:r w:rsidRPr="00031465">
        <w:rPr>
          <w:rStyle w:val="TagStyle"/>
          <w:rtl/>
        </w:rPr>
        <w:t xml:space="preserve"> &lt;&lt; דובר &gt;&gt; </w:t>
      </w:r>
      <w:r>
        <w:rPr>
          <w:rtl/>
        </w:rPr>
        <w:t>גאל אזריאל:</w:t>
      </w:r>
      <w:r w:rsidRPr="00031465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103"/>
    </w:p>
    <w:p w:rsidR="00031465" w:rsidRDefault="00031465" w:rsidP="00031465">
      <w:pPr>
        <w:pStyle w:val="KeepWithNext"/>
        <w:rPr>
          <w:rtl/>
        </w:rPr>
      </w:pPr>
    </w:p>
    <w:p w:rsidR="00031465" w:rsidRDefault="00031465" w:rsidP="00031465">
      <w:pPr>
        <w:rPr>
          <w:rtl/>
        </w:rPr>
      </w:pPr>
      <w:r w:rsidRPr="00CB7FC2">
        <w:rPr>
          <w:rFonts w:hint="cs"/>
          <w:rtl/>
        </w:rPr>
        <w:t xml:space="preserve">יו"ר הוועדה הצביע לבד אתמול, חברי הכנסת </w:t>
      </w:r>
      <w:bookmarkStart w:id="104" w:name="_ETM_Q1_303426"/>
      <w:bookmarkEnd w:id="104"/>
      <w:r w:rsidRPr="00CB7FC2">
        <w:rPr>
          <w:rFonts w:hint="cs"/>
          <w:rtl/>
        </w:rPr>
        <w:t>לא היו.</w:t>
      </w:r>
    </w:p>
    <w:p w:rsidR="00031465" w:rsidRDefault="00031465" w:rsidP="00031465">
      <w:pPr>
        <w:rPr>
          <w:rtl/>
        </w:rPr>
      </w:pPr>
      <w:bookmarkStart w:id="105" w:name="_ETM_Q1_304313"/>
      <w:bookmarkStart w:id="106" w:name="_ETM_Q1_304436"/>
      <w:bookmarkEnd w:id="105"/>
      <w:bookmarkEnd w:id="106"/>
    </w:p>
    <w:p w:rsidR="00CB7FC2" w:rsidRDefault="00CB7FC2" w:rsidP="00CB7FC2">
      <w:pPr>
        <w:pStyle w:val="af6"/>
        <w:keepNext/>
        <w:rPr>
          <w:rtl/>
        </w:rPr>
      </w:pPr>
      <w:bookmarkStart w:id="107" w:name="ET_yor_6157_38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07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08" w:name="_ETM_Q1_307826"/>
      <w:bookmarkEnd w:id="108"/>
      <w:r>
        <w:rPr>
          <w:rFonts w:hint="cs"/>
          <w:rtl/>
        </w:rPr>
        <w:t>אבל אנחנו לא פותחים את הדיון עכשיו שוב, מצטער.</w:t>
      </w:r>
    </w:p>
    <w:p w:rsidR="00CB7FC2" w:rsidRDefault="00CB7FC2" w:rsidP="00CB7FC2">
      <w:pPr>
        <w:rPr>
          <w:rtl/>
        </w:rPr>
      </w:pPr>
      <w:bookmarkStart w:id="109" w:name="_ETM_Q1_307243"/>
      <w:bookmarkStart w:id="110" w:name="_ETM_Q1_307383"/>
      <w:bookmarkEnd w:id="109"/>
      <w:bookmarkEnd w:id="110"/>
    </w:p>
    <w:p w:rsidR="00CB7FC2" w:rsidRDefault="00CB7FC2" w:rsidP="00CB7FC2">
      <w:pPr>
        <w:pStyle w:val="-"/>
        <w:keepNext/>
        <w:rPr>
          <w:rtl/>
        </w:rPr>
      </w:pPr>
      <w:bookmarkStart w:id="111" w:name="ET_speakercontinue_גאל_אזריאל_39"/>
      <w:r w:rsidRPr="00CB7FC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גאל אזריאל:</w:t>
      </w:r>
      <w:r w:rsidRPr="00CB7FC2">
        <w:rPr>
          <w:rStyle w:val="TagStyle"/>
          <w:rtl/>
        </w:rPr>
        <w:t xml:space="preserve"> &lt;&lt; דובר_המשך &gt;&gt;</w:t>
      </w:r>
      <w:r w:rsidR="008F7E6B">
        <w:rPr>
          <w:rtl/>
        </w:rPr>
        <w:t xml:space="preserve"> </w:t>
      </w:r>
      <w:bookmarkEnd w:id="111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12" w:name="_ETM_Q1_304354"/>
      <w:bookmarkEnd w:id="112"/>
      <w:r>
        <w:rPr>
          <w:rFonts w:hint="cs"/>
          <w:rtl/>
        </w:rPr>
        <w:t xml:space="preserve">אולי נסביר </w:t>
      </w:r>
      <w:bookmarkStart w:id="113" w:name="_ETM_Q1_306753"/>
      <w:bookmarkEnd w:id="113"/>
      <w:r>
        <w:rPr>
          <w:rFonts w:hint="cs"/>
          <w:rtl/>
        </w:rPr>
        <w:t>על מה הרוויזיה.</w:t>
      </w:r>
    </w:p>
    <w:p w:rsidR="00CB7FC2" w:rsidRDefault="00CB7FC2" w:rsidP="00CB7FC2">
      <w:pPr>
        <w:rPr>
          <w:rtl/>
        </w:rPr>
      </w:pPr>
      <w:bookmarkStart w:id="114" w:name="_ETM_Q1_308689"/>
      <w:bookmarkStart w:id="115" w:name="_ETM_Q1_308787"/>
      <w:bookmarkStart w:id="116" w:name="_ETM_Q1_308261"/>
      <w:bookmarkEnd w:id="114"/>
      <w:bookmarkEnd w:id="115"/>
      <w:bookmarkEnd w:id="116"/>
    </w:p>
    <w:p w:rsidR="00CB7FC2" w:rsidRDefault="00CB7FC2" w:rsidP="00CB7FC2">
      <w:pPr>
        <w:pStyle w:val="a4"/>
        <w:keepNext/>
        <w:rPr>
          <w:rtl/>
        </w:rPr>
      </w:pPr>
      <w:bookmarkStart w:id="117" w:name="ET_speaker_5552_40"/>
      <w:r w:rsidRPr="00CB7FC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B7FC2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117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18" w:name="_ETM_Q1_308929"/>
      <w:bookmarkStart w:id="119" w:name="_ETM_Q1_308972"/>
      <w:bookmarkEnd w:id="118"/>
      <w:bookmarkEnd w:id="119"/>
      <w:r>
        <w:rPr>
          <w:rFonts w:hint="cs"/>
          <w:rtl/>
        </w:rPr>
        <w:t xml:space="preserve">רוויזיה זה כלי פרלמנטרי, זה לא קשור. אנחנו </w:t>
      </w:r>
      <w:bookmarkStart w:id="120" w:name="_ETM_Q1_308509"/>
      <w:bookmarkEnd w:id="120"/>
      <w:r>
        <w:rPr>
          <w:rFonts w:hint="cs"/>
          <w:rtl/>
        </w:rPr>
        <w:t>יודעים בדיוק על מה מדובר.</w:t>
      </w:r>
    </w:p>
    <w:p w:rsidR="00CB7FC2" w:rsidRDefault="00CB7FC2" w:rsidP="00CB7FC2">
      <w:pPr>
        <w:rPr>
          <w:rtl/>
        </w:rPr>
      </w:pPr>
      <w:bookmarkStart w:id="121" w:name="_ETM_Q1_313221"/>
      <w:bookmarkStart w:id="122" w:name="_ETM_Q1_313311"/>
      <w:bookmarkEnd w:id="121"/>
      <w:bookmarkEnd w:id="122"/>
    </w:p>
    <w:p w:rsidR="00CB7FC2" w:rsidRDefault="00CB7FC2" w:rsidP="00CB7FC2">
      <w:pPr>
        <w:pStyle w:val="af6"/>
        <w:keepNext/>
        <w:rPr>
          <w:rtl/>
        </w:rPr>
      </w:pPr>
      <w:bookmarkStart w:id="123" w:name="ET_yor_6157_41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23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24" w:name="_ETM_Q1_314490"/>
      <w:bookmarkEnd w:id="124"/>
      <w:r>
        <w:rPr>
          <w:rFonts w:hint="cs"/>
          <w:rtl/>
        </w:rPr>
        <w:t xml:space="preserve">חברי הכנסת קיבלו ממני גם </w:t>
      </w:r>
      <w:bookmarkStart w:id="125" w:name="_ETM_Q1_315445"/>
      <w:bookmarkEnd w:id="125"/>
      <w:r>
        <w:rPr>
          <w:rFonts w:hint="cs"/>
          <w:rtl/>
        </w:rPr>
        <w:t>הסבר, גם ראו, גם צפו.</w:t>
      </w:r>
    </w:p>
    <w:p w:rsidR="00CB7FC2" w:rsidRDefault="00CB7FC2" w:rsidP="00CB7FC2">
      <w:pPr>
        <w:rPr>
          <w:rtl/>
        </w:rPr>
      </w:pPr>
      <w:bookmarkStart w:id="126" w:name="_ETM_Q1_313253"/>
      <w:bookmarkStart w:id="127" w:name="_ETM_Q1_313350"/>
      <w:bookmarkEnd w:id="126"/>
      <w:bookmarkEnd w:id="127"/>
    </w:p>
    <w:p w:rsidR="00CB7FC2" w:rsidRDefault="00CB7FC2" w:rsidP="00CB7FC2">
      <w:pPr>
        <w:pStyle w:val="-"/>
        <w:keepNext/>
        <w:rPr>
          <w:rtl/>
        </w:rPr>
      </w:pPr>
      <w:bookmarkStart w:id="128" w:name="ET_speakercontinue_5552_42"/>
      <w:r w:rsidRPr="00CB7FC2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CB7FC2">
        <w:rPr>
          <w:rStyle w:val="TagStyle"/>
          <w:rtl/>
        </w:rPr>
        <w:t xml:space="preserve"> &lt;&lt; דובר_המשך &gt;&gt;</w:t>
      </w:r>
      <w:r w:rsidR="008F7E6B">
        <w:rPr>
          <w:rtl/>
        </w:rPr>
        <w:t xml:space="preserve"> </w:t>
      </w:r>
      <w:bookmarkEnd w:id="128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29" w:name="_ETM_Q1_316214"/>
      <w:bookmarkEnd w:id="129"/>
      <w:r>
        <w:rPr>
          <w:rFonts w:hint="cs"/>
          <w:rtl/>
        </w:rPr>
        <w:t xml:space="preserve">כפי ששמת לב, אני </w:t>
      </w:r>
      <w:bookmarkStart w:id="130" w:name="_ETM_Q1_315309"/>
      <w:bookmarkEnd w:id="130"/>
      <w:r>
        <w:rPr>
          <w:rFonts w:hint="cs"/>
          <w:rtl/>
        </w:rPr>
        <w:t>יודעת בדיוק על מה מדובר.</w:t>
      </w:r>
    </w:p>
    <w:p w:rsidR="00CB7FC2" w:rsidRDefault="00CB7FC2" w:rsidP="00CB7FC2">
      <w:pPr>
        <w:rPr>
          <w:rtl/>
        </w:rPr>
      </w:pPr>
      <w:bookmarkStart w:id="131" w:name="_ETM_Q1_315575"/>
      <w:bookmarkStart w:id="132" w:name="_ETM_Q1_315666"/>
      <w:bookmarkEnd w:id="131"/>
      <w:bookmarkEnd w:id="132"/>
    </w:p>
    <w:p w:rsidR="00CB7FC2" w:rsidRDefault="00CB7FC2" w:rsidP="00CB7FC2">
      <w:pPr>
        <w:pStyle w:val="af6"/>
        <w:keepNext/>
        <w:rPr>
          <w:rtl/>
        </w:rPr>
      </w:pPr>
      <w:bookmarkStart w:id="133" w:name="ET_yor_6157_43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33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34" w:name="_ETM_Q1_316963"/>
      <w:bookmarkEnd w:id="134"/>
      <w:r>
        <w:rPr>
          <w:rFonts w:hint="cs"/>
          <w:rtl/>
        </w:rPr>
        <w:t>ספציפית חברת הכנסת יוליה מלינובסקי.</w:t>
      </w:r>
    </w:p>
    <w:p w:rsidR="00CB7FC2" w:rsidRDefault="00CB7FC2" w:rsidP="00CB7FC2">
      <w:pPr>
        <w:rPr>
          <w:rtl/>
        </w:rPr>
      </w:pPr>
      <w:bookmarkStart w:id="135" w:name="_ETM_Q1_321025"/>
      <w:bookmarkStart w:id="136" w:name="_ETM_Q1_321120"/>
      <w:bookmarkEnd w:id="135"/>
      <w:bookmarkEnd w:id="136"/>
    </w:p>
    <w:p w:rsidR="00CB7FC2" w:rsidRDefault="00CB7FC2" w:rsidP="00CB7FC2">
      <w:pPr>
        <w:pStyle w:val="af5"/>
        <w:keepNext/>
        <w:rPr>
          <w:rtl/>
        </w:rPr>
      </w:pPr>
      <w:bookmarkStart w:id="137" w:name="ET_interruption_קריאה_44"/>
      <w:r w:rsidRPr="00CB7F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7FC2">
        <w:rPr>
          <w:rStyle w:val="TagStyle"/>
          <w:rtl/>
        </w:rPr>
        <w:t xml:space="preserve"> &lt;&lt; קריאה &gt;&gt;</w:t>
      </w:r>
      <w:r w:rsidR="008F7E6B">
        <w:rPr>
          <w:rtl/>
        </w:rPr>
        <w:t xml:space="preserve"> </w:t>
      </w:r>
      <w:bookmarkEnd w:id="137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38" w:name="_ETM_Q1_318161"/>
      <w:bookmarkStart w:id="139" w:name="_ETM_Q1_318446"/>
      <w:bookmarkStart w:id="140" w:name="_ETM_Q1_318539"/>
      <w:bookmarkEnd w:id="138"/>
      <w:bookmarkEnd w:id="139"/>
      <w:bookmarkEnd w:id="140"/>
      <w:r>
        <w:rPr>
          <w:rFonts w:hint="cs"/>
          <w:rtl/>
        </w:rPr>
        <w:t>- - -</w:t>
      </w:r>
      <w:r w:rsidR="008F7E6B">
        <w:rPr>
          <w:rFonts w:hint="cs"/>
          <w:rtl/>
        </w:rPr>
        <w:t xml:space="preserve"> </w:t>
      </w:r>
      <w:bookmarkStart w:id="141" w:name="_ETM_Q1_320017"/>
      <w:bookmarkEnd w:id="141"/>
    </w:p>
    <w:p w:rsidR="00126074" w:rsidRDefault="00126074" w:rsidP="00126074">
      <w:pPr>
        <w:rPr>
          <w:rtl/>
        </w:rPr>
      </w:pPr>
      <w:bookmarkStart w:id="142" w:name="_ETM_Q1_321440"/>
      <w:bookmarkStart w:id="143" w:name="_ETM_Q1_321525"/>
      <w:bookmarkEnd w:id="142"/>
      <w:bookmarkEnd w:id="143"/>
    </w:p>
    <w:p w:rsidR="00CB7FC2" w:rsidRDefault="00CB7FC2" w:rsidP="00CB7FC2">
      <w:pPr>
        <w:pStyle w:val="af6"/>
        <w:keepNext/>
        <w:rPr>
          <w:rtl/>
        </w:rPr>
      </w:pPr>
      <w:bookmarkStart w:id="144" w:name="ET_yor_6157_45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44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r>
        <w:rPr>
          <w:rFonts w:hint="cs"/>
          <w:rtl/>
        </w:rPr>
        <w:t>סליחה, לא, אנחנו עוברים להצבעה.</w:t>
      </w:r>
    </w:p>
    <w:p w:rsidR="00CB7FC2" w:rsidRDefault="00CB7FC2" w:rsidP="00CB7FC2">
      <w:pPr>
        <w:rPr>
          <w:rtl/>
        </w:rPr>
      </w:pPr>
      <w:bookmarkStart w:id="145" w:name="_ETM_Q1_322286"/>
      <w:bookmarkStart w:id="146" w:name="_ETM_Q1_322381"/>
      <w:bookmarkEnd w:id="145"/>
      <w:bookmarkEnd w:id="146"/>
    </w:p>
    <w:p w:rsidR="00CB7FC2" w:rsidRDefault="00CB7FC2" w:rsidP="00CB7FC2">
      <w:pPr>
        <w:pStyle w:val="a4"/>
        <w:keepNext/>
        <w:rPr>
          <w:rtl/>
        </w:rPr>
      </w:pPr>
      <w:bookmarkStart w:id="147" w:name="ET_speaker_5552_46"/>
      <w:r w:rsidRPr="00CB7FC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B7FC2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147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r>
        <w:rPr>
          <w:rFonts w:hint="cs"/>
          <w:rtl/>
        </w:rPr>
        <w:t xml:space="preserve">זהו, </w:t>
      </w:r>
      <w:bookmarkStart w:id="148" w:name="_ETM_Q1_318867"/>
      <w:bookmarkEnd w:id="148"/>
      <w:r>
        <w:rPr>
          <w:rFonts w:hint="cs"/>
          <w:rtl/>
        </w:rPr>
        <w:t>נגמר. תעבירו מסר למי שצריך.</w:t>
      </w:r>
    </w:p>
    <w:p w:rsidR="00CB7FC2" w:rsidRDefault="00CB7FC2" w:rsidP="00CB7FC2">
      <w:pPr>
        <w:rPr>
          <w:rtl/>
        </w:rPr>
      </w:pPr>
      <w:bookmarkStart w:id="149" w:name="_ETM_Q1_322587"/>
      <w:bookmarkStart w:id="150" w:name="_ETM_Q1_322672"/>
      <w:bookmarkEnd w:id="149"/>
      <w:bookmarkEnd w:id="150"/>
    </w:p>
    <w:p w:rsidR="00CB7FC2" w:rsidRDefault="00CB7FC2" w:rsidP="00CB7FC2">
      <w:pPr>
        <w:pStyle w:val="af6"/>
        <w:keepNext/>
        <w:rPr>
          <w:rtl/>
        </w:rPr>
      </w:pPr>
      <w:bookmarkStart w:id="151" w:name="ET_yor_6157_47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51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52" w:name="_ETM_Q1_326209"/>
      <w:bookmarkEnd w:id="152"/>
      <w:r>
        <w:rPr>
          <w:rFonts w:hint="cs"/>
          <w:rtl/>
        </w:rPr>
        <w:t xml:space="preserve">אני, כאמור, קורא לחבריי להתנגד לרוויזיה. </w:t>
      </w:r>
      <w:bookmarkStart w:id="153" w:name="_ETM_Q1_327845"/>
      <w:bookmarkEnd w:id="153"/>
      <w:r>
        <w:rPr>
          <w:rFonts w:hint="cs"/>
          <w:rtl/>
        </w:rPr>
        <w:t xml:space="preserve">יש שתי הצבעות. מי בעד </w:t>
      </w:r>
      <w:r w:rsidRPr="00CB7FC2">
        <w:rPr>
          <w:rFonts w:hint="cs"/>
          <w:b/>
          <w:bCs/>
          <w:u w:val="single"/>
          <w:rtl/>
        </w:rPr>
        <w:t xml:space="preserve">הרוויזיה הראשונה על הצעת חוק </w:t>
      </w:r>
      <w:r w:rsidRPr="00CB7FC2">
        <w:rPr>
          <w:b/>
          <w:bCs/>
          <w:u w:val="single"/>
          <w:rtl/>
        </w:rPr>
        <w:t>לתיקון ולהארכת תוקפן של תקנות שעת חירום (חרבות ברזל) (פגישה עם עורך דין של עצור בעבירת ביטחון) (תיקון מס' 2), התשפ"ד–2024</w:t>
      </w:r>
      <w:r>
        <w:rPr>
          <w:rFonts w:hint="cs"/>
          <w:rtl/>
        </w:rPr>
        <w:t>? ירים את ידו. אף אחד.</w:t>
      </w:r>
    </w:p>
    <w:p w:rsidR="00CB7FC2" w:rsidRDefault="00CB7FC2" w:rsidP="00CB7FC2">
      <w:pPr>
        <w:rPr>
          <w:rtl/>
        </w:rPr>
      </w:pPr>
    </w:p>
    <w:p w:rsidR="00CB7FC2" w:rsidRDefault="00CB7FC2" w:rsidP="00CB7FC2">
      <w:pPr>
        <w:pStyle w:val="a4"/>
        <w:keepNext/>
        <w:rPr>
          <w:rtl/>
        </w:rPr>
      </w:pPr>
      <w:bookmarkStart w:id="154" w:name="ET_speaker_5552_48"/>
      <w:r w:rsidRPr="00CB7FC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B7FC2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154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r>
        <w:rPr>
          <w:rFonts w:hint="cs"/>
          <w:rtl/>
        </w:rPr>
        <w:t>אנחנו דוחים את הרוויזיה.</w:t>
      </w:r>
    </w:p>
    <w:p w:rsidR="00CB7FC2" w:rsidRDefault="00CB7FC2" w:rsidP="00CB7FC2">
      <w:pPr>
        <w:rPr>
          <w:rtl/>
        </w:rPr>
      </w:pPr>
      <w:bookmarkStart w:id="155" w:name="_ETM_Q1_342223"/>
      <w:bookmarkStart w:id="156" w:name="_ETM_Q1_342302"/>
      <w:bookmarkEnd w:id="155"/>
      <w:bookmarkEnd w:id="156"/>
    </w:p>
    <w:p w:rsidR="00CB7FC2" w:rsidRDefault="00CB7FC2" w:rsidP="00CB7FC2">
      <w:pPr>
        <w:pStyle w:val="af6"/>
        <w:keepNext/>
        <w:rPr>
          <w:rtl/>
        </w:rPr>
      </w:pPr>
      <w:bookmarkStart w:id="157" w:name="ET_yor_6157_49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57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58" w:name="_ETM_Q1_340952"/>
      <w:bookmarkEnd w:id="158"/>
      <w:r>
        <w:rPr>
          <w:rFonts w:hint="cs"/>
          <w:rtl/>
        </w:rPr>
        <w:t xml:space="preserve">מי </w:t>
      </w:r>
      <w:bookmarkStart w:id="159" w:name="_ETM_Q1_342046"/>
      <w:bookmarkEnd w:id="159"/>
      <w:r>
        <w:rPr>
          <w:rFonts w:hint="cs"/>
          <w:rtl/>
        </w:rPr>
        <w:t>מתנגד לרוויזיה? שלושה.</w:t>
      </w:r>
    </w:p>
    <w:p w:rsidR="00CB7FC2" w:rsidRDefault="00CB7FC2" w:rsidP="00CB7FC2">
      <w:pPr>
        <w:rPr>
          <w:rtl/>
        </w:rPr>
      </w:pPr>
      <w:bookmarkStart w:id="160" w:name="_ETM_Q1_341096"/>
      <w:bookmarkStart w:id="161" w:name="_ETM_Q1_341183"/>
      <w:bookmarkEnd w:id="160"/>
      <w:bookmarkEnd w:id="161"/>
    </w:p>
    <w:p w:rsidR="00CB7FC2" w:rsidRDefault="00CB7FC2" w:rsidP="00CB7FC2">
      <w:pPr>
        <w:pStyle w:val="af1"/>
        <w:keepNext/>
        <w:rPr>
          <w:rtl/>
        </w:rPr>
      </w:pPr>
      <w:r>
        <w:rPr>
          <w:rtl/>
        </w:rPr>
        <w:t>הצבעה</w:t>
      </w:r>
    </w:p>
    <w:p w:rsidR="00CB7FC2" w:rsidRDefault="00CB7FC2" w:rsidP="00CB7FC2">
      <w:pPr>
        <w:pStyle w:val="--"/>
        <w:keepNext/>
        <w:rPr>
          <w:rtl/>
        </w:rPr>
      </w:pPr>
    </w:p>
    <w:p w:rsidR="00CB7FC2" w:rsidRDefault="00CB7FC2" w:rsidP="00CB7FC2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  <w:bookmarkStart w:id="162" w:name="_ETM_Q1_344622"/>
      <w:bookmarkEnd w:id="162"/>
    </w:p>
    <w:p w:rsidR="00CB7FC2" w:rsidRDefault="00CB7FC2" w:rsidP="00CB7FC2">
      <w:pPr>
        <w:pStyle w:val="--"/>
        <w:keepNext/>
        <w:rPr>
          <w:rtl/>
        </w:rPr>
      </w:pPr>
      <w:bookmarkStart w:id="163" w:name="_ETM_Q1_344710"/>
      <w:bookmarkEnd w:id="163"/>
    </w:p>
    <w:p w:rsidR="00CB7FC2" w:rsidRDefault="00CB7FC2" w:rsidP="00CB7FC2">
      <w:pPr>
        <w:pStyle w:val="af6"/>
        <w:keepNext/>
        <w:rPr>
          <w:rtl/>
        </w:rPr>
      </w:pPr>
      <w:bookmarkStart w:id="164" w:name="ET_yor_6157_50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64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65" w:name="_ETM_Q1_346407"/>
      <w:bookmarkEnd w:id="165"/>
      <w:r>
        <w:rPr>
          <w:rFonts w:hint="cs"/>
          <w:rtl/>
        </w:rPr>
        <w:t>אני קובע כי הרוויזיה נדחתה.</w:t>
      </w:r>
      <w:bookmarkStart w:id="166" w:name="_ETM_Q1_345616"/>
      <w:bookmarkEnd w:id="166"/>
    </w:p>
    <w:p w:rsidR="00CB7FC2" w:rsidRDefault="00CB7FC2" w:rsidP="00CB7FC2">
      <w:pPr>
        <w:rPr>
          <w:rtl/>
        </w:rPr>
      </w:pPr>
      <w:bookmarkStart w:id="167" w:name="_ETM_Q1_345688"/>
      <w:bookmarkEnd w:id="167"/>
    </w:p>
    <w:p w:rsidR="00CB7FC2" w:rsidRDefault="00CB7FC2" w:rsidP="00CB7FC2">
      <w:pPr>
        <w:rPr>
          <w:rtl/>
        </w:rPr>
      </w:pPr>
      <w:bookmarkStart w:id="168" w:name="_ETM_Q1_346136"/>
      <w:bookmarkStart w:id="169" w:name="_ETM_Q1_346216"/>
      <w:bookmarkEnd w:id="168"/>
      <w:bookmarkEnd w:id="169"/>
      <w:r w:rsidRPr="00CB7FC2">
        <w:rPr>
          <w:rFonts w:hint="cs"/>
          <w:b/>
          <w:bCs/>
          <w:u w:val="single"/>
          <w:rtl/>
        </w:rPr>
        <w:t xml:space="preserve">הרוויזיה בנושא </w:t>
      </w:r>
      <w:r w:rsidRPr="00CB7FC2">
        <w:rPr>
          <w:b/>
          <w:bCs/>
          <w:u w:val="single"/>
          <w:rtl/>
        </w:rPr>
        <w:t>הצעת חוק לתיקון ולהארכת תוקפן של תקנות שעת חירום (חרבות ברזל) (הארכת מעצר לחשוד בעבירת ביטחון) (תיקון מס' 2), התשפ"ד–2024</w:t>
      </w:r>
      <w:r>
        <w:rPr>
          <w:rFonts w:hint="cs"/>
          <w:rtl/>
        </w:rPr>
        <w:t xml:space="preserve">. </w:t>
      </w:r>
      <w:bookmarkStart w:id="170" w:name="_ETM_Q1_355327"/>
      <w:bookmarkEnd w:id="170"/>
      <w:r>
        <w:rPr>
          <w:rFonts w:hint="cs"/>
          <w:rtl/>
        </w:rPr>
        <w:t>מי בעד הרוויזיה? ירים את ידו. אין בעד. מי נגד?</w:t>
      </w:r>
      <w:bookmarkStart w:id="171" w:name="_ETM_Q1_355307"/>
      <w:bookmarkEnd w:id="171"/>
      <w:r>
        <w:rPr>
          <w:rFonts w:hint="cs"/>
          <w:rtl/>
        </w:rPr>
        <w:t xml:space="preserve"> שלושה נגד.</w:t>
      </w:r>
    </w:p>
    <w:p w:rsidR="00CB7FC2" w:rsidRDefault="00CB7FC2" w:rsidP="00CB7FC2">
      <w:pPr>
        <w:rPr>
          <w:rtl/>
        </w:rPr>
      </w:pPr>
      <w:bookmarkStart w:id="172" w:name="_ETM_Q1_359251"/>
      <w:bookmarkStart w:id="173" w:name="_ETM_Q1_359362"/>
      <w:bookmarkStart w:id="174" w:name="_ETM_Q1_359475"/>
      <w:bookmarkEnd w:id="172"/>
      <w:bookmarkEnd w:id="173"/>
      <w:bookmarkEnd w:id="174"/>
    </w:p>
    <w:p w:rsidR="00CB7FC2" w:rsidRDefault="00CB7FC2" w:rsidP="00CB7FC2">
      <w:pPr>
        <w:pStyle w:val="af1"/>
        <w:keepNext/>
        <w:rPr>
          <w:rtl/>
        </w:rPr>
      </w:pPr>
      <w:bookmarkStart w:id="175" w:name="_ETM_Q1_359581"/>
      <w:bookmarkEnd w:id="175"/>
      <w:r>
        <w:rPr>
          <w:rtl/>
        </w:rPr>
        <w:t>הצבעה</w:t>
      </w:r>
    </w:p>
    <w:p w:rsidR="00CB7FC2" w:rsidRDefault="00CB7FC2" w:rsidP="00CB7FC2">
      <w:pPr>
        <w:pStyle w:val="--"/>
        <w:keepNext/>
        <w:rPr>
          <w:rtl/>
        </w:rPr>
      </w:pPr>
    </w:p>
    <w:p w:rsidR="00CB7FC2" w:rsidRDefault="00CB7FC2" w:rsidP="00CB7FC2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:rsidR="00CB7FC2" w:rsidRDefault="00CB7FC2" w:rsidP="00CB7FC2">
      <w:pPr>
        <w:rPr>
          <w:rtl/>
        </w:rPr>
      </w:pPr>
    </w:p>
    <w:p w:rsidR="00CB7FC2" w:rsidRDefault="00CB7FC2" w:rsidP="00CB7FC2">
      <w:pPr>
        <w:pStyle w:val="af6"/>
        <w:keepNext/>
        <w:rPr>
          <w:rtl/>
        </w:rPr>
      </w:pPr>
      <w:bookmarkStart w:id="176" w:name="ET_yor_6157_51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76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77" w:name="_ETM_Q1_355858"/>
      <w:bookmarkEnd w:id="177"/>
      <w:r>
        <w:rPr>
          <w:rFonts w:hint="cs"/>
          <w:rtl/>
        </w:rPr>
        <w:t xml:space="preserve">הרוויזיה נדחתה. </w:t>
      </w:r>
    </w:p>
    <w:p w:rsidR="00CB7FC2" w:rsidRDefault="00CB7FC2" w:rsidP="00CB7FC2">
      <w:pPr>
        <w:rPr>
          <w:rtl/>
        </w:rPr>
      </w:pPr>
      <w:bookmarkStart w:id="178" w:name="_ETM_Q1_361229"/>
      <w:bookmarkStart w:id="179" w:name="_ETM_Q1_361314"/>
      <w:bookmarkEnd w:id="178"/>
      <w:bookmarkEnd w:id="179"/>
    </w:p>
    <w:p w:rsidR="00CB7FC2" w:rsidRDefault="00CB7FC2" w:rsidP="00CB7FC2">
      <w:pPr>
        <w:rPr>
          <w:rtl/>
        </w:rPr>
      </w:pPr>
      <w:bookmarkStart w:id="180" w:name="_ETM_Q1_361365"/>
      <w:bookmarkStart w:id="181" w:name="_ETM_Q1_361433"/>
      <w:bookmarkEnd w:id="180"/>
      <w:bookmarkEnd w:id="181"/>
      <w:r>
        <w:rPr>
          <w:rFonts w:hint="cs"/>
          <w:rtl/>
        </w:rPr>
        <w:t xml:space="preserve">אני קובע כי </w:t>
      </w:r>
      <w:r w:rsidR="00126074">
        <w:rPr>
          <w:rtl/>
        </w:rPr>
        <w:t>שתי הצעות החוק יעלו על שולחן המליאה</w:t>
      </w:r>
      <w:r>
        <w:rPr>
          <w:rFonts w:hint="cs"/>
          <w:rtl/>
        </w:rPr>
        <w:t xml:space="preserve">. יושב-ראש </w:t>
      </w:r>
      <w:r>
        <w:rPr>
          <w:rtl/>
        </w:rPr>
        <w:t>ועדת הכנסת במקרה נמצא פה</w:t>
      </w:r>
      <w:r>
        <w:rPr>
          <w:rFonts w:hint="cs"/>
          <w:rtl/>
        </w:rPr>
        <w:t xml:space="preserve">, </w:t>
      </w:r>
      <w:r w:rsidR="00126074">
        <w:rPr>
          <w:rtl/>
        </w:rPr>
        <w:t>יהיה פטור מחובת הנחה</w:t>
      </w:r>
      <w:r>
        <w:rPr>
          <w:rFonts w:hint="cs"/>
          <w:rtl/>
        </w:rPr>
        <w:t>,</w:t>
      </w:r>
      <w:r w:rsidR="00126074">
        <w:rPr>
          <w:rtl/>
        </w:rPr>
        <w:t xml:space="preserve"> בעזרת השם</w:t>
      </w:r>
      <w:r>
        <w:rPr>
          <w:rFonts w:hint="cs"/>
          <w:rtl/>
        </w:rPr>
        <w:t>,</w:t>
      </w:r>
      <w:r w:rsidR="00126074">
        <w:rPr>
          <w:rtl/>
        </w:rPr>
        <w:t xml:space="preserve"> אני מקווה</w:t>
      </w:r>
      <w:r>
        <w:rPr>
          <w:rFonts w:hint="cs"/>
          <w:rtl/>
        </w:rPr>
        <w:t>,</w:t>
      </w:r>
      <w:r w:rsidR="00126074">
        <w:rPr>
          <w:rtl/>
        </w:rPr>
        <w:t xml:space="preserve"> על שתי הצעות החוק הללו</w:t>
      </w:r>
      <w:r>
        <w:rPr>
          <w:rFonts w:hint="cs"/>
          <w:rtl/>
        </w:rPr>
        <w:t>.</w:t>
      </w:r>
      <w:r w:rsidR="00126074">
        <w:rPr>
          <w:rtl/>
        </w:rPr>
        <w:t xml:space="preserve"> </w:t>
      </w:r>
      <w:r>
        <w:rPr>
          <w:rFonts w:hint="cs"/>
          <w:rtl/>
        </w:rPr>
        <w:t>ב</w:t>
      </w:r>
      <w:r w:rsidR="00126074">
        <w:rPr>
          <w:rtl/>
        </w:rPr>
        <w:t>רבע ל</w:t>
      </w:r>
      <w:r>
        <w:rPr>
          <w:rFonts w:hint="cs"/>
          <w:rtl/>
        </w:rPr>
        <w:t>ארבע</w:t>
      </w:r>
      <w:r w:rsidR="00126074">
        <w:rPr>
          <w:rtl/>
        </w:rPr>
        <w:t xml:space="preserve"> יהיה דיון בנוגע לפטור מחובת הנחה</w:t>
      </w:r>
      <w:r>
        <w:rPr>
          <w:rFonts w:hint="cs"/>
          <w:rtl/>
        </w:rPr>
        <w:t>,</w:t>
      </w:r>
      <w:r w:rsidR="00126074">
        <w:rPr>
          <w:rtl/>
        </w:rPr>
        <w:t xml:space="preserve"> ואני מקווה שהוא יינתן</w:t>
      </w:r>
      <w:r>
        <w:rPr>
          <w:rFonts w:hint="cs"/>
          <w:rtl/>
        </w:rPr>
        <w:t>,</w:t>
      </w:r>
      <w:r w:rsidR="00126074">
        <w:rPr>
          <w:rtl/>
        </w:rPr>
        <w:t xml:space="preserve"> כי החוק צריך לעבור בהקדם</w:t>
      </w:r>
      <w:r>
        <w:rPr>
          <w:rFonts w:hint="cs"/>
          <w:rtl/>
        </w:rPr>
        <w:t>.</w:t>
      </w:r>
    </w:p>
    <w:p w:rsidR="00CB7FC2" w:rsidRDefault="00CB7FC2" w:rsidP="00CB7FC2">
      <w:pPr>
        <w:rPr>
          <w:rtl/>
        </w:rPr>
      </w:pPr>
      <w:bookmarkStart w:id="182" w:name="_ETM_Q1_382168"/>
      <w:bookmarkEnd w:id="182"/>
    </w:p>
    <w:p w:rsidR="00CB7FC2" w:rsidRDefault="00CB7FC2" w:rsidP="00EE5F11">
      <w:pPr>
        <w:pStyle w:val="a4"/>
        <w:keepNext/>
        <w:rPr>
          <w:rtl/>
        </w:rPr>
      </w:pPr>
      <w:bookmarkStart w:id="183" w:name="ET_speaker_5786_52"/>
      <w:r w:rsidRPr="00CB7FC2">
        <w:rPr>
          <w:rStyle w:val="TagStyle"/>
          <w:rtl/>
        </w:rPr>
        <w:t xml:space="preserve"> &lt;&lt; דובר &gt;&gt; </w:t>
      </w:r>
      <w:r>
        <w:rPr>
          <w:rtl/>
        </w:rPr>
        <w:t>אופיר כץ (</w:t>
      </w:r>
      <w:r w:rsidR="00EE5F11">
        <w:rPr>
          <w:rFonts w:hint="cs"/>
          <w:rtl/>
        </w:rPr>
        <w:t>יו"ר ועדת הכנסת</w:t>
      </w:r>
      <w:r>
        <w:rPr>
          <w:rtl/>
        </w:rPr>
        <w:t>):</w:t>
      </w:r>
      <w:r w:rsidRPr="00CB7FC2">
        <w:rPr>
          <w:rStyle w:val="TagStyle"/>
          <w:rtl/>
        </w:rPr>
        <w:t xml:space="preserve"> &lt;&lt; דובר &gt;&gt;</w:t>
      </w:r>
      <w:r w:rsidR="008F7E6B">
        <w:rPr>
          <w:rtl/>
        </w:rPr>
        <w:t xml:space="preserve"> </w:t>
      </w:r>
      <w:bookmarkEnd w:id="183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r>
        <w:rPr>
          <w:rFonts w:hint="cs"/>
          <w:rtl/>
        </w:rPr>
        <w:t xml:space="preserve">למה </w:t>
      </w:r>
      <w:bookmarkStart w:id="184" w:name="_ETM_Q1_381026"/>
      <w:bookmarkEnd w:id="184"/>
      <w:r>
        <w:rPr>
          <w:rFonts w:hint="cs"/>
          <w:rtl/>
        </w:rPr>
        <w:t>לא העברתם אותו בהקדם אם הוא צריך לעבור בהקדם?</w:t>
      </w:r>
      <w:bookmarkStart w:id="185" w:name="_ETM_Q1_380977"/>
      <w:bookmarkEnd w:id="185"/>
    </w:p>
    <w:p w:rsidR="00CB7FC2" w:rsidRDefault="00CB7FC2" w:rsidP="00CB7FC2">
      <w:pPr>
        <w:rPr>
          <w:rtl/>
        </w:rPr>
      </w:pPr>
      <w:bookmarkStart w:id="186" w:name="_ETM_Q1_381046"/>
      <w:bookmarkEnd w:id="186"/>
    </w:p>
    <w:p w:rsidR="00CB7FC2" w:rsidRDefault="00CB7FC2" w:rsidP="00CB7FC2">
      <w:pPr>
        <w:pStyle w:val="af6"/>
        <w:keepNext/>
        <w:rPr>
          <w:rtl/>
        </w:rPr>
      </w:pPr>
      <w:bookmarkStart w:id="187" w:name="ET_yor_6157_53"/>
      <w:r w:rsidRPr="00CB7F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B7FC2">
        <w:rPr>
          <w:rStyle w:val="TagStyle"/>
          <w:rtl/>
        </w:rPr>
        <w:t xml:space="preserve"> &lt;&lt; יור &gt;&gt;</w:t>
      </w:r>
      <w:r w:rsidR="008F7E6B">
        <w:rPr>
          <w:rtl/>
        </w:rPr>
        <w:t xml:space="preserve"> </w:t>
      </w:r>
      <w:bookmarkEnd w:id="187"/>
    </w:p>
    <w:p w:rsidR="00CB7FC2" w:rsidRDefault="00CB7FC2" w:rsidP="00CB7FC2">
      <w:pPr>
        <w:pStyle w:val="KeepWithNext"/>
        <w:rPr>
          <w:rtl/>
        </w:rPr>
      </w:pPr>
    </w:p>
    <w:p w:rsidR="00CB7FC2" w:rsidRDefault="00CB7FC2" w:rsidP="00CB7FC2">
      <w:pPr>
        <w:rPr>
          <w:rtl/>
        </w:rPr>
      </w:pPr>
      <w:bookmarkStart w:id="188" w:name="_ETM_Q1_383208"/>
      <w:bookmarkEnd w:id="188"/>
      <w:r>
        <w:rPr>
          <w:rFonts w:hint="cs"/>
          <w:rtl/>
        </w:rPr>
        <w:t xml:space="preserve">תשאל את </w:t>
      </w:r>
      <w:bookmarkStart w:id="189" w:name="_ETM_Q1_384329"/>
      <w:bookmarkEnd w:id="189"/>
      <w:r>
        <w:rPr>
          <w:rFonts w:hint="cs"/>
          <w:rtl/>
        </w:rPr>
        <w:t>משרד המשפטים. הם יודעים.</w:t>
      </w:r>
    </w:p>
    <w:p w:rsidR="00CB7FC2" w:rsidRDefault="00CB7FC2" w:rsidP="00CB7FC2">
      <w:pPr>
        <w:rPr>
          <w:rtl/>
        </w:rPr>
      </w:pPr>
      <w:bookmarkStart w:id="190" w:name="_ETM_Q1_386726"/>
      <w:bookmarkStart w:id="191" w:name="_ETM_Q1_386816"/>
      <w:bookmarkEnd w:id="190"/>
      <w:bookmarkEnd w:id="191"/>
    </w:p>
    <w:p w:rsidR="00CB7FC2" w:rsidRDefault="00CB7FC2" w:rsidP="00CB7FC2">
      <w:pPr>
        <w:rPr>
          <w:rtl/>
        </w:rPr>
      </w:pPr>
      <w:bookmarkStart w:id="192" w:name="_ETM_Q1_386841"/>
      <w:bookmarkStart w:id="193" w:name="_ETM_Q1_386905"/>
      <w:bookmarkEnd w:id="192"/>
      <w:bookmarkEnd w:id="193"/>
      <w:r>
        <w:rPr>
          <w:rFonts w:hint="cs"/>
          <w:rtl/>
        </w:rPr>
        <w:t xml:space="preserve">תודה רבה לכולם. </w:t>
      </w:r>
      <w:r w:rsidR="00EE5F11">
        <w:rPr>
          <w:rFonts w:hint="cs"/>
          <w:rtl/>
        </w:rPr>
        <w:t>ישיבה זו נעולה.</w:t>
      </w:r>
    </w:p>
    <w:p w:rsidR="00EF3DEA" w:rsidRDefault="00EF3DEA" w:rsidP="00EF3DEA">
      <w:pPr>
        <w:rPr>
          <w:rtl/>
        </w:rPr>
      </w:pPr>
      <w:bookmarkStart w:id="194" w:name="_ETM_Q1_382268"/>
      <w:bookmarkStart w:id="195" w:name="_ETM_Q1_382307"/>
      <w:bookmarkStart w:id="196" w:name="_ETM_Q1_382378"/>
      <w:bookmarkStart w:id="197" w:name="_ETM_Q1_388459"/>
      <w:bookmarkStart w:id="198" w:name="_ETM_Q1_388524"/>
      <w:bookmarkStart w:id="199" w:name="_ETM_Q1_388565"/>
      <w:bookmarkStart w:id="200" w:name="_ETM_Q1_388614"/>
      <w:bookmarkEnd w:id="194"/>
      <w:bookmarkEnd w:id="195"/>
      <w:bookmarkEnd w:id="196"/>
      <w:bookmarkEnd w:id="197"/>
      <w:bookmarkEnd w:id="198"/>
      <w:bookmarkEnd w:id="199"/>
      <w:bookmarkEnd w:id="200"/>
    </w:p>
    <w:p w:rsidR="002A31FF" w:rsidRDefault="002A31FF" w:rsidP="00EF3DEA">
      <w:pPr>
        <w:rPr>
          <w:rtl/>
        </w:rPr>
      </w:pPr>
      <w:bookmarkStart w:id="201" w:name="_GoBack"/>
      <w:bookmarkEnd w:id="201"/>
    </w:p>
    <w:p w:rsidR="00EF3DEA" w:rsidRPr="00EF3DEA" w:rsidRDefault="00EF3DEA" w:rsidP="00EE5F11">
      <w:pPr>
        <w:pStyle w:val="afc"/>
        <w:keepNext/>
      </w:pPr>
      <w:bookmarkStart w:id="202" w:name="ET_meetingend_20"/>
      <w:r w:rsidRPr="00EF3DE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12:55.</w:t>
      </w:r>
      <w:r w:rsidRPr="00EF3DE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03" w:name="_ETM_Q1_397731"/>
      <w:bookmarkStart w:id="204" w:name="_ETM_Q1_342400"/>
      <w:bookmarkStart w:id="205" w:name="_ETM_Q1_342476"/>
      <w:bookmarkEnd w:id="202"/>
      <w:bookmarkEnd w:id="203"/>
      <w:bookmarkEnd w:id="204"/>
      <w:bookmarkEnd w:id="205"/>
    </w:p>
    <w:sectPr w:rsidR="00EF3DEA" w:rsidRPr="00EF3DEA" w:rsidSect="002A31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541A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683872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683872" w:rsidP="008E5E3F">
    <w:pPr>
      <w:pStyle w:val="a3"/>
      <w:ind w:firstLine="0"/>
      <w:rPr>
        <w:rtl/>
      </w:rPr>
    </w:pPr>
    <w:r>
      <w:rPr>
        <w:rtl/>
      </w:rPr>
      <w:t>17/06/2024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46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07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A43"/>
    <w:rsid w:val="002016FF"/>
    <w:rsid w:val="00227FEF"/>
    <w:rsid w:val="00261554"/>
    <w:rsid w:val="00275C03"/>
    <w:rsid w:val="00280D58"/>
    <w:rsid w:val="002A31FF"/>
    <w:rsid w:val="002D4BDB"/>
    <w:rsid w:val="002E389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3872"/>
    <w:rsid w:val="00695A47"/>
    <w:rsid w:val="006A0CB7"/>
    <w:rsid w:val="006F0259"/>
    <w:rsid w:val="00700433"/>
    <w:rsid w:val="00702755"/>
    <w:rsid w:val="0070472C"/>
    <w:rsid w:val="007509A6"/>
    <w:rsid w:val="0078541A"/>
    <w:rsid w:val="007872B4"/>
    <w:rsid w:val="00791CBE"/>
    <w:rsid w:val="007A02F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479"/>
    <w:rsid w:val="008C6035"/>
    <w:rsid w:val="008C7015"/>
    <w:rsid w:val="008D1DFB"/>
    <w:rsid w:val="008E03B4"/>
    <w:rsid w:val="008E5E3F"/>
    <w:rsid w:val="008F7E6B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76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FC2"/>
    <w:rsid w:val="00CC5815"/>
    <w:rsid w:val="00CE24B8"/>
    <w:rsid w:val="00CE24D3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F11"/>
    <w:rsid w:val="00EF3DE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38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1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40CD2-E272-4BEC-91BB-D0DC5641F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1141</Words>
  <Characters>6505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2024-06-20T06:52:00Z</dcterms:modified>
</cp:coreProperties>
</file>