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F5F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58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5F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F5F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891</w:t>
      </w:r>
    </w:p>
    <w:p w:rsidR="00E64116" w:rsidRPr="008713A4" w:rsidRDefault="003F5F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3F5F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(21 בנובמבר 2018), שעה 9:0</w:t>
      </w:r>
      <w:r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F5F52" w:rsidRPr="009A5875" w:rsidRDefault="003F5F52" w:rsidP="009A5875">
      <w:pPr>
        <w:spacing w:before="60"/>
        <w:ind w:firstLine="0"/>
        <w:rPr>
          <w:rtl/>
        </w:rPr>
      </w:pPr>
      <w:r w:rsidRPr="003F5F52">
        <w:rPr>
          <w:rtl/>
        </w:rPr>
        <w:t>הצעת חוק ארגון הפיקוח על העבודה (תיקון מס' 11 - הוראת שעה) (עוזר בטיחות), התשע"ט-2018</w:t>
      </w:r>
      <w:r w:rsidR="009A5875">
        <w:rPr>
          <w:rFonts w:hint="cs"/>
          <w:rtl/>
        </w:rPr>
        <w:t xml:space="preserve">, של חה"כ </w:t>
      </w:r>
      <w:r w:rsidRPr="009A5875">
        <w:rPr>
          <w:rFonts w:hint="cs"/>
          <w:rtl/>
        </w:rPr>
        <w:t xml:space="preserve">איל בן ראובן, אלי </w:t>
      </w:r>
      <w:proofErr w:type="spellStart"/>
      <w:r w:rsidRPr="009A5875">
        <w:rPr>
          <w:rFonts w:hint="cs"/>
          <w:rtl/>
        </w:rPr>
        <w:t>אלאלוף</w:t>
      </w:r>
      <w:proofErr w:type="spellEnd"/>
      <w:r w:rsidRPr="009A5875">
        <w:rPr>
          <w:rFonts w:hint="cs"/>
          <w:rtl/>
        </w:rPr>
        <w:t>, עבד אל חכים חאג' יחיא</w:t>
      </w:r>
      <w:r w:rsidR="009A5875" w:rsidRPr="009A5875">
        <w:rPr>
          <w:rFonts w:hint="cs"/>
          <w:rtl/>
        </w:rPr>
        <w:t xml:space="preserve"> - </w:t>
      </w:r>
      <w:r w:rsidRPr="009A5875">
        <w:rPr>
          <w:rFonts w:hint="cs"/>
          <w:rtl/>
        </w:rPr>
        <w:t xml:space="preserve">בקשה לדיון מחדש לפי סעיף 115 לתקנון הכנסת, של חבר הכנסת אלי </w:t>
      </w:r>
      <w:proofErr w:type="spellStart"/>
      <w:r w:rsidRPr="009A5875">
        <w:rPr>
          <w:rFonts w:hint="cs"/>
          <w:rtl/>
        </w:rPr>
        <w:t>אלאלוף</w:t>
      </w:r>
      <w:proofErr w:type="spellEnd"/>
    </w:p>
    <w:p w:rsidR="003F5F52" w:rsidRDefault="003F5F52" w:rsidP="007C693F">
      <w:pPr>
        <w:spacing w:before="60"/>
        <w:ind w:firstLine="0"/>
        <w:rPr>
          <w:rtl/>
        </w:rPr>
      </w:pPr>
    </w:p>
    <w:p w:rsidR="009A5875" w:rsidRPr="008713A4" w:rsidRDefault="009A58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F5F52" w:rsidRDefault="003F5F52" w:rsidP="00EC1FB3">
      <w:pPr>
        <w:ind w:firstLine="0"/>
        <w:rPr>
          <w:rtl/>
        </w:rPr>
      </w:pPr>
      <w:r w:rsidRPr="003F5F52">
        <w:rPr>
          <w:rtl/>
        </w:rPr>
        <w:t xml:space="preserve">אלי </w:t>
      </w:r>
      <w:proofErr w:type="spellStart"/>
      <w:r w:rsidRPr="003F5F52">
        <w:rPr>
          <w:rtl/>
        </w:rPr>
        <w:t>אלאלוף</w:t>
      </w:r>
      <w:proofErr w:type="spellEnd"/>
      <w:r w:rsidRPr="003F5F52">
        <w:rPr>
          <w:rtl/>
        </w:rPr>
        <w:t xml:space="preserve"> – היו"ר</w:t>
      </w:r>
    </w:p>
    <w:p w:rsidR="003F5F52" w:rsidRPr="003F5F52" w:rsidRDefault="003F5F52" w:rsidP="00EC1FB3">
      <w:pPr>
        <w:ind w:firstLine="0"/>
        <w:rPr>
          <w:rtl/>
        </w:rPr>
      </w:pPr>
      <w:r w:rsidRPr="003F5F52">
        <w:rPr>
          <w:rtl/>
        </w:rPr>
        <w:t xml:space="preserve">אילן גילאון </w:t>
      </w:r>
    </w:p>
    <w:p w:rsidR="003F5F52" w:rsidRPr="003F5F52" w:rsidRDefault="003F5F52" w:rsidP="00EC1FB3">
      <w:pPr>
        <w:ind w:firstLine="0"/>
        <w:rPr>
          <w:rtl/>
        </w:rPr>
      </w:pPr>
      <w:r w:rsidRPr="003F5F52">
        <w:rPr>
          <w:rtl/>
        </w:rPr>
        <w:t xml:space="preserve">דן </w:t>
      </w:r>
      <w:proofErr w:type="spellStart"/>
      <w:r w:rsidRPr="003F5F52">
        <w:rPr>
          <w:rtl/>
        </w:rPr>
        <w:t>סידה</w:t>
      </w:r>
      <w:proofErr w:type="spellEnd"/>
      <w:r w:rsidRPr="003F5F52">
        <w:rPr>
          <w:rtl/>
        </w:rPr>
        <w:t xml:space="preserve"> </w:t>
      </w:r>
    </w:p>
    <w:p w:rsidR="003F5F52" w:rsidRPr="008713A4" w:rsidRDefault="003F5F5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F5F52" w:rsidP="00DE5B80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3F5F52" w:rsidRPr="0082136D" w:rsidRDefault="003F5F52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A5875" w:rsidRPr="000C47F5" w:rsidRDefault="009A587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6"/>
        <w:gridCol w:w="336"/>
        <w:gridCol w:w="6026"/>
      </w:tblGrid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משרד הבינוי והשיכון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אירה </w:t>
            </w:r>
            <w:proofErr w:type="spellStart"/>
            <w:r>
              <w:rPr>
                <w:rtl/>
              </w:rPr>
              <w:t>דיאמנטי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ניתוח כלכלי, משרד הבינוי והשיכון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אלוף משנה (מיל) אריק </w:t>
            </w:r>
            <w:proofErr w:type="spellStart"/>
            <w:r>
              <w:rPr>
                <w:rtl/>
              </w:rPr>
              <w:t>שמילוביץ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עבודה ראשי, משרד העבודה, הרווחה והשירותים החברתיים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מרד אברג'יל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נפתלי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ניבה אזוז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ניסנקורן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החדשה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בירן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אגף כלכלה, ההסתדרות הכללית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קרק</w:t>
            </w:r>
            <w:proofErr w:type="spellEnd"/>
            <w:r>
              <w:rPr>
                <w:rtl/>
              </w:rPr>
              <w:t xml:space="preserve"> כץ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העיר מודיעין, מכבים, רעות, מרכז השלטון המקומי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חמוטל בן </w:t>
            </w:r>
            <w:proofErr w:type="spellStart"/>
            <w:r>
              <w:rPr>
                <w:rtl/>
              </w:rPr>
              <w:t>עעקב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מהנדסת, האגף הטכני, התאחדות בוני הארץ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מתתיהו רביבי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בטיחות, התאחדות בוני הארץ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רומן סוקולוב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חזית הכבוד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שינדלר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עובדי הבניין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רוט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עובדי הבניין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איתן גוטמן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שוורצמן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חכים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3F5F52" w:rsidTr="00F00C12">
        <w:tc>
          <w:tcPr>
            <w:tcW w:w="3236" w:type="dxa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F52" w:rsidRDefault="003F5F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התאחדות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D402C" w:rsidP="00D40A29">
      <w:pPr>
        <w:ind w:firstLine="0"/>
      </w:pPr>
      <w:r>
        <w:rPr>
          <w:rFonts w:hint="cs"/>
          <w:rtl/>
        </w:rPr>
        <w:t>שרית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5F5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F5F5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0E11F5" w:rsidRDefault="00E64116" w:rsidP="000E11F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4D402C" w:rsidRDefault="000E11F5" w:rsidP="009A5875">
      <w:pPr>
        <w:pStyle w:val="a6"/>
        <w:keepNext/>
        <w:rPr>
          <w:rtl/>
        </w:rPr>
      </w:pPr>
      <w:r>
        <w:rPr>
          <w:rtl/>
        </w:rPr>
        <w:lastRenderedPageBreak/>
        <w:t>הצעת חוק ארגון הפיקוח על העבודה (תיקון מס' 11 - הוראת שעה) (עוזר בטיחות), התשע"ט-2018</w:t>
      </w:r>
      <w:r w:rsidR="009A5875">
        <w:rPr>
          <w:rFonts w:hint="cs"/>
          <w:rtl/>
        </w:rPr>
        <w:t xml:space="preserve">, של חה"כ </w:t>
      </w:r>
      <w:r w:rsidR="004D402C" w:rsidRPr="004D402C">
        <w:rPr>
          <w:rFonts w:hint="cs"/>
          <w:rtl/>
        </w:rPr>
        <w:t xml:space="preserve"> איל בן ראובן, אלי </w:t>
      </w:r>
      <w:proofErr w:type="spellStart"/>
      <w:r w:rsidR="004D402C" w:rsidRPr="004D402C">
        <w:rPr>
          <w:rFonts w:hint="cs"/>
          <w:rtl/>
        </w:rPr>
        <w:t>אלאלוף</w:t>
      </w:r>
      <w:proofErr w:type="spellEnd"/>
      <w:r w:rsidR="004D402C" w:rsidRPr="004D402C">
        <w:rPr>
          <w:rFonts w:hint="cs"/>
          <w:rtl/>
        </w:rPr>
        <w:t>, עבד אל חכים חאג' יחיא</w:t>
      </w:r>
    </w:p>
    <w:p w:rsidR="009A5875" w:rsidRPr="009A5875" w:rsidRDefault="009A5875" w:rsidP="009A5875">
      <w:pPr>
        <w:rPr>
          <w:rtl/>
        </w:rPr>
      </w:pPr>
    </w:p>
    <w:p w:rsidR="004D402C" w:rsidRPr="004D402C" w:rsidRDefault="004D402C" w:rsidP="004D402C">
      <w:pPr>
        <w:spacing w:before="60"/>
        <w:ind w:firstLine="0"/>
        <w:jc w:val="center"/>
        <w:rPr>
          <w:b/>
          <w:bCs/>
          <w:u w:val="single"/>
          <w:rtl/>
        </w:rPr>
      </w:pPr>
      <w:r w:rsidRPr="004D402C">
        <w:rPr>
          <w:rFonts w:hint="cs"/>
          <w:b/>
          <w:bCs/>
          <w:u w:val="single"/>
          <w:rtl/>
        </w:rPr>
        <w:t xml:space="preserve">בקשה לדיון מחדש לפי סעיף 115 לתקנון הכנסת, של חבר הכנסת אלי </w:t>
      </w:r>
      <w:proofErr w:type="spellStart"/>
      <w:r w:rsidRPr="004D402C">
        <w:rPr>
          <w:rFonts w:hint="cs"/>
          <w:b/>
          <w:bCs/>
          <w:u w:val="single"/>
          <w:rtl/>
        </w:rPr>
        <w:t>אלאלוף</w:t>
      </w:r>
      <w:proofErr w:type="spellEnd"/>
    </w:p>
    <w:p w:rsidR="004D402C" w:rsidRPr="004D402C" w:rsidRDefault="004D402C" w:rsidP="004D402C">
      <w:pPr>
        <w:rPr>
          <w:rtl/>
        </w:rPr>
      </w:pPr>
    </w:p>
    <w:p w:rsidR="000E11F5" w:rsidRDefault="000E11F5" w:rsidP="000E11F5">
      <w:pPr>
        <w:rPr>
          <w:rtl/>
        </w:rPr>
      </w:pPr>
    </w:p>
    <w:p w:rsidR="000E11F5" w:rsidRDefault="00F00C12" w:rsidP="00F00C12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00C12" w:rsidRDefault="00F00C12" w:rsidP="00F00C12">
      <w:pPr>
        <w:pStyle w:val="KeepWithNext"/>
        <w:rPr>
          <w:rtl/>
        </w:rPr>
      </w:pPr>
    </w:p>
    <w:p w:rsidR="00F00C12" w:rsidRPr="00F00C12" w:rsidRDefault="00F00C12" w:rsidP="00F00C12">
      <w:pPr>
        <w:rPr>
          <w:rtl/>
        </w:rPr>
      </w:pPr>
    </w:p>
    <w:p w:rsidR="004D402C" w:rsidRDefault="004D402C" w:rsidP="004D402C">
      <w:pPr>
        <w:rPr>
          <w:rtl/>
        </w:rPr>
      </w:pPr>
      <w:bookmarkStart w:id="0" w:name="_ETM_Q1_1850"/>
      <w:bookmarkEnd w:id="0"/>
      <w:r>
        <w:rPr>
          <w:rFonts w:hint="cs"/>
          <w:rtl/>
        </w:rPr>
        <w:t xml:space="preserve">היום ה-21 בנובמבר 2018, י"ג בכסלו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>, השעה 9:02 ואני מתכבד לפתוח את ישיבת ועדת העבודה, הרווחה והבריאות.</w:t>
      </w:r>
    </w:p>
    <w:p w:rsidR="004D402C" w:rsidRDefault="004D402C" w:rsidP="004D402C">
      <w:pPr>
        <w:rPr>
          <w:rtl/>
        </w:rPr>
      </w:pPr>
    </w:p>
    <w:p w:rsidR="004D402C" w:rsidRDefault="004D402C" w:rsidP="004D402C">
      <w:pPr>
        <w:rPr>
          <w:rtl/>
        </w:rPr>
      </w:pPr>
      <w:bookmarkStart w:id="1" w:name="_ETM_Q1_79684"/>
      <w:bookmarkEnd w:id="1"/>
      <w:r>
        <w:rPr>
          <w:rFonts w:hint="cs"/>
          <w:rtl/>
        </w:rPr>
        <w:t xml:space="preserve">יש </w:t>
      </w:r>
      <w:bookmarkStart w:id="2" w:name="_ETM_Q1_81011"/>
      <w:bookmarkEnd w:id="2"/>
      <w:r>
        <w:rPr>
          <w:rFonts w:hint="cs"/>
          <w:rtl/>
        </w:rPr>
        <w:t>כאן בקשה שלי לרביזיה. אנחנו מבקשים</w:t>
      </w:r>
      <w:r w:rsidR="00452155">
        <w:rPr>
          <w:rFonts w:hint="cs"/>
          <w:rtl/>
        </w:rPr>
        <w:t xml:space="preserve"> </w:t>
      </w:r>
      <w:r>
        <w:rPr>
          <w:rFonts w:hint="cs"/>
          <w:rtl/>
        </w:rPr>
        <w:t>איש</w:t>
      </w:r>
      <w:bookmarkStart w:id="3" w:name="_ETM_Q1_87826"/>
      <w:bookmarkEnd w:id="3"/>
      <w:r>
        <w:rPr>
          <w:rFonts w:hint="cs"/>
          <w:rtl/>
        </w:rPr>
        <w:t>ור מחברי הכנסת לפתוח את הרביזיה.</w:t>
      </w:r>
    </w:p>
    <w:p w:rsidR="004D402C" w:rsidRDefault="004D402C" w:rsidP="004D402C">
      <w:pPr>
        <w:rPr>
          <w:rtl/>
        </w:rPr>
      </w:pPr>
    </w:p>
    <w:p w:rsidR="004D402C" w:rsidRDefault="004D402C" w:rsidP="004D402C">
      <w:pPr>
        <w:rPr>
          <w:rtl/>
        </w:rPr>
      </w:pPr>
      <w:bookmarkStart w:id="4" w:name="_ETM_Q1_87604"/>
      <w:bookmarkEnd w:id="4"/>
      <w:r>
        <w:rPr>
          <w:rFonts w:hint="cs"/>
          <w:rtl/>
        </w:rPr>
        <w:t>מי בעד קבלת הרביזיה? מי נגד?</w:t>
      </w:r>
    </w:p>
    <w:p w:rsidR="004D402C" w:rsidRDefault="004D402C" w:rsidP="004D402C">
      <w:pPr>
        <w:rPr>
          <w:rtl/>
        </w:rPr>
      </w:pPr>
    </w:p>
    <w:p w:rsidR="004D402C" w:rsidRDefault="004D402C" w:rsidP="004D402C">
      <w:pPr>
        <w:pStyle w:val="af1"/>
        <w:keepNext/>
        <w:rPr>
          <w:rtl/>
        </w:rPr>
      </w:pPr>
      <w:bookmarkStart w:id="5" w:name="_ETM_Q1_89011"/>
      <w:bookmarkEnd w:id="5"/>
      <w:r>
        <w:rPr>
          <w:rFonts w:hint="eastAsia"/>
          <w:rtl/>
        </w:rPr>
        <w:t>הצבעה</w:t>
      </w:r>
    </w:p>
    <w:p w:rsidR="004D402C" w:rsidRDefault="004D402C" w:rsidP="004D402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452155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4D402C" w:rsidRDefault="004D402C" w:rsidP="004D402C">
      <w:pPr>
        <w:pStyle w:val="--"/>
        <w:keepNext/>
        <w:rPr>
          <w:rtl/>
        </w:rPr>
      </w:pPr>
      <w:bookmarkStart w:id="6" w:name="_ETM_Q1_110737"/>
      <w:bookmarkEnd w:id="6"/>
      <w:r>
        <w:rPr>
          <w:rFonts w:hint="cs"/>
          <w:rtl/>
        </w:rPr>
        <w:t>הרביזיה נתקבלה.</w:t>
      </w:r>
    </w:p>
    <w:p w:rsidR="004D402C" w:rsidRDefault="004D402C" w:rsidP="004D402C">
      <w:pPr>
        <w:rPr>
          <w:rtl/>
        </w:rPr>
      </w:pPr>
    </w:p>
    <w:p w:rsidR="004D402C" w:rsidRDefault="004D402C" w:rsidP="004D402C">
      <w:pPr>
        <w:pStyle w:val="af6"/>
        <w:keepNext/>
        <w:rPr>
          <w:rtl/>
        </w:rPr>
      </w:pPr>
      <w:bookmarkStart w:id="7" w:name="_ETM_Q1_104471"/>
      <w:bookmarkStart w:id="8" w:name="_ETM_Q1_107136"/>
      <w:bookmarkEnd w:id="7"/>
      <w:bookmarkEnd w:id="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D402C" w:rsidRDefault="004D402C" w:rsidP="004D402C">
      <w:pPr>
        <w:pStyle w:val="KeepWithNext"/>
        <w:rPr>
          <w:rtl/>
        </w:rPr>
      </w:pPr>
    </w:p>
    <w:p w:rsidR="004D402C" w:rsidRDefault="004D402C" w:rsidP="004D402C">
      <w:pPr>
        <w:rPr>
          <w:rtl/>
        </w:rPr>
      </w:pPr>
      <w:bookmarkStart w:id="9" w:name="_ETM_Q1_122762"/>
      <w:bookmarkEnd w:id="9"/>
      <w:r>
        <w:rPr>
          <w:rFonts w:hint="cs"/>
          <w:rtl/>
        </w:rPr>
        <w:t>הרביזיה נתקבלה.</w:t>
      </w:r>
    </w:p>
    <w:p w:rsidR="004D402C" w:rsidRDefault="004D402C" w:rsidP="004D402C">
      <w:pPr>
        <w:rPr>
          <w:rtl/>
        </w:rPr>
      </w:pPr>
      <w:bookmarkStart w:id="10" w:name="_ETM_Q1_132515"/>
      <w:bookmarkEnd w:id="10"/>
    </w:p>
    <w:p w:rsidR="004D402C" w:rsidRDefault="004D402C" w:rsidP="004D402C">
      <w:pPr>
        <w:rPr>
          <w:rtl/>
        </w:rPr>
      </w:pPr>
      <w:bookmarkStart w:id="11" w:name="_ETM_Q1_130844"/>
      <w:bookmarkEnd w:id="11"/>
      <w:r>
        <w:rPr>
          <w:rFonts w:hint="cs"/>
          <w:rtl/>
        </w:rPr>
        <w:t xml:space="preserve">אני רוצה שאין נקודות לרביזיה חוץ מאחת. אלה </w:t>
      </w:r>
      <w:bookmarkStart w:id="12" w:name="_ETM_Q1_126546"/>
      <w:bookmarkEnd w:id="12"/>
      <w:r>
        <w:rPr>
          <w:rFonts w:hint="cs"/>
          <w:rtl/>
        </w:rPr>
        <w:t xml:space="preserve">הם תיקוני נוסח. את כל השאר אל תנסו להעלות כי אני לא אאפשר. היות ומצאתם לנכון להפיץ הרבה שמועות, </w:t>
      </w:r>
      <w:bookmarkStart w:id="13" w:name="_ETM_Q1_135513"/>
      <w:bookmarkEnd w:id="13"/>
      <w:r>
        <w:rPr>
          <w:rFonts w:hint="cs"/>
          <w:rtl/>
        </w:rPr>
        <w:t xml:space="preserve">חבר'ה, מי ששולט ברביזיה, זה מי שמציע אותה ומי </w:t>
      </w:r>
      <w:bookmarkStart w:id="14" w:name="_ETM_Q1_139343"/>
      <w:bookmarkEnd w:id="14"/>
      <w:r>
        <w:rPr>
          <w:rFonts w:hint="cs"/>
          <w:rtl/>
        </w:rPr>
        <w:t xml:space="preserve">שמנהל את הישיבה. יש בקשה אחת של משרד האוצר שמצאנו לנכון כי היא </w:t>
      </w:r>
      <w:bookmarkStart w:id="15" w:name="_ETM_Q1_142908"/>
      <w:bookmarkEnd w:id="15"/>
      <w:r>
        <w:rPr>
          <w:rFonts w:hint="cs"/>
          <w:rtl/>
        </w:rPr>
        <w:t xml:space="preserve">מינורית ואם הוא רוצה לנמק, שינמק, אבל </w:t>
      </w:r>
      <w:bookmarkStart w:id="16" w:name="_ETM_Q1_148205"/>
      <w:bookmarkEnd w:id="16"/>
      <w:r>
        <w:rPr>
          <w:rFonts w:hint="cs"/>
          <w:rtl/>
        </w:rPr>
        <w:t>חוץ מזה, חבל על הזמן, לא יהיה היום.</w:t>
      </w:r>
    </w:p>
    <w:p w:rsidR="004D402C" w:rsidRDefault="004D402C" w:rsidP="004D402C">
      <w:pPr>
        <w:rPr>
          <w:rtl/>
        </w:rPr>
      </w:pPr>
    </w:p>
    <w:p w:rsidR="004D402C" w:rsidRDefault="004D402C" w:rsidP="004D402C">
      <w:pPr>
        <w:rPr>
          <w:rtl/>
        </w:rPr>
      </w:pPr>
      <w:r>
        <w:rPr>
          <w:rFonts w:hint="cs"/>
          <w:rtl/>
        </w:rPr>
        <w:t>הי</w:t>
      </w:r>
      <w:bookmarkStart w:id="17" w:name="_ETM_Q1_151889"/>
      <w:bookmarkEnd w:id="17"/>
      <w:r>
        <w:rPr>
          <w:rFonts w:hint="cs"/>
          <w:rtl/>
        </w:rPr>
        <w:t xml:space="preserve">ו הערות נוספות </w:t>
      </w:r>
      <w:bookmarkStart w:id="18" w:name="_ETM_Q1_154090"/>
      <w:bookmarkEnd w:id="18"/>
      <w:r>
        <w:rPr>
          <w:rFonts w:hint="cs"/>
          <w:rtl/>
        </w:rPr>
        <w:t>ממרכז המחקר והמידע שמסיבות טכניות לא הגיע לדיון הקודם וביקש</w:t>
      </w:r>
      <w:bookmarkStart w:id="19" w:name="_ETM_Q1_160536"/>
      <w:bookmarkEnd w:id="19"/>
      <w:r>
        <w:rPr>
          <w:rFonts w:hint="cs"/>
          <w:rtl/>
        </w:rPr>
        <w:t xml:space="preserve">ו. אני כל כך מעריך את העבודה שלכם במרכז המחקר </w:t>
      </w:r>
      <w:bookmarkStart w:id="20" w:name="_ETM_Q1_165472"/>
      <w:bookmarkEnd w:id="20"/>
      <w:r>
        <w:rPr>
          <w:rFonts w:hint="cs"/>
          <w:rtl/>
        </w:rPr>
        <w:t>והמידע אבל במקרה זה לא אוכל להעלות את זה כי</w:t>
      </w:r>
      <w:r w:rsidR="00452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הרבה יותר מורכב מכפי שהסברת לנו בהתחלה. </w:t>
      </w:r>
      <w:bookmarkStart w:id="21" w:name="_ETM_Q1_172439"/>
      <w:bookmarkEnd w:id="21"/>
      <w:r>
        <w:rPr>
          <w:rFonts w:hint="cs"/>
          <w:rtl/>
        </w:rPr>
        <w:t>לכן,</w:t>
      </w:r>
      <w:r w:rsidR="00452155">
        <w:rPr>
          <w:rFonts w:hint="cs"/>
          <w:rtl/>
        </w:rPr>
        <w:t xml:space="preserve"> </w:t>
      </w:r>
      <w:r>
        <w:rPr>
          <w:rFonts w:hint="cs"/>
          <w:rtl/>
        </w:rPr>
        <w:t>כאשר החוק יעבור, תבואו</w:t>
      </w:r>
      <w:r w:rsidR="00452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צו ואפשר יהיה לתקן את הדברים הנוספים, </w:t>
      </w:r>
      <w:bookmarkStart w:id="22" w:name="_ETM_Q1_178266"/>
      <w:bookmarkEnd w:id="22"/>
      <w:r>
        <w:rPr>
          <w:rFonts w:hint="cs"/>
          <w:rtl/>
        </w:rPr>
        <w:t xml:space="preserve">מה גם שההצעה שלך לא נופלת בתפקיד של מנהל </w:t>
      </w:r>
      <w:bookmarkStart w:id="23" w:name="_ETM_Q1_185889"/>
      <w:bookmarkEnd w:id="23"/>
      <w:r>
        <w:rPr>
          <w:rFonts w:hint="cs"/>
          <w:rtl/>
        </w:rPr>
        <w:t>העובדה., כאן אנחנו הגדרנו את עוזר הבטיחות כ-ת"פ של</w:t>
      </w:r>
      <w:bookmarkStart w:id="24" w:name="_ETM_Q1_188586"/>
      <w:bookmarkEnd w:id="24"/>
      <w:r>
        <w:rPr>
          <w:rFonts w:hint="cs"/>
          <w:rtl/>
        </w:rPr>
        <w:t xml:space="preserve"> מנהל העבודה. היות וזה מאוד מורכב, אני מבקש לא </w:t>
      </w:r>
      <w:bookmarkStart w:id="25" w:name="_ETM_Q1_194542"/>
      <w:bookmarkEnd w:id="25"/>
      <w:r>
        <w:rPr>
          <w:rFonts w:hint="cs"/>
          <w:rtl/>
        </w:rPr>
        <w:t xml:space="preserve">לקיים דיון אלא נדחה את זה לצו, במידה ונשתכנע או </w:t>
      </w:r>
      <w:bookmarkStart w:id="26" w:name="_ETM_Q1_198782"/>
      <w:bookmarkEnd w:id="26"/>
      <w:r>
        <w:rPr>
          <w:rFonts w:hint="cs"/>
          <w:rtl/>
        </w:rPr>
        <w:t>תשתכנעו אתם להעלות זאת מחדש.</w:t>
      </w:r>
    </w:p>
    <w:p w:rsidR="004D402C" w:rsidRDefault="004D402C" w:rsidP="004D402C">
      <w:pPr>
        <w:rPr>
          <w:rtl/>
        </w:rPr>
      </w:pPr>
    </w:p>
    <w:p w:rsidR="004D402C" w:rsidRDefault="004D402C" w:rsidP="004D402C">
      <w:pPr>
        <w:rPr>
          <w:rtl/>
        </w:rPr>
      </w:pPr>
      <w:bookmarkStart w:id="27" w:name="_ETM_Q1_205299"/>
      <w:bookmarkEnd w:id="27"/>
      <w:r>
        <w:rPr>
          <w:rFonts w:hint="cs"/>
          <w:rtl/>
        </w:rPr>
        <w:t>היועצת המשפטית.</w:t>
      </w:r>
    </w:p>
    <w:p w:rsidR="004D402C" w:rsidRDefault="004D402C" w:rsidP="004D402C">
      <w:pPr>
        <w:rPr>
          <w:rtl/>
        </w:rPr>
      </w:pPr>
    </w:p>
    <w:p w:rsidR="004D402C" w:rsidRDefault="004D402C" w:rsidP="004D402C">
      <w:pPr>
        <w:pStyle w:val="a4"/>
        <w:keepNext/>
        <w:rPr>
          <w:rtl/>
        </w:rPr>
      </w:pPr>
      <w:bookmarkStart w:id="28" w:name="_ETM_Q1_205965"/>
      <w:bookmarkEnd w:id="28"/>
      <w:r>
        <w:rPr>
          <w:rtl/>
        </w:rPr>
        <w:t>שמרית שקד:</w:t>
      </w:r>
    </w:p>
    <w:p w:rsidR="004D402C" w:rsidRDefault="004D402C" w:rsidP="004D402C">
      <w:pPr>
        <w:pStyle w:val="KeepWithNext"/>
        <w:rPr>
          <w:rtl/>
        </w:rPr>
      </w:pPr>
    </w:p>
    <w:p w:rsidR="004D402C" w:rsidRDefault="004D402C" w:rsidP="004D402C">
      <w:pPr>
        <w:rPr>
          <w:rtl/>
        </w:rPr>
      </w:pPr>
      <w:r>
        <w:rPr>
          <w:rFonts w:hint="cs"/>
          <w:rtl/>
        </w:rPr>
        <w:t xml:space="preserve">אדוני, פתחנו את הדיון </w:t>
      </w:r>
      <w:bookmarkStart w:id="29" w:name="_ETM_Q1_209299"/>
      <w:bookmarkEnd w:id="29"/>
      <w:r>
        <w:rPr>
          <w:rFonts w:hint="cs"/>
          <w:rtl/>
        </w:rPr>
        <w:t>מחדש. אני מפנה לסעיפים הרלוונטיים שיש בהם תיקונים.</w:t>
      </w:r>
      <w:bookmarkStart w:id="30" w:name="_ETM_Q1_211644"/>
      <w:bookmarkEnd w:id="30"/>
    </w:p>
    <w:p w:rsidR="004D402C" w:rsidRDefault="004D402C" w:rsidP="004D402C">
      <w:pPr>
        <w:rPr>
          <w:rtl/>
        </w:rPr>
      </w:pPr>
    </w:p>
    <w:p w:rsidR="004D402C" w:rsidRDefault="004D402C" w:rsidP="004D402C">
      <w:pPr>
        <w:rPr>
          <w:rtl/>
        </w:rPr>
      </w:pPr>
      <w:bookmarkStart w:id="31" w:name="_ETM_Q1_240766"/>
      <w:bookmarkEnd w:id="31"/>
      <w:r>
        <w:rPr>
          <w:rFonts w:hint="cs"/>
          <w:rtl/>
        </w:rPr>
        <w:t>סעיף 25א בעמוד 1, הגדרת אתר בנייה. היה שישה מטרים</w:t>
      </w:r>
      <w:r w:rsidR="00452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והייתה הצעה של משרד האוצר </w:t>
      </w:r>
      <w:r>
        <w:rPr>
          <w:rtl/>
        </w:rPr>
        <w:t>–</w:t>
      </w:r>
      <w:r>
        <w:rPr>
          <w:rFonts w:hint="cs"/>
          <w:rtl/>
        </w:rPr>
        <w:t xml:space="preserve"> שאני</w:t>
      </w:r>
      <w:bookmarkStart w:id="32" w:name="_ETM_Q1_219979"/>
      <w:bookmarkEnd w:id="32"/>
      <w:r>
        <w:rPr>
          <w:rFonts w:hint="cs"/>
          <w:rtl/>
        </w:rPr>
        <w:t xml:space="preserve"> מבינה שהייתה מקובלת עליך, אדוני </w:t>
      </w:r>
      <w:r>
        <w:rPr>
          <w:rtl/>
        </w:rPr>
        <w:t>–</w:t>
      </w:r>
      <w:r>
        <w:rPr>
          <w:rFonts w:hint="cs"/>
          <w:rtl/>
        </w:rPr>
        <w:t xml:space="preserve"> לשנות לשבעה מטרים.</w:t>
      </w:r>
    </w:p>
    <w:p w:rsidR="004D402C" w:rsidRDefault="004D402C" w:rsidP="004D402C">
      <w:pPr>
        <w:rPr>
          <w:rtl/>
        </w:rPr>
      </w:pPr>
    </w:p>
    <w:p w:rsidR="004D402C" w:rsidRDefault="004D402C" w:rsidP="004D402C">
      <w:pPr>
        <w:pStyle w:val="af6"/>
        <w:keepNext/>
        <w:rPr>
          <w:rtl/>
        </w:rPr>
      </w:pPr>
      <w:bookmarkStart w:id="33" w:name="_ETM_Q1_222152"/>
      <w:bookmarkEnd w:id="3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D402C" w:rsidRDefault="004D402C" w:rsidP="004D402C">
      <w:pPr>
        <w:pStyle w:val="KeepWithNext"/>
        <w:rPr>
          <w:rtl/>
        </w:rPr>
      </w:pPr>
    </w:p>
    <w:p w:rsidR="004D402C" w:rsidRDefault="004D402C" w:rsidP="004D402C">
      <w:pPr>
        <w:rPr>
          <w:rtl/>
        </w:rPr>
      </w:pPr>
      <w:r>
        <w:rPr>
          <w:rFonts w:hint="cs"/>
          <w:rtl/>
        </w:rPr>
        <w:t>נכון.</w:t>
      </w:r>
    </w:p>
    <w:p w:rsidR="004D402C" w:rsidRDefault="004D402C" w:rsidP="004D402C">
      <w:pPr>
        <w:rPr>
          <w:rtl/>
        </w:rPr>
      </w:pPr>
    </w:p>
    <w:p w:rsidR="004D402C" w:rsidRDefault="004D402C" w:rsidP="004D402C">
      <w:pPr>
        <w:pStyle w:val="a4"/>
        <w:keepNext/>
        <w:rPr>
          <w:rtl/>
        </w:rPr>
      </w:pPr>
      <w:r>
        <w:rPr>
          <w:rtl/>
        </w:rPr>
        <w:t>שמרית שקד:</w:t>
      </w:r>
    </w:p>
    <w:p w:rsidR="004D402C" w:rsidRDefault="004D402C" w:rsidP="004D402C">
      <w:pPr>
        <w:pStyle w:val="KeepWithNext"/>
        <w:rPr>
          <w:rtl/>
        </w:rPr>
      </w:pPr>
    </w:p>
    <w:p w:rsidR="004D402C" w:rsidRDefault="004D402C" w:rsidP="004D402C">
      <w:pPr>
        <w:rPr>
          <w:rtl/>
        </w:rPr>
      </w:pPr>
      <w:r>
        <w:rPr>
          <w:rFonts w:hint="cs"/>
          <w:rtl/>
        </w:rPr>
        <w:t xml:space="preserve">בעמוד 3, סעיף 25ג. קבענו שזה יהיה בין 45 ל-80 שעות אבל </w:t>
      </w:r>
      <w:bookmarkStart w:id="34" w:name="_ETM_Q1_250385"/>
      <w:bookmarkEnd w:id="34"/>
      <w:r>
        <w:rPr>
          <w:rFonts w:hint="cs"/>
          <w:rtl/>
        </w:rPr>
        <w:t xml:space="preserve">לא קבענו מי יחליט אם אלה 45 או 80 </w:t>
      </w:r>
      <w:bookmarkStart w:id="35" w:name="_ETM_Q1_253260"/>
      <w:bookmarkEnd w:id="35"/>
      <w:r>
        <w:rPr>
          <w:rFonts w:hint="cs"/>
          <w:rtl/>
        </w:rPr>
        <w:t>שעות. אנחנו מציעים לכתוב "כפי שיורה מפקח עבודה ראשי".</w:t>
      </w:r>
    </w:p>
    <w:p w:rsidR="004D402C" w:rsidRDefault="004D402C" w:rsidP="004D402C">
      <w:pPr>
        <w:rPr>
          <w:rtl/>
        </w:rPr>
      </w:pPr>
    </w:p>
    <w:p w:rsidR="004D402C" w:rsidRDefault="004D402C" w:rsidP="004D402C">
      <w:pPr>
        <w:rPr>
          <w:rtl/>
        </w:rPr>
      </w:pPr>
      <w:bookmarkStart w:id="36" w:name="_ETM_Q1_258534"/>
      <w:bookmarkEnd w:id="36"/>
      <w:r>
        <w:rPr>
          <w:rFonts w:hint="cs"/>
          <w:rtl/>
        </w:rPr>
        <w:t>בעמוד 4, סעיף 25ה(ב). דיב</w:t>
      </w:r>
      <w:bookmarkStart w:id="37" w:name="_ETM_Q1_259502"/>
      <w:bookmarkEnd w:id="37"/>
      <w:r>
        <w:rPr>
          <w:rFonts w:hint="cs"/>
          <w:rtl/>
        </w:rPr>
        <w:t xml:space="preserve">רנו על הפרות הוראות בטיחות </w:t>
      </w:r>
      <w:bookmarkStart w:id="38" w:name="_ETM_Q1_260294"/>
      <w:bookmarkEnd w:id="38"/>
      <w:r>
        <w:rPr>
          <w:rFonts w:hint="cs"/>
          <w:rtl/>
        </w:rPr>
        <w:t xml:space="preserve">שדווח ולא תוקנו. אתם רואים </w:t>
      </w:r>
      <w:bookmarkStart w:id="39" w:name="_ETM_Q1_271842"/>
      <w:bookmarkEnd w:id="39"/>
      <w:r>
        <w:rPr>
          <w:rFonts w:hint="cs"/>
          <w:rtl/>
        </w:rPr>
        <w:t>את המשפט המחוק "</w:t>
      </w:r>
      <w:r w:rsidR="00455B0A">
        <w:rPr>
          <w:rFonts w:hint="cs"/>
          <w:rtl/>
        </w:rPr>
        <w:t>ולא תוקנו על ידי מנהל</w:t>
      </w:r>
      <w:r>
        <w:rPr>
          <w:rFonts w:hint="cs"/>
          <w:rtl/>
        </w:rPr>
        <w:t xml:space="preserve"> העבודה". אנחנו </w:t>
      </w:r>
      <w:bookmarkStart w:id="40" w:name="_ETM_Q1_274448"/>
      <w:bookmarkEnd w:id="40"/>
      <w:r>
        <w:rPr>
          <w:rFonts w:hint="cs"/>
          <w:rtl/>
        </w:rPr>
        <w:t>מציעים לומר שמדובר על הפרות הוראות בטיחות שעוזר הבטיחות דיווח</w:t>
      </w:r>
      <w:r w:rsidR="00452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 עליהן ולא תוקנו. כלומר, לא משנה מי בדיוק </w:t>
      </w:r>
      <w:bookmarkStart w:id="41" w:name="_ETM_Q1_281702"/>
      <w:bookmarkEnd w:id="41"/>
      <w:r>
        <w:rPr>
          <w:rFonts w:hint="cs"/>
          <w:rtl/>
        </w:rPr>
        <w:t xml:space="preserve">תיקן אותן. יכול להיות שהוא יטיל על מישהו </w:t>
      </w:r>
      <w:bookmarkStart w:id="42" w:name="_ETM_Q1_284369"/>
      <w:bookmarkEnd w:id="42"/>
      <w:r>
        <w:rPr>
          <w:rFonts w:hint="cs"/>
          <w:rtl/>
        </w:rPr>
        <w:t>אחר לתקן אותן. החשוב הוא שהן לא תוקנו.</w:t>
      </w:r>
    </w:p>
    <w:p w:rsidR="00455B0A" w:rsidRDefault="00455B0A" w:rsidP="004D402C">
      <w:pPr>
        <w:rPr>
          <w:rtl/>
        </w:rPr>
      </w:pPr>
    </w:p>
    <w:p w:rsidR="00455B0A" w:rsidRDefault="00455B0A" w:rsidP="004D402C">
      <w:pPr>
        <w:rPr>
          <w:rtl/>
        </w:rPr>
      </w:pPr>
      <w:bookmarkStart w:id="43" w:name="_ETM_Q1_289800"/>
      <w:bookmarkEnd w:id="43"/>
      <w:r>
        <w:rPr>
          <w:rFonts w:hint="cs"/>
          <w:rtl/>
        </w:rPr>
        <w:t xml:space="preserve">בעמוד 5, סעיף 25ח. הייתה </w:t>
      </w:r>
      <w:bookmarkStart w:id="44" w:name="_ETM_Q1_290209"/>
      <w:bookmarkEnd w:id="44"/>
      <w:r>
        <w:rPr>
          <w:rFonts w:hint="cs"/>
          <w:rtl/>
        </w:rPr>
        <w:t xml:space="preserve">סמכות לשר העבודה והרווחה והשירותים החברתיים להתקין תקנות לגבי הפרק </w:t>
      </w:r>
      <w:bookmarkStart w:id="45" w:name="_ETM_Q1_294615"/>
      <w:bookmarkEnd w:id="45"/>
      <w:r>
        <w:rPr>
          <w:rFonts w:hint="cs"/>
          <w:rtl/>
        </w:rPr>
        <w:t xml:space="preserve">הזה. מכיוון שיש סמכות לשר להתקין תקנות לגבי </w:t>
      </w:r>
      <w:bookmarkStart w:id="46" w:name="_ETM_Q1_301231"/>
      <w:bookmarkEnd w:id="46"/>
      <w:r>
        <w:rPr>
          <w:rFonts w:hint="cs"/>
          <w:rtl/>
        </w:rPr>
        <w:t xml:space="preserve">כל החוק הזה והסמכות שם היא שונה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" w:name="_ETM_Q1_305259"/>
      <w:bookmarkEnd w:id="47"/>
      <w:r>
        <w:rPr>
          <w:rFonts w:hint="cs"/>
          <w:rtl/>
        </w:rPr>
        <w:t xml:space="preserve">יש שם איזושהי חובת התייעצות וכולי </w:t>
      </w:r>
      <w:r>
        <w:rPr>
          <w:rtl/>
        </w:rPr>
        <w:t>–</w:t>
      </w:r>
      <w:r>
        <w:rPr>
          <w:rFonts w:hint="cs"/>
          <w:rtl/>
        </w:rPr>
        <w:t xml:space="preserve"> לא רצינו ליצור </w:t>
      </w:r>
      <w:bookmarkStart w:id="48" w:name="_ETM_Q1_307389"/>
      <w:bookmarkEnd w:id="48"/>
      <w:r>
        <w:rPr>
          <w:rFonts w:hint="cs"/>
          <w:rtl/>
        </w:rPr>
        <w:t xml:space="preserve">בלבול ולכן השארנו לשר את הסמכות שלו להתקין תקנות </w:t>
      </w:r>
      <w:bookmarkStart w:id="49" w:name="_ETM_Q1_312231"/>
      <w:bookmarkEnd w:id="49"/>
      <w:r>
        <w:rPr>
          <w:rFonts w:hint="cs"/>
          <w:rtl/>
        </w:rPr>
        <w:t>וכאן אנחנו מציעים למחוק את הסמכות לעניין הפרק הזה.</w:t>
      </w:r>
    </w:p>
    <w:p w:rsidR="00455B0A" w:rsidRDefault="00455B0A" w:rsidP="004D402C">
      <w:pPr>
        <w:rPr>
          <w:rtl/>
        </w:rPr>
      </w:pPr>
    </w:p>
    <w:p w:rsidR="00455B0A" w:rsidRDefault="00455B0A" w:rsidP="004D402C">
      <w:pPr>
        <w:rPr>
          <w:rtl/>
        </w:rPr>
      </w:pPr>
      <w:bookmarkStart w:id="50" w:name="_ETM_Q1_316206"/>
      <w:bookmarkEnd w:id="50"/>
      <w:r>
        <w:rPr>
          <w:rFonts w:hint="cs"/>
          <w:rtl/>
        </w:rPr>
        <w:t xml:space="preserve">מבחינה </w:t>
      </w:r>
      <w:bookmarkStart w:id="51" w:name="_ETM_Q1_315503"/>
      <w:bookmarkEnd w:id="51"/>
      <w:r>
        <w:rPr>
          <w:rFonts w:hint="cs"/>
          <w:rtl/>
        </w:rPr>
        <w:t>מהותית יש לו סמכות להתקין תקנות.</w:t>
      </w:r>
    </w:p>
    <w:p w:rsidR="00455B0A" w:rsidRDefault="00455B0A" w:rsidP="004D402C">
      <w:pPr>
        <w:rPr>
          <w:rtl/>
        </w:rPr>
      </w:pPr>
    </w:p>
    <w:p w:rsidR="00455B0A" w:rsidRDefault="00455B0A" w:rsidP="004D402C">
      <w:pPr>
        <w:rPr>
          <w:rtl/>
        </w:rPr>
      </w:pPr>
      <w:bookmarkStart w:id="52" w:name="_ETM_Q1_318798"/>
      <w:bookmarkEnd w:id="52"/>
      <w:r>
        <w:rPr>
          <w:rFonts w:hint="cs"/>
          <w:rtl/>
        </w:rPr>
        <w:t xml:space="preserve">בסעיף 25ט הייתה הפניה לתאריך. </w:t>
      </w:r>
      <w:bookmarkStart w:id="53" w:name="_ETM_Q1_320497"/>
      <w:bookmarkEnd w:id="53"/>
      <w:r>
        <w:rPr>
          <w:rFonts w:hint="cs"/>
          <w:rtl/>
        </w:rPr>
        <w:t xml:space="preserve">התאריך הזה יצא יותר מ-5.5 שנים אבל אנחנו </w:t>
      </w:r>
      <w:bookmarkStart w:id="54" w:name="_ETM_Q1_327219"/>
      <w:bookmarkEnd w:id="54"/>
      <w:r>
        <w:rPr>
          <w:rFonts w:hint="cs"/>
          <w:rtl/>
        </w:rPr>
        <w:t xml:space="preserve">גם לא יודעים בדיוק לומר מתי החוק הזה יעבור </w:t>
      </w:r>
      <w:bookmarkStart w:id="55" w:name="_ETM_Q1_329961"/>
      <w:bookmarkEnd w:id="55"/>
      <w:r>
        <w:rPr>
          <w:rFonts w:hint="cs"/>
          <w:rtl/>
        </w:rPr>
        <w:t>ומתי הוא יתקבל. לכן</w:t>
      </w:r>
      <w:r w:rsidR="00452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מציעים להחזיר למה </w:t>
      </w:r>
      <w:bookmarkStart w:id="56" w:name="_ETM_Q1_331432"/>
      <w:bookmarkEnd w:id="56"/>
      <w:r>
        <w:rPr>
          <w:rFonts w:hint="cs"/>
          <w:rtl/>
        </w:rPr>
        <w:t xml:space="preserve">שהיה בכחול, לחמש שנים מיום תחילתו של חוק </w:t>
      </w:r>
      <w:bookmarkStart w:id="57" w:name="_ETM_Q1_333988"/>
      <w:bookmarkEnd w:id="57"/>
      <w:r>
        <w:rPr>
          <w:rFonts w:hint="cs"/>
          <w:rtl/>
        </w:rPr>
        <w:t xml:space="preserve">ארגון הפיקוח. כך זה היה ולא יישאר התאריך </w:t>
      </w:r>
      <w:bookmarkStart w:id="58" w:name="_ETM_Q1_336152"/>
      <w:bookmarkEnd w:id="58"/>
      <w:r>
        <w:rPr>
          <w:rFonts w:hint="cs"/>
          <w:rtl/>
        </w:rPr>
        <w:t>המשוער.</w:t>
      </w:r>
    </w:p>
    <w:p w:rsidR="00455B0A" w:rsidRDefault="00455B0A" w:rsidP="004D402C">
      <w:pPr>
        <w:rPr>
          <w:rtl/>
        </w:rPr>
      </w:pPr>
    </w:p>
    <w:p w:rsidR="00455B0A" w:rsidRDefault="00455B0A" w:rsidP="004D402C">
      <w:pPr>
        <w:rPr>
          <w:rtl/>
        </w:rPr>
      </w:pPr>
      <w:bookmarkStart w:id="59" w:name="_ETM_Q1_337243"/>
      <w:bookmarkEnd w:id="59"/>
      <w:r>
        <w:rPr>
          <w:rFonts w:hint="cs"/>
          <w:rtl/>
        </w:rPr>
        <w:t>עד כאן התיקונים.</w:t>
      </w:r>
    </w:p>
    <w:p w:rsidR="00455B0A" w:rsidRDefault="00455B0A" w:rsidP="004D402C">
      <w:pPr>
        <w:rPr>
          <w:rtl/>
        </w:rPr>
      </w:pPr>
    </w:p>
    <w:p w:rsidR="00455B0A" w:rsidRDefault="00455B0A" w:rsidP="00455B0A">
      <w:pPr>
        <w:pStyle w:val="af6"/>
        <w:keepNext/>
        <w:rPr>
          <w:rtl/>
        </w:rPr>
      </w:pPr>
      <w:bookmarkStart w:id="60" w:name="_ETM_Q1_344334"/>
      <w:bookmarkEnd w:id="6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55B0A" w:rsidRDefault="00455B0A" w:rsidP="00455B0A">
      <w:pPr>
        <w:pStyle w:val="KeepWithNext"/>
        <w:rPr>
          <w:rtl/>
        </w:rPr>
      </w:pPr>
    </w:p>
    <w:p w:rsidR="00455B0A" w:rsidRDefault="00455B0A" w:rsidP="00455B0A">
      <w:pPr>
        <w:rPr>
          <w:rtl/>
        </w:rPr>
      </w:pPr>
      <w:r>
        <w:rPr>
          <w:rFonts w:hint="cs"/>
          <w:rtl/>
        </w:rPr>
        <w:t>מישהו רוצה להתייחס?</w:t>
      </w:r>
    </w:p>
    <w:p w:rsidR="00455B0A" w:rsidRDefault="00455B0A" w:rsidP="00455B0A">
      <w:pPr>
        <w:rPr>
          <w:rtl/>
        </w:rPr>
      </w:pPr>
    </w:p>
    <w:p w:rsidR="00455B0A" w:rsidRDefault="00455B0A" w:rsidP="00455B0A">
      <w:pPr>
        <w:pStyle w:val="af9"/>
        <w:keepNext/>
        <w:rPr>
          <w:rtl/>
        </w:rPr>
      </w:pPr>
      <w:bookmarkStart w:id="61" w:name="_ETM_Q1_345551"/>
      <w:bookmarkEnd w:id="61"/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</w:p>
    <w:p w:rsidR="00455B0A" w:rsidRDefault="00455B0A" w:rsidP="00455B0A">
      <w:pPr>
        <w:pStyle w:val="KeepWithNext"/>
        <w:rPr>
          <w:rtl/>
        </w:rPr>
      </w:pPr>
    </w:p>
    <w:p w:rsidR="00455B0A" w:rsidRDefault="00455B0A" w:rsidP="00455B0A">
      <w:pPr>
        <w:rPr>
          <w:rtl/>
        </w:rPr>
      </w:pPr>
      <w:r>
        <w:rPr>
          <w:rFonts w:hint="cs"/>
          <w:rtl/>
        </w:rPr>
        <w:t xml:space="preserve">אני שוב </w:t>
      </w:r>
      <w:bookmarkStart w:id="62" w:name="_ETM_Q1_353396"/>
      <w:bookmarkEnd w:id="62"/>
      <w:r>
        <w:rPr>
          <w:rFonts w:hint="cs"/>
          <w:rtl/>
        </w:rPr>
        <w:t>מברך את יושב ראש הוועדה ואת חברי ה</w:t>
      </w:r>
      <w:bookmarkStart w:id="63" w:name="_ETM_Q1_355632"/>
      <w:bookmarkEnd w:id="63"/>
      <w:r>
        <w:rPr>
          <w:rFonts w:hint="cs"/>
          <w:rtl/>
        </w:rPr>
        <w:t xml:space="preserve">כנסת שהובילו את החוק הזה. במידה רבה זה חוק היסטורי. </w:t>
      </w:r>
      <w:bookmarkStart w:id="64" w:name="_ETM_Q1_359630"/>
      <w:bookmarkEnd w:id="64"/>
      <w:r>
        <w:rPr>
          <w:rFonts w:hint="cs"/>
          <w:rtl/>
        </w:rPr>
        <w:t xml:space="preserve">סוף סוף יש תפקיד של מישהו שכל תפקידו באתר הוא </w:t>
      </w:r>
      <w:bookmarkStart w:id="65" w:name="_ETM_Q1_368719"/>
      <w:bookmarkEnd w:id="65"/>
      <w:r>
        <w:rPr>
          <w:rFonts w:hint="cs"/>
          <w:rtl/>
        </w:rPr>
        <w:t xml:space="preserve">להיות אחראי על הבטיחות. אני מסכים שהיה יותר </w:t>
      </w:r>
      <w:bookmarkStart w:id="66" w:name="_ETM_Q1_371517"/>
      <w:bookmarkEnd w:id="66"/>
      <w:r>
        <w:rPr>
          <w:rFonts w:hint="cs"/>
          <w:rtl/>
        </w:rPr>
        <w:t xml:space="preserve">זמן, יכול להיות שהיה צריך לשנות את השם של עוזר </w:t>
      </w:r>
      <w:bookmarkStart w:id="67" w:name="_ETM_Q1_374079"/>
      <w:bookmarkEnd w:id="67"/>
      <w:r>
        <w:rPr>
          <w:rFonts w:hint="cs"/>
          <w:rtl/>
        </w:rPr>
        <w:t>בטיחות לשם אחר.</w:t>
      </w:r>
    </w:p>
    <w:p w:rsidR="00455B0A" w:rsidRDefault="00455B0A" w:rsidP="00455B0A">
      <w:pPr>
        <w:rPr>
          <w:rtl/>
        </w:rPr>
      </w:pPr>
    </w:p>
    <w:p w:rsidR="00455B0A" w:rsidRDefault="00455B0A" w:rsidP="00455B0A">
      <w:pPr>
        <w:pStyle w:val="af6"/>
        <w:keepNext/>
        <w:rPr>
          <w:rtl/>
        </w:rPr>
      </w:pPr>
      <w:bookmarkStart w:id="68" w:name="_ETM_Q1_377246"/>
      <w:bookmarkStart w:id="69" w:name="_ETM_Q1_377886"/>
      <w:bookmarkEnd w:id="68"/>
      <w:bookmarkEnd w:id="6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55B0A" w:rsidRDefault="00455B0A" w:rsidP="00455B0A">
      <w:pPr>
        <w:pStyle w:val="KeepWithNext"/>
        <w:rPr>
          <w:rtl/>
        </w:rPr>
      </w:pPr>
    </w:p>
    <w:p w:rsidR="00455B0A" w:rsidRDefault="00455B0A" w:rsidP="00455B0A">
      <w:pPr>
        <w:rPr>
          <w:rtl/>
        </w:rPr>
      </w:pPr>
      <w:r>
        <w:rPr>
          <w:rFonts w:hint="cs"/>
          <w:rtl/>
        </w:rPr>
        <w:t>את זה אפשר לעשות בתקנה.</w:t>
      </w:r>
    </w:p>
    <w:p w:rsidR="00455B0A" w:rsidRDefault="00455B0A" w:rsidP="00455B0A">
      <w:pPr>
        <w:rPr>
          <w:rtl/>
        </w:rPr>
      </w:pPr>
    </w:p>
    <w:p w:rsidR="00455B0A" w:rsidRDefault="00455B0A" w:rsidP="00455B0A">
      <w:pPr>
        <w:pStyle w:val="af9"/>
        <w:keepNext/>
        <w:rPr>
          <w:rtl/>
        </w:rPr>
      </w:pPr>
      <w:bookmarkStart w:id="70" w:name="_ETM_Q1_377030"/>
      <w:bookmarkStart w:id="71" w:name="_ETM_Q1_377920"/>
      <w:bookmarkEnd w:id="70"/>
      <w:bookmarkEnd w:id="71"/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</w:p>
    <w:p w:rsidR="00455B0A" w:rsidRDefault="00455B0A" w:rsidP="00455B0A">
      <w:pPr>
        <w:pStyle w:val="KeepWithNext"/>
        <w:rPr>
          <w:rtl/>
        </w:rPr>
      </w:pPr>
    </w:p>
    <w:p w:rsidR="00455B0A" w:rsidRDefault="00455B0A" w:rsidP="00455B0A">
      <w:pPr>
        <w:rPr>
          <w:rtl/>
        </w:rPr>
      </w:pPr>
      <w:r>
        <w:rPr>
          <w:rFonts w:hint="cs"/>
          <w:rtl/>
        </w:rPr>
        <w:t xml:space="preserve">במהות אנחנו </w:t>
      </w:r>
      <w:bookmarkStart w:id="72" w:name="_ETM_Q1_379298"/>
      <w:bookmarkEnd w:id="72"/>
      <w:r>
        <w:rPr>
          <w:rFonts w:hint="cs"/>
          <w:rtl/>
        </w:rPr>
        <w:t>באמת</w:t>
      </w:r>
      <w:r w:rsidR="00452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קובעים כתובת באתר. אני בטוח שזה יחד </w:t>
      </w:r>
      <w:bookmarkStart w:id="73" w:name="_ETM_Q1_385065"/>
      <w:bookmarkEnd w:id="73"/>
      <w:r>
        <w:rPr>
          <w:rFonts w:hint="cs"/>
          <w:rtl/>
        </w:rPr>
        <w:t xml:space="preserve">עם יתר הצעדים להגדלת הבטיחות, יובילו להפחתה דרמטית של מספר </w:t>
      </w:r>
      <w:bookmarkStart w:id="74" w:name="_ETM_Q1_389133"/>
      <w:bookmarkEnd w:id="74"/>
      <w:r>
        <w:rPr>
          <w:rFonts w:hint="cs"/>
          <w:rtl/>
        </w:rPr>
        <w:t xml:space="preserve">הנפגעים. </w:t>
      </w:r>
    </w:p>
    <w:p w:rsidR="00455B0A" w:rsidRDefault="00455B0A" w:rsidP="00455B0A">
      <w:pPr>
        <w:rPr>
          <w:rtl/>
        </w:rPr>
      </w:pPr>
    </w:p>
    <w:p w:rsidR="00455B0A" w:rsidRDefault="00455B0A" w:rsidP="00455B0A">
      <w:pPr>
        <w:rPr>
          <w:rtl/>
        </w:rPr>
      </w:pPr>
      <w:bookmarkStart w:id="75" w:name="_ETM_Q1_390009"/>
      <w:bookmarkEnd w:id="75"/>
      <w:r>
        <w:rPr>
          <w:rFonts w:hint="cs"/>
          <w:rtl/>
        </w:rPr>
        <w:t>אני באמת מברך את הוועדה. זה באמת יום היסטורי.</w:t>
      </w:r>
    </w:p>
    <w:p w:rsidR="00455B0A" w:rsidRDefault="00455B0A" w:rsidP="00455B0A">
      <w:pPr>
        <w:rPr>
          <w:rtl/>
        </w:rPr>
      </w:pPr>
    </w:p>
    <w:p w:rsidR="00455B0A" w:rsidRDefault="00455B0A" w:rsidP="00455B0A">
      <w:pPr>
        <w:pStyle w:val="af6"/>
        <w:keepNext/>
        <w:rPr>
          <w:rtl/>
        </w:rPr>
      </w:pPr>
      <w:bookmarkStart w:id="76" w:name="_ETM_Q1_391307"/>
      <w:bookmarkEnd w:id="7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55B0A" w:rsidRDefault="00455B0A" w:rsidP="00455B0A">
      <w:pPr>
        <w:pStyle w:val="KeepWithNext"/>
        <w:rPr>
          <w:rtl/>
        </w:rPr>
      </w:pPr>
    </w:p>
    <w:p w:rsidR="00455B0A" w:rsidRDefault="00455B0A" w:rsidP="00455B0A">
      <w:pPr>
        <w:rPr>
          <w:rtl/>
        </w:rPr>
      </w:pPr>
      <w:r>
        <w:rPr>
          <w:rFonts w:hint="cs"/>
          <w:rtl/>
        </w:rPr>
        <w:t xml:space="preserve">אני </w:t>
      </w:r>
      <w:bookmarkStart w:id="77" w:name="_ETM_Q1_394053"/>
      <w:bookmarkEnd w:id="77"/>
      <w:r>
        <w:rPr>
          <w:rFonts w:hint="cs"/>
          <w:rtl/>
        </w:rPr>
        <w:t>רק מזכיר שלקח על עצמו נציג האוצר את הבדיקה</w:t>
      </w:r>
      <w:r w:rsidR="00452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זה חוק תקציבי או לא והוא הודיע </w:t>
      </w:r>
      <w:bookmarkStart w:id="78" w:name="_ETM_Q1_406506"/>
      <w:bookmarkEnd w:id="78"/>
      <w:r>
        <w:rPr>
          <w:rFonts w:hint="cs"/>
          <w:rtl/>
        </w:rPr>
        <w:t>לנו שלאחר בדיקה אין להם טענות בנושא הזה. לכן אנחנ</w:t>
      </w:r>
      <w:bookmarkStart w:id="79" w:name="_ETM_Q1_413553"/>
      <w:bookmarkEnd w:id="79"/>
      <w:r>
        <w:rPr>
          <w:rFonts w:hint="cs"/>
          <w:rtl/>
        </w:rPr>
        <w:t>ו יכולים להצביע.</w:t>
      </w:r>
    </w:p>
    <w:p w:rsidR="00455B0A" w:rsidRDefault="00455B0A" w:rsidP="00455B0A">
      <w:pPr>
        <w:rPr>
          <w:rtl/>
        </w:rPr>
      </w:pPr>
    </w:p>
    <w:p w:rsidR="00455B0A" w:rsidRDefault="00455B0A" w:rsidP="00455B0A">
      <w:pPr>
        <w:pStyle w:val="a4"/>
        <w:keepNext/>
        <w:rPr>
          <w:rtl/>
        </w:rPr>
      </w:pPr>
      <w:bookmarkStart w:id="80" w:name="_ETM_Q1_414486"/>
      <w:bookmarkEnd w:id="80"/>
      <w:r>
        <w:rPr>
          <w:rtl/>
        </w:rPr>
        <w:t>איל בן ראובן (המחנה הציוני):</w:t>
      </w:r>
    </w:p>
    <w:p w:rsidR="00455B0A" w:rsidRDefault="00455B0A" w:rsidP="00455B0A">
      <w:pPr>
        <w:pStyle w:val="KeepWithNext"/>
        <w:rPr>
          <w:rtl/>
          <w:lang w:eastAsia="he-IL"/>
        </w:rPr>
      </w:pPr>
    </w:p>
    <w:p w:rsidR="00455B0A" w:rsidRDefault="00455B0A" w:rsidP="00455B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521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מצטרף לדברים. אני חושב שהי</w:t>
      </w:r>
      <w:bookmarkStart w:id="81" w:name="_ETM_Q1_419465"/>
      <w:bookmarkEnd w:id="81"/>
      <w:r>
        <w:rPr>
          <w:rFonts w:hint="cs"/>
          <w:rtl/>
          <w:lang w:eastAsia="he-IL"/>
        </w:rPr>
        <w:t xml:space="preserve">ום הזה והיום המאוד קרוב, אני מקווה </w:t>
      </w:r>
      <w:bookmarkStart w:id="82" w:name="_ETM_Q1_423843"/>
      <w:bookmarkEnd w:id="82"/>
      <w:r>
        <w:rPr>
          <w:rFonts w:hint="cs"/>
          <w:rtl/>
          <w:lang w:eastAsia="he-IL"/>
        </w:rPr>
        <w:t xml:space="preserve">שנעביר אותו במליאה והחוק הזה יעבור במליאה. לדעתי יש </w:t>
      </w:r>
      <w:bookmarkStart w:id="83" w:name="_ETM_Q1_426734"/>
      <w:bookmarkEnd w:id="83"/>
      <w:r>
        <w:rPr>
          <w:rFonts w:hint="cs"/>
          <w:rtl/>
          <w:lang w:eastAsia="he-IL"/>
        </w:rPr>
        <w:t>הסכמה.</w:t>
      </w:r>
    </w:p>
    <w:p w:rsidR="00455B0A" w:rsidRDefault="00455B0A" w:rsidP="00455B0A">
      <w:pPr>
        <w:rPr>
          <w:rtl/>
          <w:lang w:eastAsia="he-IL"/>
        </w:rPr>
      </w:pPr>
    </w:p>
    <w:p w:rsidR="00455B0A" w:rsidRDefault="00455B0A" w:rsidP="00455B0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55B0A" w:rsidRDefault="00455B0A" w:rsidP="00455B0A">
      <w:pPr>
        <w:pStyle w:val="KeepWithNext"/>
        <w:rPr>
          <w:rtl/>
          <w:lang w:eastAsia="he-IL"/>
        </w:rPr>
      </w:pPr>
    </w:p>
    <w:p w:rsidR="00455B0A" w:rsidRDefault="00455B0A" w:rsidP="00455B0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האופוזיציה.</w:t>
      </w:r>
    </w:p>
    <w:p w:rsidR="00455B0A" w:rsidRDefault="00455B0A" w:rsidP="00455B0A">
      <w:pPr>
        <w:rPr>
          <w:rtl/>
          <w:lang w:eastAsia="he-IL"/>
        </w:rPr>
      </w:pPr>
    </w:p>
    <w:p w:rsidR="00455B0A" w:rsidRDefault="00455B0A" w:rsidP="00455B0A">
      <w:pPr>
        <w:pStyle w:val="a4"/>
        <w:keepNext/>
        <w:rPr>
          <w:rtl/>
        </w:rPr>
      </w:pPr>
      <w:bookmarkStart w:id="84" w:name="_ETM_Q1_429377"/>
      <w:bookmarkStart w:id="85" w:name="_ETM_Q1_429509"/>
      <w:bookmarkEnd w:id="84"/>
      <w:bookmarkEnd w:id="85"/>
      <w:r>
        <w:rPr>
          <w:rtl/>
        </w:rPr>
        <w:t>איל בן ראובן (המחנה הציוני):</w:t>
      </w:r>
    </w:p>
    <w:p w:rsidR="00455B0A" w:rsidRDefault="00455B0A" w:rsidP="00455B0A">
      <w:pPr>
        <w:pStyle w:val="KeepWithNext"/>
        <w:rPr>
          <w:rtl/>
          <w:lang w:eastAsia="he-IL"/>
        </w:rPr>
      </w:pPr>
    </w:p>
    <w:p w:rsidR="00455B0A" w:rsidRDefault="00455B0A" w:rsidP="00455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האופוזיציה. כן. אני חושב שיושב ראש ההסתדרות </w:t>
      </w:r>
      <w:bookmarkStart w:id="86" w:name="_ETM_Q1_432194"/>
      <w:bookmarkEnd w:id="86"/>
      <w:r>
        <w:rPr>
          <w:rFonts w:hint="cs"/>
          <w:rtl/>
          <w:lang w:eastAsia="he-IL"/>
        </w:rPr>
        <w:t xml:space="preserve">בהחלט נתן לנו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קראתי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כף</w:t>
      </w:r>
      <w:bookmarkStart w:id="87" w:name="_ETM_Q1_435203"/>
      <w:bookmarkEnd w:id="87"/>
      <w:r>
        <w:rPr>
          <w:rFonts w:hint="cs"/>
          <w:rtl/>
          <w:lang w:eastAsia="he-IL"/>
        </w:rPr>
        <w:t xml:space="preserve"> טרקטור. אני חושב שזו באמת נקודה מאוד מאוד </w:t>
      </w:r>
      <w:bookmarkStart w:id="88" w:name="_ETM_Q1_447052"/>
      <w:bookmarkEnd w:id="88"/>
      <w:r>
        <w:rPr>
          <w:rFonts w:hint="cs"/>
          <w:rtl/>
          <w:lang w:eastAsia="he-IL"/>
        </w:rPr>
        <w:t xml:space="preserve">חשובה. אני חושב שעוזר הבטיחות הזה,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bookmarkStart w:id="89" w:name="_ETM_Q1_452790"/>
      <w:bookmarkEnd w:id="8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אומר את זה כאן למשרד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לתת לו את </w:t>
      </w:r>
      <w:bookmarkStart w:id="90" w:name="_ETM_Q1_455622"/>
      <w:bookmarkEnd w:id="90"/>
      <w:r>
        <w:rPr>
          <w:rFonts w:hint="cs"/>
          <w:rtl/>
          <w:lang w:eastAsia="he-IL"/>
        </w:rPr>
        <w:t xml:space="preserve">המשקל הראוי באתר. לא צריך לכתוב כאן כרגע איזה צבע </w:t>
      </w:r>
      <w:bookmarkStart w:id="91" w:name="_ETM_Q1_463408"/>
      <w:bookmarkEnd w:id="91"/>
      <w:r>
        <w:rPr>
          <w:rFonts w:hint="cs"/>
          <w:rtl/>
          <w:lang w:eastAsia="he-IL"/>
        </w:rPr>
        <w:t xml:space="preserve">כובע הוא </w:t>
      </w:r>
      <w:proofErr w:type="spellStart"/>
      <w:r>
        <w:rPr>
          <w:rFonts w:hint="cs"/>
          <w:rtl/>
          <w:lang w:eastAsia="he-IL"/>
        </w:rPr>
        <w:t>יחבוש</w:t>
      </w:r>
      <w:proofErr w:type="spellEnd"/>
      <w:r>
        <w:rPr>
          <w:rFonts w:hint="cs"/>
          <w:rtl/>
          <w:lang w:eastAsia="he-IL"/>
        </w:rPr>
        <w:t xml:space="preserve">, אבל זה צריך להיות אדם שכל </w:t>
      </w:r>
      <w:bookmarkStart w:id="92" w:name="_ETM_Q1_466543"/>
      <w:bookmarkEnd w:id="92"/>
      <w:r>
        <w:rPr>
          <w:rFonts w:hint="cs"/>
          <w:rtl/>
          <w:lang w:eastAsia="he-IL"/>
        </w:rPr>
        <w:t xml:space="preserve">האתר נותן לו את הכבוד המגיע לו. </w:t>
      </w:r>
      <w:bookmarkStart w:id="93" w:name="_ETM_Q1_469762"/>
      <w:bookmarkEnd w:id="93"/>
      <w:r>
        <w:rPr>
          <w:rFonts w:hint="cs"/>
          <w:rtl/>
          <w:lang w:eastAsia="he-IL"/>
        </w:rPr>
        <w:t xml:space="preserve">הוא האיש שאחראי על הדבר הכי </w:t>
      </w:r>
      <w:bookmarkStart w:id="94" w:name="_ETM_Q1_478827"/>
      <w:bookmarkEnd w:id="94"/>
      <w:r>
        <w:rPr>
          <w:rFonts w:hint="cs"/>
          <w:rtl/>
          <w:lang w:eastAsia="he-IL"/>
        </w:rPr>
        <w:t xml:space="preserve">חשוב באתר וזה חיי אדם. </w:t>
      </w:r>
    </w:p>
    <w:p w:rsidR="00455B0A" w:rsidRDefault="00455B0A" w:rsidP="00455B0A">
      <w:pPr>
        <w:rPr>
          <w:rtl/>
          <w:lang w:eastAsia="he-IL"/>
        </w:rPr>
      </w:pPr>
    </w:p>
    <w:p w:rsidR="00455B0A" w:rsidRDefault="00455B0A" w:rsidP="00455B0A">
      <w:pPr>
        <w:pStyle w:val="af6"/>
        <w:keepNext/>
        <w:rPr>
          <w:rtl/>
        </w:rPr>
      </w:pPr>
      <w:bookmarkStart w:id="95" w:name="_ETM_Q1_482159"/>
      <w:bookmarkEnd w:id="9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55B0A" w:rsidRDefault="00455B0A" w:rsidP="00455B0A">
      <w:pPr>
        <w:pStyle w:val="KeepWithNext"/>
        <w:rPr>
          <w:rtl/>
          <w:lang w:eastAsia="he-IL"/>
        </w:rPr>
      </w:pPr>
    </w:p>
    <w:p w:rsidR="00455B0A" w:rsidRDefault="00455B0A" w:rsidP="00455B0A">
      <w:pPr>
        <w:rPr>
          <w:rtl/>
          <w:lang w:eastAsia="he-IL"/>
        </w:rPr>
      </w:pPr>
      <w:r>
        <w:rPr>
          <w:rFonts w:hint="cs"/>
          <w:rtl/>
          <w:lang w:eastAsia="he-IL"/>
        </w:rPr>
        <w:t>חיי העובדים.</w:t>
      </w:r>
    </w:p>
    <w:p w:rsidR="00455B0A" w:rsidRDefault="00455B0A" w:rsidP="00455B0A">
      <w:pPr>
        <w:rPr>
          <w:rtl/>
          <w:lang w:eastAsia="he-IL"/>
        </w:rPr>
      </w:pPr>
    </w:p>
    <w:p w:rsidR="00455B0A" w:rsidRDefault="00455B0A" w:rsidP="00455B0A">
      <w:pPr>
        <w:pStyle w:val="a4"/>
        <w:keepNext/>
        <w:rPr>
          <w:rtl/>
        </w:rPr>
      </w:pPr>
      <w:bookmarkStart w:id="96" w:name="_ETM_Q1_480860"/>
      <w:bookmarkStart w:id="97" w:name="_ETM_Q1_482748"/>
      <w:bookmarkEnd w:id="96"/>
      <w:bookmarkEnd w:id="97"/>
      <w:r>
        <w:rPr>
          <w:rtl/>
        </w:rPr>
        <w:t>איל בן ראובן (המחנה הציוני):</w:t>
      </w:r>
    </w:p>
    <w:p w:rsidR="00455B0A" w:rsidRDefault="00455B0A" w:rsidP="00455B0A">
      <w:pPr>
        <w:pStyle w:val="KeepWithNext"/>
        <w:rPr>
          <w:rtl/>
          <w:lang w:eastAsia="he-IL"/>
        </w:rPr>
      </w:pPr>
    </w:p>
    <w:p w:rsidR="00455B0A" w:rsidRDefault="00455B0A" w:rsidP="00455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חיי העובדים. זה </w:t>
      </w:r>
      <w:bookmarkStart w:id="98" w:name="_ETM_Q1_483899"/>
      <w:bookmarkEnd w:id="98"/>
      <w:r>
        <w:rPr>
          <w:rFonts w:hint="cs"/>
          <w:rtl/>
          <w:lang w:eastAsia="he-IL"/>
        </w:rPr>
        <w:t xml:space="preserve">התפקיד שלו. אני פונה כאן לכולם. ראשית, אני רוצה </w:t>
      </w:r>
      <w:bookmarkStart w:id="99" w:name="_ETM_Q1_488265"/>
      <w:bookmarkEnd w:id="99"/>
      <w:r>
        <w:rPr>
          <w:rFonts w:hint="cs"/>
          <w:rtl/>
          <w:lang w:eastAsia="he-IL"/>
        </w:rPr>
        <w:t xml:space="preserve">לומר תודה לכל מי שיושב כאן על העבודה המאוד </w:t>
      </w:r>
      <w:bookmarkStart w:id="100" w:name="_ETM_Q1_491977"/>
      <w:bookmarkEnd w:id="100"/>
      <w:r>
        <w:rPr>
          <w:rFonts w:hint="cs"/>
          <w:rtl/>
          <w:lang w:eastAsia="he-IL"/>
        </w:rPr>
        <w:t xml:space="preserve">מאוד רצופה. כל אחד כאן תרם את תרומתו במעלה הדרך </w:t>
      </w:r>
      <w:bookmarkStart w:id="101" w:name="_ETM_Q1_497048"/>
      <w:bookmarkEnd w:id="101"/>
      <w:r>
        <w:rPr>
          <w:rFonts w:hint="cs"/>
          <w:rtl/>
          <w:lang w:eastAsia="he-IL"/>
        </w:rPr>
        <w:t xml:space="preserve">והיו לנו ויכוחים. בעיני זה ארוך מדי. אתה יודע, </w:t>
      </w:r>
      <w:bookmarkStart w:id="102" w:name="_ETM_Q1_502194"/>
      <w:bookmarkEnd w:id="102"/>
      <w:r>
        <w:rPr>
          <w:rFonts w:hint="cs"/>
          <w:rtl/>
          <w:lang w:eastAsia="he-IL"/>
        </w:rPr>
        <w:t>זה מסוג הדברים שאתה אומר שאנשים מתים בשטח, איך</w:t>
      </w:r>
      <w:bookmarkStart w:id="103" w:name="_ETM_Q1_506547"/>
      <w:bookmarkEnd w:id="103"/>
      <w:r>
        <w:rPr>
          <w:rFonts w:hint="cs"/>
          <w:rtl/>
          <w:lang w:eastAsia="he-IL"/>
        </w:rPr>
        <w:t xml:space="preserve"> לוקח לנו שנה להעביר דבר כל כך חשוב. </w:t>
      </w:r>
      <w:bookmarkStart w:id="104" w:name="_ETM_Q1_508309"/>
      <w:bookmarkEnd w:id="104"/>
      <w:r>
        <w:rPr>
          <w:rFonts w:hint="cs"/>
          <w:rtl/>
          <w:lang w:eastAsia="he-IL"/>
        </w:rPr>
        <w:t>אבל אלה התהליכים</w:t>
      </w:r>
      <w:r w:rsidR="004521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היום ביום </w:t>
      </w:r>
      <w:bookmarkStart w:id="105" w:name="_ETM_Q1_511106"/>
      <w:bookmarkEnd w:id="105"/>
      <w:r>
        <w:rPr>
          <w:rFonts w:hint="cs"/>
          <w:rtl/>
          <w:lang w:eastAsia="he-IL"/>
        </w:rPr>
        <w:t>של מעבר ואנחנו לא</w:t>
      </w:r>
      <w:r w:rsidR="004521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עוצרים כאן. אנחנו עדיין בתחילת</w:t>
      </w:r>
      <w:bookmarkStart w:id="106" w:name="_ETM_Q1_515266"/>
      <w:bookmarkEnd w:id="106"/>
      <w:r>
        <w:rPr>
          <w:rFonts w:hint="cs"/>
          <w:rtl/>
          <w:lang w:eastAsia="he-IL"/>
        </w:rPr>
        <w:t xml:space="preserve"> העלייה. יש עוד רשימת דרישות ויש נושא מנופאים. יש לנו </w:t>
      </w:r>
      <w:bookmarkStart w:id="107" w:name="_ETM_Q1_520955"/>
      <w:bookmarkEnd w:id="107"/>
      <w:r>
        <w:rPr>
          <w:rFonts w:hint="cs"/>
          <w:rtl/>
          <w:lang w:eastAsia="he-IL"/>
        </w:rPr>
        <w:t xml:space="preserve">עוד הרבה עבודה ואנחנו מוכרחים לעבוד בקצב כי כל </w:t>
      </w:r>
      <w:bookmarkStart w:id="108" w:name="_ETM_Q1_524930"/>
      <w:bookmarkEnd w:id="108"/>
      <w:r>
        <w:rPr>
          <w:rFonts w:hint="cs"/>
          <w:rtl/>
          <w:lang w:eastAsia="he-IL"/>
        </w:rPr>
        <w:t xml:space="preserve">יום שעובר, נהרגים אנשים בשטח. כך צריך להתייחס לזה. </w:t>
      </w:r>
    </w:p>
    <w:p w:rsidR="00455B0A" w:rsidRDefault="00455B0A" w:rsidP="00455B0A">
      <w:pPr>
        <w:rPr>
          <w:rtl/>
          <w:lang w:eastAsia="he-IL"/>
        </w:rPr>
      </w:pPr>
    </w:p>
    <w:p w:rsidR="00455B0A" w:rsidRDefault="00455B0A" w:rsidP="00455B0A">
      <w:pPr>
        <w:rPr>
          <w:rtl/>
          <w:lang w:eastAsia="he-IL"/>
        </w:rPr>
      </w:pPr>
      <w:bookmarkStart w:id="109" w:name="_ETM_Q1_530996"/>
      <w:bookmarkEnd w:id="109"/>
      <w:r>
        <w:rPr>
          <w:rFonts w:hint="cs"/>
          <w:rtl/>
          <w:lang w:eastAsia="he-IL"/>
        </w:rPr>
        <w:t>כבוד היושב ראש, תודה רבה.</w:t>
      </w:r>
    </w:p>
    <w:p w:rsidR="00455B0A" w:rsidRDefault="00455B0A" w:rsidP="00455B0A">
      <w:pPr>
        <w:rPr>
          <w:rtl/>
          <w:lang w:eastAsia="he-IL"/>
        </w:rPr>
      </w:pPr>
    </w:p>
    <w:p w:rsidR="00455B0A" w:rsidRDefault="00455B0A" w:rsidP="00455B0A">
      <w:pPr>
        <w:pStyle w:val="af6"/>
        <w:keepNext/>
        <w:rPr>
          <w:rtl/>
        </w:rPr>
      </w:pPr>
      <w:bookmarkStart w:id="110" w:name="_ETM_Q1_553801"/>
      <w:bookmarkEnd w:id="11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55B0A" w:rsidRDefault="00455B0A" w:rsidP="00455B0A">
      <w:pPr>
        <w:pStyle w:val="KeepWithNext"/>
        <w:rPr>
          <w:rtl/>
          <w:lang w:eastAsia="he-IL"/>
        </w:rPr>
      </w:pPr>
    </w:p>
    <w:p w:rsidR="00455B0A" w:rsidRDefault="00455B0A" w:rsidP="00455B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55B0A" w:rsidRDefault="00455B0A" w:rsidP="00455B0A">
      <w:pPr>
        <w:rPr>
          <w:rtl/>
          <w:lang w:eastAsia="he-IL"/>
        </w:rPr>
      </w:pPr>
    </w:p>
    <w:p w:rsidR="00455B0A" w:rsidRDefault="00455B0A" w:rsidP="00455B0A">
      <w:pPr>
        <w:pStyle w:val="a4"/>
        <w:keepNext/>
        <w:rPr>
          <w:rtl/>
        </w:rPr>
      </w:pPr>
      <w:bookmarkStart w:id="111" w:name="_ETM_Q1_531540"/>
      <w:bookmarkStart w:id="112" w:name="_ETM_Q1_531811"/>
      <w:bookmarkEnd w:id="111"/>
      <w:bookmarkEnd w:id="112"/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455B0A" w:rsidRDefault="00455B0A" w:rsidP="00455B0A">
      <w:pPr>
        <w:pStyle w:val="KeepWithNext"/>
        <w:rPr>
          <w:rtl/>
          <w:lang w:eastAsia="he-IL"/>
        </w:rPr>
      </w:pPr>
    </w:p>
    <w:p w:rsidR="00455B0A" w:rsidRDefault="00455B0A" w:rsidP="00455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לברכות. באמת עבודה נהדרת ומתבקשת. כל מילה מתאימה כאן. אני מאוד </w:t>
      </w:r>
      <w:bookmarkStart w:id="113" w:name="_ETM_Q1_544946"/>
      <w:bookmarkEnd w:id="113"/>
      <w:r>
        <w:rPr>
          <w:rFonts w:hint="cs"/>
          <w:rtl/>
          <w:lang w:eastAsia="he-IL"/>
        </w:rPr>
        <w:t xml:space="preserve">מקווה שנמשיך בכל הדברים האלה שנגועים בחוסר בטיחות. יישר כוח </w:t>
      </w:r>
      <w:bookmarkStart w:id="114" w:name="_ETM_Q1_550863"/>
      <w:bookmarkEnd w:id="114"/>
      <w:r>
        <w:rPr>
          <w:rFonts w:hint="cs"/>
          <w:rtl/>
          <w:lang w:eastAsia="he-IL"/>
        </w:rPr>
        <w:t>לכל מי שעסק במלאכה.</w:t>
      </w:r>
    </w:p>
    <w:p w:rsidR="00455B0A" w:rsidRDefault="00455B0A" w:rsidP="00455B0A">
      <w:pPr>
        <w:rPr>
          <w:rtl/>
          <w:lang w:eastAsia="he-IL"/>
        </w:rPr>
      </w:pPr>
    </w:p>
    <w:p w:rsidR="00455B0A" w:rsidRDefault="00455B0A" w:rsidP="00455B0A">
      <w:pPr>
        <w:pStyle w:val="af6"/>
        <w:keepNext/>
        <w:rPr>
          <w:rtl/>
        </w:rPr>
      </w:pPr>
      <w:bookmarkStart w:id="115" w:name="_ETM_Q1_552232"/>
      <w:bookmarkStart w:id="116" w:name="_ETM_Q1_553311"/>
      <w:bookmarkEnd w:id="115"/>
      <w:bookmarkEnd w:id="11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55B0A" w:rsidRDefault="00455B0A" w:rsidP="00455B0A">
      <w:pPr>
        <w:pStyle w:val="KeepWithNext"/>
        <w:rPr>
          <w:rtl/>
          <w:lang w:eastAsia="he-IL"/>
        </w:rPr>
      </w:pPr>
    </w:p>
    <w:p w:rsidR="00455B0A" w:rsidRDefault="00455B0A" w:rsidP="00455B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55B0A" w:rsidRDefault="00455B0A" w:rsidP="00455B0A">
      <w:pPr>
        <w:rPr>
          <w:rtl/>
          <w:lang w:eastAsia="he-IL"/>
        </w:rPr>
      </w:pPr>
    </w:p>
    <w:p w:rsidR="00455B0A" w:rsidRDefault="00455B0A" w:rsidP="00455B0A">
      <w:pPr>
        <w:pStyle w:val="af9"/>
        <w:keepNext/>
        <w:rPr>
          <w:rtl/>
          <w:lang w:eastAsia="he-IL"/>
        </w:rPr>
      </w:pPr>
      <w:bookmarkStart w:id="117" w:name="_ETM_Q1_556563"/>
      <w:bookmarkStart w:id="118" w:name="_ETM_Q1_557687"/>
      <w:bookmarkEnd w:id="117"/>
      <w:bookmarkEnd w:id="118"/>
      <w:r>
        <w:rPr>
          <w:rtl/>
          <w:lang w:eastAsia="he-IL"/>
        </w:rPr>
        <w:t>מתתיהו רביבי:</w:t>
      </w:r>
    </w:p>
    <w:p w:rsidR="00455B0A" w:rsidRDefault="00455B0A" w:rsidP="00455B0A">
      <w:pPr>
        <w:pStyle w:val="KeepWithNext"/>
        <w:rPr>
          <w:rtl/>
          <w:lang w:eastAsia="he-IL"/>
        </w:rPr>
      </w:pPr>
    </w:p>
    <w:p w:rsidR="00455B0A" w:rsidRDefault="00455B0A" w:rsidP="00455B0A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התאחדות בוני הארץ.</w:t>
      </w:r>
      <w:r w:rsidR="00452155">
        <w:rPr>
          <w:rFonts w:hint="cs"/>
          <w:rtl/>
          <w:lang w:eastAsia="he-IL"/>
        </w:rPr>
        <w:t xml:space="preserve"> אני </w:t>
      </w:r>
      <w:bookmarkStart w:id="119" w:name="_ETM_Q1_562109"/>
      <w:bookmarkEnd w:id="119"/>
      <w:r w:rsidR="00452155">
        <w:rPr>
          <w:rFonts w:hint="cs"/>
          <w:rtl/>
          <w:lang w:eastAsia="he-IL"/>
        </w:rPr>
        <w:t xml:space="preserve">מבקש לחדד את העיתוי בו מתמנה העוזר. לפי </w:t>
      </w:r>
      <w:bookmarkStart w:id="120" w:name="_ETM_Q1_563680"/>
      <w:bookmarkEnd w:id="120"/>
      <w:r w:rsidR="00452155">
        <w:rPr>
          <w:rFonts w:hint="cs"/>
          <w:rtl/>
          <w:lang w:eastAsia="he-IL"/>
        </w:rPr>
        <w:t xml:space="preserve">הניסוח כרגע לא ברור שהוא מתמנה משלב שהתכניות מאושרות, משלב </w:t>
      </w:r>
      <w:bookmarkStart w:id="121" w:name="_ETM_Q1_569900"/>
      <w:bookmarkEnd w:id="121"/>
      <w:r w:rsidR="00452155">
        <w:rPr>
          <w:rFonts w:hint="cs"/>
          <w:rtl/>
          <w:lang w:eastAsia="he-IL"/>
        </w:rPr>
        <w:t xml:space="preserve">העלייה לקרקע. אני חושש שמישהו יחליט שהוא יתמנה רק </w:t>
      </w:r>
      <w:bookmarkStart w:id="122" w:name="_ETM_Q1_575825"/>
      <w:bookmarkEnd w:id="122"/>
      <w:r w:rsidR="00452155">
        <w:rPr>
          <w:rFonts w:hint="cs"/>
          <w:rtl/>
          <w:lang w:eastAsia="he-IL"/>
        </w:rPr>
        <w:t xml:space="preserve">כאשר למשל מגיעים לגובה. פשוט לחדד את הנקודה </w:t>
      </w:r>
      <w:bookmarkStart w:id="123" w:name="_ETM_Q1_577140"/>
      <w:bookmarkEnd w:id="123"/>
      <w:r w:rsidR="00452155">
        <w:rPr>
          <w:rFonts w:hint="cs"/>
          <w:rtl/>
          <w:lang w:eastAsia="he-IL"/>
        </w:rPr>
        <w:t>הזאת.</w:t>
      </w:r>
    </w:p>
    <w:p w:rsidR="00452155" w:rsidRDefault="00452155" w:rsidP="00455B0A">
      <w:pPr>
        <w:rPr>
          <w:rtl/>
          <w:lang w:eastAsia="he-IL"/>
        </w:rPr>
      </w:pPr>
    </w:p>
    <w:p w:rsidR="00452155" w:rsidRDefault="00452155" w:rsidP="00452155">
      <w:pPr>
        <w:pStyle w:val="af6"/>
        <w:keepNext/>
        <w:rPr>
          <w:rtl/>
        </w:rPr>
      </w:pPr>
      <w:bookmarkStart w:id="124" w:name="_ETM_Q1_579109"/>
      <w:bookmarkEnd w:id="12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52155" w:rsidRDefault="00452155" w:rsidP="00452155">
      <w:pPr>
        <w:pStyle w:val="KeepWithNext"/>
        <w:rPr>
          <w:rtl/>
          <w:lang w:eastAsia="he-IL"/>
        </w:rPr>
      </w:pPr>
    </w:p>
    <w:p w:rsidR="00452155" w:rsidRDefault="00452155" w:rsidP="00452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העבודה. לפני שאתם מדברים אני רוצה </w:t>
      </w:r>
      <w:bookmarkStart w:id="125" w:name="_ETM_Q1_583407"/>
      <w:bookmarkEnd w:id="125"/>
      <w:r>
        <w:rPr>
          <w:rFonts w:hint="cs"/>
          <w:rtl/>
          <w:lang w:eastAsia="he-IL"/>
        </w:rPr>
        <w:t xml:space="preserve">לברך אתכם כי כאן הוטלה עליכם אחריות מאוד גדולה, </w:t>
      </w:r>
      <w:bookmarkStart w:id="126" w:name="_ETM_Q1_592457"/>
      <w:bookmarkEnd w:id="126"/>
      <w:r>
        <w:rPr>
          <w:rFonts w:hint="cs"/>
          <w:rtl/>
          <w:lang w:eastAsia="he-IL"/>
        </w:rPr>
        <w:t xml:space="preserve">גם להכשיר את עוזרי הבטיחות, גם לשכנע את </w:t>
      </w:r>
      <w:bookmarkStart w:id="127" w:name="_ETM_Q1_597833"/>
      <w:bookmarkEnd w:id="127"/>
      <w:r>
        <w:rPr>
          <w:rFonts w:hint="cs"/>
          <w:rtl/>
          <w:lang w:eastAsia="he-IL"/>
        </w:rPr>
        <w:t xml:space="preserve">המערכות השונות לקבל אותם במעמד כפי שצוין. </w:t>
      </w:r>
      <w:bookmarkStart w:id="128" w:name="_ETM_Q1_603446"/>
      <w:bookmarkEnd w:id="128"/>
      <w:r>
        <w:rPr>
          <w:rFonts w:hint="cs"/>
          <w:rtl/>
          <w:lang w:eastAsia="he-IL"/>
        </w:rPr>
        <w:t xml:space="preserve">זה לא סתם עוד אחד בשטח אלא זה אחד מיוחד. </w:t>
      </w:r>
      <w:bookmarkStart w:id="129" w:name="_ETM_Q1_606173"/>
      <w:bookmarkEnd w:id="129"/>
      <w:r>
        <w:rPr>
          <w:rFonts w:hint="cs"/>
          <w:rtl/>
          <w:lang w:eastAsia="he-IL"/>
        </w:rPr>
        <w:t xml:space="preserve">תפקידכם, לאור התפקידים השונים שהוטלו עליכם. אני באמת מודה </w:t>
      </w:r>
      <w:bookmarkStart w:id="130" w:name="_ETM_Q1_611306"/>
      <w:bookmarkEnd w:id="130"/>
      <w:r>
        <w:rPr>
          <w:rFonts w:hint="cs"/>
          <w:rtl/>
          <w:lang w:eastAsia="he-IL"/>
        </w:rPr>
        <w:t xml:space="preserve">לכם על שיתוף הפעולה. דעו, הוועדה הזו היא ועדה </w:t>
      </w:r>
      <w:bookmarkStart w:id="131" w:name="_ETM_Q1_616404"/>
      <w:bookmarkEnd w:id="131"/>
      <w:r>
        <w:rPr>
          <w:rFonts w:hint="cs"/>
          <w:rtl/>
          <w:lang w:eastAsia="he-IL"/>
        </w:rPr>
        <w:t xml:space="preserve">שאמורה לשרת אתכם ולא להפך. אנחנו כאן כדי לעזור. כל </w:t>
      </w:r>
      <w:bookmarkStart w:id="132" w:name="_ETM_Q1_621877"/>
      <w:bookmarkEnd w:id="132"/>
      <w:r>
        <w:rPr>
          <w:rFonts w:hint="cs"/>
          <w:rtl/>
          <w:lang w:eastAsia="he-IL"/>
        </w:rPr>
        <w:t xml:space="preserve">תיקון וכל דבר שאפשר יהיה לשפר בתקנה אחרי </w:t>
      </w:r>
      <w:bookmarkStart w:id="133" w:name="_ETM_Q1_624794"/>
      <w:bookmarkEnd w:id="133"/>
      <w:r>
        <w:rPr>
          <w:rFonts w:hint="cs"/>
          <w:rtl/>
          <w:lang w:eastAsia="he-IL"/>
        </w:rPr>
        <w:t xml:space="preserve">אישור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כאן לרשותכם כדי לעשות זאת.</w:t>
      </w:r>
    </w:p>
    <w:p w:rsidR="00452155" w:rsidRDefault="00452155" w:rsidP="00452155">
      <w:pPr>
        <w:rPr>
          <w:rtl/>
          <w:lang w:eastAsia="he-IL"/>
        </w:rPr>
      </w:pPr>
    </w:p>
    <w:p w:rsidR="00452155" w:rsidRDefault="00452155" w:rsidP="00452155">
      <w:pPr>
        <w:pStyle w:val="af9"/>
        <w:keepNext/>
        <w:rPr>
          <w:rtl/>
          <w:lang w:eastAsia="he-IL"/>
        </w:rPr>
      </w:pPr>
      <w:bookmarkStart w:id="134" w:name="_ETM_Q1_629682"/>
      <w:bookmarkEnd w:id="134"/>
      <w:r>
        <w:rPr>
          <w:rtl/>
          <w:lang w:eastAsia="he-IL"/>
        </w:rPr>
        <w:t>סיגל מרד אברג'יל:</w:t>
      </w:r>
    </w:p>
    <w:p w:rsidR="00452155" w:rsidRDefault="00452155" w:rsidP="00452155">
      <w:pPr>
        <w:pStyle w:val="KeepWithNext"/>
        <w:rPr>
          <w:rtl/>
          <w:lang w:eastAsia="he-IL"/>
        </w:rPr>
      </w:pPr>
    </w:p>
    <w:p w:rsidR="00452155" w:rsidRDefault="00452155" w:rsidP="0045215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35" w:name="_ETM_Q1_630482"/>
      <w:bookmarkEnd w:id="135"/>
      <w:r>
        <w:rPr>
          <w:rFonts w:hint="cs"/>
          <w:rtl/>
          <w:lang w:eastAsia="he-IL"/>
        </w:rPr>
        <w:t xml:space="preserve"> רבה לאדוני. אני רק אחדד ואומר שהכוונה היא שמרגע התחלת </w:t>
      </w:r>
      <w:bookmarkStart w:id="136" w:name="_ETM_Q1_635931"/>
      <w:bookmarkEnd w:id="136"/>
      <w:r>
        <w:rPr>
          <w:rFonts w:hint="cs"/>
          <w:rtl/>
          <w:lang w:eastAsia="he-IL"/>
        </w:rPr>
        <w:t xml:space="preserve">עבודות הבנייה יהיה המינוי. אין כאן שום כוונה לחכות </w:t>
      </w:r>
      <w:bookmarkStart w:id="137" w:name="_ETM_Q1_639164"/>
      <w:bookmarkEnd w:id="137"/>
      <w:r>
        <w:rPr>
          <w:rFonts w:hint="cs"/>
          <w:rtl/>
          <w:lang w:eastAsia="he-IL"/>
        </w:rPr>
        <w:t xml:space="preserve">שתיבנה קומה, שיגיעו לגובה. </w:t>
      </w:r>
    </w:p>
    <w:p w:rsidR="00452155" w:rsidRDefault="00452155" w:rsidP="00452155">
      <w:pPr>
        <w:rPr>
          <w:rtl/>
          <w:lang w:eastAsia="he-IL"/>
        </w:rPr>
      </w:pPr>
    </w:p>
    <w:p w:rsidR="00452155" w:rsidRDefault="00452155" w:rsidP="00452155">
      <w:pPr>
        <w:pStyle w:val="af6"/>
        <w:keepNext/>
        <w:rPr>
          <w:rtl/>
        </w:rPr>
      </w:pPr>
      <w:bookmarkStart w:id="138" w:name="_ETM_Q1_645723"/>
      <w:bookmarkStart w:id="139" w:name="_ETM_Q1_652622"/>
      <w:bookmarkEnd w:id="138"/>
      <w:bookmarkEnd w:id="13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52155" w:rsidRDefault="00452155" w:rsidP="00452155">
      <w:pPr>
        <w:pStyle w:val="KeepWithNext"/>
        <w:rPr>
          <w:rtl/>
          <w:lang w:eastAsia="he-IL"/>
        </w:rPr>
      </w:pPr>
    </w:p>
    <w:p w:rsidR="00452155" w:rsidRDefault="00452155" w:rsidP="00452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התיקונים כפי שהוקראו על </w:t>
      </w:r>
      <w:bookmarkStart w:id="140" w:name="_ETM_Q1_651907"/>
      <w:bookmarkEnd w:id="140"/>
      <w:r>
        <w:rPr>
          <w:rFonts w:hint="cs"/>
          <w:rtl/>
          <w:lang w:eastAsia="he-IL"/>
        </w:rPr>
        <w:t>ידי היועצת המשפטית? מי נגד?</w:t>
      </w:r>
    </w:p>
    <w:p w:rsidR="00452155" w:rsidRDefault="00452155" w:rsidP="00452155">
      <w:pPr>
        <w:rPr>
          <w:rtl/>
          <w:lang w:eastAsia="he-IL"/>
        </w:rPr>
      </w:pPr>
    </w:p>
    <w:p w:rsidR="00452155" w:rsidRDefault="00452155" w:rsidP="00452155">
      <w:pPr>
        <w:pStyle w:val="af1"/>
        <w:keepNext/>
        <w:rPr>
          <w:rtl/>
          <w:lang w:eastAsia="he-IL"/>
        </w:rPr>
      </w:pPr>
      <w:bookmarkStart w:id="141" w:name="_ETM_Q1_652644"/>
      <w:bookmarkEnd w:id="141"/>
      <w:r>
        <w:rPr>
          <w:rFonts w:hint="eastAsia"/>
          <w:rtl/>
          <w:lang w:eastAsia="he-IL"/>
        </w:rPr>
        <w:lastRenderedPageBreak/>
        <w:t>הצבעה</w:t>
      </w:r>
    </w:p>
    <w:p w:rsidR="00452155" w:rsidRDefault="00452155" w:rsidP="0045215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452155" w:rsidRDefault="00452155" w:rsidP="0045215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התיקונים נתקבלו.</w:t>
      </w:r>
    </w:p>
    <w:p w:rsidR="00452155" w:rsidRDefault="00452155" w:rsidP="00452155">
      <w:pPr>
        <w:rPr>
          <w:rtl/>
          <w:lang w:eastAsia="he-IL"/>
        </w:rPr>
      </w:pPr>
    </w:p>
    <w:p w:rsidR="00452155" w:rsidRDefault="00452155" w:rsidP="00452155">
      <w:pPr>
        <w:pStyle w:val="af6"/>
        <w:keepNext/>
        <w:rPr>
          <w:rtl/>
        </w:rPr>
      </w:pPr>
      <w:bookmarkStart w:id="142" w:name="_ETM_Q1_656885"/>
      <w:bookmarkEnd w:id="14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52155" w:rsidRDefault="00452155" w:rsidP="00452155">
      <w:pPr>
        <w:pStyle w:val="KeepWithNext"/>
        <w:rPr>
          <w:rtl/>
          <w:lang w:eastAsia="he-IL"/>
        </w:rPr>
      </w:pPr>
    </w:p>
    <w:p w:rsidR="00452155" w:rsidRDefault="00452155" w:rsidP="00452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</w:t>
      </w:r>
      <w:bookmarkStart w:id="143" w:name="_ETM_Q1_658339"/>
      <w:bookmarkEnd w:id="143"/>
      <w:r>
        <w:rPr>
          <w:rFonts w:hint="cs"/>
          <w:rtl/>
          <w:lang w:eastAsia="he-IL"/>
        </w:rPr>
        <w:t>ירדה והחוק מאושר לקריאה שנייה ושלישית. תודה רבה.</w:t>
      </w:r>
    </w:p>
    <w:p w:rsidR="00452155" w:rsidRDefault="00452155" w:rsidP="00452155">
      <w:pPr>
        <w:rPr>
          <w:rtl/>
          <w:lang w:eastAsia="he-IL"/>
        </w:rPr>
      </w:pPr>
      <w:bookmarkStart w:id="144" w:name="_GoBack"/>
      <w:bookmarkEnd w:id="144"/>
    </w:p>
    <w:p w:rsidR="00452155" w:rsidRDefault="00452155" w:rsidP="00452155">
      <w:pPr>
        <w:rPr>
          <w:rtl/>
          <w:lang w:eastAsia="he-IL"/>
        </w:rPr>
      </w:pPr>
    </w:p>
    <w:p w:rsidR="00452155" w:rsidRDefault="00452155" w:rsidP="00452155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09:13.</w:t>
      </w:r>
    </w:p>
    <w:p w:rsidR="00452155" w:rsidRDefault="00452155" w:rsidP="00452155">
      <w:pPr>
        <w:pStyle w:val="KeepWithNext"/>
        <w:rPr>
          <w:rtl/>
          <w:lang w:eastAsia="he-IL"/>
        </w:rPr>
      </w:pPr>
    </w:p>
    <w:p w:rsidR="00452155" w:rsidRPr="00452155" w:rsidRDefault="00452155" w:rsidP="00452155">
      <w:pPr>
        <w:rPr>
          <w:rtl/>
          <w:lang w:eastAsia="he-IL"/>
        </w:rPr>
      </w:pPr>
    </w:p>
    <w:p w:rsidR="00452155" w:rsidRPr="00452155" w:rsidRDefault="00452155" w:rsidP="00452155">
      <w:pPr>
        <w:pStyle w:val="af2"/>
        <w:rPr>
          <w:rtl/>
          <w:lang w:eastAsia="he-IL"/>
        </w:rPr>
      </w:pPr>
    </w:p>
    <w:p w:rsidR="00455B0A" w:rsidRPr="00455B0A" w:rsidRDefault="00455B0A" w:rsidP="00455B0A">
      <w:pPr>
        <w:rPr>
          <w:rtl/>
          <w:lang w:eastAsia="he-IL"/>
        </w:rPr>
      </w:pPr>
      <w:bookmarkStart w:id="145" w:name="_ETM_Q1_533323"/>
      <w:bookmarkEnd w:id="145"/>
    </w:p>
    <w:p w:rsidR="00455B0A" w:rsidRPr="00455B0A" w:rsidRDefault="00455B0A" w:rsidP="00455B0A">
      <w:pPr>
        <w:rPr>
          <w:rtl/>
          <w:lang w:eastAsia="he-IL"/>
        </w:rPr>
      </w:pPr>
    </w:p>
    <w:p w:rsidR="00455B0A" w:rsidRDefault="00455B0A" w:rsidP="00455B0A">
      <w:pPr>
        <w:pStyle w:val="KeepWithNext"/>
        <w:rPr>
          <w:rtl/>
        </w:rPr>
      </w:pPr>
    </w:p>
    <w:p w:rsidR="00455B0A" w:rsidRDefault="00455B0A" w:rsidP="00455B0A">
      <w:pPr>
        <w:rPr>
          <w:rtl/>
        </w:rPr>
      </w:pPr>
    </w:p>
    <w:p w:rsidR="004D402C" w:rsidRDefault="004D402C" w:rsidP="004D402C">
      <w:pPr>
        <w:rPr>
          <w:rtl/>
        </w:rPr>
      </w:pPr>
    </w:p>
    <w:p w:rsidR="004D402C" w:rsidRPr="004D402C" w:rsidRDefault="004D402C" w:rsidP="004D402C">
      <w:pPr>
        <w:ind w:firstLine="0"/>
        <w:rPr>
          <w:rtl/>
        </w:rPr>
      </w:pPr>
      <w:bookmarkStart w:id="146" w:name="_ETM_Q1_258185"/>
      <w:bookmarkEnd w:id="146"/>
    </w:p>
    <w:p w:rsidR="004D402C" w:rsidRPr="004D402C" w:rsidRDefault="004D402C" w:rsidP="004D402C">
      <w:pPr>
        <w:rPr>
          <w:rtl/>
        </w:rPr>
      </w:pPr>
    </w:p>
    <w:p w:rsidR="004D402C" w:rsidRPr="004D402C" w:rsidRDefault="004D402C" w:rsidP="004D402C">
      <w:pPr>
        <w:rPr>
          <w:rtl/>
        </w:rPr>
      </w:pPr>
    </w:p>
    <w:p w:rsidR="004D402C" w:rsidRPr="004D402C" w:rsidRDefault="004D402C" w:rsidP="004D402C">
      <w:pPr>
        <w:pStyle w:val="af2"/>
        <w:rPr>
          <w:rtl/>
        </w:rPr>
      </w:pPr>
    </w:p>
    <w:p w:rsidR="004D402C" w:rsidRDefault="004D402C" w:rsidP="004D402C">
      <w:pPr>
        <w:rPr>
          <w:rtl/>
        </w:rPr>
      </w:pPr>
    </w:p>
    <w:p w:rsidR="004D402C" w:rsidRPr="004D402C" w:rsidRDefault="004D402C" w:rsidP="004D402C">
      <w:pPr>
        <w:ind w:firstLine="0"/>
        <w:rPr>
          <w:rtl/>
        </w:rPr>
      </w:pPr>
      <w:bookmarkStart w:id="147" w:name="_ETM_Q1_58529"/>
      <w:bookmarkEnd w:id="147"/>
    </w:p>
    <w:p w:rsidR="004D402C" w:rsidRDefault="004D402C" w:rsidP="004D402C">
      <w:pPr>
        <w:pStyle w:val="KeepWithNext"/>
        <w:rPr>
          <w:rtl/>
        </w:rPr>
      </w:pPr>
    </w:p>
    <w:p w:rsidR="004D402C" w:rsidRPr="008713A4" w:rsidRDefault="004D402C" w:rsidP="004D402C"/>
    <w:sectPr w:rsidR="004D402C" w:rsidRPr="008713A4" w:rsidSect="009A58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5875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3F5F52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3F5F52" w:rsidP="008E5E3F">
    <w:pPr>
      <w:pStyle w:val="a3"/>
      <w:ind w:firstLine="0"/>
      <w:rPr>
        <w:rtl/>
      </w:rPr>
    </w:pPr>
    <w:r>
      <w:rPr>
        <w:rtl/>
      </w:rPr>
      <w:t>21/11/2018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B2977A" wp14:editId="6869E8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11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5F52"/>
    <w:rsid w:val="00420E41"/>
    <w:rsid w:val="00424C94"/>
    <w:rsid w:val="00447608"/>
    <w:rsid w:val="00451746"/>
    <w:rsid w:val="00452155"/>
    <w:rsid w:val="00455B0A"/>
    <w:rsid w:val="00470EAC"/>
    <w:rsid w:val="0049458B"/>
    <w:rsid w:val="00495FD8"/>
    <w:rsid w:val="004B0A65"/>
    <w:rsid w:val="004B1BE9"/>
    <w:rsid w:val="004D402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87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C12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F7F4523"/>
  <w15:docId w15:val="{46400DCC-6C88-4983-A37E-EFFB9CE93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F5F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F5F5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F5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9A587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8B47A-4BB6-45A9-8CC7-0B62C3C68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1271</Words>
  <Characters>6358</Characters>
  <Application>Microsoft Office Word</Application>
  <DocSecurity>0</DocSecurity>
  <Lines>52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2018-12-02T07:00:00Z</dcterms:modified>
</cp:coreProperties>
</file>