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07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33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07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4B3B8A" w:rsidRDefault="003F0A0F" w:rsidP="004B3B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3B8A">
        <w:rPr>
          <w:rFonts w:hint="cs"/>
          <w:b/>
          <w:bCs/>
          <w:rtl/>
        </w:rPr>
        <w:t xml:space="preserve"> </w:t>
      </w:r>
      <w:bookmarkStart w:id="0" w:name="_ETM_Q1_7000"/>
      <w:bookmarkEnd w:id="0"/>
      <w:r w:rsidR="004B3B8A">
        <w:rPr>
          <w:rFonts w:hint="cs"/>
          <w:b/>
          <w:bCs/>
          <w:rtl/>
        </w:rPr>
        <w:t>899</w:t>
      </w:r>
    </w:p>
    <w:p w:rsidR="00E64116" w:rsidRPr="008713A4" w:rsidRDefault="002207AE" w:rsidP="004B3B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207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07AE" w:rsidP="002207AE">
      <w:pPr>
        <w:spacing w:before="60"/>
        <w:ind w:firstLine="0"/>
        <w:rPr>
          <w:rtl/>
        </w:rPr>
      </w:pPr>
      <w:bookmarkStart w:id="1" w:name="ET_hatsach_610971_1"/>
      <w:r w:rsidRPr="002207AE">
        <w:rPr>
          <w:rStyle w:val="TagStyle"/>
          <w:rtl/>
        </w:rPr>
        <w:t xml:space="preserve"> &lt;&lt; הצח &gt;&gt; </w:t>
      </w:r>
      <w:r w:rsidRPr="002207AE">
        <w:rPr>
          <w:rtl/>
        </w:rPr>
        <w:t>הצעת חוק הביטוח הלאומי (תיקון - הקדמת מועד תשלום גמלה), התשע"ה-2015</w:t>
      </w:r>
      <w:r w:rsidRPr="002207AE">
        <w:rPr>
          <w:rStyle w:val="TagStyle"/>
          <w:rtl/>
        </w:rPr>
        <w:t xml:space="preserve"> &lt;&lt; הצח &gt;&gt;</w:t>
      </w:r>
      <w:r w:rsidRPr="002207A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207AE" w:rsidRPr="008713A4" w:rsidRDefault="002207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07AE" w:rsidRDefault="002207AE" w:rsidP="00EC1FB3">
      <w:pPr>
        <w:ind w:firstLine="0"/>
        <w:rPr>
          <w:rtl/>
        </w:rPr>
      </w:pPr>
      <w:r w:rsidRPr="002207AE">
        <w:rPr>
          <w:rtl/>
        </w:rPr>
        <w:t xml:space="preserve">אלי </w:t>
      </w:r>
      <w:proofErr w:type="spellStart"/>
      <w:r w:rsidRPr="002207AE">
        <w:rPr>
          <w:rtl/>
        </w:rPr>
        <w:t>אלאלוף</w:t>
      </w:r>
      <w:proofErr w:type="spellEnd"/>
      <w:r w:rsidRPr="002207AE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1133E0" w:rsidRDefault="001133E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207A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133E0" w:rsidRPr="000C47F5" w:rsidRDefault="001133E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207AE" w:rsidP="00DE5B80">
      <w:pPr>
        <w:ind w:firstLine="0"/>
        <w:rPr>
          <w:rtl/>
        </w:rPr>
      </w:pPr>
      <w:r w:rsidRPr="002207AE">
        <w:rPr>
          <w:bCs/>
          <w:u w:val="single"/>
          <w:rtl/>
        </w:rPr>
        <w:t xml:space="preserve">נכחו: </w:t>
      </w:r>
    </w:p>
    <w:p w:rsidR="002207AE" w:rsidRDefault="002207AE" w:rsidP="00DE5B80">
      <w:pPr>
        <w:ind w:firstLine="0"/>
        <w:rPr>
          <w:rtl/>
        </w:rPr>
      </w:pPr>
      <w:r w:rsidRPr="002207AE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3497"/>
      </w:tblGrid>
      <w:tr w:rsidR="002207AE" w:rsidTr="004B3B8A"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4B3B8A" w:rsidTr="004B3B8A">
        <w:tc>
          <w:tcPr>
            <w:tcW w:w="0" w:type="auto"/>
          </w:tcPr>
          <w:p w:rsidR="004B3B8A" w:rsidRDefault="004B3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סגל</w:t>
            </w:r>
          </w:p>
        </w:tc>
        <w:tc>
          <w:tcPr>
            <w:tcW w:w="0" w:type="auto"/>
          </w:tcPr>
          <w:p w:rsidR="004B3B8A" w:rsidRDefault="004B3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4B3B8A" w:rsidRDefault="004B3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בנקים, הביטוח הלאומי</w:t>
            </w:r>
          </w:p>
        </w:tc>
      </w:tr>
      <w:tr w:rsidR="002207AE" w:rsidTr="004B3B8A"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</w:t>
            </w:r>
            <w:bookmarkStart w:id="2" w:name="_GoBack"/>
            <w:bookmarkEnd w:id="2"/>
          </w:p>
        </w:tc>
      </w:tr>
      <w:tr w:rsidR="002207AE" w:rsidTr="004B3B8A">
        <w:tc>
          <w:tcPr>
            <w:tcW w:w="0" w:type="auto"/>
          </w:tcPr>
          <w:p w:rsidR="002207AE" w:rsidRDefault="004B3B8A" w:rsidP="004B3B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כהן קשת</w:t>
            </w:r>
          </w:p>
        </w:tc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207AE" w:rsidRDefault="004B3B8A" w:rsidP="004B3B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רבנים לזכויות אדם</w:t>
            </w:r>
          </w:p>
        </w:tc>
      </w:tr>
      <w:tr w:rsidR="002207AE" w:rsidTr="004B3B8A"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</w:tcPr>
          <w:p w:rsidR="002207AE" w:rsidRDefault="002207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207AE" w:rsidRDefault="004B3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</w:t>
            </w:r>
            <w:r w:rsidR="002207AE">
              <w:rPr>
                <w:rtl/>
              </w:rPr>
              <w:t>נכים</w:t>
            </w:r>
          </w:p>
        </w:tc>
      </w:tr>
    </w:tbl>
    <w:p w:rsidR="002207AE" w:rsidRDefault="002207AE" w:rsidP="00DE5B80">
      <w:pPr>
        <w:ind w:firstLine="0"/>
        <w:rPr>
          <w:rtl/>
        </w:rPr>
      </w:pPr>
    </w:p>
    <w:p w:rsidR="001133E0" w:rsidRDefault="001133E0" w:rsidP="00DE5B80">
      <w:pPr>
        <w:ind w:firstLine="0"/>
        <w:rPr>
          <w:rtl/>
        </w:rPr>
      </w:pPr>
    </w:p>
    <w:p w:rsidR="001133E0" w:rsidRPr="008713A4" w:rsidRDefault="001133E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07AE" w:rsidP="00D40A29">
      <w:pPr>
        <w:ind w:firstLine="0"/>
      </w:pPr>
      <w:r>
        <w:rPr>
          <w:rFonts w:hint="cs"/>
          <w:rtl/>
        </w:rPr>
        <w:t xml:space="preserve">שימרית שקד </w:t>
      </w:r>
      <w:proofErr w:type="spellStart"/>
      <w:r>
        <w:rPr>
          <w:rFonts w:hint="cs"/>
          <w:rtl/>
        </w:rPr>
        <w:t>גיטלין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07A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07A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207AE" w:rsidRDefault="002207AE" w:rsidP="002207AE">
      <w:pPr>
        <w:pStyle w:val="a6"/>
        <w:keepNext/>
        <w:rPr>
          <w:rtl/>
        </w:rPr>
      </w:pPr>
      <w:bookmarkStart w:id="3" w:name="ET_subject_610971_2"/>
      <w:r w:rsidRPr="002207A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הביטוח הלאומי (תיקון - הקדמת מועד תשלום גמלה), התשע"ה-2015,  פ/1061/20, הצעת ח"כ אחמד טיבי</w:t>
      </w:r>
      <w:r w:rsidRPr="002207A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2207AE" w:rsidRDefault="002207AE" w:rsidP="002207AE">
      <w:pPr>
        <w:pStyle w:val="KeepWithNext"/>
        <w:rPr>
          <w:rtl/>
        </w:rPr>
      </w:pPr>
    </w:p>
    <w:p w:rsidR="002207AE" w:rsidRDefault="002207AE" w:rsidP="002207AE">
      <w:pPr>
        <w:rPr>
          <w:rtl/>
        </w:rPr>
      </w:pPr>
    </w:p>
    <w:p w:rsidR="002207AE" w:rsidRDefault="002207AE" w:rsidP="002207AE">
      <w:pPr>
        <w:pStyle w:val="af6"/>
        <w:keepNext/>
        <w:rPr>
          <w:rtl/>
        </w:rPr>
      </w:pPr>
      <w:bookmarkStart w:id="4" w:name="ET_yor_5299_3"/>
      <w:r w:rsidRPr="002207AE">
        <w:rPr>
          <w:rStyle w:val="TagStyle"/>
          <w:rtl/>
        </w:rPr>
        <w:t xml:space="preserve"> &lt;&lt; </w:t>
      </w:r>
      <w:proofErr w:type="spellStart"/>
      <w:r w:rsidRPr="002207AE">
        <w:rPr>
          <w:rStyle w:val="TagStyle"/>
          <w:rtl/>
        </w:rPr>
        <w:t>יור</w:t>
      </w:r>
      <w:proofErr w:type="spellEnd"/>
      <w:r w:rsidRPr="002207AE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207AE">
        <w:rPr>
          <w:rStyle w:val="TagStyle"/>
          <w:rtl/>
        </w:rPr>
        <w:t xml:space="preserve"> &lt;&lt; </w:t>
      </w:r>
      <w:proofErr w:type="spellStart"/>
      <w:r w:rsidRPr="002207AE">
        <w:rPr>
          <w:rStyle w:val="TagStyle"/>
          <w:rtl/>
        </w:rPr>
        <w:t>יור</w:t>
      </w:r>
      <w:proofErr w:type="spellEnd"/>
      <w:r w:rsidRPr="002207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2207AE" w:rsidRDefault="002207AE" w:rsidP="002207AE">
      <w:pPr>
        <w:pStyle w:val="KeepWithNext"/>
        <w:rPr>
          <w:rtl/>
        </w:rPr>
      </w:pPr>
    </w:p>
    <w:p w:rsidR="002207AE" w:rsidRDefault="002207AE" w:rsidP="002207AE">
      <w:pPr>
        <w:rPr>
          <w:rtl/>
        </w:rPr>
      </w:pPr>
      <w:r>
        <w:rPr>
          <w:rFonts w:hint="cs"/>
          <w:rtl/>
        </w:rPr>
        <w:t xml:space="preserve">שלום לכולם, אני מתכבד לפתוח את הדיון. על סדר היום יש חוק סימפטי ומהיר, ביוזמתו של חבר הכנסת אחמד </w:t>
      </w:r>
      <w:bookmarkStart w:id="5" w:name="_ETM_Q1_329000"/>
      <w:bookmarkEnd w:id="5"/>
      <w:r>
        <w:rPr>
          <w:rFonts w:hint="cs"/>
          <w:rtl/>
        </w:rPr>
        <w:t xml:space="preserve">טיבי עוד לפני שהגעתי לכנסת, ואחר כך עזרנו לו, נעזרו </w:t>
      </w:r>
      <w:bookmarkStart w:id="6" w:name="_ETM_Q1_340000"/>
      <w:bookmarkEnd w:id="6"/>
      <w:r>
        <w:rPr>
          <w:rFonts w:hint="cs"/>
          <w:rtl/>
        </w:rPr>
        <w:t xml:space="preserve">יחד. היום 27.11.2018, י"ט בכסלו,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. העיכוב הוא בגלל הדיון הקודם בנושא הפגים. פגים זה דבר </w:t>
      </w:r>
      <w:bookmarkStart w:id="7" w:name="_ETM_Q1_359000"/>
      <w:bookmarkEnd w:id="7"/>
      <w:r>
        <w:rPr>
          <w:rFonts w:hint="cs"/>
          <w:rtl/>
        </w:rPr>
        <w:t>קדוש, אז אפשרנו את האיחור הזה. אנו דנים ב</w:t>
      </w:r>
      <w:r w:rsidRPr="002207AE">
        <w:rPr>
          <w:rtl/>
        </w:rPr>
        <w:t>הצעת חוק הביטוח הלאומי (תיקון - הקדמת מועד תשלו</w:t>
      </w:r>
      <w:r>
        <w:rPr>
          <w:rtl/>
        </w:rPr>
        <w:t>ם גמלה), התשע"ה-2015</w:t>
      </w:r>
      <w:r>
        <w:rPr>
          <w:rFonts w:hint="cs"/>
          <w:rtl/>
        </w:rPr>
        <w:t xml:space="preserve">. אחמד, תפתח בבקשה. </w:t>
      </w:r>
    </w:p>
    <w:p w:rsidR="002207AE" w:rsidRDefault="002207AE" w:rsidP="002207AE">
      <w:pPr>
        <w:rPr>
          <w:rtl/>
        </w:rPr>
      </w:pPr>
      <w:bookmarkStart w:id="8" w:name="_ETM_Q1_370000"/>
      <w:bookmarkEnd w:id="8"/>
    </w:p>
    <w:p w:rsidR="002207AE" w:rsidRDefault="002207AE" w:rsidP="002207AE">
      <w:pPr>
        <w:pStyle w:val="a4"/>
        <w:keepNext/>
        <w:rPr>
          <w:rtl/>
        </w:rPr>
      </w:pPr>
      <w:bookmarkStart w:id="9" w:name="ET_speaker_5329_4"/>
      <w:r w:rsidRPr="002207A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207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2207AE" w:rsidRDefault="002207AE" w:rsidP="002207AE">
      <w:pPr>
        <w:pStyle w:val="KeepWithNext"/>
        <w:rPr>
          <w:rtl/>
        </w:rPr>
      </w:pPr>
    </w:p>
    <w:p w:rsidR="002207AE" w:rsidRDefault="002207AE" w:rsidP="002207AE">
      <w:pPr>
        <w:rPr>
          <w:rtl/>
        </w:rPr>
      </w:pPr>
      <w:bookmarkStart w:id="10" w:name="_ETM_Q1_371000"/>
      <w:bookmarkEnd w:id="10"/>
      <w:r>
        <w:rPr>
          <w:rFonts w:hint="cs"/>
          <w:rtl/>
        </w:rPr>
        <w:t xml:space="preserve">תודה רבה, מכובדי היושב-ראש. נושא הקדמת מועד תשלום </w:t>
      </w:r>
      <w:bookmarkStart w:id="11" w:name="_ETM_Q1_380000"/>
      <w:bookmarkEnd w:id="11"/>
      <w:r>
        <w:rPr>
          <w:rFonts w:hint="cs"/>
          <w:rtl/>
        </w:rPr>
        <w:t xml:space="preserve">הגמלה הוא נושא שמלווה אותנו שנים רבות. בכל </w:t>
      </w:r>
      <w:bookmarkStart w:id="12" w:name="_ETM_Q1_384000"/>
      <w:bookmarkEnd w:id="12"/>
      <w:r>
        <w:rPr>
          <w:rFonts w:hint="cs"/>
          <w:rtl/>
        </w:rPr>
        <w:t xml:space="preserve">פעם שיש חג </w:t>
      </w:r>
      <w:r>
        <w:rPr>
          <w:rtl/>
        </w:rPr>
        <w:t>–</w:t>
      </w:r>
      <w:r>
        <w:rPr>
          <w:rFonts w:hint="cs"/>
          <w:rtl/>
        </w:rPr>
        <w:t xml:space="preserve"> אצלנו וגם אצל שאר הדתות, </w:t>
      </w:r>
      <w:bookmarkStart w:id="13" w:name="_ETM_Q1_394000"/>
      <w:bookmarkEnd w:id="13"/>
      <w:r>
        <w:rPr>
          <w:rFonts w:hint="cs"/>
          <w:rtl/>
        </w:rPr>
        <w:t xml:space="preserve">אנחנו פונים לביטוח הלאומי ולשר כדי להקדים את הקצבאות. אנשים </w:t>
      </w:r>
      <w:bookmarkStart w:id="14" w:name="_ETM_Q1_406000"/>
      <w:bookmarkEnd w:id="14"/>
      <w:r>
        <w:rPr>
          <w:rFonts w:hint="cs"/>
          <w:rtl/>
        </w:rPr>
        <w:t xml:space="preserve">זקוקים לקצבאות האלה במיוחד בערב החג כדי להיערך לחג. לאחר </w:t>
      </w:r>
      <w:bookmarkStart w:id="15" w:name="_ETM_Q1_409000"/>
      <w:bookmarkEnd w:id="15"/>
      <w:r>
        <w:rPr>
          <w:rFonts w:hint="cs"/>
          <w:rtl/>
        </w:rPr>
        <w:t xml:space="preserve">מגעים קדחתניים </w:t>
      </w:r>
      <w:r>
        <w:rPr>
          <w:rtl/>
        </w:rPr>
        <w:t>–</w:t>
      </w:r>
      <w:r>
        <w:rPr>
          <w:rFonts w:hint="cs"/>
          <w:rtl/>
        </w:rPr>
        <w:t xml:space="preserve"> ואני רוצה להודות לך, אדוני היושב-ראש, שעזרת</w:t>
      </w:r>
      <w:bookmarkStart w:id="16" w:name="_ETM_Q1_415000"/>
      <w:bookmarkEnd w:id="16"/>
      <w:r>
        <w:rPr>
          <w:rFonts w:hint="cs"/>
          <w:rtl/>
        </w:rPr>
        <w:t xml:space="preserve"> מספר פעמים במגעים האלה </w:t>
      </w:r>
      <w:r>
        <w:rPr>
          <w:rtl/>
        </w:rPr>
        <w:t>–</w:t>
      </w:r>
      <w:r>
        <w:rPr>
          <w:rFonts w:hint="cs"/>
          <w:rtl/>
        </w:rPr>
        <w:t xml:space="preserve"> הגענו לסיכום</w:t>
      </w:r>
      <w:bookmarkStart w:id="17" w:name="_ETM_Q1_425000"/>
      <w:bookmarkEnd w:id="17"/>
      <w:r>
        <w:rPr>
          <w:rFonts w:hint="cs"/>
          <w:rtl/>
        </w:rPr>
        <w:t xml:space="preserve"> המוסכם על כולם שמטרתו לקבוע נוהג זה בחקיקה </w:t>
      </w:r>
      <w:bookmarkStart w:id="18" w:name="_ETM_Q1_427000"/>
      <w:bookmarkEnd w:id="18"/>
      <w:r>
        <w:rPr>
          <w:rFonts w:hint="cs"/>
          <w:rtl/>
        </w:rPr>
        <w:t xml:space="preserve">כדי למנוע </w:t>
      </w:r>
      <w:r w:rsidR="003E1334">
        <w:rPr>
          <w:rFonts w:hint="cs"/>
          <w:rtl/>
        </w:rPr>
        <w:t xml:space="preserve">מצבים בהם לא יוקדם מועד תשלום הקצבאות לפני </w:t>
      </w:r>
      <w:bookmarkStart w:id="19" w:name="_ETM_Q1_439000"/>
      <w:bookmarkEnd w:id="19"/>
      <w:r w:rsidR="003E1334">
        <w:rPr>
          <w:rFonts w:hint="cs"/>
          <w:rtl/>
        </w:rPr>
        <w:t xml:space="preserve">החגים, דבר העלול ליצור מצב חמור שבו הזכאים לקצבאות, חלקם </w:t>
      </w:r>
      <w:bookmarkStart w:id="20" w:name="_ETM_Q1_440000"/>
      <w:bookmarkEnd w:id="20"/>
      <w:r w:rsidR="003E1334">
        <w:rPr>
          <w:rFonts w:hint="cs"/>
          <w:rtl/>
        </w:rPr>
        <w:t xml:space="preserve">מעוטי יכולת  </w:t>
      </w:r>
      <w:r w:rsidR="003E1334">
        <w:rPr>
          <w:rFonts w:hint="eastAsia"/>
          <w:rtl/>
        </w:rPr>
        <w:t>–</w:t>
      </w:r>
      <w:r w:rsidR="003E1334">
        <w:rPr>
          <w:rFonts w:hint="cs"/>
          <w:rtl/>
        </w:rPr>
        <w:t xml:space="preserve"> לא יוכלו לחגוג עם </w:t>
      </w:r>
      <w:bookmarkStart w:id="21" w:name="_ETM_Q1_445000"/>
      <w:bookmarkEnd w:id="21"/>
      <w:r w:rsidR="003E1334">
        <w:rPr>
          <w:rFonts w:hint="cs"/>
          <w:rtl/>
        </w:rPr>
        <w:t xml:space="preserve">שאר האנשים בגלל אי הקדמת תשלום הקצבאות. מקרים אלה יכולים </w:t>
      </w:r>
      <w:bookmarkStart w:id="22" w:name="_ETM_Q1_452000"/>
      <w:bookmarkEnd w:id="22"/>
      <w:r w:rsidR="003E1334">
        <w:rPr>
          <w:rFonts w:hint="cs"/>
          <w:rtl/>
        </w:rPr>
        <w:t xml:space="preserve">להביא לפגיעה בדימוי האישי, החברתי של הזכאים, עגמת נפש, פגיעה </w:t>
      </w:r>
      <w:bookmarkStart w:id="23" w:name="_ETM_Q1_458000"/>
      <w:bookmarkEnd w:id="23"/>
      <w:r w:rsidR="003E1334">
        <w:rPr>
          <w:rFonts w:hint="cs"/>
          <w:rtl/>
        </w:rPr>
        <w:t xml:space="preserve">באווירת החג, בעיקר בקטינים שהנזק הנפשי שנגרם להם הוא </w:t>
      </w:r>
      <w:bookmarkStart w:id="24" w:name="_ETM_Q1_463000"/>
      <w:bookmarkEnd w:id="24"/>
      <w:r w:rsidR="003E1334">
        <w:rPr>
          <w:rFonts w:hint="cs"/>
          <w:rtl/>
        </w:rPr>
        <w:t xml:space="preserve">קשה מנשוא, במיוחד באוכלוסיות האלה שזקוקות לקצבאות. </w:t>
      </w:r>
    </w:p>
    <w:p w:rsidR="003E1334" w:rsidRDefault="003E1334" w:rsidP="002207AE">
      <w:pPr>
        <w:rPr>
          <w:rtl/>
        </w:rPr>
      </w:pPr>
      <w:bookmarkStart w:id="25" w:name="_ETM_Q1_478000"/>
      <w:bookmarkEnd w:id="25"/>
    </w:p>
    <w:p w:rsidR="003E1334" w:rsidRDefault="003E1334" w:rsidP="002207AE">
      <w:pPr>
        <w:rPr>
          <w:rtl/>
        </w:rPr>
      </w:pPr>
      <w:bookmarkStart w:id="26" w:name="_ETM_Q1_476000"/>
      <w:bookmarkEnd w:id="26"/>
      <w:r>
        <w:rPr>
          <w:rFonts w:hint="cs"/>
          <w:rtl/>
        </w:rPr>
        <w:t xml:space="preserve">אני חושב </w:t>
      </w:r>
      <w:bookmarkStart w:id="27" w:name="_ETM_Q1_477000"/>
      <w:bookmarkEnd w:id="27"/>
      <w:r>
        <w:rPr>
          <w:rFonts w:hint="cs"/>
          <w:rtl/>
        </w:rPr>
        <w:t xml:space="preserve">שזו הצעת חוק חברתית ממדרגה ראשונה, וכדרכך בקודש כך אתה </w:t>
      </w:r>
      <w:bookmarkStart w:id="28" w:name="_ETM_Q1_479000"/>
      <w:bookmarkEnd w:id="28"/>
      <w:r>
        <w:rPr>
          <w:rFonts w:hint="cs"/>
          <w:rtl/>
        </w:rPr>
        <w:t xml:space="preserve">גם תמיד פועל בנושאים חברתיים, אדוני היושב-ראש, ואני מבקש להצביע </w:t>
      </w:r>
      <w:bookmarkStart w:id="29" w:name="_ETM_Q1_491000"/>
      <w:bookmarkEnd w:id="29"/>
      <w:r>
        <w:rPr>
          <w:rFonts w:hint="cs"/>
          <w:rtl/>
        </w:rPr>
        <w:t xml:space="preserve">על הנוסח המוסכם שהיה לאחר דיונים רבים וכולו עם </w:t>
      </w:r>
      <w:proofErr w:type="spellStart"/>
      <w:r>
        <w:rPr>
          <w:rFonts w:hint="cs"/>
          <w:rtl/>
        </w:rPr>
        <w:t>ואינתו</w:t>
      </w:r>
      <w:proofErr w:type="spellEnd"/>
      <w:r>
        <w:rPr>
          <w:rFonts w:hint="cs"/>
          <w:rtl/>
        </w:rPr>
        <w:t xml:space="preserve"> </w:t>
      </w:r>
      <w:bookmarkStart w:id="30" w:name="_ETM_Q1_496000"/>
      <w:bookmarkEnd w:id="30"/>
      <w:proofErr w:type="spellStart"/>
      <w:r>
        <w:rPr>
          <w:rFonts w:hint="cs"/>
          <w:rtl/>
        </w:rPr>
        <w:t>בח'יר</w:t>
      </w:r>
      <w:proofErr w:type="spellEnd"/>
      <w:r>
        <w:rPr>
          <w:rFonts w:hint="cs"/>
          <w:rtl/>
        </w:rPr>
        <w:t xml:space="preserve">. </w:t>
      </w:r>
    </w:p>
    <w:p w:rsidR="003E1334" w:rsidRDefault="003E1334" w:rsidP="002207AE">
      <w:pPr>
        <w:rPr>
          <w:rtl/>
        </w:rPr>
      </w:pPr>
      <w:bookmarkStart w:id="31" w:name="_ETM_Q1_504000"/>
      <w:bookmarkEnd w:id="31"/>
    </w:p>
    <w:p w:rsidR="003E1334" w:rsidRDefault="003E1334" w:rsidP="003E1334">
      <w:pPr>
        <w:pStyle w:val="af9"/>
        <w:keepNext/>
        <w:rPr>
          <w:rtl/>
        </w:rPr>
      </w:pPr>
      <w:bookmarkStart w:id="32" w:name="ET_guest_723883_6"/>
      <w:r w:rsidRPr="003E133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E1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3E1334" w:rsidRDefault="003E1334" w:rsidP="003E1334">
      <w:pPr>
        <w:pStyle w:val="KeepWithNext"/>
        <w:rPr>
          <w:rtl/>
        </w:rPr>
      </w:pPr>
    </w:p>
    <w:p w:rsidR="003E1334" w:rsidRDefault="003E1334" w:rsidP="003E1334">
      <w:pPr>
        <w:rPr>
          <w:rtl/>
        </w:rPr>
      </w:pPr>
      <w:bookmarkStart w:id="33" w:name="_ETM_Q1_499000"/>
      <w:bookmarkEnd w:id="33"/>
      <w:r>
        <w:rPr>
          <w:rFonts w:hint="cs"/>
          <w:rtl/>
        </w:rPr>
        <w:t xml:space="preserve">באמת, בהסכמה הגיענו לנוסח מוסכם. בעצם, הצעת </w:t>
      </w:r>
      <w:bookmarkStart w:id="34" w:name="_ETM_Q1_514000"/>
      <w:bookmarkEnd w:id="34"/>
      <w:r>
        <w:rPr>
          <w:rFonts w:hint="cs"/>
          <w:rtl/>
        </w:rPr>
        <w:t xml:space="preserve">החוק מעגנת מצב קיים שבמסגרתו המוסד לביטוח לאומי כל שנה </w:t>
      </w:r>
      <w:bookmarkStart w:id="35" w:name="_ETM_Q1_520000"/>
      <w:bookmarkEnd w:id="35"/>
      <w:r>
        <w:rPr>
          <w:rFonts w:hint="cs"/>
          <w:rtl/>
        </w:rPr>
        <w:t xml:space="preserve">בהחלטת מנהלת המוסד לוקח שנה קדימה את כל המועדים הקבועים </w:t>
      </w:r>
      <w:bookmarkStart w:id="36" w:name="_ETM_Q1_529000"/>
      <w:bookmarkEnd w:id="36"/>
      <w:r>
        <w:rPr>
          <w:rFonts w:hint="cs"/>
          <w:rtl/>
        </w:rPr>
        <w:t xml:space="preserve">בחוק - - -כל מועדי החגים של כל הדתות. עוד </w:t>
      </w:r>
      <w:bookmarkStart w:id="37" w:name="_ETM_Q1_537000"/>
      <w:bookmarkEnd w:id="37"/>
      <w:r>
        <w:rPr>
          <w:rFonts w:hint="cs"/>
          <w:rtl/>
        </w:rPr>
        <w:t xml:space="preserve">פעם </w:t>
      </w:r>
      <w:r>
        <w:rPr>
          <w:rtl/>
        </w:rPr>
        <w:t>–</w:t>
      </w:r>
      <w:r>
        <w:rPr>
          <w:rFonts w:hint="cs"/>
          <w:rtl/>
        </w:rPr>
        <w:t xml:space="preserve"> לגבי החגים של מוסלמים, נוצרים, יהודים שבהם </w:t>
      </w:r>
      <w:bookmarkStart w:id="38" w:name="_ETM_Q1_540000"/>
      <w:bookmarkEnd w:id="38"/>
      <w:r>
        <w:rPr>
          <w:rFonts w:hint="cs"/>
          <w:rtl/>
        </w:rPr>
        <w:t xml:space="preserve">יש צורך משמעותי </w:t>
      </w:r>
      <w:r>
        <w:rPr>
          <w:rtl/>
        </w:rPr>
        <w:t xml:space="preserve"> </w:t>
      </w:r>
      <w:r>
        <w:rPr>
          <w:rFonts w:hint="cs"/>
          <w:rtl/>
        </w:rPr>
        <w:t xml:space="preserve">בהקדמת הקצבה והוא בוחן, </w:t>
      </w:r>
      <w:bookmarkStart w:id="39" w:name="_ETM_Q1_543000"/>
      <w:bookmarkEnd w:id="39"/>
      <w:r>
        <w:rPr>
          <w:rFonts w:hint="cs"/>
          <w:rtl/>
        </w:rPr>
        <w:t xml:space="preserve">בין היתר, את מועד תשלום </w:t>
      </w:r>
      <w:r w:rsidR="00B05BEF">
        <w:rPr>
          <w:rFonts w:hint="cs"/>
          <w:rtl/>
        </w:rPr>
        <w:t xml:space="preserve">הקצבה המקורי, את </w:t>
      </w:r>
      <w:bookmarkStart w:id="40" w:name="_ETM_Q1_549000"/>
      <w:bookmarkEnd w:id="40"/>
      <w:r w:rsidR="00B05BEF">
        <w:rPr>
          <w:rFonts w:hint="cs"/>
          <w:rtl/>
        </w:rPr>
        <w:t xml:space="preserve">מועד החג ואת האפשרות להקדמת הקצבה בין היתר לאור הפער </w:t>
      </w:r>
      <w:bookmarkStart w:id="41" w:name="_ETM_Q1_555000"/>
      <w:bookmarkEnd w:id="41"/>
      <w:proofErr w:type="spellStart"/>
      <w:r w:rsidR="00B05BEF">
        <w:rPr>
          <w:rFonts w:hint="cs"/>
          <w:rtl/>
        </w:rPr>
        <w:t>שיווצר</w:t>
      </w:r>
      <w:proofErr w:type="spellEnd"/>
      <w:r w:rsidR="00B05BEF">
        <w:rPr>
          <w:rFonts w:hint="cs"/>
          <w:rtl/>
        </w:rPr>
        <w:t xml:space="preserve"> בין תשלום הקצבה בחודש השוטף לבין תשלום הקצבה בחודש </w:t>
      </w:r>
      <w:bookmarkStart w:id="42" w:name="_ETM_Q1_561000"/>
      <w:bookmarkEnd w:id="42"/>
      <w:r w:rsidR="00B05BEF">
        <w:rPr>
          <w:rFonts w:hint="cs"/>
          <w:rtl/>
        </w:rPr>
        <w:t xml:space="preserve">הבא. צריך לזכור שבין היתר יש אוכלוסיות לא מעטות שזו </w:t>
      </w:r>
      <w:bookmarkStart w:id="43" w:name="_ETM_Q1_563000"/>
      <w:bookmarkEnd w:id="43"/>
      <w:r w:rsidR="00B05BEF">
        <w:rPr>
          <w:rFonts w:hint="cs"/>
          <w:rtl/>
        </w:rPr>
        <w:t xml:space="preserve">הכנסתם העיקרית או היחידה והם צריכים אותה מדי חודש בחודשו. </w:t>
      </w:r>
      <w:bookmarkStart w:id="44" w:name="_ETM_Q1_567000"/>
      <w:bookmarkEnd w:id="44"/>
      <w:r w:rsidR="00B05BEF">
        <w:rPr>
          <w:rFonts w:hint="cs"/>
          <w:rtl/>
        </w:rPr>
        <w:t xml:space="preserve">לכן, מובן מצד אחד הצורך להקדים את הקצבה לפני החג </w:t>
      </w:r>
      <w:bookmarkStart w:id="45" w:name="_ETM_Q1_569000"/>
      <w:bookmarkEnd w:id="45"/>
      <w:r w:rsidR="00B05BEF">
        <w:rPr>
          <w:rFonts w:hint="cs"/>
          <w:rtl/>
        </w:rPr>
        <w:t xml:space="preserve">ומצד שני בהינתן שבחודש הבא זה יהיה מקור מחייתם, צריך </w:t>
      </w:r>
      <w:bookmarkStart w:id="46" w:name="_ETM_Q1_579000"/>
      <w:bookmarkEnd w:id="46"/>
      <w:r w:rsidR="00B05BEF">
        <w:rPr>
          <w:rFonts w:hint="cs"/>
          <w:rtl/>
        </w:rPr>
        <w:t xml:space="preserve">לקחת בחשבון גם את החודש הבא. </w:t>
      </w:r>
    </w:p>
    <w:p w:rsidR="00B05BEF" w:rsidRDefault="00B05BEF" w:rsidP="003E1334">
      <w:pPr>
        <w:rPr>
          <w:rtl/>
        </w:rPr>
      </w:pPr>
    </w:p>
    <w:p w:rsidR="00B05BEF" w:rsidRDefault="00B05BEF" w:rsidP="003E1334">
      <w:pPr>
        <w:rPr>
          <w:rtl/>
        </w:rPr>
      </w:pPr>
      <w:r>
        <w:rPr>
          <w:rFonts w:hint="cs"/>
          <w:rtl/>
        </w:rPr>
        <w:t xml:space="preserve">בהערת אגב, התור שחיכינו </w:t>
      </w:r>
      <w:bookmarkStart w:id="47" w:name="_ETM_Q1_583000"/>
      <w:bookmarkEnd w:id="47"/>
      <w:r>
        <w:rPr>
          <w:rFonts w:hint="cs"/>
          <w:rtl/>
        </w:rPr>
        <w:t xml:space="preserve">בחוץ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מישהי מהמחלקה לשירותים חברתיים בעיריית טבעון. הם אמרו </w:t>
      </w:r>
      <w:r>
        <w:rPr>
          <w:rtl/>
        </w:rPr>
        <w:t>–</w:t>
      </w:r>
      <w:r>
        <w:rPr>
          <w:rFonts w:hint="cs"/>
          <w:rtl/>
        </w:rPr>
        <w:t xml:space="preserve"> תעשו טובה, אל תקדימו את הקצבאות כי ברגע </w:t>
      </w:r>
      <w:bookmarkStart w:id="48" w:name="_ETM_Q1_598000"/>
      <w:bookmarkEnd w:id="48"/>
      <w:r>
        <w:rPr>
          <w:rFonts w:hint="cs"/>
          <w:rtl/>
        </w:rPr>
        <w:t xml:space="preserve">שאתם מקדימים את הקצבאות אחר כך מיד נוצר לאנשים מחסור. </w:t>
      </w:r>
      <w:bookmarkStart w:id="49" w:name="_ETM_Q1_601000"/>
      <w:bookmarkEnd w:id="49"/>
    </w:p>
    <w:p w:rsidR="00B05BEF" w:rsidRDefault="00B05BEF" w:rsidP="003E1334">
      <w:pPr>
        <w:rPr>
          <w:rtl/>
        </w:rPr>
      </w:pPr>
      <w:bookmarkStart w:id="50" w:name="_ETM_Q1_602000"/>
      <w:bookmarkEnd w:id="50"/>
    </w:p>
    <w:p w:rsidR="00B05BEF" w:rsidRDefault="00B05BEF" w:rsidP="00B05BEF">
      <w:pPr>
        <w:pStyle w:val="af6"/>
        <w:keepNext/>
        <w:rPr>
          <w:rtl/>
        </w:rPr>
      </w:pPr>
      <w:bookmarkStart w:id="51" w:name="ET_yor_5299_7"/>
      <w:r w:rsidRPr="00B05BEF">
        <w:rPr>
          <w:rStyle w:val="TagStyle"/>
          <w:rtl/>
        </w:rPr>
        <w:t xml:space="preserve"> &lt;&lt; </w:t>
      </w:r>
      <w:proofErr w:type="spellStart"/>
      <w:r w:rsidRPr="00B05BEF">
        <w:rPr>
          <w:rStyle w:val="TagStyle"/>
          <w:rtl/>
        </w:rPr>
        <w:t>יור</w:t>
      </w:r>
      <w:proofErr w:type="spellEnd"/>
      <w:r w:rsidRPr="00B05BEF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05BEF">
        <w:rPr>
          <w:rStyle w:val="TagStyle"/>
          <w:rtl/>
        </w:rPr>
        <w:t xml:space="preserve"> &lt;&lt; </w:t>
      </w:r>
      <w:proofErr w:type="spellStart"/>
      <w:r w:rsidRPr="00B05BEF">
        <w:rPr>
          <w:rStyle w:val="TagStyle"/>
          <w:rtl/>
        </w:rPr>
        <w:t>יור</w:t>
      </w:r>
      <w:proofErr w:type="spellEnd"/>
      <w:r w:rsidRPr="00B05B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B05BEF" w:rsidRDefault="00B05BEF" w:rsidP="00B05BEF">
      <w:pPr>
        <w:pStyle w:val="KeepWithNext"/>
        <w:rPr>
          <w:rtl/>
        </w:rPr>
      </w:pPr>
    </w:p>
    <w:p w:rsidR="00B05BEF" w:rsidRDefault="00B05BEF" w:rsidP="00B05BEF">
      <w:pPr>
        <w:rPr>
          <w:rtl/>
        </w:rPr>
      </w:pPr>
      <w:bookmarkStart w:id="52" w:name="_ETM_Q1_603000"/>
      <w:bookmarkEnd w:id="52"/>
      <w:r>
        <w:rPr>
          <w:rFonts w:hint="cs"/>
          <w:rtl/>
        </w:rPr>
        <w:t xml:space="preserve">אתה יודע מה המעמד של היישוב. לא במקרה זה מגיע </w:t>
      </w:r>
      <w:bookmarkStart w:id="53" w:name="_ETM_Q1_610000"/>
      <w:bookmarkEnd w:id="53"/>
      <w:r>
        <w:rPr>
          <w:rFonts w:hint="cs"/>
          <w:rtl/>
        </w:rPr>
        <w:t xml:space="preserve">משם. </w:t>
      </w:r>
    </w:p>
    <w:p w:rsidR="00B05BEF" w:rsidRDefault="00B05BEF" w:rsidP="00B05BEF">
      <w:pPr>
        <w:rPr>
          <w:rtl/>
        </w:rPr>
      </w:pPr>
      <w:bookmarkStart w:id="54" w:name="_ETM_Q1_611000"/>
      <w:bookmarkEnd w:id="54"/>
    </w:p>
    <w:p w:rsidR="00B05BEF" w:rsidRDefault="00B05BEF" w:rsidP="00B05BEF">
      <w:pPr>
        <w:pStyle w:val="af9"/>
        <w:keepNext/>
        <w:rPr>
          <w:rtl/>
        </w:rPr>
      </w:pPr>
      <w:bookmarkStart w:id="55" w:name="ET_guest_723883_8"/>
      <w:r w:rsidRPr="00B05BE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05B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B05BEF" w:rsidRDefault="00B05BEF" w:rsidP="00B05BEF">
      <w:pPr>
        <w:pStyle w:val="KeepWithNext"/>
        <w:rPr>
          <w:rtl/>
        </w:rPr>
      </w:pPr>
    </w:p>
    <w:p w:rsidR="00B05BEF" w:rsidRDefault="00B05BEF" w:rsidP="00B05BEF">
      <w:pPr>
        <w:rPr>
          <w:rtl/>
        </w:rPr>
      </w:pPr>
      <w:r>
        <w:rPr>
          <w:rFonts w:hint="cs"/>
          <w:rtl/>
        </w:rPr>
        <w:t xml:space="preserve">הם מקבלים את הריקושטים, מה שנקרא. </w:t>
      </w:r>
    </w:p>
    <w:p w:rsidR="00B05BEF" w:rsidRDefault="00B05BEF" w:rsidP="00B05BEF">
      <w:pPr>
        <w:rPr>
          <w:rtl/>
        </w:rPr>
      </w:pPr>
    </w:p>
    <w:p w:rsidR="00B05BEF" w:rsidRDefault="00B05BEF" w:rsidP="00B05BEF">
      <w:pPr>
        <w:rPr>
          <w:rtl/>
        </w:rPr>
      </w:pPr>
      <w:bookmarkStart w:id="56" w:name="_ETM_Q1_614000"/>
      <w:bookmarkEnd w:id="56"/>
      <w:r>
        <w:rPr>
          <w:rFonts w:hint="cs"/>
          <w:rtl/>
        </w:rPr>
        <w:t>לכן, בעצם,</w:t>
      </w:r>
      <w:bookmarkStart w:id="57" w:name="_ETM_Q1_616000"/>
      <w:bookmarkEnd w:id="57"/>
      <w:r>
        <w:rPr>
          <w:rFonts w:hint="cs"/>
          <w:rtl/>
        </w:rPr>
        <w:t xml:space="preserve"> מבחינת הסמכות החוקית </w:t>
      </w:r>
      <w:r>
        <w:rPr>
          <w:rtl/>
        </w:rPr>
        <w:t>–</w:t>
      </w:r>
      <w:r>
        <w:rPr>
          <w:rFonts w:hint="cs"/>
          <w:rtl/>
        </w:rPr>
        <w:t xml:space="preserve"> סעיף 317 לחוק מורה על זה </w:t>
      </w:r>
      <w:bookmarkStart w:id="58" w:name="_ETM_Q1_618000"/>
      <w:bookmarkEnd w:id="58"/>
      <w:r>
        <w:rPr>
          <w:rFonts w:hint="cs"/>
          <w:rtl/>
        </w:rPr>
        <w:t xml:space="preserve">שהשר רשאי לקבוע לגבי כל הזכאים או חלק מהזכאים את </w:t>
      </w:r>
      <w:bookmarkStart w:id="59" w:name="_ETM_Q1_622000"/>
      <w:bookmarkEnd w:id="59"/>
      <w:r>
        <w:rPr>
          <w:rFonts w:hint="cs"/>
          <w:rtl/>
        </w:rPr>
        <w:t xml:space="preserve">ההוראות בדבר אופן תשלומם של הגמלאות ומועדי </w:t>
      </w:r>
      <w:bookmarkStart w:id="60" w:name="_ETM_Q1_631000"/>
      <w:bookmarkEnd w:id="60"/>
      <w:r>
        <w:rPr>
          <w:rFonts w:hint="cs"/>
          <w:rtl/>
        </w:rPr>
        <w:t xml:space="preserve">תשלומן. בעצם, מכוח הסמכות הזאת שבחוק יש סמכות שבתקנות שניתנה </w:t>
      </w:r>
      <w:bookmarkStart w:id="61" w:name="_ETM_Q1_636000"/>
      <w:bookmarkEnd w:id="61"/>
      <w:r>
        <w:rPr>
          <w:rFonts w:hint="cs"/>
          <w:rtl/>
        </w:rPr>
        <w:t xml:space="preserve">למוסד לקבוע את המועד של התשלום, ומכוח הסמכות הזו </w:t>
      </w:r>
      <w:bookmarkStart w:id="62" w:name="_ETM_Q1_642000"/>
      <w:bookmarkEnd w:id="62"/>
      <w:r>
        <w:rPr>
          <w:rFonts w:hint="cs"/>
          <w:rtl/>
        </w:rPr>
        <w:t xml:space="preserve">מנהלת המוסד כל שנה לוקחת בחשבון ועושה תחשיב קדימה. ראוי </w:t>
      </w:r>
      <w:bookmarkStart w:id="63" w:name="_ETM_Q1_640000"/>
      <w:bookmarkEnd w:id="63"/>
      <w:r>
        <w:rPr>
          <w:rFonts w:hint="cs"/>
          <w:rtl/>
        </w:rPr>
        <w:t xml:space="preserve">גם לציין שכבר היום אנחנו מפרסמים באתר האינטרנט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" w:name="_ETM_Q1_647000"/>
      <w:bookmarkEnd w:id="64"/>
      <w:r>
        <w:rPr>
          <w:rFonts w:hint="cs"/>
          <w:rtl/>
        </w:rPr>
        <w:t xml:space="preserve">מי שייכנס לאתר או יראה, מדי חודש </w:t>
      </w:r>
      <w:bookmarkStart w:id="65" w:name="_ETM_Q1_651000"/>
      <w:bookmarkEnd w:id="65"/>
      <w:r>
        <w:rPr>
          <w:rFonts w:hint="cs"/>
          <w:rtl/>
        </w:rPr>
        <w:t xml:space="preserve">בחודשו את תשלום הקצבה, ואם תשלום הקצבה מוקדם. בעצם, הצעת </w:t>
      </w:r>
      <w:bookmarkStart w:id="66" w:name="_ETM_Q1_652000"/>
      <w:bookmarkEnd w:id="66"/>
      <w:r>
        <w:rPr>
          <w:rFonts w:hint="cs"/>
          <w:rtl/>
        </w:rPr>
        <w:t xml:space="preserve">החוק מעגנת ומביאה לכדי חקיקה את המצב הקיים. </w:t>
      </w:r>
    </w:p>
    <w:p w:rsidR="00B05BEF" w:rsidRDefault="00B05BEF" w:rsidP="00B05BEF">
      <w:pPr>
        <w:rPr>
          <w:rtl/>
        </w:rPr>
      </w:pPr>
      <w:bookmarkStart w:id="67" w:name="_ETM_Q1_661000"/>
      <w:bookmarkEnd w:id="67"/>
      <w:r>
        <w:rPr>
          <w:rtl/>
        </w:rPr>
        <w:t xml:space="preserve"> </w:t>
      </w:r>
    </w:p>
    <w:p w:rsidR="003E1334" w:rsidRDefault="003E1334" w:rsidP="003E1334">
      <w:pPr>
        <w:pStyle w:val="af9"/>
        <w:keepNext/>
        <w:rPr>
          <w:rtl/>
        </w:rPr>
      </w:pPr>
      <w:bookmarkStart w:id="68" w:name="_ETM_Q1_575000"/>
      <w:bookmarkStart w:id="69" w:name="ET_guest_637877_5"/>
      <w:bookmarkEnd w:id="68"/>
      <w:r w:rsidRPr="003E13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3E13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3E1334" w:rsidRDefault="003E1334" w:rsidP="003E1334">
      <w:pPr>
        <w:pStyle w:val="KeepWithNext"/>
        <w:rPr>
          <w:rtl/>
        </w:rPr>
      </w:pPr>
    </w:p>
    <w:p w:rsidR="003E1334" w:rsidRPr="002207AE" w:rsidRDefault="00B05BEF" w:rsidP="003E1334">
      <w:pPr>
        <w:rPr>
          <w:rtl/>
        </w:rPr>
      </w:pPr>
      <w:bookmarkStart w:id="70" w:name="_ETM_Q1_502000"/>
      <w:bookmarkEnd w:id="70"/>
      <w:r>
        <w:rPr>
          <w:rFonts w:hint="cs"/>
          <w:rtl/>
        </w:rPr>
        <w:t xml:space="preserve">קודם </w:t>
      </w:r>
      <w:bookmarkStart w:id="71" w:name="_ETM_Q1_667000"/>
      <w:bookmarkEnd w:id="71"/>
      <w:r>
        <w:rPr>
          <w:rFonts w:hint="cs"/>
          <w:rtl/>
        </w:rPr>
        <w:t xml:space="preserve">כל </w:t>
      </w:r>
      <w:r>
        <w:rPr>
          <w:rtl/>
        </w:rPr>
        <w:t>–</w:t>
      </w:r>
      <w:r>
        <w:rPr>
          <w:rFonts w:hint="cs"/>
          <w:rtl/>
        </w:rPr>
        <w:t xml:space="preserve"> תודה רבה. אני מנכ"ל המרכז לעיוור בישראל. אני </w:t>
      </w:r>
      <w:bookmarkStart w:id="72" w:name="_ETM_Q1_675000"/>
      <w:bookmarkEnd w:id="72"/>
      <w:r>
        <w:rPr>
          <w:rFonts w:hint="cs"/>
          <w:rtl/>
        </w:rPr>
        <w:t>רוצה לציין שאנשים עם עיוורון בישראל מקבלים גם קצבה שנקר</w:t>
      </w:r>
      <w:bookmarkStart w:id="73" w:name="_ETM_Q1_677000"/>
      <w:bookmarkEnd w:id="73"/>
      <w:r>
        <w:rPr>
          <w:rFonts w:hint="cs"/>
          <w:rtl/>
        </w:rPr>
        <w:t xml:space="preserve">את "דמי ליווי" </w:t>
      </w:r>
      <w:r>
        <w:rPr>
          <w:rtl/>
        </w:rPr>
        <w:t>–</w:t>
      </w:r>
      <w:r>
        <w:rPr>
          <w:rFonts w:hint="cs"/>
          <w:rtl/>
        </w:rPr>
        <w:t xml:space="preserve"> אותה לא משלם הביטוח </w:t>
      </w:r>
      <w:bookmarkStart w:id="74" w:name="_ETM_Q1_680000"/>
      <w:bookmarkEnd w:id="74"/>
      <w:r>
        <w:rPr>
          <w:rFonts w:hint="cs"/>
          <w:rtl/>
        </w:rPr>
        <w:t xml:space="preserve">הלאומי אלא משרד הרווחה. אנחנו מדי שנה פועלים - </w:t>
      </w:r>
      <w:bookmarkStart w:id="75" w:name="_ETM_Q1_688000"/>
      <w:bookmarkEnd w:id="75"/>
      <w:r>
        <w:rPr>
          <w:rFonts w:hint="cs"/>
          <w:rtl/>
        </w:rPr>
        <w:t xml:space="preserve">- - הקצבה הזו, אגב, משולמת ב-20 בכל </w:t>
      </w:r>
      <w:bookmarkStart w:id="76" w:name="_ETM_Q1_687000"/>
      <w:bookmarkEnd w:id="76"/>
      <w:r>
        <w:rPr>
          <w:rFonts w:hint="cs"/>
          <w:rtl/>
        </w:rPr>
        <w:t xml:space="preserve">חודש. </w:t>
      </w:r>
      <w:r w:rsidR="00897F5B">
        <w:rPr>
          <w:rFonts w:hint="cs"/>
          <w:rtl/>
        </w:rPr>
        <w:t xml:space="preserve">אנחנו פועלים באמת כל פעם לפני חגים, הן חגי </w:t>
      </w:r>
      <w:bookmarkStart w:id="77" w:name="_ETM_Q1_698000"/>
      <w:bookmarkEnd w:id="77"/>
      <w:r w:rsidR="00897F5B">
        <w:rPr>
          <w:rFonts w:hint="cs"/>
          <w:rtl/>
        </w:rPr>
        <w:t xml:space="preserve">ישראל והן החגים המוסלמיים המשמעותיים והחגים הנוצרים </w:t>
      </w:r>
      <w:r w:rsidR="00897F5B">
        <w:rPr>
          <w:rtl/>
        </w:rPr>
        <w:t>–</w:t>
      </w:r>
      <w:r w:rsidR="00897F5B">
        <w:rPr>
          <w:rFonts w:hint="cs"/>
          <w:rtl/>
        </w:rPr>
        <w:t xml:space="preserve"> להקדים, אם </w:t>
      </w:r>
      <w:bookmarkStart w:id="78" w:name="_ETM_Q1_707000"/>
      <w:bookmarkEnd w:id="78"/>
      <w:r w:rsidR="00897F5B">
        <w:rPr>
          <w:rFonts w:hint="cs"/>
          <w:rtl/>
        </w:rPr>
        <w:t xml:space="preserve">נדרש הדבר. </w:t>
      </w:r>
      <w:r w:rsidR="003E1334">
        <w:rPr>
          <w:rtl/>
        </w:rPr>
        <w:t xml:space="preserve">  </w:t>
      </w:r>
    </w:p>
    <w:p w:rsidR="002207AE" w:rsidRDefault="002207AE" w:rsidP="002207AE">
      <w:pPr>
        <w:rPr>
          <w:rtl/>
        </w:rPr>
      </w:pPr>
    </w:p>
    <w:p w:rsidR="00897F5B" w:rsidRDefault="00897F5B" w:rsidP="00897F5B">
      <w:pPr>
        <w:pStyle w:val="af6"/>
        <w:keepNext/>
        <w:rPr>
          <w:rtl/>
        </w:rPr>
      </w:pPr>
      <w:bookmarkStart w:id="79" w:name="ET_yor_5299_9"/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r>
        <w:rPr>
          <w:rFonts w:hint="cs"/>
          <w:rtl/>
        </w:rPr>
        <w:t xml:space="preserve">והם נענים לבקשות? </w:t>
      </w:r>
    </w:p>
    <w:p w:rsidR="00897F5B" w:rsidRDefault="00897F5B" w:rsidP="00897F5B">
      <w:pPr>
        <w:rPr>
          <w:rtl/>
        </w:rPr>
      </w:pPr>
    </w:p>
    <w:p w:rsidR="00897F5B" w:rsidRDefault="00897F5B" w:rsidP="00897F5B">
      <w:pPr>
        <w:pStyle w:val="af9"/>
        <w:keepNext/>
        <w:rPr>
          <w:rtl/>
        </w:rPr>
      </w:pPr>
      <w:bookmarkStart w:id="80" w:name="ET_guest_637877_10"/>
      <w:r w:rsidRPr="00897F5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897F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r>
        <w:rPr>
          <w:rFonts w:hint="cs"/>
          <w:rtl/>
        </w:rPr>
        <w:t xml:space="preserve">הם נענים, כן, למרות </w:t>
      </w:r>
      <w:bookmarkStart w:id="81" w:name="_ETM_Q1_714000"/>
      <w:bookmarkEnd w:id="81"/>
      <w:r>
        <w:rPr>
          <w:rFonts w:hint="cs"/>
          <w:rtl/>
        </w:rPr>
        <w:t xml:space="preserve">שלעתים עשוי להיות די מורכב עבורם, המערכות שלהם לא כאלה </w:t>
      </w:r>
      <w:bookmarkStart w:id="82" w:name="_ETM_Q1_716000"/>
      <w:bookmarkEnd w:id="82"/>
      <w:r>
        <w:rPr>
          <w:rFonts w:hint="cs"/>
          <w:rtl/>
        </w:rPr>
        <w:t xml:space="preserve">משוכללות כמו של הביטוח הלאומי. הם בהחלט נענים. </w:t>
      </w:r>
    </w:p>
    <w:p w:rsidR="00897F5B" w:rsidRDefault="00897F5B" w:rsidP="00897F5B">
      <w:pPr>
        <w:rPr>
          <w:rtl/>
        </w:rPr>
      </w:pPr>
    </w:p>
    <w:p w:rsidR="00897F5B" w:rsidRDefault="00897F5B" w:rsidP="00897F5B">
      <w:pPr>
        <w:pStyle w:val="af6"/>
        <w:keepNext/>
        <w:rPr>
          <w:rtl/>
        </w:rPr>
      </w:pPr>
      <w:bookmarkStart w:id="83" w:name="ET_yor_5299_11"/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84" w:name="_ETM_Q1_720000"/>
      <w:bookmarkEnd w:id="84"/>
      <w:r>
        <w:rPr>
          <w:rFonts w:hint="cs"/>
          <w:rtl/>
        </w:rPr>
        <w:t xml:space="preserve">הלוא </w:t>
      </w:r>
      <w:bookmarkStart w:id="85" w:name="_ETM_Q1_724000"/>
      <w:bookmarkEnd w:id="85"/>
      <w:r>
        <w:rPr>
          <w:rFonts w:hint="cs"/>
          <w:rtl/>
        </w:rPr>
        <w:t xml:space="preserve">המלצנו </w:t>
      </w:r>
      <w:r>
        <w:rPr>
          <w:rtl/>
        </w:rPr>
        <w:t>–</w:t>
      </w:r>
      <w:r>
        <w:rPr>
          <w:rFonts w:hint="cs"/>
          <w:rtl/>
        </w:rPr>
        <w:t xml:space="preserve"> תעבירו את כל קצבאות הביטוח הלאומי. למה צריך שני מנגנונים? </w:t>
      </w:r>
    </w:p>
    <w:p w:rsidR="00897F5B" w:rsidRDefault="00897F5B" w:rsidP="00897F5B">
      <w:pPr>
        <w:rPr>
          <w:rtl/>
        </w:rPr>
      </w:pPr>
      <w:bookmarkStart w:id="86" w:name="_ETM_Q1_728000"/>
      <w:bookmarkEnd w:id="86"/>
    </w:p>
    <w:p w:rsidR="00897F5B" w:rsidRDefault="00897F5B" w:rsidP="00897F5B">
      <w:pPr>
        <w:pStyle w:val="af9"/>
        <w:keepNext/>
        <w:rPr>
          <w:rtl/>
        </w:rPr>
      </w:pPr>
      <w:bookmarkStart w:id="87" w:name="ET_guest_637877_12"/>
      <w:r w:rsidRPr="00897F5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897F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897F5B" w:rsidRDefault="00897F5B" w:rsidP="00897F5B">
      <w:pPr>
        <w:rPr>
          <w:rtl/>
        </w:rPr>
      </w:pPr>
    </w:p>
    <w:p w:rsidR="00897F5B" w:rsidRDefault="00897F5B" w:rsidP="00897F5B">
      <w:pPr>
        <w:rPr>
          <w:rtl/>
        </w:rPr>
      </w:pPr>
      <w:r>
        <w:rPr>
          <w:rFonts w:hint="cs"/>
          <w:rtl/>
        </w:rPr>
        <w:t xml:space="preserve">כי יש לזה השלכות רוחב. </w:t>
      </w:r>
      <w:bookmarkStart w:id="88" w:name="_ETM_Q1_729000"/>
      <w:bookmarkEnd w:id="88"/>
      <w:r>
        <w:rPr>
          <w:rFonts w:hint="cs"/>
          <w:rtl/>
        </w:rPr>
        <w:t xml:space="preserve">אנחנו מדברים על זה כרגע ועד שלא יוסדרו עוד כל </w:t>
      </w:r>
      <w:bookmarkStart w:id="89" w:name="_ETM_Q1_731000"/>
      <w:bookmarkEnd w:id="89"/>
      <w:r>
        <w:rPr>
          <w:rFonts w:hint="cs"/>
          <w:rtl/>
        </w:rPr>
        <w:t>מיני דברים - - -</w:t>
      </w:r>
    </w:p>
    <w:p w:rsidR="00897F5B" w:rsidRDefault="00897F5B" w:rsidP="00897F5B">
      <w:pPr>
        <w:rPr>
          <w:rtl/>
        </w:rPr>
      </w:pPr>
    </w:p>
    <w:p w:rsidR="00897F5B" w:rsidRDefault="00897F5B" w:rsidP="00897F5B">
      <w:pPr>
        <w:pStyle w:val="af6"/>
        <w:keepNext/>
        <w:rPr>
          <w:rtl/>
        </w:rPr>
      </w:pPr>
      <w:bookmarkStart w:id="90" w:name="ET_yor_5299_13"/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91" w:name="_ETM_Q1_734000"/>
      <w:bookmarkEnd w:id="91"/>
      <w:r>
        <w:rPr>
          <w:rFonts w:hint="cs"/>
          <w:rtl/>
        </w:rPr>
        <w:t xml:space="preserve">אני אומר לך </w:t>
      </w:r>
      <w:r>
        <w:rPr>
          <w:rtl/>
        </w:rPr>
        <w:t>–</w:t>
      </w:r>
      <w:r>
        <w:rPr>
          <w:rFonts w:hint="cs"/>
          <w:rtl/>
        </w:rPr>
        <w:t xml:space="preserve"> תעביר את </w:t>
      </w:r>
      <w:bookmarkStart w:id="92" w:name="_ETM_Q1_737000"/>
      <w:bookmarkEnd w:id="9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לביטוח הלאומי. </w:t>
      </w:r>
      <w:r>
        <w:rPr>
          <w:rtl/>
        </w:rPr>
        <w:t xml:space="preserve">  </w:t>
      </w:r>
    </w:p>
    <w:p w:rsidR="00897F5B" w:rsidRDefault="00897F5B" w:rsidP="00897F5B">
      <w:pPr>
        <w:rPr>
          <w:rtl/>
        </w:rPr>
      </w:pPr>
      <w:bookmarkStart w:id="93" w:name="_ETM_Q1_736000"/>
      <w:bookmarkEnd w:id="93"/>
    </w:p>
    <w:p w:rsidR="00897F5B" w:rsidRDefault="00897F5B" w:rsidP="00897F5B">
      <w:pPr>
        <w:pStyle w:val="af9"/>
        <w:keepNext/>
        <w:rPr>
          <w:rtl/>
        </w:rPr>
      </w:pPr>
      <w:bookmarkStart w:id="94" w:name="ET_guest_637877_14"/>
      <w:r w:rsidRPr="00897F5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897F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95" w:name="_ETM_Q1_738000"/>
      <w:bookmarkEnd w:id="95"/>
      <w:r>
        <w:rPr>
          <w:rFonts w:hint="cs"/>
          <w:rtl/>
        </w:rPr>
        <w:t xml:space="preserve">אדוני, אני אסביר לך אחר כך, חבל </w:t>
      </w:r>
      <w:bookmarkStart w:id="96" w:name="_ETM_Q1_735000"/>
      <w:bookmarkEnd w:id="96"/>
      <w:r>
        <w:rPr>
          <w:rFonts w:hint="cs"/>
          <w:rtl/>
        </w:rPr>
        <w:t xml:space="preserve">להלאות את הציבור. אנשים מסוימים עלולים להיפגע ממהלך כזה אם </w:t>
      </w:r>
      <w:bookmarkStart w:id="97" w:name="_ETM_Q1_753000"/>
      <w:bookmarkEnd w:id="97"/>
      <w:r>
        <w:rPr>
          <w:rFonts w:hint="cs"/>
          <w:rtl/>
        </w:rPr>
        <w:t xml:space="preserve">לא יהיו הסדרים נוספים, אבל לא זה המקום כרגע לדבר </w:t>
      </w:r>
      <w:bookmarkStart w:id="98" w:name="_ETM_Q1_760000"/>
      <w:bookmarkEnd w:id="98"/>
      <w:r>
        <w:rPr>
          <w:rFonts w:hint="cs"/>
          <w:rtl/>
        </w:rPr>
        <w:t xml:space="preserve">על זה. אין לנו שום בעיה עקרונית, אבל הבעיה היא </w:t>
      </w:r>
      <w:bookmarkStart w:id="99" w:name="_ETM_Q1_759000"/>
      <w:bookmarkEnd w:id="99"/>
      <w:r>
        <w:rPr>
          <w:rFonts w:hint="cs"/>
          <w:rtl/>
        </w:rPr>
        <w:t xml:space="preserve">בעיה שצריך לפתור אותה. </w:t>
      </w:r>
    </w:p>
    <w:p w:rsidR="00897F5B" w:rsidRDefault="00897F5B" w:rsidP="00897F5B">
      <w:pPr>
        <w:rPr>
          <w:rtl/>
        </w:rPr>
      </w:pPr>
      <w:bookmarkStart w:id="100" w:name="_ETM_Q1_763000"/>
      <w:bookmarkEnd w:id="100"/>
    </w:p>
    <w:p w:rsidR="00897F5B" w:rsidRDefault="00897F5B" w:rsidP="00897F5B">
      <w:pPr>
        <w:pStyle w:val="af6"/>
        <w:keepNext/>
        <w:rPr>
          <w:rtl/>
        </w:rPr>
      </w:pPr>
      <w:bookmarkStart w:id="101" w:name="ET_yor_5299_15"/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102" w:name="_ETM_Q1_764000"/>
      <w:bookmarkEnd w:id="102"/>
      <w:r>
        <w:rPr>
          <w:rFonts w:hint="cs"/>
          <w:rtl/>
        </w:rPr>
        <w:t xml:space="preserve">אני מציע שבאמת תהיה </w:t>
      </w:r>
      <w:bookmarkStart w:id="103" w:name="_ETM_Q1_762000"/>
      <w:bookmarkEnd w:id="103"/>
      <w:r>
        <w:rPr>
          <w:rFonts w:hint="cs"/>
          <w:rtl/>
        </w:rPr>
        <w:t>פנייה ישירה למשרד הרווחה בנושא הזה. גם אם ירצו עוד תקנה או עוד תיקון לחוק - - -</w:t>
      </w:r>
    </w:p>
    <w:p w:rsidR="00897F5B" w:rsidRDefault="00897F5B" w:rsidP="00897F5B">
      <w:pPr>
        <w:rPr>
          <w:rtl/>
        </w:rPr>
      </w:pPr>
      <w:bookmarkStart w:id="104" w:name="_ETM_Q1_771000"/>
      <w:bookmarkEnd w:id="104"/>
    </w:p>
    <w:p w:rsidR="00897F5B" w:rsidRDefault="00897F5B" w:rsidP="00897F5B">
      <w:pPr>
        <w:pStyle w:val="af9"/>
        <w:keepNext/>
        <w:rPr>
          <w:rtl/>
        </w:rPr>
      </w:pPr>
      <w:bookmarkStart w:id="105" w:name="ET_guest_637877_16"/>
      <w:r w:rsidRPr="00897F5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897F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106" w:name="_ETM_Q1_772000"/>
      <w:bookmarkEnd w:id="106"/>
      <w:r>
        <w:rPr>
          <w:rFonts w:hint="cs"/>
          <w:rtl/>
        </w:rPr>
        <w:t xml:space="preserve">זה תיקון חקיקה, אבל אדוני </w:t>
      </w:r>
      <w:r>
        <w:rPr>
          <w:rtl/>
        </w:rPr>
        <w:t>–</w:t>
      </w:r>
      <w:r>
        <w:rPr>
          <w:rFonts w:hint="cs"/>
          <w:rtl/>
        </w:rPr>
        <w:t xml:space="preserve"> אני לא רוצה - - -</w:t>
      </w:r>
    </w:p>
    <w:p w:rsidR="00897F5B" w:rsidRDefault="00897F5B" w:rsidP="00897F5B">
      <w:pPr>
        <w:rPr>
          <w:rtl/>
        </w:rPr>
      </w:pPr>
    </w:p>
    <w:p w:rsidR="00897F5B" w:rsidRDefault="00897F5B" w:rsidP="00897F5B">
      <w:pPr>
        <w:pStyle w:val="af6"/>
        <w:keepNext/>
        <w:rPr>
          <w:rtl/>
        </w:rPr>
      </w:pPr>
      <w:bookmarkStart w:id="107" w:name="ET_yor_5299_17"/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97F5B">
        <w:rPr>
          <w:rStyle w:val="TagStyle"/>
          <w:rtl/>
        </w:rPr>
        <w:t xml:space="preserve"> &lt;&lt; </w:t>
      </w:r>
      <w:proofErr w:type="spellStart"/>
      <w:r w:rsidRPr="00897F5B">
        <w:rPr>
          <w:rStyle w:val="TagStyle"/>
          <w:rtl/>
        </w:rPr>
        <w:t>יור</w:t>
      </w:r>
      <w:proofErr w:type="spellEnd"/>
      <w:r w:rsidRPr="00897F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108" w:name="_ETM_Q1_773000"/>
      <w:bookmarkEnd w:id="108"/>
      <w:r>
        <w:rPr>
          <w:rFonts w:hint="cs"/>
          <w:rtl/>
        </w:rPr>
        <w:t xml:space="preserve">זה לא קשור לנושא של היום. </w:t>
      </w:r>
    </w:p>
    <w:p w:rsidR="00897F5B" w:rsidRDefault="00897F5B" w:rsidP="00897F5B">
      <w:pPr>
        <w:rPr>
          <w:rtl/>
        </w:rPr>
      </w:pPr>
      <w:bookmarkStart w:id="109" w:name="_ETM_Q1_779000"/>
      <w:bookmarkEnd w:id="109"/>
    </w:p>
    <w:p w:rsidR="00897F5B" w:rsidRDefault="00897F5B" w:rsidP="00897F5B">
      <w:pPr>
        <w:pStyle w:val="af9"/>
        <w:keepNext/>
        <w:rPr>
          <w:rtl/>
        </w:rPr>
      </w:pPr>
      <w:bookmarkStart w:id="110" w:name="ET_guest_637877_18"/>
      <w:r w:rsidRPr="00897F5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897F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897F5B" w:rsidRDefault="00897F5B" w:rsidP="00897F5B">
      <w:pPr>
        <w:pStyle w:val="KeepWithNext"/>
        <w:rPr>
          <w:rtl/>
        </w:rPr>
      </w:pPr>
    </w:p>
    <w:p w:rsidR="00897F5B" w:rsidRDefault="00897F5B" w:rsidP="00897F5B">
      <w:pPr>
        <w:rPr>
          <w:rtl/>
        </w:rPr>
      </w:pPr>
      <w:bookmarkStart w:id="111" w:name="_ETM_Q1_780000"/>
      <w:bookmarkEnd w:id="111"/>
      <w:r>
        <w:rPr>
          <w:rFonts w:hint="cs"/>
          <w:rtl/>
        </w:rPr>
        <w:t xml:space="preserve">כן. זה לא </w:t>
      </w:r>
      <w:bookmarkStart w:id="112" w:name="_ETM_Q1_775000"/>
      <w:bookmarkEnd w:id="112"/>
      <w:r>
        <w:rPr>
          <w:rFonts w:hint="cs"/>
          <w:rtl/>
        </w:rPr>
        <w:t xml:space="preserve">קשור, וחבל. </w:t>
      </w:r>
    </w:p>
    <w:p w:rsidR="00897F5B" w:rsidRDefault="00897F5B" w:rsidP="00897F5B">
      <w:pPr>
        <w:rPr>
          <w:rtl/>
        </w:rPr>
      </w:pPr>
    </w:p>
    <w:p w:rsidR="00BB261A" w:rsidRDefault="00897F5B" w:rsidP="00897F5B">
      <w:pPr>
        <w:rPr>
          <w:rtl/>
        </w:rPr>
      </w:pPr>
      <w:bookmarkStart w:id="113" w:name="_ETM_Q1_781000"/>
      <w:bookmarkEnd w:id="113"/>
      <w:r>
        <w:rPr>
          <w:rFonts w:hint="cs"/>
          <w:rtl/>
        </w:rPr>
        <w:t xml:space="preserve">מה שכן </w:t>
      </w:r>
      <w:r>
        <w:rPr>
          <w:rtl/>
        </w:rPr>
        <w:t>–</w:t>
      </w:r>
      <w:r>
        <w:rPr>
          <w:rFonts w:hint="cs"/>
          <w:rtl/>
        </w:rPr>
        <w:t xml:space="preserve"> עורך הדין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 xml:space="preserve"> בדיוק העלה </w:t>
      </w:r>
      <w:bookmarkStart w:id="114" w:name="_ETM_Q1_786000"/>
      <w:bookmarkEnd w:id="114"/>
      <w:r>
        <w:rPr>
          <w:rFonts w:hint="cs"/>
          <w:rtl/>
        </w:rPr>
        <w:t xml:space="preserve">את הנקודה שאני רוצה להסב אליה את שימת הלב כי </w:t>
      </w:r>
      <w:bookmarkStart w:id="115" w:name="_ETM_Q1_785000"/>
      <w:bookmarkEnd w:id="115"/>
      <w:r>
        <w:rPr>
          <w:rFonts w:hint="cs"/>
          <w:rtl/>
        </w:rPr>
        <w:t xml:space="preserve">אנחנו מקבלים גם את הפניות בעניינים האלה. אכן, כאשר יש </w:t>
      </w:r>
      <w:bookmarkStart w:id="116" w:name="_ETM_Q1_789000"/>
      <w:bookmarkEnd w:id="116"/>
      <w:r>
        <w:rPr>
          <w:rFonts w:hint="cs"/>
          <w:rtl/>
        </w:rPr>
        <w:t xml:space="preserve">מרחק רב מדי בין מועד התשלום בפועל ובין מועד התשלום </w:t>
      </w:r>
      <w:bookmarkStart w:id="117" w:name="_ETM_Q1_799000"/>
      <w:bookmarkEnd w:id="117"/>
      <w:r>
        <w:rPr>
          <w:rFonts w:hint="cs"/>
          <w:rtl/>
        </w:rPr>
        <w:t xml:space="preserve">המקווה אנשים מוצאים את עצמם עם בעיה שיהיה להם למעלה </w:t>
      </w:r>
      <w:bookmarkStart w:id="118" w:name="_ETM_Q1_804000"/>
      <w:bookmarkEnd w:id="118"/>
      <w:r>
        <w:rPr>
          <w:rFonts w:hint="cs"/>
          <w:rtl/>
        </w:rPr>
        <w:t>מחודש וחצי, לעתים, לחכות לקצבה הבאה, לרבות הוצאות החגים</w:t>
      </w:r>
      <w:bookmarkStart w:id="119" w:name="_ETM_Q1_813000"/>
      <w:bookmarkEnd w:id="119"/>
      <w:r>
        <w:rPr>
          <w:rFonts w:hint="cs"/>
          <w:rtl/>
        </w:rPr>
        <w:t xml:space="preserve"> וההוצאות השוטפות שלהם </w:t>
      </w:r>
      <w:r>
        <w:rPr>
          <w:rtl/>
        </w:rPr>
        <w:t>–</w:t>
      </w:r>
      <w:r>
        <w:rPr>
          <w:rFonts w:hint="cs"/>
          <w:rtl/>
        </w:rPr>
        <w:t xml:space="preserve"> הדבר מאוד מאוד מקשה עליהם. </w:t>
      </w:r>
      <w:bookmarkStart w:id="120" w:name="_ETM_Q1_818000"/>
      <w:bookmarkEnd w:id="120"/>
      <w:r>
        <w:rPr>
          <w:rFonts w:hint="cs"/>
          <w:rtl/>
        </w:rPr>
        <w:t xml:space="preserve">לא ראיתי את זה משתקף בהצעת החוק אלא אם הגיע תיקון שאני לא מכיר </w:t>
      </w:r>
      <w:r>
        <w:rPr>
          <w:rtl/>
        </w:rPr>
        <w:t>–</w:t>
      </w:r>
      <w:r>
        <w:rPr>
          <w:rFonts w:hint="cs"/>
          <w:rtl/>
        </w:rPr>
        <w:t xml:space="preserve"> לנסות ולקצוב את זה אחורה </w:t>
      </w:r>
      <w:bookmarkStart w:id="121" w:name="_ETM_Q1_825000"/>
      <w:bookmarkEnd w:id="121"/>
      <w:r>
        <w:rPr>
          <w:rFonts w:hint="cs"/>
          <w:rtl/>
        </w:rPr>
        <w:t xml:space="preserve">למועד מסוים בחודש מכיוון שמצד אחד זה יכול להיות </w:t>
      </w:r>
      <w:bookmarkStart w:id="122" w:name="_ETM_Q1_828000"/>
      <w:bookmarkEnd w:id="122"/>
      <w:r>
        <w:rPr>
          <w:rFonts w:hint="cs"/>
          <w:rtl/>
        </w:rPr>
        <w:t xml:space="preserve">מספיק קרוב לתשלום האחרון ושלא </w:t>
      </w:r>
      <w:r>
        <w:rPr>
          <w:rFonts w:hint="cs"/>
          <w:rtl/>
        </w:rPr>
        <w:lastRenderedPageBreak/>
        <w:t xml:space="preserve">יהיה רחוק מדי מהתשלום הבא. </w:t>
      </w:r>
      <w:bookmarkStart w:id="123" w:name="_ETM_Q1_840000"/>
      <w:bookmarkEnd w:id="123"/>
      <w:r>
        <w:rPr>
          <w:rFonts w:hint="cs"/>
          <w:rtl/>
        </w:rPr>
        <w:t>הרי אם חג מתקיים ב-10 בחודש אתה לא רוצ</w:t>
      </w:r>
      <w:r w:rsidR="00BB261A">
        <w:rPr>
          <w:rFonts w:hint="cs"/>
          <w:rtl/>
        </w:rPr>
        <w:t xml:space="preserve">ה </w:t>
      </w:r>
      <w:bookmarkStart w:id="124" w:name="_ETM_Q1_841000"/>
      <w:bookmarkEnd w:id="124"/>
      <w:r w:rsidR="00BB261A">
        <w:rPr>
          <w:rFonts w:hint="cs"/>
          <w:rtl/>
        </w:rPr>
        <w:t>להקדים את התשלום ל-8 או ל-7 בחודש, ולתת לאדם</w:t>
      </w:r>
      <w:bookmarkStart w:id="125" w:name="_ETM_Q1_847000"/>
      <w:bookmarkEnd w:id="125"/>
      <w:r w:rsidR="00BB261A">
        <w:rPr>
          <w:rFonts w:hint="cs"/>
          <w:rtl/>
        </w:rPr>
        <w:t xml:space="preserve"> לחכות את התקופה הארוכה הזאת </w:t>
      </w:r>
      <w:bookmarkStart w:id="126" w:name="_ETM_Q1_856000"/>
      <w:bookmarkEnd w:id="126"/>
      <w:r w:rsidR="00BB261A">
        <w:rPr>
          <w:rFonts w:hint="cs"/>
          <w:rtl/>
        </w:rPr>
        <w:t xml:space="preserve">עד התשלום הבא. </w:t>
      </w:r>
    </w:p>
    <w:p w:rsidR="00BB261A" w:rsidRDefault="00BB261A" w:rsidP="00897F5B">
      <w:pPr>
        <w:rPr>
          <w:rtl/>
        </w:rPr>
      </w:pPr>
      <w:bookmarkStart w:id="127" w:name="_ETM_Q1_852000"/>
      <w:bookmarkEnd w:id="127"/>
    </w:p>
    <w:p w:rsidR="00BB261A" w:rsidRDefault="00BB261A" w:rsidP="00BB261A">
      <w:pPr>
        <w:pStyle w:val="af6"/>
        <w:keepNext/>
        <w:rPr>
          <w:rtl/>
        </w:rPr>
      </w:pPr>
      <w:bookmarkStart w:id="128" w:name="ET_yor_5299_19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BB261A" w:rsidRDefault="00BB261A" w:rsidP="00BB261A">
      <w:pPr>
        <w:pStyle w:val="KeepWithNext"/>
        <w:rPr>
          <w:rtl/>
        </w:rPr>
      </w:pPr>
    </w:p>
    <w:p w:rsidR="00897F5B" w:rsidRDefault="00BB261A" w:rsidP="00BB261A">
      <w:pPr>
        <w:rPr>
          <w:rtl/>
        </w:rPr>
      </w:pPr>
      <w:bookmarkStart w:id="129" w:name="_ETM_Q1_853000"/>
      <w:bookmarkEnd w:id="129"/>
      <w:r>
        <w:rPr>
          <w:rFonts w:hint="cs"/>
          <w:rtl/>
        </w:rPr>
        <w:t>אבל נשאר שיקול דעת בהצעת החוק, למערכת</w:t>
      </w:r>
      <w:bookmarkStart w:id="130" w:name="_ETM_Q1_857000"/>
      <w:bookmarkEnd w:id="130"/>
      <w:r>
        <w:rPr>
          <w:rFonts w:hint="cs"/>
          <w:rtl/>
        </w:rPr>
        <w:t xml:space="preserve">, אז ייקחו בחשבון את זה. </w:t>
      </w:r>
      <w:r>
        <w:rPr>
          <w:rtl/>
        </w:rPr>
        <w:t xml:space="preserve">  </w:t>
      </w:r>
      <w:r w:rsidR="00897F5B">
        <w:rPr>
          <w:rtl/>
        </w:rPr>
        <w:t xml:space="preserve">        </w:t>
      </w:r>
    </w:p>
    <w:p w:rsidR="00BB261A" w:rsidRDefault="00BB261A" w:rsidP="00BB261A">
      <w:pPr>
        <w:rPr>
          <w:rtl/>
        </w:rPr>
      </w:pPr>
      <w:bookmarkStart w:id="131" w:name="_ETM_Q1_869000"/>
      <w:bookmarkEnd w:id="131"/>
    </w:p>
    <w:p w:rsidR="00BB261A" w:rsidRDefault="00BB261A" w:rsidP="00BB261A">
      <w:pPr>
        <w:pStyle w:val="a4"/>
        <w:keepNext/>
        <w:rPr>
          <w:rtl/>
        </w:rPr>
      </w:pPr>
      <w:bookmarkStart w:id="132" w:name="ET_speaker_5329_20"/>
      <w:r w:rsidRPr="00BB26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B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33" w:name="_ETM_Q1_870000"/>
      <w:bookmarkEnd w:id="133"/>
      <w:r>
        <w:rPr>
          <w:rFonts w:hint="cs"/>
          <w:rtl/>
        </w:rPr>
        <w:t xml:space="preserve">כמובן שמדובר בחגים </w:t>
      </w:r>
      <w:bookmarkStart w:id="134" w:name="_ETM_Q1_868000"/>
      <w:bookmarkEnd w:id="134"/>
      <w:r>
        <w:rPr>
          <w:rFonts w:hint="cs"/>
          <w:rtl/>
        </w:rPr>
        <w:t xml:space="preserve">של יהודים, מוסלמים, נוצרים ודרוזים על פי נוסח </w:t>
      </w:r>
      <w:bookmarkStart w:id="135" w:name="_ETM_Q1_877000"/>
      <w:bookmarkEnd w:id="135"/>
      <w:r>
        <w:rPr>
          <w:rFonts w:hint="cs"/>
          <w:rtl/>
        </w:rPr>
        <w:t>החוק, והחוק הוא - -</w:t>
      </w:r>
    </w:p>
    <w:p w:rsidR="00BB261A" w:rsidRDefault="00BB261A" w:rsidP="00BB261A">
      <w:pPr>
        <w:rPr>
          <w:rtl/>
        </w:rPr>
      </w:pPr>
      <w:bookmarkStart w:id="136" w:name="_ETM_Q1_876000"/>
      <w:bookmarkEnd w:id="136"/>
    </w:p>
    <w:p w:rsidR="00BB261A" w:rsidRDefault="00BB261A" w:rsidP="00BB261A">
      <w:pPr>
        <w:pStyle w:val="af6"/>
        <w:keepNext/>
        <w:rPr>
          <w:rtl/>
        </w:rPr>
      </w:pPr>
      <w:bookmarkStart w:id="137" w:name="ET_yor_5299_21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38" w:name="_ETM_Q1_878000"/>
      <w:bookmarkEnd w:id="138"/>
      <w:r>
        <w:rPr>
          <w:rFonts w:hint="cs"/>
          <w:rtl/>
        </w:rPr>
        <w:t xml:space="preserve">למרות שהוא לא מציין את הדת. </w:t>
      </w:r>
    </w:p>
    <w:p w:rsidR="00BB261A" w:rsidRDefault="00BB261A" w:rsidP="00BB261A">
      <w:pPr>
        <w:rPr>
          <w:rtl/>
        </w:rPr>
      </w:pPr>
      <w:bookmarkStart w:id="139" w:name="_ETM_Q1_883000"/>
      <w:bookmarkEnd w:id="139"/>
    </w:p>
    <w:p w:rsidR="00BB261A" w:rsidRDefault="00BB261A" w:rsidP="00BB261A">
      <w:pPr>
        <w:pStyle w:val="a4"/>
        <w:keepNext/>
        <w:rPr>
          <w:rtl/>
        </w:rPr>
      </w:pPr>
      <w:bookmarkStart w:id="140" w:name="ET_speaker_5329_22"/>
      <w:r w:rsidRPr="00BB26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B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41" w:name="_ETM_Q1_884000"/>
      <w:bookmarkEnd w:id="141"/>
      <w:r>
        <w:rPr>
          <w:rFonts w:hint="cs"/>
          <w:rtl/>
        </w:rPr>
        <w:t xml:space="preserve">כן. </w:t>
      </w:r>
      <w:bookmarkStart w:id="142" w:name="_ETM_Q1_886000"/>
      <w:bookmarkEnd w:id="142"/>
      <w:r>
        <w:rPr>
          <w:rFonts w:hint="cs"/>
          <w:rtl/>
        </w:rPr>
        <w:t xml:space="preserve">היוזמים הם אחמד טיבי, ומלבדי גם עמיתי, אוסאמה </w:t>
      </w:r>
      <w:bookmarkStart w:id="143" w:name="_ETM_Q1_892000"/>
      <w:bookmarkEnd w:id="143"/>
      <w:r>
        <w:rPr>
          <w:rFonts w:hint="cs"/>
          <w:rtl/>
        </w:rPr>
        <w:t xml:space="preserve">סעדי. תודה רבה. </w:t>
      </w:r>
    </w:p>
    <w:p w:rsidR="00BB261A" w:rsidRDefault="00BB261A" w:rsidP="00BB261A">
      <w:pPr>
        <w:rPr>
          <w:rtl/>
        </w:rPr>
      </w:pPr>
      <w:bookmarkStart w:id="144" w:name="_ETM_Q1_894000"/>
      <w:bookmarkEnd w:id="144"/>
    </w:p>
    <w:p w:rsidR="00BB261A" w:rsidRDefault="00BB261A" w:rsidP="00BB261A">
      <w:pPr>
        <w:pStyle w:val="af9"/>
        <w:keepNext/>
        <w:rPr>
          <w:rtl/>
        </w:rPr>
      </w:pPr>
      <w:bookmarkStart w:id="145" w:name="ET_guest_723883_23"/>
      <w:r w:rsidRPr="00BB261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46" w:name="_ETM_Q1_888000"/>
      <w:bookmarkEnd w:id="146"/>
      <w:r>
        <w:rPr>
          <w:rFonts w:hint="cs"/>
          <w:rtl/>
        </w:rPr>
        <w:t xml:space="preserve">רק הערה אחת, ברשות אדוני, לפני </w:t>
      </w:r>
      <w:bookmarkStart w:id="147" w:name="_ETM_Q1_896000"/>
      <w:bookmarkEnd w:id="147"/>
      <w:r>
        <w:rPr>
          <w:rFonts w:hint="cs"/>
          <w:rtl/>
        </w:rPr>
        <w:t xml:space="preserve">שאנחנו קוראים. בנוסח המוסכם כתוב "המוסד יפרסם". אני רק רוצה להבהיר, ואם יש צורך בתיקונים אז להסמיך את הייעוץ המשפטי </w:t>
      </w:r>
      <w:bookmarkStart w:id="148" w:name="_ETM_Q1_901000"/>
      <w:bookmarkEnd w:id="148"/>
      <w:r>
        <w:rPr>
          <w:rFonts w:hint="cs"/>
          <w:rtl/>
        </w:rPr>
        <w:t xml:space="preserve">לכתוב את זה: אין הכוונה לפרסם ברשומות, או </w:t>
      </w:r>
      <w:bookmarkStart w:id="149" w:name="_ETM_Q1_910000"/>
      <w:bookmarkEnd w:id="149"/>
      <w:r>
        <w:rPr>
          <w:rFonts w:hint="cs"/>
          <w:rtl/>
        </w:rPr>
        <w:t xml:space="preserve">משהו כזה. </w:t>
      </w:r>
    </w:p>
    <w:p w:rsidR="00BB261A" w:rsidRDefault="00BB261A" w:rsidP="00BB261A">
      <w:pPr>
        <w:rPr>
          <w:rtl/>
        </w:rPr>
      </w:pPr>
    </w:p>
    <w:p w:rsidR="00BB261A" w:rsidRDefault="00BB261A" w:rsidP="00BB261A">
      <w:pPr>
        <w:pStyle w:val="af6"/>
        <w:keepNext/>
        <w:rPr>
          <w:rtl/>
        </w:rPr>
      </w:pPr>
      <w:bookmarkStart w:id="150" w:name="ET_yor_5299_24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r>
        <w:rPr>
          <w:rFonts w:hint="cs"/>
          <w:rtl/>
        </w:rPr>
        <w:t xml:space="preserve">באתר. </w:t>
      </w:r>
    </w:p>
    <w:p w:rsidR="00BB261A" w:rsidRDefault="00BB261A" w:rsidP="00BB261A">
      <w:pPr>
        <w:rPr>
          <w:rtl/>
        </w:rPr>
      </w:pPr>
      <w:bookmarkStart w:id="151" w:name="_ETM_Q1_909000"/>
      <w:bookmarkEnd w:id="151"/>
    </w:p>
    <w:p w:rsidR="00BB261A" w:rsidRDefault="00BB261A" w:rsidP="00BB261A">
      <w:pPr>
        <w:pStyle w:val="af9"/>
        <w:keepNext/>
        <w:rPr>
          <w:rtl/>
        </w:rPr>
      </w:pPr>
      <w:bookmarkStart w:id="152" w:name="ET_guest_723883_25"/>
      <w:r w:rsidRPr="00BB261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53" w:name="_ETM_Q1_912000"/>
      <w:bookmarkEnd w:id="153"/>
      <w:r>
        <w:rPr>
          <w:rFonts w:hint="cs"/>
          <w:rtl/>
        </w:rPr>
        <w:t xml:space="preserve">באתר האינטרנט או משהו כזה, כמו שנעשה היום. מה שחשוב להדגיש </w:t>
      </w:r>
      <w:bookmarkStart w:id="154" w:name="_ETM_Q1_933000"/>
      <w:bookmarkEnd w:id="154"/>
      <w:r>
        <w:rPr>
          <w:rFonts w:hint="cs"/>
          <w:rtl/>
        </w:rPr>
        <w:t xml:space="preserve">וזו הערה </w:t>
      </w:r>
      <w:r>
        <w:rPr>
          <w:rtl/>
        </w:rPr>
        <w:t>–</w:t>
      </w:r>
      <w:r>
        <w:rPr>
          <w:rFonts w:hint="cs"/>
          <w:rtl/>
        </w:rPr>
        <w:t xml:space="preserve"> שגם אם לפעמים יש החלטת מנהלה בתחילת </w:t>
      </w:r>
      <w:bookmarkStart w:id="155" w:name="_ETM_Q1_934000"/>
      <w:bookmarkEnd w:id="155"/>
      <w:r>
        <w:rPr>
          <w:rFonts w:hint="cs"/>
          <w:rtl/>
        </w:rPr>
        <w:t xml:space="preserve">כל שנה לגבי השנה השוטפת, אם חלילה פתאום ההחלטה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מספיק מחודדת אז עדיין יש סמכות למוסד, כמובן, לשנות </w:t>
      </w:r>
      <w:bookmarkStart w:id="156" w:name="_ETM_Q1_943000"/>
      <w:bookmarkEnd w:id="156"/>
      <w:r>
        <w:rPr>
          <w:rFonts w:hint="cs"/>
          <w:rtl/>
        </w:rPr>
        <w:t xml:space="preserve">את דעתו. אם אנחנו נידרש לפרסום ברשומות זה רק </w:t>
      </w:r>
      <w:bookmarkStart w:id="157" w:name="_ETM_Q1_949000"/>
      <w:bookmarkEnd w:id="157"/>
      <w:r>
        <w:rPr>
          <w:rFonts w:hint="cs"/>
          <w:rtl/>
        </w:rPr>
        <w:t xml:space="preserve">יסבך את העניין, ולא זו הכוונה. </w:t>
      </w:r>
    </w:p>
    <w:p w:rsidR="00BB261A" w:rsidRDefault="00BB261A" w:rsidP="00BB261A">
      <w:pPr>
        <w:rPr>
          <w:rtl/>
        </w:rPr>
      </w:pPr>
    </w:p>
    <w:p w:rsidR="00BB261A" w:rsidRDefault="00BB261A" w:rsidP="00BB261A">
      <w:pPr>
        <w:pStyle w:val="af6"/>
        <w:keepNext/>
        <w:rPr>
          <w:rtl/>
        </w:rPr>
      </w:pPr>
      <w:bookmarkStart w:id="158" w:name="ET_yor_5299_27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59" w:name="_ETM_Q1_948000"/>
      <w:bookmarkStart w:id="160" w:name="_ETM_Q1_919000"/>
      <w:bookmarkStart w:id="161" w:name="_ETM_Q1_921000"/>
      <w:bookmarkEnd w:id="159"/>
      <w:bookmarkEnd w:id="160"/>
      <w:bookmarkEnd w:id="161"/>
      <w:r>
        <w:rPr>
          <w:rFonts w:hint="cs"/>
          <w:rtl/>
        </w:rPr>
        <w:t xml:space="preserve">אבל הכוונה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לשני החגים המרכזיים בכל הדתות, לא לכל אורך השנה על כל החגים אלא רק פעמיים בשנה. </w:t>
      </w:r>
    </w:p>
    <w:p w:rsidR="00BB261A" w:rsidRDefault="00BB261A" w:rsidP="00BB261A">
      <w:pPr>
        <w:rPr>
          <w:rtl/>
        </w:rPr>
      </w:pPr>
    </w:p>
    <w:p w:rsidR="00BB261A" w:rsidRDefault="00BB261A" w:rsidP="00BB261A">
      <w:pPr>
        <w:pStyle w:val="af9"/>
        <w:keepNext/>
        <w:rPr>
          <w:rtl/>
        </w:rPr>
      </w:pPr>
      <w:bookmarkStart w:id="162" w:name="ET_guest_723883_29"/>
      <w:r w:rsidRPr="00BB261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r>
        <w:rPr>
          <w:rFonts w:hint="cs"/>
          <w:rtl/>
        </w:rPr>
        <w:t xml:space="preserve">אם תרצה, </w:t>
      </w:r>
      <w:bookmarkStart w:id="163" w:name="_ETM_Q1_967000"/>
      <w:bookmarkEnd w:id="163"/>
      <w:r>
        <w:rPr>
          <w:rFonts w:hint="cs"/>
          <w:rtl/>
        </w:rPr>
        <w:t xml:space="preserve">אדוני, אני אגיד את המועדים שבהם אנחנו מקדימים. </w:t>
      </w:r>
    </w:p>
    <w:p w:rsidR="00BB261A" w:rsidRDefault="00BB261A" w:rsidP="00BB261A">
      <w:pPr>
        <w:rPr>
          <w:rtl/>
        </w:rPr>
      </w:pPr>
      <w:bookmarkStart w:id="164" w:name="_ETM_Q1_972000"/>
      <w:bookmarkEnd w:id="164"/>
    </w:p>
    <w:p w:rsidR="00BB261A" w:rsidRDefault="00BB261A" w:rsidP="00BB261A">
      <w:pPr>
        <w:pStyle w:val="af6"/>
        <w:keepNext/>
        <w:rPr>
          <w:rtl/>
        </w:rPr>
      </w:pPr>
      <w:bookmarkStart w:id="165" w:name="ET_yor_5299_30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r>
        <w:rPr>
          <w:rFonts w:hint="cs"/>
          <w:rtl/>
        </w:rPr>
        <w:t>אם תגיד לפרוטוקול שזה פעמיים בשנה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BB261A" w:rsidRDefault="00BB261A" w:rsidP="00BB261A">
      <w:pPr>
        <w:rPr>
          <w:rtl/>
        </w:rPr>
      </w:pPr>
    </w:p>
    <w:p w:rsidR="00BB261A" w:rsidRDefault="00BB261A" w:rsidP="00BB261A">
      <w:pPr>
        <w:pStyle w:val="a4"/>
        <w:keepNext/>
        <w:rPr>
          <w:rtl/>
        </w:rPr>
      </w:pPr>
      <w:bookmarkStart w:id="166" w:name="_ETM_Q1_973000"/>
      <w:bookmarkStart w:id="167" w:name="ET_speaker_שימרית_שקד_גיטלין_31"/>
      <w:bookmarkEnd w:id="166"/>
      <w:r w:rsidRPr="00BB261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68" w:name="_ETM_Q1_975000"/>
      <w:bookmarkEnd w:id="168"/>
      <w:r>
        <w:rPr>
          <w:rFonts w:hint="cs"/>
          <w:rtl/>
        </w:rPr>
        <w:t xml:space="preserve">זה לא פעמיים בשנה. </w:t>
      </w:r>
      <w:bookmarkStart w:id="169" w:name="_ETM_Q1_974000"/>
      <w:bookmarkEnd w:id="169"/>
      <w:r>
        <w:rPr>
          <w:rtl/>
        </w:rPr>
        <w:t xml:space="preserve">  </w:t>
      </w:r>
    </w:p>
    <w:p w:rsidR="00BB261A" w:rsidRDefault="00BB261A" w:rsidP="00BB261A">
      <w:pPr>
        <w:rPr>
          <w:rtl/>
        </w:rPr>
      </w:pPr>
      <w:bookmarkStart w:id="170" w:name="_ETM_Q1_976000"/>
      <w:bookmarkEnd w:id="170"/>
    </w:p>
    <w:p w:rsidR="00BB261A" w:rsidRDefault="00BB261A" w:rsidP="00BB261A">
      <w:pPr>
        <w:pStyle w:val="af9"/>
        <w:keepNext/>
        <w:rPr>
          <w:rtl/>
        </w:rPr>
      </w:pPr>
      <w:bookmarkStart w:id="171" w:name="ET_guest_637877_32"/>
      <w:r w:rsidRPr="00BB261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BB2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r>
        <w:rPr>
          <w:rFonts w:hint="cs"/>
          <w:rtl/>
        </w:rPr>
        <w:t xml:space="preserve">זה פעמיים בשנה אולי לכל עדה. </w:t>
      </w:r>
    </w:p>
    <w:p w:rsidR="00BB261A" w:rsidRDefault="00BB261A" w:rsidP="00BB261A">
      <w:pPr>
        <w:rPr>
          <w:rtl/>
        </w:rPr>
      </w:pPr>
      <w:bookmarkStart w:id="172" w:name="_ETM_Q1_978000"/>
      <w:bookmarkEnd w:id="172"/>
    </w:p>
    <w:p w:rsidR="00BB261A" w:rsidRDefault="00BB261A" w:rsidP="00BB261A">
      <w:pPr>
        <w:pStyle w:val="a4"/>
        <w:keepNext/>
        <w:rPr>
          <w:rtl/>
        </w:rPr>
      </w:pPr>
      <w:bookmarkStart w:id="173" w:name="ET_speaker_שימרית_שקד_גיטלין_33"/>
      <w:r w:rsidRPr="00BB26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74" w:name="_ETM_Q1_980000"/>
      <w:bookmarkEnd w:id="174"/>
      <w:r>
        <w:rPr>
          <w:rFonts w:hint="cs"/>
          <w:rtl/>
        </w:rPr>
        <w:t xml:space="preserve">נניח השנה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75" w:name="_ETM_Q1_983000"/>
      <w:bookmarkEnd w:id="175"/>
      <w:r>
        <w:rPr>
          <w:rFonts w:hint="cs"/>
          <w:rtl/>
        </w:rPr>
        <w:t xml:space="preserve">השנה, הם הקדימו בחגים האלה. </w:t>
      </w:r>
    </w:p>
    <w:p w:rsidR="00BB261A" w:rsidRDefault="00BB261A" w:rsidP="00BB261A">
      <w:pPr>
        <w:rPr>
          <w:rtl/>
        </w:rPr>
      </w:pPr>
      <w:bookmarkStart w:id="176" w:name="_ETM_Q1_985000"/>
      <w:bookmarkEnd w:id="176"/>
    </w:p>
    <w:p w:rsidR="00BB261A" w:rsidRDefault="00BB261A" w:rsidP="00BB261A">
      <w:pPr>
        <w:pStyle w:val="af6"/>
        <w:keepNext/>
        <w:rPr>
          <w:rtl/>
        </w:rPr>
      </w:pPr>
      <w:bookmarkStart w:id="177" w:name="ET_yor_5299_34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78" w:name="_ETM_Q1_986000"/>
      <w:bookmarkEnd w:id="178"/>
      <w:r>
        <w:rPr>
          <w:rFonts w:hint="cs"/>
          <w:rtl/>
        </w:rPr>
        <w:t xml:space="preserve">אבל זה יוצא פעמיים </w:t>
      </w:r>
      <w:bookmarkStart w:id="179" w:name="_ETM_Q1_982000"/>
      <w:bookmarkEnd w:id="179"/>
      <w:r>
        <w:rPr>
          <w:rFonts w:hint="cs"/>
          <w:rtl/>
        </w:rPr>
        <w:t xml:space="preserve">בשנה לכל דת. </w:t>
      </w:r>
    </w:p>
    <w:p w:rsidR="00BB261A" w:rsidRDefault="00BB261A" w:rsidP="00BB261A">
      <w:pPr>
        <w:rPr>
          <w:rtl/>
        </w:rPr>
      </w:pPr>
      <w:bookmarkStart w:id="180" w:name="_ETM_Q1_984000"/>
      <w:bookmarkEnd w:id="180"/>
    </w:p>
    <w:p w:rsidR="00BB261A" w:rsidRDefault="00BB261A" w:rsidP="00BB261A">
      <w:pPr>
        <w:pStyle w:val="af9"/>
        <w:keepNext/>
        <w:rPr>
          <w:rtl/>
        </w:rPr>
      </w:pPr>
      <w:bookmarkStart w:id="181" w:name="ET_guest_723883_35"/>
      <w:r w:rsidRPr="00BB261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r>
        <w:rPr>
          <w:rFonts w:hint="cs"/>
          <w:rtl/>
        </w:rPr>
        <w:t xml:space="preserve">לא מדויק. ברוב העדות חוץ מהנצרות </w:t>
      </w:r>
      <w:bookmarkStart w:id="182" w:name="_ETM_Q1_992000"/>
      <w:bookmarkEnd w:id="182"/>
      <w:r>
        <w:rPr>
          <w:rFonts w:hint="cs"/>
          <w:rtl/>
        </w:rPr>
        <w:t xml:space="preserve">שזה חג המולד. </w:t>
      </w:r>
    </w:p>
    <w:p w:rsidR="00BB261A" w:rsidRDefault="00BB261A" w:rsidP="00BB261A">
      <w:pPr>
        <w:rPr>
          <w:rtl/>
        </w:rPr>
      </w:pPr>
      <w:bookmarkStart w:id="183" w:name="_ETM_Q1_994000"/>
      <w:bookmarkEnd w:id="183"/>
    </w:p>
    <w:p w:rsidR="00BB261A" w:rsidRDefault="00BB261A" w:rsidP="00BB261A">
      <w:pPr>
        <w:pStyle w:val="af6"/>
        <w:keepNext/>
        <w:rPr>
          <w:rtl/>
        </w:rPr>
      </w:pPr>
      <w:bookmarkStart w:id="184" w:name="ET_yor_5299_36"/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</w:t>
      </w:r>
      <w:proofErr w:type="spellStart"/>
      <w:r w:rsidRPr="00BB261A">
        <w:rPr>
          <w:rStyle w:val="TagStyle"/>
          <w:rtl/>
        </w:rPr>
        <w:t>יור</w:t>
      </w:r>
      <w:proofErr w:type="spellEnd"/>
      <w:r w:rsidRPr="00BB26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r>
        <w:rPr>
          <w:rFonts w:hint="cs"/>
          <w:rtl/>
        </w:rPr>
        <w:t xml:space="preserve">מה עם פסחא? יש להם פסחא. תן </w:t>
      </w:r>
      <w:bookmarkStart w:id="185" w:name="_ETM_Q1_999000"/>
      <w:bookmarkEnd w:id="185"/>
      <w:r>
        <w:rPr>
          <w:rFonts w:hint="cs"/>
          <w:rtl/>
        </w:rPr>
        <w:t xml:space="preserve">להם פעמיים בשנה, גם. </w:t>
      </w:r>
      <w:r>
        <w:rPr>
          <w:rtl/>
        </w:rPr>
        <w:t xml:space="preserve">    </w:t>
      </w:r>
    </w:p>
    <w:p w:rsidR="00BB261A" w:rsidRDefault="00BB261A" w:rsidP="00BB261A">
      <w:pPr>
        <w:rPr>
          <w:rtl/>
        </w:rPr>
      </w:pPr>
      <w:bookmarkStart w:id="186" w:name="_ETM_Q1_955000"/>
      <w:bookmarkEnd w:id="186"/>
    </w:p>
    <w:p w:rsidR="00BB261A" w:rsidRDefault="00BB261A" w:rsidP="00BB261A">
      <w:pPr>
        <w:pStyle w:val="af5"/>
        <w:keepNext/>
        <w:rPr>
          <w:rtl/>
        </w:rPr>
      </w:pPr>
      <w:bookmarkStart w:id="187" w:name="_ETM_Q1_1005000"/>
      <w:bookmarkStart w:id="188" w:name="_ETM_Q1_1001000"/>
      <w:bookmarkStart w:id="189" w:name="ET_interruption_יוסף_פולסקי_37"/>
      <w:bookmarkEnd w:id="187"/>
      <w:bookmarkEnd w:id="188"/>
      <w:r w:rsidRPr="00BB261A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9"/>
    </w:p>
    <w:p w:rsidR="00BB261A" w:rsidRDefault="00BB261A" w:rsidP="00BB261A">
      <w:pPr>
        <w:pStyle w:val="KeepWithNext"/>
        <w:rPr>
          <w:rtl/>
        </w:rPr>
      </w:pPr>
    </w:p>
    <w:p w:rsidR="00BB261A" w:rsidRDefault="00BB261A" w:rsidP="00BB261A">
      <w:pPr>
        <w:rPr>
          <w:rtl/>
        </w:rPr>
      </w:pPr>
      <w:bookmarkStart w:id="190" w:name="_ETM_Q1_1002000"/>
      <w:bookmarkEnd w:id="190"/>
      <w:r>
        <w:rPr>
          <w:rFonts w:hint="cs"/>
          <w:rtl/>
        </w:rPr>
        <w:t xml:space="preserve">עוד חשוב להדגיש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1" w:name="_ETM_Q1_1007000"/>
      <w:bookmarkEnd w:id="191"/>
      <w:r>
        <w:rPr>
          <w:rFonts w:hint="cs"/>
          <w:rtl/>
        </w:rPr>
        <w:t xml:space="preserve">אין למוסד לביטוח לאומי זיהוי מאיזו עדה או מאיזה </w:t>
      </w:r>
      <w:bookmarkStart w:id="192" w:name="_ETM_Q1_1013000"/>
      <w:bookmarkEnd w:id="192"/>
      <w:r>
        <w:rPr>
          <w:rFonts w:hint="cs"/>
          <w:rtl/>
        </w:rPr>
        <w:t xml:space="preserve">דת האדם מגיע. יכול להיות </w:t>
      </w:r>
      <w:r>
        <w:rPr>
          <w:rtl/>
        </w:rPr>
        <w:t>–</w:t>
      </w:r>
      <w:r>
        <w:rPr>
          <w:rFonts w:hint="cs"/>
          <w:rtl/>
        </w:rPr>
        <w:t xml:space="preserve"> תקנות אותי אם </w:t>
      </w:r>
      <w:bookmarkStart w:id="193" w:name="_ETM_Q1_1016000"/>
      <w:bookmarkEnd w:id="193"/>
      <w:r>
        <w:rPr>
          <w:rFonts w:hint="cs"/>
          <w:rtl/>
        </w:rPr>
        <w:t xml:space="preserve">אני טועה, אבל למיטב ידיעתי לנצרות אין חלק משמעותי </w:t>
      </w:r>
      <w:r w:rsidR="007D0642">
        <w:rPr>
          <w:rFonts w:hint="cs"/>
          <w:rtl/>
        </w:rPr>
        <w:t xml:space="preserve">במדינת </w:t>
      </w:r>
      <w:bookmarkStart w:id="194" w:name="_ETM_Q1_1019000"/>
      <w:bookmarkEnd w:id="194"/>
      <w:r w:rsidR="007D0642">
        <w:rPr>
          <w:rFonts w:hint="cs"/>
          <w:rtl/>
        </w:rPr>
        <w:t xml:space="preserve">ישראל. אם נקדים בחג אחר שהוא לא חג המולד, שהוא </w:t>
      </w:r>
      <w:bookmarkStart w:id="195" w:name="_ETM_Q1_1026000"/>
      <w:bookmarkEnd w:id="195"/>
      <w:r w:rsidR="007D0642">
        <w:rPr>
          <w:rFonts w:hint="cs"/>
          <w:rtl/>
        </w:rPr>
        <w:t xml:space="preserve">לא חג מאוד משמעותי, המשמעות היא הקדמת הקצבה לכלל </w:t>
      </w:r>
      <w:bookmarkStart w:id="196" w:name="_ETM_Q1_1029000"/>
      <w:bookmarkEnd w:id="196"/>
      <w:r w:rsidR="007D0642">
        <w:rPr>
          <w:rFonts w:hint="cs"/>
          <w:rtl/>
        </w:rPr>
        <w:t>ישראל. צריך גם לזכור שיש סמכות לביטוח הלאומי - - -</w:t>
      </w:r>
    </w:p>
    <w:p w:rsidR="007D0642" w:rsidRDefault="007D0642" w:rsidP="00BB261A">
      <w:pPr>
        <w:rPr>
          <w:rtl/>
        </w:rPr>
      </w:pPr>
      <w:bookmarkStart w:id="197" w:name="_ETM_Q1_1035000"/>
      <w:bookmarkEnd w:id="197"/>
    </w:p>
    <w:p w:rsidR="007D0642" w:rsidRDefault="007D0642" w:rsidP="007D0642">
      <w:pPr>
        <w:pStyle w:val="af6"/>
        <w:keepNext/>
        <w:rPr>
          <w:rtl/>
        </w:rPr>
      </w:pPr>
      <w:bookmarkStart w:id="198" w:name="ET_yor_5299_38"/>
      <w:r w:rsidRPr="007D0642">
        <w:rPr>
          <w:rStyle w:val="TagStyle"/>
          <w:rtl/>
        </w:rPr>
        <w:t xml:space="preserve"> &lt;&lt; </w:t>
      </w:r>
      <w:proofErr w:type="spellStart"/>
      <w:r w:rsidRPr="007D0642">
        <w:rPr>
          <w:rStyle w:val="TagStyle"/>
          <w:rtl/>
        </w:rPr>
        <w:t>יור</w:t>
      </w:r>
      <w:proofErr w:type="spellEnd"/>
      <w:r w:rsidRPr="007D064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D0642">
        <w:rPr>
          <w:rStyle w:val="TagStyle"/>
          <w:rtl/>
        </w:rPr>
        <w:t xml:space="preserve"> &lt;&lt; </w:t>
      </w:r>
      <w:proofErr w:type="spellStart"/>
      <w:r w:rsidRPr="007D0642">
        <w:rPr>
          <w:rStyle w:val="TagStyle"/>
          <w:rtl/>
        </w:rPr>
        <w:t>יור</w:t>
      </w:r>
      <w:proofErr w:type="spellEnd"/>
      <w:r w:rsidRPr="007D06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7D0642" w:rsidRDefault="007D0642" w:rsidP="007D0642">
      <w:pPr>
        <w:pStyle w:val="KeepWithNext"/>
        <w:rPr>
          <w:rtl/>
        </w:rPr>
      </w:pPr>
    </w:p>
    <w:p w:rsidR="007D0642" w:rsidRDefault="007D0642" w:rsidP="007D0642">
      <w:pPr>
        <w:rPr>
          <w:rtl/>
        </w:rPr>
      </w:pPr>
      <w:r>
        <w:rPr>
          <w:rFonts w:hint="cs"/>
          <w:rtl/>
        </w:rPr>
        <w:t xml:space="preserve">אם תסבך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יהיה מסובך. </w:t>
      </w:r>
    </w:p>
    <w:p w:rsidR="007D0642" w:rsidRDefault="007D0642" w:rsidP="007D0642">
      <w:pPr>
        <w:rPr>
          <w:rtl/>
        </w:rPr>
      </w:pPr>
    </w:p>
    <w:p w:rsidR="007D0642" w:rsidRDefault="007D0642" w:rsidP="007D0642">
      <w:pPr>
        <w:pStyle w:val="af9"/>
        <w:keepNext/>
        <w:rPr>
          <w:rtl/>
        </w:rPr>
      </w:pPr>
      <w:bookmarkStart w:id="199" w:name="ET_guest_723883_39"/>
      <w:r w:rsidRPr="007D064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D06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7D0642" w:rsidRDefault="007D0642" w:rsidP="007D0642">
      <w:pPr>
        <w:pStyle w:val="KeepWithNext"/>
        <w:rPr>
          <w:rtl/>
        </w:rPr>
      </w:pPr>
    </w:p>
    <w:p w:rsidR="007D0642" w:rsidRDefault="007D0642" w:rsidP="007D0642">
      <w:pPr>
        <w:rPr>
          <w:rtl/>
        </w:rPr>
      </w:pPr>
      <w:bookmarkStart w:id="200" w:name="_ETM_Q1_1034000"/>
      <w:bookmarkEnd w:id="200"/>
      <w:r>
        <w:rPr>
          <w:rFonts w:hint="cs"/>
          <w:rtl/>
        </w:rPr>
        <w:t xml:space="preserve">נכון. </w:t>
      </w:r>
      <w:r>
        <w:rPr>
          <w:rtl/>
        </w:rPr>
        <w:t xml:space="preserve">    </w:t>
      </w:r>
    </w:p>
    <w:p w:rsidR="007D0642" w:rsidRDefault="007D0642" w:rsidP="00BB261A">
      <w:pPr>
        <w:rPr>
          <w:rtl/>
        </w:rPr>
      </w:pPr>
      <w:bookmarkStart w:id="201" w:name="_ETM_Q1_1032000"/>
      <w:bookmarkEnd w:id="201"/>
    </w:p>
    <w:p w:rsidR="00263ED5" w:rsidRDefault="00263ED5" w:rsidP="00263ED5">
      <w:pPr>
        <w:pStyle w:val="af6"/>
        <w:keepNext/>
        <w:rPr>
          <w:rtl/>
        </w:rPr>
      </w:pPr>
      <w:bookmarkStart w:id="202" w:name="ET_yor_5299_40"/>
      <w:r w:rsidRPr="00263ED5">
        <w:rPr>
          <w:rStyle w:val="TagStyle"/>
          <w:rtl/>
        </w:rPr>
        <w:t xml:space="preserve"> &lt;&lt; </w:t>
      </w:r>
      <w:proofErr w:type="spellStart"/>
      <w:r w:rsidRPr="00263ED5">
        <w:rPr>
          <w:rStyle w:val="TagStyle"/>
          <w:rtl/>
        </w:rPr>
        <w:t>יור</w:t>
      </w:r>
      <w:proofErr w:type="spellEnd"/>
      <w:r w:rsidRPr="00263ED5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63ED5">
        <w:rPr>
          <w:rStyle w:val="TagStyle"/>
          <w:rtl/>
        </w:rPr>
        <w:t xml:space="preserve"> &lt;&lt; </w:t>
      </w:r>
      <w:proofErr w:type="spellStart"/>
      <w:r w:rsidRPr="00263ED5">
        <w:rPr>
          <w:rStyle w:val="TagStyle"/>
          <w:rtl/>
        </w:rPr>
        <w:t>יור</w:t>
      </w:r>
      <w:proofErr w:type="spellEnd"/>
      <w:r w:rsidRPr="00263E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263ED5" w:rsidRDefault="00263ED5" w:rsidP="00263ED5">
      <w:pPr>
        <w:pStyle w:val="KeepWithNext"/>
        <w:rPr>
          <w:rtl/>
        </w:rPr>
      </w:pPr>
    </w:p>
    <w:p w:rsidR="00263ED5" w:rsidRDefault="00263ED5" w:rsidP="00263ED5">
      <w:pPr>
        <w:rPr>
          <w:rtl/>
        </w:rPr>
      </w:pPr>
      <w:bookmarkStart w:id="203" w:name="_ETM_Q1_1036000"/>
      <w:bookmarkEnd w:id="203"/>
      <w:r>
        <w:rPr>
          <w:rFonts w:hint="cs"/>
          <w:rtl/>
        </w:rPr>
        <w:t xml:space="preserve">אז </w:t>
      </w:r>
      <w:bookmarkStart w:id="204" w:name="_ETM_Q1_1038000"/>
      <w:bookmarkEnd w:id="204"/>
      <w:r>
        <w:rPr>
          <w:rFonts w:hint="cs"/>
          <w:rtl/>
        </w:rPr>
        <w:t xml:space="preserve">אל תסבך. </w:t>
      </w:r>
      <w:r>
        <w:rPr>
          <w:rtl/>
        </w:rPr>
        <w:t xml:space="preserve">  </w:t>
      </w:r>
    </w:p>
    <w:p w:rsidR="00263ED5" w:rsidRDefault="00263ED5" w:rsidP="00263ED5">
      <w:pPr>
        <w:rPr>
          <w:rtl/>
        </w:rPr>
      </w:pPr>
      <w:bookmarkStart w:id="205" w:name="_ETM_Q1_1042000"/>
      <w:bookmarkEnd w:id="205"/>
    </w:p>
    <w:p w:rsidR="00BB261A" w:rsidRDefault="00BB261A" w:rsidP="00BB261A">
      <w:pPr>
        <w:pStyle w:val="a4"/>
        <w:keepNext/>
        <w:rPr>
          <w:rtl/>
        </w:rPr>
      </w:pPr>
      <w:bookmarkStart w:id="206" w:name="ET_speaker_שימרית_שקד_גיטלין_28"/>
      <w:r w:rsidRPr="00BB261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B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BB261A" w:rsidRDefault="00BB261A" w:rsidP="00BB261A">
      <w:pPr>
        <w:pStyle w:val="KeepWithNext"/>
        <w:rPr>
          <w:rtl/>
        </w:rPr>
      </w:pPr>
    </w:p>
    <w:p w:rsidR="007476F6" w:rsidRDefault="00263ED5" w:rsidP="00BB261A">
      <w:pPr>
        <w:rPr>
          <w:rtl/>
        </w:rPr>
      </w:pPr>
      <w:bookmarkStart w:id="207" w:name="_ETM_Q1_956000"/>
      <w:bookmarkEnd w:id="207"/>
      <w:r>
        <w:rPr>
          <w:rFonts w:hint="cs"/>
          <w:rtl/>
        </w:rPr>
        <w:t xml:space="preserve">אנחנו לא אומרים, בעצם. הנוסח שלפנינו לא קובע שיש חובה להקדים בכל החגים והוא גם לא קובע באיזה </w:t>
      </w:r>
      <w:bookmarkStart w:id="208" w:name="_ETM_Q1_1047000"/>
      <w:bookmarkEnd w:id="208"/>
      <w:r>
        <w:rPr>
          <w:rFonts w:hint="cs"/>
          <w:rtl/>
        </w:rPr>
        <w:t xml:space="preserve">חגים. הוא בעצם מאפשר למוסד להפעיל את שיקול הדעת שלו </w:t>
      </w:r>
      <w:bookmarkStart w:id="209" w:name="_ETM_Q1_1045000"/>
      <w:bookmarkEnd w:id="209"/>
      <w:r>
        <w:rPr>
          <w:rFonts w:hint="cs"/>
          <w:rtl/>
        </w:rPr>
        <w:t>כפי שנעשה מדי שנה גם כך, אלא הוא רק מחייב אותו פשוט לפרסם את זה באתר האינטרנט של המוסד ב</w:t>
      </w:r>
      <w:bookmarkStart w:id="210" w:name="_ETM_Q1_1054000"/>
      <w:bookmarkEnd w:id="210"/>
      <w:r>
        <w:rPr>
          <w:rFonts w:hint="cs"/>
          <w:rtl/>
        </w:rPr>
        <w:t xml:space="preserve">תחילת כל שנה </w:t>
      </w:r>
      <w:r>
        <w:rPr>
          <w:rtl/>
        </w:rPr>
        <w:t>–</w:t>
      </w:r>
      <w:r>
        <w:rPr>
          <w:rFonts w:hint="cs"/>
          <w:rtl/>
        </w:rPr>
        <w:t xml:space="preserve"> את החגים שלפניהם יוקדם תשלו</w:t>
      </w:r>
      <w:bookmarkStart w:id="211" w:name="_ETM_Q1_1056000"/>
      <w:bookmarkEnd w:id="211"/>
      <w:r>
        <w:rPr>
          <w:rFonts w:hint="cs"/>
          <w:rtl/>
        </w:rPr>
        <w:t xml:space="preserve">ם הגמלה ואת התאריך שבו משולמת הגמלה לפני החג </w:t>
      </w:r>
      <w:r w:rsidR="00923653">
        <w:rPr>
          <w:rFonts w:hint="cs"/>
          <w:rtl/>
        </w:rPr>
        <w:t xml:space="preserve">והוא </w:t>
      </w:r>
      <w:bookmarkStart w:id="212" w:name="_ETM_Q1_1064000"/>
      <w:bookmarkEnd w:id="212"/>
      <w:r w:rsidR="00923653">
        <w:rPr>
          <w:rFonts w:hint="cs"/>
          <w:rtl/>
        </w:rPr>
        <w:t xml:space="preserve">רשאי לשנותה. כמו שעורך דין יוסף </w:t>
      </w:r>
      <w:proofErr w:type="spellStart"/>
      <w:r w:rsidR="00923653">
        <w:rPr>
          <w:rFonts w:hint="cs"/>
          <w:rtl/>
        </w:rPr>
        <w:t>פולסקי</w:t>
      </w:r>
      <w:proofErr w:type="spellEnd"/>
      <w:r w:rsidR="00923653">
        <w:rPr>
          <w:rFonts w:hint="cs"/>
          <w:rtl/>
        </w:rPr>
        <w:t xml:space="preserve"> הסביר</w:t>
      </w:r>
      <w:r w:rsidR="007476F6">
        <w:rPr>
          <w:rFonts w:hint="cs"/>
          <w:rtl/>
        </w:rPr>
        <w:t xml:space="preserve">, יש שם כל מיני שיקולים שהם פועלים על פיהם, </w:t>
      </w:r>
      <w:bookmarkStart w:id="213" w:name="_ETM_Q1_1066000"/>
      <w:bookmarkEnd w:id="213"/>
      <w:r w:rsidR="007476F6">
        <w:rPr>
          <w:rFonts w:hint="cs"/>
          <w:rtl/>
        </w:rPr>
        <w:t xml:space="preserve">כללים ונהלים שהם פועלים על פיהם, כמו לדוגמה, הוא נתן את השיקול שלא רוצים להקדים כשייווצר פער גדול מדי בין תשלום הגמלה הראשונה לתשלום הגמלה השנייה. אז יכול </w:t>
      </w:r>
      <w:bookmarkStart w:id="214" w:name="_ETM_Q1_1082000"/>
      <w:bookmarkEnd w:id="214"/>
      <w:r w:rsidR="007476F6">
        <w:rPr>
          <w:rFonts w:hint="cs"/>
          <w:rtl/>
        </w:rPr>
        <w:t xml:space="preserve">להיות מאוד שבשנים מסוימות </w:t>
      </w:r>
      <w:r w:rsidR="007476F6">
        <w:rPr>
          <w:rtl/>
        </w:rPr>
        <w:t>–</w:t>
      </w:r>
      <w:r w:rsidR="007476F6">
        <w:rPr>
          <w:rFonts w:hint="cs"/>
          <w:rtl/>
        </w:rPr>
        <w:t xml:space="preserve"> אני לא יודעת, אני מניחה </w:t>
      </w:r>
      <w:bookmarkStart w:id="215" w:name="_ETM_Q1_1085000"/>
      <w:bookmarkEnd w:id="215"/>
      <w:r w:rsidR="007476F6">
        <w:rPr>
          <w:rFonts w:hint="cs"/>
          <w:rtl/>
        </w:rPr>
        <w:t>שגם השנה חגים שנכללו בתוכנית אולי תגיעו למסקנה שבשנה הבאה שהפער שי</w:t>
      </w:r>
      <w:r w:rsidR="00537F3B">
        <w:rPr>
          <w:rFonts w:hint="cs"/>
          <w:rtl/>
        </w:rPr>
        <w:t>י</w:t>
      </w:r>
      <w:r w:rsidR="007476F6">
        <w:rPr>
          <w:rFonts w:hint="cs"/>
          <w:rtl/>
        </w:rPr>
        <w:t xml:space="preserve">ווצר אם תקדימו יהיה גדול מדי ואתם לא </w:t>
      </w:r>
      <w:bookmarkStart w:id="216" w:name="_ETM_Q1_1087000"/>
      <w:bookmarkEnd w:id="216"/>
      <w:r w:rsidR="007476F6">
        <w:rPr>
          <w:rFonts w:hint="cs"/>
          <w:rtl/>
        </w:rPr>
        <w:t xml:space="preserve">תקדימו, זאת אומרת, זה נבחן פר לוח שנה, פר - </w:t>
      </w:r>
      <w:bookmarkStart w:id="217" w:name="_ETM_Q1_1096000"/>
      <w:bookmarkEnd w:id="217"/>
      <w:r w:rsidR="007476F6">
        <w:rPr>
          <w:rFonts w:hint="cs"/>
          <w:rtl/>
        </w:rPr>
        <w:t>- -</w:t>
      </w:r>
    </w:p>
    <w:p w:rsidR="003F0A0F" w:rsidRDefault="003F0A0F" w:rsidP="00BB261A">
      <w:pPr>
        <w:rPr>
          <w:rtl/>
        </w:rPr>
      </w:pPr>
      <w:bookmarkStart w:id="218" w:name="_ETM_Q1_1097000"/>
      <w:bookmarkEnd w:id="218"/>
    </w:p>
    <w:p w:rsidR="003F0A0F" w:rsidRDefault="003F0A0F" w:rsidP="003F0A0F">
      <w:pPr>
        <w:pStyle w:val="af9"/>
        <w:keepNext/>
        <w:rPr>
          <w:rtl/>
        </w:rPr>
      </w:pPr>
      <w:bookmarkStart w:id="219" w:name="ET_guest_723883_48"/>
      <w:r w:rsidRPr="003F0A0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F0A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3F0A0F" w:rsidRDefault="003F0A0F" w:rsidP="003F0A0F">
      <w:pPr>
        <w:pStyle w:val="KeepWithNext"/>
        <w:rPr>
          <w:rtl/>
        </w:rPr>
      </w:pPr>
    </w:p>
    <w:p w:rsidR="00537F3B" w:rsidRDefault="007476F6" w:rsidP="007476F6">
      <w:pPr>
        <w:rPr>
          <w:rtl/>
        </w:rPr>
      </w:pPr>
      <w:r>
        <w:rPr>
          <w:rFonts w:hint="cs"/>
          <w:rtl/>
        </w:rPr>
        <w:t>פר לוח שנה ופר מועד מקורי לתשלום</w:t>
      </w:r>
      <w:r w:rsidR="00537F3B">
        <w:rPr>
          <w:rFonts w:hint="cs"/>
          <w:rtl/>
        </w:rPr>
        <w:t xml:space="preserve"> הקצבה. </w:t>
      </w:r>
      <w:bookmarkStart w:id="220" w:name="_ETM_Q1_1098000"/>
      <w:bookmarkEnd w:id="220"/>
      <w:r w:rsidR="00537F3B">
        <w:rPr>
          <w:rFonts w:hint="cs"/>
          <w:rtl/>
        </w:rPr>
        <w:t xml:space="preserve">האדם שבדרך כלל מקור מחייתו או עיקר הכנסתו זו הקצבה </w:t>
      </w:r>
      <w:bookmarkStart w:id="221" w:name="_ETM_Q1_1102000"/>
      <w:bookmarkEnd w:id="221"/>
      <w:r w:rsidR="00537F3B">
        <w:rPr>
          <w:rFonts w:hint="cs"/>
          <w:rtl/>
        </w:rPr>
        <w:t xml:space="preserve">הוא גם צופה, מחכה ליום שהוא יודע שנכנס לחשבון </w:t>
      </w:r>
      <w:bookmarkStart w:id="222" w:name="_ETM_Q1_1104000"/>
      <w:bookmarkEnd w:id="222"/>
      <w:r w:rsidR="00537F3B">
        <w:rPr>
          <w:rFonts w:hint="cs"/>
          <w:rtl/>
        </w:rPr>
        <w:t xml:space="preserve">הבנק שלו או שהוא הולך לבנק הדואר לקחת את הקצבה. </w:t>
      </w:r>
      <w:bookmarkStart w:id="223" w:name="_ETM_Q1_1107000"/>
      <w:bookmarkEnd w:id="223"/>
      <w:r w:rsidR="00537F3B">
        <w:rPr>
          <w:rFonts w:hint="cs"/>
          <w:rtl/>
        </w:rPr>
        <w:t xml:space="preserve">גם זה חלק מהשיקולים. </w:t>
      </w:r>
    </w:p>
    <w:p w:rsidR="00537F3B" w:rsidRDefault="00537F3B" w:rsidP="007476F6">
      <w:pPr>
        <w:rPr>
          <w:rtl/>
        </w:rPr>
      </w:pPr>
      <w:bookmarkStart w:id="224" w:name="_ETM_Q1_1115000"/>
      <w:bookmarkEnd w:id="224"/>
    </w:p>
    <w:p w:rsidR="003F0A0F" w:rsidRDefault="003F0A0F" w:rsidP="003F0A0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ind w:firstLine="0"/>
        <w:rPr>
          <w:rtl/>
        </w:rPr>
      </w:pPr>
      <w:r>
        <w:rPr>
          <w:rtl/>
        </w:rPr>
        <w:tab/>
        <w:t xml:space="preserve">הבעיה היחידה שתהיה לכם זה באמת איזה מועדים, </w:t>
      </w:r>
      <w:bookmarkStart w:id="225" w:name="_ETM_Q1_1121000"/>
      <w:bookmarkEnd w:id="225"/>
      <w:r>
        <w:rPr>
          <w:rtl/>
        </w:rPr>
        <w:t xml:space="preserve">ואיך אתם מזהים את האזרחים לפי דתם.          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4"/>
        <w:keepNext/>
        <w:rPr>
          <w:rtl/>
        </w:rPr>
      </w:pPr>
      <w:bookmarkStart w:id="226" w:name="ET_speaker_שימרית_שקד_גיטלין_4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שימרית שקד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tl/>
        </w:rPr>
        <w:t xml:space="preserve">לא. אם הם </w:t>
      </w:r>
      <w:bookmarkStart w:id="227" w:name="_ETM_Q1_1128000"/>
      <w:bookmarkEnd w:id="227"/>
      <w:r>
        <w:rPr>
          <w:rtl/>
        </w:rPr>
        <w:t xml:space="preserve">מקדימים השנה בגלל חג מוסלמי, אז הם מקדימים לכל הזכאים. זאת אומרת, כולם מקבלים את הגמלה מוקדם יותר בגלל אותו חג.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f6"/>
        <w:keepNext/>
        <w:rPr>
          <w:rtl/>
        </w:rPr>
      </w:pPr>
      <w:bookmarkStart w:id="228" w:name="ET_yor_529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8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tl/>
        </w:rPr>
        <w:t xml:space="preserve">אז זה שש פעמים בשנה?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f5"/>
        <w:keepNext/>
        <w:rPr>
          <w:rtl/>
        </w:rPr>
      </w:pPr>
      <w:bookmarkStart w:id="229" w:name="_ETM_Q1_1138000"/>
      <w:bookmarkStart w:id="230" w:name="ET_interruption_קריאות_44"/>
      <w:bookmarkEnd w:id="2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30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tl/>
        </w:rPr>
        <w:t>שב</w:t>
      </w:r>
      <w:bookmarkStart w:id="231" w:name="_ETM_Q1_1139000"/>
      <w:bookmarkEnd w:id="231"/>
      <w:r>
        <w:rPr>
          <w:rtl/>
        </w:rPr>
        <w:t xml:space="preserve">ע.      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4"/>
        <w:keepNext/>
        <w:rPr>
          <w:rtl/>
        </w:rPr>
      </w:pPr>
      <w:bookmarkStart w:id="232" w:name="ET_speaker_שימרית_שקד_גיטלין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שימרית שקד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tl/>
        </w:rPr>
        <w:t xml:space="preserve">אגב, זה </w:t>
      </w:r>
      <w:bookmarkStart w:id="233" w:name="_ETM_Q1_1137000"/>
      <w:bookmarkEnd w:id="233"/>
      <w:r>
        <w:rPr>
          <w:rtl/>
        </w:rPr>
        <w:t xml:space="preserve">גם לא כל הגמלאות. לא כל פעם שמקדימים - - </w:t>
      </w:r>
      <w:bookmarkStart w:id="234" w:name="_ETM_Q1_1148000"/>
      <w:bookmarkEnd w:id="234"/>
      <w:r>
        <w:rPr>
          <w:rtl/>
        </w:rPr>
        <w:t xml:space="preserve">- 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f9"/>
        <w:keepNext/>
        <w:rPr>
          <w:rtl/>
        </w:rPr>
      </w:pPr>
      <w:bookmarkStart w:id="235" w:name="ET_guest_723883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5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bookmarkStart w:id="236" w:name="_ETM_Q1_1134000"/>
      <w:bookmarkEnd w:id="236"/>
      <w:r>
        <w:rPr>
          <w:rtl/>
        </w:rPr>
        <w:t xml:space="preserve">זה לא כל פעם. אם המועד המקורי, לצורך העניין, הוא </w:t>
      </w:r>
      <w:bookmarkStart w:id="237" w:name="_ETM_Q1_1142000"/>
      <w:bookmarkEnd w:id="237"/>
      <w:r>
        <w:rPr>
          <w:rtl/>
        </w:rPr>
        <w:t xml:space="preserve">ב-28 לחודש, והחג ייצא ב-1 אז הקצבה תישאר במועדה </w:t>
      </w:r>
      <w:bookmarkStart w:id="238" w:name="_ETM_Q1_1155000"/>
      <w:bookmarkEnd w:id="238"/>
      <w:r>
        <w:rPr>
          <w:rtl/>
        </w:rPr>
        <w:t xml:space="preserve">המקורי. </w:t>
      </w:r>
    </w:p>
    <w:p w:rsidR="003F0A0F" w:rsidRDefault="003F0A0F" w:rsidP="003F0A0F">
      <w:pPr>
        <w:rPr>
          <w:rtl/>
        </w:rPr>
      </w:pPr>
      <w:bookmarkStart w:id="239" w:name="_ETM_Q1_1157000"/>
      <w:bookmarkEnd w:id="239"/>
    </w:p>
    <w:p w:rsidR="003F0A0F" w:rsidRDefault="003F0A0F" w:rsidP="003F0A0F">
      <w:pPr>
        <w:pStyle w:val="af6"/>
        <w:keepNext/>
        <w:rPr>
          <w:rtl/>
        </w:rPr>
      </w:pPr>
      <w:bookmarkStart w:id="240" w:name="ET_yor_5299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0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tl/>
        </w:rPr>
        <w:t xml:space="preserve">גם לאוניברסאליות גם לדיפרנציאליות?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f9"/>
        <w:keepNext/>
        <w:rPr>
          <w:rtl/>
        </w:rPr>
      </w:pPr>
      <w:bookmarkStart w:id="241" w:name="ET_guest_723883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1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tl/>
        </w:rPr>
        <w:t>זה גם ארוכות הטווח, כן</w:t>
      </w:r>
      <w:bookmarkStart w:id="242" w:name="_ETM_Q1_1153000"/>
      <w:bookmarkEnd w:id="242"/>
      <w:r>
        <w:rPr>
          <w:rtl/>
        </w:rPr>
        <w:t xml:space="preserve">.      </w:t>
      </w:r>
    </w:p>
    <w:p w:rsidR="003F0A0F" w:rsidRDefault="003F0A0F" w:rsidP="003F0A0F">
      <w:pPr>
        <w:rPr>
          <w:rtl/>
        </w:rPr>
      </w:pPr>
    </w:p>
    <w:p w:rsidR="003F0A0F" w:rsidRDefault="003F0A0F" w:rsidP="003F0A0F">
      <w:pPr>
        <w:pStyle w:val="af9"/>
        <w:keepNext/>
        <w:rPr>
          <w:rtl/>
        </w:rPr>
      </w:pPr>
      <w:bookmarkStart w:id="243" w:name="ET_guest_811427_49"/>
      <w:r w:rsidRPr="003F0A0F">
        <w:rPr>
          <w:rStyle w:val="TagStyle"/>
          <w:rtl/>
        </w:rPr>
        <w:t xml:space="preserve"> &lt;&lt; אורח &gt;&gt; </w:t>
      </w:r>
      <w:r>
        <w:rPr>
          <w:rtl/>
        </w:rPr>
        <w:t>דורון סגל:</w:t>
      </w:r>
      <w:r w:rsidRPr="003F0A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Fonts w:hint="cs"/>
          <w:rtl/>
        </w:rPr>
        <w:t>דיברו פה על החודשיות, על הארוכות הטווח. לא ה</w:t>
      </w:r>
      <w:bookmarkStart w:id="244" w:name="_ETM_Q1_1169000"/>
      <w:bookmarkEnd w:id="244"/>
      <w:r>
        <w:rPr>
          <w:rtl/>
        </w:rPr>
        <w:t xml:space="preserve">  </w:t>
      </w:r>
      <w:r>
        <w:rPr>
          <w:rFonts w:hint="cs"/>
          <w:rtl/>
        </w:rPr>
        <w:t>- - -</w:t>
      </w:r>
    </w:p>
    <w:p w:rsidR="003F0A0F" w:rsidRDefault="003F0A0F" w:rsidP="003F0A0F">
      <w:pPr>
        <w:rPr>
          <w:rtl/>
        </w:rPr>
      </w:pPr>
      <w:bookmarkStart w:id="245" w:name="_ETM_Q1_1178000"/>
      <w:bookmarkEnd w:id="245"/>
    </w:p>
    <w:p w:rsidR="003F0A0F" w:rsidRDefault="003F0A0F" w:rsidP="003F0A0F">
      <w:pPr>
        <w:pStyle w:val="af6"/>
        <w:keepNext/>
        <w:rPr>
          <w:rtl/>
        </w:rPr>
      </w:pPr>
      <w:bookmarkStart w:id="246" w:name="ET_yor_5299_50"/>
      <w:r w:rsidRPr="003F0A0F">
        <w:rPr>
          <w:rStyle w:val="TagStyle"/>
          <w:rtl/>
        </w:rPr>
        <w:t xml:space="preserve"> &lt;&lt; </w:t>
      </w:r>
      <w:proofErr w:type="spellStart"/>
      <w:r w:rsidRPr="003F0A0F">
        <w:rPr>
          <w:rStyle w:val="TagStyle"/>
          <w:rtl/>
        </w:rPr>
        <w:t>יור</w:t>
      </w:r>
      <w:proofErr w:type="spellEnd"/>
      <w:r w:rsidRPr="003F0A0F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F0A0F">
        <w:rPr>
          <w:rStyle w:val="TagStyle"/>
          <w:rtl/>
        </w:rPr>
        <w:t xml:space="preserve"> &lt;&lt; </w:t>
      </w:r>
      <w:proofErr w:type="spellStart"/>
      <w:r w:rsidRPr="003F0A0F">
        <w:rPr>
          <w:rStyle w:val="TagStyle"/>
          <w:rtl/>
        </w:rPr>
        <w:t>יור</w:t>
      </w:r>
      <w:proofErr w:type="spellEnd"/>
      <w:r w:rsidRPr="003F0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bookmarkStart w:id="247" w:name="_ETM_Q1_1179000"/>
      <w:bookmarkEnd w:id="247"/>
      <w:r>
        <w:rPr>
          <w:rFonts w:hint="cs"/>
          <w:rtl/>
        </w:rPr>
        <w:t xml:space="preserve">אני שואל שאלה </w:t>
      </w:r>
      <w:bookmarkStart w:id="248" w:name="_ETM_Q1_1177000"/>
      <w:bookmarkEnd w:id="248"/>
      <w:r>
        <w:rPr>
          <w:rFonts w:hint="cs"/>
          <w:rtl/>
        </w:rPr>
        <w:t xml:space="preserve">פשוטה. לדעתי, תנסו לקבוע פעמיים בשנה, בכלל, ותעשו, כי </w:t>
      </w:r>
      <w:bookmarkStart w:id="249" w:name="_ETM_Q1_1187000"/>
      <w:bookmarkEnd w:id="249"/>
      <w:r>
        <w:rPr>
          <w:rFonts w:hint="cs"/>
          <w:rtl/>
        </w:rPr>
        <w:t xml:space="preserve">אחרת אתם נכנסים להתחשבנויות והנהלת חשבונות מאוד מסובכת. </w:t>
      </w:r>
    </w:p>
    <w:p w:rsidR="003F0A0F" w:rsidRDefault="003F0A0F" w:rsidP="003F0A0F">
      <w:pPr>
        <w:rPr>
          <w:rtl/>
        </w:rPr>
      </w:pPr>
      <w:bookmarkStart w:id="250" w:name="_ETM_Q1_1197000"/>
      <w:bookmarkEnd w:id="250"/>
    </w:p>
    <w:p w:rsidR="003F0A0F" w:rsidRDefault="003F0A0F" w:rsidP="003F0A0F">
      <w:pPr>
        <w:pStyle w:val="af9"/>
        <w:keepNext/>
        <w:rPr>
          <w:rtl/>
        </w:rPr>
      </w:pPr>
      <w:bookmarkStart w:id="251" w:name="ET_guest_723883_51"/>
      <w:r w:rsidRPr="003F0A0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F0A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3F0A0F" w:rsidRDefault="003F0A0F" w:rsidP="003F0A0F">
      <w:pPr>
        <w:pStyle w:val="KeepWithNext"/>
        <w:rPr>
          <w:rtl/>
        </w:rPr>
      </w:pPr>
    </w:p>
    <w:p w:rsidR="003F0A0F" w:rsidRDefault="003F0A0F" w:rsidP="003F0A0F">
      <w:pPr>
        <w:rPr>
          <w:rtl/>
        </w:rPr>
      </w:pPr>
      <w:r>
        <w:rPr>
          <w:rFonts w:hint="cs"/>
          <w:rtl/>
        </w:rPr>
        <w:t>זה מצב, כמו שארגון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רבנים לזכויות אדם אומר פה </w:t>
      </w:r>
      <w:r>
        <w:rPr>
          <w:rtl/>
        </w:rPr>
        <w:t>–</w:t>
      </w:r>
      <w:r>
        <w:rPr>
          <w:rFonts w:hint="cs"/>
          <w:rtl/>
        </w:rPr>
        <w:t xml:space="preserve"> זה מצב קיים מזה כמה שנים טובות. זה מצב נהוג וקיים </w:t>
      </w:r>
      <w:bookmarkStart w:id="252" w:name="_ETM_Q1_1199000"/>
      <w:bookmarkEnd w:id="252"/>
      <w:r>
        <w:rPr>
          <w:rFonts w:hint="cs"/>
          <w:rtl/>
        </w:rPr>
        <w:t xml:space="preserve">במוסד, כשאנחנו חושבים שזה המצב הרצוי. </w:t>
      </w:r>
      <w:r w:rsidR="007C09DB">
        <w:rPr>
          <w:rFonts w:hint="cs"/>
          <w:rtl/>
        </w:rPr>
        <w:t xml:space="preserve">יכול להיות ש- </w:t>
      </w:r>
      <w:bookmarkStart w:id="253" w:name="_ETM_Q1_1207000"/>
      <w:bookmarkEnd w:id="253"/>
      <w:r w:rsidR="007C09DB">
        <w:rPr>
          <w:rFonts w:hint="cs"/>
          <w:rtl/>
        </w:rPr>
        <w:t>- -</w:t>
      </w:r>
    </w:p>
    <w:p w:rsidR="007C09DB" w:rsidRDefault="007C09DB" w:rsidP="003F0A0F">
      <w:pPr>
        <w:rPr>
          <w:rtl/>
        </w:rPr>
      </w:pPr>
    </w:p>
    <w:p w:rsidR="007C09DB" w:rsidRDefault="007C09DB" w:rsidP="007C09DB">
      <w:pPr>
        <w:pStyle w:val="af6"/>
        <w:keepNext/>
        <w:rPr>
          <w:rtl/>
        </w:rPr>
      </w:pPr>
      <w:bookmarkStart w:id="254" w:name="ET_yor_5299_52"/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bookmarkStart w:id="255" w:name="_ETM_Q1_1209000"/>
      <w:bookmarkEnd w:id="255"/>
      <w:r>
        <w:rPr>
          <w:rtl/>
        </w:rPr>
        <w:t xml:space="preserve">  </w:t>
      </w:r>
      <w:r>
        <w:rPr>
          <w:rFonts w:hint="cs"/>
          <w:rtl/>
        </w:rPr>
        <w:t xml:space="preserve">אם אתם יודעים להתמודד אין לי בעיה. אני </w:t>
      </w:r>
      <w:bookmarkStart w:id="256" w:name="_ETM_Q1_1212000"/>
      <w:bookmarkEnd w:id="256"/>
      <w:r>
        <w:rPr>
          <w:rFonts w:hint="cs"/>
          <w:rtl/>
        </w:rPr>
        <w:t>מחפש טכניקה פשוטה. אני חושב שפעמיים בשנה זה מאפשר לי,</w:t>
      </w:r>
      <w:bookmarkStart w:id="257" w:name="_ETM_Q1_1218000"/>
      <w:bookmarkEnd w:id="257"/>
      <w:r>
        <w:rPr>
          <w:rFonts w:hint="cs"/>
          <w:rtl/>
        </w:rPr>
        <w:t xml:space="preserve"> אבל אם אתה אומר לכל דת זה לא - - </w:t>
      </w:r>
      <w:bookmarkStart w:id="258" w:name="_ETM_Q1_1223000"/>
      <w:bookmarkEnd w:id="258"/>
      <w:r>
        <w:rPr>
          <w:rFonts w:hint="cs"/>
          <w:rtl/>
        </w:rPr>
        <w:t>-</w:t>
      </w:r>
    </w:p>
    <w:p w:rsidR="007C09DB" w:rsidRDefault="007C09DB" w:rsidP="007C09DB">
      <w:pPr>
        <w:rPr>
          <w:rtl/>
        </w:rPr>
      </w:pPr>
    </w:p>
    <w:p w:rsidR="007C09DB" w:rsidRDefault="007C09DB" w:rsidP="007C09DB">
      <w:pPr>
        <w:pStyle w:val="af9"/>
        <w:keepNext/>
        <w:rPr>
          <w:rtl/>
        </w:rPr>
      </w:pPr>
      <w:bookmarkStart w:id="259" w:name="ET_guest_637877_53"/>
      <w:r w:rsidRPr="007C0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7C0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r>
        <w:rPr>
          <w:rFonts w:hint="cs"/>
          <w:rtl/>
        </w:rPr>
        <w:t xml:space="preserve">למוסלמים יש שני חגים משמעותיים שהם בכל שנה, ולחגים היהודים </w:t>
      </w:r>
      <w:bookmarkStart w:id="260" w:name="_ETM_Q1_1227000"/>
      <w:bookmarkEnd w:id="260"/>
      <w:r>
        <w:rPr>
          <w:rFonts w:hint="cs"/>
          <w:rtl/>
        </w:rPr>
        <w:t xml:space="preserve">מקדישים שני ימים, החגים הדרוזים, והחגים הנוצרים. </w:t>
      </w:r>
    </w:p>
    <w:p w:rsidR="007C09DB" w:rsidRDefault="007C09DB" w:rsidP="007C09DB">
      <w:pPr>
        <w:rPr>
          <w:rtl/>
        </w:rPr>
      </w:pPr>
      <w:bookmarkStart w:id="261" w:name="_ETM_Q1_1235000"/>
      <w:bookmarkEnd w:id="261"/>
    </w:p>
    <w:p w:rsidR="007C09DB" w:rsidRDefault="007C09DB" w:rsidP="007C09DB">
      <w:pPr>
        <w:pStyle w:val="af6"/>
        <w:keepNext/>
        <w:rPr>
          <w:rtl/>
        </w:rPr>
      </w:pPr>
      <w:bookmarkStart w:id="262" w:name="ET_yor_5299_54"/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bookmarkStart w:id="263" w:name="_ETM_Q1_1208000"/>
      <w:bookmarkEnd w:id="263"/>
      <w:r>
        <w:rPr>
          <w:rFonts w:hint="cs"/>
          <w:rtl/>
        </w:rPr>
        <w:t xml:space="preserve">אבל לוח השנה </w:t>
      </w:r>
      <w:bookmarkStart w:id="264" w:name="_ETM_Q1_1236000"/>
      <w:bookmarkEnd w:id="264"/>
      <w:r>
        <w:rPr>
          <w:rFonts w:hint="cs"/>
          <w:rtl/>
        </w:rPr>
        <w:t xml:space="preserve">המוסלמי הוא אחר, הוא משתנה בגלל שהוא מבוסס על הירח בלבד. </w:t>
      </w:r>
    </w:p>
    <w:p w:rsidR="007C09DB" w:rsidRDefault="007C09DB" w:rsidP="007C09DB">
      <w:pPr>
        <w:rPr>
          <w:rtl/>
        </w:rPr>
      </w:pPr>
      <w:bookmarkStart w:id="265" w:name="_ETM_Q1_1238000"/>
      <w:bookmarkEnd w:id="265"/>
    </w:p>
    <w:p w:rsidR="007C09DB" w:rsidRDefault="007C09DB" w:rsidP="007C09DB">
      <w:pPr>
        <w:pStyle w:val="af9"/>
        <w:keepNext/>
        <w:rPr>
          <w:rtl/>
        </w:rPr>
      </w:pPr>
      <w:bookmarkStart w:id="266" w:name="ET_guest_637877_55"/>
      <w:r w:rsidRPr="007C09D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7C0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r>
        <w:rPr>
          <w:rFonts w:hint="cs"/>
          <w:rtl/>
        </w:rPr>
        <w:t xml:space="preserve">בגלל זה נוצרת הבעיה, הרי התשלום הוא על פי </w:t>
      </w:r>
      <w:bookmarkStart w:id="267" w:name="_ETM_Q1_1240000"/>
      <w:bookmarkEnd w:id="267"/>
      <w:r>
        <w:rPr>
          <w:rFonts w:hint="cs"/>
          <w:rtl/>
        </w:rPr>
        <w:t xml:space="preserve">הלוח הנוצרי </w:t>
      </w:r>
      <w:r>
        <w:rPr>
          <w:rtl/>
        </w:rPr>
        <w:t>–</w:t>
      </w:r>
      <w:r>
        <w:rPr>
          <w:rFonts w:hint="cs"/>
          <w:rtl/>
        </w:rPr>
        <w:t xml:space="preserve"> ב-28 בכל חודש </w:t>
      </w:r>
      <w:proofErr w:type="spellStart"/>
      <w:r>
        <w:rPr>
          <w:rFonts w:hint="cs"/>
          <w:rtl/>
        </w:rPr>
        <w:t>גריגוריאני</w:t>
      </w:r>
      <w:proofErr w:type="spellEnd"/>
      <w:r>
        <w:rPr>
          <w:rFonts w:hint="cs"/>
          <w:rtl/>
        </w:rPr>
        <w:t xml:space="preserve">. גם החגים היהודים </w:t>
      </w:r>
      <w:bookmarkStart w:id="268" w:name="_ETM_Q1_1243000"/>
      <w:bookmarkEnd w:id="268"/>
      <w:r>
        <w:rPr>
          <w:rFonts w:hint="cs"/>
          <w:rtl/>
        </w:rPr>
        <w:t xml:space="preserve">וגם החגים המוסלמים הם על פי לוח שנה אחר, והם כל פעם נופלים על מועד אחר. </w:t>
      </w:r>
    </w:p>
    <w:p w:rsidR="007C09DB" w:rsidRDefault="007C09DB" w:rsidP="007C09DB">
      <w:pPr>
        <w:rPr>
          <w:rtl/>
        </w:rPr>
      </w:pPr>
      <w:bookmarkStart w:id="269" w:name="_ETM_Q1_1259000"/>
      <w:bookmarkEnd w:id="269"/>
    </w:p>
    <w:p w:rsidR="007C09DB" w:rsidRDefault="007C09DB" w:rsidP="007C09DB">
      <w:pPr>
        <w:pStyle w:val="af6"/>
        <w:keepNext/>
        <w:rPr>
          <w:rtl/>
        </w:rPr>
      </w:pPr>
      <w:bookmarkStart w:id="270" w:name="ET_yor_5299_56"/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bookmarkStart w:id="271" w:name="_ETM_Q1_1260000"/>
      <w:bookmarkEnd w:id="271"/>
      <w:r>
        <w:rPr>
          <w:rFonts w:hint="cs"/>
          <w:rtl/>
        </w:rPr>
        <w:t xml:space="preserve">פה מתחיל הסיבוך. </w:t>
      </w:r>
      <w:bookmarkStart w:id="272" w:name="_ETM_Q1_1253000"/>
      <w:bookmarkEnd w:id="272"/>
      <w:r>
        <w:rPr>
          <w:rFonts w:hint="cs"/>
          <w:rtl/>
        </w:rPr>
        <w:t xml:space="preserve">אם אתם משאירים את שיקול הדעת אצלכם והעיקר </w:t>
      </w:r>
      <w:bookmarkStart w:id="273" w:name="_ETM_Q1_1265000"/>
      <w:bookmarkEnd w:id="273"/>
      <w:r>
        <w:rPr>
          <w:rFonts w:hint="cs"/>
          <w:rtl/>
        </w:rPr>
        <w:t>זה לאפשר לכם לפי חוק הקדמת התשלום של הקצבה, אז</w:t>
      </w:r>
      <w:bookmarkStart w:id="274" w:name="_ETM_Q1_1272000"/>
      <w:bookmarkEnd w:id="274"/>
      <w:r>
        <w:rPr>
          <w:rFonts w:hint="cs"/>
          <w:rtl/>
        </w:rPr>
        <w:t xml:space="preserve"> השאר זה עליכם, בכל שנה תעשו חשבון. </w:t>
      </w:r>
      <w:r>
        <w:rPr>
          <w:rtl/>
        </w:rPr>
        <w:t xml:space="preserve">     </w:t>
      </w:r>
    </w:p>
    <w:p w:rsidR="007C09DB" w:rsidRDefault="007C09DB" w:rsidP="007C09DB">
      <w:pPr>
        <w:rPr>
          <w:rtl/>
        </w:rPr>
      </w:pPr>
    </w:p>
    <w:p w:rsidR="007C09DB" w:rsidRDefault="007C09DB" w:rsidP="007C09DB">
      <w:pPr>
        <w:pStyle w:val="af9"/>
        <w:keepNext/>
        <w:rPr>
          <w:rtl/>
        </w:rPr>
      </w:pPr>
      <w:bookmarkStart w:id="275" w:name="ET_guest_637877_57"/>
      <w:r w:rsidRPr="007C0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7C0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r>
        <w:rPr>
          <w:rFonts w:hint="cs"/>
          <w:rtl/>
        </w:rPr>
        <w:t xml:space="preserve">אפשר גם לנקוב </w:t>
      </w:r>
      <w:bookmarkStart w:id="276" w:name="_ETM_Q1_1275000"/>
      <w:bookmarkEnd w:id="276"/>
      <w:r>
        <w:rPr>
          <w:rFonts w:hint="cs"/>
          <w:rtl/>
        </w:rPr>
        <w:t>את החגים בשמם - - -</w:t>
      </w:r>
    </w:p>
    <w:p w:rsidR="007C09DB" w:rsidRDefault="007C09DB" w:rsidP="007C09DB">
      <w:pPr>
        <w:rPr>
          <w:rtl/>
        </w:rPr>
      </w:pPr>
    </w:p>
    <w:p w:rsidR="007C09DB" w:rsidRDefault="007C09DB" w:rsidP="007C09DB">
      <w:pPr>
        <w:pStyle w:val="af6"/>
        <w:keepNext/>
        <w:rPr>
          <w:rtl/>
        </w:rPr>
      </w:pPr>
      <w:bookmarkStart w:id="277" w:name="ET_yor_5299_58"/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09DB">
        <w:rPr>
          <w:rStyle w:val="TagStyle"/>
          <w:rtl/>
        </w:rPr>
        <w:t xml:space="preserve"> &lt;&lt; </w:t>
      </w:r>
      <w:proofErr w:type="spellStart"/>
      <w:r w:rsidRPr="007C09DB">
        <w:rPr>
          <w:rStyle w:val="TagStyle"/>
          <w:rtl/>
        </w:rPr>
        <w:t>יור</w:t>
      </w:r>
      <w:proofErr w:type="spellEnd"/>
      <w:r w:rsidRPr="007C09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7C09DB" w:rsidRDefault="007C09DB" w:rsidP="007C09DB">
      <w:pPr>
        <w:pStyle w:val="KeepWithNext"/>
        <w:rPr>
          <w:rtl/>
        </w:rPr>
      </w:pPr>
    </w:p>
    <w:p w:rsidR="007C09DB" w:rsidRDefault="007C09DB" w:rsidP="007C09DB">
      <w:pPr>
        <w:rPr>
          <w:rtl/>
        </w:rPr>
      </w:pPr>
      <w:bookmarkStart w:id="278" w:name="_ETM_Q1_1280000"/>
      <w:bookmarkEnd w:id="278"/>
      <w:r>
        <w:rPr>
          <w:rFonts w:hint="cs"/>
          <w:rtl/>
        </w:rPr>
        <w:t xml:space="preserve">לדעתי אתם יכולים לעשות חישוב רב שנתי לפחות חמש שנים קדימה. </w:t>
      </w:r>
      <w:r w:rsidR="005E736A">
        <w:rPr>
          <w:rFonts w:hint="cs"/>
          <w:rtl/>
        </w:rPr>
        <w:t xml:space="preserve">בלוח העברי ברור </w:t>
      </w:r>
      <w:bookmarkStart w:id="279" w:name="_ETM_Q1_1292000"/>
      <w:bookmarkEnd w:id="279"/>
      <w:r w:rsidR="005E736A">
        <w:rPr>
          <w:rFonts w:hint="cs"/>
          <w:rtl/>
        </w:rPr>
        <w:t xml:space="preserve">שאפשר. בלוח המוסלמי זה עניין של יום כזה או </w:t>
      </w:r>
      <w:bookmarkStart w:id="280" w:name="_ETM_Q1_1294000"/>
      <w:bookmarkEnd w:id="280"/>
      <w:r w:rsidR="005E736A">
        <w:rPr>
          <w:rFonts w:hint="cs"/>
          <w:rtl/>
        </w:rPr>
        <w:t xml:space="preserve">אחר </w:t>
      </w:r>
      <w:r w:rsidR="005E736A">
        <w:rPr>
          <w:rtl/>
        </w:rPr>
        <w:t>–</w:t>
      </w:r>
      <w:r w:rsidR="005E736A">
        <w:rPr>
          <w:rFonts w:hint="cs"/>
          <w:rtl/>
        </w:rPr>
        <w:t xml:space="preserve"> אבל אפשר לחשב מראש. </w:t>
      </w:r>
    </w:p>
    <w:p w:rsidR="005E736A" w:rsidRDefault="005E736A" w:rsidP="007C09DB">
      <w:pPr>
        <w:rPr>
          <w:rtl/>
        </w:rPr>
      </w:pPr>
      <w:bookmarkStart w:id="281" w:name="_ETM_Q1_1302000"/>
      <w:bookmarkEnd w:id="281"/>
    </w:p>
    <w:p w:rsidR="005E736A" w:rsidRDefault="005E736A" w:rsidP="005E736A">
      <w:pPr>
        <w:pStyle w:val="a4"/>
        <w:keepNext/>
        <w:rPr>
          <w:rtl/>
        </w:rPr>
      </w:pPr>
      <w:bookmarkStart w:id="282" w:name="ET_speaker_בקי_כהן_קשת_59"/>
      <w:r w:rsidRPr="005E736A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5E7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5E736A" w:rsidRDefault="005E736A" w:rsidP="005E736A">
      <w:pPr>
        <w:pStyle w:val="KeepWithNext"/>
        <w:rPr>
          <w:rtl/>
        </w:rPr>
      </w:pPr>
    </w:p>
    <w:p w:rsidR="005E736A" w:rsidRDefault="005E736A" w:rsidP="005E736A">
      <w:pPr>
        <w:rPr>
          <w:rtl/>
        </w:rPr>
      </w:pPr>
      <w:bookmarkStart w:id="283" w:name="_ETM_Q1_1297000"/>
      <w:bookmarkEnd w:id="283"/>
      <w:r>
        <w:rPr>
          <w:rFonts w:hint="cs"/>
          <w:rtl/>
        </w:rPr>
        <w:t xml:space="preserve">אני מארגון רבנים לזכויות </w:t>
      </w:r>
      <w:bookmarkStart w:id="284" w:name="_ETM_Q1_1305000"/>
      <w:bookmarkEnd w:id="284"/>
      <w:r>
        <w:rPr>
          <w:rFonts w:hint="cs"/>
          <w:rtl/>
        </w:rPr>
        <w:t xml:space="preserve">אדם. אני מברכת, כמובן. שתי הערות קצרות. אחת טכנית, זה </w:t>
      </w:r>
      <w:bookmarkStart w:id="285" w:name="_ETM_Q1_1310000"/>
      <w:bookmarkEnd w:id="285"/>
      <w:r>
        <w:rPr>
          <w:rFonts w:hint="cs"/>
          <w:rtl/>
        </w:rPr>
        <w:t xml:space="preserve">העניין כפי שאמר חברי </w:t>
      </w:r>
      <w:r>
        <w:rPr>
          <w:rtl/>
        </w:rPr>
        <w:t>–</w:t>
      </w:r>
      <w:r>
        <w:rPr>
          <w:rFonts w:hint="cs"/>
          <w:rtl/>
        </w:rPr>
        <w:t xml:space="preserve"> בנושא של הפרסום. ברור שלא צריך ברשומות, רק צריך לזכור שהלקוחות שלנו באבטחת הכנסה לא </w:t>
      </w:r>
      <w:bookmarkStart w:id="286" w:name="_ETM_Q1_1315000"/>
      <w:bookmarkEnd w:id="286"/>
      <w:r>
        <w:rPr>
          <w:rFonts w:hint="cs"/>
          <w:rtl/>
        </w:rPr>
        <w:t>כולם צופים באינטרנט אז רציתי לשאול איך עוד אתם מביאים לידיעת הציבור, האם אתם בעצם גם - - -</w:t>
      </w:r>
    </w:p>
    <w:p w:rsidR="005E736A" w:rsidRDefault="005E736A" w:rsidP="005E736A">
      <w:pPr>
        <w:rPr>
          <w:rtl/>
        </w:rPr>
      </w:pPr>
    </w:p>
    <w:p w:rsidR="005E736A" w:rsidRDefault="005E736A" w:rsidP="005E736A">
      <w:pPr>
        <w:pStyle w:val="af9"/>
        <w:keepNext/>
        <w:rPr>
          <w:rtl/>
        </w:rPr>
      </w:pPr>
      <w:bookmarkStart w:id="287" w:name="ET_guest_723883_60"/>
      <w:r w:rsidRPr="005E736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5E73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5E736A" w:rsidRDefault="005E736A" w:rsidP="005E736A">
      <w:pPr>
        <w:pStyle w:val="KeepWithNext"/>
        <w:rPr>
          <w:rtl/>
        </w:rPr>
      </w:pPr>
    </w:p>
    <w:p w:rsidR="005E736A" w:rsidRDefault="005E736A" w:rsidP="005E736A">
      <w:pPr>
        <w:rPr>
          <w:rtl/>
        </w:rPr>
      </w:pPr>
      <w:r>
        <w:rPr>
          <w:rFonts w:hint="cs"/>
          <w:rtl/>
        </w:rPr>
        <w:t xml:space="preserve">היום יש פרסום בעיתונות, גם. </w:t>
      </w:r>
    </w:p>
    <w:p w:rsidR="005E736A" w:rsidRDefault="005E736A" w:rsidP="005E736A">
      <w:pPr>
        <w:rPr>
          <w:rtl/>
        </w:rPr>
      </w:pPr>
      <w:bookmarkStart w:id="288" w:name="_ETM_Q1_1327000"/>
      <w:bookmarkEnd w:id="288"/>
      <w:r>
        <w:rPr>
          <w:rtl/>
        </w:rPr>
        <w:t xml:space="preserve">  </w:t>
      </w:r>
    </w:p>
    <w:p w:rsidR="005E736A" w:rsidRDefault="005E736A" w:rsidP="005E736A">
      <w:pPr>
        <w:pStyle w:val="a4"/>
        <w:keepNext/>
        <w:rPr>
          <w:rtl/>
        </w:rPr>
      </w:pPr>
      <w:bookmarkStart w:id="289" w:name="_ETM_Q1_1281000"/>
      <w:bookmarkStart w:id="290" w:name="ET_speaker_בקי_כהן_קשת_61"/>
      <w:bookmarkEnd w:id="289"/>
      <w:r w:rsidRPr="005E736A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5E7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5E736A" w:rsidRDefault="005E736A" w:rsidP="005E736A">
      <w:pPr>
        <w:pStyle w:val="KeepWithNext"/>
        <w:rPr>
          <w:rtl/>
        </w:rPr>
      </w:pPr>
    </w:p>
    <w:p w:rsidR="007C09DB" w:rsidRDefault="005E736A" w:rsidP="005E736A">
      <w:pPr>
        <w:rPr>
          <w:rtl/>
        </w:rPr>
      </w:pPr>
      <w:r>
        <w:rPr>
          <w:rFonts w:hint="cs"/>
          <w:rtl/>
        </w:rPr>
        <w:t xml:space="preserve">וזה ימשיך? </w:t>
      </w:r>
      <w:r>
        <w:rPr>
          <w:rtl/>
        </w:rPr>
        <w:t xml:space="preserve">  </w:t>
      </w:r>
      <w:r w:rsidR="007C09DB">
        <w:rPr>
          <w:rtl/>
        </w:rPr>
        <w:t xml:space="preserve">    </w:t>
      </w:r>
    </w:p>
    <w:p w:rsidR="003F0A0F" w:rsidRDefault="003F0A0F" w:rsidP="003F0A0F">
      <w:pPr>
        <w:rPr>
          <w:rtl/>
        </w:rPr>
      </w:pPr>
    </w:p>
    <w:p w:rsidR="005E736A" w:rsidRDefault="005E736A" w:rsidP="005E736A">
      <w:pPr>
        <w:pStyle w:val="af9"/>
        <w:keepNext/>
        <w:rPr>
          <w:rtl/>
        </w:rPr>
      </w:pPr>
      <w:bookmarkStart w:id="291" w:name="ET_guest_723883_62"/>
      <w:r w:rsidRPr="005E736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5E73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5E736A" w:rsidRDefault="005E736A" w:rsidP="005E736A">
      <w:pPr>
        <w:pStyle w:val="KeepWithNext"/>
        <w:rPr>
          <w:rtl/>
        </w:rPr>
      </w:pPr>
    </w:p>
    <w:p w:rsidR="00BB261A" w:rsidRDefault="005E736A" w:rsidP="005E736A">
      <w:pPr>
        <w:rPr>
          <w:rtl/>
        </w:rPr>
      </w:pPr>
      <w:r>
        <w:rPr>
          <w:rFonts w:hint="cs"/>
          <w:rtl/>
        </w:rPr>
        <w:t xml:space="preserve">אמור להמשיך. אין סיבה שזה לא ימשיך. </w:t>
      </w:r>
    </w:p>
    <w:p w:rsidR="005E736A" w:rsidRDefault="005E736A" w:rsidP="005E736A">
      <w:pPr>
        <w:rPr>
          <w:rtl/>
        </w:rPr>
      </w:pPr>
      <w:bookmarkStart w:id="292" w:name="_ETM_Q1_1328000"/>
      <w:bookmarkEnd w:id="292"/>
    </w:p>
    <w:p w:rsidR="005E736A" w:rsidRDefault="005E736A" w:rsidP="005E736A">
      <w:pPr>
        <w:pStyle w:val="a4"/>
        <w:keepNext/>
        <w:rPr>
          <w:rtl/>
        </w:rPr>
      </w:pPr>
      <w:bookmarkStart w:id="293" w:name="ET_speaker_בקי_כהן_קשת_64"/>
      <w:r w:rsidRPr="005E736A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5E7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5E736A" w:rsidRDefault="005E736A" w:rsidP="005E736A">
      <w:pPr>
        <w:pStyle w:val="KeepWithNext"/>
        <w:rPr>
          <w:rtl/>
        </w:rPr>
      </w:pPr>
    </w:p>
    <w:p w:rsidR="005E736A" w:rsidRDefault="005E736A" w:rsidP="005E736A">
      <w:pPr>
        <w:rPr>
          <w:rtl/>
        </w:rPr>
      </w:pPr>
      <w:bookmarkStart w:id="294" w:name="_ETM_Q1_1332000"/>
      <w:bookmarkStart w:id="295" w:name="_ETM_Q1_1325000"/>
      <w:bookmarkEnd w:id="294"/>
      <w:bookmarkEnd w:id="295"/>
      <w:r>
        <w:rPr>
          <w:rFonts w:hint="cs"/>
          <w:rtl/>
        </w:rPr>
        <w:t xml:space="preserve">מה שחשוב זה שזה לא יהיה </w:t>
      </w:r>
      <w:bookmarkStart w:id="296" w:name="_ETM_Q1_1334000"/>
      <w:bookmarkEnd w:id="296"/>
      <w:r>
        <w:rPr>
          <w:rFonts w:hint="cs"/>
          <w:rtl/>
        </w:rPr>
        <w:t xml:space="preserve">רק באינטרנט כי לא כולם מהאוכלוסייה הזו מגיעים לאינטרנט. </w:t>
      </w:r>
    </w:p>
    <w:p w:rsidR="005E736A" w:rsidRDefault="005E736A" w:rsidP="005E736A">
      <w:pPr>
        <w:rPr>
          <w:rtl/>
        </w:rPr>
      </w:pPr>
      <w:bookmarkStart w:id="297" w:name="_ETM_Q1_1336000"/>
      <w:bookmarkEnd w:id="297"/>
    </w:p>
    <w:p w:rsidR="005E736A" w:rsidRDefault="005E736A" w:rsidP="005E736A">
      <w:pPr>
        <w:rPr>
          <w:rtl/>
        </w:rPr>
      </w:pPr>
      <w:bookmarkStart w:id="298" w:name="_ETM_Q1_1340000"/>
      <w:bookmarkEnd w:id="298"/>
      <w:r>
        <w:rPr>
          <w:rFonts w:hint="cs"/>
          <w:rtl/>
        </w:rPr>
        <w:t xml:space="preserve">הערה </w:t>
      </w:r>
      <w:bookmarkStart w:id="299" w:name="_ETM_Q1_1341000"/>
      <w:bookmarkEnd w:id="299"/>
      <w:r>
        <w:rPr>
          <w:rFonts w:hint="cs"/>
          <w:rtl/>
        </w:rPr>
        <w:t xml:space="preserve">נוספת, על אף שהיא לא בדל"ת אמותיו של </w:t>
      </w:r>
      <w:bookmarkStart w:id="300" w:name="_ETM_Q1_1344000"/>
      <w:bookmarkEnd w:id="300"/>
      <w:r>
        <w:rPr>
          <w:rFonts w:hint="cs"/>
          <w:rtl/>
        </w:rPr>
        <w:t xml:space="preserve">החוק, משפט אחד ברשותך. ברור שלא מספיק הכסף הזה </w:t>
      </w:r>
      <w:bookmarkStart w:id="301" w:name="_ETM_Q1_1348000"/>
      <w:bookmarkEnd w:id="301"/>
      <w:r>
        <w:rPr>
          <w:rFonts w:hint="cs"/>
          <w:rtl/>
        </w:rPr>
        <w:t>כי כשהם קונים אוכל לחג כבר לא נשאר ליתר החודש</w:t>
      </w:r>
      <w:bookmarkStart w:id="302" w:name="_ETM_Q1_1349000"/>
      <w:bookmarkEnd w:id="302"/>
      <w:r>
        <w:rPr>
          <w:rFonts w:hint="cs"/>
          <w:rtl/>
        </w:rPr>
        <w:t xml:space="preserve">, אבל הפתרון הוא לא זה שלא מקדימים, אלא </w:t>
      </w:r>
      <w:bookmarkStart w:id="303" w:name="_ETM_Q1_1355000"/>
      <w:bookmarkEnd w:id="303"/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במיוחד בנושא של מזון צריך להיות תקצוב נוסף, </w:t>
      </w:r>
      <w:bookmarkStart w:id="304" w:name="_ETM_Q1_1356000"/>
      <w:bookmarkEnd w:id="304"/>
      <w:r>
        <w:rPr>
          <w:rFonts w:hint="cs"/>
          <w:rtl/>
        </w:rPr>
        <w:t>ייעודי, לפחות לנושא של קניית מזון לחג. אני</w:t>
      </w:r>
      <w:bookmarkStart w:id="305" w:name="_ETM_Q1_1367000"/>
      <w:bookmarkEnd w:id="305"/>
      <w:r>
        <w:rPr>
          <w:rFonts w:hint="cs"/>
          <w:rtl/>
        </w:rPr>
        <w:t xml:space="preserve"> פונה ליושב-ראש הוועדה למרות שזה לא בדיוק בחוק, בתיקונים הללו. </w:t>
      </w:r>
      <w:bookmarkStart w:id="306" w:name="_ETM_Q1_1371000"/>
      <w:bookmarkEnd w:id="306"/>
    </w:p>
    <w:p w:rsidR="005E736A" w:rsidRDefault="005E736A" w:rsidP="005E736A">
      <w:pPr>
        <w:rPr>
          <w:rtl/>
        </w:rPr>
      </w:pPr>
      <w:bookmarkStart w:id="307" w:name="_ETM_Q1_1372000"/>
      <w:bookmarkEnd w:id="307"/>
    </w:p>
    <w:p w:rsidR="005E736A" w:rsidRDefault="005E736A" w:rsidP="005E736A">
      <w:pPr>
        <w:pStyle w:val="af6"/>
        <w:keepNext/>
        <w:rPr>
          <w:rtl/>
        </w:rPr>
      </w:pPr>
      <w:bookmarkStart w:id="308" w:name="ET_yor_5299_65"/>
      <w:r w:rsidRPr="005E736A">
        <w:rPr>
          <w:rStyle w:val="TagStyle"/>
          <w:rtl/>
        </w:rPr>
        <w:t xml:space="preserve"> &lt;&lt; </w:t>
      </w:r>
      <w:proofErr w:type="spellStart"/>
      <w:r w:rsidRPr="005E736A">
        <w:rPr>
          <w:rStyle w:val="TagStyle"/>
          <w:rtl/>
        </w:rPr>
        <w:t>יור</w:t>
      </w:r>
      <w:proofErr w:type="spellEnd"/>
      <w:r w:rsidRPr="005E736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E736A">
        <w:rPr>
          <w:rStyle w:val="TagStyle"/>
          <w:rtl/>
        </w:rPr>
        <w:t xml:space="preserve"> &lt;&lt; </w:t>
      </w:r>
      <w:proofErr w:type="spellStart"/>
      <w:r w:rsidRPr="005E736A">
        <w:rPr>
          <w:rStyle w:val="TagStyle"/>
          <w:rtl/>
        </w:rPr>
        <w:t>יור</w:t>
      </w:r>
      <w:proofErr w:type="spellEnd"/>
      <w:r w:rsidRPr="005E7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:rsidR="005E736A" w:rsidRDefault="005E736A" w:rsidP="005E736A">
      <w:pPr>
        <w:pStyle w:val="KeepWithNext"/>
        <w:rPr>
          <w:rtl/>
        </w:rPr>
      </w:pPr>
    </w:p>
    <w:p w:rsidR="005E736A" w:rsidRDefault="005E736A" w:rsidP="005E736A">
      <w:pPr>
        <w:rPr>
          <w:rtl/>
        </w:rPr>
      </w:pPr>
      <w:bookmarkStart w:id="309" w:name="_ETM_Q1_1373000"/>
      <w:bookmarkEnd w:id="309"/>
      <w:r>
        <w:rPr>
          <w:rFonts w:hint="cs"/>
          <w:rtl/>
        </w:rPr>
        <w:t xml:space="preserve">אני לא אנצל את החוק הזה לעשות תיקון מהותי. </w:t>
      </w:r>
    </w:p>
    <w:p w:rsidR="005E736A" w:rsidRDefault="005E736A" w:rsidP="005E736A">
      <w:pPr>
        <w:rPr>
          <w:rtl/>
        </w:rPr>
      </w:pPr>
    </w:p>
    <w:p w:rsidR="005E736A" w:rsidRDefault="005E736A" w:rsidP="005E736A">
      <w:pPr>
        <w:pStyle w:val="-"/>
        <w:keepNext/>
        <w:rPr>
          <w:rtl/>
        </w:rPr>
      </w:pPr>
      <w:bookmarkStart w:id="310" w:name="ET_speakercontinue_בקי_כהן_קשת_66"/>
      <w:r w:rsidRPr="005E736A">
        <w:rPr>
          <w:rStyle w:val="TagStyle"/>
          <w:rtl/>
        </w:rPr>
        <w:t xml:space="preserve"> &lt;&lt; </w:t>
      </w:r>
      <w:proofErr w:type="spellStart"/>
      <w:r w:rsidRPr="005E736A">
        <w:rPr>
          <w:rStyle w:val="TagStyle"/>
          <w:rtl/>
        </w:rPr>
        <w:t>דובר_המשך</w:t>
      </w:r>
      <w:proofErr w:type="spellEnd"/>
      <w:r w:rsidRPr="005E736A">
        <w:rPr>
          <w:rStyle w:val="TagStyle"/>
          <w:rtl/>
        </w:rPr>
        <w:t xml:space="preserve"> &gt;&gt; </w:t>
      </w:r>
      <w:r>
        <w:rPr>
          <w:rtl/>
        </w:rPr>
        <w:t>בקי כהן קשת:</w:t>
      </w:r>
      <w:r w:rsidRPr="005E736A">
        <w:rPr>
          <w:rStyle w:val="TagStyle"/>
          <w:rtl/>
        </w:rPr>
        <w:t xml:space="preserve"> &lt;&lt; </w:t>
      </w:r>
      <w:proofErr w:type="spellStart"/>
      <w:r w:rsidRPr="005E736A">
        <w:rPr>
          <w:rStyle w:val="TagStyle"/>
          <w:rtl/>
        </w:rPr>
        <w:t>דובר_המשך</w:t>
      </w:r>
      <w:proofErr w:type="spellEnd"/>
      <w:r w:rsidRPr="005E7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5E736A" w:rsidRDefault="005E736A" w:rsidP="005E736A">
      <w:pPr>
        <w:pStyle w:val="KeepWithNext"/>
        <w:rPr>
          <w:rtl/>
        </w:rPr>
      </w:pPr>
    </w:p>
    <w:p w:rsidR="005E736A" w:rsidRDefault="005E736A" w:rsidP="005E736A">
      <w:pPr>
        <w:rPr>
          <w:rtl/>
        </w:rPr>
      </w:pPr>
      <w:bookmarkStart w:id="311" w:name="_ETM_Q1_1376000"/>
      <w:bookmarkEnd w:id="311"/>
      <w:r>
        <w:rPr>
          <w:rFonts w:hint="cs"/>
          <w:rtl/>
        </w:rPr>
        <w:t xml:space="preserve">לא ניצול, אני רק פונה לחשוב שוב על הנושא כי </w:t>
      </w:r>
      <w:bookmarkStart w:id="312" w:name="_ETM_Q1_1375000"/>
      <w:bookmarkEnd w:id="312"/>
      <w:r>
        <w:rPr>
          <w:rFonts w:hint="cs"/>
          <w:rtl/>
        </w:rPr>
        <w:t xml:space="preserve">זה מאוד מאוד חשוב. </w:t>
      </w:r>
    </w:p>
    <w:p w:rsidR="005E736A" w:rsidRDefault="005E736A" w:rsidP="005E736A">
      <w:pPr>
        <w:rPr>
          <w:rtl/>
        </w:rPr>
      </w:pPr>
      <w:bookmarkStart w:id="313" w:name="_ETM_Q1_1378000"/>
      <w:bookmarkEnd w:id="313"/>
    </w:p>
    <w:p w:rsidR="005E736A" w:rsidRDefault="005E736A" w:rsidP="005E736A">
      <w:pPr>
        <w:pStyle w:val="af6"/>
        <w:keepNext/>
        <w:rPr>
          <w:rtl/>
        </w:rPr>
      </w:pPr>
      <w:bookmarkStart w:id="314" w:name="ET_yor_5299_67"/>
      <w:r w:rsidRPr="005E736A">
        <w:rPr>
          <w:rStyle w:val="TagStyle"/>
          <w:rtl/>
        </w:rPr>
        <w:t xml:space="preserve"> &lt;&lt; </w:t>
      </w:r>
      <w:proofErr w:type="spellStart"/>
      <w:r w:rsidRPr="005E736A">
        <w:rPr>
          <w:rStyle w:val="TagStyle"/>
          <w:rtl/>
        </w:rPr>
        <w:t>יור</w:t>
      </w:r>
      <w:proofErr w:type="spellEnd"/>
      <w:r w:rsidRPr="005E736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E736A">
        <w:rPr>
          <w:rStyle w:val="TagStyle"/>
          <w:rtl/>
        </w:rPr>
        <w:t xml:space="preserve"> &lt;&lt; </w:t>
      </w:r>
      <w:proofErr w:type="spellStart"/>
      <w:r w:rsidRPr="005E736A">
        <w:rPr>
          <w:rStyle w:val="TagStyle"/>
          <w:rtl/>
        </w:rPr>
        <w:t>יור</w:t>
      </w:r>
      <w:proofErr w:type="spellEnd"/>
      <w:r w:rsidRPr="005E7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5E736A" w:rsidRDefault="005E736A" w:rsidP="005E736A">
      <w:pPr>
        <w:pStyle w:val="KeepWithNext"/>
        <w:rPr>
          <w:rtl/>
        </w:rPr>
      </w:pPr>
    </w:p>
    <w:p w:rsidR="005E736A" w:rsidRDefault="005E736A" w:rsidP="005E736A">
      <w:pPr>
        <w:rPr>
          <w:rtl/>
        </w:rPr>
      </w:pPr>
      <w:bookmarkStart w:id="315" w:name="_ETM_Q1_1381000"/>
      <w:bookmarkEnd w:id="315"/>
      <w:r>
        <w:rPr>
          <w:rFonts w:hint="cs"/>
          <w:rtl/>
        </w:rPr>
        <w:t xml:space="preserve">הדיון הוא במקום אחר, ומתקיימים דיונים, </w:t>
      </w:r>
      <w:bookmarkStart w:id="316" w:name="_ETM_Q1_1377000"/>
      <w:bookmarkEnd w:id="316"/>
      <w:r>
        <w:rPr>
          <w:rFonts w:hint="cs"/>
          <w:rtl/>
        </w:rPr>
        <w:t xml:space="preserve">כפי שאת בוודאי יודעת. </w:t>
      </w:r>
    </w:p>
    <w:p w:rsidR="00A75F25" w:rsidRDefault="00A75F25" w:rsidP="005E736A">
      <w:pPr>
        <w:rPr>
          <w:rtl/>
        </w:rPr>
      </w:pPr>
      <w:bookmarkStart w:id="317" w:name="_ETM_Q1_1380000"/>
      <w:bookmarkEnd w:id="317"/>
    </w:p>
    <w:p w:rsidR="00A75F25" w:rsidRDefault="00A75F25" w:rsidP="00A75F25">
      <w:pPr>
        <w:pStyle w:val="af9"/>
        <w:keepNext/>
        <w:rPr>
          <w:rtl/>
        </w:rPr>
      </w:pPr>
      <w:bookmarkStart w:id="318" w:name="ET_guest_837601_68"/>
      <w:r w:rsidRPr="00A75F25">
        <w:rPr>
          <w:rStyle w:val="TagStyle"/>
          <w:rtl/>
        </w:rPr>
        <w:t xml:space="preserve"> &lt;&lt; אורח &gt;&gt; </w:t>
      </w:r>
      <w:r>
        <w:rPr>
          <w:rtl/>
        </w:rPr>
        <w:t>עמיחי תמיר:</w:t>
      </w:r>
      <w:r w:rsidRPr="00A75F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A75F25" w:rsidRDefault="00A75F25" w:rsidP="00A75F25">
      <w:pPr>
        <w:pStyle w:val="KeepWithNext"/>
        <w:rPr>
          <w:rtl/>
        </w:rPr>
      </w:pPr>
    </w:p>
    <w:p w:rsidR="000B324D" w:rsidRDefault="00A75F25" w:rsidP="00A75F25">
      <w:pPr>
        <w:rPr>
          <w:rtl/>
        </w:rPr>
      </w:pPr>
      <w:bookmarkStart w:id="319" w:name="_ETM_Q1_1384000"/>
      <w:bookmarkEnd w:id="319"/>
      <w:r>
        <w:rPr>
          <w:rFonts w:hint="cs"/>
          <w:rtl/>
        </w:rPr>
        <w:t xml:space="preserve">אני מארגון הנכים. לאור הרבה מאוד </w:t>
      </w:r>
      <w:bookmarkStart w:id="320" w:name="_ETM_Q1_1382000"/>
      <w:bookmarkEnd w:id="320"/>
      <w:r>
        <w:rPr>
          <w:rFonts w:hint="cs"/>
          <w:rtl/>
        </w:rPr>
        <w:t xml:space="preserve">פניות ברשת, כל השנים האחרונות </w:t>
      </w:r>
      <w:r w:rsidR="000B324D">
        <w:rPr>
          <w:rFonts w:hint="cs"/>
          <w:rtl/>
        </w:rPr>
        <w:t xml:space="preserve">פניתי למנכ"ל הביטוח הלאומי בבקשה </w:t>
      </w:r>
      <w:bookmarkStart w:id="321" w:name="_ETM_Q1_1392000"/>
      <w:bookmarkEnd w:id="321"/>
      <w:r w:rsidR="000B324D">
        <w:rPr>
          <w:rFonts w:hint="cs"/>
          <w:rtl/>
        </w:rPr>
        <w:t>להקדים דווקא בחגים מהותיים כמו ראש השנה, חג ראשו</w:t>
      </w:r>
      <w:bookmarkStart w:id="322" w:name="_ETM_Q1_1393000"/>
      <w:bookmarkEnd w:id="322"/>
      <w:r w:rsidR="000B324D">
        <w:rPr>
          <w:rFonts w:hint="cs"/>
          <w:rtl/>
        </w:rPr>
        <w:t xml:space="preserve">ן של פסח, והמנכ"ל הקודם לא נענה, אך מר מאיר שפיגלר, אני חייב לציין זאת </w:t>
      </w:r>
      <w:r w:rsidR="000B324D">
        <w:rPr>
          <w:rtl/>
        </w:rPr>
        <w:t>–</w:t>
      </w:r>
      <w:r w:rsidR="000B324D">
        <w:rPr>
          <w:rFonts w:hint="cs"/>
          <w:rtl/>
        </w:rPr>
        <w:t xml:space="preserve"> משתף פעולה ומקדים את </w:t>
      </w:r>
      <w:bookmarkStart w:id="323" w:name="_ETM_Q1_1410000"/>
      <w:bookmarkEnd w:id="323"/>
      <w:r w:rsidR="000B324D">
        <w:rPr>
          <w:rFonts w:hint="cs"/>
          <w:rtl/>
        </w:rPr>
        <w:t xml:space="preserve">הקצבאות ואני חושב שזה </w:t>
      </w:r>
      <w:proofErr w:type="spellStart"/>
      <w:r w:rsidR="000B324D">
        <w:rPr>
          <w:rFonts w:hint="cs"/>
          <w:rtl/>
        </w:rPr>
        <w:t>הכל</w:t>
      </w:r>
      <w:proofErr w:type="spellEnd"/>
      <w:r w:rsidR="000B324D">
        <w:rPr>
          <w:rFonts w:hint="cs"/>
          <w:rtl/>
        </w:rPr>
        <w:t xml:space="preserve"> עניין לא של חוק אלא </w:t>
      </w:r>
      <w:bookmarkStart w:id="324" w:name="_ETM_Q1_1403000"/>
      <w:bookmarkEnd w:id="324"/>
      <w:r w:rsidR="000B324D">
        <w:rPr>
          <w:rFonts w:hint="cs"/>
          <w:rtl/>
        </w:rPr>
        <w:t xml:space="preserve">של רצון טוב וכשיש רצון טוב אפשר לפתור את הבעיה </w:t>
      </w:r>
      <w:bookmarkStart w:id="325" w:name="_ETM_Q1_1419000"/>
      <w:bookmarkEnd w:id="325"/>
      <w:r w:rsidR="000B324D">
        <w:rPr>
          <w:rFonts w:hint="cs"/>
          <w:rtl/>
        </w:rPr>
        <w:t xml:space="preserve">הזו. לפעמים זה יום יומיים </w:t>
      </w:r>
      <w:r w:rsidR="000B324D">
        <w:rPr>
          <w:rtl/>
        </w:rPr>
        <w:t>–</w:t>
      </w:r>
      <w:r w:rsidR="000B324D">
        <w:rPr>
          <w:rFonts w:hint="cs"/>
          <w:rtl/>
        </w:rPr>
        <w:t xml:space="preserve"> מה-28 ל-26, כדי שאנשים </w:t>
      </w:r>
      <w:bookmarkStart w:id="326" w:name="_ETM_Q1_1423000"/>
      <w:bookmarkEnd w:id="326"/>
      <w:r w:rsidR="000B324D">
        <w:rPr>
          <w:rFonts w:hint="cs"/>
          <w:rtl/>
        </w:rPr>
        <w:t>יוכלו ללכת לשוק ולקנות את המוצרים ולבשל, וזו כמובן הקדמה</w:t>
      </w:r>
      <w:bookmarkStart w:id="327" w:name="_ETM_Q1_1425000"/>
      <w:bookmarkEnd w:id="327"/>
      <w:r w:rsidR="000B324D">
        <w:rPr>
          <w:rFonts w:hint="cs"/>
          <w:rtl/>
        </w:rPr>
        <w:t xml:space="preserve"> מאוד חשובה וחיונית לציבור שלנו. </w:t>
      </w:r>
    </w:p>
    <w:p w:rsidR="000B324D" w:rsidRDefault="000B324D" w:rsidP="00A75F25">
      <w:pPr>
        <w:rPr>
          <w:rtl/>
        </w:rPr>
      </w:pPr>
      <w:bookmarkStart w:id="328" w:name="_ETM_Q1_1432000"/>
      <w:bookmarkEnd w:id="328"/>
    </w:p>
    <w:p w:rsidR="000B324D" w:rsidRDefault="000B324D" w:rsidP="000B324D">
      <w:pPr>
        <w:pStyle w:val="af6"/>
        <w:keepNext/>
        <w:rPr>
          <w:rtl/>
        </w:rPr>
      </w:pPr>
      <w:bookmarkStart w:id="329" w:name="ET_yor_5299_69"/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9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r>
        <w:rPr>
          <w:rFonts w:hint="cs"/>
          <w:rtl/>
        </w:rPr>
        <w:t xml:space="preserve">אז ברשותכם, נעבור לקריאה. </w:t>
      </w:r>
    </w:p>
    <w:p w:rsidR="000B324D" w:rsidRDefault="000B324D" w:rsidP="000B324D">
      <w:pPr>
        <w:rPr>
          <w:rtl/>
        </w:rPr>
      </w:pPr>
      <w:bookmarkStart w:id="330" w:name="_ETM_Q1_1434000"/>
      <w:bookmarkEnd w:id="330"/>
    </w:p>
    <w:p w:rsidR="000B324D" w:rsidRDefault="000B324D" w:rsidP="000B324D">
      <w:pPr>
        <w:pStyle w:val="a4"/>
        <w:keepNext/>
        <w:rPr>
          <w:rtl/>
        </w:rPr>
      </w:pPr>
      <w:bookmarkStart w:id="331" w:name="ET_speaker_שימרית_שקד_גיטלין_70"/>
      <w:r w:rsidRPr="000B324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0B324D" w:rsidRDefault="000B324D" w:rsidP="000B324D">
      <w:pPr>
        <w:pStyle w:val="KeepWithNext"/>
        <w:rPr>
          <w:rtl/>
        </w:rPr>
      </w:pPr>
    </w:p>
    <w:p w:rsidR="005E736A" w:rsidRDefault="000B324D" w:rsidP="000B324D">
      <w:pPr>
        <w:rPr>
          <w:rtl/>
        </w:rPr>
      </w:pPr>
      <w:r>
        <w:rPr>
          <w:rFonts w:hint="cs"/>
          <w:rtl/>
        </w:rPr>
        <w:t xml:space="preserve">רק </w:t>
      </w:r>
      <w:bookmarkStart w:id="332" w:name="_ETM_Q1_1430000"/>
      <w:bookmarkEnd w:id="332"/>
      <w:r>
        <w:rPr>
          <w:rFonts w:hint="cs"/>
          <w:rtl/>
        </w:rPr>
        <w:t>הערה, ברשותך. כיוון שמדובר בהכנת הצעת חוק לקריא</w:t>
      </w:r>
      <w:bookmarkStart w:id="333" w:name="_ETM_Q1_1437000"/>
      <w:bookmarkEnd w:id="333"/>
      <w:r>
        <w:rPr>
          <w:rFonts w:hint="cs"/>
          <w:rtl/>
        </w:rPr>
        <w:t xml:space="preserve">ה ראשונה, אנחנו חייבים לקבוע אם ההצעה היא הצעה </w:t>
      </w:r>
      <w:bookmarkStart w:id="334" w:name="_ETM_Q1_1439000"/>
      <w:bookmarkEnd w:id="334"/>
      <w:r>
        <w:rPr>
          <w:rFonts w:hint="cs"/>
          <w:rtl/>
        </w:rPr>
        <w:t xml:space="preserve">תקציבית. קיבלנו ממש עכשיו הודעה מרפרנט רווחה ביטוח לאומי שמוסר כי גם לנוסח החדש שהכנו אין עלות תקציבית, ולכן </w:t>
      </w:r>
      <w:bookmarkStart w:id="335" w:name="_ETM_Q1_1444000"/>
      <w:bookmarkEnd w:id="335"/>
      <w:r>
        <w:rPr>
          <w:rFonts w:hint="cs"/>
          <w:rtl/>
        </w:rPr>
        <w:t>הוועדה יכולה לקבוע - - -</w:t>
      </w:r>
    </w:p>
    <w:p w:rsidR="000B324D" w:rsidRDefault="000B324D" w:rsidP="000B324D">
      <w:pPr>
        <w:rPr>
          <w:rtl/>
        </w:rPr>
      </w:pPr>
      <w:bookmarkStart w:id="336" w:name="_ETM_Q1_1446000"/>
      <w:bookmarkEnd w:id="336"/>
    </w:p>
    <w:p w:rsidR="000B324D" w:rsidRDefault="000B324D" w:rsidP="000B324D">
      <w:pPr>
        <w:pStyle w:val="af6"/>
        <w:keepNext/>
        <w:rPr>
          <w:rtl/>
        </w:rPr>
      </w:pPr>
      <w:bookmarkStart w:id="337" w:name="ET_yor_5299_71"/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7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bookmarkStart w:id="338" w:name="_ETM_Q1_1447000"/>
      <w:bookmarkEnd w:id="338"/>
      <w:r>
        <w:rPr>
          <w:rFonts w:hint="cs"/>
          <w:rtl/>
        </w:rPr>
        <w:t>הוא טועה, יש עלות תקציבית</w:t>
      </w:r>
      <w:bookmarkStart w:id="339" w:name="_ETM_Q1_1452000"/>
      <w:bookmarkEnd w:id="339"/>
      <w:r>
        <w:rPr>
          <w:rFonts w:hint="cs"/>
          <w:rtl/>
        </w:rPr>
        <w:t xml:space="preserve">, אבל נאמין לו. </w:t>
      </w:r>
    </w:p>
    <w:p w:rsidR="000B324D" w:rsidRDefault="000B324D" w:rsidP="000B324D">
      <w:pPr>
        <w:rPr>
          <w:rtl/>
        </w:rPr>
      </w:pPr>
    </w:p>
    <w:p w:rsidR="000B324D" w:rsidRDefault="000B324D" w:rsidP="000B324D">
      <w:pPr>
        <w:pStyle w:val="af9"/>
        <w:keepNext/>
        <w:rPr>
          <w:rtl/>
        </w:rPr>
      </w:pPr>
      <w:bookmarkStart w:id="340" w:name="ET_guest_723883_72"/>
      <w:r w:rsidRPr="000B324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r>
        <w:rPr>
          <w:rFonts w:hint="cs"/>
          <w:rtl/>
        </w:rPr>
        <w:t xml:space="preserve">הוא צודק, ברשות אדוני, </w:t>
      </w:r>
      <w:bookmarkStart w:id="341" w:name="_ETM_Q1_1454000"/>
      <w:bookmarkEnd w:id="341"/>
      <w:r>
        <w:rPr>
          <w:rFonts w:hint="cs"/>
          <w:rtl/>
        </w:rPr>
        <w:t xml:space="preserve">במובן הזה שהצעת החוק לא משנה </w:t>
      </w:r>
      <w:bookmarkStart w:id="342" w:name="_ETM_Q1_1463000"/>
      <w:bookmarkEnd w:id="342"/>
      <w:r>
        <w:rPr>
          <w:rFonts w:hint="cs"/>
          <w:rtl/>
        </w:rPr>
        <w:t>את המצב הקיים ולכן היא לא משנה את ה- - -</w:t>
      </w:r>
    </w:p>
    <w:p w:rsidR="000B324D" w:rsidRDefault="000B324D" w:rsidP="000B324D">
      <w:pPr>
        <w:rPr>
          <w:rtl/>
        </w:rPr>
      </w:pPr>
      <w:bookmarkStart w:id="343" w:name="_ETM_Q1_1468000"/>
      <w:bookmarkEnd w:id="343"/>
    </w:p>
    <w:p w:rsidR="000B324D" w:rsidRDefault="000B324D" w:rsidP="000B324D">
      <w:pPr>
        <w:pStyle w:val="af6"/>
        <w:keepNext/>
        <w:rPr>
          <w:rtl/>
        </w:rPr>
      </w:pPr>
      <w:bookmarkStart w:id="344" w:name="ET_yor_5299_73"/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4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bookmarkStart w:id="345" w:name="_ETM_Q1_1470000"/>
      <w:bookmarkEnd w:id="345"/>
      <w:r>
        <w:rPr>
          <w:rFonts w:hint="cs"/>
          <w:rtl/>
        </w:rPr>
        <w:t xml:space="preserve">לא, לא. תגידו אמת. הקדמת תשלום במערכת בסדר גודל הזה </w:t>
      </w:r>
      <w:bookmarkStart w:id="346" w:name="_ETM_Q1_1475000"/>
      <w:bookmarkEnd w:id="346"/>
      <w:r>
        <w:rPr>
          <w:rtl/>
        </w:rPr>
        <w:t>–</w:t>
      </w:r>
      <w:r>
        <w:rPr>
          <w:rFonts w:hint="cs"/>
          <w:rtl/>
        </w:rPr>
        <w:t xml:space="preserve"> יש לזה עלות תקציבית שמתבטאת בעלות ריבית על הסכומים שמשולמים. אבל אם הוא לא לוקח את זה בחשבון, מי </w:t>
      </w:r>
      <w:bookmarkStart w:id="347" w:name="_ETM_Q1_1480000"/>
      <w:bookmarkEnd w:id="347"/>
      <w:r>
        <w:rPr>
          <w:rFonts w:hint="cs"/>
          <w:rtl/>
        </w:rPr>
        <w:t xml:space="preserve">אני שאגיד לו? אז הוא מעריך את זה, כי הוא מסתכל נומינלית, ולא מסתכל </w:t>
      </w:r>
      <w:bookmarkStart w:id="348" w:name="_ETM_Q1_1492000"/>
      <w:bookmarkEnd w:id="348"/>
      <w:r>
        <w:rPr>
          <w:rFonts w:hint="cs"/>
          <w:rtl/>
        </w:rPr>
        <w:t xml:space="preserve">על התוספות שיש בזכות הריבית המוקדמת או המאוחרת על התשלום, </w:t>
      </w:r>
      <w:bookmarkStart w:id="349" w:name="_ETM_Q1_1501000"/>
      <w:bookmarkEnd w:id="349"/>
      <w:r>
        <w:rPr>
          <w:rFonts w:hint="cs"/>
          <w:rtl/>
        </w:rPr>
        <w:t xml:space="preserve">אז אני מקבל בשמחה את ההערה שלו. אבל האמת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0" w:name="_ETM_Q1_1504000"/>
      <w:bookmarkEnd w:id="350"/>
      <w:r>
        <w:rPr>
          <w:rFonts w:hint="cs"/>
          <w:rtl/>
        </w:rPr>
        <w:t xml:space="preserve">יש עלות. אולי זה פחו מ-6 מיליון שקל אז בעיניו זו לא עלות. </w:t>
      </w:r>
    </w:p>
    <w:p w:rsidR="000B324D" w:rsidRDefault="000B324D" w:rsidP="000B324D">
      <w:pPr>
        <w:rPr>
          <w:rtl/>
        </w:rPr>
      </w:pPr>
    </w:p>
    <w:p w:rsidR="000B324D" w:rsidRDefault="000B324D" w:rsidP="000B324D">
      <w:pPr>
        <w:pStyle w:val="a4"/>
        <w:keepNext/>
        <w:rPr>
          <w:rtl/>
        </w:rPr>
      </w:pPr>
      <w:bookmarkStart w:id="351" w:name="ET_speaker_שימרית_שקד_גיטלין_74"/>
      <w:r w:rsidRPr="000B324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r>
        <w:rPr>
          <w:rFonts w:hint="cs"/>
          <w:rtl/>
        </w:rPr>
        <w:t>אם כך, אדוני, הוועדה קובעת שלהצעה א</w:t>
      </w:r>
      <w:bookmarkStart w:id="352" w:name="_ETM_Q1_1507000"/>
      <w:bookmarkEnd w:id="352"/>
      <w:r>
        <w:rPr>
          <w:rFonts w:hint="cs"/>
          <w:rtl/>
        </w:rPr>
        <w:t xml:space="preserve">יננה הצעת חוק תקציבית. </w:t>
      </w:r>
    </w:p>
    <w:p w:rsidR="000B324D" w:rsidRDefault="000B324D" w:rsidP="000B324D">
      <w:pPr>
        <w:rPr>
          <w:rtl/>
        </w:rPr>
      </w:pPr>
    </w:p>
    <w:p w:rsidR="000B324D" w:rsidRDefault="000B324D" w:rsidP="000B324D">
      <w:pPr>
        <w:pStyle w:val="af6"/>
        <w:keepNext/>
        <w:rPr>
          <w:rtl/>
        </w:rPr>
      </w:pPr>
      <w:bookmarkStart w:id="353" w:name="ET_yor_5299_75"/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</w:t>
      </w:r>
      <w:proofErr w:type="spellStart"/>
      <w:r w:rsidRPr="000B324D">
        <w:rPr>
          <w:rStyle w:val="TagStyle"/>
          <w:rtl/>
        </w:rPr>
        <w:t>יור</w:t>
      </w:r>
      <w:proofErr w:type="spellEnd"/>
      <w:r w:rsidRPr="000B32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bookmarkStart w:id="354" w:name="_ETM_Q1_1519000"/>
      <w:bookmarkEnd w:id="354"/>
      <w:r>
        <w:rPr>
          <w:rFonts w:hint="cs"/>
          <w:rtl/>
        </w:rPr>
        <w:t xml:space="preserve">מאשרת את ההודעה של </w:t>
      </w:r>
      <w:bookmarkStart w:id="355" w:name="_ETM_Q1_1511000"/>
      <w:bookmarkEnd w:id="355"/>
      <w:r>
        <w:rPr>
          <w:rFonts w:hint="cs"/>
          <w:rtl/>
        </w:rPr>
        <w:t xml:space="preserve">משרד האוצר שההצעה איננה תקציבית. </w:t>
      </w:r>
    </w:p>
    <w:p w:rsidR="000B324D" w:rsidRDefault="000B324D" w:rsidP="000B324D">
      <w:pPr>
        <w:rPr>
          <w:rtl/>
        </w:rPr>
      </w:pPr>
      <w:bookmarkStart w:id="356" w:name="_ETM_Q1_1524000"/>
      <w:bookmarkEnd w:id="356"/>
    </w:p>
    <w:p w:rsidR="000B324D" w:rsidRDefault="000B324D" w:rsidP="000B324D">
      <w:pPr>
        <w:pStyle w:val="a4"/>
        <w:keepNext/>
        <w:rPr>
          <w:rtl/>
        </w:rPr>
      </w:pPr>
      <w:bookmarkStart w:id="357" w:name="_ETM_Q1_1525000"/>
      <w:bookmarkStart w:id="358" w:name="ET_speaker_שימרית_שקד_גיטלין_76"/>
      <w:bookmarkEnd w:id="357"/>
      <w:r w:rsidRPr="000B324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0B324D" w:rsidRDefault="000B324D" w:rsidP="000B324D">
      <w:pPr>
        <w:pStyle w:val="KeepWithNext"/>
        <w:rPr>
          <w:rtl/>
        </w:rPr>
      </w:pPr>
    </w:p>
    <w:p w:rsidR="00764B12" w:rsidRDefault="000B324D" w:rsidP="000B324D">
      <w:pPr>
        <w:rPr>
          <w:rtl/>
        </w:rPr>
      </w:pPr>
      <w:r w:rsidRPr="00764B12">
        <w:rPr>
          <w:rFonts w:hint="cs"/>
          <w:rtl/>
        </w:rPr>
        <w:t>אז אני אתחיל בהקראה:</w:t>
      </w:r>
    </w:p>
    <w:p w:rsidR="00764B12" w:rsidRDefault="00764B12" w:rsidP="000B324D">
      <w:pPr>
        <w:rPr>
          <w:rtl/>
        </w:rPr>
      </w:pPr>
    </w:p>
    <w:p w:rsidR="000B324D" w:rsidRDefault="00764B12" w:rsidP="000B324D">
      <w:pPr>
        <w:rPr>
          <w:rtl/>
        </w:rPr>
      </w:pPr>
      <w:bookmarkStart w:id="359" w:name="_ETM_Q1_1523000"/>
      <w:bookmarkEnd w:id="359"/>
      <w:r>
        <w:rPr>
          <w:rFonts w:hint="cs"/>
          <w:rtl/>
        </w:rPr>
        <w:t>בהצעת המוסד לביטוח לאומי:</w:t>
      </w:r>
      <w:r w:rsidR="000B324D">
        <w:rPr>
          <w:rFonts w:hint="cs"/>
          <w:rtl/>
        </w:rPr>
        <w:t xml:space="preserve"> </w:t>
      </w:r>
    </w:p>
    <w:p w:rsidR="000B324D" w:rsidRDefault="000B324D" w:rsidP="000B324D">
      <w:pPr>
        <w:rPr>
          <w:rtl/>
        </w:rPr>
      </w:pPr>
    </w:p>
    <w:p w:rsidR="00764B12" w:rsidRDefault="00764B12" w:rsidP="000B324D">
      <w:pPr>
        <w:rPr>
          <w:rtl/>
        </w:rPr>
      </w:pPr>
      <w:r>
        <w:rPr>
          <w:rFonts w:hint="cs"/>
          <w:rtl/>
        </w:rPr>
        <w:t xml:space="preserve">בחוק הביטוח הלאומי [נוסח משולב], התשנ"ה-1993, בסעיף </w:t>
      </w:r>
      <w:bookmarkStart w:id="360" w:name="_ETM_Q1_1513000"/>
      <w:bookmarkEnd w:id="360"/>
      <w:r>
        <w:rPr>
          <w:rFonts w:hint="cs"/>
          <w:rtl/>
        </w:rPr>
        <w:t>317, האמור בו יסומן "(א)" ואחריו יבוא:</w:t>
      </w:r>
    </w:p>
    <w:p w:rsidR="00764B12" w:rsidRDefault="00764B12" w:rsidP="000B324D">
      <w:pPr>
        <w:rPr>
          <w:rtl/>
        </w:rPr>
      </w:pPr>
      <w:r>
        <w:rPr>
          <w:rFonts w:hint="cs"/>
          <w:rtl/>
        </w:rPr>
        <w:t xml:space="preserve">"(ב) המוסד </w:t>
      </w:r>
      <w:bookmarkStart w:id="361" w:name="_ETM_Q1_1532000"/>
      <w:bookmarkEnd w:id="361"/>
      <w:r>
        <w:rPr>
          <w:rFonts w:hint="cs"/>
          <w:rtl/>
        </w:rPr>
        <w:t xml:space="preserve">יפרסם...." </w:t>
      </w:r>
    </w:p>
    <w:p w:rsidR="00764B12" w:rsidRDefault="00764B12" w:rsidP="000B324D">
      <w:pPr>
        <w:rPr>
          <w:rtl/>
        </w:rPr>
      </w:pPr>
    </w:p>
    <w:p w:rsidR="00764B12" w:rsidRDefault="00764B12" w:rsidP="000B324D">
      <w:pPr>
        <w:rPr>
          <w:rtl/>
        </w:rPr>
      </w:pPr>
      <w:r>
        <w:rPr>
          <w:rFonts w:hint="cs"/>
          <w:rtl/>
        </w:rPr>
        <w:t xml:space="preserve">הציע עורך הדין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באתר האינטרנט של המ</w:t>
      </w:r>
      <w:bookmarkStart w:id="362" w:name="_ETM_Q1_1537000"/>
      <w:bookmarkEnd w:id="362"/>
      <w:r>
        <w:rPr>
          <w:rFonts w:hint="cs"/>
          <w:rtl/>
        </w:rPr>
        <w:t xml:space="preserve">וסד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764B12" w:rsidRDefault="00764B12" w:rsidP="000B324D">
      <w:pPr>
        <w:rPr>
          <w:rtl/>
        </w:rPr>
      </w:pPr>
    </w:p>
    <w:p w:rsidR="00764B12" w:rsidRDefault="00764B12" w:rsidP="000B324D">
      <w:pPr>
        <w:rPr>
          <w:rtl/>
        </w:rPr>
      </w:pPr>
      <w:r>
        <w:rPr>
          <w:rFonts w:hint="cs"/>
          <w:rtl/>
        </w:rPr>
        <w:t xml:space="preserve">"...בתחילת כל שנה את החגים שלפניהם יוקדם </w:t>
      </w:r>
      <w:bookmarkStart w:id="363" w:name="_ETM_Q1_1538000"/>
      <w:bookmarkEnd w:id="363"/>
      <w:r>
        <w:rPr>
          <w:rFonts w:hint="cs"/>
          <w:rtl/>
        </w:rPr>
        <w:t>תשלום הגמלה לזכאים..." - - -</w:t>
      </w:r>
    </w:p>
    <w:p w:rsidR="00764B12" w:rsidRDefault="000B324D" w:rsidP="000B324D">
      <w:pPr>
        <w:rPr>
          <w:rtl/>
        </w:rPr>
      </w:pPr>
      <w:bookmarkStart w:id="364" w:name="_ETM_Q1_1520000"/>
      <w:bookmarkEnd w:id="364"/>
      <w:r>
        <w:rPr>
          <w:rtl/>
        </w:rPr>
        <w:lastRenderedPageBreak/>
        <w:t xml:space="preserve">  </w:t>
      </w:r>
    </w:p>
    <w:p w:rsidR="00764B12" w:rsidRDefault="00764B12" w:rsidP="00764B12">
      <w:pPr>
        <w:pStyle w:val="af6"/>
        <w:keepNext/>
        <w:rPr>
          <w:rtl/>
        </w:rPr>
      </w:pPr>
      <w:bookmarkStart w:id="365" w:name="ET_yor_5299_92"/>
      <w:r w:rsidRPr="00764B12">
        <w:rPr>
          <w:rStyle w:val="TagStyle"/>
          <w:rtl/>
        </w:rPr>
        <w:t xml:space="preserve"> &lt;&lt; </w:t>
      </w:r>
      <w:proofErr w:type="spellStart"/>
      <w:r w:rsidRPr="00764B12">
        <w:rPr>
          <w:rStyle w:val="TagStyle"/>
          <w:rtl/>
        </w:rPr>
        <w:t>יור</w:t>
      </w:r>
      <w:proofErr w:type="spellEnd"/>
      <w:r w:rsidRPr="00764B12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64B12">
        <w:rPr>
          <w:rStyle w:val="TagStyle"/>
          <w:rtl/>
        </w:rPr>
        <w:t xml:space="preserve"> &lt;&lt; </w:t>
      </w:r>
      <w:proofErr w:type="spellStart"/>
      <w:r w:rsidRPr="00764B12">
        <w:rPr>
          <w:rStyle w:val="TagStyle"/>
          <w:rtl/>
        </w:rPr>
        <w:t>יור</w:t>
      </w:r>
      <w:proofErr w:type="spellEnd"/>
      <w:r w:rsidRPr="00764B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764B12" w:rsidRDefault="00764B12" w:rsidP="00764B12">
      <w:pPr>
        <w:pStyle w:val="KeepWithNext"/>
        <w:rPr>
          <w:rtl/>
        </w:rPr>
      </w:pPr>
    </w:p>
    <w:p w:rsidR="000B324D" w:rsidRDefault="00764B12" w:rsidP="00764B12">
      <w:pPr>
        <w:rPr>
          <w:rtl/>
        </w:rPr>
      </w:pPr>
      <w:r>
        <w:rPr>
          <w:rFonts w:hint="cs"/>
          <w:rtl/>
        </w:rPr>
        <w:t xml:space="preserve">בתחילת כל שנה </w:t>
      </w:r>
      <w:proofErr w:type="spellStart"/>
      <w:r>
        <w:rPr>
          <w:rFonts w:hint="cs"/>
          <w:rtl/>
        </w:rPr>
        <w:t>קלנדרית</w:t>
      </w:r>
      <w:proofErr w:type="spellEnd"/>
      <w:r>
        <w:rPr>
          <w:rFonts w:hint="cs"/>
          <w:rtl/>
        </w:rPr>
        <w:t>?</w:t>
      </w:r>
      <w:bookmarkStart w:id="366" w:name="_ETM_Q1_1541000"/>
      <w:bookmarkEnd w:id="366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0B324D">
        <w:rPr>
          <w:rtl/>
        </w:rPr>
        <w:t xml:space="preserve">         </w:t>
      </w:r>
    </w:p>
    <w:p w:rsidR="000B324D" w:rsidRDefault="000B324D" w:rsidP="000B324D">
      <w:pPr>
        <w:rPr>
          <w:rtl/>
        </w:rPr>
      </w:pPr>
    </w:p>
    <w:p w:rsidR="000B324D" w:rsidRDefault="000B324D" w:rsidP="000B324D">
      <w:pPr>
        <w:pStyle w:val="af9"/>
        <w:keepNext/>
        <w:rPr>
          <w:rtl/>
        </w:rPr>
      </w:pPr>
      <w:bookmarkStart w:id="367" w:name="ET_guest_723883_78"/>
      <w:r w:rsidRPr="000B324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B32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0B324D" w:rsidRDefault="000B324D" w:rsidP="000B324D">
      <w:pPr>
        <w:pStyle w:val="KeepWithNext"/>
        <w:rPr>
          <w:rtl/>
        </w:rPr>
      </w:pPr>
    </w:p>
    <w:p w:rsidR="000B324D" w:rsidRDefault="000B324D" w:rsidP="000B324D">
      <w:pPr>
        <w:rPr>
          <w:rtl/>
        </w:rPr>
      </w:pPr>
      <w:r>
        <w:rPr>
          <w:rFonts w:hint="cs"/>
          <w:rtl/>
        </w:rPr>
        <w:t xml:space="preserve">כן. הכוונה מינואר. </w:t>
      </w:r>
    </w:p>
    <w:p w:rsidR="004B3B8A" w:rsidRDefault="004B3B8A" w:rsidP="000B324D">
      <w:pPr>
        <w:rPr>
          <w:rtl/>
        </w:rPr>
      </w:pPr>
      <w:bookmarkStart w:id="368" w:name="_ETM_Q1_1545000"/>
      <w:bookmarkStart w:id="369" w:name="_ETM_Q1_1549000"/>
      <w:bookmarkEnd w:id="368"/>
      <w:bookmarkEnd w:id="369"/>
    </w:p>
    <w:p w:rsidR="004B3B8A" w:rsidRDefault="004B3B8A" w:rsidP="004B3B8A">
      <w:pPr>
        <w:pStyle w:val="a4"/>
        <w:keepNext/>
        <w:rPr>
          <w:rtl/>
        </w:rPr>
      </w:pPr>
      <w:bookmarkStart w:id="370" w:name="ET_speaker_שימרית_שקד_גיטלין_79"/>
      <w:r w:rsidRPr="004B3B8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bookmarkStart w:id="371" w:name="_ETM_Q1_1557000"/>
      <w:bookmarkEnd w:id="371"/>
      <w:r>
        <w:rPr>
          <w:rFonts w:hint="cs"/>
          <w:rtl/>
        </w:rPr>
        <w:t xml:space="preserve">פה אני מציעה להוסיף: </w:t>
      </w:r>
      <w:bookmarkStart w:id="372" w:name="_ETM_Q1_1550000"/>
      <w:bookmarkEnd w:id="372"/>
      <w:r>
        <w:rPr>
          <w:rFonts w:hint="cs"/>
          <w:rtl/>
        </w:rPr>
        <w:t xml:space="preserve">"את הגמלאות שיוקדמו", כי לא כל הגמלאות, כך אני מבינה, </w:t>
      </w:r>
      <w:bookmarkStart w:id="373" w:name="_ETM_Q1_1564000"/>
      <w:bookmarkEnd w:id="373"/>
      <w:r>
        <w:rPr>
          <w:rFonts w:hint="cs"/>
          <w:rtl/>
        </w:rPr>
        <w:t xml:space="preserve">יוקדמו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B3B8A" w:rsidRDefault="004B3B8A" w:rsidP="004B3B8A">
      <w:pPr>
        <w:rPr>
          <w:rtl/>
        </w:rPr>
      </w:pPr>
    </w:p>
    <w:p w:rsidR="004B3B8A" w:rsidRDefault="00764B12" w:rsidP="00764B12">
      <w:pPr>
        <w:rPr>
          <w:rtl/>
        </w:rPr>
      </w:pPr>
      <w:bookmarkStart w:id="374" w:name="_ETM_Q1_1547000"/>
      <w:bookmarkEnd w:id="374"/>
      <w:r>
        <w:rPr>
          <w:rFonts w:hint="cs"/>
          <w:rtl/>
        </w:rPr>
        <w:t xml:space="preserve">"... ואת התאריך שבו תשולם הגמלה לפני החג, והוא רשאי </w:t>
      </w:r>
      <w:bookmarkStart w:id="375" w:name="_ETM_Q1_1569000"/>
      <w:bookmarkEnd w:id="375"/>
      <w:proofErr w:type="spellStart"/>
      <w:r>
        <w:rPr>
          <w:rFonts w:hint="cs"/>
          <w:rtl/>
        </w:rPr>
        <w:t>לשנותם</w:t>
      </w:r>
      <w:proofErr w:type="spellEnd"/>
      <w:r>
        <w:rPr>
          <w:rFonts w:hint="cs"/>
          <w:rtl/>
        </w:rPr>
        <w:t xml:space="preserve">". </w:t>
      </w:r>
      <w:bookmarkStart w:id="376" w:name="_ETM_Q1_1571000"/>
      <w:bookmarkEnd w:id="376"/>
      <w:r w:rsidR="004B3B8A">
        <w:rPr>
          <w:rFonts w:hint="cs"/>
          <w:rtl/>
        </w:rPr>
        <w:t xml:space="preserve"> </w:t>
      </w:r>
    </w:p>
    <w:p w:rsidR="004B3B8A" w:rsidRPr="00897F5B" w:rsidRDefault="004B3B8A" w:rsidP="004B3B8A">
      <w:pPr>
        <w:rPr>
          <w:rtl/>
        </w:rPr>
      </w:pPr>
      <w:r>
        <w:rPr>
          <w:rtl/>
        </w:rPr>
        <w:t xml:space="preserve">    </w:t>
      </w:r>
    </w:p>
    <w:p w:rsidR="004B3B8A" w:rsidRDefault="004B3B8A" w:rsidP="004B3B8A">
      <w:pPr>
        <w:pStyle w:val="af9"/>
        <w:keepNext/>
        <w:rPr>
          <w:rtl/>
        </w:rPr>
      </w:pPr>
      <w:bookmarkStart w:id="377" w:name="ET_guest_637877_80"/>
      <w:r w:rsidRPr="004B3B8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4B3B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האם הציבור יודע באיזה חגים מדובר? </w:t>
      </w:r>
    </w:p>
    <w:p w:rsidR="004B3B8A" w:rsidRDefault="004B3B8A" w:rsidP="004B3B8A">
      <w:pPr>
        <w:rPr>
          <w:rtl/>
        </w:rPr>
      </w:pPr>
      <w:bookmarkStart w:id="378" w:name="_ETM_Q1_1583000"/>
      <w:bookmarkEnd w:id="378"/>
    </w:p>
    <w:p w:rsidR="004B3B8A" w:rsidRDefault="004B3B8A" w:rsidP="004B3B8A">
      <w:pPr>
        <w:pStyle w:val="a4"/>
        <w:keepNext/>
        <w:rPr>
          <w:rtl/>
        </w:rPr>
      </w:pPr>
      <w:bookmarkStart w:id="379" w:name="ET_speaker_שימרית_שקד_גיטלין_81"/>
      <w:r w:rsidRPr="004B3B8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bookmarkStart w:id="380" w:name="_ETM_Q1_1585000"/>
      <w:bookmarkEnd w:id="380"/>
      <w:r>
        <w:rPr>
          <w:rFonts w:hint="cs"/>
          <w:rtl/>
        </w:rPr>
        <w:t>זה מה</w:t>
      </w:r>
      <w:bookmarkStart w:id="381" w:name="_ETM_Q1_1586000"/>
      <w:bookmarkEnd w:id="381"/>
      <w:r>
        <w:rPr>
          <w:rFonts w:hint="cs"/>
          <w:rtl/>
        </w:rPr>
        <w:t xml:space="preserve"> שאמרנו </w:t>
      </w:r>
      <w:r>
        <w:rPr>
          <w:rtl/>
        </w:rPr>
        <w:t>–</w:t>
      </w:r>
      <w:r>
        <w:rPr>
          <w:rFonts w:hint="cs"/>
          <w:rtl/>
        </w:rPr>
        <w:t xml:space="preserve"> שיכול להיות שהרשימה לא תהיה זהה משנה לשנה </w:t>
      </w:r>
      <w:bookmarkStart w:id="382" w:name="_ETM_Q1_1582000"/>
      <w:bookmarkEnd w:id="382"/>
      <w:r>
        <w:rPr>
          <w:rFonts w:hint="cs"/>
          <w:rtl/>
        </w:rPr>
        <w:t xml:space="preserve">כי זה תלוי באיזה תאריך יוצא החג, באיזה תאריך אמור </w:t>
      </w:r>
      <w:bookmarkStart w:id="383" w:name="_ETM_Q1_1592000"/>
      <w:bookmarkEnd w:id="383"/>
      <w:r>
        <w:rPr>
          <w:rFonts w:hint="cs"/>
          <w:rtl/>
        </w:rPr>
        <w:t xml:space="preserve">להיות המועד המקורי של תשלום הגמלה. לפעמים יוצא שאין צורך </w:t>
      </w:r>
      <w:bookmarkStart w:id="384" w:name="_ETM_Q1_1596000"/>
      <w:bookmarkEnd w:id="384"/>
      <w:r>
        <w:rPr>
          <w:rFonts w:hint="cs"/>
          <w:rtl/>
        </w:rPr>
        <w:t>להקדים, כי ממילא זה יוצא - - -</w:t>
      </w:r>
    </w:p>
    <w:p w:rsidR="004B3B8A" w:rsidRDefault="004B3B8A" w:rsidP="004B3B8A">
      <w:pPr>
        <w:rPr>
          <w:rtl/>
        </w:rPr>
      </w:pPr>
      <w:bookmarkStart w:id="385" w:name="_ETM_Q1_1595000"/>
      <w:bookmarkEnd w:id="385"/>
    </w:p>
    <w:p w:rsidR="004B3B8A" w:rsidRDefault="004B3B8A" w:rsidP="004B3B8A">
      <w:pPr>
        <w:pStyle w:val="af9"/>
        <w:keepNext/>
        <w:rPr>
          <w:rtl/>
        </w:rPr>
      </w:pPr>
      <w:bookmarkStart w:id="386" w:name="ET_guest_637877_82"/>
      <w:r w:rsidRPr="004B3B8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4B3B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>מה</w:t>
      </w:r>
      <w:bookmarkStart w:id="387" w:name="_ETM_Q1_1599000"/>
      <w:bookmarkEnd w:id="387"/>
      <w:r>
        <w:rPr>
          <w:rFonts w:hint="cs"/>
          <w:rtl/>
        </w:rPr>
        <w:t xml:space="preserve"> שאני אומר </w:t>
      </w:r>
      <w:bookmarkStart w:id="388" w:name="_ETM_Q1_1601000"/>
      <w:bookmarkEnd w:id="388"/>
      <w:r>
        <w:rPr>
          <w:rtl/>
        </w:rPr>
        <w:t>–</w:t>
      </w:r>
      <w:r>
        <w:rPr>
          <w:rFonts w:hint="cs"/>
          <w:rtl/>
        </w:rPr>
        <w:t xml:space="preserve"> שאם מדובר בחגים מסוימים - - -</w:t>
      </w:r>
    </w:p>
    <w:p w:rsidR="004B3B8A" w:rsidRDefault="004B3B8A" w:rsidP="004B3B8A">
      <w:pPr>
        <w:rPr>
          <w:rtl/>
        </w:rPr>
      </w:pPr>
    </w:p>
    <w:p w:rsidR="004B3B8A" w:rsidRDefault="004B3B8A" w:rsidP="004B3B8A">
      <w:pPr>
        <w:pStyle w:val="af6"/>
        <w:keepNext/>
        <w:rPr>
          <w:rtl/>
        </w:rPr>
      </w:pPr>
      <w:bookmarkStart w:id="389" w:name="ET_yor_5299_83"/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bookmarkStart w:id="390" w:name="_ETM_Q1_1607000"/>
      <w:bookmarkEnd w:id="390"/>
      <w:r>
        <w:rPr>
          <w:rFonts w:hint="cs"/>
          <w:rtl/>
        </w:rPr>
        <w:t xml:space="preserve">יש </w:t>
      </w:r>
      <w:bookmarkStart w:id="391" w:name="_ETM_Q1_1606000"/>
      <w:bookmarkEnd w:id="391"/>
      <w:r>
        <w:rPr>
          <w:rFonts w:hint="cs"/>
          <w:rtl/>
        </w:rPr>
        <w:t xml:space="preserve">פה, אני מבין - - -משרד המשפטים לא </w:t>
      </w:r>
      <w:bookmarkStart w:id="392" w:name="_ETM_Q1_1605000"/>
      <w:bookmarkEnd w:id="392"/>
      <w:r>
        <w:rPr>
          <w:rFonts w:hint="cs"/>
          <w:rtl/>
        </w:rPr>
        <w:t xml:space="preserve">פה, אז הוא לא ירצה לעשות את זה. </w:t>
      </w:r>
    </w:p>
    <w:p w:rsidR="004B3B8A" w:rsidRDefault="004B3B8A" w:rsidP="004B3B8A">
      <w:pPr>
        <w:rPr>
          <w:rtl/>
        </w:rPr>
      </w:pPr>
      <w:bookmarkStart w:id="393" w:name="_ETM_Q1_1610000"/>
      <w:bookmarkStart w:id="394" w:name="_ETM_Q1_1611000"/>
      <w:bookmarkEnd w:id="393"/>
      <w:bookmarkEnd w:id="394"/>
    </w:p>
    <w:p w:rsidR="004B3B8A" w:rsidRDefault="004B3B8A" w:rsidP="004B3B8A">
      <w:pPr>
        <w:pStyle w:val="af9"/>
        <w:keepNext/>
        <w:rPr>
          <w:rtl/>
        </w:rPr>
      </w:pPr>
      <w:bookmarkStart w:id="395" w:name="ET_guest_637877_84"/>
      <w:r w:rsidRPr="004B3B8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4B3B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אני אסביר ותקבלו החלטה, </w:t>
      </w:r>
      <w:bookmarkStart w:id="396" w:name="_ETM_Q1_1608000"/>
      <w:bookmarkEnd w:id="396"/>
      <w:r>
        <w:rPr>
          <w:rFonts w:hint="cs"/>
          <w:rtl/>
        </w:rPr>
        <w:t xml:space="preserve">אתם המחוקקים. אם מדובר בחגים מסוימים, זאת אומרת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397" w:name="_ETM_Q1_1618000"/>
      <w:bookmarkEnd w:id="397"/>
      <w:r>
        <w:rPr>
          <w:rFonts w:hint="cs"/>
          <w:rtl/>
        </w:rPr>
        <w:t xml:space="preserve"> בעובדה שכל שנה שני חגים, זאת אומרת, שבשנה </w:t>
      </w:r>
      <w:bookmarkStart w:id="398" w:name="_ETM_Q1_1616000"/>
      <w:bookmarkEnd w:id="398"/>
      <w:r>
        <w:rPr>
          <w:rFonts w:hint="cs"/>
          <w:rtl/>
        </w:rPr>
        <w:t xml:space="preserve">אחת זה יהיה, לצורך העניין </w:t>
      </w:r>
      <w:r>
        <w:rPr>
          <w:rtl/>
        </w:rPr>
        <w:t>–</w:t>
      </w:r>
      <w:r>
        <w:rPr>
          <w:rFonts w:hint="cs"/>
          <w:rtl/>
        </w:rPr>
        <w:t xml:space="preserve"> פסח או - - -</w:t>
      </w:r>
    </w:p>
    <w:p w:rsidR="004B3B8A" w:rsidRDefault="004B3B8A" w:rsidP="004B3B8A">
      <w:pPr>
        <w:rPr>
          <w:rtl/>
        </w:rPr>
      </w:pPr>
      <w:bookmarkStart w:id="399" w:name="_ETM_Q1_1624000"/>
      <w:bookmarkEnd w:id="399"/>
    </w:p>
    <w:p w:rsidR="004B3B8A" w:rsidRDefault="004B3B8A" w:rsidP="004B3B8A">
      <w:pPr>
        <w:pStyle w:val="af6"/>
        <w:keepNext/>
        <w:rPr>
          <w:rtl/>
        </w:rPr>
      </w:pPr>
      <w:bookmarkStart w:id="400" w:name="ET_yor_5299_85"/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לא כתוב כאן שני חגים. כתוב </w:t>
      </w:r>
      <w:r>
        <w:rPr>
          <w:rtl/>
        </w:rPr>
        <w:t>–</w:t>
      </w:r>
      <w:r>
        <w:rPr>
          <w:rFonts w:hint="cs"/>
          <w:rtl/>
        </w:rPr>
        <w:t xml:space="preserve"> כל החגים. </w:t>
      </w:r>
    </w:p>
    <w:p w:rsidR="004B3B8A" w:rsidRDefault="004B3B8A" w:rsidP="004B3B8A">
      <w:pPr>
        <w:rPr>
          <w:rtl/>
        </w:rPr>
      </w:pPr>
      <w:bookmarkStart w:id="401" w:name="_ETM_Q1_1627000"/>
      <w:bookmarkEnd w:id="401"/>
    </w:p>
    <w:p w:rsidR="004B3B8A" w:rsidRDefault="004B3B8A" w:rsidP="004B3B8A">
      <w:pPr>
        <w:pStyle w:val="a4"/>
        <w:keepNext/>
        <w:rPr>
          <w:rtl/>
        </w:rPr>
      </w:pPr>
      <w:bookmarkStart w:id="402" w:name="ET_speaker_שימרית_שקד_גיטלין_86"/>
      <w:r w:rsidRPr="004B3B8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לא כל החגים. הם מחליטים איזה חגים. </w:t>
      </w:r>
    </w:p>
    <w:p w:rsidR="004B3B8A" w:rsidRDefault="004B3B8A" w:rsidP="004B3B8A">
      <w:pPr>
        <w:rPr>
          <w:rtl/>
        </w:rPr>
      </w:pPr>
      <w:bookmarkStart w:id="403" w:name="_ETM_Q1_1629000"/>
      <w:bookmarkEnd w:id="403"/>
    </w:p>
    <w:p w:rsidR="004B3B8A" w:rsidRDefault="004B3B8A" w:rsidP="004B3B8A">
      <w:pPr>
        <w:pStyle w:val="af9"/>
        <w:keepNext/>
        <w:rPr>
          <w:rtl/>
        </w:rPr>
      </w:pPr>
      <w:bookmarkStart w:id="404" w:name="ET_guest_637877_87"/>
      <w:r w:rsidRPr="004B3B8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4B3B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bookmarkStart w:id="405" w:name="_ETM_Q1_1630000"/>
      <w:bookmarkEnd w:id="405"/>
      <w:r>
        <w:rPr>
          <w:rFonts w:hint="cs"/>
          <w:rtl/>
        </w:rPr>
        <w:t xml:space="preserve">אבל אם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bookmarkStart w:id="406" w:name="_ETM_Q1_1634000"/>
      <w:bookmarkEnd w:id="406"/>
      <w:r>
        <w:rPr>
          <w:rFonts w:hint="cs"/>
          <w:rtl/>
        </w:rPr>
        <w:t xml:space="preserve">אני שואל את הביטוח הלאומי לצורך העניין, כי יש להם גם את הפרקטיקה: אם כשמדברים על חגי ישראל </w:t>
      </w:r>
      <w:bookmarkStart w:id="407" w:name="_ETM_Q1_1636000"/>
      <w:bookmarkEnd w:id="407"/>
      <w:r>
        <w:rPr>
          <w:rFonts w:hint="cs"/>
          <w:rtl/>
        </w:rPr>
        <w:t>מדובר אך ורק על ראש השנה או אזור חגי תשרי ופסח ולא שבועות, אז - - -</w:t>
      </w:r>
    </w:p>
    <w:p w:rsidR="004B3B8A" w:rsidRDefault="004B3B8A" w:rsidP="004B3B8A">
      <w:pPr>
        <w:rPr>
          <w:rtl/>
        </w:rPr>
      </w:pPr>
    </w:p>
    <w:p w:rsidR="004B3B8A" w:rsidRDefault="004B3B8A" w:rsidP="004B3B8A">
      <w:pPr>
        <w:pStyle w:val="af6"/>
        <w:keepNext/>
        <w:rPr>
          <w:rtl/>
        </w:rPr>
      </w:pPr>
      <w:bookmarkStart w:id="408" w:name="ET_yor_5299_88"/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נתי, לא נציין </w:t>
      </w:r>
      <w:bookmarkStart w:id="409" w:name="_ETM_Q1_1650000"/>
      <w:bookmarkEnd w:id="409"/>
      <w:r>
        <w:rPr>
          <w:rFonts w:hint="cs"/>
          <w:rtl/>
        </w:rPr>
        <w:t xml:space="preserve">את זה. </w:t>
      </w:r>
      <w:r>
        <w:rPr>
          <w:rtl/>
        </w:rPr>
        <w:t xml:space="preserve">                 </w:t>
      </w:r>
    </w:p>
    <w:p w:rsidR="004B3B8A" w:rsidRDefault="004B3B8A" w:rsidP="004B3B8A">
      <w:pPr>
        <w:rPr>
          <w:rtl/>
        </w:rPr>
      </w:pPr>
      <w:bookmarkStart w:id="410" w:name="_ETM_Q1_1653000"/>
      <w:bookmarkEnd w:id="410"/>
    </w:p>
    <w:p w:rsidR="004B3B8A" w:rsidRDefault="004B3B8A" w:rsidP="004B3B8A">
      <w:pPr>
        <w:pStyle w:val="af9"/>
        <w:keepNext/>
        <w:rPr>
          <w:rtl/>
        </w:rPr>
      </w:pPr>
      <w:bookmarkStart w:id="411" w:name="ET_guest_637877_89"/>
      <w:r w:rsidRPr="004B3B8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  <w:r w:rsidRPr="004B3B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bookmarkStart w:id="412" w:name="_ETM_Q1_1654000"/>
      <w:bookmarkEnd w:id="412"/>
      <w:r>
        <w:rPr>
          <w:rFonts w:hint="cs"/>
          <w:rtl/>
        </w:rPr>
        <w:t xml:space="preserve">ואם בחגים מוסלמים מדובר רק בעיד </w:t>
      </w:r>
      <w:bookmarkStart w:id="413" w:name="_ETM_Q1_1648000"/>
      <w:bookmarkEnd w:id="413"/>
      <w:r>
        <w:rPr>
          <w:rFonts w:hint="cs"/>
          <w:rtl/>
        </w:rPr>
        <w:t xml:space="preserve">אל פיטר ועיד אל </w:t>
      </w:r>
      <w:proofErr w:type="spellStart"/>
      <w:r>
        <w:rPr>
          <w:rFonts w:hint="cs"/>
          <w:rtl/>
        </w:rPr>
        <w:t>אדחא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צריך שהציבור יידע את זה, כי גם הציבור צריך להיערך לזה. </w:t>
      </w:r>
    </w:p>
    <w:p w:rsidR="004B3B8A" w:rsidRDefault="004B3B8A" w:rsidP="004B3B8A">
      <w:pPr>
        <w:rPr>
          <w:rtl/>
        </w:rPr>
      </w:pPr>
      <w:bookmarkStart w:id="414" w:name="_ETM_Q1_1663000"/>
      <w:bookmarkEnd w:id="414"/>
    </w:p>
    <w:p w:rsidR="004B3B8A" w:rsidRDefault="004B3B8A" w:rsidP="004B3B8A">
      <w:pPr>
        <w:pStyle w:val="a4"/>
        <w:keepNext/>
        <w:rPr>
          <w:rtl/>
        </w:rPr>
      </w:pPr>
      <w:bookmarkStart w:id="415" w:name="ET_speaker_שימרית_שקד_גיטלין_90"/>
      <w:r w:rsidRPr="004B3B8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אז </w:t>
      </w:r>
      <w:bookmarkStart w:id="416" w:name="_ETM_Q1_1659000"/>
      <w:bookmarkEnd w:id="416"/>
      <w:r>
        <w:rPr>
          <w:rFonts w:hint="cs"/>
          <w:rtl/>
        </w:rPr>
        <w:t xml:space="preserve">הוא יידע בתחילת כל שנה לפי הרשימה. </w:t>
      </w:r>
      <w:r>
        <w:rPr>
          <w:rtl/>
        </w:rPr>
        <w:t xml:space="preserve">    </w:t>
      </w:r>
    </w:p>
    <w:p w:rsidR="004B3B8A" w:rsidRDefault="004B3B8A" w:rsidP="004B3B8A">
      <w:pPr>
        <w:rPr>
          <w:rtl/>
        </w:rPr>
      </w:pPr>
    </w:p>
    <w:p w:rsidR="004B3B8A" w:rsidRDefault="004B3B8A" w:rsidP="004B3B8A">
      <w:pPr>
        <w:pStyle w:val="af6"/>
        <w:keepNext/>
        <w:rPr>
          <w:rtl/>
        </w:rPr>
      </w:pPr>
      <w:bookmarkStart w:id="417" w:name="ET_yor_5299_91"/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אנחנו ניגש להצבעה. מי בעד? מי נגד? </w:t>
      </w:r>
    </w:p>
    <w:p w:rsidR="004B3B8A" w:rsidRDefault="004B3B8A" w:rsidP="004B3B8A">
      <w:pPr>
        <w:rPr>
          <w:rtl/>
        </w:rPr>
      </w:pPr>
    </w:p>
    <w:p w:rsidR="004B3B8A" w:rsidRDefault="004B3B8A" w:rsidP="004B3B8A">
      <w:pPr>
        <w:pStyle w:val="af1"/>
        <w:keepNext/>
        <w:rPr>
          <w:rtl/>
        </w:rPr>
      </w:pPr>
      <w:bookmarkStart w:id="418" w:name="_ETM_Q1_1674000"/>
      <w:bookmarkEnd w:id="418"/>
      <w:r>
        <w:rPr>
          <w:rtl/>
        </w:rPr>
        <w:t>הצבעה</w:t>
      </w:r>
    </w:p>
    <w:p w:rsidR="004B3B8A" w:rsidRDefault="004B3B8A" w:rsidP="004B3B8A">
      <w:pPr>
        <w:pStyle w:val="--"/>
        <w:keepNext/>
        <w:rPr>
          <w:rtl/>
        </w:rPr>
      </w:pPr>
    </w:p>
    <w:p w:rsidR="004B3B8A" w:rsidRDefault="004B3B8A" w:rsidP="004B3B8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4B3B8A" w:rsidRDefault="004B3B8A" w:rsidP="004B3B8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B3B8A" w:rsidRDefault="004B3B8A" w:rsidP="004B3B8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4B3B8A" w:rsidRDefault="004B3B8A" w:rsidP="004B3B8A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החוק אושרה. </w:t>
      </w:r>
      <w:bookmarkStart w:id="419" w:name="_ETM_Q1_1675000"/>
      <w:bookmarkEnd w:id="419"/>
    </w:p>
    <w:p w:rsidR="004B3B8A" w:rsidRDefault="004B3B8A" w:rsidP="004B3B8A">
      <w:pPr>
        <w:pStyle w:val="--"/>
        <w:keepNext/>
        <w:rPr>
          <w:rtl/>
        </w:rPr>
      </w:pPr>
      <w:bookmarkStart w:id="420" w:name="_ETM_Q1_1678000"/>
      <w:bookmarkEnd w:id="420"/>
    </w:p>
    <w:p w:rsidR="004B3B8A" w:rsidRDefault="004B3B8A" w:rsidP="004B3B8A">
      <w:pPr>
        <w:pStyle w:val="af6"/>
        <w:keepNext/>
        <w:rPr>
          <w:rtl/>
        </w:rPr>
      </w:pPr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B3B8A">
        <w:rPr>
          <w:rStyle w:val="TagStyle"/>
          <w:rtl/>
        </w:rPr>
        <w:t xml:space="preserve"> &lt;&lt; </w:t>
      </w:r>
      <w:proofErr w:type="spellStart"/>
      <w:r w:rsidRPr="004B3B8A">
        <w:rPr>
          <w:rStyle w:val="TagStyle"/>
          <w:rtl/>
        </w:rPr>
        <w:t>יור</w:t>
      </w:r>
      <w:proofErr w:type="spellEnd"/>
      <w:r w:rsidRPr="004B3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B3B8A" w:rsidRDefault="004B3B8A" w:rsidP="004B3B8A">
      <w:pPr>
        <w:pStyle w:val="KeepWithNext"/>
        <w:rPr>
          <w:rtl/>
        </w:rPr>
      </w:pPr>
    </w:p>
    <w:p w:rsidR="004B3B8A" w:rsidRDefault="004B3B8A" w:rsidP="004B3B8A">
      <w:pPr>
        <w:rPr>
          <w:rtl/>
        </w:rPr>
      </w:pPr>
      <w:r>
        <w:rPr>
          <w:rFonts w:hint="cs"/>
          <w:rtl/>
        </w:rPr>
        <w:t xml:space="preserve">תודה, החוק אושר </w:t>
      </w:r>
      <w:bookmarkStart w:id="421" w:name="_ETM_Q1_1688000"/>
      <w:bookmarkEnd w:id="421"/>
      <w:r>
        <w:rPr>
          <w:rFonts w:hint="cs"/>
          <w:rtl/>
        </w:rPr>
        <w:t xml:space="preserve">לקריאה ראשונה. </w:t>
      </w:r>
    </w:p>
    <w:p w:rsidR="004B3B8A" w:rsidRPr="004B3B8A" w:rsidRDefault="004B3B8A" w:rsidP="004B3B8A">
      <w:pPr>
        <w:rPr>
          <w:rtl/>
        </w:rPr>
      </w:pPr>
      <w:bookmarkStart w:id="422" w:name="_ETM_Q1_1683000"/>
      <w:bookmarkEnd w:id="422"/>
    </w:p>
    <w:p w:rsidR="004B3B8A" w:rsidRDefault="004B3B8A" w:rsidP="004B3B8A">
      <w:pPr>
        <w:rPr>
          <w:rtl/>
        </w:rPr>
      </w:pPr>
      <w:bookmarkStart w:id="423" w:name="_ETM_Q1_1679000"/>
      <w:bookmarkEnd w:id="423"/>
      <w:r>
        <w:rPr>
          <w:rFonts w:hint="cs"/>
          <w:rtl/>
        </w:rPr>
        <w:t>חבר הכנסת אחמד טיבי החליף בהצבעה את חבר</w:t>
      </w:r>
      <w:bookmarkStart w:id="424" w:name="_ETM_Q1_1682000"/>
      <w:bookmarkEnd w:id="424"/>
      <w:r>
        <w:rPr>
          <w:rFonts w:hint="cs"/>
          <w:rtl/>
        </w:rPr>
        <w:t xml:space="preserve"> הכנסת חאג' יחיא. החוק יעלה למליאה לקריאה ראשונה </w:t>
      </w:r>
      <w:bookmarkStart w:id="425" w:name="_ETM_Q1_1698000"/>
      <w:bookmarkEnd w:id="425"/>
      <w:r>
        <w:rPr>
          <w:rFonts w:hint="cs"/>
          <w:rtl/>
        </w:rPr>
        <w:t xml:space="preserve">ויחזור לוועדה להכנה לקריאה שנייה ושלישית. אני מאוד מברך את </w:t>
      </w:r>
      <w:bookmarkStart w:id="426" w:name="_ETM_Q1_1700000"/>
      <w:bookmarkEnd w:id="426"/>
      <w:r>
        <w:rPr>
          <w:rFonts w:hint="cs"/>
          <w:rtl/>
        </w:rPr>
        <w:t xml:space="preserve">הביטוח הלאומי על הגמישות הזו. תודה לכם, הישיבה נעולה. </w:t>
      </w:r>
    </w:p>
    <w:p w:rsidR="004B3B8A" w:rsidRDefault="004B3B8A" w:rsidP="004B3B8A">
      <w:pPr>
        <w:rPr>
          <w:rtl/>
        </w:rPr>
      </w:pPr>
    </w:p>
    <w:p w:rsidR="004B3B8A" w:rsidRDefault="004B3B8A" w:rsidP="004B3B8A">
      <w:pPr>
        <w:rPr>
          <w:rtl/>
        </w:rPr>
      </w:pPr>
      <w:bookmarkStart w:id="427" w:name="_ETM_Q1_1713000"/>
      <w:bookmarkEnd w:id="427"/>
    </w:p>
    <w:p w:rsidR="004B3B8A" w:rsidRDefault="004B3B8A" w:rsidP="004B3B8A">
      <w:pPr>
        <w:pStyle w:val="afc"/>
        <w:keepNext/>
        <w:rPr>
          <w:rtl/>
        </w:rPr>
      </w:pPr>
      <w:bookmarkStart w:id="428" w:name="ET_meetingend_93"/>
      <w:r w:rsidRPr="004B3B8A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bookmarkEnd w:id="428"/>
      <w:r>
        <w:rPr>
          <w:rFonts w:hint="cs"/>
          <w:rtl/>
        </w:rPr>
        <w:t>13:45</w:t>
      </w:r>
    </w:p>
    <w:p w:rsidR="004B3B8A" w:rsidRDefault="004B3B8A" w:rsidP="004B3B8A">
      <w:pPr>
        <w:rPr>
          <w:rtl/>
        </w:rPr>
      </w:pPr>
    </w:p>
    <w:p w:rsidR="004B3B8A" w:rsidRPr="004B3B8A" w:rsidRDefault="004B3B8A" w:rsidP="004B3B8A">
      <w:pPr>
        <w:rPr>
          <w:rtl/>
        </w:rPr>
      </w:pPr>
    </w:p>
    <w:p w:rsidR="004B3B8A" w:rsidRDefault="004B3B8A" w:rsidP="004B3B8A">
      <w:pPr>
        <w:ind w:firstLine="0"/>
        <w:rPr>
          <w:rtl/>
        </w:rPr>
      </w:pPr>
      <w:bookmarkStart w:id="429" w:name="_ETM_Q1_1708000"/>
      <w:bookmarkStart w:id="430" w:name="_ETM_Q1_1687000"/>
      <w:bookmarkStart w:id="431" w:name="_ETM_Q1_1676000"/>
      <w:bookmarkEnd w:id="429"/>
      <w:bookmarkEnd w:id="430"/>
      <w:bookmarkEnd w:id="431"/>
      <w:r>
        <w:rPr>
          <w:rtl/>
        </w:rPr>
        <w:t xml:space="preserve"> </w:t>
      </w:r>
    </w:p>
    <w:p w:rsidR="004B3B8A" w:rsidRDefault="004B3B8A" w:rsidP="004B3B8A">
      <w:pPr>
        <w:pStyle w:val="af2"/>
        <w:rPr>
          <w:rtl/>
        </w:rPr>
      </w:pPr>
      <w:r>
        <w:rPr>
          <w:rtl/>
        </w:rPr>
        <w:t xml:space="preserve">  </w:t>
      </w:r>
    </w:p>
    <w:sectPr w:rsidR="004B3B8A" w:rsidSect="001133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24D" w:rsidRDefault="000B324D">
      <w:r>
        <w:separator/>
      </w:r>
    </w:p>
  </w:endnote>
  <w:endnote w:type="continuationSeparator" w:id="0">
    <w:p w:rsidR="000B324D" w:rsidRDefault="000B3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24D" w:rsidRDefault="000B324D">
      <w:r>
        <w:separator/>
      </w:r>
    </w:p>
  </w:footnote>
  <w:footnote w:type="continuationSeparator" w:id="0">
    <w:p w:rsidR="000B324D" w:rsidRDefault="000B3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4D" w:rsidRDefault="000B32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324D" w:rsidRDefault="000B32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4D" w:rsidRDefault="000B32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33E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B324D" w:rsidRPr="00CC5815" w:rsidRDefault="000B324D" w:rsidP="008E5E3F">
    <w:pPr>
      <w:pStyle w:val="a3"/>
      <w:ind w:firstLine="0"/>
    </w:pPr>
    <w:r>
      <w:rPr>
        <w:rtl/>
      </w:rPr>
      <w:t>ועדת העבודה, הרווחה והבריאות</w:t>
    </w:r>
  </w:p>
  <w:p w:rsidR="000B324D" w:rsidRPr="00CC5815" w:rsidRDefault="000B324D" w:rsidP="008E5E3F">
    <w:pPr>
      <w:pStyle w:val="a3"/>
      <w:ind w:firstLine="0"/>
      <w:rPr>
        <w:rtl/>
      </w:rPr>
    </w:pPr>
    <w:r>
      <w:rPr>
        <w:rtl/>
      </w:rPr>
      <w:t>27/11/2018</w:t>
    </w:r>
  </w:p>
  <w:p w:rsidR="000B324D" w:rsidRPr="00CC5815" w:rsidRDefault="000B32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4D" w:rsidRDefault="000B32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324D" w:rsidRDefault="000B32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324D" w:rsidRDefault="000B324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E2E"/>
    <w:rsid w:val="00037279"/>
    <w:rsid w:val="00067F42"/>
    <w:rsid w:val="00092B80"/>
    <w:rsid w:val="000A17C6"/>
    <w:rsid w:val="000B060C"/>
    <w:rsid w:val="000B2EE6"/>
    <w:rsid w:val="000B324D"/>
    <w:rsid w:val="000C47F5"/>
    <w:rsid w:val="000E3314"/>
    <w:rsid w:val="000F2459"/>
    <w:rsid w:val="001133E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7AE"/>
    <w:rsid w:val="00227FEF"/>
    <w:rsid w:val="00261554"/>
    <w:rsid w:val="00263ED5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334"/>
    <w:rsid w:val="003F0A0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B8A"/>
    <w:rsid w:val="00500C0C"/>
    <w:rsid w:val="00537F3B"/>
    <w:rsid w:val="00546678"/>
    <w:rsid w:val="005506B9"/>
    <w:rsid w:val="005817EC"/>
    <w:rsid w:val="00590B77"/>
    <w:rsid w:val="00594330"/>
    <w:rsid w:val="005A342D"/>
    <w:rsid w:val="005C363E"/>
    <w:rsid w:val="005D61F3"/>
    <w:rsid w:val="005E1C6B"/>
    <w:rsid w:val="005E736A"/>
    <w:rsid w:val="005F76B0"/>
    <w:rsid w:val="00634F61"/>
    <w:rsid w:val="00695A47"/>
    <w:rsid w:val="006A0CB7"/>
    <w:rsid w:val="006F0259"/>
    <w:rsid w:val="00700433"/>
    <w:rsid w:val="00702755"/>
    <w:rsid w:val="0070472C"/>
    <w:rsid w:val="00717C69"/>
    <w:rsid w:val="007476F6"/>
    <w:rsid w:val="007509A6"/>
    <w:rsid w:val="00764B12"/>
    <w:rsid w:val="007872B4"/>
    <w:rsid w:val="00791CBE"/>
    <w:rsid w:val="007C09DB"/>
    <w:rsid w:val="007C693F"/>
    <w:rsid w:val="007C6ADD"/>
    <w:rsid w:val="007D0642"/>
    <w:rsid w:val="0082136D"/>
    <w:rsid w:val="008320F6"/>
    <w:rsid w:val="00841223"/>
    <w:rsid w:val="00846BE9"/>
    <w:rsid w:val="00853207"/>
    <w:rsid w:val="008713A4"/>
    <w:rsid w:val="00875F10"/>
    <w:rsid w:val="00897F5B"/>
    <w:rsid w:val="008C6035"/>
    <w:rsid w:val="008C7015"/>
    <w:rsid w:val="008D1DFB"/>
    <w:rsid w:val="008E03B4"/>
    <w:rsid w:val="008E5E3F"/>
    <w:rsid w:val="0090279B"/>
    <w:rsid w:val="00914904"/>
    <w:rsid w:val="00923653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F25"/>
    <w:rsid w:val="00AB02EE"/>
    <w:rsid w:val="00AB3F3A"/>
    <w:rsid w:val="00AB4807"/>
    <w:rsid w:val="00AD4EC9"/>
    <w:rsid w:val="00AD6FFC"/>
    <w:rsid w:val="00AF31E6"/>
    <w:rsid w:val="00AF4150"/>
    <w:rsid w:val="00B0509A"/>
    <w:rsid w:val="00B05BEF"/>
    <w:rsid w:val="00B120B2"/>
    <w:rsid w:val="00B50340"/>
    <w:rsid w:val="00B65508"/>
    <w:rsid w:val="00B8517A"/>
    <w:rsid w:val="00BA6446"/>
    <w:rsid w:val="00BB261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50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CF4C3BF"/>
  <w15:docId w15:val="{C972E636-8C6F-48BC-98D8-A04557DB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07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0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DE67D-51CC-4BF9-8C8F-291FEC95A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10</Pages>
  <Words>2892</Words>
  <Characters>14465</Characters>
  <Application>Microsoft Office Word</Application>
  <DocSecurity>0</DocSecurity>
  <Lines>120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2018-12-05T09:28:00Z</dcterms:modified>
</cp:coreProperties>
</file>