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D25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4D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25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25B8" w:rsidP="00BD25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  <w:r>
        <w:rPr>
          <w:rFonts w:hint="cs"/>
          <w:b/>
          <w:bCs/>
          <w:rtl/>
        </w:rPr>
        <w:t>80</w:t>
      </w:r>
    </w:p>
    <w:p w:rsidR="00E64116" w:rsidRPr="008713A4" w:rsidRDefault="00BD25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D25B8" w:rsidP="00BD25B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בדצמבר 2018), שעה 9: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25B8" w:rsidP="00BD25B8">
      <w:pPr>
        <w:spacing w:before="60"/>
        <w:ind w:firstLine="0"/>
        <w:rPr>
          <w:rtl/>
        </w:rPr>
      </w:pPr>
      <w:bookmarkStart w:id="0" w:name="ET_subject_616545_1"/>
      <w:r w:rsidRPr="00BD25B8">
        <w:rPr>
          <w:rStyle w:val="TagStyle"/>
          <w:rtl/>
        </w:rPr>
        <w:t xml:space="preserve"> &lt;&lt; נושא &gt;&gt; </w:t>
      </w:r>
      <w:r w:rsidRPr="00BD25B8">
        <w:rPr>
          <w:rtl/>
        </w:rPr>
        <w:t xml:space="preserve">הצבעה </w:t>
      </w:r>
      <w:r>
        <w:rPr>
          <w:rFonts w:hint="cs"/>
          <w:rtl/>
        </w:rPr>
        <w:t>–</w:t>
      </w:r>
      <w:r w:rsidRPr="00BD25B8">
        <w:rPr>
          <w:rtl/>
        </w:rPr>
        <w:t xml:space="preserve"> מינוי יו"ר </w:t>
      </w:r>
      <w:r>
        <w:rPr>
          <w:rFonts w:hint="cs"/>
          <w:rtl/>
        </w:rPr>
        <w:t>לוועדת המשנה ליחסי חוץ והסברה</w:t>
      </w:r>
      <w:r w:rsidRPr="00BD25B8">
        <w:rPr>
          <w:rStyle w:val="TagStyle"/>
          <w:rtl/>
        </w:rPr>
        <w:t xml:space="preserve"> &lt;&lt; נושא &gt;&gt;</w:t>
      </w:r>
      <w:r w:rsidRPr="00BD25B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D25B8" w:rsidRDefault="00BD25B8" w:rsidP="007C693F">
      <w:pPr>
        <w:spacing w:before="60"/>
        <w:ind w:firstLine="0"/>
        <w:rPr>
          <w:rtl/>
        </w:rPr>
      </w:pPr>
    </w:p>
    <w:p w:rsidR="005C4D2E" w:rsidRPr="008713A4" w:rsidRDefault="005C4D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25B8" w:rsidRDefault="00BD25B8" w:rsidP="00EC1FB3">
      <w:pPr>
        <w:ind w:firstLine="0"/>
        <w:rPr>
          <w:rtl/>
        </w:rPr>
      </w:pPr>
      <w:r w:rsidRPr="00BD25B8">
        <w:rPr>
          <w:rtl/>
        </w:rPr>
        <w:t xml:space="preserve">אבי </w:t>
      </w:r>
      <w:proofErr w:type="spellStart"/>
      <w:r w:rsidRPr="00BD25B8">
        <w:rPr>
          <w:rtl/>
        </w:rPr>
        <w:t>דיכטר</w:t>
      </w:r>
      <w:proofErr w:type="spellEnd"/>
      <w:r w:rsidRPr="00BD25B8">
        <w:rPr>
          <w:rtl/>
        </w:rPr>
        <w:t xml:space="preserve"> – היו"ר</w:t>
      </w:r>
    </w:p>
    <w:p w:rsidR="00BD25B8" w:rsidRPr="00BD25B8" w:rsidRDefault="00BD25B8" w:rsidP="00EC1FB3">
      <w:pPr>
        <w:ind w:firstLine="0"/>
        <w:rPr>
          <w:rtl/>
        </w:rPr>
      </w:pPr>
      <w:r w:rsidRPr="00BD25B8">
        <w:rPr>
          <w:rtl/>
        </w:rPr>
        <w:t xml:space="preserve">אלי </w:t>
      </w:r>
      <w:proofErr w:type="spellStart"/>
      <w:r w:rsidRPr="00BD25B8">
        <w:rPr>
          <w:rtl/>
        </w:rPr>
        <w:t>אלאלוף</w:t>
      </w:r>
      <w:proofErr w:type="spellEnd"/>
    </w:p>
    <w:p w:rsidR="00BD25B8" w:rsidRPr="00BD25B8" w:rsidRDefault="00BD25B8" w:rsidP="00EC1FB3">
      <w:pPr>
        <w:ind w:firstLine="0"/>
        <w:rPr>
          <w:rtl/>
        </w:rPr>
      </w:pPr>
      <w:r w:rsidRPr="00BD25B8">
        <w:rPr>
          <w:rtl/>
        </w:rPr>
        <w:t>מירב בן ארי</w:t>
      </w:r>
    </w:p>
    <w:p w:rsidR="00BD25B8" w:rsidRPr="00BD25B8" w:rsidRDefault="00BD25B8" w:rsidP="00EC1FB3">
      <w:pPr>
        <w:ind w:firstLine="0"/>
        <w:rPr>
          <w:rtl/>
        </w:rPr>
      </w:pPr>
      <w:r w:rsidRPr="00BD25B8">
        <w:rPr>
          <w:rtl/>
        </w:rPr>
        <w:t>ענת ברקו</w:t>
      </w:r>
    </w:p>
    <w:p w:rsidR="00BD25B8" w:rsidRPr="00BD25B8" w:rsidRDefault="00BD25B8" w:rsidP="00EC1FB3">
      <w:pPr>
        <w:ind w:firstLine="0"/>
        <w:rPr>
          <w:rtl/>
        </w:rPr>
      </w:pPr>
      <w:r w:rsidRPr="00BD25B8">
        <w:rPr>
          <w:rtl/>
        </w:rPr>
        <w:t>יואב קיש</w:t>
      </w:r>
    </w:p>
    <w:p w:rsidR="00BD25B8" w:rsidRPr="00BD25B8" w:rsidRDefault="00BD25B8" w:rsidP="00EC1FB3">
      <w:pPr>
        <w:ind w:firstLine="0"/>
        <w:rPr>
          <w:rtl/>
        </w:rPr>
      </w:pPr>
      <w:r w:rsidRPr="00BD25B8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C4D2E" w:rsidRPr="008713A4" w:rsidRDefault="005C4D2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25B8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25B8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D25B8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BD25B8" w:rsidRDefault="00BD25B8" w:rsidP="008320F6">
      <w:pPr>
        <w:ind w:firstLine="0"/>
        <w:rPr>
          <w:rtl/>
        </w:rPr>
      </w:pPr>
    </w:p>
    <w:p w:rsidR="00BD25B8" w:rsidRDefault="00BD25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D25B8" w:rsidRDefault="00BD25B8" w:rsidP="00BD25B8">
      <w:pPr>
        <w:pStyle w:val="a6"/>
        <w:keepNext/>
        <w:rPr>
          <w:rtl/>
        </w:rPr>
      </w:pPr>
      <w:bookmarkStart w:id="1" w:name="ET_subject_616545_2"/>
      <w:r w:rsidRPr="00BD25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הצבעה </w:t>
      </w:r>
      <w:r>
        <w:rPr>
          <w:rFonts w:hint="cs"/>
          <w:rtl/>
        </w:rPr>
        <w:t>–</w:t>
      </w:r>
      <w:r>
        <w:rPr>
          <w:rtl/>
        </w:rPr>
        <w:t xml:space="preserve"> מינוי יו"ר </w:t>
      </w:r>
      <w:r>
        <w:rPr>
          <w:rFonts w:hint="cs"/>
          <w:rtl/>
        </w:rPr>
        <w:t>לוועדת המשנה ליחסי חוץ והסברה</w:t>
      </w:r>
      <w:r w:rsidRPr="00BD25B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BD25B8" w:rsidRDefault="00BD25B8" w:rsidP="00BD25B8">
      <w:pPr>
        <w:ind w:firstLine="0"/>
        <w:rPr>
          <w:rtl/>
        </w:rPr>
      </w:pPr>
    </w:p>
    <w:p w:rsidR="005C4D2E" w:rsidRDefault="005C4D2E" w:rsidP="00BD25B8">
      <w:pPr>
        <w:ind w:firstLine="0"/>
        <w:rPr>
          <w:rtl/>
        </w:rPr>
      </w:pPr>
      <w:bookmarkStart w:id="2" w:name="_GoBack"/>
      <w:bookmarkEnd w:id="2"/>
    </w:p>
    <w:p w:rsidR="00BD25B8" w:rsidRDefault="00BD25B8" w:rsidP="00BD25B8">
      <w:pPr>
        <w:pStyle w:val="af6"/>
        <w:keepNext/>
        <w:rPr>
          <w:rtl/>
        </w:rPr>
      </w:pPr>
      <w:bookmarkStart w:id="3" w:name="ET_yor_4613_3"/>
      <w:r w:rsidRPr="00BD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25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</w:t>
      </w:r>
      <w:bookmarkStart w:id="4" w:name="_ETM_Q1_19787"/>
      <w:bookmarkEnd w:id="4"/>
      <w:r>
        <w:rPr>
          <w:rFonts w:hint="cs"/>
          <w:rtl/>
        </w:rPr>
        <w:t xml:space="preserve">פותח את הישיבה של מליאת ועדת החוץ והביטחון. לפי סעיף 120(ב)(2) לתקנון הכנסת הישיבה פתוחה, אינה חסויה. </w:t>
      </w:r>
    </w:p>
    <w:p w:rsidR="00BD25B8" w:rsidRDefault="00BD25B8" w:rsidP="00BD25B8">
      <w:pPr>
        <w:rPr>
          <w:rtl/>
        </w:rPr>
      </w:pPr>
      <w:bookmarkStart w:id="5" w:name="_ETM_Q1_31754"/>
      <w:bookmarkStart w:id="6" w:name="_ETM_Q1_31834"/>
      <w:bookmarkEnd w:id="5"/>
      <w:bookmarkEnd w:id="6"/>
    </w:p>
    <w:p w:rsidR="00BD25B8" w:rsidRDefault="00BD25B8" w:rsidP="00BD25B8">
      <w:pPr>
        <w:rPr>
          <w:rtl/>
        </w:rPr>
      </w:pPr>
      <w:bookmarkStart w:id="7" w:name="_ETM_Q1_31921"/>
      <w:bookmarkStart w:id="8" w:name="_ETM_Q1_31994"/>
      <w:bookmarkEnd w:id="7"/>
      <w:bookmarkEnd w:id="8"/>
      <w:r>
        <w:rPr>
          <w:rFonts w:hint="cs"/>
          <w:rtl/>
        </w:rPr>
        <w:t xml:space="preserve">בהמשך למינוי </w:t>
      </w:r>
      <w:bookmarkStart w:id="9" w:name="_ETM_Q1_33673"/>
      <w:bookmarkEnd w:id="9"/>
      <w:r>
        <w:rPr>
          <w:rFonts w:hint="cs"/>
          <w:rtl/>
        </w:rPr>
        <w:t xml:space="preserve">שעשינו של חברת הכנסת שרן השכל ליושבת-ראש ועדת </w:t>
      </w:r>
      <w:bookmarkStart w:id="10" w:name="_ETM_Q1_36263"/>
      <w:bookmarkEnd w:id="10"/>
      <w:r>
        <w:rPr>
          <w:rFonts w:hint="cs"/>
          <w:rtl/>
        </w:rPr>
        <w:t xml:space="preserve">המשנה ליחסי חוץ והסברה, אנחנו קיבלנו הערות מהקואליציה שהייתה </w:t>
      </w:r>
      <w:bookmarkStart w:id="11" w:name="_ETM_Q1_46849"/>
      <w:bookmarkEnd w:id="11"/>
      <w:r>
        <w:rPr>
          <w:rFonts w:hint="cs"/>
          <w:rtl/>
        </w:rPr>
        <w:t xml:space="preserve">התחייבות... בזמנו הוועדה הזאת הייתה בראשות איש </w:t>
      </w:r>
      <w:bookmarkStart w:id="12" w:name="_ETM_Q1_53933"/>
      <w:bookmarkEnd w:id="12"/>
      <w:r>
        <w:rPr>
          <w:rFonts w:hint="cs"/>
          <w:rtl/>
        </w:rPr>
        <w:t xml:space="preserve">כולנו, מייקל אורן, ולאחר מכן, כשהוא הלך להיות סגן שר, </w:t>
      </w:r>
      <w:bookmarkStart w:id="13" w:name="_ETM_Q1_60003"/>
      <w:bookmarkEnd w:id="13"/>
      <w:r>
        <w:rPr>
          <w:rFonts w:hint="cs"/>
          <w:rtl/>
        </w:rPr>
        <w:t xml:space="preserve">קיבל את התפקיד רוברט אילטוב, ועכשיו כולנו עומדים על כך </w:t>
      </w:r>
      <w:bookmarkStart w:id="14" w:name="_ETM_Q1_66763"/>
      <w:bookmarkEnd w:id="14"/>
      <w:r>
        <w:rPr>
          <w:rFonts w:hint="cs"/>
          <w:rtl/>
        </w:rPr>
        <w:t xml:space="preserve">שהם יקבלו בחזרה את התפקיד. </w:t>
      </w:r>
    </w:p>
    <w:p w:rsidR="00BD25B8" w:rsidRDefault="00BD25B8" w:rsidP="00BD25B8">
      <w:pPr>
        <w:rPr>
          <w:rtl/>
        </w:rPr>
      </w:pPr>
      <w:bookmarkStart w:id="15" w:name="_ETM_Q1_70395"/>
      <w:bookmarkStart w:id="16" w:name="_ETM_Q1_70460"/>
      <w:bookmarkStart w:id="17" w:name="_ETM_Q1_69288"/>
      <w:bookmarkEnd w:id="15"/>
      <w:bookmarkEnd w:id="16"/>
      <w:bookmarkEnd w:id="17"/>
    </w:p>
    <w:p w:rsidR="00BD25B8" w:rsidRDefault="00BD25B8" w:rsidP="00BD25B8">
      <w:pPr>
        <w:pStyle w:val="a4"/>
        <w:keepNext/>
        <w:rPr>
          <w:rtl/>
        </w:rPr>
      </w:pPr>
      <w:bookmarkStart w:id="18" w:name="ET_speaker_5296_4"/>
      <w:r w:rsidRPr="00BD25B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25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bookmarkStart w:id="19" w:name="_ETM_Q1_69844"/>
      <w:bookmarkStart w:id="20" w:name="_ETM_Q1_69882"/>
      <w:bookmarkEnd w:id="19"/>
      <w:bookmarkEnd w:id="20"/>
      <w:r>
        <w:rPr>
          <w:rFonts w:hint="cs"/>
          <w:rtl/>
        </w:rPr>
        <w:t>אבי, זה עובד גם הפוך</w:t>
      </w:r>
      <w:bookmarkStart w:id="21" w:name="_ETM_Q1_68254"/>
      <w:bookmarkEnd w:id="21"/>
      <w:r>
        <w:rPr>
          <w:rFonts w:hint="cs"/>
          <w:rtl/>
        </w:rPr>
        <w:t xml:space="preserve">? כלומר, אם לנו יש תלונות כלפי כולנו - </w:t>
      </w:r>
      <w:bookmarkStart w:id="22" w:name="_ETM_Q1_72470"/>
      <w:bookmarkEnd w:id="22"/>
      <w:r>
        <w:rPr>
          <w:rFonts w:hint="cs"/>
          <w:rtl/>
        </w:rPr>
        <w:t>- -</w:t>
      </w:r>
    </w:p>
    <w:p w:rsidR="00BD25B8" w:rsidRDefault="00BD25B8" w:rsidP="00BD25B8">
      <w:pPr>
        <w:rPr>
          <w:rtl/>
        </w:rPr>
      </w:pPr>
      <w:bookmarkStart w:id="23" w:name="_ETM_Q1_67807"/>
      <w:bookmarkStart w:id="24" w:name="_ETM_Q1_67892"/>
      <w:bookmarkEnd w:id="23"/>
      <w:bookmarkEnd w:id="24"/>
    </w:p>
    <w:p w:rsidR="00BD25B8" w:rsidRDefault="00BD25B8" w:rsidP="00BD25B8">
      <w:pPr>
        <w:pStyle w:val="af6"/>
        <w:keepNext/>
        <w:rPr>
          <w:rtl/>
        </w:rPr>
      </w:pPr>
      <w:bookmarkStart w:id="25" w:name="ET_yor_4613_5"/>
      <w:r w:rsidRPr="00BD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25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bookmarkStart w:id="26" w:name="_ETM_Q1_69154"/>
      <w:bookmarkEnd w:id="26"/>
      <w:r>
        <w:rPr>
          <w:rFonts w:hint="cs"/>
          <w:rtl/>
        </w:rPr>
        <w:t xml:space="preserve">אני מקווה שזה עובד הפוך. </w:t>
      </w:r>
    </w:p>
    <w:p w:rsidR="00BD25B8" w:rsidRDefault="00BD25B8" w:rsidP="00BD25B8">
      <w:pPr>
        <w:rPr>
          <w:rtl/>
        </w:rPr>
      </w:pPr>
      <w:bookmarkStart w:id="27" w:name="_ETM_Q1_72703"/>
      <w:bookmarkStart w:id="28" w:name="_ETM_Q1_72772"/>
      <w:bookmarkStart w:id="29" w:name="_ETM_Q1_71896"/>
      <w:bookmarkEnd w:id="27"/>
      <w:bookmarkEnd w:id="28"/>
      <w:bookmarkEnd w:id="29"/>
    </w:p>
    <w:p w:rsidR="00BD25B8" w:rsidRDefault="00BD25B8" w:rsidP="00BD25B8">
      <w:pPr>
        <w:pStyle w:val="a4"/>
        <w:keepNext/>
        <w:rPr>
          <w:rtl/>
        </w:rPr>
      </w:pPr>
      <w:bookmarkStart w:id="30" w:name="ET_speaker_5296_6"/>
      <w:r w:rsidRPr="00BD25B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D25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bookmarkStart w:id="31" w:name="_ETM_Q1_72404"/>
      <w:bookmarkStart w:id="32" w:name="_ETM_Q1_72445"/>
      <w:bookmarkEnd w:id="31"/>
      <w:bookmarkEnd w:id="32"/>
      <w:r>
        <w:rPr>
          <w:rFonts w:hint="cs"/>
          <w:rtl/>
        </w:rPr>
        <w:t>אני לא יודע</w:t>
      </w:r>
      <w:bookmarkStart w:id="33" w:name="_ETM_Q1_73816"/>
      <w:bookmarkEnd w:id="33"/>
      <w:r>
        <w:rPr>
          <w:rFonts w:hint="cs"/>
          <w:rtl/>
        </w:rPr>
        <w:t xml:space="preserve">, אני שואל אותך, כי נראה לי שהעניין הוא חד-כיווני. </w:t>
      </w:r>
      <w:bookmarkStart w:id="34" w:name="_ETM_Q1_76958"/>
      <w:bookmarkEnd w:id="34"/>
    </w:p>
    <w:p w:rsidR="00BD25B8" w:rsidRDefault="00BD25B8" w:rsidP="00BD25B8">
      <w:pPr>
        <w:rPr>
          <w:rtl/>
        </w:rPr>
      </w:pPr>
      <w:bookmarkStart w:id="35" w:name="_ETM_Q1_77246"/>
      <w:bookmarkStart w:id="36" w:name="_ETM_Q1_77307"/>
      <w:bookmarkEnd w:id="35"/>
      <w:bookmarkEnd w:id="36"/>
    </w:p>
    <w:p w:rsidR="00BD25B8" w:rsidRDefault="00BD25B8" w:rsidP="00BD25B8">
      <w:pPr>
        <w:pStyle w:val="af6"/>
        <w:keepNext/>
        <w:rPr>
          <w:rtl/>
        </w:rPr>
      </w:pPr>
      <w:bookmarkStart w:id="37" w:name="ET_yor_4613_7"/>
      <w:r w:rsidRPr="00BD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25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bookmarkStart w:id="38" w:name="_ETM_Q1_78714"/>
      <w:bookmarkEnd w:id="38"/>
      <w:r>
        <w:rPr>
          <w:rFonts w:hint="cs"/>
          <w:rtl/>
        </w:rPr>
        <w:t xml:space="preserve">צריך לבדוק את זה מול דודי אמסלם. </w:t>
      </w:r>
    </w:p>
    <w:p w:rsidR="00BD25B8" w:rsidRDefault="00BD25B8" w:rsidP="00BD25B8">
      <w:pPr>
        <w:rPr>
          <w:rtl/>
        </w:rPr>
      </w:pPr>
      <w:bookmarkStart w:id="39" w:name="_ETM_Q1_81907"/>
      <w:bookmarkStart w:id="40" w:name="_ETM_Q1_81986"/>
      <w:bookmarkEnd w:id="39"/>
      <w:bookmarkEnd w:id="40"/>
    </w:p>
    <w:p w:rsidR="00BD25B8" w:rsidRDefault="00BD25B8" w:rsidP="00BD25B8">
      <w:pPr>
        <w:pStyle w:val="-"/>
        <w:keepNext/>
        <w:rPr>
          <w:rtl/>
        </w:rPr>
      </w:pPr>
      <w:bookmarkStart w:id="41" w:name="ET_speakercontinue_5296_8"/>
      <w:r w:rsidRPr="00BD25B8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BD25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bookmarkStart w:id="42" w:name="_ETM_Q1_83990"/>
      <w:bookmarkEnd w:id="42"/>
      <w:r>
        <w:rPr>
          <w:rFonts w:hint="cs"/>
          <w:rtl/>
        </w:rPr>
        <w:t xml:space="preserve">או מול </w:t>
      </w:r>
      <w:bookmarkStart w:id="43" w:name="_ETM_Q1_85028"/>
      <w:bookmarkEnd w:id="43"/>
      <w:r>
        <w:rPr>
          <w:rFonts w:hint="cs"/>
          <w:rtl/>
        </w:rPr>
        <w:t xml:space="preserve">רחל עזריה. </w:t>
      </w:r>
    </w:p>
    <w:p w:rsidR="00BD25B8" w:rsidRDefault="00BD25B8" w:rsidP="00BD25B8">
      <w:pPr>
        <w:rPr>
          <w:rtl/>
        </w:rPr>
      </w:pPr>
      <w:bookmarkStart w:id="44" w:name="_ETM_Q1_84320"/>
      <w:bookmarkStart w:id="45" w:name="_ETM_Q1_84393"/>
      <w:bookmarkEnd w:id="44"/>
      <w:bookmarkEnd w:id="45"/>
    </w:p>
    <w:p w:rsidR="00BD25B8" w:rsidRDefault="00BD25B8" w:rsidP="00BD25B8">
      <w:pPr>
        <w:pStyle w:val="af6"/>
        <w:keepNext/>
        <w:rPr>
          <w:rtl/>
        </w:rPr>
      </w:pPr>
      <w:bookmarkStart w:id="46" w:name="ET_yor_4613_9"/>
      <w:r w:rsidRPr="00BD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25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BD25B8" w:rsidRDefault="00BD25B8" w:rsidP="00BD25B8">
      <w:pPr>
        <w:pStyle w:val="KeepWithNext"/>
        <w:rPr>
          <w:rtl/>
        </w:rPr>
      </w:pPr>
    </w:p>
    <w:p w:rsidR="00BD25B8" w:rsidRDefault="00BD25B8" w:rsidP="00BD25B8">
      <w:pPr>
        <w:rPr>
          <w:rtl/>
        </w:rPr>
      </w:pPr>
      <w:bookmarkStart w:id="47" w:name="_ETM_Q1_85646"/>
      <w:bookmarkEnd w:id="47"/>
      <w:r>
        <w:rPr>
          <w:rFonts w:hint="cs"/>
          <w:rtl/>
        </w:rPr>
        <w:t xml:space="preserve">הם עמדו על כך שהסיכום הזה יבוצע, ולאלתר. ניסינו לדחות, אבל זה לא הלך. זה </w:t>
      </w:r>
      <w:bookmarkStart w:id="48" w:name="_ETM_Q1_94312"/>
      <w:bookmarkEnd w:id="48"/>
      <w:r>
        <w:rPr>
          <w:rFonts w:hint="cs"/>
          <w:rtl/>
        </w:rPr>
        <w:t xml:space="preserve">לא נעים, בוודאי לא מול שרן השכל, אבל פוליטיקה </w:t>
      </w:r>
      <w:bookmarkStart w:id="49" w:name="_ETM_Q1_93675"/>
      <w:bookmarkEnd w:id="49"/>
      <w:r>
        <w:rPr>
          <w:rFonts w:hint="cs"/>
          <w:rtl/>
        </w:rPr>
        <w:t xml:space="preserve">זה לא דבר שהוא רק נעים. </w:t>
      </w:r>
    </w:p>
    <w:p w:rsidR="00BD25B8" w:rsidRDefault="00BD25B8" w:rsidP="00BD25B8">
      <w:pPr>
        <w:rPr>
          <w:rtl/>
        </w:rPr>
      </w:pPr>
      <w:bookmarkStart w:id="50" w:name="_ETM_Q1_102507"/>
      <w:bookmarkStart w:id="51" w:name="_ETM_Q1_102569"/>
      <w:bookmarkEnd w:id="50"/>
      <w:bookmarkEnd w:id="51"/>
    </w:p>
    <w:p w:rsidR="00BD25B8" w:rsidRDefault="00BD25B8" w:rsidP="00C2535D">
      <w:pPr>
        <w:rPr>
          <w:rtl/>
        </w:rPr>
      </w:pPr>
      <w:bookmarkStart w:id="52" w:name="_ETM_Q1_102699"/>
      <w:bookmarkStart w:id="53" w:name="_ETM_Q1_102765"/>
      <w:bookmarkEnd w:id="52"/>
      <w:bookmarkEnd w:id="53"/>
      <w:r>
        <w:rPr>
          <w:rFonts w:hint="cs"/>
          <w:rtl/>
        </w:rPr>
        <w:t xml:space="preserve">אז יש לנו </w:t>
      </w:r>
      <w:bookmarkStart w:id="54" w:name="_ETM_Q1_105099"/>
      <w:bookmarkEnd w:id="54"/>
      <w:r>
        <w:rPr>
          <w:rFonts w:hint="cs"/>
          <w:rtl/>
        </w:rPr>
        <w:t>שלושה דברים שנגזרים מהעניין הזה</w:t>
      </w:r>
      <w:r w:rsidR="00C2535D">
        <w:rPr>
          <w:rFonts w:hint="cs"/>
          <w:rtl/>
        </w:rPr>
        <w:t xml:space="preserve">, ואותם </w:t>
      </w:r>
      <w:bookmarkStart w:id="55" w:name="_ETM_Q1_110751"/>
      <w:bookmarkEnd w:id="55"/>
      <w:r w:rsidR="00C2535D">
        <w:rPr>
          <w:rFonts w:hint="cs"/>
          <w:rtl/>
        </w:rPr>
        <w:t>אני מביא להצבעה:</w:t>
      </w:r>
      <w:r>
        <w:rPr>
          <w:rFonts w:hint="cs"/>
          <w:rtl/>
        </w:rPr>
        <w:t xml:space="preserve"> חברת</w:t>
      </w:r>
      <w:r w:rsidR="00C2535D">
        <w:rPr>
          <w:rFonts w:hint="cs"/>
          <w:rtl/>
        </w:rPr>
        <w:t xml:space="preserve"> הכנסת שרן השכל תפסיק לכהן כיושבת-ראש ועדת משנה </w:t>
      </w:r>
      <w:bookmarkStart w:id="56" w:name="_ETM_Q1_112500"/>
      <w:bookmarkEnd w:id="56"/>
      <w:r w:rsidR="00C2535D">
        <w:rPr>
          <w:rFonts w:hint="cs"/>
          <w:rtl/>
        </w:rPr>
        <w:t xml:space="preserve">למדיניות חוץ והסברה ותמשיך כחברה בוועדת משנה זו; </w:t>
      </w:r>
      <w:bookmarkStart w:id="57" w:name="_ETM_Q1_118984"/>
      <w:bookmarkEnd w:id="57"/>
      <w:r w:rsidR="00C2535D">
        <w:rPr>
          <w:rFonts w:hint="cs"/>
          <w:rtl/>
        </w:rPr>
        <w:t xml:space="preserve">חברת הכנסת מירב בן ארי תפסיק לכהן כחברה בוועדת </w:t>
      </w:r>
      <w:bookmarkStart w:id="58" w:name="_ETM_Q1_132601"/>
      <w:bookmarkEnd w:id="58"/>
      <w:r w:rsidR="00C2535D">
        <w:rPr>
          <w:rFonts w:hint="cs"/>
          <w:rtl/>
        </w:rPr>
        <w:t xml:space="preserve">משנה ליחסי חוץ והסברה ותשמש כיושבת-ראש ועדת משנה זו; </w:t>
      </w:r>
      <w:bookmarkStart w:id="59" w:name="_ETM_Q1_140065"/>
      <w:bookmarkEnd w:id="59"/>
      <w:r w:rsidR="00C2535D">
        <w:rPr>
          <w:rFonts w:hint="cs"/>
          <w:rtl/>
        </w:rPr>
        <w:t xml:space="preserve">וחבר הכנסת רוברט אילטוב ישמש כממלא מקום בוועדת המשנה </w:t>
      </w:r>
      <w:bookmarkStart w:id="60" w:name="_ETM_Q1_154151"/>
      <w:bookmarkEnd w:id="60"/>
      <w:r w:rsidR="00C2535D">
        <w:rPr>
          <w:rFonts w:hint="cs"/>
          <w:rtl/>
        </w:rPr>
        <w:t xml:space="preserve">ליחסי חוץ והסברה, של חבר הכנסת אורן חזן. אז אנחנו מצביעים על הדבר הזה. </w:t>
      </w:r>
    </w:p>
    <w:p w:rsidR="00C2535D" w:rsidRDefault="00C2535D" w:rsidP="00C2535D">
      <w:pPr>
        <w:rPr>
          <w:rtl/>
        </w:rPr>
      </w:pPr>
      <w:bookmarkStart w:id="61" w:name="_ETM_Q1_164899"/>
      <w:bookmarkStart w:id="62" w:name="_ETM_Q1_164964"/>
      <w:bookmarkStart w:id="63" w:name="_ETM_Q1_166267"/>
      <w:bookmarkEnd w:id="61"/>
      <w:bookmarkEnd w:id="62"/>
      <w:bookmarkEnd w:id="63"/>
    </w:p>
    <w:p w:rsidR="00C2535D" w:rsidRDefault="00C2535D" w:rsidP="00C2535D">
      <w:pPr>
        <w:pStyle w:val="a4"/>
        <w:keepNext/>
        <w:rPr>
          <w:rtl/>
        </w:rPr>
      </w:pPr>
      <w:bookmarkStart w:id="64" w:name="ET_speaker_5296_10"/>
      <w:r w:rsidRPr="00C2535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53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C2535D" w:rsidRDefault="00C2535D" w:rsidP="00C2535D">
      <w:pPr>
        <w:pStyle w:val="KeepWithNext"/>
        <w:rPr>
          <w:rtl/>
        </w:rPr>
      </w:pPr>
    </w:p>
    <w:p w:rsidR="00C2535D" w:rsidRDefault="00C2535D" w:rsidP="00C2535D">
      <w:pPr>
        <w:rPr>
          <w:rtl/>
        </w:rPr>
      </w:pPr>
      <w:bookmarkStart w:id="65" w:name="_ETM_Q1_166752"/>
      <w:bookmarkStart w:id="66" w:name="_ETM_Q1_166787"/>
      <w:bookmarkEnd w:id="65"/>
      <w:bookmarkEnd w:id="66"/>
      <w:r>
        <w:rPr>
          <w:rFonts w:hint="cs"/>
          <w:rtl/>
        </w:rPr>
        <w:t xml:space="preserve">רגע, אני </w:t>
      </w:r>
      <w:bookmarkStart w:id="67" w:name="_ETM_Q1_167251"/>
      <w:bookmarkEnd w:id="67"/>
      <w:r>
        <w:rPr>
          <w:rFonts w:hint="cs"/>
          <w:rtl/>
        </w:rPr>
        <w:t xml:space="preserve">רוצה להבין אם באמת יש הסכם קיזוזים עם רחל עזריה </w:t>
      </w:r>
      <w:bookmarkStart w:id="68" w:name="_ETM_Q1_168014"/>
      <w:bookmarkEnd w:id="68"/>
      <w:r>
        <w:rPr>
          <w:rFonts w:hint="cs"/>
          <w:rtl/>
        </w:rPr>
        <w:t>בעקבות המהלך הזה.</w:t>
      </w:r>
    </w:p>
    <w:p w:rsidR="00C2535D" w:rsidRDefault="00C2535D" w:rsidP="00C2535D">
      <w:pPr>
        <w:rPr>
          <w:rtl/>
        </w:rPr>
      </w:pPr>
      <w:bookmarkStart w:id="69" w:name="_ETM_Q1_167322"/>
      <w:bookmarkEnd w:id="69"/>
    </w:p>
    <w:p w:rsidR="00C2535D" w:rsidRDefault="00C2535D" w:rsidP="00C2535D">
      <w:pPr>
        <w:pStyle w:val="a4"/>
        <w:keepNext/>
        <w:rPr>
          <w:rtl/>
        </w:rPr>
      </w:pPr>
      <w:bookmarkStart w:id="70" w:name="ET_speaker_5109_11"/>
      <w:r w:rsidRPr="00C253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53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C2535D" w:rsidRDefault="00C2535D" w:rsidP="00C2535D">
      <w:pPr>
        <w:pStyle w:val="KeepWithNext"/>
        <w:rPr>
          <w:rtl/>
        </w:rPr>
      </w:pPr>
    </w:p>
    <w:p w:rsidR="00C2535D" w:rsidRDefault="00C2535D" w:rsidP="00C2535D">
      <w:pPr>
        <w:rPr>
          <w:rtl/>
        </w:rPr>
      </w:pPr>
      <w:bookmarkStart w:id="71" w:name="_ETM_Q1_167784"/>
      <w:bookmarkStart w:id="72" w:name="_ETM_Q1_167829"/>
      <w:bookmarkEnd w:id="71"/>
      <w:bookmarkEnd w:id="72"/>
      <w:r>
        <w:rPr>
          <w:rFonts w:hint="cs"/>
          <w:rtl/>
        </w:rPr>
        <w:t xml:space="preserve">ועדת החוץ והביטחון לא קשורה לקיזוזים. </w:t>
      </w:r>
      <w:bookmarkStart w:id="73" w:name="_ETM_Q1_170905"/>
      <w:bookmarkEnd w:id="73"/>
    </w:p>
    <w:p w:rsidR="00C2535D" w:rsidRDefault="00C2535D" w:rsidP="00C2535D">
      <w:pPr>
        <w:rPr>
          <w:rtl/>
        </w:rPr>
      </w:pPr>
      <w:bookmarkStart w:id="74" w:name="_ETM_Q1_171145"/>
      <w:bookmarkStart w:id="75" w:name="_ETM_Q1_171216"/>
      <w:bookmarkEnd w:id="74"/>
      <w:bookmarkEnd w:id="75"/>
    </w:p>
    <w:p w:rsidR="00C2535D" w:rsidRDefault="00C2535D" w:rsidP="00C2535D">
      <w:pPr>
        <w:pStyle w:val="af6"/>
        <w:keepNext/>
        <w:rPr>
          <w:rtl/>
        </w:rPr>
      </w:pPr>
      <w:bookmarkStart w:id="76" w:name="ET_yor_4613_12"/>
      <w:r w:rsidRPr="00C253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53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C2535D" w:rsidRDefault="00C2535D" w:rsidP="00C2535D">
      <w:pPr>
        <w:pStyle w:val="KeepWithNext"/>
        <w:rPr>
          <w:rtl/>
        </w:rPr>
      </w:pPr>
    </w:p>
    <w:p w:rsidR="00C2535D" w:rsidRDefault="00C2535D" w:rsidP="00C2535D">
      <w:pPr>
        <w:rPr>
          <w:rtl/>
        </w:rPr>
      </w:pPr>
      <w:bookmarkStart w:id="77" w:name="_ETM_Q1_172653"/>
      <w:bookmarkEnd w:id="77"/>
      <w:r>
        <w:rPr>
          <w:rFonts w:hint="cs"/>
          <w:rtl/>
        </w:rPr>
        <w:t xml:space="preserve">אני לא יודע לתת לך תשובה, יואב. אנחנו מצביעים על </w:t>
      </w:r>
      <w:bookmarkStart w:id="78" w:name="_ETM_Q1_174709"/>
      <w:bookmarkEnd w:id="78"/>
      <w:r>
        <w:rPr>
          <w:rFonts w:hint="cs"/>
          <w:rtl/>
        </w:rPr>
        <w:t xml:space="preserve">הדבר הזה. מי בעד? מי נגד? אין. מי </w:t>
      </w:r>
      <w:bookmarkStart w:id="79" w:name="_ETM_Q1_181501"/>
      <w:bookmarkEnd w:id="79"/>
      <w:r>
        <w:rPr>
          <w:rFonts w:hint="cs"/>
          <w:rtl/>
        </w:rPr>
        <w:t xml:space="preserve">נמנע? אין. </w:t>
      </w:r>
    </w:p>
    <w:p w:rsidR="00C2535D" w:rsidRDefault="00C2535D" w:rsidP="00C2535D">
      <w:pPr>
        <w:rPr>
          <w:rtl/>
        </w:rPr>
      </w:pPr>
      <w:bookmarkStart w:id="80" w:name="_ETM_Q1_177565"/>
      <w:bookmarkStart w:id="81" w:name="_ETM_Q1_177633"/>
      <w:bookmarkEnd w:id="80"/>
      <w:bookmarkEnd w:id="81"/>
    </w:p>
    <w:p w:rsidR="00C2535D" w:rsidRDefault="00C2535D" w:rsidP="00C2535D">
      <w:pPr>
        <w:pStyle w:val="af1"/>
        <w:keepNext/>
        <w:rPr>
          <w:rtl/>
        </w:rPr>
      </w:pPr>
      <w:bookmarkStart w:id="82" w:name="_ETM_Q1_177757"/>
      <w:bookmarkStart w:id="83" w:name="_ETM_Q1_177821"/>
      <w:bookmarkEnd w:id="82"/>
      <w:bookmarkEnd w:id="83"/>
      <w:r>
        <w:rPr>
          <w:rtl/>
        </w:rPr>
        <w:lastRenderedPageBreak/>
        <w:t>הצבעה</w:t>
      </w:r>
    </w:p>
    <w:p w:rsidR="00C2535D" w:rsidRDefault="00C2535D" w:rsidP="00C2535D">
      <w:pPr>
        <w:pStyle w:val="--"/>
        <w:keepNext/>
        <w:rPr>
          <w:rtl/>
        </w:rPr>
      </w:pPr>
    </w:p>
    <w:p w:rsidR="00C2535D" w:rsidRDefault="00C2535D" w:rsidP="00C2535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המינוי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</w:p>
    <w:p w:rsidR="00C2535D" w:rsidRDefault="00C2535D" w:rsidP="00C2535D">
      <w:pPr>
        <w:pStyle w:val="af2"/>
        <w:rPr>
          <w:rtl/>
        </w:rPr>
      </w:pPr>
      <w:r>
        <w:rPr>
          <w:rFonts w:hint="cs"/>
          <w:rtl/>
        </w:rPr>
        <w:t xml:space="preserve">המינוי ליושבת-ראש חדשה בוועדת </w:t>
      </w:r>
      <w:bookmarkStart w:id="84" w:name="_ETM_Q1_172024"/>
      <w:bookmarkEnd w:id="84"/>
      <w:r>
        <w:rPr>
          <w:rFonts w:hint="cs"/>
          <w:rtl/>
        </w:rPr>
        <w:t xml:space="preserve">המשנה ליחסי חוץ והסברה אושר. </w:t>
      </w:r>
    </w:p>
    <w:p w:rsidR="00C2535D" w:rsidRDefault="00C2535D" w:rsidP="00C2535D">
      <w:pPr>
        <w:rPr>
          <w:rtl/>
        </w:rPr>
      </w:pPr>
      <w:bookmarkStart w:id="85" w:name="_ETM_Q1_172476"/>
      <w:bookmarkStart w:id="86" w:name="_ETM_Q1_172547"/>
      <w:bookmarkEnd w:id="85"/>
      <w:bookmarkEnd w:id="86"/>
    </w:p>
    <w:p w:rsidR="00C2535D" w:rsidRDefault="00C2535D" w:rsidP="00C2535D">
      <w:pPr>
        <w:pStyle w:val="af6"/>
        <w:keepNext/>
        <w:rPr>
          <w:rtl/>
        </w:rPr>
      </w:pPr>
      <w:bookmarkStart w:id="87" w:name="ET_yor_4613_13"/>
      <w:r w:rsidRPr="00C253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253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C2535D" w:rsidRDefault="00C2535D" w:rsidP="00C2535D">
      <w:pPr>
        <w:pStyle w:val="KeepWithNext"/>
        <w:rPr>
          <w:rtl/>
        </w:rPr>
      </w:pPr>
    </w:p>
    <w:p w:rsidR="00C2535D" w:rsidRDefault="00C2535D" w:rsidP="00C2535D">
      <w:pPr>
        <w:rPr>
          <w:rtl/>
        </w:rPr>
      </w:pPr>
      <w:r>
        <w:rPr>
          <w:rFonts w:hint="cs"/>
          <w:rtl/>
        </w:rPr>
        <w:t xml:space="preserve">אושר. תודה רבה, הישיבה נעולה. </w:t>
      </w:r>
      <w:bookmarkStart w:id="88" w:name="_ETM_Q1_186805"/>
      <w:bookmarkStart w:id="89" w:name="_ETM_Q1_186880"/>
      <w:bookmarkStart w:id="90" w:name="_ETM_Q1_186973"/>
      <w:bookmarkStart w:id="91" w:name="_ETM_Q1_187057"/>
      <w:bookmarkEnd w:id="88"/>
      <w:bookmarkEnd w:id="89"/>
      <w:bookmarkEnd w:id="90"/>
      <w:bookmarkEnd w:id="91"/>
      <w:r>
        <w:rPr>
          <w:rFonts w:hint="cs"/>
          <w:rtl/>
        </w:rPr>
        <w:t xml:space="preserve">מזל טוב למירב. </w:t>
      </w:r>
      <w:bookmarkStart w:id="92" w:name="_ETM_Q1_185213"/>
      <w:bookmarkEnd w:id="92"/>
    </w:p>
    <w:p w:rsidR="00C2535D" w:rsidRDefault="00C2535D" w:rsidP="00C2535D">
      <w:pPr>
        <w:rPr>
          <w:rtl/>
        </w:rPr>
      </w:pPr>
      <w:bookmarkStart w:id="93" w:name="_ETM_Q1_185453"/>
      <w:bookmarkStart w:id="94" w:name="_ETM_Q1_185518"/>
      <w:bookmarkEnd w:id="93"/>
      <w:bookmarkEnd w:id="94"/>
    </w:p>
    <w:p w:rsidR="00C2535D" w:rsidRDefault="00C2535D" w:rsidP="00C2535D">
      <w:pPr>
        <w:rPr>
          <w:rtl/>
        </w:rPr>
      </w:pPr>
      <w:bookmarkStart w:id="95" w:name="_ETM_Q1_185621"/>
      <w:bookmarkStart w:id="96" w:name="_ETM_Q1_185685"/>
      <w:bookmarkEnd w:id="95"/>
      <w:bookmarkEnd w:id="96"/>
    </w:p>
    <w:p w:rsidR="00C2535D" w:rsidRDefault="00C2535D" w:rsidP="00C2535D">
      <w:pPr>
        <w:pStyle w:val="afc"/>
        <w:keepNext/>
        <w:rPr>
          <w:rtl/>
        </w:rPr>
      </w:pPr>
      <w:bookmarkStart w:id="97" w:name="ET_meetingend_14"/>
      <w:r w:rsidRPr="00C2535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09:35.</w:t>
      </w:r>
      <w:r w:rsidRPr="00C2535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7"/>
    </w:p>
    <w:p w:rsidR="00C2535D" w:rsidRDefault="00C2535D" w:rsidP="00C2535D">
      <w:pPr>
        <w:pStyle w:val="KeepWithNext"/>
        <w:rPr>
          <w:rtl/>
        </w:rPr>
      </w:pPr>
    </w:p>
    <w:p w:rsidR="00C2535D" w:rsidRPr="00C2535D" w:rsidRDefault="00C2535D" w:rsidP="00C2535D">
      <w:pPr>
        <w:rPr>
          <w:rtl/>
        </w:rPr>
      </w:pPr>
      <w:bookmarkStart w:id="98" w:name="_ETM_Q1_196487"/>
      <w:bookmarkStart w:id="99" w:name="_ETM_Q1_196768"/>
      <w:bookmarkStart w:id="100" w:name="_ETM_Q1_196813"/>
      <w:bookmarkEnd w:id="98"/>
      <w:bookmarkEnd w:id="99"/>
      <w:bookmarkEnd w:id="100"/>
      <w:r>
        <w:rPr>
          <w:rtl/>
        </w:rPr>
        <w:t xml:space="preserve">  </w:t>
      </w:r>
    </w:p>
    <w:p w:rsidR="00C2535D" w:rsidRDefault="00C2535D" w:rsidP="00C2535D">
      <w:pPr>
        <w:rPr>
          <w:rtl/>
        </w:rPr>
      </w:pPr>
      <w:bookmarkStart w:id="101" w:name="_ETM_Q1_176970"/>
      <w:bookmarkEnd w:id="101"/>
      <w:r>
        <w:rPr>
          <w:rtl/>
        </w:rPr>
        <w:t xml:space="preserve">  </w:t>
      </w:r>
    </w:p>
    <w:p w:rsidR="00C2535D" w:rsidRPr="00C2535D" w:rsidRDefault="00C2535D" w:rsidP="00C2535D">
      <w:pPr>
        <w:rPr>
          <w:rtl/>
        </w:rPr>
      </w:pPr>
      <w:bookmarkStart w:id="102" w:name="_ETM_Q1_174156"/>
      <w:bookmarkStart w:id="103" w:name="_ETM_Q1_174219"/>
      <w:bookmarkEnd w:id="102"/>
      <w:bookmarkEnd w:id="103"/>
    </w:p>
    <w:p w:rsidR="00BD25B8" w:rsidRDefault="00BD25B8" w:rsidP="00BD25B8">
      <w:pPr>
        <w:rPr>
          <w:rtl/>
        </w:rPr>
      </w:pPr>
      <w:bookmarkStart w:id="104" w:name="_ETM_Q1_82099"/>
      <w:bookmarkStart w:id="105" w:name="_ETM_Q1_82173"/>
      <w:bookmarkEnd w:id="104"/>
      <w:bookmarkEnd w:id="105"/>
      <w:r>
        <w:rPr>
          <w:rtl/>
        </w:rPr>
        <w:t xml:space="preserve">    </w:t>
      </w:r>
    </w:p>
    <w:p w:rsidR="00BD25B8" w:rsidRPr="008713A4" w:rsidRDefault="00BD25B8" w:rsidP="00BD25B8">
      <w:pPr>
        <w:rPr>
          <w:rtl/>
        </w:rPr>
      </w:pPr>
      <w:bookmarkStart w:id="106" w:name="_ETM_Q1_72871"/>
      <w:bookmarkStart w:id="107" w:name="_ETM_Q1_72935"/>
      <w:bookmarkEnd w:id="106"/>
      <w:bookmarkEnd w:id="107"/>
      <w:r>
        <w:rPr>
          <w:rtl/>
        </w:rPr>
        <w:t xml:space="preserve">    </w:t>
      </w:r>
    </w:p>
    <w:p w:rsidR="007872B4" w:rsidRPr="008713A4" w:rsidRDefault="007872B4" w:rsidP="00AB3F3A">
      <w:pPr>
        <w:ind w:firstLine="0"/>
      </w:pPr>
    </w:p>
    <w:sectPr w:rsidR="007872B4" w:rsidRPr="008713A4" w:rsidSect="005C4D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4D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D25B8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BD25B8" w:rsidP="008E5E3F">
    <w:pPr>
      <w:pStyle w:val="a3"/>
      <w:ind w:firstLine="0"/>
      <w:rPr>
        <w:rtl/>
      </w:rPr>
    </w:pPr>
    <w:r>
      <w:rPr>
        <w:rtl/>
      </w:rPr>
      <w:t>03/12/2018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4D2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5B8"/>
    <w:rsid w:val="00BD47B7"/>
    <w:rsid w:val="00BD517C"/>
    <w:rsid w:val="00C135D5"/>
    <w:rsid w:val="00C22DCB"/>
    <w:rsid w:val="00C2535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15BA88D5"/>
  <w15:docId w15:val="{E26FACF4-4076-4B0E-B4B7-D0A724E61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25B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2FAB6-A620-4FD6-80DA-E47B5B050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419</Words>
  <Characters>2098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2018-12-11T06:06:00Z</dcterms:modified>
</cp:coreProperties>
</file>