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ABDCE" w14:textId="77777777" w:rsidR="00E64116" w:rsidRPr="005817EC" w:rsidRDefault="00AD74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8E038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1B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D4A34C" w14:textId="77777777" w:rsidR="00E64116" w:rsidRPr="008713A4" w:rsidRDefault="00AD74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896563" w14:textId="77777777" w:rsidR="00E64116" w:rsidRPr="008713A4" w:rsidRDefault="00E64116" w:rsidP="0049458B">
      <w:pPr>
        <w:rPr>
          <w:rtl/>
        </w:rPr>
      </w:pPr>
    </w:p>
    <w:p w14:paraId="66036B71" w14:textId="543DF627" w:rsidR="00E64116" w:rsidRPr="008713A4" w:rsidRDefault="00A35A42" w:rsidP="00A35A42">
      <w:pPr>
        <w:tabs>
          <w:tab w:val="left" w:pos="3825"/>
        </w:tabs>
        <w:rPr>
          <w:rtl/>
        </w:rPr>
      </w:pPr>
      <w:r>
        <w:rPr>
          <w:rtl/>
        </w:rPr>
        <w:tab/>
      </w:r>
    </w:p>
    <w:p w14:paraId="2C3DBE2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B46117" w14:textId="77777777" w:rsidR="00E64116" w:rsidRPr="008713A4" w:rsidRDefault="00AD74AE" w:rsidP="00AD74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422</w:t>
      </w:r>
    </w:p>
    <w:p w14:paraId="3DFD8C6B" w14:textId="77777777" w:rsidR="00E64116" w:rsidRPr="008713A4" w:rsidRDefault="00AD74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300AF46" w14:textId="77777777" w:rsidR="00E64116" w:rsidRPr="008713A4" w:rsidRDefault="00AD74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בספטמבר 2024), שעה 12:00</w:t>
      </w:r>
    </w:p>
    <w:p w14:paraId="0C50F86F" w14:textId="77777777" w:rsidR="00E64116" w:rsidRPr="008713A4" w:rsidRDefault="00E64116" w:rsidP="008320F6">
      <w:pPr>
        <w:ind w:firstLine="0"/>
        <w:rPr>
          <w:rtl/>
        </w:rPr>
      </w:pPr>
    </w:p>
    <w:p w14:paraId="1957724C" w14:textId="77777777" w:rsidR="00E64116" w:rsidRPr="008713A4" w:rsidRDefault="00E64116" w:rsidP="008320F6">
      <w:pPr>
        <w:ind w:firstLine="0"/>
        <w:rPr>
          <w:rtl/>
        </w:rPr>
      </w:pPr>
    </w:p>
    <w:p w14:paraId="4AC89B62" w14:textId="77777777" w:rsidR="00E64116" w:rsidRPr="008713A4" w:rsidRDefault="00E64116" w:rsidP="008320F6">
      <w:pPr>
        <w:ind w:firstLine="0"/>
        <w:rPr>
          <w:rtl/>
        </w:rPr>
      </w:pPr>
    </w:p>
    <w:p w14:paraId="0CFDED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8454C6" w14:textId="77777777" w:rsidR="00E64116" w:rsidRPr="008713A4" w:rsidRDefault="00AD74AE" w:rsidP="00AD74AE">
      <w:pPr>
        <w:spacing w:before="60"/>
        <w:ind w:firstLine="0"/>
        <w:rPr>
          <w:rtl/>
        </w:rPr>
      </w:pPr>
      <w:bookmarkStart w:id="0" w:name="ET_subject_643788_1"/>
      <w:r w:rsidRPr="00AD74AE">
        <w:rPr>
          <w:rStyle w:val="TagStyle"/>
          <w:rtl/>
        </w:rPr>
        <w:t xml:space="preserve"> &lt;&lt; נושא &gt;&gt; </w:t>
      </w:r>
      <w:r w:rsidRPr="00AD74AE">
        <w:rPr>
          <w:rtl/>
        </w:rPr>
        <w:t>בקשה לאישור הארכת הכרזה על הגבלה ביטחונית (מס' 11) לפי חוק קיום דיונים בהיוועדות חזותית בהשתתפות עצורים, אסירים וכלואים (ה</w:t>
      </w:r>
      <w:r>
        <w:rPr>
          <w:rtl/>
        </w:rPr>
        <w:t>וראת שעה – חרבות ברזל), התשפ"ד-</w:t>
      </w:r>
      <w:r w:rsidRPr="00AD74AE">
        <w:rPr>
          <w:rtl/>
        </w:rPr>
        <w:t>2023</w:t>
      </w:r>
      <w:r w:rsidRPr="00AD74AE">
        <w:rPr>
          <w:rStyle w:val="TagStyle"/>
          <w:rtl/>
        </w:rPr>
        <w:t xml:space="preserve"> &lt;&lt; נושא &gt;&gt;</w:t>
      </w:r>
      <w:bookmarkEnd w:id="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רביזיה </w:t>
      </w:r>
    </w:p>
    <w:p w14:paraId="63B4E833" w14:textId="77777777" w:rsidR="00E64116" w:rsidRDefault="00E64116" w:rsidP="007C693F">
      <w:pPr>
        <w:spacing w:before="60"/>
        <w:ind w:firstLine="0"/>
        <w:rPr>
          <w:rtl/>
        </w:rPr>
      </w:pPr>
    </w:p>
    <w:p w14:paraId="2E3CD62D" w14:textId="77777777" w:rsidR="00AD74AE" w:rsidRPr="008713A4" w:rsidRDefault="00AD74AE" w:rsidP="007C693F">
      <w:pPr>
        <w:spacing w:before="60"/>
        <w:ind w:firstLine="0"/>
        <w:rPr>
          <w:rtl/>
        </w:rPr>
      </w:pPr>
    </w:p>
    <w:p w14:paraId="6EF15A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2AF9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B6A638" w14:textId="77777777" w:rsidR="00E64116" w:rsidRDefault="00AD74AE" w:rsidP="00AD74AE">
      <w:pPr>
        <w:ind w:firstLine="0"/>
        <w:rPr>
          <w:rtl/>
        </w:rPr>
      </w:pPr>
      <w:r w:rsidRPr="00AD74AE">
        <w:rPr>
          <w:rtl/>
        </w:rPr>
        <w:t xml:space="preserve">שמחה </w:t>
      </w:r>
      <w:proofErr w:type="spellStart"/>
      <w:r w:rsidRPr="00AD74AE">
        <w:rPr>
          <w:rtl/>
        </w:rPr>
        <w:t>רוטמן</w:t>
      </w:r>
      <w:proofErr w:type="spellEnd"/>
      <w:r w:rsidRPr="00AD74AE">
        <w:rPr>
          <w:rtl/>
        </w:rPr>
        <w:t xml:space="preserve"> – היו"ר</w:t>
      </w:r>
    </w:p>
    <w:p w14:paraId="1513964D" w14:textId="77777777" w:rsidR="00D37550" w:rsidRDefault="00D37550" w:rsidP="00DE5B80">
      <w:pPr>
        <w:ind w:firstLine="0"/>
        <w:rPr>
          <w:rtl/>
        </w:rPr>
      </w:pPr>
    </w:p>
    <w:p w14:paraId="2B79C74A" w14:textId="77777777" w:rsidR="00AD74AE" w:rsidRDefault="00AD74AE" w:rsidP="00DE5B80">
      <w:pPr>
        <w:ind w:firstLine="0"/>
        <w:rPr>
          <w:rtl/>
        </w:rPr>
      </w:pPr>
    </w:p>
    <w:p w14:paraId="79DF2803" w14:textId="77777777" w:rsidR="00AD74AE" w:rsidRDefault="00AD74AE" w:rsidP="00AD74AE">
      <w:pPr>
        <w:ind w:firstLine="0"/>
        <w:outlineLvl w:val="1"/>
      </w:pPr>
      <w:r>
        <w:rPr>
          <w:b/>
          <w:bCs/>
          <w:u w:val="single"/>
          <w:rtl/>
        </w:rPr>
        <w:t xml:space="preserve">משתתפים: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2952"/>
      </w:tblGrid>
      <w:tr w:rsidR="00AD74AE" w14:paraId="3B44B30B" w14:textId="77777777" w:rsidTr="00AD74AE">
        <w:tc>
          <w:tcPr>
            <w:tcW w:w="0" w:type="auto"/>
            <w:hideMark/>
          </w:tcPr>
          <w:p w14:paraId="010EFBE5" w14:textId="77777777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hideMark/>
          </w:tcPr>
          <w:p w14:paraId="36E23CF6" w14:textId="77777777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4968C3" w14:textId="77777777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D74AE" w14:paraId="01E9CE8F" w14:textId="77777777" w:rsidTr="00AD74AE">
        <w:tc>
          <w:tcPr>
            <w:tcW w:w="0" w:type="auto"/>
            <w:hideMark/>
          </w:tcPr>
          <w:p w14:paraId="55957B4C" w14:textId="77777777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גדי אלבז</w:t>
            </w:r>
          </w:p>
        </w:tc>
        <w:tc>
          <w:tcPr>
            <w:tcW w:w="0" w:type="auto"/>
            <w:hideMark/>
          </w:tcPr>
          <w:p w14:paraId="62A7E554" w14:textId="77777777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E15B5BC" w14:textId="4841B523" w:rsidR="00AD74AE" w:rsidRDefault="00AD74AE">
            <w:pPr>
              <w:ind w:firstLine="0"/>
              <w:rPr>
                <w:rtl/>
              </w:rPr>
            </w:pPr>
            <w:r>
              <w:rPr>
                <w:rtl/>
              </w:rPr>
              <w:t>הנהלת בתי המשפט</w:t>
            </w:r>
          </w:p>
        </w:tc>
      </w:tr>
    </w:tbl>
    <w:p w14:paraId="01A5EE96" w14:textId="77777777" w:rsidR="00AD74AE" w:rsidRDefault="00AD74AE" w:rsidP="00DE5B80">
      <w:pPr>
        <w:ind w:firstLine="0"/>
        <w:rPr>
          <w:rtl/>
        </w:rPr>
      </w:pPr>
    </w:p>
    <w:p w14:paraId="55BEB188" w14:textId="77777777" w:rsidR="00AD74AE" w:rsidRPr="00AD74AE" w:rsidRDefault="00AD74AE" w:rsidP="00DE5B80">
      <w:pPr>
        <w:ind w:firstLine="0"/>
        <w:rPr>
          <w:rtl/>
        </w:rPr>
      </w:pPr>
    </w:p>
    <w:p w14:paraId="0FAD92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D47FA2" w14:textId="77777777" w:rsidR="00AD74AE" w:rsidRDefault="00AD74AE" w:rsidP="00DE5B80">
      <w:pPr>
        <w:ind w:firstLine="0"/>
        <w:rPr>
          <w:rtl/>
        </w:rPr>
      </w:pPr>
      <w:r w:rsidRPr="00AD74AE">
        <w:rPr>
          <w:rtl/>
        </w:rPr>
        <w:t xml:space="preserve">אפרת </w:t>
      </w:r>
      <w:proofErr w:type="spellStart"/>
      <w:r w:rsidRPr="00AD74AE">
        <w:rPr>
          <w:rtl/>
        </w:rPr>
        <w:t>חקאק</w:t>
      </w:r>
      <w:proofErr w:type="spellEnd"/>
      <w:r w:rsidRPr="00AD74AE">
        <w:rPr>
          <w:rtl/>
        </w:rPr>
        <w:t xml:space="preserve"> </w:t>
      </w:r>
    </w:p>
    <w:p w14:paraId="433123C5" w14:textId="77777777" w:rsidR="00E64116" w:rsidRDefault="00AD74AE" w:rsidP="00DE5B80">
      <w:pPr>
        <w:ind w:firstLine="0"/>
        <w:rPr>
          <w:rtl/>
        </w:rPr>
      </w:pPr>
      <w:r w:rsidRPr="00AD74AE">
        <w:rPr>
          <w:rtl/>
        </w:rPr>
        <w:t>נועה ברודסקי לוי</w:t>
      </w:r>
    </w:p>
    <w:p w14:paraId="4F362611" w14:textId="77777777" w:rsidR="00AD74AE" w:rsidRDefault="00AD74AE" w:rsidP="00DE5B80">
      <w:pPr>
        <w:ind w:firstLine="0"/>
        <w:rPr>
          <w:rtl/>
        </w:rPr>
      </w:pPr>
    </w:p>
    <w:p w14:paraId="3CEB5FAE" w14:textId="77777777" w:rsidR="00E64116" w:rsidRPr="008713A4" w:rsidRDefault="00AD74A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>
        <w:rPr>
          <w:b/>
          <w:bCs/>
          <w:u w:val="single"/>
          <w:rtl/>
        </w:rPr>
        <w:t>כזת פרלמנטרית בוועד</w:t>
      </w:r>
      <w:r>
        <w:rPr>
          <w:rFonts w:hint="cs"/>
          <w:b/>
          <w:bCs/>
          <w:u w:val="single"/>
          <w:rtl/>
        </w:rPr>
        <w:t>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CC26629" w14:textId="77777777" w:rsidR="00E64116" w:rsidRDefault="00AD74AE" w:rsidP="00DE5B80">
      <w:pPr>
        <w:ind w:firstLine="0"/>
        <w:rPr>
          <w:rtl/>
        </w:rPr>
      </w:pPr>
      <w:r w:rsidRPr="00AD74AE">
        <w:rPr>
          <w:rtl/>
        </w:rPr>
        <w:t>נחלה רחמני</w:t>
      </w:r>
    </w:p>
    <w:p w14:paraId="38D60577" w14:textId="77777777" w:rsidR="00AD74AE" w:rsidRDefault="00AD74AE" w:rsidP="00DE5B80">
      <w:pPr>
        <w:ind w:firstLine="0"/>
        <w:rPr>
          <w:rtl/>
        </w:rPr>
      </w:pPr>
    </w:p>
    <w:p w14:paraId="60E13916" w14:textId="77777777" w:rsidR="00E64116" w:rsidRPr="008713A4" w:rsidRDefault="00AD74A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57F79B" w14:textId="77777777" w:rsidR="00E64116" w:rsidRDefault="00AD74A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38C2BD64" w14:textId="77777777" w:rsidR="00AD74AE" w:rsidRDefault="00AD74AE" w:rsidP="008320F6">
      <w:pPr>
        <w:ind w:firstLine="0"/>
        <w:rPr>
          <w:rtl/>
        </w:rPr>
      </w:pPr>
    </w:p>
    <w:p w14:paraId="21E87521" w14:textId="77777777" w:rsidR="00AD74AE" w:rsidRPr="008713A4" w:rsidRDefault="00AD74AE" w:rsidP="008320F6">
      <w:pPr>
        <w:ind w:firstLine="0"/>
        <w:rPr>
          <w:rtl/>
        </w:rPr>
      </w:pPr>
    </w:p>
    <w:p w14:paraId="6DE2379F" w14:textId="77777777" w:rsidR="00AD74AE" w:rsidRDefault="00AD74AE" w:rsidP="00AD74AE">
      <w:pPr>
        <w:ind w:firstLine="0"/>
        <w:jc w:val="left"/>
        <w:rPr>
          <w:color w:val="606060"/>
          <w:rtl/>
        </w:rPr>
      </w:pPr>
      <w:r w:rsidRPr="00AD74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7CB74A" w14:textId="77777777" w:rsidR="00AD74AE" w:rsidRDefault="00AD74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D905458" w14:textId="77777777" w:rsidR="00AD74AE" w:rsidRDefault="00AD74AE" w:rsidP="00AD74AE">
      <w:pPr>
        <w:pStyle w:val="a6"/>
        <w:keepNext/>
        <w:rPr>
          <w:rtl/>
        </w:rPr>
      </w:pPr>
      <w:bookmarkStart w:id="1" w:name="ET_subject_643788_2"/>
      <w:r w:rsidRPr="00AD74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לאישור הארכת הכרזה על הגבלה ביטחונית (מס' 11) לפי חוק קיום דיונים בהיוועדות חזותית בהשתתפות עצורים, אסירים וכלואים (הוראת שעה – חרבות ברזל), התשפ"ד-2023</w:t>
      </w:r>
      <w:r w:rsidRPr="00AD74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500923A" w14:textId="77777777" w:rsidR="00AD74AE" w:rsidRDefault="00AD74AE" w:rsidP="00AD74AE">
      <w:pPr>
        <w:ind w:firstLine="0"/>
        <w:rPr>
          <w:rtl/>
        </w:rPr>
      </w:pPr>
    </w:p>
    <w:p w14:paraId="129CF137" w14:textId="77777777" w:rsidR="00E11B5B" w:rsidRDefault="00E11B5B" w:rsidP="00AD74AE">
      <w:pPr>
        <w:ind w:firstLine="0"/>
        <w:rPr>
          <w:rtl/>
        </w:rPr>
      </w:pPr>
    </w:p>
    <w:p w14:paraId="61F6A83D" w14:textId="77777777" w:rsidR="00AD74AE" w:rsidRDefault="00AD74AE" w:rsidP="00AD74AE">
      <w:pPr>
        <w:pStyle w:val="af6"/>
        <w:keepNext/>
        <w:rPr>
          <w:rtl/>
        </w:rPr>
      </w:pPr>
      <w:bookmarkStart w:id="2" w:name="ET_yor_6157_3"/>
      <w:r w:rsidRPr="00AD74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4EA11EF3" w14:textId="77777777" w:rsidR="00AD74AE" w:rsidRDefault="00AD74AE" w:rsidP="00AD74AE">
      <w:pPr>
        <w:pStyle w:val="KeepWithNext"/>
        <w:rPr>
          <w:rtl/>
        </w:rPr>
      </w:pPr>
    </w:p>
    <w:p w14:paraId="5992D98D" w14:textId="77777777" w:rsidR="00FD7A1F" w:rsidRDefault="00AA0D61" w:rsidP="00FD7A1F">
      <w:pPr>
        <w:rPr>
          <w:rtl/>
        </w:rPr>
      </w:pPr>
      <w:r w:rsidRPr="00AA0D61">
        <w:rPr>
          <w:rtl/>
        </w:rPr>
        <w:t xml:space="preserve">חברים, אנחנו פתחנו את הדיון ברביזיה. מי שהגיש את הרביזיה זה אני. </w:t>
      </w:r>
      <w:r w:rsidR="00FD7A1F">
        <w:rPr>
          <w:rFonts w:hint="cs"/>
          <w:rtl/>
        </w:rPr>
        <w:t>שאר</w:t>
      </w:r>
      <w:r w:rsidRPr="00AA0D61">
        <w:rPr>
          <w:rtl/>
        </w:rPr>
        <w:t xml:space="preserve"> </w:t>
      </w:r>
      <w:r w:rsidR="00FD7A1F">
        <w:rPr>
          <w:rFonts w:hint="cs"/>
          <w:rtl/>
        </w:rPr>
        <w:t>ה</w:t>
      </w:r>
      <w:r w:rsidRPr="00AA0D61">
        <w:rPr>
          <w:rtl/>
        </w:rPr>
        <w:t>מגישים לא נמצאים כאן. אני קורא לכם לדחות את הרביזיה שהגשתי</w:t>
      </w:r>
      <w:r w:rsidR="00FD7A1F">
        <w:rPr>
          <w:rFonts w:hint="cs"/>
          <w:rtl/>
        </w:rPr>
        <w:t>.</w:t>
      </w:r>
      <w:r w:rsidRPr="00AA0D61">
        <w:rPr>
          <w:rtl/>
        </w:rPr>
        <w:t xml:space="preserve"> </w:t>
      </w:r>
    </w:p>
    <w:p w14:paraId="2BC55276" w14:textId="77777777" w:rsidR="00FD7A1F" w:rsidRDefault="00FD7A1F" w:rsidP="00FD7A1F">
      <w:pPr>
        <w:rPr>
          <w:rtl/>
        </w:rPr>
      </w:pPr>
    </w:p>
    <w:p w14:paraId="409A9E1A" w14:textId="77777777" w:rsidR="00FD7A1F" w:rsidRDefault="00AA0D61" w:rsidP="00FD7A1F">
      <w:pPr>
        <w:rPr>
          <w:rtl/>
        </w:rPr>
      </w:pPr>
      <w:r w:rsidRPr="00AA0D61">
        <w:rPr>
          <w:rtl/>
        </w:rPr>
        <w:t xml:space="preserve">מי בעד </w:t>
      </w:r>
      <w:r w:rsidR="00FD7A1F" w:rsidRPr="00AA0D61">
        <w:rPr>
          <w:rtl/>
        </w:rPr>
        <w:t>הרביזיה</w:t>
      </w:r>
      <w:r w:rsidR="00FD7A1F">
        <w:rPr>
          <w:rFonts w:hint="cs"/>
          <w:rtl/>
        </w:rPr>
        <w:t>,</w:t>
      </w:r>
      <w:r w:rsidR="00FD7A1F" w:rsidRPr="00AA0D61">
        <w:rPr>
          <w:rtl/>
        </w:rPr>
        <w:t xml:space="preserve"> </w:t>
      </w:r>
      <w:r w:rsidRPr="00AA0D61">
        <w:rPr>
          <w:rtl/>
        </w:rPr>
        <w:t>ירים את ידו</w:t>
      </w:r>
      <w:r w:rsidR="00FD7A1F">
        <w:rPr>
          <w:rFonts w:hint="cs"/>
          <w:rtl/>
        </w:rPr>
        <w:t>?</w:t>
      </w:r>
      <w:r w:rsidRPr="00AA0D61">
        <w:rPr>
          <w:rtl/>
        </w:rPr>
        <w:t xml:space="preserve"> אין בעד</w:t>
      </w:r>
      <w:r w:rsidR="00FD7A1F">
        <w:rPr>
          <w:rFonts w:hint="cs"/>
          <w:rtl/>
        </w:rPr>
        <w:t>.</w:t>
      </w:r>
      <w:r w:rsidRPr="00AA0D61">
        <w:rPr>
          <w:rtl/>
        </w:rPr>
        <w:t xml:space="preserve"> מי נגד </w:t>
      </w:r>
      <w:r w:rsidR="00FD7A1F" w:rsidRPr="00AA0D61">
        <w:rPr>
          <w:rtl/>
        </w:rPr>
        <w:t xml:space="preserve">הרביזיה </w:t>
      </w:r>
      <w:r w:rsidRPr="00AA0D61">
        <w:rPr>
          <w:rtl/>
        </w:rPr>
        <w:t>ירים את ידו</w:t>
      </w:r>
      <w:r w:rsidR="00FD7A1F">
        <w:rPr>
          <w:rFonts w:hint="cs"/>
          <w:rtl/>
        </w:rPr>
        <w:t>?</w:t>
      </w:r>
      <w:r w:rsidRPr="00AA0D61">
        <w:rPr>
          <w:rtl/>
        </w:rPr>
        <w:t xml:space="preserve"> </w:t>
      </w:r>
      <w:r w:rsidR="00FD7A1F">
        <w:rPr>
          <w:rFonts w:hint="cs"/>
          <w:rtl/>
        </w:rPr>
        <w:t>2.</w:t>
      </w:r>
      <w:r w:rsidRPr="00AA0D61">
        <w:rPr>
          <w:rtl/>
        </w:rPr>
        <w:t xml:space="preserve"> </w:t>
      </w:r>
    </w:p>
    <w:p w14:paraId="1B7288DD" w14:textId="77777777" w:rsidR="00FD7A1F" w:rsidRDefault="00FD7A1F" w:rsidP="00FD7A1F">
      <w:pPr>
        <w:rPr>
          <w:rtl/>
        </w:rPr>
      </w:pPr>
    </w:p>
    <w:p w14:paraId="25D0D407" w14:textId="7D901532" w:rsidR="00FD7A1F" w:rsidRDefault="00FD7A1F" w:rsidP="00FD7A1F">
      <w:pPr>
        <w:pStyle w:val="af1"/>
        <w:keepNext/>
        <w:rPr>
          <w:rtl/>
        </w:rPr>
      </w:pPr>
      <w:r>
        <w:rPr>
          <w:rtl/>
        </w:rPr>
        <w:t>הצבעה</w:t>
      </w:r>
    </w:p>
    <w:p w14:paraId="04E6CFE5" w14:textId="42602EF8" w:rsidR="00FD7A1F" w:rsidRDefault="00FD7A1F" w:rsidP="00FD7A1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אין</w:t>
      </w:r>
    </w:p>
    <w:p w14:paraId="02E0D868" w14:textId="7EF6AFF7" w:rsidR="00FD7A1F" w:rsidRDefault="00FD7A1F" w:rsidP="00FD7A1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2E8F8170" w14:textId="137BE25D" w:rsidR="00FD7A1F" w:rsidRDefault="00741A6C" w:rsidP="00FD7A1F">
      <w:pPr>
        <w:pStyle w:val="--"/>
        <w:keepNext/>
        <w:rPr>
          <w:rtl/>
        </w:rPr>
      </w:pPr>
      <w:r w:rsidRPr="00AA0D61">
        <w:rPr>
          <w:rtl/>
        </w:rPr>
        <w:t>הרביזיה נדחתה</w:t>
      </w:r>
      <w:r w:rsidR="00FD7A1F">
        <w:rPr>
          <w:rFonts w:hint="cs"/>
          <w:rtl/>
        </w:rPr>
        <w:t>.</w:t>
      </w:r>
    </w:p>
    <w:p w14:paraId="236DEB2A" w14:textId="77777777" w:rsidR="00FD7A1F" w:rsidRPr="00FD7A1F" w:rsidRDefault="00FD7A1F" w:rsidP="00FD7A1F">
      <w:pPr>
        <w:rPr>
          <w:rtl/>
        </w:rPr>
      </w:pPr>
    </w:p>
    <w:p w14:paraId="2F5B3862" w14:textId="41E6C35B" w:rsidR="00FD7A1F" w:rsidRDefault="00FD7A1F" w:rsidP="00FD7A1F">
      <w:pPr>
        <w:pStyle w:val="af6"/>
        <w:keepNext/>
        <w:rPr>
          <w:rtl/>
        </w:rPr>
      </w:pPr>
      <w:bookmarkStart w:id="3" w:name="ET_yor_6157_5"/>
      <w:r w:rsidRPr="00FD7A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71F1AB04" w14:textId="77777777" w:rsidR="00FD7A1F" w:rsidRPr="00FD7A1F" w:rsidRDefault="00FD7A1F" w:rsidP="00FD7A1F">
      <w:pPr>
        <w:ind w:firstLine="0"/>
        <w:rPr>
          <w:rtl/>
        </w:rPr>
      </w:pPr>
    </w:p>
    <w:p w14:paraId="357EEDFA" w14:textId="77777777" w:rsidR="00FD7A1F" w:rsidRDefault="00AA0D61" w:rsidP="00FD7A1F">
      <w:pPr>
        <w:rPr>
          <w:rtl/>
        </w:rPr>
      </w:pPr>
      <w:r w:rsidRPr="00AA0D61">
        <w:rPr>
          <w:rtl/>
        </w:rPr>
        <w:t xml:space="preserve">אני קובע </w:t>
      </w:r>
      <w:r w:rsidR="00FD7A1F">
        <w:rPr>
          <w:rFonts w:hint="cs"/>
          <w:rtl/>
        </w:rPr>
        <w:t>ש</w:t>
      </w:r>
      <w:r w:rsidR="00FD7A1F" w:rsidRPr="00AA0D61">
        <w:rPr>
          <w:rtl/>
        </w:rPr>
        <w:t xml:space="preserve">הרביזיה </w:t>
      </w:r>
      <w:r w:rsidRPr="00AA0D61">
        <w:rPr>
          <w:rtl/>
        </w:rPr>
        <w:t xml:space="preserve">נדחתה ולכן ההכרזה אושרה על ידי הוועדה. </w:t>
      </w:r>
    </w:p>
    <w:p w14:paraId="7CFF8949" w14:textId="77777777" w:rsidR="00FD7A1F" w:rsidRDefault="00FD7A1F" w:rsidP="00FD7A1F">
      <w:pPr>
        <w:rPr>
          <w:rtl/>
        </w:rPr>
      </w:pPr>
    </w:p>
    <w:p w14:paraId="5F480077" w14:textId="323F835F" w:rsidR="00AD74AE" w:rsidRDefault="00AA0D61" w:rsidP="00FD7A1F">
      <w:pPr>
        <w:rPr>
          <w:rtl/>
        </w:rPr>
      </w:pPr>
      <w:r w:rsidRPr="00AA0D61">
        <w:rPr>
          <w:rtl/>
        </w:rPr>
        <w:t>תודה רבה לכולם.</w:t>
      </w:r>
      <w:r w:rsidR="00FD7A1F">
        <w:rPr>
          <w:rFonts w:hint="cs"/>
          <w:rtl/>
        </w:rPr>
        <w:t xml:space="preserve"> ישיבה זו נעולה.</w:t>
      </w:r>
    </w:p>
    <w:p w14:paraId="6846AD1F" w14:textId="77777777" w:rsidR="00AD74AE" w:rsidRDefault="00AD74AE" w:rsidP="00AD74AE">
      <w:pPr>
        <w:rPr>
          <w:rtl/>
        </w:rPr>
      </w:pPr>
    </w:p>
    <w:p w14:paraId="29DE978F" w14:textId="77777777" w:rsidR="00E11B5B" w:rsidRDefault="00E11B5B" w:rsidP="00AD74AE">
      <w:pPr>
        <w:rPr>
          <w:rtl/>
        </w:rPr>
      </w:pPr>
      <w:bookmarkStart w:id="4" w:name="_GoBack"/>
      <w:bookmarkEnd w:id="4"/>
    </w:p>
    <w:p w14:paraId="7A6C5A92" w14:textId="77777777" w:rsidR="00AD74AE" w:rsidRDefault="00AD74AE" w:rsidP="00AD74AE">
      <w:pPr>
        <w:pStyle w:val="afc"/>
        <w:keepNext/>
        <w:rPr>
          <w:rtl/>
        </w:rPr>
      </w:pPr>
      <w:bookmarkStart w:id="5" w:name="ET_meetingend_4"/>
      <w:r w:rsidRPr="00AD74A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12:01.</w:t>
      </w:r>
      <w:r w:rsidRPr="00AD74A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"/>
    </w:p>
    <w:p w14:paraId="29DB8ADA" w14:textId="77777777" w:rsidR="007872B4" w:rsidRPr="008713A4" w:rsidRDefault="007872B4" w:rsidP="00713330">
      <w:pPr>
        <w:ind w:firstLine="0"/>
      </w:pPr>
    </w:p>
    <w:sectPr w:rsidR="007872B4" w:rsidRPr="008713A4" w:rsidSect="00E11B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6EFAE9" w14:textId="77777777" w:rsidR="00A42723" w:rsidRDefault="00A42723">
      <w:r>
        <w:separator/>
      </w:r>
    </w:p>
  </w:endnote>
  <w:endnote w:type="continuationSeparator" w:id="0">
    <w:p w14:paraId="5A57D1F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667AAC" w14:textId="77777777" w:rsidR="00A42723" w:rsidRDefault="00A42723">
      <w:r>
        <w:separator/>
      </w:r>
    </w:p>
  </w:footnote>
  <w:footnote w:type="continuationSeparator" w:id="0">
    <w:p w14:paraId="18838D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3314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65E4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D6E5A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1B5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834AB61" w14:textId="77777777" w:rsidR="00D86E57" w:rsidRPr="00CC5815" w:rsidRDefault="00AD74AE" w:rsidP="008E5E3F">
    <w:pPr>
      <w:pStyle w:val="a3"/>
      <w:ind w:firstLine="0"/>
    </w:pPr>
    <w:r>
      <w:rPr>
        <w:rtl/>
      </w:rPr>
      <w:t>ועדת החוקה, חוק ומשפט</w:t>
    </w:r>
  </w:p>
  <w:p w14:paraId="479F8A2B" w14:textId="77777777" w:rsidR="00D86E57" w:rsidRPr="00CC5815" w:rsidRDefault="00AD74AE" w:rsidP="008E5E3F">
    <w:pPr>
      <w:pStyle w:val="a3"/>
      <w:ind w:firstLine="0"/>
      <w:rPr>
        <w:rtl/>
      </w:rPr>
    </w:pPr>
    <w:r>
      <w:rPr>
        <w:rtl/>
      </w:rPr>
      <w:t>02/09/2024</w:t>
    </w:r>
  </w:p>
  <w:p w14:paraId="4E847C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6F8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F3AAD3" wp14:editId="41ED54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4165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D2FB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DCF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15CA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330"/>
    <w:rsid w:val="00741A6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543"/>
    <w:rsid w:val="009830CB"/>
    <w:rsid w:val="009D478A"/>
    <w:rsid w:val="009E6E93"/>
    <w:rsid w:val="009F1518"/>
    <w:rsid w:val="009F5773"/>
    <w:rsid w:val="00A15971"/>
    <w:rsid w:val="00A22C90"/>
    <w:rsid w:val="00A35A42"/>
    <w:rsid w:val="00A42723"/>
    <w:rsid w:val="00A64A6D"/>
    <w:rsid w:val="00A66020"/>
    <w:rsid w:val="00AA0D61"/>
    <w:rsid w:val="00AB02EE"/>
    <w:rsid w:val="00AB3F3A"/>
    <w:rsid w:val="00AD4EC9"/>
    <w:rsid w:val="00AD6FFC"/>
    <w:rsid w:val="00AD74AE"/>
    <w:rsid w:val="00AF31E6"/>
    <w:rsid w:val="00AF4150"/>
    <w:rsid w:val="00B0509A"/>
    <w:rsid w:val="00B05B34"/>
    <w:rsid w:val="00B120B2"/>
    <w:rsid w:val="00B50340"/>
    <w:rsid w:val="00B53357"/>
    <w:rsid w:val="00B65508"/>
    <w:rsid w:val="00B8517A"/>
    <w:rsid w:val="00BA6446"/>
    <w:rsid w:val="00BC2DA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FA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81D"/>
    <w:rsid w:val="00D96B24"/>
    <w:rsid w:val="00DE5B80"/>
    <w:rsid w:val="00E11B5B"/>
    <w:rsid w:val="00E33AE3"/>
    <w:rsid w:val="00E61903"/>
    <w:rsid w:val="00E64116"/>
    <w:rsid w:val="00EA624B"/>
    <w:rsid w:val="00EB057D"/>
    <w:rsid w:val="00EB18E4"/>
    <w:rsid w:val="00EB5C85"/>
    <w:rsid w:val="00EB71AE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9C4"/>
    <w:rsid w:val="00FD7A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7A620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74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74A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A3B60-D0E0-47C2-9E0B-C7466284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2024-09-30T18:06:00Z</dcterms:modified>
</cp:coreProperties>
</file>