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2B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61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2B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1C2B31" w:rsidP="001C2B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896</w:t>
      </w:r>
    </w:p>
    <w:p w:rsidR="00E64116" w:rsidRPr="008713A4" w:rsidRDefault="001C2B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C2B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2B31" w:rsidP="001C2B31">
      <w:pPr>
        <w:spacing w:before="60"/>
        <w:ind w:firstLine="0"/>
        <w:rPr>
          <w:rtl/>
        </w:rPr>
      </w:pPr>
      <w:bookmarkStart w:id="0" w:name="ET_subject_616871_1"/>
      <w:r w:rsidRPr="001C2B31">
        <w:rPr>
          <w:rStyle w:val="TagStyle"/>
          <w:rtl/>
        </w:rPr>
        <w:t xml:space="preserve"> &lt;&lt; נושא &gt;&gt; </w:t>
      </w:r>
      <w:r w:rsidRPr="001C2B31">
        <w:rPr>
          <w:rtl/>
        </w:rPr>
        <w:t>תקנות הטיס (רישיונות לעובדי טיס) (תיקון מס' 2), התשע"ח-2017, בעניין תיקון גיל טייס מתלמד וטייס דאון</w:t>
      </w:r>
      <w:r w:rsidRPr="001C2B31">
        <w:rPr>
          <w:rStyle w:val="TagStyle"/>
          <w:rtl/>
        </w:rPr>
        <w:t xml:space="preserve"> &lt;&lt; נושא &gt;&gt;</w:t>
      </w:r>
      <w:r w:rsidRPr="001C2B3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2B31" w:rsidRPr="008713A4" w:rsidRDefault="001C2B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C2B31" w:rsidRPr="001C2B31" w:rsidRDefault="001C2B31" w:rsidP="00EC1FB3">
      <w:pPr>
        <w:ind w:firstLine="0"/>
        <w:rPr>
          <w:rtl/>
        </w:rPr>
      </w:pPr>
      <w:r w:rsidRPr="001C2B31">
        <w:rPr>
          <w:rtl/>
        </w:rPr>
        <w:t>יצחק וקנין</w:t>
      </w:r>
      <w:r w:rsidR="006D4987">
        <w:rPr>
          <w:rFonts w:hint="cs"/>
          <w:rtl/>
        </w:rPr>
        <w:t xml:space="preserve"> </w:t>
      </w:r>
      <w:r w:rsidR="006D4987">
        <w:rPr>
          <w:rtl/>
        </w:rPr>
        <w:t>–</w:t>
      </w:r>
      <w:r w:rsidR="006D4987">
        <w:rPr>
          <w:rFonts w:hint="cs"/>
          <w:rtl/>
        </w:rPr>
        <w:t xml:space="preserve"> </w:t>
      </w:r>
      <w:r w:rsidR="002E61F2">
        <w:rPr>
          <w:rFonts w:hint="cs"/>
          <w:rtl/>
        </w:rPr>
        <w:t xml:space="preserve">מ"מ </w:t>
      </w:r>
      <w:r w:rsidR="006D4987">
        <w:rPr>
          <w:rFonts w:hint="cs"/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61F2" w:rsidRPr="000C47F5" w:rsidRDefault="002E61F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3689"/>
      </w:tblGrid>
      <w:tr w:rsidR="002E61F2" w:rsidTr="002E61F2">
        <w:tc>
          <w:tcPr>
            <w:tcW w:w="0" w:type="auto"/>
            <w:shd w:val="clear" w:color="auto" w:fill="auto"/>
          </w:tcPr>
          <w:p w:rsidR="002E61F2" w:rsidRDefault="002E61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דקל שפריר</w:t>
            </w:r>
          </w:p>
        </w:tc>
        <w:tc>
          <w:tcPr>
            <w:tcW w:w="0" w:type="auto"/>
            <w:shd w:val="clear" w:color="auto" w:fill="auto"/>
          </w:tcPr>
          <w:p w:rsidR="002E61F2" w:rsidRDefault="002E61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1F2" w:rsidRDefault="002E61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יעוץ משפטי לממשלה, משרד המשפטים</w:t>
            </w:r>
          </w:p>
        </w:tc>
      </w:tr>
      <w:tr w:rsidR="0027621A" w:rsidTr="002E61F2"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מילשטיין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רשות התעופה האזרחית</w:t>
            </w:r>
          </w:p>
        </w:tc>
      </w:tr>
      <w:tr w:rsidR="0027621A" w:rsidTr="002E61F2"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יבינה זכאי-</w:t>
            </w:r>
            <w:proofErr w:type="spellStart"/>
            <w:r>
              <w:rPr>
                <w:rtl/>
              </w:rPr>
              <w:t>בראונר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27621A" w:rsidTr="002E61F2"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אלוק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תקינה, רשות התעופה האזרחית</w:t>
            </w:r>
          </w:p>
        </w:tc>
      </w:tr>
      <w:tr w:rsidR="0027621A" w:rsidTr="002E61F2"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21A" w:rsidRDefault="002762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4987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E61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2B31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2B31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7621A" w:rsidRDefault="0027621A" w:rsidP="0027621A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1" w:name="ET_yor_4621_3"/>
      <w:r w:rsidRPr="0027621A">
        <w:rPr>
          <w:b/>
          <w:bCs/>
          <w:rtl/>
        </w:rPr>
        <w:lastRenderedPageBreak/>
        <w:t>תקנות הטיס (רישיונות לעובדי טיס) (תיקון מס' 2), התשע"ח-2017, בעניין תיקון גיל טייס מתלמד וטייס דאון</w:t>
      </w:r>
    </w:p>
    <w:p w:rsidR="002E61F2" w:rsidRDefault="002E61F2" w:rsidP="002E61F2">
      <w:pPr>
        <w:rPr>
          <w:rtl/>
          <w:lang w:eastAsia="he-IL"/>
        </w:rPr>
      </w:pPr>
    </w:p>
    <w:p w:rsidR="002E61F2" w:rsidRPr="002E61F2" w:rsidRDefault="002E61F2" w:rsidP="002E61F2">
      <w:pPr>
        <w:rPr>
          <w:rtl/>
          <w:lang w:eastAsia="he-IL"/>
        </w:rPr>
      </w:pPr>
    </w:p>
    <w:p w:rsidR="0027621A" w:rsidRDefault="0027621A" w:rsidP="001C2B31">
      <w:pPr>
        <w:pStyle w:val="af6"/>
        <w:keepNext/>
        <w:rPr>
          <w:rStyle w:val="TagStyle"/>
          <w:rtl/>
        </w:rPr>
      </w:pPr>
    </w:p>
    <w:p w:rsidR="001C2B31" w:rsidRDefault="001C2B31" w:rsidP="001C2B31">
      <w:pPr>
        <w:pStyle w:val="af6"/>
        <w:keepNext/>
        <w:rPr>
          <w:rtl/>
        </w:rPr>
      </w:pPr>
      <w:r w:rsidRPr="001C2B31">
        <w:rPr>
          <w:rStyle w:val="TagStyle"/>
          <w:rtl/>
        </w:rPr>
        <w:t xml:space="preserve"> &lt;&lt; יור &gt;&gt; </w:t>
      </w:r>
      <w:r>
        <w:rPr>
          <w:rtl/>
        </w:rPr>
        <w:t>היו"ר יצחק וקנין:</w:t>
      </w:r>
      <w:r w:rsidRPr="001C2B31">
        <w:rPr>
          <w:rStyle w:val="TagStyle"/>
          <w:rtl/>
        </w:rPr>
        <w:t xml:space="preserve"> &lt;&lt; </w:t>
      </w:r>
      <w:proofErr w:type="spellStart"/>
      <w:r w:rsidRPr="001C2B31">
        <w:rPr>
          <w:rStyle w:val="TagStyle"/>
          <w:rtl/>
        </w:rPr>
        <w:t>יור</w:t>
      </w:r>
      <w:proofErr w:type="spellEnd"/>
      <w:r w:rsidRPr="001C2B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1C2B31" w:rsidRDefault="001C2B31" w:rsidP="001C2B31">
      <w:pPr>
        <w:pStyle w:val="KeepWithNext"/>
        <w:rPr>
          <w:rtl/>
        </w:rPr>
      </w:pPr>
    </w:p>
    <w:p w:rsidR="001C2B31" w:rsidRDefault="007101AB" w:rsidP="007101AB">
      <w:pPr>
        <w:rPr>
          <w:rtl/>
        </w:rPr>
      </w:pPr>
      <w:r>
        <w:rPr>
          <w:rFonts w:hint="cs"/>
          <w:rtl/>
        </w:rPr>
        <w:t xml:space="preserve">בוקר טוב לכולם. אני מתכבד לפתוח את ישיבת ועדת הכלכלה. </w:t>
      </w:r>
      <w:bookmarkStart w:id="2" w:name="_ETM_Q1_32183"/>
      <w:bookmarkStart w:id="3" w:name="_ETM_Q1_33367"/>
      <w:bookmarkEnd w:id="2"/>
      <w:bookmarkEnd w:id="3"/>
      <w:r>
        <w:rPr>
          <w:rFonts w:hint="cs"/>
          <w:rtl/>
        </w:rPr>
        <w:t xml:space="preserve">הנושא הוא </w:t>
      </w:r>
      <w:r w:rsidRPr="001C2B31">
        <w:rPr>
          <w:rtl/>
        </w:rPr>
        <w:t>תקנות הטיס (רישיונות לעובדי טיס) (תיקון מס' 2), התשע"ח-2017, בעניין תיקון גיל טייס מתלמד וטייס דאון</w:t>
      </w:r>
      <w:r>
        <w:rPr>
          <w:rFonts w:hint="cs"/>
          <w:rtl/>
        </w:rPr>
        <w:t>.</w:t>
      </w:r>
    </w:p>
    <w:p w:rsidR="007101AB" w:rsidRDefault="007101AB" w:rsidP="001C2B31">
      <w:pPr>
        <w:rPr>
          <w:rtl/>
        </w:rPr>
      </w:pPr>
      <w:bookmarkStart w:id="4" w:name="_ETM_Q1_33421"/>
      <w:bookmarkEnd w:id="4"/>
    </w:p>
    <w:p w:rsidR="001C2B31" w:rsidRDefault="001C2B31" w:rsidP="001C2B31">
      <w:pPr>
        <w:pStyle w:val="af9"/>
        <w:keepNext/>
        <w:rPr>
          <w:rtl/>
        </w:rPr>
      </w:pPr>
      <w:bookmarkStart w:id="5" w:name="ET_guest_485342_4"/>
      <w:r w:rsidRPr="001C2B31">
        <w:rPr>
          <w:rStyle w:val="TagStyle"/>
          <w:rtl/>
        </w:rPr>
        <w:t xml:space="preserve"> &lt;&lt; אורח &gt;&gt; </w:t>
      </w:r>
      <w:r>
        <w:rPr>
          <w:rtl/>
        </w:rPr>
        <w:t>יבינה זכאי-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1C2B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1C2B31" w:rsidRDefault="001C2B31" w:rsidP="001C2B31">
      <w:pPr>
        <w:pStyle w:val="KeepWithNext"/>
        <w:rPr>
          <w:rtl/>
        </w:rPr>
      </w:pPr>
    </w:p>
    <w:p w:rsidR="001C2B31" w:rsidRDefault="007101AB" w:rsidP="008544E3">
      <w:pPr>
        <w:rPr>
          <w:rtl/>
        </w:rPr>
      </w:pPr>
      <w:r>
        <w:rPr>
          <w:rFonts w:hint="cs"/>
          <w:rtl/>
        </w:rPr>
        <w:t xml:space="preserve">עורכת-דין יבינה </w:t>
      </w:r>
      <w:proofErr w:type="spellStart"/>
      <w:r>
        <w:rPr>
          <w:rFonts w:hint="cs"/>
          <w:rtl/>
        </w:rPr>
        <w:t>בראונר</w:t>
      </w:r>
      <w:proofErr w:type="spellEnd"/>
      <w:r>
        <w:rPr>
          <w:rFonts w:hint="cs"/>
          <w:rtl/>
        </w:rPr>
        <w:t xml:space="preserve"> מהמחלקה המשפטית של רשות התעופה </w:t>
      </w:r>
      <w:bookmarkStart w:id="6" w:name="_ETM_Q1_52035"/>
      <w:bookmarkEnd w:id="6"/>
      <w:r>
        <w:rPr>
          <w:rFonts w:hint="cs"/>
          <w:rtl/>
        </w:rPr>
        <w:t xml:space="preserve">האזרחית. </w:t>
      </w:r>
      <w:r w:rsidR="001C2B31">
        <w:rPr>
          <w:rFonts w:hint="cs"/>
          <w:rtl/>
        </w:rPr>
        <w:t>אנחנו מבקשים לתקן את תקנה 72</w:t>
      </w:r>
      <w:r>
        <w:rPr>
          <w:rFonts w:hint="cs"/>
          <w:rtl/>
        </w:rPr>
        <w:t xml:space="preserve"> ותקנה 87 לתקנות הטיס (רישיונות לעובדי טיס). </w:t>
      </w:r>
      <w:bookmarkStart w:id="7" w:name="_ETM_Q1_66579"/>
      <w:bookmarkEnd w:id="7"/>
      <w:r>
        <w:rPr>
          <w:rFonts w:hint="cs"/>
          <w:rtl/>
        </w:rPr>
        <w:t xml:space="preserve">אנחנו מבקשים </w:t>
      </w:r>
      <w:r w:rsidR="008544E3">
        <w:rPr>
          <w:rFonts w:hint="cs"/>
          <w:rtl/>
        </w:rPr>
        <w:t xml:space="preserve">להצעיר </w:t>
      </w:r>
      <w:r>
        <w:rPr>
          <w:rFonts w:hint="cs"/>
          <w:rtl/>
        </w:rPr>
        <w:t xml:space="preserve">את הגיל בו ניתן לקבל רישיון טייס מתלמד </w:t>
      </w:r>
      <w:bookmarkStart w:id="8" w:name="_ETM_Q1_72899"/>
      <w:bookmarkEnd w:id="8"/>
      <w:r>
        <w:rPr>
          <w:rFonts w:hint="cs"/>
          <w:rtl/>
        </w:rPr>
        <w:t xml:space="preserve">ורישיון טייס פרטי עם הגדר דאון. </w:t>
      </w:r>
    </w:p>
    <w:p w:rsidR="007101AB" w:rsidRDefault="007101AB" w:rsidP="007101AB">
      <w:pPr>
        <w:rPr>
          <w:rtl/>
        </w:rPr>
      </w:pPr>
    </w:p>
    <w:p w:rsidR="007101AB" w:rsidRDefault="007101AB" w:rsidP="007101AB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9" w:name="_ETM_Q1_74117"/>
      <w:bookmarkEnd w:id="9"/>
      <w:r>
        <w:rPr>
          <w:rFonts w:hint="cs"/>
          <w:rtl/>
        </w:rPr>
        <w:t xml:space="preserve">רציונל מעשי כי כרגע התקנה מדברת על גיל 17 גם </w:t>
      </w:r>
      <w:bookmarkStart w:id="10" w:name="_ETM_Q1_80116"/>
      <w:bookmarkEnd w:id="10"/>
      <w:r>
        <w:rPr>
          <w:rFonts w:hint="cs"/>
          <w:rtl/>
        </w:rPr>
        <w:t xml:space="preserve">על מתלמד וגם על טייס דאון, טייס פרטי, שזה </w:t>
      </w:r>
      <w:bookmarkStart w:id="11" w:name="_ETM_Q1_86529"/>
      <w:bookmarkEnd w:id="11"/>
      <w:r>
        <w:rPr>
          <w:rFonts w:hint="cs"/>
          <w:rtl/>
        </w:rPr>
        <w:t xml:space="preserve">מן הסתם לא הגיוני. יש פער בשנה בפרקטיקה בין המועד </w:t>
      </w:r>
      <w:bookmarkStart w:id="12" w:name="_ETM_Q1_90299"/>
      <w:bookmarkEnd w:id="12"/>
      <w:r>
        <w:rPr>
          <w:rFonts w:hint="cs"/>
          <w:rtl/>
        </w:rPr>
        <w:t xml:space="preserve">בו הם מבקשים להתחיל ללמוד עד המועד בו הם יכולים </w:t>
      </w:r>
      <w:bookmarkStart w:id="13" w:name="_ETM_Q1_94359"/>
      <w:bookmarkEnd w:id="13"/>
      <w:r>
        <w:rPr>
          <w:rFonts w:hint="cs"/>
          <w:rtl/>
        </w:rPr>
        <w:t xml:space="preserve">לקבל רישיון. </w:t>
      </w:r>
    </w:p>
    <w:p w:rsidR="007101AB" w:rsidRDefault="007101AB" w:rsidP="007101AB">
      <w:pPr>
        <w:rPr>
          <w:rtl/>
        </w:rPr>
      </w:pPr>
      <w:bookmarkStart w:id="14" w:name="_ETM_Q1_97287"/>
      <w:bookmarkStart w:id="15" w:name="_ETM_Q1_97333"/>
      <w:bookmarkStart w:id="16" w:name="_ETM_Q1_97455"/>
      <w:bookmarkEnd w:id="14"/>
      <w:bookmarkEnd w:id="15"/>
      <w:bookmarkEnd w:id="16"/>
    </w:p>
    <w:p w:rsidR="007101AB" w:rsidRDefault="007101AB" w:rsidP="007101AB">
      <w:pPr>
        <w:rPr>
          <w:rtl/>
        </w:rPr>
      </w:pPr>
      <w:bookmarkStart w:id="17" w:name="_ETM_Q1_97495"/>
      <w:bookmarkEnd w:id="17"/>
      <w:r>
        <w:rPr>
          <w:rFonts w:hint="cs"/>
          <w:rtl/>
        </w:rPr>
        <w:t xml:space="preserve">מעבר לזה יש התאמה להוראות ארגון התעופה הבין-לאומי, </w:t>
      </w:r>
      <w:bookmarkStart w:id="18" w:name="_ETM_Q1_100239"/>
      <w:bookmarkEnd w:id="18"/>
      <w:r>
        <w:rPr>
          <w:rFonts w:hint="cs"/>
          <w:rtl/>
        </w:rPr>
        <w:t>הוראות ה-</w:t>
      </w:r>
      <w:r>
        <w:rPr>
          <w:rFonts w:hint="cs"/>
        </w:rPr>
        <w:t>ICAO</w:t>
      </w:r>
      <w:r>
        <w:rPr>
          <w:rFonts w:hint="cs"/>
          <w:rtl/>
        </w:rPr>
        <w:t xml:space="preserve"> לגבי טייס פרטי. לגבי טייס מתלמד ה-</w:t>
      </w:r>
      <w:r>
        <w:rPr>
          <w:rFonts w:hint="cs"/>
        </w:rPr>
        <w:t>ICAO</w:t>
      </w:r>
      <w:r>
        <w:rPr>
          <w:rFonts w:hint="cs"/>
          <w:rtl/>
        </w:rPr>
        <w:t xml:space="preserve"> לא קובע </w:t>
      </w:r>
      <w:bookmarkStart w:id="19" w:name="_ETM_Q1_99430"/>
      <w:bookmarkEnd w:id="19"/>
      <w:r>
        <w:rPr>
          <w:rFonts w:hint="cs"/>
          <w:rtl/>
        </w:rPr>
        <w:t>הוראות, הוא קובע שכל מדינה תעשה כראות עיניה ובעניין הזה</w:t>
      </w:r>
      <w:bookmarkStart w:id="20" w:name="_ETM_Q1_109908"/>
      <w:bookmarkEnd w:id="20"/>
      <w:r>
        <w:rPr>
          <w:rFonts w:hint="cs"/>
          <w:rtl/>
        </w:rPr>
        <w:t xml:space="preserve"> התאמנו את ההוראה לדינים של מדינות מערביות, ארצות הברית, </w:t>
      </w:r>
      <w:bookmarkStart w:id="21" w:name="_ETM_Q1_110443"/>
      <w:bookmarkEnd w:id="21"/>
      <w:r>
        <w:rPr>
          <w:rFonts w:hint="cs"/>
          <w:rtl/>
        </w:rPr>
        <w:t xml:space="preserve">קנדה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7101AB" w:rsidRDefault="007101AB" w:rsidP="007101AB">
      <w:pPr>
        <w:rPr>
          <w:rtl/>
        </w:rPr>
      </w:pPr>
      <w:bookmarkStart w:id="22" w:name="_ETM_Q1_114492"/>
      <w:bookmarkStart w:id="23" w:name="_ETM_Q1_114538"/>
      <w:bookmarkStart w:id="24" w:name="_ETM_Q1_114747"/>
      <w:bookmarkEnd w:id="22"/>
      <w:bookmarkEnd w:id="23"/>
      <w:bookmarkEnd w:id="24"/>
    </w:p>
    <w:p w:rsidR="007101AB" w:rsidRDefault="007101AB" w:rsidP="007101AB">
      <w:pPr>
        <w:rPr>
          <w:rtl/>
        </w:rPr>
      </w:pPr>
      <w:bookmarkStart w:id="25" w:name="_ETM_Q1_114788"/>
      <w:bookmarkEnd w:id="25"/>
      <w:r>
        <w:rPr>
          <w:rFonts w:hint="cs"/>
          <w:rtl/>
        </w:rPr>
        <w:t xml:space="preserve">לא קבלנו מהציבור הסגות או הערות על העניין, </w:t>
      </w:r>
      <w:bookmarkStart w:id="26" w:name="_ETM_Q1_118353"/>
      <w:bookmarkEnd w:id="26"/>
      <w:r>
        <w:rPr>
          <w:rFonts w:hint="cs"/>
          <w:rtl/>
        </w:rPr>
        <w:t xml:space="preserve">אפילו להפך, איגוד הדאייה הוא זה שפנה אלינו לראשונה עם </w:t>
      </w:r>
      <w:bookmarkStart w:id="27" w:name="_ETM_Q1_123162"/>
      <w:bookmarkEnd w:id="27"/>
      <w:r>
        <w:rPr>
          <w:rFonts w:hint="cs"/>
          <w:rtl/>
        </w:rPr>
        <w:t xml:space="preserve">זה ואחרי שפרסמנו את זה הוא הוציא מכתב בו </w:t>
      </w:r>
      <w:bookmarkStart w:id="28" w:name="_ETM_Q1_127263"/>
      <w:bookmarkEnd w:id="28"/>
      <w:r>
        <w:rPr>
          <w:rFonts w:hint="cs"/>
          <w:rtl/>
        </w:rPr>
        <w:t xml:space="preserve">הוא מברך על זה. </w:t>
      </w:r>
    </w:p>
    <w:p w:rsidR="001C2B31" w:rsidRDefault="001C2B31" w:rsidP="001C2B31">
      <w:pPr>
        <w:rPr>
          <w:rtl/>
        </w:rPr>
      </w:pPr>
    </w:p>
    <w:p w:rsidR="001C2B31" w:rsidRDefault="001C2B31" w:rsidP="001C2B31">
      <w:pPr>
        <w:pStyle w:val="af6"/>
        <w:keepNext/>
        <w:rPr>
          <w:rtl/>
        </w:rPr>
      </w:pPr>
      <w:bookmarkStart w:id="29" w:name="ET_yor_4621_5"/>
      <w:r w:rsidRPr="001C2B31">
        <w:rPr>
          <w:rStyle w:val="TagStyle"/>
          <w:rtl/>
        </w:rPr>
        <w:t xml:space="preserve"> &lt;&lt; </w:t>
      </w:r>
      <w:proofErr w:type="spellStart"/>
      <w:r w:rsidRPr="001C2B31">
        <w:rPr>
          <w:rStyle w:val="TagStyle"/>
          <w:rtl/>
        </w:rPr>
        <w:t>יור</w:t>
      </w:r>
      <w:proofErr w:type="spellEnd"/>
      <w:r w:rsidRPr="001C2B31">
        <w:rPr>
          <w:rStyle w:val="TagStyle"/>
          <w:rtl/>
        </w:rPr>
        <w:t xml:space="preserve"> &gt;&gt; </w:t>
      </w:r>
      <w:r>
        <w:rPr>
          <w:rtl/>
        </w:rPr>
        <w:t>היו"ר יצחק וקנין:</w:t>
      </w:r>
      <w:r w:rsidRPr="001C2B31">
        <w:rPr>
          <w:rStyle w:val="TagStyle"/>
          <w:rtl/>
        </w:rPr>
        <w:t xml:space="preserve"> &lt;&lt; </w:t>
      </w:r>
      <w:proofErr w:type="spellStart"/>
      <w:r w:rsidRPr="001C2B31">
        <w:rPr>
          <w:rStyle w:val="TagStyle"/>
          <w:rtl/>
        </w:rPr>
        <w:t>יור</w:t>
      </w:r>
      <w:proofErr w:type="spellEnd"/>
      <w:r w:rsidRPr="001C2B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1C2B31" w:rsidRDefault="001C2B31" w:rsidP="001C2B31">
      <w:pPr>
        <w:pStyle w:val="KeepWithNext"/>
        <w:rPr>
          <w:rtl/>
        </w:rPr>
      </w:pPr>
    </w:p>
    <w:p w:rsidR="001C2B31" w:rsidRDefault="00211768" w:rsidP="001C2B31">
      <w:pPr>
        <w:rPr>
          <w:rtl/>
        </w:rPr>
      </w:pPr>
      <w:r>
        <w:rPr>
          <w:rFonts w:hint="cs"/>
          <w:rtl/>
        </w:rPr>
        <w:t>נקר</w:t>
      </w:r>
      <w:r w:rsidR="003118E7">
        <w:rPr>
          <w:rFonts w:hint="cs"/>
          <w:rtl/>
        </w:rPr>
        <w:t>י</w:t>
      </w:r>
      <w:r>
        <w:rPr>
          <w:rFonts w:hint="cs"/>
          <w:rtl/>
        </w:rPr>
        <w:t>א את התקנות.</w:t>
      </w:r>
    </w:p>
    <w:p w:rsidR="001C2B31" w:rsidRDefault="001C2B31" w:rsidP="001C2B31">
      <w:pPr>
        <w:rPr>
          <w:rtl/>
        </w:rPr>
      </w:pPr>
      <w:bookmarkStart w:id="30" w:name="_ETM_Q1_148927"/>
      <w:bookmarkStart w:id="31" w:name="_ETM_Q1_148973"/>
      <w:bookmarkEnd w:id="30"/>
      <w:bookmarkEnd w:id="31"/>
    </w:p>
    <w:p w:rsidR="001C2B31" w:rsidRDefault="001C2B31" w:rsidP="001C2B31">
      <w:pPr>
        <w:pStyle w:val="af9"/>
        <w:keepNext/>
        <w:rPr>
          <w:rtl/>
        </w:rPr>
      </w:pPr>
      <w:bookmarkStart w:id="32" w:name="ET_guest_485342_7"/>
      <w:r w:rsidRPr="001C2B31">
        <w:rPr>
          <w:rStyle w:val="TagStyle"/>
          <w:rtl/>
        </w:rPr>
        <w:t xml:space="preserve"> &lt;&lt; אורח &gt;&gt; </w:t>
      </w:r>
      <w:r>
        <w:rPr>
          <w:rtl/>
        </w:rPr>
        <w:t>יבינה זכאי-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1C2B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1C2B31" w:rsidRDefault="001C2B31" w:rsidP="001C2B31">
      <w:pPr>
        <w:pStyle w:val="KeepWithNext"/>
        <w:rPr>
          <w:rtl/>
        </w:rPr>
      </w:pPr>
    </w:p>
    <w:p w:rsidR="00223619" w:rsidRPr="00223619" w:rsidRDefault="003118E7" w:rsidP="003118E7">
      <w:pPr>
        <w:pStyle w:val="HeadHatzaotHok"/>
        <w:keepLines w:val="0"/>
        <w:rPr>
          <w:b w:val="0"/>
          <w:bCs w:val="0"/>
          <w:sz w:val="22"/>
          <w:szCs w:val="22"/>
          <w:rtl/>
        </w:rPr>
      </w:pPr>
      <w:r>
        <w:rPr>
          <w:rFonts w:hint="cs"/>
          <w:b w:val="0"/>
          <w:bCs w:val="0"/>
          <w:sz w:val="22"/>
          <w:szCs w:val="22"/>
          <w:rtl/>
        </w:rPr>
        <w:t>"</w:t>
      </w:r>
      <w:r w:rsidR="00223619" w:rsidRPr="00223619">
        <w:rPr>
          <w:rFonts w:hint="cs"/>
          <w:b w:val="0"/>
          <w:bCs w:val="0"/>
          <w:sz w:val="22"/>
          <w:szCs w:val="22"/>
          <w:rtl/>
        </w:rPr>
        <w:t xml:space="preserve">תקנות הטיס (רישיונות לעובדי טיס) (תיקון </w:t>
      </w:r>
      <w:r w:rsidR="00223619" w:rsidRPr="00223619">
        <w:rPr>
          <w:rFonts w:hint="eastAsia"/>
          <w:b w:val="0"/>
          <w:bCs w:val="0"/>
          <w:sz w:val="22"/>
          <w:szCs w:val="22"/>
          <w:rtl/>
        </w:rPr>
        <w:t>מס</w:t>
      </w:r>
      <w:r w:rsidR="00223619" w:rsidRPr="00223619">
        <w:rPr>
          <w:b w:val="0"/>
          <w:bCs w:val="0"/>
          <w:sz w:val="22"/>
          <w:szCs w:val="22"/>
          <w:rtl/>
        </w:rPr>
        <w:t>' 2)</w:t>
      </w:r>
      <w:r w:rsidR="00223619" w:rsidRPr="00223619">
        <w:rPr>
          <w:rFonts w:hint="cs"/>
          <w:b w:val="0"/>
          <w:bCs w:val="0"/>
          <w:sz w:val="22"/>
          <w:szCs w:val="22"/>
          <w:rtl/>
        </w:rPr>
        <w:t>,  התשע"</w:t>
      </w:r>
      <w:r>
        <w:rPr>
          <w:rFonts w:hint="cs"/>
          <w:b w:val="0"/>
          <w:bCs w:val="0"/>
          <w:sz w:val="22"/>
          <w:szCs w:val="22"/>
          <w:rtl/>
        </w:rPr>
        <w:t>ט-2018</w:t>
      </w:r>
    </w:p>
    <w:p w:rsidR="00223619" w:rsidRDefault="00223619" w:rsidP="003118E7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ב</w:t>
      </w:r>
      <w:r w:rsidRPr="00223619">
        <w:rPr>
          <w:sz w:val="22"/>
          <w:szCs w:val="22"/>
          <w:rtl/>
        </w:rPr>
        <w:t>תוקף סמכותי לפי סעיף</w:t>
      </w:r>
      <w:r w:rsidRPr="00223619">
        <w:rPr>
          <w:rFonts w:hint="cs"/>
          <w:sz w:val="22"/>
          <w:szCs w:val="22"/>
          <w:rtl/>
        </w:rPr>
        <w:t xml:space="preserve"> 3(ב)(1) </w:t>
      </w:r>
      <w:r w:rsidRPr="00223619">
        <w:rPr>
          <w:sz w:val="22"/>
          <w:szCs w:val="22"/>
          <w:rtl/>
        </w:rPr>
        <w:t>לחוק הטיס, התשע"א</w:t>
      </w:r>
      <w:r w:rsidR="003118E7">
        <w:rPr>
          <w:rFonts w:hint="cs"/>
          <w:sz w:val="22"/>
          <w:szCs w:val="22"/>
          <w:rtl/>
        </w:rPr>
        <w:t>-</w:t>
      </w:r>
      <w:r w:rsidRPr="00223619">
        <w:rPr>
          <w:sz w:val="22"/>
          <w:szCs w:val="22"/>
          <w:rtl/>
        </w:rPr>
        <w:t>2011, לפי הצעת רשות התעופה האזרחית</w:t>
      </w:r>
      <w:r w:rsidRPr="00223619">
        <w:rPr>
          <w:rFonts w:hint="cs"/>
          <w:sz w:val="22"/>
          <w:szCs w:val="22"/>
          <w:rtl/>
        </w:rPr>
        <w:t xml:space="preserve"> לפי סעיף 168(ב),</w:t>
      </w:r>
      <w:r w:rsidRPr="00223619">
        <w:rPr>
          <w:sz w:val="22"/>
          <w:szCs w:val="22"/>
          <w:rtl/>
        </w:rPr>
        <w:t xml:space="preserve"> </w:t>
      </w:r>
      <w:r w:rsidRPr="00223619">
        <w:rPr>
          <w:rFonts w:hint="cs"/>
          <w:sz w:val="22"/>
          <w:szCs w:val="22"/>
          <w:rtl/>
        </w:rPr>
        <w:t xml:space="preserve">ובאישור ועדת הכלכלה של הכנסת, </w:t>
      </w:r>
      <w:r w:rsidRPr="00223619">
        <w:rPr>
          <w:sz w:val="22"/>
          <w:szCs w:val="22"/>
          <w:rtl/>
        </w:rPr>
        <w:t>אני מתקין תקנות אלה</w:t>
      </w:r>
      <w:r w:rsidR="003118E7">
        <w:rPr>
          <w:rFonts w:hint="cs"/>
          <w:sz w:val="22"/>
          <w:szCs w:val="22"/>
          <w:rtl/>
        </w:rPr>
        <w:t>:"</w:t>
      </w:r>
    </w:p>
    <w:p w:rsidR="003118E7" w:rsidRDefault="003118E7" w:rsidP="003118E7">
      <w:pPr>
        <w:rPr>
          <w:sz w:val="22"/>
          <w:szCs w:val="22"/>
          <w:rtl/>
        </w:rPr>
      </w:pPr>
    </w:p>
    <w:p w:rsidR="003118E7" w:rsidRDefault="003118E7" w:rsidP="003118E7">
      <w:pPr>
        <w:pStyle w:val="a4"/>
        <w:keepNext/>
        <w:rPr>
          <w:rtl/>
        </w:rPr>
      </w:pPr>
      <w:bookmarkStart w:id="33" w:name="ET_speaker_איתי_עצמון_9"/>
      <w:r w:rsidRPr="00311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8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3118E7" w:rsidRDefault="003118E7" w:rsidP="003118E7">
      <w:pPr>
        <w:pStyle w:val="KeepWithNext"/>
        <w:rPr>
          <w:rtl/>
        </w:rPr>
      </w:pPr>
    </w:p>
    <w:p w:rsidR="003118E7" w:rsidRDefault="003118E7" w:rsidP="003118E7">
      <w:pPr>
        <w:rPr>
          <w:rtl/>
        </w:rPr>
      </w:pPr>
      <w:r>
        <w:rPr>
          <w:rFonts w:hint="cs"/>
          <w:rtl/>
        </w:rPr>
        <w:t>בפתיח צריך להוסיף את סעיף 197 לחוק שעניינו שמירת</w:t>
      </w:r>
      <w:bookmarkStart w:id="34" w:name="_ETM_Q1_215385"/>
      <w:bookmarkEnd w:id="34"/>
      <w:r>
        <w:rPr>
          <w:rFonts w:hint="cs"/>
          <w:rtl/>
        </w:rPr>
        <w:t xml:space="preserve"> תוקף של התקנות הקיימות. מכיוון שזה תיקון </w:t>
      </w:r>
      <w:bookmarkStart w:id="35" w:name="_ETM_Q1_214286"/>
      <w:bookmarkEnd w:id="35"/>
      <w:r>
        <w:rPr>
          <w:rFonts w:hint="cs"/>
          <w:rtl/>
        </w:rPr>
        <w:t>לתקנות שהותקנו לפני חקיקתו של החוק החדש.</w:t>
      </w:r>
    </w:p>
    <w:p w:rsidR="003118E7" w:rsidRDefault="003118E7" w:rsidP="003118E7">
      <w:pPr>
        <w:rPr>
          <w:rtl/>
        </w:rPr>
      </w:pPr>
    </w:p>
    <w:p w:rsidR="003118E7" w:rsidRDefault="003118E7" w:rsidP="003118E7">
      <w:pPr>
        <w:pStyle w:val="af9"/>
        <w:keepNext/>
        <w:rPr>
          <w:rtl/>
        </w:rPr>
      </w:pPr>
      <w:bookmarkStart w:id="36" w:name="ET_guest_485342_10"/>
      <w:r w:rsidRPr="003118E7">
        <w:rPr>
          <w:rStyle w:val="TagStyle"/>
          <w:rtl/>
        </w:rPr>
        <w:t xml:space="preserve"> &lt;&lt; אורח &gt;&gt; </w:t>
      </w:r>
      <w:r>
        <w:rPr>
          <w:rtl/>
        </w:rPr>
        <w:t>יבינה זכאי-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3118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3118E7" w:rsidRDefault="003118E7" w:rsidP="003118E7">
      <w:pPr>
        <w:pStyle w:val="KeepWithNext"/>
        <w:rPr>
          <w:rtl/>
        </w:rPr>
      </w:pPr>
    </w:p>
    <w:p w:rsidR="003118E7" w:rsidRPr="00223619" w:rsidRDefault="003118E7" w:rsidP="003118E7">
      <w:r>
        <w:rPr>
          <w:rFonts w:hint="cs"/>
          <w:rtl/>
        </w:rPr>
        <w:t xml:space="preserve">מקובל. אנחנו נוסיף את זה. </w:t>
      </w:r>
      <w:r>
        <w:rPr>
          <w:rtl/>
        </w:rPr>
        <w:t xml:space="preserve">    </w:t>
      </w:r>
    </w:p>
    <w:p w:rsidR="00223619" w:rsidRDefault="00223619" w:rsidP="00223619">
      <w:pPr>
        <w:rPr>
          <w:sz w:val="22"/>
          <w:szCs w:val="22"/>
          <w:rtl/>
        </w:rPr>
      </w:pPr>
    </w:p>
    <w:p w:rsidR="00223619" w:rsidRDefault="003118E7" w:rsidP="00223619">
      <w:pPr>
        <w:rPr>
          <w:sz w:val="22"/>
          <w:szCs w:val="22"/>
        </w:rPr>
      </w:pPr>
      <w:r>
        <w:rPr>
          <w:rFonts w:hint="cs"/>
          <w:sz w:val="22"/>
          <w:szCs w:val="22"/>
          <w:rtl/>
        </w:rPr>
        <w:t>"</w:t>
      </w:r>
      <w:r w:rsidR="00223619">
        <w:rPr>
          <w:rFonts w:hint="cs"/>
          <w:sz w:val="22"/>
          <w:szCs w:val="22"/>
          <w:rtl/>
        </w:rPr>
        <w:t xml:space="preserve">1. </w:t>
      </w:r>
      <w:r w:rsidR="00223619" w:rsidRPr="00223619">
        <w:rPr>
          <w:rFonts w:hint="cs"/>
          <w:sz w:val="22"/>
          <w:szCs w:val="22"/>
          <w:rtl/>
        </w:rPr>
        <w:t>תיקון תקנה 72</w:t>
      </w:r>
    </w:p>
    <w:p w:rsidR="00223619" w:rsidRPr="00223619" w:rsidRDefault="00223619" w:rsidP="003118E7">
      <w:pPr>
        <w:ind w:left="720" w:firstLine="0"/>
        <w:rPr>
          <w:sz w:val="22"/>
          <w:szCs w:val="22"/>
        </w:rPr>
      </w:pPr>
      <w:r w:rsidRPr="00223619">
        <w:rPr>
          <w:sz w:val="22"/>
          <w:szCs w:val="22"/>
          <w:rtl/>
        </w:rPr>
        <w:t>ב</w:t>
      </w:r>
      <w:r w:rsidRPr="00223619">
        <w:rPr>
          <w:rFonts w:hint="cs"/>
          <w:sz w:val="22"/>
          <w:szCs w:val="22"/>
          <w:rtl/>
        </w:rPr>
        <w:t>תקנות הטיס (רישיונות לעובדי טיס), התשמ"</w:t>
      </w:r>
      <w:r w:rsidR="003118E7">
        <w:rPr>
          <w:rFonts w:hint="cs"/>
          <w:sz w:val="22"/>
          <w:szCs w:val="22"/>
          <w:rtl/>
        </w:rPr>
        <w:t>א</w:t>
      </w:r>
      <w:r w:rsidRPr="00223619">
        <w:rPr>
          <w:rFonts w:hint="cs"/>
          <w:sz w:val="22"/>
          <w:szCs w:val="22"/>
          <w:rtl/>
        </w:rPr>
        <w:t>-1981</w:t>
      </w:r>
      <w:r w:rsidRPr="00223619">
        <w:rPr>
          <w:sz w:val="22"/>
          <w:szCs w:val="22"/>
          <w:rtl/>
        </w:rPr>
        <w:t xml:space="preserve"> (להלן - התקנות העיקריות)</w:t>
      </w:r>
      <w:r w:rsidRPr="00223619">
        <w:rPr>
          <w:rFonts w:hint="cs"/>
          <w:sz w:val="22"/>
          <w:szCs w:val="22"/>
          <w:rtl/>
        </w:rPr>
        <w:t>, ב</w:t>
      </w:r>
      <w:r w:rsidRPr="00223619">
        <w:rPr>
          <w:sz w:val="22"/>
          <w:szCs w:val="22"/>
          <w:rtl/>
        </w:rPr>
        <w:t>תקנה</w:t>
      </w:r>
      <w:r w:rsidRPr="00223619">
        <w:rPr>
          <w:rFonts w:hint="cs"/>
          <w:sz w:val="22"/>
          <w:szCs w:val="22"/>
          <w:rtl/>
        </w:rPr>
        <w:t xml:space="preserve"> 72, במקום פסקה (1) יבוא:</w:t>
      </w:r>
    </w:p>
    <w:p w:rsidR="00223619" w:rsidRDefault="00223619" w:rsidP="00223619">
      <w:pPr>
        <w:rPr>
          <w:sz w:val="22"/>
          <w:szCs w:val="22"/>
        </w:rPr>
      </w:pPr>
    </w:p>
    <w:p w:rsidR="00223619" w:rsidRDefault="00223619" w:rsidP="00223619">
      <w:pPr>
        <w:ind w:left="1440" w:firstLine="0"/>
        <w:rPr>
          <w:sz w:val="22"/>
          <w:szCs w:val="22"/>
          <w:rtl/>
        </w:rPr>
      </w:pPr>
      <w:r w:rsidRPr="00223619">
        <w:rPr>
          <w:rStyle w:val="default"/>
          <w:rFonts w:cs="David" w:hint="cs"/>
          <w:sz w:val="22"/>
          <w:szCs w:val="22"/>
          <w:rtl/>
        </w:rPr>
        <w:t xml:space="preserve">(1) </w:t>
      </w:r>
      <w:r w:rsidRPr="00223619">
        <w:rPr>
          <w:rStyle w:val="default"/>
          <w:rFonts w:cs="David"/>
          <w:sz w:val="22"/>
          <w:szCs w:val="22"/>
          <w:rtl/>
        </w:rPr>
        <w:t>מ</w:t>
      </w:r>
      <w:r w:rsidRPr="00223619">
        <w:rPr>
          <w:rStyle w:val="default"/>
          <w:rFonts w:cs="David" w:hint="cs"/>
          <w:sz w:val="22"/>
          <w:szCs w:val="22"/>
          <w:rtl/>
        </w:rPr>
        <w:t>לאו לו 16 שנים ביום הגשת הבקשה לרישיון; ולגבי מבקש רישיון עם הגדר דאון - 15 שנים</w:t>
      </w:r>
      <w:r w:rsidRPr="00223619">
        <w:rPr>
          <w:rFonts w:hint="cs"/>
          <w:sz w:val="22"/>
          <w:szCs w:val="22"/>
          <w:rtl/>
        </w:rPr>
        <w:t xml:space="preserve">. </w:t>
      </w:r>
    </w:p>
    <w:p w:rsidR="00223619" w:rsidRPr="00223619" w:rsidRDefault="00223619" w:rsidP="00223619">
      <w:pPr>
        <w:ind w:left="1440" w:firstLine="0"/>
        <w:rPr>
          <w:sz w:val="22"/>
          <w:szCs w:val="22"/>
        </w:rPr>
      </w:pPr>
      <w:r w:rsidRPr="00223619">
        <w:rPr>
          <w:rFonts w:hint="cs"/>
          <w:sz w:val="22"/>
          <w:szCs w:val="22"/>
          <w:rtl/>
        </w:rPr>
        <w:t xml:space="preserve"> </w:t>
      </w:r>
    </w:p>
    <w:p w:rsidR="00223619" w:rsidRDefault="00223619" w:rsidP="00223619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2. </w:t>
      </w:r>
      <w:r w:rsidRPr="00223619">
        <w:rPr>
          <w:rFonts w:hint="cs"/>
          <w:sz w:val="22"/>
          <w:szCs w:val="22"/>
          <w:rtl/>
        </w:rPr>
        <w:t xml:space="preserve">תיקון תקנה 87 </w:t>
      </w:r>
    </w:p>
    <w:p w:rsidR="00223619" w:rsidRPr="00223619" w:rsidRDefault="00223619" w:rsidP="00223619">
      <w:pPr>
        <w:rPr>
          <w:sz w:val="22"/>
          <w:szCs w:val="22"/>
        </w:rPr>
      </w:pPr>
      <w:r w:rsidRPr="00223619">
        <w:rPr>
          <w:rFonts w:hint="cs"/>
          <w:sz w:val="22"/>
          <w:szCs w:val="22"/>
          <w:rtl/>
        </w:rPr>
        <w:t xml:space="preserve">בתקנה  87 לתקנות העיקריות, במקום פסקה (1) יבוא:  </w:t>
      </w:r>
      <w:r w:rsidRPr="00223619">
        <w:rPr>
          <w:sz w:val="22"/>
          <w:szCs w:val="22"/>
          <w:rtl/>
        </w:rPr>
        <w:t xml:space="preserve"> </w:t>
      </w:r>
    </w:p>
    <w:p w:rsidR="00223619" w:rsidRDefault="00223619" w:rsidP="00223619">
      <w:pPr>
        <w:ind w:left="720" w:firstLine="0"/>
        <w:rPr>
          <w:sz w:val="22"/>
          <w:szCs w:val="22"/>
          <w:rtl/>
        </w:rPr>
      </w:pPr>
    </w:p>
    <w:p w:rsidR="00223619" w:rsidRPr="00223619" w:rsidRDefault="00223619" w:rsidP="00260301">
      <w:pPr>
        <w:ind w:left="720"/>
        <w:rPr>
          <w:sz w:val="22"/>
          <w:szCs w:val="22"/>
          <w:rtl/>
        </w:rPr>
      </w:pPr>
      <w:r w:rsidRPr="00223619">
        <w:rPr>
          <w:rStyle w:val="default"/>
          <w:rFonts w:cs="David" w:hint="cs"/>
          <w:sz w:val="22"/>
          <w:szCs w:val="22"/>
          <w:rtl/>
        </w:rPr>
        <w:t>(1) מלאו לו 17 שנים ביום הגשת הבקשה לרישיון; ולגבי מבקש רישיון טייס פרטי עם הגדר דאון - 16 שנים</w:t>
      </w:r>
      <w:r w:rsidR="00260301">
        <w:rPr>
          <w:rStyle w:val="default"/>
          <w:rFonts w:cs="David" w:hint="cs"/>
          <w:sz w:val="22"/>
          <w:szCs w:val="22"/>
          <w:rtl/>
        </w:rPr>
        <w:t>"</w:t>
      </w:r>
      <w:r w:rsidRPr="00223619">
        <w:rPr>
          <w:rFonts w:hint="cs"/>
          <w:sz w:val="22"/>
          <w:szCs w:val="22"/>
          <w:rtl/>
        </w:rPr>
        <w:t>.</w:t>
      </w:r>
    </w:p>
    <w:p w:rsidR="001C2B31" w:rsidRDefault="001C2B31" w:rsidP="001C2B31">
      <w:pPr>
        <w:rPr>
          <w:rtl/>
        </w:rPr>
      </w:pPr>
      <w:r w:rsidRPr="00223619">
        <w:rPr>
          <w:rtl/>
        </w:rPr>
        <w:lastRenderedPageBreak/>
        <w:t xml:space="preserve">          </w:t>
      </w:r>
    </w:p>
    <w:p w:rsidR="008C1C0B" w:rsidRDefault="008C1C0B" w:rsidP="001C2B31">
      <w:pPr>
        <w:rPr>
          <w:rtl/>
        </w:rPr>
      </w:pPr>
    </w:p>
    <w:p w:rsidR="00260301" w:rsidRDefault="00260301" w:rsidP="001C2B31">
      <w:pPr>
        <w:rPr>
          <w:rtl/>
        </w:rPr>
      </w:pPr>
    </w:p>
    <w:p w:rsidR="00260301" w:rsidRDefault="00260301" w:rsidP="00260301">
      <w:pPr>
        <w:pStyle w:val="a4"/>
        <w:keepNext/>
        <w:rPr>
          <w:rtl/>
        </w:rPr>
      </w:pPr>
      <w:bookmarkStart w:id="37" w:name="ET_speaker_איתי_עצמון_11"/>
      <w:r w:rsidRPr="002603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03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260301" w:rsidRDefault="00260301" w:rsidP="00260301">
      <w:pPr>
        <w:pStyle w:val="KeepWithNext"/>
        <w:rPr>
          <w:rtl/>
        </w:rPr>
      </w:pPr>
    </w:p>
    <w:p w:rsidR="00260301" w:rsidRDefault="00260301" w:rsidP="00260301">
      <w:pPr>
        <w:rPr>
          <w:rtl/>
        </w:rPr>
      </w:pPr>
      <w:r>
        <w:rPr>
          <w:rFonts w:hint="cs"/>
          <w:rtl/>
        </w:rPr>
        <w:t xml:space="preserve">אני מבין שאין צורך בתחילה נדחית, התקנות יכולות להיכנס לתוקף </w:t>
      </w:r>
      <w:bookmarkStart w:id="38" w:name="_ETM_Q1_269206"/>
      <w:bookmarkEnd w:id="38"/>
      <w:r>
        <w:rPr>
          <w:rFonts w:hint="cs"/>
          <w:rtl/>
        </w:rPr>
        <w:t xml:space="preserve">עם פרסומן. </w:t>
      </w:r>
      <w:r>
        <w:rPr>
          <w:rtl/>
        </w:rPr>
        <w:t xml:space="preserve">  </w:t>
      </w:r>
    </w:p>
    <w:p w:rsidR="002E61F2" w:rsidRDefault="002E61F2" w:rsidP="00260301">
      <w:pPr>
        <w:rPr>
          <w:rtl/>
        </w:rPr>
      </w:pPr>
    </w:p>
    <w:p w:rsidR="00260301" w:rsidRDefault="00260301" w:rsidP="008C1C0B">
      <w:pPr>
        <w:pStyle w:val="af6"/>
        <w:keepNext/>
        <w:rPr>
          <w:rStyle w:val="TagStyle"/>
          <w:rtl/>
        </w:rPr>
      </w:pPr>
      <w:bookmarkStart w:id="39" w:name="ET_yor_4621_8"/>
    </w:p>
    <w:p w:rsidR="008C1C0B" w:rsidRDefault="008C1C0B" w:rsidP="008C1C0B">
      <w:pPr>
        <w:pStyle w:val="af6"/>
        <w:keepNext/>
        <w:rPr>
          <w:rtl/>
        </w:rPr>
      </w:pPr>
      <w:r w:rsidRPr="008C1C0B">
        <w:rPr>
          <w:rStyle w:val="TagStyle"/>
          <w:rtl/>
        </w:rPr>
        <w:t xml:space="preserve"> &lt;&lt; יור &gt;&gt; </w:t>
      </w:r>
      <w:r>
        <w:rPr>
          <w:rtl/>
        </w:rPr>
        <w:t>היו"ר יצחק וקנין:</w:t>
      </w:r>
      <w:r w:rsidRPr="008C1C0B">
        <w:rPr>
          <w:rStyle w:val="TagStyle"/>
          <w:rtl/>
        </w:rPr>
        <w:t xml:space="preserve"> &lt;&lt; </w:t>
      </w:r>
      <w:proofErr w:type="spellStart"/>
      <w:r w:rsidRPr="008C1C0B">
        <w:rPr>
          <w:rStyle w:val="TagStyle"/>
          <w:rtl/>
        </w:rPr>
        <w:t>יור</w:t>
      </w:r>
      <w:proofErr w:type="spellEnd"/>
      <w:r w:rsidRPr="008C1C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8C1C0B" w:rsidRDefault="008C1C0B" w:rsidP="008C1C0B">
      <w:pPr>
        <w:pStyle w:val="KeepWithNext"/>
        <w:rPr>
          <w:rtl/>
        </w:rPr>
      </w:pPr>
    </w:p>
    <w:p w:rsidR="00260301" w:rsidRDefault="00260301" w:rsidP="0026030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אין הערות, אצביע על התקנות. </w:t>
      </w:r>
      <w:bookmarkStart w:id="40" w:name="_ETM_Q1_278947"/>
      <w:bookmarkEnd w:id="40"/>
      <w:r>
        <w:rPr>
          <w:rFonts w:hint="cs"/>
          <w:rtl/>
        </w:rPr>
        <w:t>מי בעד ומי נגד?</w:t>
      </w:r>
      <w:bookmarkStart w:id="41" w:name="_ETM_Q1_281923"/>
      <w:bookmarkEnd w:id="41"/>
    </w:p>
    <w:p w:rsidR="00260301" w:rsidRPr="00260301" w:rsidRDefault="00260301" w:rsidP="00260301">
      <w:pPr>
        <w:rPr>
          <w:rtl/>
        </w:rPr>
      </w:pPr>
      <w:bookmarkStart w:id="42" w:name="_ETM_Q1_281965"/>
      <w:bookmarkEnd w:id="42"/>
    </w:p>
    <w:p w:rsidR="008C1C0B" w:rsidRDefault="008C1C0B" w:rsidP="008C1C0B">
      <w:pPr>
        <w:pStyle w:val="af1"/>
        <w:keepNext/>
        <w:rPr>
          <w:rtl/>
        </w:rPr>
      </w:pPr>
      <w:r>
        <w:rPr>
          <w:rtl/>
        </w:rPr>
        <w:t>הצבעה</w:t>
      </w:r>
    </w:p>
    <w:p w:rsidR="008C1C0B" w:rsidRDefault="008C1C0B" w:rsidP="008C1C0B">
      <w:pPr>
        <w:pStyle w:val="--"/>
        <w:keepNext/>
        <w:rPr>
          <w:rtl/>
        </w:rPr>
      </w:pPr>
    </w:p>
    <w:p w:rsidR="008C1C0B" w:rsidRDefault="008C1C0B" w:rsidP="008C1C0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C1C0B" w:rsidRDefault="008C1C0B" w:rsidP="008C1C0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C1C0B" w:rsidRDefault="008C1C0B" w:rsidP="008C1C0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8C1C0B" w:rsidRDefault="008C1C0B" w:rsidP="00260301">
      <w:pPr>
        <w:pStyle w:val="--"/>
        <w:keepNext/>
        <w:rPr>
          <w:rtl/>
        </w:rPr>
      </w:pPr>
      <w:r>
        <w:rPr>
          <w:rFonts w:hint="cs"/>
          <w:rtl/>
        </w:rPr>
        <w:t>תקנות הטיס (ר</w:t>
      </w:r>
      <w:r w:rsidR="008544E3">
        <w:rPr>
          <w:rFonts w:hint="cs"/>
          <w:rtl/>
        </w:rPr>
        <w:t>י</w:t>
      </w:r>
      <w:r>
        <w:rPr>
          <w:rFonts w:hint="cs"/>
          <w:rtl/>
        </w:rPr>
        <w:t xml:space="preserve">שיונות לעובדי טיס)(תיקון מס' 2), התשע"ח-2017, </w:t>
      </w:r>
      <w:r w:rsidR="00260301">
        <w:rPr>
          <w:rFonts w:hint="cs"/>
          <w:rtl/>
        </w:rPr>
        <w:t xml:space="preserve">נתקבלו. </w:t>
      </w:r>
    </w:p>
    <w:p w:rsidR="008544E3" w:rsidRDefault="008544E3" w:rsidP="008C1C0B">
      <w:pPr>
        <w:pStyle w:val="af6"/>
        <w:keepNext/>
        <w:rPr>
          <w:rStyle w:val="TagStyle"/>
          <w:vanish w:val="0"/>
          <w:rtl/>
        </w:rPr>
      </w:pPr>
      <w:bookmarkStart w:id="43" w:name="ET_yor_4621_9"/>
    </w:p>
    <w:p w:rsidR="002E61F2" w:rsidRPr="002E61F2" w:rsidRDefault="002E61F2" w:rsidP="002E61F2">
      <w:pPr>
        <w:rPr>
          <w:rtl/>
          <w:lang w:eastAsia="he-IL"/>
        </w:rPr>
      </w:pPr>
      <w:bookmarkStart w:id="44" w:name="_GoBack"/>
      <w:bookmarkEnd w:id="44"/>
    </w:p>
    <w:p w:rsidR="008C1C0B" w:rsidRDefault="008C1C0B" w:rsidP="008C1C0B">
      <w:pPr>
        <w:pStyle w:val="af6"/>
        <w:keepNext/>
        <w:rPr>
          <w:rtl/>
        </w:rPr>
      </w:pPr>
      <w:r w:rsidRPr="008C1C0B">
        <w:rPr>
          <w:rStyle w:val="TagStyle"/>
          <w:rtl/>
        </w:rPr>
        <w:t xml:space="preserve"> &lt;&lt; יור &gt;&gt; </w:t>
      </w:r>
      <w:r>
        <w:rPr>
          <w:rtl/>
        </w:rPr>
        <w:t>היו"ר יצחק וקנין:</w:t>
      </w:r>
      <w:r w:rsidRPr="008C1C0B">
        <w:rPr>
          <w:rStyle w:val="TagStyle"/>
          <w:rtl/>
        </w:rPr>
        <w:t xml:space="preserve"> &lt;&lt; </w:t>
      </w:r>
      <w:proofErr w:type="spellStart"/>
      <w:r w:rsidRPr="008C1C0B">
        <w:rPr>
          <w:rStyle w:val="TagStyle"/>
          <w:rtl/>
        </w:rPr>
        <w:t>יור</w:t>
      </w:r>
      <w:proofErr w:type="spellEnd"/>
      <w:r w:rsidRPr="008C1C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8C1C0B" w:rsidRDefault="008C1C0B" w:rsidP="008C1C0B">
      <w:pPr>
        <w:pStyle w:val="KeepWithNext"/>
        <w:rPr>
          <w:rtl/>
        </w:rPr>
      </w:pPr>
    </w:p>
    <w:p w:rsidR="008C1C0B" w:rsidRDefault="008C1C0B" w:rsidP="008C1C0B">
      <w:pPr>
        <w:rPr>
          <w:rtl/>
        </w:rPr>
      </w:pPr>
      <w:r>
        <w:rPr>
          <w:rFonts w:hint="cs"/>
          <w:rtl/>
        </w:rPr>
        <w:t>התקנות אושרו, תודה רבה לכולם, הישיבה נעולה.</w:t>
      </w:r>
    </w:p>
    <w:p w:rsidR="008C1C0B" w:rsidRDefault="008C1C0B" w:rsidP="008C1C0B">
      <w:pPr>
        <w:rPr>
          <w:rtl/>
        </w:rPr>
      </w:pPr>
    </w:p>
    <w:p w:rsidR="008C1C0B" w:rsidRDefault="008C1C0B" w:rsidP="008C1C0B">
      <w:pPr>
        <w:rPr>
          <w:rtl/>
        </w:rPr>
      </w:pPr>
    </w:p>
    <w:p w:rsidR="008C1C0B" w:rsidRDefault="008C1C0B" w:rsidP="008C1C0B">
      <w:pPr>
        <w:pStyle w:val="afc"/>
        <w:keepNext/>
        <w:rPr>
          <w:rtl/>
        </w:rPr>
      </w:pPr>
      <w:bookmarkStart w:id="45" w:name="ET_meetingend_10"/>
      <w:r w:rsidRPr="008C1C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08:38.</w:t>
      </w:r>
      <w:r w:rsidRPr="008C1C0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"/>
    </w:p>
    <w:p w:rsidR="008C1C0B" w:rsidRDefault="008C1C0B" w:rsidP="008C1C0B">
      <w:pPr>
        <w:pStyle w:val="KeepWithNext"/>
        <w:rPr>
          <w:rtl/>
        </w:rPr>
      </w:pPr>
    </w:p>
    <w:p w:rsidR="008C1C0B" w:rsidRDefault="008C1C0B" w:rsidP="008C1C0B">
      <w:pPr>
        <w:rPr>
          <w:rtl/>
        </w:rPr>
      </w:pPr>
      <w:r>
        <w:rPr>
          <w:rtl/>
        </w:rPr>
        <w:t xml:space="preserve">     </w:t>
      </w:r>
    </w:p>
    <w:p w:rsidR="008C1C0B" w:rsidRPr="00223619" w:rsidRDefault="008C1C0B" w:rsidP="008C1C0B">
      <w:pPr>
        <w:pStyle w:val="af2"/>
      </w:pPr>
      <w:r>
        <w:rPr>
          <w:rtl/>
        </w:rPr>
        <w:t xml:space="preserve">  </w:t>
      </w:r>
    </w:p>
    <w:sectPr w:rsidR="008C1C0B" w:rsidRPr="00223619" w:rsidSect="002E61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61F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C2B3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1C2B31" w:rsidP="008E5E3F">
    <w:pPr>
      <w:pStyle w:val="a3"/>
      <w:ind w:firstLine="0"/>
      <w:rPr>
        <w:rtl/>
      </w:rPr>
    </w:pPr>
    <w:r>
      <w:rPr>
        <w:rtl/>
      </w:rPr>
      <w:t>25/12/2018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B31"/>
    <w:rsid w:val="001C44DA"/>
    <w:rsid w:val="001C4FDA"/>
    <w:rsid w:val="001D440C"/>
    <w:rsid w:val="002016FF"/>
    <w:rsid w:val="00211768"/>
    <w:rsid w:val="00223619"/>
    <w:rsid w:val="00227FEF"/>
    <w:rsid w:val="00260301"/>
    <w:rsid w:val="00261554"/>
    <w:rsid w:val="00275C03"/>
    <w:rsid w:val="0027621A"/>
    <w:rsid w:val="00280D58"/>
    <w:rsid w:val="002D4BDB"/>
    <w:rsid w:val="002E5E31"/>
    <w:rsid w:val="002E61F2"/>
    <w:rsid w:val="00303B4C"/>
    <w:rsid w:val="003118E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987"/>
    <w:rsid w:val="006F0259"/>
    <w:rsid w:val="00700433"/>
    <w:rsid w:val="00702755"/>
    <w:rsid w:val="0070472C"/>
    <w:rsid w:val="007101A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4E3"/>
    <w:rsid w:val="008713A4"/>
    <w:rsid w:val="00875F10"/>
    <w:rsid w:val="008C1C0B"/>
    <w:rsid w:val="008C6035"/>
    <w:rsid w:val="008C7015"/>
    <w:rsid w:val="008D1DFB"/>
    <w:rsid w:val="008E03B4"/>
    <w:rsid w:val="008E5E3F"/>
    <w:rsid w:val="0090279B"/>
    <w:rsid w:val="00914904"/>
    <w:rsid w:val="009258CE"/>
    <w:rsid w:val="0093445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087"/>
    <w:rsid w:val="00AB02EE"/>
    <w:rsid w:val="00AB3F3A"/>
    <w:rsid w:val="00AD4EC9"/>
    <w:rsid w:val="00AD6FFC"/>
    <w:rsid w:val="00AF31E6"/>
    <w:rsid w:val="00AF4150"/>
    <w:rsid w:val="00B0509A"/>
    <w:rsid w:val="00B120B2"/>
    <w:rsid w:val="00B41E1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D104414"/>
  <w15:docId w15:val="{B5167AC8-8657-4144-8D7E-59836C90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2B3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22361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22361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223619"/>
  </w:style>
  <w:style w:type="paragraph" w:customStyle="1" w:styleId="TableBlock">
    <w:name w:val="Table Block"/>
    <w:basedOn w:val="TableText"/>
    <w:link w:val="TableBlockChar"/>
    <w:rsid w:val="00223619"/>
    <w:pPr>
      <w:ind w:right="0"/>
      <w:jc w:val="both"/>
    </w:pPr>
  </w:style>
  <w:style w:type="paragraph" w:customStyle="1" w:styleId="TableHead">
    <w:name w:val="Table Head"/>
    <w:basedOn w:val="TableText"/>
    <w:rsid w:val="00223619"/>
    <w:pPr>
      <w:ind w:right="0"/>
      <w:jc w:val="center"/>
    </w:pPr>
    <w:rPr>
      <w:b/>
      <w:bCs/>
    </w:rPr>
  </w:style>
  <w:style w:type="paragraph" w:styleId="afd">
    <w:name w:val="footnote text"/>
    <w:basedOn w:val="a"/>
    <w:link w:val="afe"/>
    <w:autoRedefine/>
    <w:semiHidden/>
    <w:rsid w:val="00223619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22361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aliases w:val="Footnote Reference"/>
    <w:semiHidden/>
    <w:rsid w:val="00223619"/>
    <w:rPr>
      <w:vertAlign w:val="superscript"/>
    </w:rPr>
  </w:style>
  <w:style w:type="character" w:customStyle="1" w:styleId="default">
    <w:name w:val="default"/>
    <w:rsid w:val="00223619"/>
    <w:rPr>
      <w:rFonts w:ascii="Times New Roman" w:hAnsi="Times New Roman" w:cs="Times New Roman"/>
      <w:sz w:val="20"/>
      <w:szCs w:val="26"/>
    </w:rPr>
  </w:style>
  <w:style w:type="character" w:customStyle="1" w:styleId="TableBlockChar">
    <w:name w:val="Table Block Char"/>
    <w:link w:val="TableBlock"/>
    <w:locked/>
    <w:rsid w:val="00223619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table" w:styleId="aff0">
    <w:name w:val="Table Grid"/>
    <w:basedOn w:val="a1"/>
    <w:rsid w:val="00276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5AB3F-80F4-41FE-8162-B93A81970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539</Words>
  <Characters>2695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2018-12-27T06:35:00Z</dcterms:modified>
</cp:coreProperties>
</file>