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2618FE" w:rsidRDefault="007D4B84" w:rsidP="00EC1FB3">
      <w:pPr>
        <w:ind w:firstLine="0"/>
        <w:rPr>
          <w:b/>
          <w:bCs/>
          <w:rtl/>
        </w:rPr>
      </w:pPr>
      <w:r w:rsidRPr="002618FE">
        <w:rPr>
          <w:b/>
          <w:bCs/>
          <w:rtl/>
        </w:rPr>
        <w:t>הכנסת העשרים</w:t>
      </w:r>
    </w:p>
    <w:p w:rsidR="00A22C90" w:rsidRPr="002618FE" w:rsidRDefault="00A22C90" w:rsidP="00327BF8">
      <w:pPr>
        <w:ind w:firstLine="0"/>
        <w:outlineLvl w:val="0"/>
        <w:rPr>
          <w:b/>
          <w:bCs/>
          <w:rtl/>
        </w:rPr>
        <w:sectPr w:rsidR="00A22C90" w:rsidRPr="002618FE" w:rsidSect="00AC51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618FE" w:rsidRDefault="007D4B84" w:rsidP="008320F6">
      <w:pPr>
        <w:ind w:firstLine="0"/>
        <w:rPr>
          <w:b/>
          <w:bCs/>
          <w:rtl/>
        </w:rPr>
      </w:pPr>
      <w:r w:rsidRPr="002618FE">
        <w:rPr>
          <w:b/>
          <w:bCs/>
          <w:rtl/>
        </w:rPr>
        <w:t>מושב חמישי</w:t>
      </w:r>
    </w:p>
    <w:p w:rsidR="00E64116" w:rsidRPr="002618FE" w:rsidRDefault="00E64116" w:rsidP="0049458B">
      <w:pPr>
        <w:rPr>
          <w:rtl/>
        </w:rPr>
      </w:pPr>
    </w:p>
    <w:p w:rsidR="00E64116" w:rsidRPr="002618FE" w:rsidRDefault="00E64116" w:rsidP="0049458B">
      <w:pPr>
        <w:rPr>
          <w:rtl/>
        </w:rPr>
      </w:pPr>
    </w:p>
    <w:p w:rsidR="00E64116" w:rsidRPr="002618FE" w:rsidRDefault="00E64116" w:rsidP="007509A6">
      <w:pPr>
        <w:ind w:firstLine="0"/>
        <w:jc w:val="center"/>
        <w:rPr>
          <w:b/>
          <w:bCs/>
          <w:rtl/>
        </w:rPr>
      </w:pPr>
    </w:p>
    <w:p w:rsidR="00E64116" w:rsidRPr="002618FE" w:rsidRDefault="007D4B84" w:rsidP="00AC5105">
      <w:pPr>
        <w:ind w:firstLine="0"/>
        <w:jc w:val="center"/>
        <w:outlineLvl w:val="0"/>
        <w:rPr>
          <w:b/>
          <w:bCs/>
          <w:rtl/>
        </w:rPr>
      </w:pPr>
      <w:r w:rsidRPr="002618FE">
        <w:rPr>
          <w:b/>
          <w:bCs/>
          <w:rtl/>
        </w:rPr>
        <w:t xml:space="preserve">פרוטוקול מס' </w:t>
      </w:r>
      <w:r w:rsidR="00AC5105">
        <w:rPr>
          <w:rFonts w:hint="cs"/>
          <w:b/>
          <w:bCs/>
          <w:rtl/>
        </w:rPr>
        <w:t>938</w:t>
      </w:r>
    </w:p>
    <w:p w:rsidR="00E64116" w:rsidRPr="002618FE" w:rsidRDefault="007D4B84" w:rsidP="008320F6">
      <w:pPr>
        <w:ind w:firstLine="0"/>
        <w:jc w:val="center"/>
        <w:outlineLvl w:val="0"/>
        <w:rPr>
          <w:b/>
          <w:bCs/>
          <w:rtl/>
        </w:rPr>
      </w:pPr>
      <w:r w:rsidRPr="002618FE">
        <w:rPr>
          <w:b/>
          <w:bCs/>
          <w:rtl/>
        </w:rPr>
        <w:t>מישיבת ועדת העבודה, הרווחה והבריאות</w:t>
      </w:r>
    </w:p>
    <w:p w:rsidR="00E64116" w:rsidRPr="002618FE" w:rsidRDefault="007D4B84" w:rsidP="008320F6">
      <w:pPr>
        <w:ind w:firstLine="0"/>
        <w:jc w:val="center"/>
        <w:outlineLvl w:val="0"/>
        <w:rPr>
          <w:b/>
          <w:bCs/>
          <w:u w:val="single"/>
          <w:rtl/>
        </w:rPr>
      </w:pPr>
      <w:r w:rsidRPr="002618FE">
        <w:rPr>
          <w:b/>
          <w:bCs/>
          <w:u w:val="single"/>
          <w:rtl/>
        </w:rPr>
        <w:t xml:space="preserve">יום שני, כ"ג בטבת </w:t>
      </w:r>
      <w:proofErr w:type="spellStart"/>
      <w:r w:rsidRPr="002618FE">
        <w:rPr>
          <w:b/>
          <w:bCs/>
          <w:u w:val="single"/>
          <w:rtl/>
        </w:rPr>
        <w:t>התשע"ט</w:t>
      </w:r>
      <w:proofErr w:type="spellEnd"/>
      <w:r w:rsidRPr="002618FE">
        <w:rPr>
          <w:b/>
          <w:bCs/>
          <w:u w:val="single"/>
          <w:rtl/>
        </w:rPr>
        <w:t xml:space="preserve"> (31 בדצמבר 2018), שעה 10:30</w:t>
      </w:r>
    </w:p>
    <w:p w:rsidR="00E64116" w:rsidRPr="002618FE" w:rsidRDefault="00E64116" w:rsidP="008320F6">
      <w:pPr>
        <w:ind w:firstLine="0"/>
        <w:rPr>
          <w:rtl/>
        </w:rPr>
      </w:pPr>
    </w:p>
    <w:p w:rsidR="00E64116" w:rsidRPr="002618FE" w:rsidRDefault="00E64116" w:rsidP="008320F6">
      <w:pPr>
        <w:ind w:firstLine="0"/>
        <w:rPr>
          <w:rtl/>
        </w:rPr>
      </w:pPr>
    </w:p>
    <w:p w:rsidR="00E64116" w:rsidRPr="002618FE" w:rsidRDefault="00E64116" w:rsidP="00EC1FB3">
      <w:pPr>
        <w:ind w:firstLine="0"/>
        <w:outlineLvl w:val="1"/>
        <w:rPr>
          <w:rtl/>
        </w:rPr>
      </w:pPr>
      <w:r w:rsidRPr="002618FE">
        <w:rPr>
          <w:rFonts w:hint="cs"/>
          <w:b/>
          <w:bCs/>
          <w:u w:val="single"/>
          <w:rtl/>
        </w:rPr>
        <w:t>סדר היום</w:t>
      </w:r>
      <w:r w:rsidRPr="002618FE">
        <w:rPr>
          <w:b/>
          <w:bCs/>
          <w:u w:val="single"/>
          <w:rtl/>
        </w:rPr>
        <w:t>:</w:t>
      </w:r>
    </w:p>
    <w:p w:rsidR="00E64116" w:rsidRPr="002618FE" w:rsidRDefault="007D4B84" w:rsidP="007D4B84">
      <w:pPr>
        <w:spacing w:before="60"/>
        <w:ind w:firstLine="0"/>
        <w:rPr>
          <w:rtl/>
        </w:rPr>
      </w:pPr>
      <w:bookmarkStart w:id="0" w:name="ET_subject_616986_1"/>
      <w:r w:rsidRPr="002618FE">
        <w:rPr>
          <w:rStyle w:val="TagStyle"/>
          <w:rtl/>
        </w:rPr>
        <w:t xml:space="preserve"> &lt;&lt; נושא &gt;&gt; </w:t>
      </w:r>
      <w:r w:rsidRPr="002618FE">
        <w:rPr>
          <w:rtl/>
        </w:rPr>
        <w:t>הצעת תקנות עובדים זרים</w:t>
      </w:r>
      <w:r w:rsidR="00AC5105">
        <w:rPr>
          <w:rFonts w:hint="cs"/>
          <w:rtl/>
        </w:rPr>
        <w:t xml:space="preserve"> </w:t>
      </w:r>
      <w:r w:rsidRPr="002618FE">
        <w:rPr>
          <w:rtl/>
        </w:rPr>
        <w:t xml:space="preserve">(פיקדון לעובדים זרים)(תיקון), </w:t>
      </w:r>
      <w:proofErr w:type="spellStart"/>
      <w:r w:rsidRPr="002618FE">
        <w:rPr>
          <w:rtl/>
        </w:rPr>
        <w:t>התשע"ח</w:t>
      </w:r>
      <w:proofErr w:type="spellEnd"/>
      <w:r w:rsidRPr="002618FE">
        <w:rPr>
          <w:rtl/>
        </w:rPr>
        <w:t xml:space="preserve"> 2018</w:t>
      </w:r>
      <w:r w:rsidRPr="002618FE">
        <w:rPr>
          <w:rStyle w:val="TagStyle"/>
          <w:rtl/>
        </w:rPr>
        <w:t xml:space="preserve"> &lt;&lt; נושא &gt;&gt;</w:t>
      </w:r>
      <w:r w:rsidRPr="002618FE">
        <w:rPr>
          <w:rtl/>
        </w:rPr>
        <w:t xml:space="preserve"> </w:t>
      </w:r>
      <w:bookmarkEnd w:id="0"/>
      <w:r w:rsidRPr="002618FE">
        <w:rPr>
          <w:rtl/>
        </w:rPr>
        <w:t xml:space="preserve">  </w:t>
      </w:r>
    </w:p>
    <w:p w:rsidR="007D4B84" w:rsidRPr="002618FE" w:rsidRDefault="007D4B84" w:rsidP="007C693F">
      <w:pPr>
        <w:spacing w:before="60"/>
        <w:ind w:firstLine="0"/>
        <w:rPr>
          <w:rtl/>
        </w:rPr>
      </w:pPr>
    </w:p>
    <w:p w:rsidR="00E64116" w:rsidRPr="002618FE" w:rsidRDefault="00E64116" w:rsidP="00EC1FB3">
      <w:pPr>
        <w:ind w:firstLine="0"/>
        <w:outlineLvl w:val="1"/>
        <w:rPr>
          <w:b/>
          <w:bCs/>
          <w:u w:val="single"/>
          <w:rtl/>
        </w:rPr>
      </w:pPr>
      <w:r w:rsidRPr="002618FE">
        <w:rPr>
          <w:b/>
          <w:bCs/>
          <w:u w:val="single"/>
          <w:rtl/>
        </w:rPr>
        <w:t>נכחו:</w:t>
      </w:r>
    </w:p>
    <w:p w:rsidR="00E64116" w:rsidRPr="002618FE" w:rsidRDefault="00E64116" w:rsidP="00EC1FB3">
      <w:pPr>
        <w:ind w:firstLine="0"/>
        <w:outlineLvl w:val="1"/>
        <w:rPr>
          <w:rtl/>
        </w:rPr>
      </w:pPr>
      <w:r w:rsidRPr="002618FE">
        <w:rPr>
          <w:b/>
          <w:bCs/>
          <w:u w:val="single"/>
          <w:rtl/>
        </w:rPr>
        <w:t>חברי הוועדה</w:t>
      </w:r>
      <w:r w:rsidRPr="002618FE">
        <w:rPr>
          <w:rFonts w:hint="cs"/>
          <w:b/>
          <w:bCs/>
          <w:u w:val="single"/>
          <w:rtl/>
        </w:rPr>
        <w:t xml:space="preserve">: </w:t>
      </w:r>
    </w:p>
    <w:p w:rsidR="00E64116" w:rsidRPr="002618FE" w:rsidRDefault="007D4B84" w:rsidP="00EC1FB3">
      <w:pPr>
        <w:ind w:firstLine="0"/>
        <w:rPr>
          <w:rtl/>
        </w:rPr>
      </w:pPr>
      <w:r w:rsidRPr="002618FE">
        <w:rPr>
          <w:rtl/>
        </w:rPr>
        <w:t xml:space="preserve">אלי </w:t>
      </w:r>
      <w:proofErr w:type="spellStart"/>
      <w:r w:rsidRPr="002618FE">
        <w:rPr>
          <w:rtl/>
        </w:rPr>
        <w:t>אלאלוף</w:t>
      </w:r>
      <w:proofErr w:type="spellEnd"/>
      <w:r w:rsidRPr="002618FE">
        <w:rPr>
          <w:rtl/>
        </w:rPr>
        <w:t xml:space="preserve"> – היו"ר</w:t>
      </w:r>
    </w:p>
    <w:p w:rsidR="007D4B84" w:rsidRPr="002618FE" w:rsidRDefault="007D4B84" w:rsidP="00EC1FB3">
      <w:pPr>
        <w:ind w:firstLine="0"/>
        <w:rPr>
          <w:rtl/>
        </w:rPr>
      </w:pPr>
      <w:r w:rsidRPr="002618FE">
        <w:rPr>
          <w:rtl/>
        </w:rPr>
        <w:t xml:space="preserve">ג'מעה </w:t>
      </w:r>
      <w:proofErr w:type="spellStart"/>
      <w:r w:rsidRPr="002618FE">
        <w:rPr>
          <w:rtl/>
        </w:rPr>
        <w:t>אזברגה</w:t>
      </w:r>
      <w:proofErr w:type="spellEnd"/>
    </w:p>
    <w:p w:rsidR="007D4B84" w:rsidRPr="002618FE" w:rsidRDefault="007D4B84" w:rsidP="00EC1FB3">
      <w:pPr>
        <w:ind w:firstLine="0"/>
        <w:rPr>
          <w:u w:val="single"/>
        </w:rPr>
      </w:pPr>
    </w:p>
    <w:p w:rsidR="000C47F5" w:rsidRPr="002618FE" w:rsidRDefault="000C47F5" w:rsidP="00EC1FB3">
      <w:pPr>
        <w:ind w:firstLine="0"/>
        <w:outlineLvl w:val="1"/>
        <w:rPr>
          <w:b/>
          <w:bCs/>
          <w:u w:val="single"/>
          <w:rtl/>
        </w:rPr>
      </w:pPr>
      <w:r w:rsidRPr="002618FE">
        <w:rPr>
          <w:rFonts w:hint="cs"/>
          <w:b/>
          <w:bCs/>
          <w:u w:val="single"/>
          <w:rtl/>
        </w:rPr>
        <w:t>חברי הכנסת:</w:t>
      </w:r>
    </w:p>
    <w:p w:rsidR="000C47F5" w:rsidRPr="002618FE" w:rsidRDefault="007D4B84" w:rsidP="00DE5B80">
      <w:pPr>
        <w:ind w:firstLine="0"/>
        <w:rPr>
          <w:rtl/>
        </w:rPr>
      </w:pPr>
      <w:r w:rsidRPr="002618FE">
        <w:rPr>
          <w:rFonts w:hint="cs"/>
          <w:rtl/>
        </w:rPr>
        <w:t>איתן ברושי</w:t>
      </w:r>
    </w:p>
    <w:p w:rsidR="00AC5105" w:rsidRPr="002618FE" w:rsidRDefault="00AC5105" w:rsidP="00DE5B80">
      <w:pPr>
        <w:ind w:firstLine="0"/>
        <w:rPr>
          <w:b/>
          <w:bCs/>
          <w:u w:val="single"/>
          <w:rtl/>
        </w:rPr>
      </w:pPr>
    </w:p>
    <w:p w:rsidR="00E64116" w:rsidRPr="002618FE" w:rsidRDefault="00E64116" w:rsidP="00D40A29">
      <w:pPr>
        <w:ind w:firstLine="0"/>
        <w:outlineLvl w:val="1"/>
        <w:rPr>
          <w:rtl/>
        </w:rPr>
      </w:pPr>
      <w:r w:rsidRPr="002618FE">
        <w:rPr>
          <w:b/>
          <w:bCs/>
          <w:u w:val="single"/>
          <w:rtl/>
        </w:rPr>
        <w:t>מוזמנים</w:t>
      </w:r>
      <w:r w:rsidRPr="002618FE">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B23D95"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 xml:space="preserve">ממונה זכויות עובדים זרים,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שירי לב-רן</w:t>
            </w:r>
          </w:p>
        </w:tc>
      </w:tr>
      <w:tr w:rsidR="00B23D95"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B23D95" w:rsidRPr="002618FE" w:rsidRDefault="00B23D95" w:rsidP="00B23D95">
            <w:pPr>
              <w:spacing w:line="240" w:lineRule="auto"/>
              <w:ind w:firstLine="0"/>
              <w:jc w:val="left"/>
              <w:rPr>
                <w:rFonts w:cs="Times New Roman"/>
                <w:sz w:val="20"/>
                <w:szCs w:val="20"/>
              </w:rPr>
            </w:pPr>
            <w:proofErr w:type="spellStart"/>
            <w:r w:rsidRPr="002618FE">
              <w:rPr>
                <w:rFonts w:ascii="David" w:eastAsia="David" w:hAnsi="David" w:hint="cs"/>
                <w:color w:val="000000"/>
                <w:rtl/>
              </w:rPr>
              <w:t>עו</w:t>
            </w:r>
            <w:proofErr w:type="spellEnd"/>
            <w:r w:rsidRPr="002618FE">
              <w:rPr>
                <w:rFonts w:ascii="David" w:eastAsia="David" w:hAnsi="David" w:hint="cs"/>
                <w:color w:val="000000"/>
                <w:rtl/>
              </w:rPr>
              <w:t xml:space="preserve">''ד,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הילה קפלן</w:t>
            </w:r>
          </w:p>
        </w:tc>
      </w:tr>
      <w:tr w:rsidR="00B23D95"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 xml:space="preserve">עוזר מנכ"ל, משרד השיכון </w:t>
            </w:r>
          </w:p>
        </w:tc>
        <w:tc>
          <w:tcPr>
            <w:tcW w:w="401"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נתנאל לפידות</w:t>
            </w:r>
          </w:p>
        </w:tc>
      </w:tr>
      <w:tr w:rsidR="00DB1A6F"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DB1A6F" w:rsidRPr="002618FE" w:rsidRDefault="00DB1A6F" w:rsidP="00B23D95">
            <w:pPr>
              <w:spacing w:line="240" w:lineRule="auto"/>
              <w:ind w:firstLine="0"/>
              <w:jc w:val="left"/>
              <w:rPr>
                <w:rFonts w:cs="Times New Roman"/>
                <w:sz w:val="20"/>
                <w:szCs w:val="20"/>
              </w:rPr>
            </w:pPr>
            <w:r w:rsidRPr="002618FE">
              <w:rPr>
                <w:rFonts w:ascii="David" w:eastAsia="David" w:hAnsi="David" w:hint="cs"/>
                <w:color w:val="000000"/>
                <w:rtl/>
              </w:rPr>
              <w:t xml:space="preserve">יועמ"ש, רשות האוכלוסין, משרד הפנים </w:t>
            </w:r>
          </w:p>
        </w:tc>
        <w:tc>
          <w:tcPr>
            <w:tcW w:w="401" w:type="dxa"/>
            <w:tcBorders>
              <w:top w:val="nil"/>
              <w:left w:val="nil"/>
              <w:bottom w:val="nil"/>
              <w:right w:val="nil"/>
            </w:tcBorders>
            <w:tcMar>
              <w:top w:w="9" w:type="dxa"/>
              <w:left w:w="0" w:type="dxa"/>
              <w:bottom w:w="9" w:type="dxa"/>
              <w:right w:w="0" w:type="dxa"/>
            </w:tcMar>
            <w:hideMark/>
          </w:tcPr>
          <w:p w:rsidR="00DB1A6F" w:rsidRPr="002618FE" w:rsidRDefault="00DB1A6F"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B1A6F" w:rsidRPr="002618FE" w:rsidRDefault="00DB1A6F" w:rsidP="00B23D95">
            <w:pPr>
              <w:spacing w:line="240" w:lineRule="auto"/>
              <w:ind w:firstLine="0"/>
              <w:jc w:val="left"/>
              <w:rPr>
                <w:rFonts w:cs="Times New Roman"/>
                <w:sz w:val="20"/>
                <w:szCs w:val="20"/>
              </w:rPr>
            </w:pPr>
            <w:r w:rsidRPr="002618FE">
              <w:rPr>
                <w:rFonts w:ascii="David" w:eastAsia="David" w:hAnsi="David" w:hint="cs"/>
                <w:color w:val="000000"/>
                <w:rtl/>
              </w:rPr>
              <w:t>אפרת לב ארי</w:t>
            </w:r>
          </w:p>
        </w:tc>
      </w:tr>
      <w:tr w:rsidR="00B23D95"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מנהלת  נושא הסכמים בילטרליים, רשות האוכלוסין, ההגירה ומעברי הגבול</w:t>
            </w:r>
            <w:r w:rsidR="00DB1A6F" w:rsidRPr="002618FE">
              <w:rPr>
                <w:rFonts w:ascii="David" w:eastAsia="David" w:hAnsi="David" w:hint="cs"/>
                <w:color w:val="000000"/>
                <w:rtl/>
              </w:rPr>
              <w:t>, משרד הפנים</w:t>
            </w:r>
          </w:p>
        </w:tc>
        <w:tc>
          <w:tcPr>
            <w:tcW w:w="401"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left"/>
              <w:rPr>
                <w:rFonts w:cs="Times New Roman"/>
                <w:sz w:val="20"/>
                <w:szCs w:val="20"/>
              </w:rPr>
            </w:pPr>
            <w:proofErr w:type="spellStart"/>
            <w:r w:rsidRPr="002618FE">
              <w:rPr>
                <w:rFonts w:ascii="David" w:eastAsia="David" w:hAnsi="David" w:hint="cs"/>
                <w:color w:val="000000"/>
                <w:rtl/>
              </w:rPr>
              <w:t>שרלי</w:t>
            </w:r>
            <w:proofErr w:type="spellEnd"/>
            <w:r w:rsidRPr="002618FE">
              <w:rPr>
                <w:rFonts w:ascii="David" w:eastAsia="David" w:hAnsi="David" w:hint="cs"/>
                <w:color w:val="000000"/>
                <w:rtl/>
              </w:rPr>
              <w:t xml:space="preserve"> </w:t>
            </w:r>
            <w:proofErr w:type="spellStart"/>
            <w:r w:rsidRPr="002618FE">
              <w:rPr>
                <w:rFonts w:ascii="David" w:eastAsia="David" w:hAnsi="David" w:hint="cs"/>
                <w:color w:val="000000"/>
                <w:rtl/>
              </w:rPr>
              <w:t>רייסן</w:t>
            </w:r>
            <w:proofErr w:type="spellEnd"/>
          </w:p>
        </w:tc>
      </w:tr>
      <w:tr w:rsidR="00B23D95"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מנהל, רשות האוכלוסין, ההגירה ומעברי הגבול</w:t>
            </w:r>
            <w:r w:rsidR="00DB1A6F" w:rsidRPr="002618FE">
              <w:rPr>
                <w:rFonts w:ascii="David" w:eastAsia="David" w:hAnsi="David" w:hint="cs"/>
                <w:color w:val="000000"/>
                <w:rtl/>
              </w:rPr>
              <w:t>, משרד הפנים</w:t>
            </w:r>
          </w:p>
        </w:tc>
        <w:tc>
          <w:tcPr>
            <w:tcW w:w="401"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פנינה בראשי</w:t>
            </w:r>
          </w:p>
        </w:tc>
      </w:tr>
      <w:tr w:rsidR="00DB1A6F"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DB1A6F" w:rsidRPr="002618FE" w:rsidRDefault="00DB1A6F" w:rsidP="00DB1A6F">
            <w:pPr>
              <w:spacing w:line="240" w:lineRule="auto"/>
              <w:ind w:firstLine="0"/>
              <w:jc w:val="left"/>
              <w:rPr>
                <w:rFonts w:cs="Times New Roman"/>
                <w:sz w:val="20"/>
                <w:szCs w:val="20"/>
              </w:rPr>
            </w:pPr>
            <w:r w:rsidRPr="002618FE">
              <w:rPr>
                <w:rFonts w:ascii="David" w:eastAsia="David" w:hAnsi="David" w:hint="cs"/>
                <w:color w:val="000000"/>
                <w:rtl/>
              </w:rPr>
              <w:t xml:space="preserve">עו"ד, מח' ייעוץ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DB1A6F" w:rsidRPr="002618FE" w:rsidRDefault="00DB1A6F"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B1A6F" w:rsidRPr="002618FE" w:rsidRDefault="00DB1A6F" w:rsidP="00B23D95">
            <w:pPr>
              <w:spacing w:line="240" w:lineRule="auto"/>
              <w:ind w:firstLine="0"/>
              <w:jc w:val="left"/>
              <w:rPr>
                <w:rFonts w:cs="Times New Roman"/>
                <w:sz w:val="20"/>
                <w:szCs w:val="20"/>
              </w:rPr>
            </w:pPr>
            <w:r w:rsidRPr="002618FE">
              <w:rPr>
                <w:rFonts w:ascii="David" w:eastAsia="David" w:hAnsi="David" w:hint="cs"/>
                <w:color w:val="000000"/>
                <w:rtl/>
              </w:rPr>
              <w:t xml:space="preserve">שי </w:t>
            </w:r>
            <w:proofErr w:type="spellStart"/>
            <w:r w:rsidRPr="002618FE">
              <w:rPr>
                <w:rFonts w:ascii="David" w:eastAsia="David" w:hAnsi="David" w:hint="cs"/>
                <w:color w:val="000000"/>
                <w:rtl/>
              </w:rPr>
              <w:t>גלברג</w:t>
            </w:r>
            <w:proofErr w:type="spellEnd"/>
            <w:r w:rsidRPr="002618FE">
              <w:rPr>
                <w:rFonts w:ascii="David" w:eastAsia="David" w:hAnsi="David" w:hint="cs"/>
                <w:color w:val="000000"/>
                <w:rtl/>
              </w:rPr>
              <w:t>-סומך</w:t>
            </w:r>
          </w:p>
        </w:tc>
      </w:tr>
      <w:tr w:rsidR="00DB1A6F"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DB1A6F" w:rsidRPr="002618FE" w:rsidRDefault="00DB1A6F" w:rsidP="00B23D95">
            <w:pPr>
              <w:spacing w:line="240" w:lineRule="auto"/>
              <w:ind w:firstLine="0"/>
              <w:jc w:val="left"/>
              <w:rPr>
                <w:rFonts w:cs="Times New Roman"/>
                <w:sz w:val="20"/>
                <w:szCs w:val="20"/>
              </w:rPr>
            </w:pPr>
            <w:r w:rsidRPr="002618FE">
              <w:rPr>
                <w:rFonts w:ascii="David" w:eastAsia="David" w:hAnsi="David" w:hint="cs"/>
                <w:color w:val="000000"/>
                <w:rtl/>
              </w:rPr>
              <w:t xml:space="preserve">עו"ד בלשכה המשפטית, משרד האוצר </w:t>
            </w:r>
          </w:p>
        </w:tc>
        <w:tc>
          <w:tcPr>
            <w:tcW w:w="401" w:type="dxa"/>
            <w:tcBorders>
              <w:top w:val="nil"/>
              <w:left w:val="nil"/>
              <w:bottom w:val="nil"/>
              <w:right w:val="nil"/>
            </w:tcBorders>
            <w:tcMar>
              <w:top w:w="9" w:type="dxa"/>
              <w:left w:w="0" w:type="dxa"/>
              <w:bottom w:w="9" w:type="dxa"/>
              <w:right w:w="0" w:type="dxa"/>
            </w:tcMar>
            <w:hideMark/>
          </w:tcPr>
          <w:p w:rsidR="00DB1A6F" w:rsidRPr="002618FE" w:rsidRDefault="00DB1A6F"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B1A6F" w:rsidRPr="002618FE" w:rsidRDefault="00DB1A6F" w:rsidP="00B23D95">
            <w:pPr>
              <w:spacing w:line="240" w:lineRule="auto"/>
              <w:ind w:firstLine="0"/>
              <w:jc w:val="left"/>
              <w:rPr>
                <w:rFonts w:cs="Times New Roman"/>
                <w:sz w:val="20"/>
                <w:szCs w:val="20"/>
              </w:rPr>
            </w:pPr>
            <w:r w:rsidRPr="002618FE">
              <w:rPr>
                <w:rFonts w:ascii="David" w:eastAsia="David" w:hAnsi="David" w:hint="cs"/>
                <w:color w:val="000000"/>
                <w:rtl/>
              </w:rPr>
              <w:t>שקד כסלו</w:t>
            </w:r>
          </w:p>
        </w:tc>
      </w:tr>
      <w:tr w:rsidR="00DB1A6F"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DB1A6F" w:rsidRPr="002618FE" w:rsidRDefault="00DB1A6F" w:rsidP="00B23D95">
            <w:pPr>
              <w:spacing w:line="240" w:lineRule="auto"/>
              <w:ind w:firstLine="0"/>
              <w:jc w:val="left"/>
              <w:rPr>
                <w:rFonts w:cs="Times New Roman"/>
                <w:sz w:val="20"/>
                <w:szCs w:val="20"/>
              </w:rPr>
            </w:pPr>
            <w:proofErr w:type="spellStart"/>
            <w:r w:rsidRPr="002618FE">
              <w:rPr>
                <w:rFonts w:ascii="David" w:eastAsia="David" w:hAnsi="David" w:hint="cs"/>
                <w:color w:val="000000"/>
                <w:rtl/>
              </w:rPr>
              <w:t>רפרנטית</w:t>
            </w:r>
            <w:proofErr w:type="spellEnd"/>
            <w:r w:rsidRPr="002618FE">
              <w:rPr>
                <w:rFonts w:ascii="David" w:eastAsia="David" w:hAnsi="David" w:hint="cs"/>
                <w:color w:val="000000"/>
                <w:rtl/>
              </w:rPr>
              <w:t xml:space="preserve"> תעסוקה </w:t>
            </w:r>
            <w:proofErr w:type="spellStart"/>
            <w:r w:rsidRPr="002618FE">
              <w:rPr>
                <w:rFonts w:ascii="David" w:eastAsia="David" w:hAnsi="David" w:hint="cs"/>
                <w:color w:val="000000"/>
                <w:rtl/>
              </w:rPr>
              <w:t>באג"ת</w:t>
            </w:r>
            <w:proofErr w:type="spellEnd"/>
            <w:r w:rsidRPr="002618FE">
              <w:rPr>
                <w:rFonts w:ascii="David" w:eastAsia="David" w:hAnsi="David" w:hint="cs"/>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DB1A6F" w:rsidRPr="002618FE" w:rsidRDefault="00DB1A6F"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B1A6F" w:rsidRPr="002618FE" w:rsidRDefault="00DB1A6F" w:rsidP="00B23D95">
            <w:pPr>
              <w:spacing w:line="240" w:lineRule="auto"/>
              <w:ind w:firstLine="0"/>
              <w:jc w:val="left"/>
              <w:rPr>
                <w:rFonts w:cs="Times New Roman"/>
                <w:sz w:val="20"/>
                <w:szCs w:val="20"/>
              </w:rPr>
            </w:pPr>
            <w:r w:rsidRPr="002618FE">
              <w:rPr>
                <w:rFonts w:ascii="David" w:eastAsia="David" w:hAnsi="David" w:hint="cs"/>
                <w:color w:val="000000"/>
                <w:rtl/>
              </w:rPr>
              <w:t xml:space="preserve">יעל </w:t>
            </w:r>
            <w:proofErr w:type="spellStart"/>
            <w:r w:rsidRPr="002618FE">
              <w:rPr>
                <w:rFonts w:ascii="David" w:eastAsia="David" w:hAnsi="David" w:hint="cs"/>
                <w:color w:val="000000"/>
                <w:rtl/>
              </w:rPr>
              <w:t>לינדנברג</w:t>
            </w:r>
            <w:proofErr w:type="spellEnd"/>
          </w:p>
        </w:tc>
      </w:tr>
      <w:tr w:rsidR="00B23D95"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 xml:space="preserve">ראש אגף כוח אדם ויחסי עבודה, התאחדות בוני הארץ </w:t>
            </w:r>
          </w:p>
        </w:tc>
        <w:tc>
          <w:tcPr>
            <w:tcW w:w="401"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יצחק גורביץ</w:t>
            </w:r>
          </w:p>
        </w:tc>
      </w:tr>
      <w:tr w:rsidR="00B23D95"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 xml:space="preserve">סמנכ"ל משאבי אנוש, התאחדות המלונות </w:t>
            </w:r>
          </w:p>
        </w:tc>
        <w:tc>
          <w:tcPr>
            <w:tcW w:w="401"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יואב בכר</w:t>
            </w:r>
          </w:p>
        </w:tc>
      </w:tr>
      <w:tr w:rsidR="00B23D95"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B23D95" w:rsidRPr="002618FE" w:rsidRDefault="00DB1A6F" w:rsidP="00B23D95">
            <w:pPr>
              <w:spacing w:line="240" w:lineRule="auto"/>
              <w:ind w:firstLine="0"/>
              <w:jc w:val="left"/>
              <w:rPr>
                <w:rFonts w:cs="Times New Roman"/>
                <w:sz w:val="20"/>
                <w:szCs w:val="20"/>
              </w:rPr>
            </w:pPr>
            <w:r w:rsidRPr="002618FE">
              <w:rPr>
                <w:rFonts w:ascii="David" w:eastAsia="David" w:hAnsi="David" w:hint="cs"/>
                <w:color w:val="000000"/>
                <w:rtl/>
              </w:rPr>
              <w:t>ממונה חקיקה, לשכת עורכי הדין</w:t>
            </w:r>
            <w:r w:rsidR="00B23D95" w:rsidRPr="002618FE">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left"/>
              <w:rPr>
                <w:rFonts w:cs="Times New Roman"/>
                <w:sz w:val="20"/>
                <w:szCs w:val="20"/>
              </w:rPr>
            </w:pPr>
            <w:proofErr w:type="spellStart"/>
            <w:r w:rsidRPr="002618FE">
              <w:rPr>
                <w:rFonts w:ascii="David" w:eastAsia="David" w:hAnsi="David" w:hint="cs"/>
                <w:color w:val="000000"/>
                <w:rtl/>
              </w:rPr>
              <w:t>ח'אלד</w:t>
            </w:r>
            <w:proofErr w:type="spellEnd"/>
            <w:r w:rsidRPr="002618FE">
              <w:rPr>
                <w:rFonts w:ascii="David" w:eastAsia="David" w:hAnsi="David" w:hint="cs"/>
                <w:color w:val="000000"/>
                <w:rtl/>
              </w:rPr>
              <w:t xml:space="preserve"> דגש</w:t>
            </w:r>
          </w:p>
        </w:tc>
      </w:tr>
      <w:tr w:rsidR="00B23D95"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B23D95" w:rsidRPr="002618FE" w:rsidRDefault="00B23D95" w:rsidP="00B23D95">
            <w:pPr>
              <w:spacing w:line="240" w:lineRule="auto"/>
              <w:ind w:firstLine="0"/>
              <w:jc w:val="left"/>
              <w:rPr>
                <w:rFonts w:cs="Times New Roman"/>
                <w:sz w:val="20"/>
                <w:szCs w:val="20"/>
              </w:rPr>
            </w:pPr>
            <w:proofErr w:type="spellStart"/>
            <w:r w:rsidRPr="002618FE">
              <w:rPr>
                <w:rFonts w:ascii="David" w:eastAsia="David" w:hAnsi="David" w:hint="cs"/>
                <w:color w:val="000000"/>
                <w:rtl/>
              </w:rPr>
              <w:t>מת"ל</w:t>
            </w:r>
            <w:proofErr w:type="spellEnd"/>
            <w:r w:rsidRPr="002618FE">
              <w:rPr>
                <w:rFonts w:ascii="David" w:eastAsia="David" w:hAnsi="David" w:hint="cs"/>
                <w:color w:val="000000"/>
                <w:rtl/>
              </w:rPr>
              <w:t xml:space="preserve">, כנסת 19 </w:t>
            </w:r>
          </w:p>
        </w:tc>
        <w:tc>
          <w:tcPr>
            <w:tcW w:w="401"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מאיר חלבי</w:t>
            </w:r>
          </w:p>
        </w:tc>
      </w:tr>
      <w:tr w:rsidR="00DB1A6F" w:rsidRPr="002618FE" w:rsidTr="00AC5105">
        <w:trPr>
          <w:trHeight w:val="220"/>
        </w:trPr>
        <w:tc>
          <w:tcPr>
            <w:tcW w:w="6420" w:type="dxa"/>
            <w:tcBorders>
              <w:top w:val="nil"/>
              <w:left w:val="nil"/>
              <w:bottom w:val="nil"/>
              <w:right w:val="nil"/>
            </w:tcBorders>
            <w:tcMar>
              <w:top w:w="9" w:type="dxa"/>
              <w:left w:w="39" w:type="dxa"/>
              <w:bottom w:w="9" w:type="dxa"/>
              <w:right w:w="39" w:type="dxa"/>
            </w:tcMar>
          </w:tcPr>
          <w:p w:rsidR="00DB1A6F" w:rsidRPr="002618FE" w:rsidRDefault="00DB1A6F" w:rsidP="00B23D95">
            <w:pPr>
              <w:spacing w:line="240" w:lineRule="auto"/>
              <w:ind w:firstLine="0"/>
              <w:jc w:val="left"/>
              <w:rPr>
                <w:rFonts w:cs="Times New Roman"/>
                <w:sz w:val="20"/>
                <w:szCs w:val="20"/>
              </w:rPr>
            </w:pPr>
            <w:r w:rsidRPr="002618FE">
              <w:rPr>
                <w:rFonts w:ascii="David" w:eastAsia="David" w:hAnsi="David" w:hint="cs"/>
                <w:color w:val="000000"/>
                <w:rtl/>
              </w:rPr>
              <w:t>עוזרו של משה בר, תנו יד לחירש נכים למען נכים</w:t>
            </w:r>
          </w:p>
        </w:tc>
        <w:tc>
          <w:tcPr>
            <w:tcW w:w="401" w:type="dxa"/>
            <w:tcBorders>
              <w:top w:val="nil"/>
              <w:left w:val="nil"/>
              <w:bottom w:val="nil"/>
              <w:right w:val="nil"/>
            </w:tcBorders>
            <w:tcMar>
              <w:top w:w="9" w:type="dxa"/>
              <w:left w:w="0" w:type="dxa"/>
              <w:bottom w:w="9" w:type="dxa"/>
              <w:right w:w="0" w:type="dxa"/>
            </w:tcMar>
            <w:hideMark/>
          </w:tcPr>
          <w:p w:rsidR="00DB1A6F" w:rsidRPr="002618FE" w:rsidRDefault="00DB1A6F"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DB1A6F" w:rsidRPr="002618FE" w:rsidRDefault="00DB1A6F" w:rsidP="00B23D95">
            <w:pPr>
              <w:spacing w:line="240" w:lineRule="auto"/>
              <w:ind w:firstLine="0"/>
              <w:jc w:val="left"/>
              <w:rPr>
                <w:rFonts w:cs="Times New Roman"/>
                <w:sz w:val="20"/>
                <w:szCs w:val="20"/>
              </w:rPr>
            </w:pPr>
            <w:r w:rsidRPr="002618FE">
              <w:rPr>
                <w:rFonts w:ascii="David" w:eastAsia="David" w:hAnsi="David" w:hint="cs"/>
                <w:color w:val="000000"/>
                <w:rtl/>
              </w:rPr>
              <w:t xml:space="preserve">דן מיכאל </w:t>
            </w:r>
            <w:proofErr w:type="spellStart"/>
            <w:r w:rsidRPr="002618FE">
              <w:rPr>
                <w:rFonts w:ascii="David" w:eastAsia="David" w:hAnsi="David" w:hint="cs"/>
                <w:color w:val="000000"/>
                <w:rtl/>
              </w:rPr>
              <w:t>קדרון</w:t>
            </w:r>
            <w:proofErr w:type="spellEnd"/>
          </w:p>
        </w:tc>
      </w:tr>
      <w:tr w:rsidR="00B23D95" w:rsidRPr="002618FE" w:rsidTr="00AC5105">
        <w:trPr>
          <w:trHeight w:val="220"/>
        </w:trPr>
        <w:tc>
          <w:tcPr>
            <w:tcW w:w="6420" w:type="dxa"/>
            <w:tcBorders>
              <w:top w:val="nil"/>
              <w:left w:val="nil"/>
              <w:bottom w:val="nil"/>
              <w:right w:val="nil"/>
            </w:tcBorders>
            <w:tcMar>
              <w:top w:w="9" w:type="dxa"/>
              <w:left w:w="39" w:type="dxa"/>
              <w:bottom w:w="9" w:type="dxa"/>
              <w:right w:w="39"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שדלן/</w:t>
            </w:r>
            <w:proofErr w:type="spellStart"/>
            <w:r w:rsidRPr="002618FE">
              <w:rPr>
                <w:rFonts w:ascii="David" w:eastAsia="David" w:hAnsi="David" w:hint="cs"/>
                <w:color w:val="000000"/>
                <w:rtl/>
              </w:rPr>
              <w:t>ית</w:t>
            </w:r>
            <w:proofErr w:type="spellEnd"/>
            <w:r w:rsidRPr="002618FE">
              <w:rPr>
                <w:rFonts w:ascii="David" w:eastAsia="David" w:hAnsi="David" w:hint="cs"/>
                <w:color w:val="000000"/>
                <w:rtl/>
              </w:rPr>
              <w:t xml:space="preserve"> (</w:t>
            </w:r>
            <w:proofErr w:type="spellStart"/>
            <w:r w:rsidRPr="002618FE">
              <w:rPr>
                <w:rFonts w:ascii="David" w:eastAsia="David" w:hAnsi="David" w:hint="cs"/>
                <w:color w:val="000000"/>
                <w:rtl/>
              </w:rPr>
              <w:t>פוליסי</w:t>
            </w:r>
            <w:proofErr w:type="spellEnd"/>
            <w:r w:rsidRPr="002618FE">
              <w:rPr>
                <w:rFonts w:ascii="David" w:eastAsia="David" w:hAnsi="David" w:hint="cs"/>
                <w:color w:val="000000"/>
                <w:rtl/>
              </w:rPr>
              <w:t xml:space="preserve"> בע"מ), מייצג/ת את התאחדות בוני הארץ, התאחדות המלונות בישראל</w:t>
            </w:r>
          </w:p>
        </w:tc>
        <w:tc>
          <w:tcPr>
            <w:tcW w:w="401"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center"/>
              <w:rPr>
                <w:rFonts w:cs="Times New Roman"/>
                <w:sz w:val="20"/>
                <w:szCs w:val="20"/>
              </w:rPr>
            </w:pPr>
            <w:r w:rsidRPr="002618FE">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hideMark/>
          </w:tcPr>
          <w:p w:rsidR="00B23D95" w:rsidRPr="002618FE" w:rsidRDefault="00B23D95" w:rsidP="00B23D95">
            <w:pPr>
              <w:spacing w:line="240" w:lineRule="auto"/>
              <w:ind w:firstLine="0"/>
              <w:jc w:val="left"/>
              <w:rPr>
                <w:rFonts w:cs="Times New Roman"/>
                <w:sz w:val="20"/>
                <w:szCs w:val="20"/>
              </w:rPr>
            </w:pPr>
            <w:r w:rsidRPr="002618FE">
              <w:rPr>
                <w:rFonts w:ascii="David" w:eastAsia="David" w:hAnsi="David" w:hint="cs"/>
                <w:color w:val="000000"/>
                <w:rtl/>
              </w:rPr>
              <w:t>עידית שבתאי סידיס</w:t>
            </w:r>
          </w:p>
        </w:tc>
      </w:tr>
      <w:tr w:rsidR="00AC5105" w:rsidRPr="002618FE" w:rsidTr="00AC5105">
        <w:trPr>
          <w:trHeight w:val="220"/>
        </w:trPr>
        <w:tc>
          <w:tcPr>
            <w:tcW w:w="6420" w:type="dxa"/>
            <w:tcBorders>
              <w:top w:val="nil"/>
              <w:left w:val="nil"/>
              <w:bottom w:val="nil"/>
              <w:right w:val="nil"/>
            </w:tcBorders>
            <w:tcMar>
              <w:top w:w="9" w:type="dxa"/>
              <w:left w:w="39" w:type="dxa"/>
              <w:bottom w:w="9" w:type="dxa"/>
              <w:right w:w="39" w:type="dxa"/>
            </w:tcMar>
          </w:tcPr>
          <w:p w:rsidR="00AC5105" w:rsidRPr="002618FE" w:rsidRDefault="00AC5105" w:rsidP="00B23D95">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AC5105" w:rsidRPr="002618FE" w:rsidRDefault="00AC5105" w:rsidP="00B23D95">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AC5105" w:rsidRPr="002618FE" w:rsidRDefault="00AC5105" w:rsidP="00B23D95">
            <w:pPr>
              <w:spacing w:line="240" w:lineRule="auto"/>
              <w:ind w:firstLine="0"/>
              <w:jc w:val="left"/>
              <w:rPr>
                <w:rFonts w:cs="Times New Roman"/>
                <w:sz w:val="20"/>
                <w:szCs w:val="20"/>
              </w:rPr>
            </w:pPr>
            <w:r w:rsidRPr="002618FE">
              <w:rPr>
                <w:rFonts w:ascii="David" w:eastAsia="David" w:hAnsi="David" w:hint="cs"/>
                <w:color w:val="000000"/>
                <w:rtl/>
              </w:rPr>
              <w:t>צבי רוט</w:t>
            </w:r>
          </w:p>
        </w:tc>
      </w:tr>
      <w:tr w:rsidR="00AC5105" w:rsidRPr="002618FE" w:rsidTr="00AC5105">
        <w:trPr>
          <w:trHeight w:val="220"/>
        </w:trPr>
        <w:tc>
          <w:tcPr>
            <w:tcW w:w="6420" w:type="dxa"/>
            <w:tcBorders>
              <w:top w:val="nil"/>
              <w:left w:val="nil"/>
              <w:bottom w:val="nil"/>
              <w:right w:val="nil"/>
            </w:tcBorders>
            <w:tcMar>
              <w:top w:w="9" w:type="dxa"/>
              <w:left w:w="39" w:type="dxa"/>
              <w:bottom w:w="9" w:type="dxa"/>
              <w:right w:w="39" w:type="dxa"/>
            </w:tcMar>
          </w:tcPr>
          <w:p w:rsidR="00AC5105" w:rsidRPr="002618FE" w:rsidRDefault="00AC5105" w:rsidP="00B23D95">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AC5105" w:rsidRPr="002618FE" w:rsidRDefault="00AC5105" w:rsidP="00B23D95">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hideMark/>
          </w:tcPr>
          <w:p w:rsidR="00AC5105" w:rsidRPr="002618FE" w:rsidRDefault="00AC5105" w:rsidP="00B23D95">
            <w:pPr>
              <w:spacing w:line="240" w:lineRule="auto"/>
              <w:ind w:firstLine="0"/>
              <w:jc w:val="left"/>
              <w:rPr>
                <w:rFonts w:cs="Times New Roman"/>
                <w:sz w:val="20"/>
                <w:szCs w:val="20"/>
              </w:rPr>
            </w:pPr>
            <w:r w:rsidRPr="002618FE">
              <w:rPr>
                <w:rFonts w:ascii="David" w:eastAsia="David" w:hAnsi="David" w:hint="cs"/>
                <w:color w:val="000000"/>
                <w:rtl/>
              </w:rPr>
              <w:t>ניצן צבי כהן</w:t>
            </w:r>
          </w:p>
        </w:tc>
      </w:tr>
    </w:tbl>
    <w:p w:rsidR="00E64116" w:rsidRDefault="00E64116" w:rsidP="00DE5B80">
      <w:pPr>
        <w:ind w:firstLine="0"/>
        <w:rPr>
          <w:rtl/>
        </w:rPr>
      </w:pPr>
    </w:p>
    <w:p w:rsidR="00AC5105" w:rsidRPr="002618FE" w:rsidRDefault="00AC5105" w:rsidP="00DE5B80">
      <w:pPr>
        <w:ind w:firstLine="0"/>
        <w:rPr>
          <w:rtl/>
        </w:rPr>
      </w:pPr>
    </w:p>
    <w:p w:rsidR="00E64116" w:rsidRPr="002618FE" w:rsidRDefault="00E64116" w:rsidP="00D40A29">
      <w:pPr>
        <w:ind w:firstLine="0"/>
        <w:outlineLvl w:val="1"/>
        <w:rPr>
          <w:rtl/>
        </w:rPr>
      </w:pPr>
      <w:r w:rsidRPr="002618FE">
        <w:rPr>
          <w:rFonts w:hint="cs"/>
          <w:b/>
          <w:bCs/>
          <w:u w:val="single"/>
          <w:rtl/>
        </w:rPr>
        <w:t>ייעוץ משפטי:</w:t>
      </w:r>
      <w:r w:rsidRPr="002618FE">
        <w:rPr>
          <w:rFonts w:hint="cs"/>
          <w:rtl/>
        </w:rPr>
        <w:t xml:space="preserve"> </w:t>
      </w:r>
    </w:p>
    <w:p w:rsidR="00E64116" w:rsidRPr="002618FE" w:rsidRDefault="007D4B84" w:rsidP="00D40A29">
      <w:pPr>
        <w:ind w:firstLine="0"/>
      </w:pPr>
      <w:r w:rsidRPr="002618FE">
        <w:rPr>
          <w:rtl/>
        </w:rPr>
        <w:t>נעה בן שבת</w:t>
      </w:r>
    </w:p>
    <w:p w:rsidR="00E64116" w:rsidRPr="002618FE" w:rsidRDefault="00E64116" w:rsidP="00DE5B80">
      <w:pPr>
        <w:ind w:firstLine="0"/>
        <w:rPr>
          <w:rtl/>
        </w:rPr>
      </w:pPr>
    </w:p>
    <w:p w:rsidR="00E64116" w:rsidRPr="002618FE" w:rsidRDefault="00E64116" w:rsidP="00AC5105">
      <w:pPr>
        <w:ind w:firstLine="0"/>
        <w:outlineLvl w:val="1"/>
        <w:rPr>
          <w:rtl/>
        </w:rPr>
      </w:pPr>
      <w:r w:rsidRPr="002618FE">
        <w:rPr>
          <w:b/>
          <w:bCs/>
          <w:u w:val="single"/>
          <w:rtl/>
        </w:rPr>
        <w:t>מנהלת הוועדה</w:t>
      </w:r>
      <w:r w:rsidRPr="002618FE">
        <w:rPr>
          <w:rFonts w:hint="cs"/>
          <w:b/>
          <w:bCs/>
          <w:u w:val="single"/>
          <w:rtl/>
        </w:rPr>
        <w:t>:</w:t>
      </w:r>
    </w:p>
    <w:p w:rsidR="00E64116" w:rsidRPr="002618FE" w:rsidRDefault="007D4B84" w:rsidP="00D40A29">
      <w:pPr>
        <w:ind w:firstLine="0"/>
        <w:rPr>
          <w:u w:val="single"/>
        </w:rPr>
      </w:pPr>
      <w:r w:rsidRPr="002618FE">
        <w:rPr>
          <w:rtl/>
        </w:rPr>
        <w:t>ענת כהן שמואל</w:t>
      </w:r>
    </w:p>
    <w:p w:rsidR="00E64116" w:rsidRPr="002618FE" w:rsidRDefault="00E64116" w:rsidP="00DE5B80">
      <w:pPr>
        <w:ind w:firstLine="0"/>
        <w:rPr>
          <w:rtl/>
        </w:rPr>
      </w:pPr>
    </w:p>
    <w:p w:rsidR="00E64116" w:rsidRPr="002618FE" w:rsidRDefault="001673D4" w:rsidP="00D40A29">
      <w:pPr>
        <w:ind w:firstLine="0"/>
        <w:outlineLvl w:val="1"/>
        <w:rPr>
          <w:rtl/>
        </w:rPr>
      </w:pPr>
      <w:r w:rsidRPr="002618FE">
        <w:rPr>
          <w:rFonts w:hint="cs"/>
          <w:b/>
          <w:bCs/>
          <w:u w:val="single"/>
          <w:rtl/>
        </w:rPr>
        <w:t>רישום</w:t>
      </w:r>
      <w:r w:rsidR="00E64116" w:rsidRPr="002618FE">
        <w:rPr>
          <w:rFonts w:hint="cs"/>
          <w:b/>
          <w:bCs/>
          <w:u w:val="single"/>
          <w:rtl/>
        </w:rPr>
        <w:t xml:space="preserve"> פרלמנטרי:</w:t>
      </w:r>
    </w:p>
    <w:p w:rsidR="00E64116" w:rsidRPr="002618FE" w:rsidRDefault="007D4B84" w:rsidP="008320F6">
      <w:pPr>
        <w:ind w:firstLine="0"/>
        <w:rPr>
          <w:rtl/>
        </w:rPr>
      </w:pPr>
      <w:r w:rsidRPr="002618FE">
        <w:rPr>
          <w:rtl/>
        </w:rPr>
        <w:t>אסתר מימון</w:t>
      </w:r>
    </w:p>
    <w:p w:rsidR="007D4B84" w:rsidRPr="002618FE" w:rsidRDefault="007D4B84" w:rsidP="007D4B84">
      <w:pPr>
        <w:pStyle w:val="a6"/>
        <w:keepNext/>
        <w:rPr>
          <w:rtl/>
        </w:rPr>
      </w:pPr>
      <w:bookmarkStart w:id="1" w:name="ET_subject_616986_2"/>
      <w:r w:rsidRPr="002618FE">
        <w:rPr>
          <w:rStyle w:val="TagStyle"/>
          <w:rtl/>
        </w:rPr>
        <w:lastRenderedPageBreak/>
        <w:t xml:space="preserve">&lt;&lt; נושא &gt;&gt; </w:t>
      </w:r>
      <w:r w:rsidRPr="002618FE">
        <w:rPr>
          <w:rtl/>
        </w:rPr>
        <w:t xml:space="preserve">הצעת תקנות עובדים זרים(פיקדון לעובדים זרים)(תיקון), </w:t>
      </w:r>
      <w:proofErr w:type="spellStart"/>
      <w:r w:rsidRPr="002618FE">
        <w:rPr>
          <w:rtl/>
        </w:rPr>
        <w:t>התשע"ח</w:t>
      </w:r>
      <w:proofErr w:type="spellEnd"/>
      <w:r w:rsidRPr="002618FE">
        <w:rPr>
          <w:rtl/>
        </w:rPr>
        <w:t xml:space="preserve"> 2018</w:t>
      </w:r>
      <w:r w:rsidRPr="002618FE">
        <w:rPr>
          <w:rStyle w:val="TagStyle"/>
          <w:rtl/>
        </w:rPr>
        <w:t xml:space="preserve"> &lt;&lt; נושא &gt;&gt;</w:t>
      </w:r>
      <w:r w:rsidRPr="002618FE">
        <w:rPr>
          <w:rtl/>
        </w:rPr>
        <w:t xml:space="preserve"> </w:t>
      </w:r>
      <w:bookmarkEnd w:id="1"/>
    </w:p>
    <w:p w:rsidR="00AC5105" w:rsidRDefault="00AC5105" w:rsidP="007D4B84">
      <w:pPr>
        <w:pStyle w:val="af6"/>
        <w:keepNext/>
        <w:rPr>
          <w:rStyle w:val="TagStyle"/>
          <w:vanish w:val="0"/>
          <w:rtl/>
        </w:rPr>
      </w:pPr>
      <w:bookmarkStart w:id="2" w:name="ET_yor_5299_3"/>
    </w:p>
    <w:p w:rsidR="00AC5105" w:rsidRDefault="00AC5105" w:rsidP="007D4B84">
      <w:pPr>
        <w:pStyle w:val="af6"/>
        <w:keepNext/>
        <w:rPr>
          <w:rStyle w:val="TagStyle"/>
          <w:vanish w:val="0"/>
          <w:rtl/>
        </w:rPr>
      </w:pPr>
    </w:p>
    <w:p w:rsidR="007D4B84" w:rsidRPr="002618FE" w:rsidRDefault="007D4B84" w:rsidP="007D4B84">
      <w:pPr>
        <w:pStyle w:val="af6"/>
        <w:keepNext/>
        <w:rPr>
          <w:rtl/>
        </w:rPr>
      </w:pPr>
      <w:r w:rsidRPr="002618FE">
        <w:rPr>
          <w:rStyle w:val="TagStyle"/>
          <w:rtl/>
        </w:rPr>
        <w:t xml:space="preserve"> &lt;&lt; יור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יור &gt;&gt;</w:t>
      </w:r>
      <w:r w:rsidRPr="002618FE">
        <w:rPr>
          <w:rtl/>
        </w:rPr>
        <w:t xml:space="preserve"> </w:t>
      </w:r>
      <w:bookmarkEnd w:id="2"/>
    </w:p>
    <w:p w:rsidR="007D4B84" w:rsidRPr="002618FE" w:rsidRDefault="007D4B84" w:rsidP="007D4B84">
      <w:pPr>
        <w:pStyle w:val="KeepWithNext"/>
        <w:rPr>
          <w:rtl/>
        </w:rPr>
      </w:pPr>
    </w:p>
    <w:p w:rsidR="00AA67DC" w:rsidRPr="002618FE" w:rsidRDefault="00AA67DC" w:rsidP="00DB1A6F">
      <w:pPr>
        <w:rPr>
          <w:rtl/>
        </w:rPr>
      </w:pPr>
      <w:r w:rsidRPr="002618FE">
        <w:rPr>
          <w:rFonts w:hint="cs"/>
          <w:rtl/>
        </w:rPr>
        <w:t xml:space="preserve">היום ה-31 בדצמבר 2018, כ"ג בטבת </w:t>
      </w:r>
      <w:proofErr w:type="spellStart"/>
      <w:r w:rsidRPr="002618FE">
        <w:rPr>
          <w:rFonts w:hint="cs"/>
          <w:rtl/>
        </w:rPr>
        <w:t>השתע"ט</w:t>
      </w:r>
      <w:proofErr w:type="spellEnd"/>
      <w:r w:rsidRPr="002618FE">
        <w:rPr>
          <w:rFonts w:hint="cs"/>
          <w:rtl/>
        </w:rPr>
        <w:t>, השעה 09:39 דקות. זו הצעת תקנו</w:t>
      </w:r>
      <w:r w:rsidR="00DB1A6F" w:rsidRPr="002618FE">
        <w:rPr>
          <w:rFonts w:hint="cs"/>
          <w:rtl/>
        </w:rPr>
        <w:t>ת</w:t>
      </w:r>
      <w:r w:rsidRPr="002618FE">
        <w:rPr>
          <w:rFonts w:hint="cs"/>
          <w:rtl/>
        </w:rPr>
        <w:t xml:space="preserve"> לעובדים זרים בתחום התיירות. אני מברך את שר האוצר שמשך את ההתנגדות</w:t>
      </w:r>
      <w:r w:rsidR="00DB1A6F" w:rsidRPr="002618FE">
        <w:rPr>
          <w:rFonts w:hint="cs"/>
          <w:rtl/>
        </w:rPr>
        <w:t xml:space="preserve"> שהייתה </w:t>
      </w:r>
      <w:bookmarkStart w:id="3" w:name="_ETM_Q1_396935"/>
      <w:bookmarkEnd w:id="3"/>
      <w:r w:rsidR="00DB1A6F" w:rsidRPr="002618FE">
        <w:rPr>
          <w:rFonts w:hint="cs"/>
          <w:rtl/>
        </w:rPr>
        <w:t>לו - - -</w:t>
      </w:r>
    </w:p>
    <w:p w:rsidR="00AA67DC" w:rsidRPr="002618FE" w:rsidRDefault="00AA67DC" w:rsidP="007D4B84">
      <w:pPr>
        <w:rPr>
          <w:rtl/>
        </w:rPr>
      </w:pPr>
    </w:p>
    <w:p w:rsidR="00AA67DC" w:rsidRPr="002618FE" w:rsidRDefault="00AA67DC" w:rsidP="00AA67DC">
      <w:pPr>
        <w:pStyle w:val="a4"/>
        <w:keepNext/>
        <w:rPr>
          <w:rtl/>
        </w:rPr>
      </w:pPr>
      <w:bookmarkStart w:id="4" w:name="ET_speaker_נעה_בן_שבת_4"/>
      <w:r w:rsidRPr="002618FE">
        <w:rPr>
          <w:rStyle w:val="TagStyle"/>
          <w:rtl/>
        </w:rPr>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4"/>
    </w:p>
    <w:p w:rsidR="00AA67DC" w:rsidRPr="002618FE" w:rsidRDefault="00AA67DC" w:rsidP="00AA67DC">
      <w:pPr>
        <w:pStyle w:val="KeepWithNext"/>
        <w:rPr>
          <w:rtl/>
        </w:rPr>
      </w:pPr>
    </w:p>
    <w:p w:rsidR="00AA67DC" w:rsidRPr="002618FE" w:rsidRDefault="00AA67DC" w:rsidP="00AA67DC">
      <w:pPr>
        <w:rPr>
          <w:rtl/>
        </w:rPr>
      </w:pPr>
      <w:r w:rsidRPr="002618FE">
        <w:rPr>
          <w:rFonts w:hint="cs"/>
          <w:rtl/>
        </w:rPr>
        <w:t>הוא לא מ</w:t>
      </w:r>
      <w:r w:rsidR="00DB1A6F" w:rsidRPr="002618FE">
        <w:rPr>
          <w:rFonts w:hint="cs"/>
          <w:rtl/>
        </w:rPr>
        <w:t>שך את ההתנגדות, הוא משך את ההסכמה שלו. הוא חזר בו מהסכמתו לתקנות של העובדים הזרים בחקלאות.</w:t>
      </w:r>
    </w:p>
    <w:p w:rsidR="00AA67DC" w:rsidRPr="002618FE" w:rsidRDefault="00AA67DC" w:rsidP="00AA67DC">
      <w:pPr>
        <w:rPr>
          <w:rtl/>
        </w:rPr>
      </w:pPr>
    </w:p>
    <w:p w:rsidR="00AA67DC" w:rsidRPr="002618FE" w:rsidRDefault="00AA67DC" w:rsidP="00AA67DC">
      <w:pPr>
        <w:pStyle w:val="af6"/>
        <w:keepNext/>
        <w:rPr>
          <w:rtl/>
        </w:rPr>
      </w:pPr>
      <w:bookmarkStart w:id="5" w:name="ET_yor_5299_5"/>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5"/>
    </w:p>
    <w:p w:rsidR="00AA67DC" w:rsidRPr="002618FE" w:rsidRDefault="00AA67DC" w:rsidP="00AA67DC">
      <w:pPr>
        <w:pStyle w:val="KeepWithNext"/>
        <w:rPr>
          <w:rtl/>
        </w:rPr>
      </w:pPr>
    </w:p>
    <w:p w:rsidR="00AA67DC" w:rsidRPr="002618FE" w:rsidRDefault="00AA67DC" w:rsidP="00AA67DC">
      <w:pPr>
        <w:rPr>
          <w:rtl/>
        </w:rPr>
      </w:pPr>
      <w:r w:rsidRPr="002618FE">
        <w:rPr>
          <w:rFonts w:hint="cs"/>
          <w:rtl/>
        </w:rPr>
        <w:t>מה זה אומר?</w:t>
      </w:r>
    </w:p>
    <w:p w:rsidR="00DB1A6F" w:rsidRPr="002618FE" w:rsidRDefault="00DB1A6F" w:rsidP="00AA67DC">
      <w:pPr>
        <w:rPr>
          <w:rtl/>
        </w:rPr>
      </w:pPr>
      <w:bookmarkStart w:id="6" w:name="_ETM_Q1_405353"/>
      <w:bookmarkStart w:id="7" w:name="_ETM_Q1_405417"/>
      <w:bookmarkStart w:id="8" w:name="_ETM_Q1_407370"/>
      <w:bookmarkEnd w:id="6"/>
      <w:bookmarkEnd w:id="7"/>
      <w:bookmarkEnd w:id="8"/>
    </w:p>
    <w:p w:rsidR="00DB1A6F" w:rsidRPr="002618FE" w:rsidRDefault="00DB1A6F" w:rsidP="00DB1A6F">
      <w:pPr>
        <w:pStyle w:val="a4"/>
        <w:keepNext/>
        <w:rPr>
          <w:rtl/>
        </w:rPr>
      </w:pPr>
      <w:bookmarkStart w:id="9" w:name="ET_speaker_נעה_בן_שבת_63"/>
      <w:r w:rsidRPr="002618FE">
        <w:rPr>
          <w:rStyle w:val="TagStyle"/>
          <w:rtl/>
        </w:rPr>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9"/>
    </w:p>
    <w:p w:rsidR="00DB1A6F" w:rsidRPr="002618FE" w:rsidRDefault="00DB1A6F" w:rsidP="00DB1A6F">
      <w:pPr>
        <w:pStyle w:val="KeepWithNext"/>
        <w:rPr>
          <w:rtl/>
        </w:rPr>
      </w:pPr>
    </w:p>
    <w:p w:rsidR="00DB1A6F" w:rsidRPr="002618FE" w:rsidRDefault="00DB1A6F" w:rsidP="00DB1A6F">
      <w:pPr>
        <w:rPr>
          <w:rtl/>
        </w:rPr>
      </w:pPr>
      <w:bookmarkStart w:id="10" w:name="_ETM_Q1_407987"/>
      <w:bookmarkStart w:id="11" w:name="_ETM_Q1_408013"/>
      <w:bookmarkEnd w:id="10"/>
      <w:bookmarkEnd w:id="11"/>
      <w:r w:rsidRPr="002618FE">
        <w:rPr>
          <w:rFonts w:hint="cs"/>
          <w:rtl/>
        </w:rPr>
        <w:t>אני לא יודעת מה זה אומר, אולי הממשלה תוכל להגיד מה זה אומר.</w:t>
      </w:r>
    </w:p>
    <w:p w:rsidR="00DB1A6F" w:rsidRPr="002618FE" w:rsidRDefault="00DB1A6F" w:rsidP="00DB1A6F">
      <w:pPr>
        <w:rPr>
          <w:rtl/>
        </w:rPr>
      </w:pPr>
      <w:bookmarkStart w:id="12" w:name="_ETM_Q1_409528"/>
      <w:bookmarkStart w:id="13" w:name="_ETM_Q1_409626"/>
      <w:bookmarkEnd w:id="12"/>
      <w:bookmarkEnd w:id="13"/>
    </w:p>
    <w:p w:rsidR="000155BD" w:rsidRPr="002618FE" w:rsidRDefault="000155BD" w:rsidP="000155BD">
      <w:pPr>
        <w:pStyle w:val="af9"/>
        <w:keepNext/>
        <w:rPr>
          <w:rtl/>
        </w:rPr>
      </w:pPr>
      <w:bookmarkStart w:id="14" w:name="_ETM_Q1_408695"/>
      <w:bookmarkStart w:id="15" w:name="ET_guest_אפרת_לב_ארי_65"/>
      <w:bookmarkEnd w:id="14"/>
      <w:r w:rsidRPr="002618FE">
        <w:rPr>
          <w:rStyle w:val="TagStyle"/>
          <w:rtl/>
        </w:rPr>
        <w:t xml:space="preserve"> &lt;&lt; אורח &gt;&gt; </w:t>
      </w:r>
      <w:r w:rsidRPr="002618FE">
        <w:rPr>
          <w:rtl/>
        </w:rPr>
        <w:t>אפרת לב ארי:</w:t>
      </w:r>
      <w:r w:rsidRPr="002618FE">
        <w:rPr>
          <w:rStyle w:val="TagStyle"/>
          <w:rtl/>
        </w:rPr>
        <w:t xml:space="preserve"> &lt;&lt; אורח &gt;&gt;</w:t>
      </w:r>
      <w:r w:rsidRPr="002618FE">
        <w:rPr>
          <w:rtl/>
        </w:rPr>
        <w:t xml:space="preserve"> </w:t>
      </w:r>
      <w:bookmarkEnd w:id="15"/>
    </w:p>
    <w:p w:rsidR="000155BD" w:rsidRPr="002618FE" w:rsidRDefault="000155BD" w:rsidP="000155BD">
      <w:pPr>
        <w:pStyle w:val="KeepWithNext"/>
        <w:rPr>
          <w:rtl/>
        </w:rPr>
      </w:pPr>
    </w:p>
    <w:p w:rsidR="000155BD" w:rsidRPr="002618FE" w:rsidRDefault="000155BD" w:rsidP="000155BD">
      <w:pPr>
        <w:rPr>
          <w:rtl/>
        </w:rPr>
      </w:pPr>
      <w:bookmarkStart w:id="16" w:name="_ETM_Q1_409234"/>
      <w:bookmarkStart w:id="17" w:name="_ETM_Q1_409268"/>
      <w:bookmarkEnd w:id="16"/>
      <w:bookmarkEnd w:id="17"/>
      <w:r w:rsidRPr="002618FE">
        <w:rPr>
          <w:rFonts w:hint="cs"/>
          <w:rtl/>
        </w:rPr>
        <w:t xml:space="preserve">אולי </w:t>
      </w:r>
      <w:bookmarkStart w:id="18" w:name="_ETM_Q1_406799"/>
      <w:bookmarkEnd w:id="18"/>
      <w:r w:rsidRPr="002618FE">
        <w:rPr>
          <w:rFonts w:hint="cs"/>
          <w:rtl/>
        </w:rPr>
        <w:t>משרד האוצר יוכל להסביר.</w:t>
      </w:r>
    </w:p>
    <w:p w:rsidR="000155BD" w:rsidRPr="002618FE" w:rsidRDefault="000155BD" w:rsidP="000155BD">
      <w:pPr>
        <w:rPr>
          <w:rtl/>
        </w:rPr>
      </w:pPr>
      <w:bookmarkStart w:id="19" w:name="_ETM_Q1_410567"/>
      <w:bookmarkStart w:id="20" w:name="_ETM_Q1_410646"/>
      <w:bookmarkEnd w:id="19"/>
      <w:bookmarkEnd w:id="20"/>
    </w:p>
    <w:p w:rsidR="000155BD" w:rsidRPr="002618FE" w:rsidRDefault="000155BD" w:rsidP="000155BD">
      <w:pPr>
        <w:pStyle w:val="af6"/>
        <w:keepNext/>
        <w:rPr>
          <w:rtl/>
        </w:rPr>
      </w:pPr>
      <w:bookmarkStart w:id="21" w:name="ET_yor_5299_66"/>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21"/>
    </w:p>
    <w:p w:rsidR="000155BD" w:rsidRPr="002618FE" w:rsidRDefault="000155BD" w:rsidP="000155BD">
      <w:pPr>
        <w:pStyle w:val="KeepWithNext"/>
        <w:rPr>
          <w:rtl/>
        </w:rPr>
      </w:pPr>
    </w:p>
    <w:p w:rsidR="000155BD" w:rsidRPr="002618FE" w:rsidRDefault="000155BD" w:rsidP="000155BD">
      <w:pPr>
        <w:rPr>
          <w:rtl/>
        </w:rPr>
      </w:pPr>
      <w:bookmarkStart w:id="22" w:name="_ETM_Q1_412046"/>
      <w:bookmarkEnd w:id="22"/>
      <w:r w:rsidRPr="002618FE">
        <w:rPr>
          <w:rFonts w:hint="cs"/>
          <w:rtl/>
        </w:rPr>
        <w:t>מה זה אומר?</w:t>
      </w:r>
      <w:bookmarkStart w:id="23" w:name="_ETM_Q1_411662"/>
      <w:bookmarkEnd w:id="23"/>
    </w:p>
    <w:p w:rsidR="000155BD" w:rsidRPr="002618FE" w:rsidRDefault="000155BD" w:rsidP="000155BD">
      <w:pPr>
        <w:rPr>
          <w:rtl/>
        </w:rPr>
      </w:pPr>
      <w:bookmarkStart w:id="24" w:name="_ETM_Q1_411735"/>
      <w:bookmarkEnd w:id="24"/>
    </w:p>
    <w:p w:rsidR="000155BD" w:rsidRPr="002618FE" w:rsidRDefault="000155BD" w:rsidP="000155BD">
      <w:pPr>
        <w:pStyle w:val="af9"/>
        <w:keepNext/>
        <w:rPr>
          <w:rtl/>
        </w:rPr>
      </w:pPr>
      <w:bookmarkStart w:id="25" w:name="ET_guest_אפרת_לב_ארי_67"/>
      <w:r w:rsidRPr="002618FE">
        <w:rPr>
          <w:rStyle w:val="TagStyle"/>
          <w:rtl/>
        </w:rPr>
        <w:t xml:space="preserve"> &lt;&lt; אורח &gt;&gt; </w:t>
      </w:r>
      <w:r w:rsidRPr="002618FE">
        <w:rPr>
          <w:rtl/>
        </w:rPr>
        <w:t>אפרת לב ארי:</w:t>
      </w:r>
      <w:r w:rsidRPr="002618FE">
        <w:rPr>
          <w:rStyle w:val="TagStyle"/>
          <w:rtl/>
        </w:rPr>
        <w:t xml:space="preserve"> &lt;&lt; אורח &gt;&gt;</w:t>
      </w:r>
      <w:r w:rsidRPr="002618FE">
        <w:rPr>
          <w:rtl/>
        </w:rPr>
        <w:t xml:space="preserve"> </w:t>
      </w:r>
      <w:bookmarkEnd w:id="25"/>
    </w:p>
    <w:p w:rsidR="000155BD" w:rsidRPr="002618FE" w:rsidRDefault="000155BD" w:rsidP="000155BD">
      <w:pPr>
        <w:pStyle w:val="KeepWithNext"/>
        <w:rPr>
          <w:rtl/>
        </w:rPr>
      </w:pPr>
    </w:p>
    <w:p w:rsidR="000155BD" w:rsidRPr="002618FE" w:rsidRDefault="000155BD" w:rsidP="000155BD">
      <w:pPr>
        <w:rPr>
          <w:rtl/>
        </w:rPr>
      </w:pPr>
      <w:r w:rsidRPr="002618FE">
        <w:rPr>
          <w:rFonts w:hint="cs"/>
          <w:rtl/>
        </w:rPr>
        <w:t>משרד האוצר שיסביר.</w:t>
      </w:r>
    </w:p>
    <w:p w:rsidR="006A2DAC" w:rsidRPr="002618FE" w:rsidRDefault="006A2DAC" w:rsidP="00AA67DC">
      <w:pPr>
        <w:rPr>
          <w:rtl/>
        </w:rPr>
      </w:pPr>
      <w:bookmarkStart w:id="26" w:name="_ETM_Q1_414190"/>
      <w:bookmarkStart w:id="27" w:name="_ETM_Q1_414260"/>
      <w:bookmarkStart w:id="28" w:name="_ETM_Q1_417717"/>
      <w:bookmarkEnd w:id="26"/>
      <w:bookmarkEnd w:id="27"/>
      <w:bookmarkEnd w:id="28"/>
    </w:p>
    <w:p w:rsidR="006A2DAC" w:rsidRPr="002618FE" w:rsidRDefault="006A2DAC" w:rsidP="006A2DAC">
      <w:pPr>
        <w:pStyle w:val="af9"/>
        <w:keepNext/>
        <w:rPr>
          <w:rtl/>
        </w:rPr>
      </w:pPr>
      <w:bookmarkStart w:id="29" w:name="ET_guest_שקד_כסלו_68"/>
      <w:r w:rsidRPr="002618FE">
        <w:rPr>
          <w:rStyle w:val="TagStyle"/>
          <w:rtl/>
        </w:rPr>
        <w:t xml:space="preserve"> &lt;&lt; אורח &gt;&gt; </w:t>
      </w:r>
      <w:r w:rsidRPr="002618FE">
        <w:rPr>
          <w:rtl/>
        </w:rPr>
        <w:t>שקד כסלו:</w:t>
      </w:r>
      <w:r w:rsidRPr="002618FE">
        <w:rPr>
          <w:rStyle w:val="TagStyle"/>
          <w:rtl/>
        </w:rPr>
        <w:t xml:space="preserve"> &lt;&lt; אורח &gt;&gt;</w:t>
      </w:r>
      <w:r w:rsidRPr="002618FE">
        <w:rPr>
          <w:rtl/>
        </w:rPr>
        <w:t xml:space="preserve"> </w:t>
      </w:r>
      <w:bookmarkEnd w:id="29"/>
    </w:p>
    <w:p w:rsidR="006A2DAC" w:rsidRPr="002618FE" w:rsidRDefault="006A2DAC" w:rsidP="006A2DAC">
      <w:pPr>
        <w:pStyle w:val="KeepWithNext"/>
        <w:rPr>
          <w:rtl/>
        </w:rPr>
      </w:pPr>
    </w:p>
    <w:p w:rsidR="00F332C9" w:rsidRPr="002618FE" w:rsidRDefault="006A2DAC" w:rsidP="006A2DAC">
      <w:pPr>
        <w:rPr>
          <w:rtl/>
        </w:rPr>
      </w:pPr>
      <w:bookmarkStart w:id="30" w:name="_ETM_Q1_418247"/>
      <w:bookmarkStart w:id="31" w:name="_ETM_Q1_418286"/>
      <w:bookmarkEnd w:id="30"/>
      <w:bookmarkEnd w:id="31"/>
      <w:r w:rsidRPr="002618FE">
        <w:rPr>
          <w:rFonts w:hint="cs"/>
          <w:rtl/>
        </w:rPr>
        <w:t xml:space="preserve">משרד האוצר אכן </w:t>
      </w:r>
      <w:bookmarkStart w:id="32" w:name="_ETM_Q1_420740"/>
      <w:bookmarkEnd w:id="32"/>
      <w:r w:rsidRPr="002618FE">
        <w:rPr>
          <w:rFonts w:hint="cs"/>
          <w:rtl/>
        </w:rPr>
        <w:t xml:space="preserve">חזר בו מהסכמתו, ולכן </w:t>
      </w:r>
      <w:r w:rsidR="00AA67DC" w:rsidRPr="002618FE">
        <w:rPr>
          <w:rFonts w:hint="cs"/>
          <w:rtl/>
        </w:rPr>
        <w:t xml:space="preserve">בשלב זה לא ניתן להתקדם עם התיקון. </w:t>
      </w:r>
    </w:p>
    <w:p w:rsidR="00F332C9" w:rsidRPr="002618FE" w:rsidRDefault="00F332C9" w:rsidP="006A2DAC">
      <w:pPr>
        <w:rPr>
          <w:rtl/>
        </w:rPr>
      </w:pPr>
      <w:bookmarkStart w:id="33" w:name="_ETM_Q1_426900"/>
      <w:bookmarkStart w:id="34" w:name="_ETM_Q1_426999"/>
      <w:bookmarkEnd w:id="33"/>
      <w:bookmarkEnd w:id="34"/>
    </w:p>
    <w:p w:rsidR="00F332C9" w:rsidRPr="002618FE" w:rsidRDefault="00F332C9" w:rsidP="00F332C9">
      <w:pPr>
        <w:pStyle w:val="af6"/>
        <w:keepNext/>
        <w:rPr>
          <w:rtl/>
        </w:rPr>
      </w:pPr>
      <w:bookmarkStart w:id="35" w:name="ET_yor_5299_68"/>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35"/>
    </w:p>
    <w:p w:rsidR="00F332C9" w:rsidRPr="002618FE" w:rsidRDefault="00F332C9" w:rsidP="00F332C9">
      <w:pPr>
        <w:pStyle w:val="KeepWithNext"/>
        <w:rPr>
          <w:rtl/>
        </w:rPr>
      </w:pPr>
    </w:p>
    <w:p w:rsidR="00F332C9" w:rsidRPr="002618FE" w:rsidRDefault="00F332C9" w:rsidP="00F332C9">
      <w:pPr>
        <w:rPr>
          <w:rtl/>
        </w:rPr>
      </w:pPr>
      <w:bookmarkStart w:id="36" w:name="_ETM_Q1_425806"/>
      <w:bookmarkEnd w:id="36"/>
      <w:r w:rsidRPr="002618FE">
        <w:rPr>
          <w:rFonts w:hint="cs"/>
          <w:rtl/>
        </w:rPr>
        <w:t>לא הבנתי. הם כן יקבלו את הפיקדון?</w:t>
      </w:r>
    </w:p>
    <w:p w:rsidR="00F332C9" w:rsidRPr="002618FE" w:rsidRDefault="00F332C9" w:rsidP="00F332C9">
      <w:pPr>
        <w:rPr>
          <w:rtl/>
        </w:rPr>
      </w:pPr>
      <w:bookmarkStart w:id="37" w:name="_ETM_Q1_426918"/>
      <w:bookmarkStart w:id="38" w:name="_ETM_Q1_427034"/>
      <w:bookmarkStart w:id="39" w:name="_ETM_Q1_425221"/>
      <w:bookmarkEnd w:id="37"/>
      <w:bookmarkEnd w:id="38"/>
      <w:bookmarkEnd w:id="39"/>
    </w:p>
    <w:p w:rsidR="00F332C9" w:rsidRPr="002618FE" w:rsidRDefault="00F332C9" w:rsidP="00F332C9">
      <w:pPr>
        <w:pStyle w:val="af9"/>
        <w:keepNext/>
        <w:rPr>
          <w:rtl/>
        </w:rPr>
      </w:pPr>
      <w:bookmarkStart w:id="40" w:name="ET_guest_שקד_כסלו_69"/>
      <w:r w:rsidRPr="002618FE">
        <w:rPr>
          <w:rStyle w:val="TagStyle"/>
          <w:rtl/>
        </w:rPr>
        <w:t xml:space="preserve"> &lt;&lt; אורח &gt;&gt; </w:t>
      </w:r>
      <w:r w:rsidRPr="002618FE">
        <w:rPr>
          <w:rtl/>
        </w:rPr>
        <w:t>שקד כסלו:</w:t>
      </w:r>
      <w:r w:rsidRPr="002618FE">
        <w:rPr>
          <w:rStyle w:val="TagStyle"/>
          <w:rtl/>
        </w:rPr>
        <w:t xml:space="preserve"> &lt;&lt; אורח &gt;&gt;</w:t>
      </w:r>
      <w:r w:rsidRPr="002618FE">
        <w:rPr>
          <w:rtl/>
        </w:rPr>
        <w:t xml:space="preserve"> </w:t>
      </w:r>
      <w:bookmarkEnd w:id="40"/>
    </w:p>
    <w:p w:rsidR="00F332C9" w:rsidRPr="002618FE" w:rsidRDefault="00F332C9" w:rsidP="00F332C9">
      <w:pPr>
        <w:pStyle w:val="KeepWithNext"/>
        <w:rPr>
          <w:rtl/>
        </w:rPr>
      </w:pPr>
    </w:p>
    <w:p w:rsidR="00AA67DC" w:rsidRPr="002618FE" w:rsidRDefault="00AA67DC" w:rsidP="006A2DAC">
      <w:pPr>
        <w:rPr>
          <w:rtl/>
        </w:rPr>
      </w:pPr>
      <w:bookmarkStart w:id="41" w:name="_ETM_Q1_425861"/>
      <w:bookmarkStart w:id="42" w:name="_ETM_Q1_425932"/>
      <w:bookmarkStart w:id="43" w:name="_ETM_Q1_427072"/>
      <w:bookmarkStart w:id="44" w:name="_ETM_Q1_427161"/>
      <w:bookmarkEnd w:id="41"/>
      <w:bookmarkEnd w:id="42"/>
      <w:bookmarkEnd w:id="43"/>
      <w:bookmarkEnd w:id="44"/>
      <w:r w:rsidRPr="002618FE">
        <w:rPr>
          <w:rFonts w:hint="cs"/>
          <w:rtl/>
        </w:rPr>
        <w:t>הוא לא נותן את הסכמתו.</w:t>
      </w:r>
      <w:r w:rsidR="00F332C9" w:rsidRPr="002618FE">
        <w:rPr>
          <w:rFonts w:hint="cs"/>
          <w:rtl/>
        </w:rPr>
        <w:t xml:space="preserve"> הוא מתנגד לתיקון </w:t>
      </w:r>
      <w:bookmarkStart w:id="45" w:name="_ETM_Q1_433063"/>
      <w:bookmarkEnd w:id="45"/>
      <w:r w:rsidR="00F332C9" w:rsidRPr="002618FE">
        <w:rPr>
          <w:rFonts w:hint="cs"/>
          <w:rtl/>
        </w:rPr>
        <w:t>שהוצע לגבי הסדרת חובת - - -</w:t>
      </w:r>
    </w:p>
    <w:p w:rsidR="00AA67DC" w:rsidRPr="002618FE" w:rsidRDefault="00AA67DC" w:rsidP="00AA67DC">
      <w:pPr>
        <w:rPr>
          <w:rtl/>
        </w:rPr>
      </w:pPr>
    </w:p>
    <w:p w:rsidR="00AA67DC" w:rsidRPr="002618FE" w:rsidRDefault="00AA67DC" w:rsidP="00AA67DC">
      <w:pPr>
        <w:pStyle w:val="af6"/>
        <w:keepNext/>
        <w:rPr>
          <w:rtl/>
        </w:rPr>
      </w:pPr>
      <w:bookmarkStart w:id="46" w:name="ET_yor_5299_6"/>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46"/>
    </w:p>
    <w:p w:rsidR="00AA67DC" w:rsidRPr="002618FE" w:rsidRDefault="00AA67DC" w:rsidP="00AA67DC">
      <w:pPr>
        <w:pStyle w:val="KeepWithNext"/>
        <w:rPr>
          <w:rtl/>
        </w:rPr>
      </w:pPr>
    </w:p>
    <w:p w:rsidR="00AA67DC" w:rsidRPr="002618FE" w:rsidRDefault="00AA67DC" w:rsidP="00AA67DC">
      <w:pPr>
        <w:rPr>
          <w:rtl/>
        </w:rPr>
      </w:pPr>
      <w:r w:rsidRPr="002618FE">
        <w:rPr>
          <w:rFonts w:hint="cs"/>
          <w:rtl/>
        </w:rPr>
        <w:t xml:space="preserve">זה </w:t>
      </w:r>
      <w:r w:rsidR="00F332C9" w:rsidRPr="002618FE">
        <w:rPr>
          <w:rFonts w:hint="cs"/>
          <w:rtl/>
        </w:rPr>
        <w:t>ב</w:t>
      </w:r>
      <w:r w:rsidRPr="002618FE">
        <w:rPr>
          <w:rFonts w:hint="cs"/>
          <w:rtl/>
        </w:rPr>
        <w:t>סמכותו?</w:t>
      </w:r>
    </w:p>
    <w:p w:rsidR="00F332C9" w:rsidRPr="002618FE" w:rsidRDefault="00F332C9" w:rsidP="00AA67DC">
      <w:pPr>
        <w:rPr>
          <w:rtl/>
        </w:rPr>
      </w:pPr>
      <w:bookmarkStart w:id="47" w:name="_ETM_Q1_434238"/>
      <w:bookmarkStart w:id="48" w:name="_ETM_Q1_434353"/>
      <w:bookmarkStart w:id="49" w:name="_ETM_Q1_436110"/>
      <w:bookmarkEnd w:id="47"/>
      <w:bookmarkEnd w:id="48"/>
      <w:bookmarkEnd w:id="49"/>
    </w:p>
    <w:p w:rsidR="00F332C9" w:rsidRPr="002618FE" w:rsidRDefault="00F332C9" w:rsidP="00F332C9">
      <w:pPr>
        <w:pStyle w:val="af9"/>
        <w:keepNext/>
        <w:rPr>
          <w:rtl/>
        </w:rPr>
      </w:pPr>
      <w:bookmarkStart w:id="50" w:name="ET_guest_שקד_כסלו_70"/>
      <w:r w:rsidRPr="002618FE">
        <w:rPr>
          <w:rStyle w:val="TagStyle"/>
          <w:rtl/>
        </w:rPr>
        <w:t xml:space="preserve"> &lt;&lt; אורח &gt;&gt; </w:t>
      </w:r>
      <w:r w:rsidRPr="002618FE">
        <w:rPr>
          <w:rtl/>
        </w:rPr>
        <w:t>שקד כסלו:</w:t>
      </w:r>
      <w:r w:rsidRPr="002618FE">
        <w:rPr>
          <w:rStyle w:val="TagStyle"/>
          <w:rtl/>
        </w:rPr>
        <w:t xml:space="preserve"> &lt;&lt; אורח &gt;&gt;</w:t>
      </w:r>
      <w:r w:rsidRPr="002618FE">
        <w:rPr>
          <w:rtl/>
        </w:rPr>
        <w:t xml:space="preserve"> </w:t>
      </w:r>
      <w:bookmarkEnd w:id="50"/>
    </w:p>
    <w:p w:rsidR="00F332C9" w:rsidRPr="002618FE" w:rsidRDefault="00F332C9" w:rsidP="00F332C9">
      <w:pPr>
        <w:pStyle w:val="KeepWithNext"/>
        <w:rPr>
          <w:rtl/>
        </w:rPr>
      </w:pPr>
    </w:p>
    <w:p w:rsidR="00F332C9" w:rsidRPr="002618FE" w:rsidRDefault="00F332C9" w:rsidP="00F332C9">
      <w:pPr>
        <w:rPr>
          <w:rtl/>
        </w:rPr>
      </w:pPr>
      <w:bookmarkStart w:id="51" w:name="_ETM_Q1_436940"/>
      <w:bookmarkStart w:id="52" w:name="_ETM_Q1_437031"/>
      <w:bookmarkEnd w:id="51"/>
      <w:bookmarkEnd w:id="52"/>
      <w:r w:rsidRPr="002618FE">
        <w:rPr>
          <w:rFonts w:hint="cs"/>
          <w:rtl/>
        </w:rPr>
        <w:t xml:space="preserve">נדרשת הסכמתו לתיקון, ולכן </w:t>
      </w:r>
      <w:bookmarkStart w:id="53" w:name="_ETM_Q1_433585"/>
      <w:bookmarkEnd w:id="53"/>
      <w:r w:rsidRPr="002618FE">
        <w:rPr>
          <w:rFonts w:hint="cs"/>
          <w:rtl/>
        </w:rPr>
        <w:t>הוא יכול להתנגד, ואז</w:t>
      </w:r>
      <w:r w:rsidR="00AA67DC" w:rsidRPr="002618FE">
        <w:rPr>
          <w:rFonts w:hint="cs"/>
          <w:rtl/>
        </w:rPr>
        <w:t xml:space="preserve"> לא ניתן להתקדם עם התיקון. </w:t>
      </w:r>
    </w:p>
    <w:p w:rsidR="00F332C9" w:rsidRPr="002618FE" w:rsidRDefault="00F332C9" w:rsidP="00F332C9">
      <w:pPr>
        <w:rPr>
          <w:rtl/>
        </w:rPr>
      </w:pPr>
      <w:bookmarkStart w:id="54" w:name="_ETM_Q1_444344"/>
      <w:bookmarkStart w:id="55" w:name="_ETM_Q1_444437"/>
      <w:bookmarkEnd w:id="54"/>
      <w:bookmarkEnd w:id="55"/>
    </w:p>
    <w:p w:rsidR="00F332C9" w:rsidRPr="002618FE" w:rsidRDefault="00F332C9" w:rsidP="00F332C9">
      <w:pPr>
        <w:pStyle w:val="af6"/>
        <w:keepNext/>
        <w:rPr>
          <w:rtl/>
        </w:rPr>
      </w:pPr>
      <w:bookmarkStart w:id="56" w:name="ET_yor_5299_71"/>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56"/>
    </w:p>
    <w:p w:rsidR="00F332C9" w:rsidRPr="002618FE" w:rsidRDefault="00F332C9" w:rsidP="00F332C9">
      <w:pPr>
        <w:pStyle w:val="KeepWithNext"/>
        <w:rPr>
          <w:rtl/>
        </w:rPr>
      </w:pPr>
    </w:p>
    <w:p w:rsidR="00AA67DC" w:rsidRPr="002618FE" w:rsidRDefault="00AA67DC" w:rsidP="00F332C9">
      <w:pPr>
        <w:rPr>
          <w:rtl/>
        </w:rPr>
      </w:pPr>
      <w:bookmarkStart w:id="57" w:name="_ETM_Q1_446473"/>
      <w:bookmarkStart w:id="58" w:name="_ETM_Q1_444880"/>
      <w:bookmarkStart w:id="59" w:name="_ETM_Q1_444966"/>
      <w:bookmarkEnd w:id="57"/>
      <w:bookmarkEnd w:id="58"/>
      <w:bookmarkEnd w:id="59"/>
      <w:r w:rsidRPr="002618FE">
        <w:rPr>
          <w:rFonts w:hint="cs"/>
          <w:rtl/>
        </w:rPr>
        <w:t>ב</w:t>
      </w:r>
      <w:r w:rsidR="00F332C9" w:rsidRPr="002618FE">
        <w:rPr>
          <w:rFonts w:hint="cs"/>
          <w:rtl/>
        </w:rPr>
        <w:t>חקלאות בלבד או גם פה?</w:t>
      </w:r>
    </w:p>
    <w:p w:rsidR="00F332C9" w:rsidRPr="002618FE" w:rsidRDefault="00F332C9" w:rsidP="00AA67DC">
      <w:pPr>
        <w:rPr>
          <w:rtl/>
        </w:rPr>
      </w:pPr>
      <w:bookmarkStart w:id="60" w:name="_ETM_Q1_447627"/>
      <w:bookmarkEnd w:id="60"/>
    </w:p>
    <w:p w:rsidR="00F332C9" w:rsidRPr="002618FE" w:rsidRDefault="00F332C9" w:rsidP="00F332C9">
      <w:pPr>
        <w:pStyle w:val="af9"/>
        <w:keepNext/>
        <w:rPr>
          <w:rtl/>
        </w:rPr>
      </w:pPr>
      <w:bookmarkStart w:id="61" w:name="ET_guest_שקד_כסלו_72"/>
      <w:r w:rsidRPr="002618FE">
        <w:rPr>
          <w:rStyle w:val="TagStyle"/>
          <w:rtl/>
        </w:rPr>
        <w:lastRenderedPageBreak/>
        <w:t xml:space="preserve"> &lt;&lt; אורח &gt;&gt; </w:t>
      </w:r>
      <w:r w:rsidRPr="002618FE">
        <w:rPr>
          <w:rtl/>
        </w:rPr>
        <w:t>שקד כסלו:</w:t>
      </w:r>
      <w:r w:rsidRPr="002618FE">
        <w:rPr>
          <w:rStyle w:val="TagStyle"/>
          <w:rtl/>
        </w:rPr>
        <w:t xml:space="preserve"> &lt;&lt; אורח &gt;&gt;</w:t>
      </w:r>
      <w:r w:rsidRPr="002618FE">
        <w:rPr>
          <w:rtl/>
        </w:rPr>
        <w:t xml:space="preserve"> </w:t>
      </w:r>
      <w:bookmarkEnd w:id="61"/>
    </w:p>
    <w:p w:rsidR="00F332C9" w:rsidRPr="002618FE" w:rsidRDefault="00F332C9" w:rsidP="00F332C9">
      <w:pPr>
        <w:pStyle w:val="KeepWithNext"/>
        <w:rPr>
          <w:rtl/>
        </w:rPr>
      </w:pPr>
    </w:p>
    <w:p w:rsidR="00F332C9" w:rsidRPr="002618FE" w:rsidRDefault="00F332C9" w:rsidP="00F332C9">
      <w:pPr>
        <w:rPr>
          <w:rtl/>
        </w:rPr>
      </w:pPr>
      <w:bookmarkStart w:id="62" w:name="_ETM_Q1_448296"/>
      <w:bookmarkStart w:id="63" w:name="_ETM_Q1_448395"/>
      <w:bookmarkEnd w:id="62"/>
      <w:bookmarkEnd w:id="63"/>
      <w:r w:rsidRPr="002618FE">
        <w:rPr>
          <w:rFonts w:hint="cs"/>
          <w:rtl/>
        </w:rPr>
        <w:t>בחקלאות בלבד.</w:t>
      </w:r>
    </w:p>
    <w:p w:rsidR="00F332C9" w:rsidRPr="002618FE" w:rsidRDefault="00F332C9" w:rsidP="00F332C9">
      <w:pPr>
        <w:rPr>
          <w:rtl/>
        </w:rPr>
      </w:pPr>
      <w:bookmarkStart w:id="64" w:name="_ETM_Q1_451251"/>
      <w:bookmarkStart w:id="65" w:name="_ETM_Q1_451362"/>
      <w:bookmarkEnd w:id="64"/>
      <w:bookmarkEnd w:id="65"/>
      <w:r w:rsidRPr="002618FE">
        <w:rPr>
          <w:rtl/>
        </w:rPr>
        <w:t xml:space="preserve">  </w:t>
      </w:r>
    </w:p>
    <w:p w:rsidR="00AA67DC" w:rsidRPr="002618FE" w:rsidRDefault="00AA67DC" w:rsidP="00AA67DC">
      <w:pPr>
        <w:pStyle w:val="af6"/>
        <w:keepNext/>
        <w:rPr>
          <w:rtl/>
        </w:rPr>
      </w:pPr>
      <w:bookmarkStart w:id="66" w:name="ET_yor_5299_7"/>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66"/>
    </w:p>
    <w:p w:rsidR="00AA67DC" w:rsidRPr="002618FE" w:rsidRDefault="00AA67DC" w:rsidP="00AA67DC">
      <w:pPr>
        <w:pStyle w:val="KeepWithNext"/>
        <w:rPr>
          <w:rtl/>
        </w:rPr>
      </w:pPr>
    </w:p>
    <w:p w:rsidR="00AA67DC" w:rsidRPr="002618FE" w:rsidRDefault="00AA67DC" w:rsidP="00F332C9">
      <w:pPr>
        <w:rPr>
          <w:rtl/>
        </w:rPr>
      </w:pPr>
      <w:r w:rsidRPr="002618FE">
        <w:rPr>
          <w:rFonts w:hint="cs"/>
          <w:rtl/>
        </w:rPr>
        <w:t xml:space="preserve">היחסים הבינלאומיים יתערערו במדינה הזאת, חוץ מהצדק </w:t>
      </w:r>
      <w:r w:rsidR="00F332C9" w:rsidRPr="002618FE">
        <w:rPr>
          <w:rFonts w:hint="cs"/>
          <w:rtl/>
        </w:rPr>
        <w:t xml:space="preserve">החברתי המינימלי שנפגע ופוגע </w:t>
      </w:r>
      <w:bookmarkStart w:id="67" w:name="_ETM_Q1_462054"/>
      <w:bookmarkEnd w:id="67"/>
      <w:r w:rsidR="00F332C9" w:rsidRPr="002618FE">
        <w:rPr>
          <w:rFonts w:hint="cs"/>
          <w:rtl/>
        </w:rPr>
        <w:t xml:space="preserve">בעובדים זרים. </w:t>
      </w:r>
      <w:r w:rsidRPr="002618FE">
        <w:rPr>
          <w:rFonts w:hint="cs"/>
          <w:rtl/>
        </w:rPr>
        <w:t>זה אפילו לא יהודי</w:t>
      </w:r>
      <w:r w:rsidR="00F332C9" w:rsidRPr="002618FE">
        <w:rPr>
          <w:rFonts w:hint="cs"/>
          <w:rtl/>
        </w:rPr>
        <w:t xml:space="preserve">, והאסלאם לא אוהב את זה. </w:t>
      </w:r>
      <w:bookmarkStart w:id="68" w:name="_ETM_Q1_467061"/>
      <w:bookmarkEnd w:id="68"/>
      <w:r w:rsidR="00F332C9" w:rsidRPr="002618FE">
        <w:rPr>
          <w:rFonts w:hint="cs"/>
          <w:rtl/>
        </w:rPr>
        <w:t xml:space="preserve">נכון, ג'מעה? </w:t>
      </w:r>
      <w:r w:rsidRPr="002618FE">
        <w:rPr>
          <w:rFonts w:hint="cs"/>
          <w:rtl/>
        </w:rPr>
        <w:t>אני חו</w:t>
      </w:r>
      <w:r w:rsidR="00F332C9" w:rsidRPr="002618FE">
        <w:rPr>
          <w:rFonts w:hint="cs"/>
          <w:rtl/>
        </w:rPr>
        <w:t>ש</w:t>
      </w:r>
      <w:r w:rsidRPr="002618FE">
        <w:rPr>
          <w:rFonts w:hint="cs"/>
          <w:rtl/>
        </w:rPr>
        <w:t>ב שזה לא הגון כלפיהם. שרים אמורים להיות עם אחריות</w:t>
      </w:r>
      <w:r w:rsidR="00F332C9" w:rsidRPr="002618FE">
        <w:rPr>
          <w:rFonts w:hint="cs"/>
          <w:rtl/>
        </w:rPr>
        <w:t xml:space="preserve"> </w:t>
      </w:r>
      <w:r w:rsidRPr="002618FE">
        <w:rPr>
          <w:rFonts w:hint="cs"/>
          <w:rtl/>
        </w:rPr>
        <w:t>גדולה יותר.</w:t>
      </w:r>
    </w:p>
    <w:p w:rsidR="00F332C9" w:rsidRPr="002618FE" w:rsidRDefault="00F332C9" w:rsidP="00F332C9">
      <w:pPr>
        <w:rPr>
          <w:rtl/>
        </w:rPr>
      </w:pPr>
    </w:p>
    <w:p w:rsidR="00F332C9" w:rsidRPr="002618FE" w:rsidRDefault="00F332C9" w:rsidP="00F332C9">
      <w:pPr>
        <w:rPr>
          <w:rtl/>
        </w:rPr>
      </w:pPr>
      <w:r w:rsidRPr="002618FE">
        <w:rPr>
          <w:rFonts w:hint="cs"/>
          <w:rtl/>
        </w:rPr>
        <w:t xml:space="preserve">אנחנו עוברים לנושא עובדים זרים בעולם </w:t>
      </w:r>
      <w:bookmarkStart w:id="69" w:name="_ETM_Q1_485799"/>
      <w:bookmarkEnd w:id="69"/>
      <w:r w:rsidRPr="002618FE">
        <w:rPr>
          <w:rFonts w:hint="cs"/>
          <w:rtl/>
        </w:rPr>
        <w:t>התיירות. מי רוצה להציג את זה?</w:t>
      </w:r>
    </w:p>
    <w:p w:rsidR="00AA67DC" w:rsidRPr="002618FE" w:rsidRDefault="00AA67DC" w:rsidP="00AA67DC">
      <w:pPr>
        <w:rPr>
          <w:rtl/>
        </w:rPr>
      </w:pPr>
    </w:p>
    <w:p w:rsidR="00AA67DC" w:rsidRPr="002618FE" w:rsidRDefault="00AA67DC" w:rsidP="00AA67DC">
      <w:pPr>
        <w:pStyle w:val="af9"/>
        <w:keepNext/>
        <w:rPr>
          <w:rtl/>
        </w:rPr>
      </w:pPr>
      <w:bookmarkStart w:id="70" w:name="ET_guest_726822_8"/>
      <w:r w:rsidRPr="002618FE">
        <w:rPr>
          <w:rStyle w:val="TagStyle"/>
          <w:rtl/>
        </w:rPr>
        <w:t xml:space="preserve"> &lt;&lt; אורח &gt;&gt; </w:t>
      </w:r>
      <w:r w:rsidRPr="002618FE">
        <w:rPr>
          <w:rtl/>
        </w:rPr>
        <w:t>הילה רענן:</w:t>
      </w:r>
      <w:r w:rsidRPr="002618FE">
        <w:rPr>
          <w:rStyle w:val="TagStyle"/>
          <w:rtl/>
        </w:rPr>
        <w:t xml:space="preserve"> &lt;&lt; אורח &gt;&gt;</w:t>
      </w:r>
      <w:r w:rsidRPr="002618FE">
        <w:rPr>
          <w:rtl/>
        </w:rPr>
        <w:t xml:space="preserve"> </w:t>
      </w:r>
      <w:bookmarkEnd w:id="70"/>
    </w:p>
    <w:p w:rsidR="00AA67DC" w:rsidRPr="002618FE" w:rsidRDefault="00AA67DC" w:rsidP="00AA67DC">
      <w:pPr>
        <w:pStyle w:val="KeepWithNext"/>
        <w:rPr>
          <w:rtl/>
        </w:rPr>
      </w:pPr>
    </w:p>
    <w:p w:rsidR="00AA67DC" w:rsidRPr="002618FE" w:rsidRDefault="00AA67DC" w:rsidP="00F332C9">
      <w:pPr>
        <w:rPr>
          <w:rtl/>
        </w:rPr>
      </w:pPr>
      <w:r w:rsidRPr="002618FE">
        <w:rPr>
          <w:rFonts w:hint="cs"/>
          <w:rtl/>
        </w:rPr>
        <w:t xml:space="preserve">אנחנו מבקשים היום לתקן את תקנות עובדים זרים </w:t>
      </w:r>
      <w:r w:rsidR="00F332C9" w:rsidRPr="002618FE">
        <w:rPr>
          <w:rFonts w:hint="cs"/>
          <w:rtl/>
        </w:rPr>
        <w:t>(</w:t>
      </w:r>
      <w:r w:rsidRPr="002618FE">
        <w:rPr>
          <w:rFonts w:hint="cs"/>
          <w:rtl/>
        </w:rPr>
        <w:t>פיקדון</w:t>
      </w:r>
      <w:r w:rsidR="00F332C9" w:rsidRPr="002618FE">
        <w:rPr>
          <w:rFonts w:hint="cs"/>
          <w:rtl/>
        </w:rPr>
        <w:t xml:space="preserve">), כך שהן </w:t>
      </w:r>
      <w:r w:rsidRPr="002618FE">
        <w:rPr>
          <w:rFonts w:hint="cs"/>
          <w:rtl/>
        </w:rPr>
        <w:t>יחולו גם על ענף המלונאות</w:t>
      </w:r>
      <w:r w:rsidR="00F332C9" w:rsidRPr="002618FE">
        <w:rPr>
          <w:rFonts w:hint="cs"/>
          <w:rtl/>
        </w:rPr>
        <w:t xml:space="preserve">. אדוני, </w:t>
      </w:r>
      <w:bookmarkStart w:id="71" w:name="_ETM_Q1_499031"/>
      <w:bookmarkEnd w:id="71"/>
      <w:r w:rsidR="00F332C9" w:rsidRPr="002618FE">
        <w:rPr>
          <w:rFonts w:hint="cs"/>
          <w:rtl/>
        </w:rPr>
        <w:t>להסביר קצת את הרקע?</w:t>
      </w:r>
    </w:p>
    <w:p w:rsidR="00F332C9" w:rsidRPr="002618FE" w:rsidRDefault="00F332C9" w:rsidP="00F332C9">
      <w:pPr>
        <w:rPr>
          <w:rtl/>
        </w:rPr>
      </w:pPr>
      <w:bookmarkStart w:id="72" w:name="_ETM_Q1_500012"/>
      <w:bookmarkStart w:id="73" w:name="_ETM_Q1_500103"/>
      <w:bookmarkEnd w:id="72"/>
      <w:bookmarkEnd w:id="73"/>
    </w:p>
    <w:p w:rsidR="00F332C9" w:rsidRPr="002618FE" w:rsidRDefault="00F332C9" w:rsidP="00F332C9">
      <w:pPr>
        <w:pStyle w:val="af6"/>
        <w:keepNext/>
        <w:rPr>
          <w:rtl/>
        </w:rPr>
      </w:pPr>
      <w:bookmarkStart w:id="74" w:name="ET_yor_5299_73"/>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74"/>
    </w:p>
    <w:p w:rsidR="00F332C9" w:rsidRPr="002618FE" w:rsidRDefault="00F332C9" w:rsidP="00F332C9">
      <w:pPr>
        <w:pStyle w:val="KeepWithNext"/>
        <w:rPr>
          <w:rtl/>
        </w:rPr>
      </w:pPr>
    </w:p>
    <w:p w:rsidR="00F332C9" w:rsidRDefault="00F332C9" w:rsidP="00F332C9">
      <w:pPr>
        <w:rPr>
          <w:rtl/>
        </w:rPr>
      </w:pPr>
      <w:bookmarkStart w:id="75" w:name="_ETM_Q1_501668"/>
      <w:bookmarkEnd w:id="75"/>
      <w:r w:rsidRPr="002618FE">
        <w:rPr>
          <w:rFonts w:hint="cs"/>
          <w:rtl/>
        </w:rPr>
        <w:t>כן. כמה כאלה יש?</w:t>
      </w:r>
      <w:r w:rsidRPr="002618FE">
        <w:rPr>
          <w:rtl/>
        </w:rPr>
        <w:t xml:space="preserve">  </w:t>
      </w:r>
    </w:p>
    <w:p w:rsidR="00AC5105" w:rsidRPr="002618FE" w:rsidRDefault="00AC5105" w:rsidP="00F332C9">
      <w:pPr>
        <w:rPr>
          <w:rtl/>
        </w:rPr>
      </w:pPr>
    </w:p>
    <w:p w:rsidR="00F332C9" w:rsidRPr="002618FE" w:rsidRDefault="00F332C9" w:rsidP="00F332C9">
      <w:pPr>
        <w:rPr>
          <w:rStyle w:val="TagStyle"/>
          <w:rFonts w:ascii="David" w:hAnsi="David"/>
          <w:b w:val="0"/>
          <w:bCs/>
          <w:u w:val="single"/>
          <w:rtl/>
        </w:rPr>
      </w:pPr>
      <w:bookmarkStart w:id="76" w:name="_ETM_Q1_502766"/>
      <w:bookmarkStart w:id="77" w:name="ET_subject_616986_9"/>
      <w:bookmarkEnd w:id="76"/>
    </w:p>
    <w:p w:rsidR="00F332C9" w:rsidRPr="002618FE" w:rsidRDefault="00F332C9" w:rsidP="00F332C9">
      <w:pPr>
        <w:pStyle w:val="af9"/>
        <w:keepNext/>
        <w:rPr>
          <w:rtl/>
        </w:rPr>
      </w:pPr>
      <w:bookmarkStart w:id="78" w:name="ET_guest_726822_74"/>
      <w:r w:rsidRPr="002618FE">
        <w:rPr>
          <w:rStyle w:val="TagStyle"/>
          <w:rtl/>
        </w:rPr>
        <w:t xml:space="preserve"> &lt;&lt; אורח &gt;&gt; </w:t>
      </w:r>
      <w:r w:rsidRPr="002618FE">
        <w:rPr>
          <w:rtl/>
        </w:rPr>
        <w:t>הילה רענן:</w:t>
      </w:r>
      <w:r w:rsidRPr="002618FE">
        <w:rPr>
          <w:rStyle w:val="TagStyle"/>
          <w:rtl/>
        </w:rPr>
        <w:t xml:space="preserve"> &lt;&lt; אורח &gt;&gt;</w:t>
      </w:r>
      <w:r w:rsidRPr="002618FE">
        <w:rPr>
          <w:rtl/>
        </w:rPr>
        <w:t xml:space="preserve"> </w:t>
      </w:r>
      <w:bookmarkEnd w:id="78"/>
    </w:p>
    <w:p w:rsidR="00F332C9" w:rsidRPr="002618FE" w:rsidRDefault="00F332C9" w:rsidP="00F332C9">
      <w:pPr>
        <w:pStyle w:val="KeepWithNext"/>
        <w:rPr>
          <w:rtl/>
        </w:rPr>
      </w:pPr>
    </w:p>
    <w:p w:rsidR="00AA67DC" w:rsidRPr="002618FE" w:rsidRDefault="00F332C9" w:rsidP="00AA67DC">
      <w:pPr>
        <w:pStyle w:val="KeepWithNext"/>
        <w:rPr>
          <w:rtl/>
        </w:rPr>
      </w:pPr>
      <w:bookmarkStart w:id="79" w:name="_ETM_Q1_503696"/>
      <w:bookmarkStart w:id="80" w:name="_ETM_Q1_503787"/>
      <w:bookmarkStart w:id="81" w:name="_ETM_Q1_488172"/>
      <w:bookmarkStart w:id="82" w:name="_ETM_Q1_488278"/>
      <w:bookmarkEnd w:id="79"/>
      <w:bookmarkEnd w:id="80"/>
      <w:bookmarkEnd w:id="81"/>
      <w:bookmarkEnd w:id="82"/>
      <w:bookmarkEnd w:id="77"/>
      <w:r w:rsidRPr="002618FE">
        <w:rPr>
          <w:rtl/>
        </w:rPr>
        <w:tab/>
      </w:r>
      <w:r w:rsidRPr="002618FE">
        <w:rPr>
          <w:rFonts w:hint="cs"/>
          <w:rtl/>
        </w:rPr>
        <w:t xml:space="preserve">פרק ד' לחוק </w:t>
      </w:r>
      <w:bookmarkStart w:id="83" w:name="_ETM_Q1_506551"/>
      <w:bookmarkEnd w:id="83"/>
      <w:r w:rsidRPr="002618FE">
        <w:rPr>
          <w:rFonts w:hint="cs"/>
          <w:rtl/>
        </w:rPr>
        <w:t xml:space="preserve">עובדים זרים קובע הוראות בדבר הפקדת כספים לטובת עובד זר </w:t>
      </w:r>
      <w:bookmarkStart w:id="84" w:name="_ETM_Q1_510578"/>
      <w:bookmarkEnd w:id="84"/>
      <w:r w:rsidRPr="002618FE">
        <w:rPr>
          <w:rFonts w:hint="cs"/>
          <w:rtl/>
        </w:rPr>
        <w:t xml:space="preserve">בקרן או בפיקדון. התקנות המוצעות מציעות להסדיר את הנושאים שקובעים </w:t>
      </w:r>
      <w:bookmarkStart w:id="85" w:name="_ETM_Q1_514014"/>
      <w:bookmarkEnd w:id="85"/>
      <w:r w:rsidRPr="002618FE">
        <w:rPr>
          <w:rFonts w:hint="cs"/>
          <w:rtl/>
        </w:rPr>
        <w:t xml:space="preserve">את החובה של מעסיקי עובדים זרים בענפים שונים להפקיד כספים </w:t>
      </w:r>
      <w:bookmarkStart w:id="86" w:name="_ETM_Q1_517600"/>
      <w:bookmarkEnd w:id="86"/>
      <w:r w:rsidRPr="002618FE">
        <w:rPr>
          <w:rFonts w:hint="cs"/>
          <w:rtl/>
        </w:rPr>
        <w:t xml:space="preserve">לטובת העובדים הזרים, את סכומי הפיקדון, את הגוף שעליו יופקדו </w:t>
      </w:r>
      <w:bookmarkStart w:id="87" w:name="_ETM_Q1_523307"/>
      <w:bookmarkEnd w:id="87"/>
      <w:r w:rsidRPr="002618FE">
        <w:rPr>
          <w:rFonts w:hint="cs"/>
          <w:rtl/>
        </w:rPr>
        <w:t xml:space="preserve">הכספים, את תנאי הזכאות של העובדים הזרים לקבל את הכספים, </w:t>
      </w:r>
      <w:bookmarkStart w:id="88" w:name="_ETM_Q1_525507"/>
      <w:bookmarkEnd w:id="88"/>
      <w:r w:rsidRPr="002618FE">
        <w:rPr>
          <w:rFonts w:hint="cs"/>
          <w:rtl/>
        </w:rPr>
        <w:t xml:space="preserve">האפשרות לנכות מהם סכומים שונים כאשר הם לא יוצאים מישראל </w:t>
      </w:r>
      <w:bookmarkStart w:id="89" w:name="_ETM_Q1_530728"/>
      <w:bookmarkEnd w:id="89"/>
      <w:r w:rsidRPr="002618FE">
        <w:rPr>
          <w:rFonts w:hint="cs"/>
          <w:rtl/>
        </w:rPr>
        <w:t>במועד וכן הלאה.</w:t>
      </w:r>
    </w:p>
    <w:p w:rsidR="00F332C9" w:rsidRPr="002618FE" w:rsidRDefault="00F332C9" w:rsidP="00F332C9">
      <w:pPr>
        <w:rPr>
          <w:rtl/>
        </w:rPr>
      </w:pPr>
      <w:bookmarkStart w:id="90" w:name="_ETM_Q1_529976"/>
      <w:bookmarkStart w:id="91" w:name="_ETM_Q1_530084"/>
      <w:bookmarkEnd w:id="90"/>
      <w:bookmarkEnd w:id="91"/>
    </w:p>
    <w:p w:rsidR="00AA67DC" w:rsidRPr="002618FE" w:rsidRDefault="00F332C9" w:rsidP="00F332C9">
      <w:pPr>
        <w:rPr>
          <w:rtl/>
        </w:rPr>
      </w:pPr>
      <w:bookmarkStart w:id="92" w:name="_ETM_Q1_530167"/>
      <w:bookmarkStart w:id="93" w:name="_ETM_Q1_530270"/>
      <w:bookmarkEnd w:id="92"/>
      <w:bookmarkEnd w:id="93"/>
      <w:r w:rsidRPr="002618FE">
        <w:rPr>
          <w:rFonts w:hint="cs"/>
          <w:rtl/>
        </w:rPr>
        <w:t xml:space="preserve">לתקנות האלה יש מספר מטרות: הראשונה, יצירת פיקדון שאליו יוכל המעסיק להפקיד את הכספים המגיעים לעובד </w:t>
      </w:r>
      <w:bookmarkStart w:id="94" w:name="_ETM_Q1_540312"/>
      <w:bookmarkEnd w:id="94"/>
      <w:r w:rsidR="00E17500" w:rsidRPr="002618FE">
        <w:rPr>
          <w:rFonts w:hint="cs"/>
          <w:rtl/>
        </w:rPr>
        <w:t>ב</w:t>
      </w:r>
      <w:r w:rsidR="00AA67DC" w:rsidRPr="002618FE">
        <w:rPr>
          <w:rFonts w:hint="cs"/>
          <w:rtl/>
        </w:rPr>
        <w:t>גין זכויותיו הסוציאליות</w:t>
      </w:r>
      <w:r w:rsidRPr="002618FE">
        <w:rPr>
          <w:rFonts w:hint="cs"/>
          <w:rtl/>
        </w:rPr>
        <w:t xml:space="preserve">; המטרה השנייה יצירת תמריץ ליציאה מישראל בתום תקופת השהייה </w:t>
      </w:r>
      <w:bookmarkStart w:id="95" w:name="_ETM_Q1_543957"/>
      <w:bookmarkEnd w:id="95"/>
      <w:r w:rsidRPr="002618FE">
        <w:rPr>
          <w:rFonts w:hint="cs"/>
          <w:rtl/>
        </w:rPr>
        <w:t xml:space="preserve">שחלה עליו; והמטרה השלישית היא צמצום פערים בעלויות העסקה של </w:t>
      </w:r>
      <w:bookmarkStart w:id="96" w:name="_ETM_Q1_549742"/>
      <w:bookmarkEnd w:id="96"/>
      <w:r w:rsidRPr="002618FE">
        <w:rPr>
          <w:rFonts w:hint="cs"/>
          <w:rtl/>
        </w:rPr>
        <w:t>עובדים זרים לעומת עובדים מקומיים.</w:t>
      </w:r>
    </w:p>
    <w:p w:rsidR="00AA67DC" w:rsidRPr="002618FE" w:rsidRDefault="00AA67DC" w:rsidP="00AA67DC">
      <w:pPr>
        <w:rPr>
          <w:rtl/>
        </w:rPr>
      </w:pPr>
      <w:bookmarkStart w:id="97" w:name="_ETM_Q1_547668"/>
      <w:bookmarkStart w:id="98" w:name="_ETM_Q1_547757"/>
      <w:bookmarkEnd w:id="97"/>
      <w:bookmarkEnd w:id="98"/>
      <w:r w:rsidRPr="002618FE">
        <w:rPr>
          <w:rtl/>
        </w:rPr>
        <w:t xml:space="preserve">        </w:t>
      </w:r>
    </w:p>
    <w:p w:rsidR="00E17500" w:rsidRPr="002618FE" w:rsidRDefault="00AA67DC" w:rsidP="001E4E8C">
      <w:pPr>
        <w:rPr>
          <w:rtl/>
        </w:rPr>
      </w:pPr>
      <w:r w:rsidRPr="002618FE">
        <w:rPr>
          <w:rtl/>
        </w:rPr>
        <w:t xml:space="preserve">  </w:t>
      </w:r>
      <w:r w:rsidR="00E17500" w:rsidRPr="002618FE">
        <w:rPr>
          <w:rFonts w:hint="cs"/>
          <w:rtl/>
        </w:rPr>
        <w:t xml:space="preserve">במאי 2016 הוועדה אישרה תקנות פיקדון </w:t>
      </w:r>
      <w:r w:rsidR="00F332C9" w:rsidRPr="002618FE">
        <w:rPr>
          <w:rFonts w:hint="cs"/>
          <w:rtl/>
        </w:rPr>
        <w:t xml:space="preserve">שהוחלו ביחס לענף הבניין וענף הטכנולוגיה הייחודית </w:t>
      </w:r>
      <w:r w:rsidR="00E17500" w:rsidRPr="002618FE">
        <w:rPr>
          <w:rFonts w:hint="cs"/>
          <w:rtl/>
        </w:rPr>
        <w:t>ועל חברות הסיעוד</w:t>
      </w:r>
      <w:r w:rsidR="00F332C9" w:rsidRPr="002618FE">
        <w:rPr>
          <w:rFonts w:hint="cs"/>
          <w:rtl/>
        </w:rPr>
        <w:t>.</w:t>
      </w:r>
      <w:r w:rsidR="00E17500" w:rsidRPr="002618FE">
        <w:rPr>
          <w:rFonts w:hint="cs"/>
          <w:rtl/>
        </w:rPr>
        <w:t xml:space="preserve"> התיקון שכרגע אנחנו מבקשים</w:t>
      </w:r>
      <w:r w:rsidR="00F332C9" w:rsidRPr="002618FE">
        <w:rPr>
          <w:rFonts w:hint="cs"/>
          <w:rtl/>
        </w:rPr>
        <w:t xml:space="preserve"> לערוך בתקנות עוסק בשני דברים עיקריים: הדבר הראשון </w:t>
      </w:r>
      <w:bookmarkStart w:id="99" w:name="_ETM_Q1_567520"/>
      <w:bookmarkEnd w:id="99"/>
      <w:r w:rsidR="00F332C9" w:rsidRPr="002618FE">
        <w:rPr>
          <w:rFonts w:hint="cs"/>
          <w:rtl/>
        </w:rPr>
        <w:t xml:space="preserve">זה החלת התקנות על עובדים זרים בענף המלונאות. אנחנו מבקשים </w:t>
      </w:r>
      <w:bookmarkStart w:id="100" w:name="_ETM_Q1_568911"/>
      <w:bookmarkEnd w:id="100"/>
      <w:r w:rsidR="00F332C9" w:rsidRPr="002618FE">
        <w:rPr>
          <w:rFonts w:hint="cs"/>
          <w:rtl/>
        </w:rPr>
        <w:t xml:space="preserve">להחיל את התקנות האלה בעקבות החלטת ממשלה מאוגוסט, שעניינה קידום </w:t>
      </w:r>
      <w:bookmarkStart w:id="101" w:name="_ETM_Q1_572741"/>
      <w:bookmarkEnd w:id="101"/>
      <w:r w:rsidR="00F332C9" w:rsidRPr="002618FE">
        <w:rPr>
          <w:rFonts w:hint="cs"/>
          <w:rtl/>
        </w:rPr>
        <w:t>והבאת עובדים זרים - - -</w:t>
      </w:r>
      <w:r w:rsidR="00E17500" w:rsidRPr="002618FE">
        <w:rPr>
          <w:rFonts w:hint="cs"/>
          <w:rtl/>
        </w:rPr>
        <w:t xml:space="preserve"> </w:t>
      </w:r>
    </w:p>
    <w:p w:rsidR="00E17500" w:rsidRPr="002618FE" w:rsidRDefault="00E17500" w:rsidP="00E17500">
      <w:pPr>
        <w:rPr>
          <w:rtl/>
        </w:rPr>
      </w:pPr>
    </w:p>
    <w:p w:rsidR="00E17500" w:rsidRPr="002618FE" w:rsidRDefault="00E17500" w:rsidP="00E17500">
      <w:pPr>
        <w:pStyle w:val="af6"/>
        <w:keepNext/>
        <w:rPr>
          <w:rtl/>
        </w:rPr>
      </w:pPr>
      <w:bookmarkStart w:id="102" w:name="ET_yor_5299_11"/>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102"/>
    </w:p>
    <w:p w:rsidR="00E17500" w:rsidRPr="002618FE" w:rsidRDefault="00E17500" w:rsidP="00E17500">
      <w:pPr>
        <w:pStyle w:val="KeepWithNext"/>
        <w:rPr>
          <w:rtl/>
        </w:rPr>
      </w:pPr>
    </w:p>
    <w:p w:rsidR="00E17500" w:rsidRPr="002618FE" w:rsidRDefault="00E17500" w:rsidP="00E17500">
      <w:pPr>
        <w:rPr>
          <w:rtl/>
        </w:rPr>
      </w:pPr>
      <w:r w:rsidRPr="002618FE">
        <w:rPr>
          <w:rFonts w:hint="cs"/>
          <w:rtl/>
        </w:rPr>
        <w:t>אוגוסט</w:t>
      </w:r>
      <w:r w:rsidR="001E4E8C" w:rsidRPr="002618FE">
        <w:rPr>
          <w:rFonts w:hint="cs"/>
          <w:rtl/>
        </w:rPr>
        <w:t xml:space="preserve"> של</w:t>
      </w:r>
      <w:r w:rsidRPr="002618FE">
        <w:rPr>
          <w:rFonts w:hint="cs"/>
          <w:rtl/>
        </w:rPr>
        <w:t xml:space="preserve"> איזה שנה?</w:t>
      </w:r>
    </w:p>
    <w:p w:rsidR="00E17500" w:rsidRPr="002618FE" w:rsidRDefault="00E17500" w:rsidP="00E17500">
      <w:pPr>
        <w:rPr>
          <w:rtl/>
        </w:rPr>
      </w:pPr>
    </w:p>
    <w:p w:rsidR="00E17500" w:rsidRPr="002618FE" w:rsidRDefault="00E17500" w:rsidP="00E17500">
      <w:pPr>
        <w:pStyle w:val="af9"/>
        <w:keepNext/>
        <w:rPr>
          <w:rtl/>
        </w:rPr>
      </w:pPr>
      <w:bookmarkStart w:id="103" w:name="ET_guest_726822_12"/>
      <w:r w:rsidRPr="002618FE">
        <w:rPr>
          <w:rStyle w:val="TagStyle"/>
          <w:rtl/>
        </w:rPr>
        <w:t xml:space="preserve"> &lt;&lt; אורח &gt;&gt; </w:t>
      </w:r>
      <w:r w:rsidRPr="002618FE">
        <w:rPr>
          <w:rtl/>
        </w:rPr>
        <w:t>הילה רענן:</w:t>
      </w:r>
      <w:r w:rsidRPr="002618FE">
        <w:rPr>
          <w:rStyle w:val="TagStyle"/>
          <w:rtl/>
        </w:rPr>
        <w:t xml:space="preserve"> &lt;&lt; אורח &gt;&gt;</w:t>
      </w:r>
      <w:r w:rsidRPr="002618FE">
        <w:rPr>
          <w:rtl/>
        </w:rPr>
        <w:t xml:space="preserve"> </w:t>
      </w:r>
      <w:bookmarkEnd w:id="103"/>
    </w:p>
    <w:p w:rsidR="00E17500" w:rsidRPr="002618FE" w:rsidRDefault="00E17500" w:rsidP="00E17500">
      <w:pPr>
        <w:pStyle w:val="KeepWithNext"/>
        <w:rPr>
          <w:rtl/>
        </w:rPr>
      </w:pPr>
    </w:p>
    <w:p w:rsidR="00E17500" w:rsidRPr="002618FE" w:rsidRDefault="00E17500" w:rsidP="00E17500">
      <w:pPr>
        <w:rPr>
          <w:rtl/>
        </w:rPr>
      </w:pPr>
      <w:r w:rsidRPr="002618FE">
        <w:rPr>
          <w:rFonts w:hint="cs"/>
          <w:rtl/>
        </w:rPr>
        <w:t>אוגוסט 2018</w:t>
      </w:r>
      <w:r w:rsidR="001E4E8C" w:rsidRPr="002618FE">
        <w:rPr>
          <w:rFonts w:hint="cs"/>
          <w:rtl/>
        </w:rPr>
        <w:t>.</w:t>
      </w:r>
    </w:p>
    <w:p w:rsidR="001E4E8C" w:rsidRPr="002618FE" w:rsidRDefault="001E4E8C" w:rsidP="00E17500">
      <w:pPr>
        <w:rPr>
          <w:rtl/>
        </w:rPr>
      </w:pPr>
      <w:bookmarkStart w:id="104" w:name="_ETM_Q1_573183"/>
      <w:bookmarkStart w:id="105" w:name="_ETM_Q1_573280"/>
      <w:bookmarkEnd w:id="104"/>
      <w:bookmarkEnd w:id="105"/>
    </w:p>
    <w:p w:rsidR="001E4E8C" w:rsidRPr="002618FE" w:rsidRDefault="001E4E8C" w:rsidP="001E4E8C">
      <w:pPr>
        <w:rPr>
          <w:rtl/>
        </w:rPr>
      </w:pPr>
      <w:bookmarkStart w:id="106" w:name="_ETM_Q1_574476"/>
      <w:bookmarkStart w:id="107" w:name="_ETM_Q1_574593"/>
      <w:bookmarkEnd w:id="106"/>
      <w:bookmarkEnd w:id="107"/>
      <w:r w:rsidRPr="002618FE">
        <w:rPr>
          <w:rFonts w:hint="cs"/>
          <w:rtl/>
        </w:rPr>
        <w:t xml:space="preserve">- - - שעניינה קידום </w:t>
      </w:r>
      <w:bookmarkStart w:id="108" w:name="_ETM_Q1_578724"/>
      <w:bookmarkEnd w:id="108"/>
      <w:r w:rsidRPr="002618FE">
        <w:rPr>
          <w:rFonts w:hint="cs"/>
          <w:rtl/>
        </w:rPr>
        <w:t xml:space="preserve">והבאת עובדים זרים לתחום המלונאות. בהחלטת הממשלה הוחלט על הבאתם </w:t>
      </w:r>
      <w:bookmarkStart w:id="109" w:name="_ETM_Q1_583243"/>
      <w:bookmarkEnd w:id="109"/>
      <w:r w:rsidRPr="002618FE">
        <w:rPr>
          <w:rFonts w:hint="cs"/>
          <w:rtl/>
        </w:rPr>
        <w:t xml:space="preserve">של עובדים זרים לענף המלונאות, ונקבע בהחלטת הממשלה ששר העבודה </w:t>
      </w:r>
      <w:bookmarkStart w:id="110" w:name="_ETM_Q1_588934"/>
      <w:bookmarkEnd w:id="110"/>
      <w:r w:rsidRPr="002618FE">
        <w:rPr>
          <w:rFonts w:hint="cs"/>
          <w:rtl/>
        </w:rPr>
        <w:t xml:space="preserve">יגיש לוועדת העבודה </w:t>
      </w:r>
      <w:r w:rsidR="00E17500" w:rsidRPr="002618FE">
        <w:rPr>
          <w:rFonts w:hint="cs"/>
          <w:rtl/>
        </w:rPr>
        <w:t>תיקון לתקנות הפיקדון, כדי</w:t>
      </w:r>
      <w:r w:rsidRPr="002618FE">
        <w:rPr>
          <w:rFonts w:hint="cs"/>
          <w:rtl/>
        </w:rPr>
        <w:t xml:space="preserve"> שהתקנות יחולו גם על עובדים זרים </w:t>
      </w:r>
      <w:bookmarkStart w:id="111" w:name="_ETM_Q1_595971"/>
      <w:bookmarkEnd w:id="111"/>
      <w:r w:rsidRPr="002618FE">
        <w:rPr>
          <w:rFonts w:hint="cs"/>
          <w:rtl/>
        </w:rPr>
        <w:t>בענף המלונאות</w:t>
      </w:r>
      <w:r w:rsidR="00E17500" w:rsidRPr="002618FE">
        <w:rPr>
          <w:rFonts w:hint="cs"/>
          <w:rtl/>
        </w:rPr>
        <w:t>. נקבע עוד שתנאי למימוש מכסת העובדים הזרים</w:t>
      </w:r>
      <w:r w:rsidRPr="002618FE">
        <w:rPr>
          <w:rFonts w:hint="cs"/>
          <w:rtl/>
        </w:rPr>
        <w:t xml:space="preserve"> במלונאות הוא פרסומן של התקנות. </w:t>
      </w:r>
      <w:bookmarkStart w:id="112" w:name="_ETM_Q1_604722"/>
      <w:bookmarkStart w:id="113" w:name="_ETM_Q1_604827"/>
      <w:bookmarkStart w:id="114" w:name="_ETM_Q1_605290"/>
      <w:bookmarkStart w:id="115" w:name="_ETM_Q1_605400"/>
      <w:bookmarkEnd w:id="112"/>
      <w:bookmarkEnd w:id="113"/>
      <w:bookmarkEnd w:id="114"/>
      <w:bookmarkEnd w:id="115"/>
      <w:r w:rsidRPr="002618FE">
        <w:rPr>
          <w:rFonts w:hint="cs"/>
          <w:rtl/>
        </w:rPr>
        <w:t>התקנות מבקשות לקבוע את כל הדברים שעליהם דיברנו בהתחלה.</w:t>
      </w:r>
    </w:p>
    <w:p w:rsidR="00E17500" w:rsidRPr="002618FE" w:rsidRDefault="00E17500" w:rsidP="00E17500">
      <w:pPr>
        <w:rPr>
          <w:rtl/>
        </w:rPr>
      </w:pPr>
    </w:p>
    <w:p w:rsidR="00C560CC" w:rsidRPr="002618FE" w:rsidRDefault="00C560CC" w:rsidP="001E4E8C">
      <w:pPr>
        <w:rPr>
          <w:rtl/>
        </w:rPr>
      </w:pPr>
      <w:r w:rsidRPr="002618FE">
        <w:rPr>
          <w:rFonts w:hint="cs"/>
          <w:rtl/>
        </w:rPr>
        <w:t xml:space="preserve">דבר נוסף שאנחנו מבקשים לתקן במסגרת התיקון </w:t>
      </w:r>
      <w:r w:rsidR="001E4E8C" w:rsidRPr="002618FE">
        <w:rPr>
          <w:rFonts w:hint="cs"/>
          <w:rtl/>
        </w:rPr>
        <w:t>הזה זה את ה</w:t>
      </w:r>
      <w:r w:rsidRPr="002618FE">
        <w:rPr>
          <w:rFonts w:hint="cs"/>
          <w:rtl/>
        </w:rPr>
        <w:t xml:space="preserve">מנגנון </w:t>
      </w:r>
      <w:r w:rsidR="001E4E8C" w:rsidRPr="002618FE">
        <w:rPr>
          <w:rFonts w:hint="cs"/>
          <w:rtl/>
        </w:rPr>
        <w:t xml:space="preserve">של </w:t>
      </w:r>
      <w:r w:rsidRPr="002618FE">
        <w:rPr>
          <w:rFonts w:hint="cs"/>
          <w:rtl/>
        </w:rPr>
        <w:t>חישוב הסכומים בענף הבניין</w:t>
      </w:r>
      <w:bookmarkStart w:id="116" w:name="_ETM_Q1_623362"/>
      <w:bookmarkEnd w:id="116"/>
      <w:r w:rsidR="001E4E8C" w:rsidRPr="002618FE">
        <w:rPr>
          <w:rFonts w:hint="cs"/>
          <w:rtl/>
        </w:rPr>
        <w:t xml:space="preserve"> והטכנולוגיה הייחודית. בנוסח הנוכחי נקבע סכום קבוע </w:t>
      </w:r>
      <w:r w:rsidRPr="002618FE">
        <w:rPr>
          <w:rFonts w:hint="cs"/>
          <w:rtl/>
        </w:rPr>
        <w:t>שאותו ה</w:t>
      </w:r>
      <w:r w:rsidR="001E4E8C" w:rsidRPr="002618FE">
        <w:rPr>
          <w:rFonts w:hint="cs"/>
          <w:rtl/>
        </w:rPr>
        <w:t xml:space="preserve">מעסיקים צריכים להפקיד, אבל הסכום </w:t>
      </w:r>
      <w:bookmarkStart w:id="117" w:name="_ETM_Q1_634332"/>
      <w:bookmarkEnd w:id="117"/>
      <w:r w:rsidR="001E4E8C" w:rsidRPr="002618FE">
        <w:rPr>
          <w:rFonts w:hint="cs"/>
          <w:rtl/>
        </w:rPr>
        <w:t xml:space="preserve">הזה צריך להתעדכן מדי שנה לפי הנוסח הנוכחי, ובנוסף הוא </w:t>
      </w:r>
      <w:bookmarkStart w:id="118" w:name="_ETM_Q1_639747"/>
      <w:bookmarkEnd w:id="118"/>
      <w:r w:rsidR="001E4E8C" w:rsidRPr="002618FE">
        <w:rPr>
          <w:rFonts w:hint="cs"/>
          <w:rtl/>
        </w:rPr>
        <w:t>לא ב</w:t>
      </w:r>
      <w:r w:rsidRPr="002618FE">
        <w:rPr>
          <w:rFonts w:hint="cs"/>
          <w:rtl/>
        </w:rPr>
        <w:t>הכרח מכסה את</w:t>
      </w:r>
      <w:r w:rsidR="001E4E8C" w:rsidRPr="002618FE">
        <w:rPr>
          <w:rFonts w:hint="cs"/>
          <w:rtl/>
        </w:rPr>
        <w:t xml:space="preserve"> כל העלויות של המעסיק בעד הזכויות הסוציאליות, לכן </w:t>
      </w:r>
      <w:bookmarkStart w:id="119" w:name="_ETM_Q1_642596"/>
      <w:bookmarkEnd w:id="119"/>
      <w:r w:rsidR="001E4E8C" w:rsidRPr="002618FE">
        <w:rPr>
          <w:rFonts w:hint="cs"/>
          <w:rtl/>
        </w:rPr>
        <w:t>ביקשנו לשנות את המנגנון, כך שזה</w:t>
      </w:r>
      <w:r w:rsidRPr="002618FE">
        <w:rPr>
          <w:rFonts w:hint="cs"/>
          <w:rtl/>
        </w:rPr>
        <w:t xml:space="preserve"> יהיה מנגנון שהמעסיק יצטרך להפקיד</w:t>
      </w:r>
      <w:r w:rsidR="001E4E8C" w:rsidRPr="002618FE">
        <w:rPr>
          <w:rFonts w:hint="cs"/>
          <w:rtl/>
        </w:rPr>
        <w:t xml:space="preserve"> שיעור מסוים מסך המשכורת </w:t>
      </w:r>
      <w:bookmarkStart w:id="120" w:name="_ETM_Q1_651943"/>
      <w:bookmarkEnd w:id="120"/>
      <w:r w:rsidR="001E4E8C" w:rsidRPr="002618FE">
        <w:rPr>
          <w:rFonts w:hint="cs"/>
          <w:rtl/>
        </w:rPr>
        <w:t>של העובד לפיקדון, וזה ייצור מצב של ודאות, גם בקרב</w:t>
      </w:r>
      <w:bookmarkStart w:id="121" w:name="_ETM_Q1_654374"/>
      <w:bookmarkEnd w:id="121"/>
      <w:r w:rsidR="001E4E8C" w:rsidRPr="002618FE">
        <w:rPr>
          <w:rFonts w:hint="cs"/>
          <w:rtl/>
        </w:rPr>
        <w:t xml:space="preserve"> העובדים וגם בקרב המעסיקים. אלה שני התיקונים העיקריים.</w:t>
      </w:r>
      <w:bookmarkStart w:id="122" w:name="_ETM_Q1_658748"/>
      <w:bookmarkEnd w:id="122"/>
    </w:p>
    <w:p w:rsidR="001E4E8C" w:rsidRPr="002618FE" w:rsidRDefault="001E4E8C" w:rsidP="001E4E8C">
      <w:pPr>
        <w:rPr>
          <w:rtl/>
        </w:rPr>
      </w:pPr>
      <w:bookmarkStart w:id="123" w:name="_ETM_Q1_658884"/>
      <w:bookmarkEnd w:id="123"/>
    </w:p>
    <w:p w:rsidR="00C560CC" w:rsidRPr="002618FE" w:rsidRDefault="00C560CC" w:rsidP="00C560CC">
      <w:pPr>
        <w:pStyle w:val="af6"/>
        <w:keepNext/>
        <w:rPr>
          <w:rtl/>
        </w:rPr>
      </w:pPr>
      <w:bookmarkStart w:id="124" w:name="ET_yor_5299_13"/>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124"/>
    </w:p>
    <w:p w:rsidR="00C560CC" w:rsidRPr="002618FE" w:rsidRDefault="00C560CC" w:rsidP="00C560CC">
      <w:pPr>
        <w:pStyle w:val="KeepWithNext"/>
        <w:rPr>
          <w:rtl/>
        </w:rPr>
      </w:pPr>
    </w:p>
    <w:p w:rsidR="00C560CC" w:rsidRPr="002618FE" w:rsidRDefault="00C560CC" w:rsidP="00C560CC">
      <w:pPr>
        <w:rPr>
          <w:rtl/>
        </w:rPr>
      </w:pPr>
      <w:r w:rsidRPr="002618FE">
        <w:rPr>
          <w:rFonts w:hint="cs"/>
          <w:rtl/>
        </w:rPr>
        <w:t>איך אנחנו דנים עכשיו</w:t>
      </w:r>
      <w:r w:rsidR="001D469F" w:rsidRPr="002618FE">
        <w:rPr>
          <w:rFonts w:hint="cs"/>
          <w:rtl/>
        </w:rPr>
        <w:t xml:space="preserve"> בתיירות</w:t>
      </w:r>
      <w:r w:rsidRPr="002618FE">
        <w:rPr>
          <w:rFonts w:hint="cs"/>
          <w:rtl/>
        </w:rPr>
        <w:t>, כשמצד שני שר האוצר מושך את הפיקדון לחקלאים? מה הנימוק?</w:t>
      </w:r>
    </w:p>
    <w:p w:rsidR="001D469F" w:rsidRPr="002618FE" w:rsidRDefault="001D469F" w:rsidP="00C560CC">
      <w:pPr>
        <w:rPr>
          <w:rtl/>
        </w:rPr>
      </w:pPr>
      <w:bookmarkStart w:id="125" w:name="_ETM_Q1_672525"/>
      <w:bookmarkStart w:id="126" w:name="_ETM_Q1_672658"/>
      <w:bookmarkStart w:id="127" w:name="_ETM_Q1_674689"/>
      <w:bookmarkEnd w:id="125"/>
      <w:bookmarkEnd w:id="126"/>
      <w:bookmarkEnd w:id="127"/>
    </w:p>
    <w:p w:rsidR="001D469F" w:rsidRPr="002618FE" w:rsidRDefault="001D469F" w:rsidP="001D469F">
      <w:pPr>
        <w:pStyle w:val="af9"/>
        <w:keepNext/>
        <w:rPr>
          <w:rtl/>
        </w:rPr>
      </w:pPr>
      <w:bookmarkStart w:id="128" w:name="ET_guest_שקד_כסלו_75"/>
      <w:r w:rsidRPr="002618FE">
        <w:rPr>
          <w:rStyle w:val="TagStyle"/>
          <w:rtl/>
        </w:rPr>
        <w:t xml:space="preserve"> &lt;&lt; אורח &gt;&gt; </w:t>
      </w:r>
      <w:r w:rsidRPr="002618FE">
        <w:rPr>
          <w:rtl/>
        </w:rPr>
        <w:t>שקד כסלו:</w:t>
      </w:r>
      <w:r w:rsidRPr="002618FE">
        <w:rPr>
          <w:rStyle w:val="TagStyle"/>
          <w:rtl/>
        </w:rPr>
        <w:t xml:space="preserve"> &lt;&lt; אורח &gt;&gt;</w:t>
      </w:r>
      <w:r w:rsidRPr="002618FE">
        <w:rPr>
          <w:rtl/>
        </w:rPr>
        <w:t xml:space="preserve"> </w:t>
      </w:r>
      <w:bookmarkEnd w:id="128"/>
    </w:p>
    <w:p w:rsidR="001D469F" w:rsidRPr="002618FE" w:rsidRDefault="001D469F" w:rsidP="001D469F">
      <w:pPr>
        <w:pStyle w:val="KeepWithNext"/>
        <w:rPr>
          <w:rtl/>
        </w:rPr>
      </w:pPr>
    </w:p>
    <w:p w:rsidR="001D469F" w:rsidRPr="002618FE" w:rsidRDefault="001D469F" w:rsidP="001D469F">
      <w:pPr>
        <w:rPr>
          <w:rtl/>
        </w:rPr>
      </w:pPr>
      <w:bookmarkStart w:id="129" w:name="_ETM_Q1_676000"/>
      <w:bookmarkStart w:id="130" w:name="_ETM_Q1_676063"/>
      <w:bookmarkEnd w:id="129"/>
      <w:bookmarkEnd w:id="130"/>
      <w:r w:rsidRPr="002618FE">
        <w:rPr>
          <w:rFonts w:hint="cs"/>
          <w:rtl/>
        </w:rPr>
        <w:t xml:space="preserve">זו בחירה של שר האוצר לא לתת את ההסכמה </w:t>
      </w:r>
      <w:bookmarkStart w:id="131" w:name="_ETM_Q1_678616"/>
      <w:bookmarkEnd w:id="131"/>
      <w:r w:rsidRPr="002618FE">
        <w:rPr>
          <w:rFonts w:hint="cs"/>
          <w:rtl/>
        </w:rPr>
        <w:t>שלו לפיקדון בחקלאות וכן לתת את ההסכמה - -</w:t>
      </w:r>
    </w:p>
    <w:p w:rsidR="001D469F" w:rsidRPr="002618FE" w:rsidRDefault="001D469F" w:rsidP="001D469F">
      <w:pPr>
        <w:rPr>
          <w:rtl/>
        </w:rPr>
      </w:pPr>
      <w:bookmarkStart w:id="132" w:name="_ETM_Q1_680533"/>
      <w:bookmarkStart w:id="133" w:name="_ETM_Q1_680627"/>
      <w:bookmarkEnd w:id="132"/>
      <w:bookmarkEnd w:id="133"/>
    </w:p>
    <w:p w:rsidR="001D469F" w:rsidRPr="002618FE" w:rsidRDefault="001D469F" w:rsidP="001D469F">
      <w:pPr>
        <w:pStyle w:val="af6"/>
        <w:keepNext/>
        <w:rPr>
          <w:rtl/>
        </w:rPr>
      </w:pPr>
      <w:bookmarkStart w:id="134" w:name="ET_yor_5299_76"/>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134"/>
    </w:p>
    <w:p w:rsidR="001D469F" w:rsidRPr="002618FE" w:rsidRDefault="001D469F" w:rsidP="001D469F">
      <w:pPr>
        <w:pStyle w:val="KeepWithNext"/>
        <w:rPr>
          <w:rtl/>
        </w:rPr>
      </w:pPr>
    </w:p>
    <w:p w:rsidR="001D469F" w:rsidRPr="002618FE" w:rsidRDefault="001D469F" w:rsidP="001D469F">
      <w:pPr>
        <w:rPr>
          <w:rtl/>
        </w:rPr>
      </w:pPr>
      <w:bookmarkStart w:id="135" w:name="_ETM_Q1_676945"/>
      <w:bookmarkEnd w:id="135"/>
      <w:r w:rsidRPr="002618FE">
        <w:rPr>
          <w:rFonts w:hint="cs"/>
          <w:rtl/>
        </w:rPr>
        <w:t xml:space="preserve">בלי </w:t>
      </w:r>
      <w:bookmarkStart w:id="136" w:name="_ETM_Q1_677839"/>
      <w:bookmarkEnd w:id="136"/>
      <w:r w:rsidRPr="002618FE">
        <w:rPr>
          <w:rFonts w:hint="cs"/>
          <w:rtl/>
        </w:rPr>
        <w:t>לנמק?</w:t>
      </w:r>
      <w:bookmarkStart w:id="137" w:name="_ETM_Q1_679646"/>
      <w:bookmarkEnd w:id="137"/>
    </w:p>
    <w:p w:rsidR="001D469F" w:rsidRPr="002618FE" w:rsidRDefault="001D469F" w:rsidP="001D469F">
      <w:pPr>
        <w:rPr>
          <w:rtl/>
        </w:rPr>
      </w:pPr>
      <w:bookmarkStart w:id="138" w:name="_ETM_Q1_679746"/>
      <w:bookmarkStart w:id="139" w:name="_ETM_Q1_679055"/>
      <w:bookmarkEnd w:id="138"/>
      <w:bookmarkEnd w:id="139"/>
    </w:p>
    <w:p w:rsidR="001D469F" w:rsidRPr="002618FE" w:rsidRDefault="001D469F" w:rsidP="001D469F">
      <w:pPr>
        <w:pStyle w:val="af9"/>
        <w:keepNext/>
        <w:rPr>
          <w:rtl/>
        </w:rPr>
      </w:pPr>
      <w:bookmarkStart w:id="140" w:name="ET_guest_שקד_כסלו_77"/>
      <w:r w:rsidRPr="002618FE">
        <w:rPr>
          <w:rStyle w:val="TagStyle"/>
          <w:rtl/>
        </w:rPr>
        <w:t xml:space="preserve"> &lt;&lt; אורח &gt;&gt; </w:t>
      </w:r>
      <w:r w:rsidRPr="002618FE">
        <w:rPr>
          <w:rtl/>
        </w:rPr>
        <w:t>שקד כסלו:</w:t>
      </w:r>
      <w:r w:rsidRPr="002618FE">
        <w:rPr>
          <w:rStyle w:val="TagStyle"/>
          <w:rtl/>
        </w:rPr>
        <w:t xml:space="preserve"> &lt;&lt; אורח &gt;&gt;</w:t>
      </w:r>
      <w:r w:rsidRPr="002618FE">
        <w:rPr>
          <w:rtl/>
        </w:rPr>
        <w:t xml:space="preserve"> </w:t>
      </w:r>
      <w:bookmarkEnd w:id="140"/>
    </w:p>
    <w:p w:rsidR="001D469F" w:rsidRPr="002618FE" w:rsidRDefault="001D469F" w:rsidP="001D469F">
      <w:pPr>
        <w:pStyle w:val="KeepWithNext"/>
        <w:rPr>
          <w:rtl/>
        </w:rPr>
      </w:pPr>
    </w:p>
    <w:p w:rsidR="00C560CC" w:rsidRPr="002618FE" w:rsidRDefault="001D469F" w:rsidP="001D469F">
      <w:pPr>
        <w:rPr>
          <w:rtl/>
        </w:rPr>
      </w:pPr>
      <w:bookmarkStart w:id="141" w:name="_ETM_Q1_679677"/>
      <w:bookmarkStart w:id="142" w:name="_ETM_Q1_679749"/>
      <w:bookmarkEnd w:id="141"/>
      <w:bookmarkEnd w:id="142"/>
      <w:r w:rsidRPr="002618FE">
        <w:rPr>
          <w:rFonts w:hint="cs"/>
          <w:rtl/>
        </w:rPr>
        <w:t xml:space="preserve">- - לפיקדון במלונאות. </w:t>
      </w:r>
      <w:r w:rsidR="00C560CC" w:rsidRPr="002618FE">
        <w:rPr>
          <w:rFonts w:hint="cs"/>
          <w:rtl/>
        </w:rPr>
        <w:t>כיוון שנדרשת הסכמתו, הוא יכול לבחור אם לתת או לא לתת</w:t>
      </w:r>
      <w:r w:rsidRPr="002618FE">
        <w:rPr>
          <w:rFonts w:hint="cs"/>
          <w:rtl/>
        </w:rPr>
        <w:t xml:space="preserve"> אותה.</w:t>
      </w:r>
    </w:p>
    <w:p w:rsidR="00C560CC" w:rsidRPr="002618FE" w:rsidRDefault="00C560CC" w:rsidP="00C560CC">
      <w:pPr>
        <w:rPr>
          <w:rtl/>
        </w:rPr>
      </w:pPr>
    </w:p>
    <w:p w:rsidR="00C560CC" w:rsidRPr="002618FE" w:rsidRDefault="00C560CC" w:rsidP="00C560CC">
      <w:pPr>
        <w:pStyle w:val="af6"/>
        <w:keepNext/>
        <w:rPr>
          <w:rtl/>
        </w:rPr>
      </w:pPr>
      <w:bookmarkStart w:id="143" w:name="ET_yor_5299_14"/>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143"/>
    </w:p>
    <w:p w:rsidR="00C560CC" w:rsidRPr="002618FE" w:rsidRDefault="00C560CC" w:rsidP="00C560CC">
      <w:pPr>
        <w:pStyle w:val="KeepWithNext"/>
        <w:rPr>
          <w:rtl/>
        </w:rPr>
      </w:pPr>
    </w:p>
    <w:p w:rsidR="00C560CC" w:rsidRPr="002618FE" w:rsidRDefault="00C560CC" w:rsidP="00C560CC">
      <w:pPr>
        <w:rPr>
          <w:rtl/>
        </w:rPr>
      </w:pPr>
      <w:r w:rsidRPr="002618FE">
        <w:rPr>
          <w:rFonts w:hint="cs"/>
          <w:rtl/>
        </w:rPr>
        <w:t>זה לא אומר שהעובדים</w:t>
      </w:r>
      <w:r w:rsidR="001D469F" w:rsidRPr="002618FE">
        <w:rPr>
          <w:rFonts w:hint="cs"/>
          <w:rtl/>
        </w:rPr>
        <w:t xml:space="preserve"> לא יקבלו את הזכויות </w:t>
      </w:r>
      <w:bookmarkStart w:id="144" w:name="_ETM_Q1_692861"/>
      <w:bookmarkEnd w:id="144"/>
      <w:r w:rsidR="001D469F" w:rsidRPr="002618FE">
        <w:rPr>
          <w:rFonts w:hint="cs"/>
          <w:rtl/>
        </w:rPr>
        <w:t>שלהם</w:t>
      </w:r>
      <w:r w:rsidRPr="002618FE">
        <w:rPr>
          <w:rFonts w:hint="cs"/>
          <w:rtl/>
        </w:rPr>
        <w:t>, רק שלא באמצעות הפיקדון</w:t>
      </w:r>
      <w:r w:rsidR="001D469F" w:rsidRPr="002618FE">
        <w:rPr>
          <w:rFonts w:hint="cs"/>
          <w:rtl/>
        </w:rPr>
        <w:t>.</w:t>
      </w:r>
      <w:bookmarkStart w:id="145" w:name="_ETM_Q1_692482"/>
      <w:bookmarkEnd w:id="145"/>
    </w:p>
    <w:p w:rsidR="001D469F" w:rsidRPr="002618FE" w:rsidRDefault="001D469F" w:rsidP="00C560CC">
      <w:pPr>
        <w:rPr>
          <w:rtl/>
        </w:rPr>
      </w:pPr>
      <w:bookmarkStart w:id="146" w:name="_ETM_Q1_692586"/>
      <w:bookmarkStart w:id="147" w:name="_ETM_Q1_694914"/>
      <w:bookmarkEnd w:id="146"/>
      <w:bookmarkEnd w:id="147"/>
    </w:p>
    <w:p w:rsidR="001D469F" w:rsidRPr="002618FE" w:rsidRDefault="001D469F" w:rsidP="001D469F">
      <w:pPr>
        <w:pStyle w:val="af9"/>
        <w:keepNext/>
        <w:rPr>
          <w:rtl/>
        </w:rPr>
      </w:pPr>
      <w:bookmarkStart w:id="148" w:name="ET_guest_שקד_כסלו_78"/>
      <w:r w:rsidRPr="002618FE">
        <w:rPr>
          <w:rStyle w:val="TagStyle"/>
          <w:rtl/>
        </w:rPr>
        <w:t xml:space="preserve"> &lt;&lt; אורח &gt;&gt; </w:t>
      </w:r>
      <w:r w:rsidRPr="002618FE">
        <w:rPr>
          <w:rtl/>
        </w:rPr>
        <w:t>שקד כסלו:</w:t>
      </w:r>
      <w:r w:rsidRPr="002618FE">
        <w:rPr>
          <w:rStyle w:val="TagStyle"/>
          <w:rtl/>
        </w:rPr>
        <w:t xml:space="preserve"> &lt;&lt; אורח &gt;&gt;</w:t>
      </w:r>
      <w:r w:rsidRPr="002618FE">
        <w:rPr>
          <w:rtl/>
        </w:rPr>
        <w:t xml:space="preserve"> </w:t>
      </w:r>
      <w:bookmarkEnd w:id="148"/>
    </w:p>
    <w:p w:rsidR="001D469F" w:rsidRPr="002618FE" w:rsidRDefault="001D469F" w:rsidP="001D469F">
      <w:pPr>
        <w:pStyle w:val="KeepWithNext"/>
        <w:rPr>
          <w:rtl/>
        </w:rPr>
      </w:pPr>
    </w:p>
    <w:p w:rsidR="00C560CC" w:rsidRPr="002618FE" w:rsidRDefault="001D469F" w:rsidP="001D469F">
      <w:pPr>
        <w:rPr>
          <w:rtl/>
        </w:rPr>
      </w:pPr>
      <w:bookmarkStart w:id="149" w:name="_ETM_Q1_695603"/>
      <w:bookmarkStart w:id="150" w:name="_ETM_Q1_695666"/>
      <w:bookmarkEnd w:id="149"/>
      <w:bookmarkEnd w:id="150"/>
      <w:r w:rsidRPr="002618FE">
        <w:rPr>
          <w:rFonts w:hint="cs"/>
          <w:rtl/>
        </w:rPr>
        <w:t>רק שלא באמצעות הפיקדון. כ</w:t>
      </w:r>
      <w:r w:rsidR="00C560CC" w:rsidRPr="002618FE">
        <w:rPr>
          <w:rFonts w:hint="cs"/>
          <w:rtl/>
        </w:rPr>
        <w:t>ל דיני העבודה</w:t>
      </w:r>
      <w:r w:rsidRPr="002618FE">
        <w:rPr>
          <w:rFonts w:hint="cs"/>
          <w:rtl/>
        </w:rPr>
        <w:t xml:space="preserve"> עדיין חלים</w:t>
      </w:r>
      <w:r w:rsidR="00C560CC" w:rsidRPr="002618FE">
        <w:rPr>
          <w:rFonts w:hint="cs"/>
          <w:rtl/>
        </w:rPr>
        <w:t xml:space="preserve">, עדיין </w:t>
      </w:r>
      <w:r w:rsidRPr="002618FE">
        <w:rPr>
          <w:rFonts w:hint="cs"/>
          <w:rtl/>
        </w:rPr>
        <w:t xml:space="preserve">המעסיקים </w:t>
      </w:r>
      <w:r w:rsidR="00C560CC" w:rsidRPr="002618FE">
        <w:rPr>
          <w:rFonts w:hint="cs"/>
          <w:rtl/>
        </w:rPr>
        <w:t>מחויבים</w:t>
      </w:r>
      <w:r w:rsidRPr="002618FE">
        <w:rPr>
          <w:rFonts w:hint="cs"/>
          <w:rtl/>
        </w:rPr>
        <w:t xml:space="preserve"> להבנתי </w:t>
      </w:r>
      <w:r w:rsidRPr="002618FE">
        <w:rPr>
          <w:rFonts w:hint="eastAsia"/>
        </w:rPr>
        <w:t>–</w:t>
      </w:r>
      <w:r w:rsidRPr="002618FE">
        <w:rPr>
          <w:rFonts w:hint="cs"/>
          <w:rtl/>
        </w:rPr>
        <w:t xml:space="preserve"> יש </w:t>
      </w:r>
      <w:bookmarkStart w:id="151" w:name="_ETM_Q1_701918"/>
      <w:bookmarkEnd w:id="151"/>
      <w:r w:rsidRPr="002618FE">
        <w:rPr>
          <w:rFonts w:hint="cs"/>
          <w:rtl/>
        </w:rPr>
        <w:t xml:space="preserve">כאן נציגת משרד העבודה </w:t>
      </w:r>
      <w:r w:rsidRPr="002618FE">
        <w:rPr>
          <w:rtl/>
        </w:rPr>
        <w:t>–</w:t>
      </w:r>
      <w:r w:rsidRPr="002618FE">
        <w:rPr>
          <w:rFonts w:hint="cs"/>
          <w:rtl/>
        </w:rPr>
        <w:t xml:space="preserve"> עדיין מחויבים </w:t>
      </w:r>
      <w:r w:rsidR="00C560CC" w:rsidRPr="002618FE">
        <w:rPr>
          <w:rFonts w:hint="cs"/>
          <w:rtl/>
        </w:rPr>
        <w:t>בהפרשות סוציאלית</w:t>
      </w:r>
      <w:r w:rsidRPr="002618FE">
        <w:rPr>
          <w:rFonts w:hint="cs"/>
          <w:rtl/>
        </w:rPr>
        <w:t xml:space="preserve">, בפיצויי </w:t>
      </w:r>
      <w:bookmarkStart w:id="152" w:name="_ETM_Q1_704155"/>
      <w:bookmarkEnd w:id="152"/>
      <w:r w:rsidRPr="002618FE">
        <w:rPr>
          <w:rFonts w:hint="cs"/>
          <w:rtl/>
        </w:rPr>
        <w:t xml:space="preserve">פיטורים, בפנסיה </w:t>
      </w:r>
      <w:r w:rsidRPr="002618FE">
        <w:rPr>
          <w:rtl/>
        </w:rPr>
        <w:t>–</w:t>
      </w:r>
      <w:r w:rsidRPr="002618FE">
        <w:rPr>
          <w:rFonts w:hint="cs"/>
          <w:rtl/>
        </w:rPr>
        <w:t xml:space="preserve"> בכל הדברים שהם מחויבים - - </w:t>
      </w:r>
      <w:bookmarkStart w:id="153" w:name="_ETM_Q1_706210"/>
      <w:bookmarkEnd w:id="153"/>
      <w:r w:rsidRPr="002618FE">
        <w:rPr>
          <w:rFonts w:hint="cs"/>
          <w:rtl/>
        </w:rPr>
        <w:t>-</w:t>
      </w:r>
    </w:p>
    <w:p w:rsidR="00C560CC" w:rsidRPr="002618FE" w:rsidRDefault="00C560CC" w:rsidP="00C560CC">
      <w:pPr>
        <w:rPr>
          <w:rtl/>
        </w:rPr>
      </w:pPr>
    </w:p>
    <w:p w:rsidR="00C560CC" w:rsidRPr="002618FE" w:rsidRDefault="00C560CC" w:rsidP="00C560CC">
      <w:pPr>
        <w:pStyle w:val="af9"/>
        <w:keepNext/>
        <w:rPr>
          <w:rtl/>
        </w:rPr>
      </w:pPr>
      <w:bookmarkStart w:id="154" w:name="ET_guest_592230_15"/>
      <w:r w:rsidRPr="002618FE">
        <w:rPr>
          <w:rStyle w:val="TagStyle"/>
          <w:rtl/>
        </w:rPr>
        <w:t xml:space="preserve"> &lt;&lt; אורח &gt;&gt; </w:t>
      </w:r>
      <w:r w:rsidRPr="002618FE">
        <w:rPr>
          <w:rtl/>
        </w:rPr>
        <w:t>שירי לב-רן:</w:t>
      </w:r>
      <w:r w:rsidRPr="002618FE">
        <w:rPr>
          <w:rStyle w:val="TagStyle"/>
          <w:rtl/>
        </w:rPr>
        <w:t xml:space="preserve"> &lt;&lt; אורח &gt;&gt;</w:t>
      </w:r>
      <w:r w:rsidRPr="002618FE">
        <w:rPr>
          <w:rtl/>
        </w:rPr>
        <w:t xml:space="preserve"> </w:t>
      </w:r>
      <w:bookmarkEnd w:id="154"/>
    </w:p>
    <w:p w:rsidR="00C560CC" w:rsidRPr="002618FE" w:rsidRDefault="00C560CC" w:rsidP="00C560CC">
      <w:pPr>
        <w:pStyle w:val="KeepWithNext"/>
        <w:rPr>
          <w:rtl/>
        </w:rPr>
      </w:pPr>
    </w:p>
    <w:p w:rsidR="00C560CC" w:rsidRPr="002618FE" w:rsidRDefault="00C560CC" w:rsidP="00C560CC">
      <w:pPr>
        <w:rPr>
          <w:rtl/>
        </w:rPr>
      </w:pPr>
      <w:r w:rsidRPr="002618FE">
        <w:rPr>
          <w:rFonts w:hint="cs"/>
          <w:rtl/>
        </w:rPr>
        <w:t>רק שבפועל זה לא קורה</w:t>
      </w:r>
      <w:r w:rsidR="001D469F" w:rsidRPr="002618FE">
        <w:rPr>
          <w:rFonts w:hint="cs"/>
          <w:rtl/>
        </w:rPr>
        <w:t xml:space="preserve">. </w:t>
      </w:r>
    </w:p>
    <w:p w:rsidR="001D469F" w:rsidRPr="002618FE" w:rsidRDefault="001D469F" w:rsidP="00C560CC">
      <w:pPr>
        <w:rPr>
          <w:rtl/>
        </w:rPr>
      </w:pPr>
      <w:bookmarkStart w:id="155" w:name="_ETM_Q1_708809"/>
      <w:bookmarkStart w:id="156" w:name="_ETM_Q1_708921"/>
      <w:bookmarkStart w:id="157" w:name="_ETM_Q1_710578"/>
      <w:bookmarkEnd w:id="155"/>
      <w:bookmarkEnd w:id="156"/>
      <w:bookmarkEnd w:id="157"/>
    </w:p>
    <w:p w:rsidR="001D469F" w:rsidRPr="002618FE" w:rsidRDefault="001D469F" w:rsidP="001D469F">
      <w:pPr>
        <w:pStyle w:val="af9"/>
        <w:keepNext/>
        <w:rPr>
          <w:rtl/>
        </w:rPr>
      </w:pPr>
      <w:bookmarkStart w:id="158" w:name="ET_guest_שקד_כסלו_79"/>
      <w:r w:rsidRPr="002618FE">
        <w:rPr>
          <w:rStyle w:val="TagStyle"/>
          <w:rtl/>
        </w:rPr>
        <w:t xml:space="preserve"> &lt;&lt; אורח &gt;&gt; </w:t>
      </w:r>
      <w:r w:rsidRPr="002618FE">
        <w:rPr>
          <w:rtl/>
        </w:rPr>
        <w:t>שקד כסלו:</w:t>
      </w:r>
      <w:r w:rsidRPr="002618FE">
        <w:rPr>
          <w:rStyle w:val="TagStyle"/>
          <w:rtl/>
        </w:rPr>
        <w:t xml:space="preserve"> &lt;&lt; אורח &gt;&gt;</w:t>
      </w:r>
      <w:r w:rsidRPr="002618FE">
        <w:rPr>
          <w:rtl/>
        </w:rPr>
        <w:t xml:space="preserve"> </w:t>
      </w:r>
      <w:bookmarkEnd w:id="158"/>
    </w:p>
    <w:p w:rsidR="001D469F" w:rsidRPr="002618FE" w:rsidRDefault="001D469F" w:rsidP="001D469F">
      <w:pPr>
        <w:pStyle w:val="KeepWithNext"/>
        <w:rPr>
          <w:rtl/>
        </w:rPr>
      </w:pPr>
    </w:p>
    <w:p w:rsidR="001D469F" w:rsidRPr="002618FE" w:rsidRDefault="001D469F" w:rsidP="001D469F">
      <w:pPr>
        <w:rPr>
          <w:rtl/>
        </w:rPr>
      </w:pPr>
      <w:r w:rsidRPr="002618FE">
        <w:rPr>
          <w:rFonts w:hint="cs"/>
          <w:rtl/>
        </w:rPr>
        <w:t>ה</w:t>
      </w:r>
      <w:bookmarkStart w:id="159" w:name="_ETM_Q1_711489"/>
      <w:bookmarkEnd w:id="159"/>
      <w:r w:rsidRPr="002618FE">
        <w:rPr>
          <w:rFonts w:hint="cs"/>
          <w:rtl/>
        </w:rPr>
        <w:t>ם</w:t>
      </w:r>
      <w:bookmarkStart w:id="160" w:name="_ETM_Q1_711594"/>
      <w:bookmarkEnd w:id="160"/>
      <w:r w:rsidRPr="002618FE">
        <w:rPr>
          <w:rFonts w:hint="cs"/>
          <w:rtl/>
        </w:rPr>
        <w:t xml:space="preserve"> עדיין מחויבים.</w:t>
      </w:r>
    </w:p>
    <w:p w:rsidR="001D469F" w:rsidRPr="002618FE" w:rsidRDefault="001D469F" w:rsidP="001D469F">
      <w:pPr>
        <w:rPr>
          <w:rtl/>
        </w:rPr>
      </w:pPr>
      <w:bookmarkStart w:id="161" w:name="_ETM_Q1_714321"/>
      <w:bookmarkEnd w:id="161"/>
    </w:p>
    <w:p w:rsidR="001D469F" w:rsidRPr="002618FE" w:rsidRDefault="001D469F" w:rsidP="001D469F">
      <w:pPr>
        <w:pStyle w:val="af6"/>
        <w:keepNext/>
        <w:rPr>
          <w:rtl/>
        </w:rPr>
      </w:pPr>
      <w:bookmarkStart w:id="162" w:name="ET_yor_5299_81"/>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162"/>
    </w:p>
    <w:p w:rsidR="001D469F" w:rsidRPr="002618FE" w:rsidRDefault="001D469F" w:rsidP="001D469F">
      <w:pPr>
        <w:pStyle w:val="KeepWithNext"/>
        <w:rPr>
          <w:rtl/>
        </w:rPr>
      </w:pPr>
    </w:p>
    <w:p w:rsidR="001D469F" w:rsidRPr="002618FE" w:rsidRDefault="001D469F" w:rsidP="001D469F">
      <w:pPr>
        <w:rPr>
          <w:rtl/>
        </w:rPr>
      </w:pPr>
      <w:bookmarkStart w:id="163" w:name="_ETM_Q1_711125"/>
      <w:bookmarkEnd w:id="163"/>
      <w:r w:rsidRPr="002618FE">
        <w:rPr>
          <w:rFonts w:hint="cs"/>
          <w:rtl/>
        </w:rPr>
        <w:t>מי הגברת?</w:t>
      </w:r>
      <w:bookmarkStart w:id="164" w:name="_ETM_Q1_713444"/>
      <w:bookmarkEnd w:id="164"/>
    </w:p>
    <w:p w:rsidR="001D469F" w:rsidRPr="002618FE" w:rsidRDefault="001D469F" w:rsidP="001D469F">
      <w:pPr>
        <w:rPr>
          <w:rtl/>
        </w:rPr>
      </w:pPr>
      <w:bookmarkStart w:id="165" w:name="_ETM_Q1_713543"/>
      <w:bookmarkEnd w:id="165"/>
      <w:r w:rsidRPr="002618FE">
        <w:rPr>
          <w:rtl/>
        </w:rPr>
        <w:t xml:space="preserve">  </w:t>
      </w:r>
    </w:p>
    <w:p w:rsidR="001D469F" w:rsidRPr="002618FE" w:rsidRDefault="001D469F" w:rsidP="001D469F">
      <w:pPr>
        <w:pStyle w:val="af9"/>
        <w:keepNext/>
        <w:rPr>
          <w:rtl/>
        </w:rPr>
      </w:pPr>
      <w:bookmarkStart w:id="166" w:name="ET_guest_592230_80"/>
      <w:r w:rsidRPr="002618FE">
        <w:rPr>
          <w:rStyle w:val="TagStyle"/>
          <w:rtl/>
        </w:rPr>
        <w:t xml:space="preserve"> &lt;&lt; אורח &gt;&gt; </w:t>
      </w:r>
      <w:r w:rsidRPr="002618FE">
        <w:rPr>
          <w:rtl/>
        </w:rPr>
        <w:t>שירי לב-רן:</w:t>
      </w:r>
      <w:r w:rsidRPr="002618FE">
        <w:rPr>
          <w:rStyle w:val="TagStyle"/>
          <w:rtl/>
        </w:rPr>
        <w:t xml:space="preserve"> &lt;&lt; אורח &gt;&gt;</w:t>
      </w:r>
      <w:r w:rsidRPr="002618FE">
        <w:rPr>
          <w:rtl/>
        </w:rPr>
        <w:t xml:space="preserve"> </w:t>
      </w:r>
      <w:bookmarkEnd w:id="166"/>
    </w:p>
    <w:p w:rsidR="001D469F" w:rsidRPr="002618FE" w:rsidRDefault="001D469F" w:rsidP="001D469F">
      <w:pPr>
        <w:pStyle w:val="KeepWithNext"/>
        <w:rPr>
          <w:rtl/>
        </w:rPr>
      </w:pPr>
    </w:p>
    <w:p w:rsidR="00C560CC" w:rsidRPr="002618FE" w:rsidRDefault="001D469F" w:rsidP="005A3673">
      <w:pPr>
        <w:rPr>
          <w:rtl/>
        </w:rPr>
      </w:pPr>
      <w:bookmarkStart w:id="167" w:name="_ETM_Q1_715055"/>
      <w:bookmarkStart w:id="168" w:name="_ETM_Q1_715145"/>
      <w:bookmarkEnd w:id="167"/>
      <w:bookmarkEnd w:id="168"/>
      <w:r w:rsidRPr="002618FE">
        <w:rPr>
          <w:rFonts w:hint="cs"/>
          <w:rtl/>
        </w:rPr>
        <w:t xml:space="preserve">אני ממונה על זכויות עובדים זרים </w:t>
      </w:r>
      <w:bookmarkStart w:id="169" w:name="_ETM_Q1_715751"/>
      <w:bookmarkEnd w:id="169"/>
      <w:r w:rsidRPr="002618FE">
        <w:rPr>
          <w:rFonts w:hint="cs"/>
          <w:rtl/>
        </w:rPr>
        <w:t xml:space="preserve">במשרד העבודה, </w:t>
      </w:r>
      <w:r w:rsidR="00C560CC" w:rsidRPr="002618FE">
        <w:rPr>
          <w:rFonts w:hint="cs"/>
          <w:rtl/>
        </w:rPr>
        <w:t>זה מאוד מכעיס</w:t>
      </w:r>
      <w:r w:rsidRPr="002618FE">
        <w:rPr>
          <w:rFonts w:hint="cs"/>
          <w:rtl/>
        </w:rPr>
        <w:t>.</w:t>
      </w:r>
      <w:r w:rsidR="005A3673" w:rsidRPr="002618FE">
        <w:rPr>
          <w:rFonts w:hint="cs"/>
          <w:rtl/>
        </w:rPr>
        <w:t xml:space="preserve"> </w:t>
      </w:r>
      <w:r w:rsidR="00C560CC" w:rsidRPr="002618FE">
        <w:rPr>
          <w:rFonts w:hint="cs"/>
          <w:rtl/>
        </w:rPr>
        <w:t>נכון שפורמלית</w:t>
      </w:r>
      <w:r w:rsidR="005A3673" w:rsidRPr="002618FE">
        <w:rPr>
          <w:rFonts w:hint="cs"/>
          <w:rtl/>
        </w:rPr>
        <w:t>,</w:t>
      </w:r>
      <w:r w:rsidR="00C560CC" w:rsidRPr="002618FE">
        <w:rPr>
          <w:rFonts w:hint="cs"/>
          <w:rtl/>
        </w:rPr>
        <w:t xml:space="preserve"> מבחינה משפטית ומבחינת הדין</w:t>
      </w:r>
      <w:r w:rsidR="005A3673" w:rsidRPr="002618FE">
        <w:rPr>
          <w:rFonts w:hint="cs"/>
          <w:rtl/>
        </w:rPr>
        <w:t xml:space="preserve"> </w:t>
      </w:r>
      <w:r w:rsidR="00C560CC" w:rsidRPr="002618FE">
        <w:rPr>
          <w:rFonts w:hint="cs"/>
          <w:rtl/>
        </w:rPr>
        <w:t>שחל</w:t>
      </w:r>
      <w:r w:rsidR="005A3673" w:rsidRPr="002618FE">
        <w:rPr>
          <w:rFonts w:hint="cs"/>
          <w:rtl/>
        </w:rPr>
        <w:t>,</w:t>
      </w:r>
      <w:r w:rsidR="00C560CC" w:rsidRPr="002618FE">
        <w:rPr>
          <w:rFonts w:hint="cs"/>
          <w:rtl/>
        </w:rPr>
        <w:t xml:space="preserve"> יש חובה על המעסיקים בחקלאות</w:t>
      </w:r>
      <w:r w:rsidR="005A3673" w:rsidRPr="002618FE">
        <w:rPr>
          <w:rFonts w:hint="cs"/>
          <w:rtl/>
        </w:rPr>
        <w:t xml:space="preserve"> לתת את כל הזכויות בדיני </w:t>
      </w:r>
      <w:bookmarkStart w:id="170" w:name="_ETM_Q1_730358"/>
      <w:bookmarkEnd w:id="170"/>
      <w:r w:rsidR="005A3673" w:rsidRPr="002618FE">
        <w:rPr>
          <w:rFonts w:hint="cs"/>
          <w:rtl/>
        </w:rPr>
        <w:t>עבודה, לרבות הזכויות הסוציאליות.</w:t>
      </w:r>
      <w:r w:rsidR="00C560CC" w:rsidRPr="002618FE">
        <w:rPr>
          <w:rFonts w:hint="cs"/>
          <w:rtl/>
        </w:rPr>
        <w:t xml:space="preserve"> עם זאת, אנחנו יודעים שהלכה למעשה נוהגת שיטת" מצליח", </w:t>
      </w:r>
      <w:r w:rsidR="005A3673" w:rsidRPr="002618FE">
        <w:rPr>
          <w:rFonts w:hint="cs"/>
          <w:rtl/>
        </w:rPr>
        <w:t xml:space="preserve">ולכן ביקשנו לקדם את עניין הפיקדון, </w:t>
      </w:r>
      <w:r w:rsidR="00C560CC" w:rsidRPr="002618FE">
        <w:rPr>
          <w:rFonts w:hint="cs"/>
          <w:rtl/>
        </w:rPr>
        <w:t xml:space="preserve">בדיוק בגלל זה. </w:t>
      </w:r>
      <w:r w:rsidR="005A3673" w:rsidRPr="002618FE">
        <w:rPr>
          <w:rFonts w:hint="cs"/>
          <w:rtl/>
        </w:rPr>
        <w:t>אני חייבת להגיד ש</w:t>
      </w:r>
      <w:r w:rsidR="00C560CC" w:rsidRPr="002618FE">
        <w:rPr>
          <w:rFonts w:hint="cs"/>
          <w:rtl/>
        </w:rPr>
        <w:t xml:space="preserve">המשיכה של </w:t>
      </w:r>
      <w:r w:rsidR="005A3673" w:rsidRPr="002618FE">
        <w:rPr>
          <w:rFonts w:hint="cs"/>
          <w:rtl/>
        </w:rPr>
        <w:t>ההסכמה מאוד תמוהה בעינינו.</w:t>
      </w:r>
    </w:p>
    <w:p w:rsidR="00C560CC" w:rsidRPr="002618FE" w:rsidRDefault="00C560CC" w:rsidP="00C560CC">
      <w:pPr>
        <w:rPr>
          <w:rtl/>
        </w:rPr>
      </w:pPr>
    </w:p>
    <w:p w:rsidR="00C560CC" w:rsidRPr="002618FE" w:rsidRDefault="00C560CC" w:rsidP="00C560CC">
      <w:pPr>
        <w:pStyle w:val="a4"/>
        <w:keepNext/>
        <w:rPr>
          <w:rtl/>
        </w:rPr>
      </w:pPr>
      <w:bookmarkStart w:id="171" w:name="ET_speaker_נעה_בן_שבת_16"/>
      <w:r w:rsidRPr="002618FE">
        <w:rPr>
          <w:rStyle w:val="TagStyle"/>
          <w:rtl/>
        </w:rPr>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171"/>
    </w:p>
    <w:p w:rsidR="00C560CC" w:rsidRPr="002618FE" w:rsidRDefault="00C560CC" w:rsidP="00C560CC">
      <w:pPr>
        <w:pStyle w:val="KeepWithNext"/>
        <w:rPr>
          <w:rtl/>
        </w:rPr>
      </w:pPr>
    </w:p>
    <w:p w:rsidR="00C560CC" w:rsidRPr="002618FE" w:rsidRDefault="00C560CC" w:rsidP="00C560CC">
      <w:pPr>
        <w:rPr>
          <w:rtl/>
        </w:rPr>
      </w:pPr>
      <w:r w:rsidRPr="002618FE">
        <w:rPr>
          <w:rFonts w:hint="cs"/>
          <w:rtl/>
        </w:rPr>
        <w:t>אדוני, הענפים לא תלויים זה בזה. אני מבינה שענף המלונאות ביקש לקיים את הדיון הזה.</w:t>
      </w:r>
    </w:p>
    <w:p w:rsidR="00C560CC" w:rsidRPr="002618FE" w:rsidRDefault="00C560CC" w:rsidP="00C560CC">
      <w:pPr>
        <w:rPr>
          <w:rtl/>
        </w:rPr>
      </w:pPr>
    </w:p>
    <w:p w:rsidR="00C560CC" w:rsidRPr="002618FE" w:rsidRDefault="00C560CC" w:rsidP="00C560CC">
      <w:pPr>
        <w:pStyle w:val="af6"/>
        <w:keepNext/>
        <w:rPr>
          <w:rtl/>
        </w:rPr>
      </w:pPr>
      <w:bookmarkStart w:id="172" w:name="ET_yor_5299_17"/>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172"/>
    </w:p>
    <w:p w:rsidR="00C560CC" w:rsidRPr="002618FE" w:rsidRDefault="00C560CC" w:rsidP="00C560CC">
      <w:pPr>
        <w:pStyle w:val="KeepWithNext"/>
        <w:rPr>
          <w:rtl/>
        </w:rPr>
      </w:pPr>
    </w:p>
    <w:p w:rsidR="00C560CC" w:rsidRPr="002618FE" w:rsidRDefault="005A3673" w:rsidP="00C560CC">
      <w:pPr>
        <w:rPr>
          <w:rtl/>
        </w:rPr>
      </w:pPr>
      <w:r w:rsidRPr="002618FE">
        <w:rPr>
          <w:rFonts w:hint="cs"/>
          <w:rtl/>
        </w:rPr>
        <w:t xml:space="preserve">אני רוצה שיהיה דיון דווקא </w:t>
      </w:r>
      <w:bookmarkStart w:id="173" w:name="_ETM_Q1_758333"/>
      <w:bookmarkEnd w:id="173"/>
      <w:r w:rsidRPr="002618FE">
        <w:rPr>
          <w:rFonts w:hint="cs"/>
          <w:rtl/>
        </w:rPr>
        <w:t>על החקלאות. זה אומר ש</w:t>
      </w:r>
      <w:r w:rsidR="00C560CC" w:rsidRPr="002618FE">
        <w:rPr>
          <w:rFonts w:hint="cs"/>
          <w:rtl/>
        </w:rPr>
        <w:t xml:space="preserve">החקלאים שדוחפים לא לשלם באמצעות פיקדון, הם הופכים </w:t>
      </w:r>
      <w:r w:rsidRPr="002618FE">
        <w:rPr>
          <w:rFonts w:hint="cs"/>
          <w:rtl/>
        </w:rPr>
        <w:t xml:space="preserve">את </w:t>
      </w:r>
      <w:r w:rsidR="00C560CC" w:rsidRPr="002618FE">
        <w:rPr>
          <w:rFonts w:hint="cs"/>
          <w:rtl/>
        </w:rPr>
        <w:t>עצמם לעבריינים.</w:t>
      </w:r>
    </w:p>
    <w:p w:rsidR="005A3673" w:rsidRPr="002618FE" w:rsidRDefault="005A3673" w:rsidP="00C560CC">
      <w:pPr>
        <w:rPr>
          <w:rtl/>
        </w:rPr>
      </w:pPr>
      <w:bookmarkStart w:id="174" w:name="_ETM_Q1_769913"/>
      <w:bookmarkEnd w:id="174"/>
    </w:p>
    <w:p w:rsidR="005A3673" w:rsidRPr="002618FE" w:rsidRDefault="005A3673" w:rsidP="005A3673">
      <w:pPr>
        <w:pStyle w:val="a4"/>
        <w:keepNext/>
        <w:rPr>
          <w:rtl/>
        </w:rPr>
      </w:pPr>
      <w:bookmarkStart w:id="175" w:name="ET_speaker_נעה_בן_שבת_82"/>
      <w:r w:rsidRPr="002618FE">
        <w:rPr>
          <w:rStyle w:val="TagStyle"/>
          <w:rtl/>
        </w:rPr>
        <w:lastRenderedPageBreak/>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175"/>
    </w:p>
    <w:p w:rsidR="005A3673" w:rsidRPr="002618FE" w:rsidRDefault="005A3673" w:rsidP="005A3673">
      <w:pPr>
        <w:pStyle w:val="KeepWithNext"/>
        <w:rPr>
          <w:rtl/>
        </w:rPr>
      </w:pPr>
    </w:p>
    <w:p w:rsidR="005A3673" w:rsidRPr="002618FE" w:rsidRDefault="005A3673" w:rsidP="005A3673">
      <w:pPr>
        <w:rPr>
          <w:rtl/>
        </w:rPr>
      </w:pPr>
      <w:bookmarkStart w:id="176" w:name="_ETM_Q1_770673"/>
      <w:bookmarkStart w:id="177" w:name="_ETM_Q1_770760"/>
      <w:bookmarkEnd w:id="176"/>
      <w:bookmarkEnd w:id="177"/>
      <w:r w:rsidRPr="002618FE">
        <w:rPr>
          <w:rFonts w:hint="cs"/>
          <w:rtl/>
        </w:rPr>
        <w:t>לא בהכרח.</w:t>
      </w:r>
    </w:p>
    <w:p w:rsidR="005A3673" w:rsidRPr="002618FE" w:rsidRDefault="005A3673" w:rsidP="005A3673">
      <w:pPr>
        <w:rPr>
          <w:rtl/>
        </w:rPr>
      </w:pPr>
      <w:r w:rsidRPr="002618FE">
        <w:rPr>
          <w:rtl/>
        </w:rPr>
        <w:t xml:space="preserve">  </w:t>
      </w:r>
    </w:p>
    <w:p w:rsidR="00C560CC" w:rsidRPr="002618FE" w:rsidRDefault="00C560CC" w:rsidP="00C560CC">
      <w:pPr>
        <w:pStyle w:val="af9"/>
        <w:keepNext/>
        <w:rPr>
          <w:rtl/>
        </w:rPr>
      </w:pPr>
      <w:bookmarkStart w:id="178" w:name="ET_guest_592230_18"/>
      <w:r w:rsidRPr="002618FE">
        <w:rPr>
          <w:rStyle w:val="TagStyle"/>
          <w:rtl/>
        </w:rPr>
        <w:t xml:space="preserve"> &lt;&lt; אורח &gt;&gt; </w:t>
      </w:r>
      <w:r w:rsidRPr="002618FE">
        <w:rPr>
          <w:rtl/>
        </w:rPr>
        <w:t>שירי לב-רן:</w:t>
      </w:r>
      <w:r w:rsidRPr="002618FE">
        <w:rPr>
          <w:rStyle w:val="TagStyle"/>
          <w:rtl/>
        </w:rPr>
        <w:t xml:space="preserve"> &lt;&lt; אורח &gt;&gt;</w:t>
      </w:r>
      <w:r w:rsidRPr="002618FE">
        <w:rPr>
          <w:rtl/>
        </w:rPr>
        <w:t xml:space="preserve"> </w:t>
      </w:r>
      <w:bookmarkEnd w:id="178"/>
    </w:p>
    <w:p w:rsidR="00C560CC" w:rsidRPr="002618FE" w:rsidRDefault="00C560CC" w:rsidP="00C560CC">
      <w:pPr>
        <w:pStyle w:val="KeepWithNext"/>
        <w:rPr>
          <w:rtl/>
        </w:rPr>
      </w:pPr>
    </w:p>
    <w:p w:rsidR="00C560CC" w:rsidRPr="002618FE" w:rsidRDefault="005A3673" w:rsidP="005A3673">
      <w:pPr>
        <w:rPr>
          <w:rtl/>
        </w:rPr>
      </w:pPr>
      <w:r w:rsidRPr="002618FE">
        <w:rPr>
          <w:rFonts w:hint="cs"/>
          <w:rtl/>
        </w:rPr>
        <w:t xml:space="preserve">אני לא אצא עם </w:t>
      </w:r>
      <w:bookmarkStart w:id="179" w:name="_ETM_Q1_772885"/>
      <w:bookmarkEnd w:id="179"/>
      <w:r w:rsidRPr="002618FE">
        <w:rPr>
          <w:rFonts w:hint="cs"/>
          <w:rtl/>
        </w:rPr>
        <w:t xml:space="preserve">אמירה כזאת כמובן, כי אני בוודאי שלא אכליל את כל המעסיקים בחקלאות, </w:t>
      </w:r>
      <w:r w:rsidR="00C560CC" w:rsidRPr="002618FE">
        <w:rPr>
          <w:rFonts w:hint="cs"/>
          <w:rtl/>
        </w:rPr>
        <w:t>אבל מה שאנחנו רואים בשטח</w:t>
      </w:r>
      <w:r w:rsidRPr="002618FE">
        <w:rPr>
          <w:rFonts w:hint="cs"/>
          <w:rtl/>
        </w:rPr>
        <w:t xml:space="preserve"> זה ש</w:t>
      </w:r>
      <w:r w:rsidR="00C560CC" w:rsidRPr="002618FE">
        <w:rPr>
          <w:rFonts w:hint="cs"/>
          <w:rtl/>
        </w:rPr>
        <w:t>בסופו של דבר יש הרבה מאוד עובדים זרים בחקלאות</w:t>
      </w:r>
      <w:r w:rsidRPr="002618FE">
        <w:rPr>
          <w:rFonts w:hint="cs"/>
          <w:rtl/>
        </w:rPr>
        <w:t xml:space="preserve"> שנפגעים, שלא משולמות להם כל </w:t>
      </w:r>
      <w:bookmarkStart w:id="180" w:name="_ETM_Q1_785298"/>
      <w:bookmarkEnd w:id="180"/>
      <w:r w:rsidRPr="002618FE">
        <w:rPr>
          <w:rFonts w:hint="cs"/>
          <w:rtl/>
        </w:rPr>
        <w:t>הזכויות שלהם</w:t>
      </w:r>
      <w:r w:rsidR="00C560CC" w:rsidRPr="002618FE">
        <w:rPr>
          <w:rFonts w:hint="cs"/>
          <w:rtl/>
        </w:rPr>
        <w:t xml:space="preserve">, וביקשנו למנוע את זה, בין השאר </w:t>
      </w:r>
      <w:r w:rsidRPr="002618FE">
        <w:rPr>
          <w:rFonts w:hint="cs"/>
          <w:rtl/>
        </w:rPr>
        <w:t xml:space="preserve">גם </w:t>
      </w:r>
      <w:r w:rsidR="00C560CC" w:rsidRPr="002618FE">
        <w:rPr>
          <w:rFonts w:hint="cs"/>
          <w:rtl/>
        </w:rPr>
        <w:t>באמצעות הפיקדון, וזה לא קורה</w:t>
      </w:r>
      <w:r w:rsidRPr="002618FE">
        <w:rPr>
          <w:rFonts w:hint="cs"/>
          <w:rtl/>
        </w:rPr>
        <w:t xml:space="preserve">. זה </w:t>
      </w:r>
      <w:bookmarkStart w:id="181" w:name="_ETM_Q1_794521"/>
      <w:bookmarkEnd w:id="181"/>
      <w:r w:rsidRPr="002618FE">
        <w:rPr>
          <w:rFonts w:hint="cs"/>
          <w:rtl/>
        </w:rPr>
        <w:t xml:space="preserve">בהמשך למה שאדוני אמר בתחילת הדברים </w:t>
      </w:r>
      <w:r w:rsidR="00C560CC" w:rsidRPr="002618FE">
        <w:rPr>
          <w:rFonts w:hint="cs"/>
          <w:rtl/>
        </w:rPr>
        <w:t>לגבי ההתחייבויות הבי</w:t>
      </w:r>
      <w:r w:rsidRPr="002618FE">
        <w:rPr>
          <w:rFonts w:hint="cs"/>
          <w:rtl/>
        </w:rPr>
        <w:t>ן-</w:t>
      </w:r>
      <w:r w:rsidR="00C560CC" w:rsidRPr="002618FE">
        <w:rPr>
          <w:rFonts w:hint="cs"/>
          <w:rtl/>
        </w:rPr>
        <w:t>לאומיות שלנו,</w:t>
      </w:r>
      <w:r w:rsidRPr="002618FE">
        <w:rPr>
          <w:rFonts w:hint="cs"/>
          <w:rtl/>
        </w:rPr>
        <w:t xml:space="preserve"> כמדינת ישראל, לשמור על הזכויות, אל מול המדינות שמביאות </w:t>
      </w:r>
      <w:bookmarkStart w:id="182" w:name="_ETM_Q1_802300"/>
      <w:bookmarkEnd w:id="182"/>
      <w:r w:rsidRPr="002618FE">
        <w:rPr>
          <w:rFonts w:hint="cs"/>
          <w:rtl/>
        </w:rPr>
        <w:t>לנו את העובדים הזרים האלה.</w:t>
      </w:r>
      <w:r w:rsidR="00C560CC" w:rsidRPr="002618FE">
        <w:rPr>
          <w:rFonts w:hint="cs"/>
          <w:rtl/>
        </w:rPr>
        <w:t xml:space="preserve"> התחייבנו וכרגע אנחנו נראים לא טוב</w:t>
      </w:r>
    </w:p>
    <w:p w:rsidR="00C560CC" w:rsidRPr="002618FE" w:rsidRDefault="00C560CC" w:rsidP="00C560CC">
      <w:pPr>
        <w:rPr>
          <w:rtl/>
        </w:rPr>
      </w:pPr>
    </w:p>
    <w:p w:rsidR="00C560CC" w:rsidRPr="002618FE" w:rsidRDefault="00C560CC" w:rsidP="00C560CC">
      <w:pPr>
        <w:pStyle w:val="af6"/>
        <w:keepNext/>
        <w:rPr>
          <w:rtl/>
        </w:rPr>
      </w:pPr>
      <w:bookmarkStart w:id="183" w:name="ET_yor_5299_19"/>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183"/>
    </w:p>
    <w:p w:rsidR="00C560CC" w:rsidRPr="002618FE" w:rsidRDefault="00C560CC" w:rsidP="00C560CC">
      <w:pPr>
        <w:pStyle w:val="KeepWithNext"/>
        <w:rPr>
          <w:rtl/>
        </w:rPr>
      </w:pPr>
    </w:p>
    <w:p w:rsidR="00C560CC" w:rsidRPr="002618FE" w:rsidRDefault="00C560CC" w:rsidP="005A3673">
      <w:pPr>
        <w:rPr>
          <w:rtl/>
        </w:rPr>
      </w:pPr>
      <w:r w:rsidRPr="002618FE">
        <w:rPr>
          <w:rFonts w:hint="cs"/>
          <w:rtl/>
        </w:rPr>
        <w:t>לצערי את צודקת.</w:t>
      </w:r>
      <w:r w:rsidR="005A3673" w:rsidRPr="002618FE">
        <w:rPr>
          <w:rFonts w:hint="cs"/>
          <w:rtl/>
        </w:rPr>
        <w:t xml:space="preserve"> רצית, נציג החקלאים מהקיבוצים?</w:t>
      </w:r>
    </w:p>
    <w:p w:rsidR="00C560CC" w:rsidRPr="002618FE" w:rsidRDefault="00C560CC" w:rsidP="00C560CC">
      <w:pPr>
        <w:rPr>
          <w:rtl/>
        </w:rPr>
      </w:pPr>
    </w:p>
    <w:p w:rsidR="00C560CC" w:rsidRPr="002618FE" w:rsidRDefault="00C560CC" w:rsidP="00C560CC">
      <w:pPr>
        <w:pStyle w:val="a4"/>
        <w:keepNext/>
        <w:rPr>
          <w:rtl/>
        </w:rPr>
      </w:pPr>
      <w:bookmarkStart w:id="184" w:name="ET_speaker_5276_20"/>
      <w:r w:rsidRPr="002618FE">
        <w:rPr>
          <w:rStyle w:val="TagStyle"/>
          <w:rtl/>
        </w:rPr>
        <w:t xml:space="preserve"> &lt;&lt; דובר &gt;&gt; </w:t>
      </w:r>
      <w:r w:rsidRPr="002618FE">
        <w:rPr>
          <w:rtl/>
        </w:rPr>
        <w:t>איתן ברושי (המחנה הציוני):</w:t>
      </w:r>
      <w:r w:rsidRPr="002618FE">
        <w:rPr>
          <w:rStyle w:val="TagStyle"/>
          <w:rtl/>
        </w:rPr>
        <w:t xml:space="preserve"> &lt;&lt; דובר &gt;&gt;</w:t>
      </w:r>
      <w:r w:rsidRPr="002618FE">
        <w:rPr>
          <w:rtl/>
        </w:rPr>
        <w:t xml:space="preserve"> </w:t>
      </w:r>
      <w:bookmarkEnd w:id="184"/>
    </w:p>
    <w:p w:rsidR="00C560CC" w:rsidRPr="002618FE" w:rsidRDefault="00C560CC" w:rsidP="00C560CC">
      <w:pPr>
        <w:pStyle w:val="KeepWithNext"/>
        <w:rPr>
          <w:rtl/>
        </w:rPr>
      </w:pPr>
    </w:p>
    <w:p w:rsidR="00C560CC" w:rsidRPr="002618FE" w:rsidRDefault="00C560CC" w:rsidP="00C560CC">
      <w:pPr>
        <w:rPr>
          <w:rtl/>
        </w:rPr>
      </w:pPr>
      <w:r w:rsidRPr="002618FE">
        <w:rPr>
          <w:rFonts w:hint="cs"/>
          <w:rtl/>
        </w:rPr>
        <w:t>קודם כול, בוקר טוב,</w:t>
      </w:r>
      <w:r w:rsidR="005A3673" w:rsidRPr="002618FE">
        <w:rPr>
          <w:rFonts w:hint="cs"/>
          <w:rtl/>
        </w:rPr>
        <w:t xml:space="preserve"> אדוני </w:t>
      </w:r>
      <w:bookmarkStart w:id="185" w:name="_ETM_Q1_816177"/>
      <w:bookmarkEnd w:id="185"/>
      <w:r w:rsidR="005A3673" w:rsidRPr="002618FE">
        <w:rPr>
          <w:rFonts w:hint="cs"/>
          <w:rtl/>
        </w:rPr>
        <w:t>היושב-ראש,</w:t>
      </w:r>
      <w:r w:rsidRPr="002618FE">
        <w:rPr>
          <w:rFonts w:hint="cs"/>
          <w:rtl/>
        </w:rPr>
        <w:t xml:space="preserve"> החקלאים הם דווקא חברי מושבים. המרכיב</w:t>
      </w:r>
      <w:r w:rsidR="005A3673" w:rsidRPr="002618FE">
        <w:rPr>
          <w:rFonts w:hint="cs"/>
          <w:rtl/>
        </w:rPr>
        <w:t xml:space="preserve"> העיקרי של עובדים זרים הוא במשק המשפחתי.</w:t>
      </w:r>
    </w:p>
    <w:p w:rsidR="00C560CC" w:rsidRPr="002618FE" w:rsidRDefault="00C560CC" w:rsidP="00C560CC">
      <w:pPr>
        <w:rPr>
          <w:rtl/>
        </w:rPr>
      </w:pPr>
    </w:p>
    <w:p w:rsidR="00C560CC" w:rsidRPr="002618FE" w:rsidRDefault="00C560CC" w:rsidP="00C560CC">
      <w:pPr>
        <w:pStyle w:val="af6"/>
        <w:keepNext/>
        <w:rPr>
          <w:rtl/>
        </w:rPr>
      </w:pPr>
      <w:bookmarkStart w:id="186" w:name="ET_yor_5299_21"/>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186"/>
    </w:p>
    <w:p w:rsidR="00C560CC" w:rsidRPr="002618FE" w:rsidRDefault="00C560CC" w:rsidP="00C560CC">
      <w:pPr>
        <w:pStyle w:val="KeepWithNext"/>
        <w:rPr>
          <w:rtl/>
        </w:rPr>
      </w:pPr>
    </w:p>
    <w:p w:rsidR="00C560CC" w:rsidRPr="002618FE" w:rsidRDefault="00C560CC" w:rsidP="00C560CC">
      <w:pPr>
        <w:rPr>
          <w:rtl/>
        </w:rPr>
      </w:pPr>
      <w:r w:rsidRPr="002618FE">
        <w:rPr>
          <w:rFonts w:hint="cs"/>
          <w:rtl/>
        </w:rPr>
        <w:t>אבו וילן עבר מחנה?</w:t>
      </w:r>
    </w:p>
    <w:p w:rsidR="00C560CC" w:rsidRPr="002618FE" w:rsidRDefault="00C560CC" w:rsidP="00C560CC">
      <w:pPr>
        <w:rPr>
          <w:rtl/>
        </w:rPr>
      </w:pPr>
    </w:p>
    <w:p w:rsidR="00C560CC" w:rsidRPr="002618FE" w:rsidRDefault="00C560CC" w:rsidP="00C560CC">
      <w:pPr>
        <w:pStyle w:val="a4"/>
        <w:keepNext/>
        <w:rPr>
          <w:rtl/>
        </w:rPr>
      </w:pPr>
      <w:bookmarkStart w:id="187" w:name="ET_speaker_5276_22"/>
      <w:r w:rsidRPr="002618FE">
        <w:rPr>
          <w:rStyle w:val="TagStyle"/>
          <w:rtl/>
        </w:rPr>
        <w:t xml:space="preserve"> &lt;&lt; דובר &gt;&gt; </w:t>
      </w:r>
      <w:r w:rsidRPr="002618FE">
        <w:rPr>
          <w:rtl/>
        </w:rPr>
        <w:t>איתן ברושי (המחנה הציוני):</w:t>
      </w:r>
      <w:r w:rsidRPr="002618FE">
        <w:rPr>
          <w:rStyle w:val="TagStyle"/>
          <w:rtl/>
        </w:rPr>
        <w:t xml:space="preserve"> &lt;&lt; דובר &gt;&gt;</w:t>
      </w:r>
      <w:r w:rsidRPr="002618FE">
        <w:rPr>
          <w:rtl/>
        </w:rPr>
        <w:t xml:space="preserve"> </w:t>
      </w:r>
      <w:bookmarkEnd w:id="187"/>
    </w:p>
    <w:p w:rsidR="00C560CC" w:rsidRPr="002618FE" w:rsidRDefault="00C560CC" w:rsidP="00C560CC">
      <w:pPr>
        <w:pStyle w:val="KeepWithNext"/>
        <w:rPr>
          <w:rtl/>
        </w:rPr>
      </w:pPr>
    </w:p>
    <w:p w:rsidR="00C560CC" w:rsidRPr="002618FE" w:rsidRDefault="005A3673" w:rsidP="005A3673">
      <w:pPr>
        <w:rPr>
          <w:rtl/>
        </w:rPr>
      </w:pPr>
      <w:r w:rsidRPr="002618FE">
        <w:rPr>
          <w:rFonts w:hint="cs"/>
          <w:rtl/>
        </w:rPr>
        <w:t xml:space="preserve">לא. </w:t>
      </w:r>
      <w:r w:rsidR="00C560CC" w:rsidRPr="002618FE">
        <w:rPr>
          <w:rFonts w:hint="cs"/>
          <w:rtl/>
        </w:rPr>
        <w:t xml:space="preserve">כולנו התאחדות חקלאי </w:t>
      </w:r>
      <w:r w:rsidRPr="002618FE">
        <w:rPr>
          <w:rFonts w:hint="cs"/>
          <w:rtl/>
        </w:rPr>
        <w:t>ישראל</w:t>
      </w:r>
      <w:r w:rsidR="00C560CC" w:rsidRPr="002618FE">
        <w:rPr>
          <w:rFonts w:hint="cs"/>
          <w:rtl/>
        </w:rPr>
        <w:t xml:space="preserve">. </w:t>
      </w:r>
      <w:r w:rsidRPr="002618FE">
        <w:rPr>
          <w:rFonts w:hint="cs"/>
          <w:rtl/>
        </w:rPr>
        <w:t xml:space="preserve">לא </w:t>
      </w:r>
      <w:r w:rsidR="00C560CC" w:rsidRPr="002618FE">
        <w:rPr>
          <w:rFonts w:hint="cs"/>
          <w:rtl/>
        </w:rPr>
        <w:t xml:space="preserve">באתי </w:t>
      </w:r>
      <w:r w:rsidRPr="002618FE">
        <w:rPr>
          <w:rFonts w:hint="cs"/>
          <w:rtl/>
        </w:rPr>
        <w:t xml:space="preserve">לכאן </w:t>
      </w:r>
      <w:bookmarkStart w:id="188" w:name="_ETM_Q1_826865"/>
      <w:bookmarkEnd w:id="188"/>
      <w:r w:rsidRPr="002618FE">
        <w:rPr>
          <w:rFonts w:hint="cs"/>
          <w:rtl/>
        </w:rPr>
        <w:t xml:space="preserve">להגן על מישהו, באתי </w:t>
      </w:r>
      <w:r w:rsidR="00C560CC" w:rsidRPr="002618FE">
        <w:rPr>
          <w:rFonts w:hint="cs"/>
          <w:rtl/>
        </w:rPr>
        <w:t>לשמוע את הדיון</w:t>
      </w:r>
      <w:r w:rsidRPr="002618FE">
        <w:rPr>
          <w:rFonts w:hint="cs"/>
          <w:rtl/>
        </w:rPr>
        <w:t xml:space="preserve">. זה עניין אותי, אבל אני לא </w:t>
      </w:r>
      <w:r w:rsidR="00C560CC" w:rsidRPr="002618FE">
        <w:rPr>
          <w:rFonts w:hint="cs"/>
          <w:rtl/>
        </w:rPr>
        <w:t>רוצה</w:t>
      </w:r>
      <w:r w:rsidRPr="002618FE">
        <w:rPr>
          <w:rFonts w:hint="cs"/>
          <w:rtl/>
        </w:rPr>
        <w:t xml:space="preserve">, בטח לקראת סוף הכנסת, </w:t>
      </w:r>
      <w:r w:rsidR="00C560CC" w:rsidRPr="002618FE">
        <w:rPr>
          <w:rFonts w:hint="cs"/>
          <w:rtl/>
        </w:rPr>
        <w:t xml:space="preserve">להפוך את זה למחלוקת. </w:t>
      </w:r>
      <w:r w:rsidRPr="002618FE">
        <w:rPr>
          <w:rFonts w:hint="cs"/>
          <w:rtl/>
        </w:rPr>
        <w:t xml:space="preserve">אני רק יכול לומר שבזמנו, כשפנינו ליושב-ראש הוועדה, הייתי בישיבה שדנה בפיקדון, </w:t>
      </w:r>
      <w:bookmarkStart w:id="189" w:name="_ETM_Q1_848085"/>
      <w:bookmarkEnd w:id="189"/>
      <w:r w:rsidRPr="002618FE">
        <w:rPr>
          <w:rFonts w:hint="cs"/>
          <w:rtl/>
        </w:rPr>
        <w:t>ו</w:t>
      </w:r>
      <w:r w:rsidR="00C560CC" w:rsidRPr="002618FE">
        <w:rPr>
          <w:rFonts w:hint="cs"/>
          <w:rtl/>
        </w:rPr>
        <w:t>היושב ראש בצדק הואיל</w:t>
      </w:r>
      <w:r w:rsidRPr="002618FE">
        <w:rPr>
          <w:rFonts w:hint="cs"/>
          <w:rtl/>
        </w:rPr>
        <w:t xml:space="preserve"> לדחות את ההחלטה לתקופה לא קצרה.</w:t>
      </w:r>
    </w:p>
    <w:p w:rsidR="00C560CC" w:rsidRPr="002618FE" w:rsidRDefault="00C560CC" w:rsidP="00C560CC">
      <w:pPr>
        <w:rPr>
          <w:rtl/>
        </w:rPr>
      </w:pPr>
    </w:p>
    <w:p w:rsidR="00C560CC" w:rsidRPr="002618FE" w:rsidRDefault="00C560CC" w:rsidP="00C560CC">
      <w:pPr>
        <w:pStyle w:val="af6"/>
        <w:keepNext/>
        <w:rPr>
          <w:rtl/>
        </w:rPr>
      </w:pPr>
      <w:bookmarkStart w:id="190" w:name="ET_yor_5299_23"/>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190"/>
    </w:p>
    <w:p w:rsidR="00C560CC" w:rsidRPr="002618FE" w:rsidRDefault="00C560CC" w:rsidP="00C560CC">
      <w:pPr>
        <w:pStyle w:val="KeepWithNext"/>
        <w:rPr>
          <w:rtl/>
        </w:rPr>
      </w:pPr>
    </w:p>
    <w:p w:rsidR="00C560CC" w:rsidRPr="002618FE" w:rsidRDefault="00C560CC" w:rsidP="00C560CC">
      <w:pPr>
        <w:rPr>
          <w:rtl/>
        </w:rPr>
      </w:pPr>
      <w:r w:rsidRPr="002618FE">
        <w:rPr>
          <w:rFonts w:hint="cs"/>
          <w:rtl/>
        </w:rPr>
        <w:t>על פי בקשתך</w:t>
      </w:r>
      <w:r w:rsidR="005A3673" w:rsidRPr="002618FE">
        <w:rPr>
          <w:rFonts w:hint="cs"/>
          <w:rtl/>
        </w:rPr>
        <w:t>.</w:t>
      </w:r>
    </w:p>
    <w:p w:rsidR="00C560CC" w:rsidRPr="002618FE" w:rsidRDefault="00C560CC" w:rsidP="00C560CC">
      <w:pPr>
        <w:rPr>
          <w:rtl/>
        </w:rPr>
      </w:pPr>
    </w:p>
    <w:p w:rsidR="00C560CC" w:rsidRPr="002618FE" w:rsidRDefault="00C560CC" w:rsidP="00C560CC">
      <w:pPr>
        <w:pStyle w:val="a4"/>
        <w:keepNext/>
        <w:rPr>
          <w:rtl/>
        </w:rPr>
      </w:pPr>
      <w:bookmarkStart w:id="191" w:name="ET_speaker_5276_24"/>
      <w:r w:rsidRPr="002618FE">
        <w:rPr>
          <w:rStyle w:val="TagStyle"/>
          <w:rtl/>
        </w:rPr>
        <w:t xml:space="preserve"> &lt;&lt; דובר &gt;&gt; </w:t>
      </w:r>
      <w:r w:rsidRPr="002618FE">
        <w:rPr>
          <w:rtl/>
        </w:rPr>
        <w:t>איתן ברושי (המחנה הציוני):</w:t>
      </w:r>
      <w:r w:rsidRPr="002618FE">
        <w:rPr>
          <w:rStyle w:val="TagStyle"/>
          <w:rtl/>
        </w:rPr>
        <w:t xml:space="preserve"> &lt;&lt; דובר &gt;&gt;</w:t>
      </w:r>
      <w:r w:rsidRPr="002618FE">
        <w:rPr>
          <w:rtl/>
        </w:rPr>
        <w:t xml:space="preserve"> </w:t>
      </w:r>
      <w:bookmarkEnd w:id="191"/>
    </w:p>
    <w:p w:rsidR="00C560CC" w:rsidRPr="002618FE" w:rsidRDefault="00C560CC" w:rsidP="00C560CC">
      <w:pPr>
        <w:pStyle w:val="KeepWithNext"/>
        <w:rPr>
          <w:rtl/>
        </w:rPr>
      </w:pPr>
    </w:p>
    <w:p w:rsidR="005A3673" w:rsidRPr="002618FE" w:rsidRDefault="005A3673" w:rsidP="00C5619F">
      <w:pPr>
        <w:rPr>
          <w:rtl/>
        </w:rPr>
      </w:pPr>
      <w:r w:rsidRPr="002618FE">
        <w:rPr>
          <w:rFonts w:hint="cs"/>
          <w:rtl/>
        </w:rPr>
        <w:t xml:space="preserve">נכון. אני רוצה </w:t>
      </w:r>
      <w:bookmarkStart w:id="192" w:name="_ETM_Q1_854390"/>
      <w:bookmarkEnd w:id="192"/>
      <w:r w:rsidRPr="002618FE">
        <w:rPr>
          <w:rFonts w:hint="cs"/>
          <w:rtl/>
        </w:rPr>
        <w:t xml:space="preserve">לשבח. </w:t>
      </w:r>
      <w:r w:rsidR="00C560CC" w:rsidRPr="002618FE">
        <w:rPr>
          <w:rFonts w:hint="cs"/>
          <w:rtl/>
        </w:rPr>
        <w:t>כד</w:t>
      </w:r>
      <w:r w:rsidRPr="002618FE">
        <w:rPr>
          <w:rFonts w:hint="cs"/>
          <w:rtl/>
        </w:rPr>
        <w:t>י</w:t>
      </w:r>
      <w:r w:rsidR="00C560CC" w:rsidRPr="002618FE">
        <w:rPr>
          <w:rFonts w:hint="cs"/>
          <w:rtl/>
        </w:rPr>
        <w:t xml:space="preserve"> לאפ</w:t>
      </w:r>
      <w:r w:rsidRPr="002618FE">
        <w:rPr>
          <w:rFonts w:hint="cs"/>
          <w:rtl/>
        </w:rPr>
        <w:t>ש</w:t>
      </w:r>
      <w:r w:rsidR="00C560CC" w:rsidRPr="002618FE">
        <w:rPr>
          <w:rFonts w:hint="cs"/>
          <w:rtl/>
        </w:rPr>
        <w:t>ר את הבדיקה</w:t>
      </w:r>
      <w:r w:rsidRPr="002618FE">
        <w:rPr>
          <w:rFonts w:hint="cs"/>
          <w:rtl/>
        </w:rPr>
        <w:t>,</w:t>
      </w:r>
      <w:r w:rsidR="00C560CC" w:rsidRPr="002618FE">
        <w:rPr>
          <w:rFonts w:hint="cs"/>
          <w:rtl/>
        </w:rPr>
        <w:t xml:space="preserve"> והארכה הייתה ארוכה אפילו מזמן הפגרה,</w:t>
      </w:r>
      <w:r w:rsidRPr="002618FE">
        <w:rPr>
          <w:rFonts w:hint="cs"/>
          <w:rtl/>
        </w:rPr>
        <w:t xml:space="preserve"> ממש עד לאחרונה.</w:t>
      </w:r>
      <w:bookmarkStart w:id="193" w:name="_ETM_Q1_866284"/>
      <w:bookmarkEnd w:id="193"/>
    </w:p>
    <w:p w:rsidR="005A3673" w:rsidRPr="002618FE" w:rsidRDefault="005A3673" w:rsidP="005A3673">
      <w:pPr>
        <w:rPr>
          <w:rtl/>
        </w:rPr>
      </w:pPr>
      <w:bookmarkStart w:id="194" w:name="_ETM_Q1_866361"/>
      <w:bookmarkEnd w:id="194"/>
    </w:p>
    <w:p w:rsidR="00C560CC" w:rsidRPr="002618FE" w:rsidRDefault="00C560CC" w:rsidP="005A3673">
      <w:pPr>
        <w:rPr>
          <w:rtl/>
        </w:rPr>
      </w:pPr>
      <w:bookmarkStart w:id="195" w:name="_ETM_Q1_866460"/>
      <w:bookmarkStart w:id="196" w:name="_ETM_Q1_866541"/>
      <w:bookmarkEnd w:id="195"/>
      <w:bookmarkEnd w:id="196"/>
      <w:r w:rsidRPr="002618FE">
        <w:rPr>
          <w:rFonts w:hint="cs"/>
          <w:rtl/>
        </w:rPr>
        <w:t>אני</w:t>
      </w:r>
      <w:r w:rsidR="005A3673" w:rsidRPr="002618FE">
        <w:rPr>
          <w:rFonts w:hint="cs"/>
          <w:rtl/>
        </w:rPr>
        <w:t>,</w:t>
      </w:r>
      <w:r w:rsidRPr="002618FE">
        <w:rPr>
          <w:rFonts w:hint="cs"/>
          <w:rtl/>
        </w:rPr>
        <w:t xml:space="preserve"> כמי שבא מהרצון לראות את הדברים כמו </w:t>
      </w:r>
      <w:r w:rsidR="005A3673" w:rsidRPr="002618FE">
        <w:rPr>
          <w:rFonts w:hint="cs"/>
          <w:rtl/>
        </w:rPr>
        <w:t xml:space="preserve">חברי </w:t>
      </w:r>
      <w:proofErr w:type="spellStart"/>
      <w:r w:rsidRPr="002618FE">
        <w:rPr>
          <w:rFonts w:hint="cs"/>
          <w:rtl/>
        </w:rPr>
        <w:t>אלאלוף</w:t>
      </w:r>
      <w:proofErr w:type="spellEnd"/>
      <w:r w:rsidR="005A3673" w:rsidRPr="002618FE">
        <w:rPr>
          <w:rFonts w:hint="cs"/>
          <w:rtl/>
        </w:rPr>
        <w:t xml:space="preserve"> לפחות, הזמן לא נוצל </w:t>
      </w:r>
      <w:bookmarkStart w:id="197" w:name="_ETM_Q1_875510"/>
      <w:bookmarkEnd w:id="197"/>
      <w:r w:rsidR="005A3673" w:rsidRPr="002618FE">
        <w:rPr>
          <w:rFonts w:hint="cs"/>
          <w:rtl/>
        </w:rPr>
        <w:t xml:space="preserve">נכון למטרה שהייתה </w:t>
      </w:r>
      <w:r w:rsidR="00C5619F" w:rsidRPr="002618FE">
        <w:rPr>
          <w:rFonts w:hint="cs"/>
          <w:rtl/>
        </w:rPr>
        <w:t xml:space="preserve">כדי </w:t>
      </w:r>
      <w:r w:rsidR="005A3673" w:rsidRPr="002618FE">
        <w:rPr>
          <w:rFonts w:hint="cs"/>
          <w:rtl/>
        </w:rPr>
        <w:t>לבחון</w:t>
      </w:r>
      <w:r w:rsidRPr="002618FE">
        <w:rPr>
          <w:rFonts w:hint="cs"/>
          <w:rtl/>
        </w:rPr>
        <w:t xml:space="preserve">, לא את הפיקדון, אלא את המרכיבים </w:t>
      </w:r>
      <w:r w:rsidR="005A3673" w:rsidRPr="002618FE">
        <w:rPr>
          <w:rFonts w:hint="cs"/>
          <w:rtl/>
        </w:rPr>
        <w:t>הרחבי</w:t>
      </w:r>
      <w:r w:rsidRPr="002618FE">
        <w:rPr>
          <w:rFonts w:hint="cs"/>
          <w:rtl/>
        </w:rPr>
        <w:t>ם של עלות עובדים זרים.</w:t>
      </w:r>
      <w:r w:rsidR="005A3673" w:rsidRPr="002618FE">
        <w:rPr>
          <w:rFonts w:hint="cs"/>
          <w:rtl/>
        </w:rPr>
        <w:t xml:space="preserve"> כשאני אומר חקלאות, זה נכון גם </w:t>
      </w:r>
      <w:bookmarkStart w:id="198" w:name="_ETM_Q1_888097"/>
      <w:bookmarkEnd w:id="198"/>
      <w:r w:rsidR="005A3673" w:rsidRPr="002618FE">
        <w:rPr>
          <w:rFonts w:hint="cs"/>
          <w:rtl/>
        </w:rPr>
        <w:t>לאחרים, כי פנו אלינו.</w:t>
      </w:r>
    </w:p>
    <w:p w:rsidR="00C560CC" w:rsidRPr="002618FE" w:rsidRDefault="00C560CC" w:rsidP="00C560CC">
      <w:pPr>
        <w:rPr>
          <w:rtl/>
        </w:rPr>
      </w:pPr>
    </w:p>
    <w:p w:rsidR="00C560CC" w:rsidRPr="002618FE" w:rsidRDefault="00C560CC" w:rsidP="005A3673">
      <w:pPr>
        <w:rPr>
          <w:rtl/>
        </w:rPr>
      </w:pPr>
      <w:r w:rsidRPr="002618FE">
        <w:rPr>
          <w:rFonts w:hint="cs"/>
          <w:rtl/>
        </w:rPr>
        <w:t xml:space="preserve">בטח חבר </w:t>
      </w:r>
      <w:r w:rsidR="00C5619F" w:rsidRPr="002618FE">
        <w:rPr>
          <w:rFonts w:hint="cs"/>
          <w:rtl/>
        </w:rPr>
        <w:t>ה</w:t>
      </w:r>
      <w:r w:rsidRPr="002618FE">
        <w:rPr>
          <w:rFonts w:hint="cs"/>
          <w:rtl/>
        </w:rPr>
        <w:t>כנסת יודע</w:t>
      </w:r>
      <w:r w:rsidR="005A3673" w:rsidRPr="002618FE">
        <w:rPr>
          <w:rFonts w:hint="cs"/>
          <w:rtl/>
        </w:rPr>
        <w:t>,</w:t>
      </w:r>
      <w:r w:rsidRPr="002618FE">
        <w:rPr>
          <w:rFonts w:hint="cs"/>
          <w:rtl/>
        </w:rPr>
        <w:t xml:space="preserve"> שאחד הדברים הראשונים </w:t>
      </w:r>
      <w:r w:rsidR="00C5619F" w:rsidRPr="002618FE">
        <w:rPr>
          <w:rFonts w:hint="cs"/>
          <w:rtl/>
        </w:rPr>
        <w:t xml:space="preserve">למשל </w:t>
      </w:r>
      <w:r w:rsidRPr="002618FE">
        <w:rPr>
          <w:rFonts w:hint="cs"/>
          <w:rtl/>
        </w:rPr>
        <w:t>שעשינו דרך ועדת הכספים היה ביטול של מס מעסיקים</w:t>
      </w:r>
      <w:r w:rsidR="005A3673" w:rsidRPr="002618FE">
        <w:rPr>
          <w:rFonts w:hint="cs"/>
          <w:rtl/>
        </w:rPr>
        <w:t xml:space="preserve">. היה מס מעסיקים של 160-150 מיליוני </w:t>
      </w:r>
      <w:bookmarkStart w:id="199" w:name="_ETM_Q1_905667"/>
      <w:bookmarkEnd w:id="199"/>
      <w:r w:rsidR="005A3673" w:rsidRPr="002618FE">
        <w:rPr>
          <w:rFonts w:hint="cs"/>
          <w:rtl/>
        </w:rPr>
        <w:t>שקלים בשנה,</w:t>
      </w:r>
      <w:r w:rsidRPr="002618FE">
        <w:rPr>
          <w:rFonts w:hint="cs"/>
          <w:rtl/>
        </w:rPr>
        <w:t xml:space="preserve"> והוא הכביד מאו</w:t>
      </w:r>
      <w:r w:rsidR="005A3673" w:rsidRPr="002618FE">
        <w:rPr>
          <w:rFonts w:hint="cs"/>
          <w:rtl/>
        </w:rPr>
        <w:t>ד על החקלאים, והורדנו אותו להסכם</w:t>
      </w:r>
      <w:r w:rsidR="00C5619F" w:rsidRPr="002618FE">
        <w:rPr>
          <w:rFonts w:hint="cs"/>
          <w:rtl/>
        </w:rPr>
        <w:t>,</w:t>
      </w:r>
      <w:r w:rsidR="005A3673" w:rsidRPr="002618FE">
        <w:rPr>
          <w:rFonts w:hint="cs"/>
          <w:rtl/>
        </w:rPr>
        <w:t xml:space="preserve"> שנמשך כבר מספר שנים, לחמש </w:t>
      </w:r>
      <w:bookmarkStart w:id="200" w:name="_ETM_Q1_913783"/>
      <w:bookmarkEnd w:id="200"/>
      <w:r w:rsidR="005A3673" w:rsidRPr="002618FE">
        <w:rPr>
          <w:rFonts w:hint="cs"/>
          <w:rtl/>
        </w:rPr>
        <w:t>שנים כהוראת שעה.</w:t>
      </w:r>
    </w:p>
    <w:p w:rsidR="005A3673" w:rsidRPr="002618FE" w:rsidRDefault="005A3673" w:rsidP="005A3673">
      <w:pPr>
        <w:rPr>
          <w:rtl/>
        </w:rPr>
      </w:pPr>
      <w:bookmarkStart w:id="201" w:name="_ETM_Q1_913691"/>
      <w:bookmarkStart w:id="202" w:name="_ETM_Q1_913801"/>
      <w:bookmarkStart w:id="203" w:name="_ETM_Q1_914178"/>
      <w:bookmarkEnd w:id="201"/>
      <w:bookmarkEnd w:id="202"/>
      <w:bookmarkEnd w:id="203"/>
    </w:p>
    <w:p w:rsidR="005A3673" w:rsidRPr="002618FE" w:rsidRDefault="005A3673" w:rsidP="00C5619F">
      <w:pPr>
        <w:rPr>
          <w:rtl/>
        </w:rPr>
      </w:pPr>
      <w:bookmarkStart w:id="204" w:name="_ETM_Q1_914277"/>
      <w:bookmarkEnd w:id="204"/>
      <w:r w:rsidRPr="002618FE">
        <w:rPr>
          <w:rFonts w:hint="cs"/>
          <w:rtl/>
        </w:rPr>
        <w:t>אני חושב</w:t>
      </w:r>
      <w:r w:rsidR="00C5619F" w:rsidRPr="002618FE">
        <w:rPr>
          <w:rFonts w:hint="cs"/>
          <w:rtl/>
        </w:rPr>
        <w:t xml:space="preserve"> </w:t>
      </w:r>
      <w:r w:rsidR="00C5619F" w:rsidRPr="002618FE">
        <w:rPr>
          <w:rFonts w:hint="eastAsia"/>
        </w:rPr>
        <w:t>–</w:t>
      </w:r>
      <w:r w:rsidRPr="002618FE">
        <w:rPr>
          <w:rFonts w:hint="cs"/>
          <w:rtl/>
        </w:rPr>
        <w:t xml:space="preserve"> ופרופ' אבי שמחון, שלא ידוע כחקלאי גדול בהשקפות עולמו, חיזק את הטענה</w:t>
      </w:r>
      <w:r w:rsidR="00C5619F" w:rsidRPr="002618FE">
        <w:rPr>
          <w:rFonts w:hint="cs"/>
          <w:rtl/>
        </w:rPr>
        <w:t xml:space="preserve"> </w:t>
      </w:r>
      <w:r w:rsidR="00C5619F" w:rsidRPr="002618FE">
        <w:rPr>
          <w:rFonts w:hint="eastAsia"/>
        </w:rPr>
        <w:t>–</w:t>
      </w:r>
      <w:r w:rsidRPr="002618FE">
        <w:rPr>
          <w:rFonts w:hint="cs"/>
          <w:rtl/>
        </w:rPr>
        <w:t xml:space="preserve"> שעלות העבודה של העובדים </w:t>
      </w:r>
      <w:bookmarkStart w:id="205" w:name="_ETM_Q1_927622"/>
      <w:bookmarkEnd w:id="205"/>
      <w:r w:rsidRPr="002618FE">
        <w:rPr>
          <w:rFonts w:hint="cs"/>
          <w:rtl/>
        </w:rPr>
        <w:t xml:space="preserve">הזרים בישראל היא גדולה מדי, לא קטע זה או אחר, </w:t>
      </w:r>
      <w:bookmarkStart w:id="206" w:name="_ETM_Q1_931788"/>
      <w:bookmarkEnd w:id="206"/>
      <w:r w:rsidR="00C5619F" w:rsidRPr="002618FE">
        <w:rPr>
          <w:rFonts w:hint="cs"/>
          <w:rtl/>
        </w:rPr>
        <w:t>ונ</w:t>
      </w:r>
      <w:r w:rsidRPr="002618FE">
        <w:rPr>
          <w:rFonts w:hint="cs"/>
          <w:rtl/>
        </w:rPr>
        <w:t>וצ</w:t>
      </w:r>
      <w:r w:rsidR="00C5619F" w:rsidRPr="002618FE">
        <w:rPr>
          <w:rFonts w:hint="cs"/>
          <w:rtl/>
        </w:rPr>
        <w:t>ר</w:t>
      </w:r>
      <w:r w:rsidRPr="002618FE">
        <w:rPr>
          <w:rFonts w:hint="cs"/>
          <w:rtl/>
        </w:rPr>
        <w:t>ת מציאות שמצבם הוא טוב מהמעסיקים שלהם.</w:t>
      </w:r>
    </w:p>
    <w:p w:rsidR="005A3673" w:rsidRPr="002618FE" w:rsidRDefault="005A3673" w:rsidP="005A3673">
      <w:pPr>
        <w:rPr>
          <w:rtl/>
        </w:rPr>
      </w:pPr>
      <w:bookmarkStart w:id="207" w:name="_ETM_Q1_942475"/>
      <w:bookmarkStart w:id="208" w:name="_ETM_Q1_942576"/>
      <w:bookmarkEnd w:id="207"/>
      <w:bookmarkEnd w:id="208"/>
    </w:p>
    <w:p w:rsidR="003C081B" w:rsidRPr="002618FE" w:rsidRDefault="005A3673" w:rsidP="003C081B">
      <w:pPr>
        <w:rPr>
          <w:rtl/>
        </w:rPr>
      </w:pPr>
      <w:r w:rsidRPr="002618FE">
        <w:rPr>
          <w:rFonts w:hint="cs"/>
          <w:rtl/>
        </w:rPr>
        <w:t xml:space="preserve">אני לא מציע לפגוע באף אחד, ואני בא מתפיסת עולם </w:t>
      </w:r>
      <w:r w:rsidR="00C560CC" w:rsidRPr="002618FE">
        <w:rPr>
          <w:rFonts w:hint="cs"/>
          <w:rtl/>
        </w:rPr>
        <w:t xml:space="preserve">שלא פוגעת, אבל האם החקלאים לא נפגעים? זו לא </w:t>
      </w:r>
      <w:r w:rsidR="003C081B" w:rsidRPr="002618FE">
        <w:rPr>
          <w:rFonts w:hint="cs"/>
          <w:rtl/>
        </w:rPr>
        <w:t>ה</w:t>
      </w:r>
      <w:r w:rsidR="00C560CC" w:rsidRPr="002618FE">
        <w:rPr>
          <w:rFonts w:hint="cs"/>
          <w:rtl/>
        </w:rPr>
        <w:t xml:space="preserve">שאלה של הפיקדון, </w:t>
      </w:r>
      <w:r w:rsidR="003C081B" w:rsidRPr="002618FE">
        <w:rPr>
          <w:rFonts w:hint="cs"/>
          <w:rtl/>
        </w:rPr>
        <w:t>זו השאלה של התמונה הכוללת לצערי.</w:t>
      </w:r>
    </w:p>
    <w:p w:rsidR="003C081B" w:rsidRPr="002618FE" w:rsidRDefault="003C081B" w:rsidP="003C081B">
      <w:pPr>
        <w:rPr>
          <w:rtl/>
        </w:rPr>
      </w:pPr>
      <w:bookmarkStart w:id="209" w:name="_ETM_Q1_953759"/>
      <w:bookmarkStart w:id="210" w:name="_ETM_Q1_953888"/>
      <w:bookmarkEnd w:id="209"/>
      <w:bookmarkEnd w:id="210"/>
    </w:p>
    <w:p w:rsidR="003C081B" w:rsidRPr="002618FE" w:rsidRDefault="003C081B" w:rsidP="003C081B">
      <w:pPr>
        <w:pStyle w:val="af6"/>
        <w:keepNext/>
        <w:rPr>
          <w:rtl/>
        </w:rPr>
      </w:pPr>
      <w:bookmarkStart w:id="211" w:name="ET_yor_5299_83"/>
      <w:r w:rsidRPr="002618FE">
        <w:rPr>
          <w:rStyle w:val="TagStyle"/>
          <w:rtl/>
        </w:rPr>
        <w:lastRenderedPageBreak/>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211"/>
    </w:p>
    <w:p w:rsidR="003C081B" w:rsidRPr="002618FE" w:rsidRDefault="003C081B" w:rsidP="003C081B">
      <w:pPr>
        <w:pStyle w:val="KeepWithNext"/>
        <w:rPr>
          <w:rtl/>
        </w:rPr>
      </w:pPr>
    </w:p>
    <w:p w:rsidR="003C081B" w:rsidRPr="002618FE" w:rsidRDefault="003C081B" w:rsidP="003C081B">
      <w:pPr>
        <w:rPr>
          <w:rtl/>
        </w:rPr>
      </w:pPr>
      <w:bookmarkStart w:id="212" w:name="_ETM_Q1_953377"/>
      <w:bookmarkEnd w:id="212"/>
      <w:r w:rsidRPr="002618FE">
        <w:rPr>
          <w:rFonts w:hint="cs"/>
          <w:rtl/>
        </w:rPr>
        <w:t>זה לא הדיון על החקלאות.</w:t>
      </w:r>
    </w:p>
    <w:p w:rsidR="003C081B" w:rsidRPr="002618FE" w:rsidRDefault="003C081B" w:rsidP="003C081B">
      <w:pPr>
        <w:rPr>
          <w:rtl/>
        </w:rPr>
      </w:pPr>
      <w:bookmarkStart w:id="213" w:name="_ETM_Q1_953112"/>
      <w:bookmarkStart w:id="214" w:name="_ETM_Q1_953219"/>
      <w:bookmarkStart w:id="215" w:name="_ETM_Q1_954560"/>
      <w:bookmarkEnd w:id="213"/>
      <w:bookmarkEnd w:id="214"/>
      <w:bookmarkEnd w:id="215"/>
    </w:p>
    <w:p w:rsidR="003C081B" w:rsidRPr="002618FE" w:rsidRDefault="003C081B" w:rsidP="003C081B">
      <w:pPr>
        <w:pStyle w:val="a4"/>
        <w:keepNext/>
        <w:rPr>
          <w:rtl/>
        </w:rPr>
      </w:pPr>
      <w:bookmarkStart w:id="216" w:name="ET_speaker_5276_84"/>
      <w:r w:rsidRPr="002618FE">
        <w:rPr>
          <w:rStyle w:val="TagStyle"/>
          <w:rtl/>
        </w:rPr>
        <w:t xml:space="preserve"> &lt;&lt; דובר &gt;&gt; </w:t>
      </w:r>
      <w:r w:rsidRPr="002618FE">
        <w:rPr>
          <w:rtl/>
        </w:rPr>
        <w:t>איתן ברושי (המחנה הציוני):</w:t>
      </w:r>
      <w:r w:rsidRPr="002618FE">
        <w:rPr>
          <w:rStyle w:val="TagStyle"/>
          <w:rtl/>
        </w:rPr>
        <w:t xml:space="preserve"> &lt;&lt; דובר &gt;&gt;</w:t>
      </w:r>
      <w:r w:rsidRPr="002618FE">
        <w:rPr>
          <w:rtl/>
        </w:rPr>
        <w:t xml:space="preserve"> </w:t>
      </w:r>
      <w:bookmarkEnd w:id="216"/>
    </w:p>
    <w:p w:rsidR="003C081B" w:rsidRPr="002618FE" w:rsidRDefault="003C081B" w:rsidP="003C081B">
      <w:pPr>
        <w:pStyle w:val="KeepWithNext"/>
        <w:rPr>
          <w:rtl/>
        </w:rPr>
      </w:pPr>
    </w:p>
    <w:p w:rsidR="003C081B" w:rsidRPr="002618FE" w:rsidRDefault="00C560CC" w:rsidP="003C081B">
      <w:pPr>
        <w:rPr>
          <w:rtl/>
        </w:rPr>
      </w:pPr>
      <w:bookmarkStart w:id="217" w:name="_ETM_Q1_955136"/>
      <w:bookmarkStart w:id="218" w:name="_ETM_Q1_955214"/>
      <w:bookmarkStart w:id="219" w:name="_ETM_Q1_953942"/>
      <w:bookmarkStart w:id="220" w:name="_ETM_Q1_954025"/>
      <w:bookmarkEnd w:id="217"/>
      <w:bookmarkEnd w:id="218"/>
      <w:bookmarkEnd w:id="219"/>
      <w:bookmarkEnd w:id="220"/>
      <w:r w:rsidRPr="002618FE">
        <w:rPr>
          <w:rFonts w:hint="cs"/>
          <w:rtl/>
        </w:rPr>
        <w:t xml:space="preserve">לכן הוויכוח על ה-500 שקלים, שהוא לא דבר פשוט, </w:t>
      </w:r>
      <w:r w:rsidR="003C081B" w:rsidRPr="002618FE">
        <w:rPr>
          <w:rFonts w:hint="cs"/>
          <w:rtl/>
        </w:rPr>
        <w:t xml:space="preserve">הוא </w:t>
      </w:r>
      <w:bookmarkStart w:id="221" w:name="_ETM_Q1_960769"/>
      <w:bookmarkEnd w:id="221"/>
      <w:r w:rsidR="003C081B" w:rsidRPr="002618FE">
        <w:rPr>
          <w:rFonts w:hint="cs"/>
          <w:rtl/>
        </w:rPr>
        <w:t xml:space="preserve">לא נולד מהוויכוח עכשיו. </w:t>
      </w:r>
      <w:r w:rsidRPr="002618FE">
        <w:rPr>
          <w:rFonts w:hint="cs"/>
          <w:rtl/>
        </w:rPr>
        <w:t xml:space="preserve">אני מבקר את חבריי שבתקופה שחבר הכנסת </w:t>
      </w:r>
      <w:proofErr w:type="spellStart"/>
      <w:r w:rsidRPr="002618FE">
        <w:rPr>
          <w:rFonts w:hint="cs"/>
          <w:rtl/>
        </w:rPr>
        <w:t>אלאלוף</w:t>
      </w:r>
      <w:proofErr w:type="spellEnd"/>
      <w:r w:rsidRPr="002618FE">
        <w:rPr>
          <w:rFonts w:hint="cs"/>
          <w:rtl/>
        </w:rPr>
        <w:t xml:space="preserve"> נתן לא נוצל</w:t>
      </w:r>
      <w:r w:rsidR="003C081B" w:rsidRPr="002618FE">
        <w:rPr>
          <w:rFonts w:hint="cs"/>
          <w:rtl/>
        </w:rPr>
        <w:t xml:space="preserve"> הזמן כדי לבחון את העלות </w:t>
      </w:r>
      <w:bookmarkStart w:id="222" w:name="_ETM_Q1_969586"/>
      <w:bookmarkEnd w:id="222"/>
      <w:r w:rsidR="003C081B" w:rsidRPr="002618FE">
        <w:rPr>
          <w:rFonts w:hint="cs"/>
          <w:rtl/>
        </w:rPr>
        <w:t xml:space="preserve">הכוללת של העובדים הזרים. אם הייתה נבחנת העלות הכוללת, שאלת </w:t>
      </w:r>
      <w:bookmarkStart w:id="223" w:name="_ETM_Q1_975290"/>
      <w:bookmarkEnd w:id="223"/>
      <w:r w:rsidR="003C081B" w:rsidRPr="002618FE">
        <w:rPr>
          <w:rFonts w:hint="cs"/>
          <w:rtl/>
        </w:rPr>
        <w:t xml:space="preserve">הפיקדון הייתה חלק מזה. במצב של היום זה </w:t>
      </w:r>
      <w:r w:rsidRPr="002618FE">
        <w:rPr>
          <w:rFonts w:hint="cs"/>
          <w:rtl/>
        </w:rPr>
        <w:t>הקש ששובר את גב הגמל, זו התמונה שהח</w:t>
      </w:r>
      <w:r w:rsidR="003C081B" w:rsidRPr="002618FE">
        <w:rPr>
          <w:rFonts w:hint="cs"/>
          <w:rtl/>
        </w:rPr>
        <w:t>קלא</w:t>
      </w:r>
      <w:r w:rsidRPr="002618FE">
        <w:rPr>
          <w:rFonts w:hint="cs"/>
          <w:rtl/>
        </w:rPr>
        <w:t>ים מייצרים על עלות העסקה</w:t>
      </w:r>
      <w:r w:rsidR="003C081B" w:rsidRPr="002618FE">
        <w:rPr>
          <w:rFonts w:hint="cs"/>
          <w:rtl/>
        </w:rPr>
        <w:t xml:space="preserve">. וצריך לזכור שחלק משאלת העסקת העובדים הזרים נובעת ממצב הביטחון. החקלאים </w:t>
      </w:r>
      <w:bookmarkStart w:id="224" w:name="_ETM_Q1_991806"/>
      <w:bookmarkEnd w:id="224"/>
      <w:r w:rsidR="003C081B" w:rsidRPr="002618FE">
        <w:rPr>
          <w:rFonts w:hint="cs"/>
          <w:rtl/>
        </w:rPr>
        <w:t>היום יכולים להביא עובדים מעזה, היו פעם עובדים פלסטיניים.</w:t>
      </w:r>
    </w:p>
    <w:p w:rsidR="003C081B" w:rsidRPr="002618FE" w:rsidRDefault="003C081B" w:rsidP="003C081B">
      <w:pPr>
        <w:rPr>
          <w:rtl/>
        </w:rPr>
      </w:pPr>
      <w:bookmarkStart w:id="225" w:name="_ETM_Q1_995749"/>
      <w:bookmarkStart w:id="226" w:name="_ETM_Q1_995866"/>
      <w:bookmarkStart w:id="227" w:name="_ETM_Q1_996981"/>
      <w:bookmarkEnd w:id="225"/>
      <w:bookmarkEnd w:id="226"/>
      <w:bookmarkEnd w:id="227"/>
    </w:p>
    <w:p w:rsidR="003C081B" w:rsidRPr="002618FE" w:rsidRDefault="003C081B" w:rsidP="003C081B">
      <w:pPr>
        <w:pStyle w:val="af9"/>
        <w:keepNext/>
        <w:rPr>
          <w:rtl/>
        </w:rPr>
      </w:pPr>
      <w:bookmarkStart w:id="228" w:name="ET_guest_אפרת_לב_ארי_85"/>
      <w:r w:rsidRPr="002618FE">
        <w:rPr>
          <w:rStyle w:val="TagStyle"/>
          <w:rtl/>
        </w:rPr>
        <w:t xml:space="preserve"> &lt;&lt; אורח &gt;&gt; </w:t>
      </w:r>
      <w:r w:rsidRPr="002618FE">
        <w:rPr>
          <w:rtl/>
        </w:rPr>
        <w:t>אפרת לב ארי:</w:t>
      </w:r>
      <w:r w:rsidRPr="002618FE">
        <w:rPr>
          <w:rStyle w:val="TagStyle"/>
          <w:rtl/>
        </w:rPr>
        <w:t xml:space="preserve"> &lt;&lt; אורח &gt;&gt;</w:t>
      </w:r>
      <w:r w:rsidRPr="002618FE">
        <w:rPr>
          <w:rtl/>
        </w:rPr>
        <w:t xml:space="preserve"> </w:t>
      </w:r>
      <w:bookmarkEnd w:id="228"/>
    </w:p>
    <w:p w:rsidR="003C081B" w:rsidRPr="002618FE" w:rsidRDefault="003C081B" w:rsidP="003C081B">
      <w:pPr>
        <w:pStyle w:val="KeepWithNext"/>
        <w:rPr>
          <w:rtl/>
        </w:rPr>
      </w:pPr>
    </w:p>
    <w:p w:rsidR="003C081B" w:rsidRPr="002618FE" w:rsidRDefault="003C081B" w:rsidP="003C081B">
      <w:pPr>
        <w:rPr>
          <w:rtl/>
        </w:rPr>
      </w:pPr>
      <w:bookmarkStart w:id="229" w:name="_ETM_Q1_997887"/>
      <w:bookmarkStart w:id="230" w:name="_ETM_Q1_997974"/>
      <w:bookmarkEnd w:id="229"/>
      <w:bookmarkEnd w:id="230"/>
      <w:r w:rsidRPr="002618FE">
        <w:rPr>
          <w:rFonts w:hint="cs"/>
          <w:rtl/>
        </w:rPr>
        <w:t xml:space="preserve">יש גם </w:t>
      </w:r>
      <w:bookmarkStart w:id="231" w:name="_ETM_Q1_999285"/>
      <w:bookmarkEnd w:id="231"/>
      <w:r w:rsidRPr="002618FE">
        <w:rPr>
          <w:rFonts w:hint="cs"/>
          <w:rtl/>
        </w:rPr>
        <w:t>היום עובדים פלסטיניים.</w:t>
      </w:r>
      <w:r w:rsidRPr="002618FE">
        <w:rPr>
          <w:rtl/>
        </w:rPr>
        <w:t xml:space="preserve">  </w:t>
      </w:r>
    </w:p>
    <w:p w:rsidR="003C081B" w:rsidRPr="002618FE" w:rsidRDefault="003C081B" w:rsidP="003C081B">
      <w:pPr>
        <w:rPr>
          <w:rtl/>
        </w:rPr>
      </w:pPr>
      <w:bookmarkStart w:id="232" w:name="_ETM_Q1_990540"/>
      <w:bookmarkStart w:id="233" w:name="_ETM_Q1_990672"/>
      <w:bookmarkStart w:id="234" w:name="_ETM_Q1_997449"/>
      <w:bookmarkEnd w:id="232"/>
      <w:bookmarkEnd w:id="233"/>
      <w:bookmarkEnd w:id="234"/>
    </w:p>
    <w:p w:rsidR="003C081B" w:rsidRPr="002618FE" w:rsidRDefault="003C081B" w:rsidP="003C081B">
      <w:pPr>
        <w:pStyle w:val="a4"/>
        <w:keepNext/>
        <w:rPr>
          <w:rtl/>
        </w:rPr>
      </w:pPr>
      <w:bookmarkStart w:id="235" w:name="ET_speaker_5276_86"/>
      <w:r w:rsidRPr="002618FE">
        <w:rPr>
          <w:rStyle w:val="TagStyle"/>
          <w:rtl/>
        </w:rPr>
        <w:t xml:space="preserve"> &lt;&lt; דובר &gt;&gt; </w:t>
      </w:r>
      <w:r w:rsidRPr="002618FE">
        <w:rPr>
          <w:rtl/>
        </w:rPr>
        <w:t>איתן ברושי (המחנה הציוני):</w:t>
      </w:r>
      <w:r w:rsidRPr="002618FE">
        <w:rPr>
          <w:rStyle w:val="TagStyle"/>
          <w:rtl/>
        </w:rPr>
        <w:t xml:space="preserve"> &lt;&lt; דובר &gt;&gt;</w:t>
      </w:r>
      <w:r w:rsidRPr="002618FE">
        <w:rPr>
          <w:rtl/>
        </w:rPr>
        <w:t xml:space="preserve"> </w:t>
      </w:r>
      <w:bookmarkEnd w:id="235"/>
    </w:p>
    <w:p w:rsidR="003C081B" w:rsidRPr="002618FE" w:rsidRDefault="003C081B" w:rsidP="003C081B">
      <w:pPr>
        <w:pStyle w:val="KeepWithNext"/>
        <w:rPr>
          <w:rtl/>
        </w:rPr>
      </w:pPr>
    </w:p>
    <w:p w:rsidR="003C081B" w:rsidRPr="002618FE" w:rsidRDefault="003C081B" w:rsidP="003C081B">
      <w:pPr>
        <w:rPr>
          <w:rtl/>
        </w:rPr>
      </w:pPr>
      <w:bookmarkStart w:id="236" w:name="_ETM_Q1_998067"/>
      <w:bookmarkStart w:id="237" w:name="_ETM_Q1_998144"/>
      <w:bookmarkEnd w:id="236"/>
      <w:bookmarkEnd w:id="237"/>
      <w:r w:rsidRPr="002618FE">
        <w:rPr>
          <w:rFonts w:hint="cs"/>
          <w:rtl/>
        </w:rPr>
        <w:t>לא מספיק.</w:t>
      </w:r>
      <w:r w:rsidRPr="002618FE">
        <w:rPr>
          <w:rtl/>
        </w:rPr>
        <w:t xml:space="preserve">  </w:t>
      </w:r>
    </w:p>
    <w:p w:rsidR="003C081B" w:rsidRPr="002618FE" w:rsidRDefault="003C081B" w:rsidP="00C560CC">
      <w:pPr>
        <w:rPr>
          <w:rtl/>
        </w:rPr>
      </w:pPr>
    </w:p>
    <w:p w:rsidR="00C560CC" w:rsidRPr="002618FE" w:rsidRDefault="003C081B" w:rsidP="00C5619F">
      <w:pPr>
        <w:rPr>
          <w:rtl/>
        </w:rPr>
      </w:pPr>
      <w:bookmarkStart w:id="238" w:name="_ETM_Q1_1001405"/>
      <w:bookmarkStart w:id="239" w:name="_ETM_Q1_1001479"/>
      <w:bookmarkEnd w:id="238"/>
      <w:bookmarkEnd w:id="239"/>
      <w:r w:rsidRPr="002618FE">
        <w:rPr>
          <w:rFonts w:hint="cs"/>
          <w:rtl/>
        </w:rPr>
        <w:t xml:space="preserve">אדוני היושב-ראש, פניתי למשרד החוץ ובודקים עובדים </w:t>
      </w:r>
      <w:bookmarkStart w:id="240" w:name="_ETM_Q1_1005551"/>
      <w:bookmarkEnd w:id="240"/>
      <w:r w:rsidRPr="002618FE">
        <w:rPr>
          <w:rFonts w:hint="cs"/>
          <w:rtl/>
        </w:rPr>
        <w:t xml:space="preserve">מירדן. מביאים לתיירות 800 עובדים מירדן, רצינו גם לחקלאות, לפחות </w:t>
      </w:r>
      <w:bookmarkStart w:id="241" w:name="_ETM_Q1_1005850"/>
      <w:bookmarkEnd w:id="241"/>
      <w:r w:rsidRPr="002618FE">
        <w:rPr>
          <w:rFonts w:hint="cs"/>
          <w:rtl/>
        </w:rPr>
        <w:t>שקרובה לגבול</w:t>
      </w:r>
      <w:r w:rsidR="00C5619F" w:rsidRPr="002618FE">
        <w:rPr>
          <w:rFonts w:hint="cs"/>
          <w:rtl/>
        </w:rPr>
        <w:t>, זה חלק מהכללים</w:t>
      </w:r>
      <w:r w:rsidRPr="002618FE">
        <w:rPr>
          <w:rFonts w:hint="cs"/>
          <w:rtl/>
        </w:rPr>
        <w:t xml:space="preserve">. </w:t>
      </w:r>
      <w:r w:rsidR="00C560CC" w:rsidRPr="002618FE">
        <w:rPr>
          <w:rFonts w:hint="cs"/>
          <w:rtl/>
        </w:rPr>
        <w:t>לכן אני מ</w:t>
      </w:r>
      <w:r w:rsidR="00C5619F" w:rsidRPr="002618FE">
        <w:rPr>
          <w:rFonts w:hint="cs"/>
          <w:rtl/>
        </w:rPr>
        <w:t>ב</w:t>
      </w:r>
      <w:r w:rsidR="00C560CC" w:rsidRPr="002618FE">
        <w:rPr>
          <w:rFonts w:hint="cs"/>
          <w:rtl/>
        </w:rPr>
        <w:t>קש לא לכנות את החקלאים בשמות גנאי. הממשלה יודעת שאין עובדים, היא לא יכולה</w:t>
      </w:r>
      <w:r w:rsidR="00C5619F" w:rsidRPr="002618FE">
        <w:rPr>
          <w:rFonts w:hint="cs"/>
          <w:rtl/>
        </w:rPr>
        <w:t xml:space="preserve"> להפוך את </w:t>
      </w:r>
      <w:bookmarkStart w:id="242" w:name="_ETM_Q1_1020540"/>
      <w:bookmarkEnd w:id="242"/>
      <w:r w:rsidR="00C5619F" w:rsidRPr="002618FE">
        <w:rPr>
          <w:rFonts w:hint="cs"/>
          <w:rtl/>
        </w:rPr>
        <w:t xml:space="preserve">המשבר בעובדים למקור הכנסה לאוצר. לא התכוונתי לפיקדון, </w:t>
      </w:r>
      <w:r w:rsidR="00C560CC" w:rsidRPr="002618FE">
        <w:rPr>
          <w:rFonts w:hint="cs"/>
          <w:rtl/>
        </w:rPr>
        <w:t xml:space="preserve">אלא </w:t>
      </w:r>
      <w:r w:rsidR="00C5619F" w:rsidRPr="002618FE">
        <w:rPr>
          <w:rFonts w:hint="cs"/>
          <w:rtl/>
        </w:rPr>
        <w:t>ל</w:t>
      </w:r>
      <w:r w:rsidR="00C560CC" w:rsidRPr="002618FE">
        <w:rPr>
          <w:rFonts w:hint="cs"/>
          <w:rtl/>
        </w:rPr>
        <w:t xml:space="preserve">אותם </w:t>
      </w:r>
      <w:r w:rsidR="00C5619F" w:rsidRPr="002618FE">
        <w:rPr>
          <w:rFonts w:hint="cs"/>
          <w:rtl/>
        </w:rPr>
        <w:t>ה</w:t>
      </w:r>
      <w:r w:rsidR="00C560CC" w:rsidRPr="002618FE">
        <w:rPr>
          <w:rFonts w:hint="cs"/>
          <w:rtl/>
        </w:rPr>
        <w:t>מיסים שמטילים על העובדים הזרים</w:t>
      </w:r>
      <w:r w:rsidR="00C5619F" w:rsidRPr="002618FE">
        <w:rPr>
          <w:rFonts w:hint="cs"/>
          <w:rtl/>
        </w:rPr>
        <w:t>.</w:t>
      </w:r>
    </w:p>
    <w:p w:rsidR="00C560CC" w:rsidRPr="002618FE" w:rsidRDefault="00C560CC" w:rsidP="00C560CC">
      <w:pPr>
        <w:rPr>
          <w:rtl/>
        </w:rPr>
      </w:pPr>
    </w:p>
    <w:p w:rsidR="00C560CC" w:rsidRPr="002618FE" w:rsidRDefault="00C560CC" w:rsidP="00C560CC">
      <w:pPr>
        <w:pStyle w:val="af6"/>
        <w:keepNext/>
        <w:rPr>
          <w:rtl/>
        </w:rPr>
      </w:pPr>
      <w:bookmarkStart w:id="243" w:name="ET_yor_5299_26"/>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243"/>
    </w:p>
    <w:p w:rsidR="00C560CC" w:rsidRPr="002618FE" w:rsidRDefault="00C560CC" w:rsidP="00C560CC">
      <w:pPr>
        <w:pStyle w:val="KeepWithNext"/>
        <w:rPr>
          <w:rtl/>
        </w:rPr>
      </w:pPr>
    </w:p>
    <w:p w:rsidR="00C560CC" w:rsidRPr="002618FE" w:rsidRDefault="00C560CC" w:rsidP="00C5619F">
      <w:pPr>
        <w:rPr>
          <w:rtl/>
        </w:rPr>
      </w:pPr>
      <w:r w:rsidRPr="002618FE">
        <w:rPr>
          <w:rFonts w:hint="cs"/>
          <w:rtl/>
        </w:rPr>
        <w:t>אני רק מזכיר לך שכדי להעביר את הפיקדון הקלנו על הוצאות מסוימות</w:t>
      </w:r>
      <w:r w:rsidR="00C5619F" w:rsidRPr="002618FE">
        <w:rPr>
          <w:rFonts w:hint="cs"/>
          <w:rtl/>
        </w:rPr>
        <w:t>,</w:t>
      </w:r>
      <w:r w:rsidRPr="002618FE">
        <w:rPr>
          <w:rFonts w:hint="cs"/>
          <w:rtl/>
        </w:rPr>
        <w:t xml:space="preserve"> כולל דיור והחזקה. את זה לקחו. זה היה חלק מהאיזון</w:t>
      </w:r>
      <w:r w:rsidR="00C5619F" w:rsidRPr="002618FE">
        <w:rPr>
          <w:rFonts w:hint="cs"/>
          <w:rtl/>
        </w:rPr>
        <w:t>,</w:t>
      </w:r>
      <w:r w:rsidRPr="002618FE">
        <w:rPr>
          <w:rFonts w:hint="cs"/>
          <w:rtl/>
        </w:rPr>
        <w:t xml:space="preserve"> אבל לא חשוב. החקלאים </w:t>
      </w:r>
      <w:r w:rsidR="00C5619F" w:rsidRPr="002618FE">
        <w:rPr>
          <w:rFonts w:hint="cs"/>
          <w:rtl/>
        </w:rPr>
        <w:t xml:space="preserve">הם </w:t>
      </w:r>
      <w:bookmarkStart w:id="244" w:name="_ETM_Q1_1052276"/>
      <w:bookmarkEnd w:id="244"/>
      <w:r w:rsidRPr="002618FE">
        <w:rPr>
          <w:rFonts w:hint="cs"/>
          <w:rtl/>
        </w:rPr>
        <w:t xml:space="preserve">הכי טובים בעולם, </w:t>
      </w:r>
      <w:r w:rsidR="00C5619F" w:rsidRPr="002618FE">
        <w:rPr>
          <w:rFonts w:hint="cs"/>
          <w:rtl/>
        </w:rPr>
        <w:t xml:space="preserve">עם היושרה הכי בעולם, </w:t>
      </w:r>
      <w:r w:rsidRPr="002618FE">
        <w:rPr>
          <w:rFonts w:hint="cs"/>
          <w:rtl/>
        </w:rPr>
        <w:t xml:space="preserve">ולכן יש </w:t>
      </w:r>
      <w:r w:rsidR="00C5619F" w:rsidRPr="002618FE">
        <w:rPr>
          <w:rFonts w:hint="cs"/>
          <w:rtl/>
        </w:rPr>
        <w:t xml:space="preserve">לנו </w:t>
      </w:r>
      <w:r w:rsidRPr="002618FE">
        <w:rPr>
          <w:rFonts w:hint="cs"/>
          <w:rtl/>
        </w:rPr>
        <w:t>ניצול של עובדים זרים בחקלאות</w:t>
      </w:r>
      <w:r w:rsidR="00C5619F" w:rsidRPr="002618FE">
        <w:rPr>
          <w:rFonts w:hint="cs"/>
          <w:rtl/>
        </w:rPr>
        <w:t>.</w:t>
      </w:r>
      <w:r w:rsidRPr="002618FE">
        <w:rPr>
          <w:rFonts w:hint="cs"/>
          <w:rtl/>
        </w:rPr>
        <w:t xml:space="preserve"> סופית</w:t>
      </w:r>
      <w:r w:rsidR="00C5619F" w:rsidRPr="002618FE">
        <w:rPr>
          <w:rFonts w:hint="cs"/>
          <w:rtl/>
        </w:rPr>
        <w:t>,</w:t>
      </w:r>
      <w:r w:rsidRPr="002618FE">
        <w:rPr>
          <w:rFonts w:hint="cs"/>
          <w:rtl/>
        </w:rPr>
        <w:t xml:space="preserve"> אף אחד לא ישכנע אותי אחרת לצערי.</w:t>
      </w:r>
    </w:p>
    <w:p w:rsidR="00C560CC" w:rsidRPr="002618FE" w:rsidRDefault="00C560CC" w:rsidP="00C560CC">
      <w:pPr>
        <w:rPr>
          <w:rtl/>
        </w:rPr>
      </w:pPr>
    </w:p>
    <w:p w:rsidR="00C560CC" w:rsidRPr="002618FE" w:rsidRDefault="00C5619F" w:rsidP="00C560CC">
      <w:pPr>
        <w:rPr>
          <w:rtl/>
        </w:rPr>
      </w:pPr>
      <w:r w:rsidRPr="002618FE">
        <w:rPr>
          <w:rFonts w:hint="cs"/>
          <w:rtl/>
        </w:rPr>
        <w:t>בבקשה, בואו נעבור לתקנות.</w:t>
      </w:r>
    </w:p>
    <w:p w:rsidR="00C5619F" w:rsidRPr="002618FE" w:rsidRDefault="00C5619F" w:rsidP="00C560CC">
      <w:pPr>
        <w:rPr>
          <w:rtl/>
        </w:rPr>
      </w:pPr>
    </w:p>
    <w:p w:rsidR="00C560CC" w:rsidRPr="002618FE" w:rsidRDefault="00C560CC" w:rsidP="00C560CC">
      <w:pPr>
        <w:pStyle w:val="a4"/>
        <w:keepNext/>
        <w:rPr>
          <w:rtl/>
        </w:rPr>
      </w:pPr>
      <w:bookmarkStart w:id="245" w:name="ET_speaker_נעה_בן_שבת_27"/>
      <w:r w:rsidRPr="002618FE">
        <w:rPr>
          <w:rStyle w:val="TagStyle"/>
          <w:rtl/>
        </w:rPr>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245"/>
    </w:p>
    <w:p w:rsidR="00C5619F" w:rsidRPr="002618FE" w:rsidRDefault="00C5619F" w:rsidP="00C5619F">
      <w:pPr>
        <w:widowControl w:val="0"/>
        <w:snapToGrid w:val="0"/>
        <w:spacing w:before="240" w:line="360" w:lineRule="auto"/>
        <w:ind w:left="340" w:firstLine="0"/>
        <w:contextualSpacing/>
        <w:jc w:val="center"/>
        <w:outlineLvl w:val="0"/>
        <w:rPr>
          <w:rFonts w:ascii="Arial" w:eastAsia="Arial Unicode MS" w:hAnsi="Arial"/>
          <w:b/>
          <w:bCs/>
          <w:sz w:val="20"/>
          <w:szCs w:val="26"/>
        </w:rPr>
      </w:pPr>
      <w:r w:rsidRPr="002618FE">
        <w:rPr>
          <w:rFonts w:ascii="Arial" w:eastAsia="Arial Unicode MS" w:hAnsi="Arial"/>
          <w:b/>
          <w:bCs/>
          <w:sz w:val="20"/>
          <w:szCs w:val="26"/>
          <w:rtl/>
        </w:rPr>
        <w:t>תקנות עובדים זרים (פיקדון לעובדים זרים) (תיקון מס'...), התשע"ט-2019</w:t>
      </w: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3"/>
        <w:gridCol w:w="623"/>
        <w:gridCol w:w="5959"/>
      </w:tblGrid>
      <w:tr w:rsidR="00C5619F" w:rsidRPr="002618FE" w:rsidTr="00C5619F">
        <w:trPr>
          <w:cantSplit/>
          <w:trHeight w:val="60"/>
        </w:trPr>
        <w:tc>
          <w:tcPr>
            <w:tcW w:w="1873" w:type="dxa"/>
          </w:tcPr>
          <w:p w:rsidR="00C5619F" w:rsidRPr="002618FE" w:rsidRDefault="00C5619F" w:rsidP="00C5619F">
            <w:pPr>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3" w:type="dxa"/>
          </w:tcPr>
          <w:p w:rsidR="00C5619F" w:rsidRPr="002618FE" w:rsidRDefault="00C5619F" w:rsidP="00C5619F">
            <w:pPr>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582" w:type="dxa"/>
            <w:gridSpan w:val="2"/>
            <w:hideMark/>
          </w:tcPr>
          <w:p w:rsidR="00C5619F" w:rsidRPr="002618FE" w:rsidRDefault="00C5619F" w:rsidP="00C5619F">
            <w:pPr>
              <w:widowControl w:val="0"/>
              <w:tabs>
                <w:tab w:val="left" w:pos="624"/>
                <w:tab w:val="left" w:pos="1247"/>
              </w:tabs>
              <w:snapToGrid w:val="0"/>
              <w:spacing w:line="240" w:lineRule="auto"/>
              <w:ind w:firstLine="0"/>
              <w:contextualSpacing/>
              <w:rPr>
                <w:rFonts w:ascii="Arial" w:eastAsia="Arial Unicode MS" w:hAnsi="Arial"/>
              </w:rPr>
            </w:pPr>
            <w:r w:rsidRPr="002618FE">
              <w:rPr>
                <w:rFonts w:ascii="Arial" w:eastAsia="Arial Unicode MS" w:hAnsi="Arial"/>
                <w:rtl/>
              </w:rPr>
              <w:t>בתוקף סמכות שר העבודה הרווחה והשירותים החברתיים לפי סעיף 1יא(א) לחוק עובדים זרים, התשנ"א-1991 (להלן – החוק), בהסכמת שר האוצר, לאחר התייעצות עם שר הפנים, ובתוקף סמכות שר הפנים לפי סעיף 1יא(ז)(5) לחוק, בהסכמת שר האוצר, ובאישור ועדת העבודה, הרווחה והבריאות של הכנסת,  אנו מתקינים תקנות אלה:</w:t>
            </w:r>
          </w:p>
        </w:tc>
      </w:tr>
      <w:tr w:rsidR="00C5619F" w:rsidRPr="002618FE" w:rsidTr="00C5619F">
        <w:trPr>
          <w:cantSplit/>
          <w:trHeight w:val="60"/>
        </w:trPr>
        <w:tc>
          <w:tcPr>
            <w:tcW w:w="1873" w:type="dxa"/>
            <w:hideMark/>
          </w:tcPr>
          <w:p w:rsidR="00C5619F" w:rsidRPr="002618FE" w:rsidRDefault="00C5619F" w:rsidP="00C5619F">
            <w:pPr>
              <w:widowControl w:val="0"/>
              <w:tabs>
                <w:tab w:val="left" w:pos="624"/>
                <w:tab w:val="left" w:pos="1247"/>
              </w:tabs>
              <w:snapToGrid w:val="0"/>
              <w:spacing w:line="240" w:lineRule="auto"/>
              <w:ind w:firstLine="0"/>
              <w:contextualSpacing/>
              <w:jc w:val="left"/>
              <w:outlineLvl w:val="2"/>
              <w:rPr>
                <w:rFonts w:ascii="Arial" w:eastAsia="Arial Unicode MS" w:hAnsi="Arial"/>
                <w:rtl/>
              </w:rPr>
            </w:pPr>
            <w:r w:rsidRPr="002618FE">
              <w:rPr>
                <w:rFonts w:ascii="Arial" w:eastAsia="Arial Unicode MS" w:hAnsi="Arial"/>
                <w:rtl/>
              </w:rPr>
              <w:t>תיקון תקנה 1</w:t>
            </w:r>
          </w:p>
        </w:tc>
        <w:tc>
          <w:tcPr>
            <w:tcW w:w="623" w:type="dxa"/>
            <w:hideMark/>
          </w:tcPr>
          <w:p w:rsidR="00C5619F" w:rsidRPr="002618FE" w:rsidRDefault="00C5619F" w:rsidP="00C5619F">
            <w:pPr>
              <w:widowControl w:val="0"/>
              <w:tabs>
                <w:tab w:val="left" w:pos="624"/>
                <w:tab w:val="left" w:pos="1247"/>
              </w:tabs>
              <w:snapToGrid w:val="0"/>
              <w:spacing w:line="240" w:lineRule="auto"/>
              <w:ind w:firstLine="0"/>
              <w:contextualSpacing/>
              <w:jc w:val="left"/>
              <w:rPr>
                <w:rFonts w:ascii="Arial" w:eastAsia="Arial Unicode MS" w:hAnsi="Arial"/>
              </w:rPr>
            </w:pPr>
            <w:r w:rsidRPr="002618FE">
              <w:rPr>
                <w:rFonts w:ascii="Arial" w:eastAsia="Arial Unicode MS" w:hAnsi="Arial"/>
                <w:rtl/>
              </w:rPr>
              <w:t>1.</w:t>
            </w:r>
          </w:p>
        </w:tc>
        <w:tc>
          <w:tcPr>
            <w:tcW w:w="6582" w:type="dxa"/>
            <w:gridSpan w:val="2"/>
            <w:hideMark/>
          </w:tcPr>
          <w:p w:rsidR="00C5619F" w:rsidRPr="002618FE" w:rsidRDefault="00C5619F" w:rsidP="00C5619F">
            <w:pPr>
              <w:widowControl w:val="0"/>
              <w:tabs>
                <w:tab w:val="left" w:pos="624"/>
                <w:tab w:val="left" w:pos="1247"/>
              </w:tabs>
              <w:snapToGrid w:val="0"/>
              <w:spacing w:line="240" w:lineRule="auto"/>
              <w:ind w:firstLine="0"/>
              <w:contextualSpacing/>
              <w:rPr>
                <w:rFonts w:ascii="Arial" w:eastAsia="Arial Unicode MS" w:hAnsi="Arial"/>
              </w:rPr>
            </w:pPr>
            <w:r w:rsidRPr="002618FE">
              <w:rPr>
                <w:rFonts w:ascii="Arial" w:eastAsia="Arial Unicode MS" w:hAnsi="Arial"/>
                <w:rtl/>
              </w:rPr>
              <w:t xml:space="preserve">בתקנות עובדים זרים (פיקדון לעובדים זרים), התשע"ו-2016 (להלן – התקנות העיקריות) בתקנה 1 –  </w:t>
            </w:r>
          </w:p>
        </w:tc>
      </w:tr>
      <w:tr w:rsidR="00C5619F" w:rsidRPr="002618FE" w:rsidTr="00C5619F">
        <w:trPr>
          <w:cantSplit/>
          <w:trHeight w:val="60"/>
        </w:trPr>
        <w:tc>
          <w:tcPr>
            <w:tcW w:w="187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2" w:type="dxa"/>
            <w:gridSpan w:val="2"/>
            <w:hideMark/>
          </w:tcPr>
          <w:p w:rsidR="00C5619F" w:rsidRPr="002618FE" w:rsidRDefault="00C5619F" w:rsidP="00C5619F">
            <w:pPr>
              <w:keepLines/>
              <w:widowControl w:val="0"/>
              <w:numPr>
                <w:ilvl w:val="0"/>
                <w:numId w:val="3"/>
              </w:numPr>
              <w:tabs>
                <w:tab w:val="left" w:pos="624"/>
                <w:tab w:val="left" w:pos="1247"/>
              </w:tabs>
              <w:snapToGrid w:val="0"/>
              <w:spacing w:line="240" w:lineRule="auto"/>
              <w:contextualSpacing/>
              <w:rPr>
                <w:rFonts w:ascii="Arial" w:eastAsia="Arial Unicode MS" w:hAnsi="Arial"/>
              </w:rPr>
            </w:pPr>
            <w:r w:rsidRPr="002618FE">
              <w:rPr>
                <w:rFonts w:ascii="Arial" w:eastAsia="Arial Unicode MS" w:hAnsi="Arial"/>
                <w:rtl/>
              </w:rPr>
              <w:t>אחרי ההגדרה "חשבון בנק" יבוא:</w:t>
            </w:r>
          </w:p>
        </w:tc>
      </w:tr>
      <w:tr w:rsidR="00C5619F" w:rsidRPr="002618FE" w:rsidTr="00C5619F">
        <w:trPr>
          <w:cantSplit/>
          <w:trHeight w:val="60"/>
        </w:trPr>
        <w:tc>
          <w:tcPr>
            <w:tcW w:w="1873" w:type="dxa"/>
            <w:hideMark/>
          </w:tcPr>
          <w:p w:rsidR="00C5619F" w:rsidRPr="002618FE" w:rsidRDefault="00C5619F" w:rsidP="00C5619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9" w:type="dxa"/>
            <w:hideMark/>
          </w:tcPr>
          <w:p w:rsidR="00C5619F" w:rsidRPr="002618FE" w:rsidRDefault="00C5619F" w:rsidP="00C5619F">
            <w:pPr>
              <w:keepLines/>
              <w:widowControl w:val="0"/>
              <w:tabs>
                <w:tab w:val="left" w:pos="624"/>
                <w:tab w:val="left" w:pos="1247"/>
              </w:tabs>
              <w:snapToGrid w:val="0"/>
              <w:spacing w:line="240" w:lineRule="auto"/>
              <w:ind w:firstLine="0"/>
              <w:contextualSpacing/>
              <w:rPr>
                <w:rFonts w:ascii="Arial" w:eastAsia="Arial Unicode MS" w:hAnsi="Arial"/>
              </w:rPr>
            </w:pPr>
            <w:r w:rsidRPr="002618FE">
              <w:rPr>
                <w:rFonts w:ascii="Arial" w:eastAsia="Arial Unicode MS" w:hAnsi="Arial"/>
                <w:rtl/>
              </w:rPr>
              <w:t xml:space="preserve">""מעסיק" – חברת סיעוד,  מעסיק בענף הבניין,  בעבודה בטכנולוגיה </w:t>
            </w:r>
            <w:proofErr w:type="spellStart"/>
            <w:r w:rsidRPr="002618FE">
              <w:rPr>
                <w:rFonts w:ascii="Arial" w:eastAsia="Arial Unicode MS" w:hAnsi="Arial"/>
                <w:rtl/>
              </w:rPr>
              <w:t>יחודית</w:t>
            </w:r>
            <w:proofErr w:type="spellEnd"/>
            <w:r w:rsidRPr="002618FE">
              <w:rPr>
                <w:rFonts w:ascii="Arial" w:eastAsia="Arial Unicode MS" w:hAnsi="Arial"/>
                <w:rtl/>
              </w:rPr>
              <w:t xml:space="preserve"> או מעסיק בענף המלונאות, לפי העניין";</w:t>
            </w:r>
          </w:p>
        </w:tc>
      </w:tr>
      <w:tr w:rsidR="00C5619F" w:rsidRPr="002618FE" w:rsidTr="00C5619F">
        <w:trPr>
          <w:cantSplit/>
          <w:trHeight w:val="60"/>
        </w:trPr>
        <w:tc>
          <w:tcPr>
            <w:tcW w:w="187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2" w:type="dxa"/>
            <w:gridSpan w:val="2"/>
          </w:tcPr>
          <w:p w:rsidR="00C5619F" w:rsidRPr="002618FE" w:rsidRDefault="00C5619F" w:rsidP="00C5619F">
            <w:pPr>
              <w:keepLines/>
              <w:widowControl w:val="0"/>
              <w:numPr>
                <w:ilvl w:val="0"/>
                <w:numId w:val="3"/>
              </w:numPr>
              <w:tabs>
                <w:tab w:val="left" w:pos="624"/>
                <w:tab w:val="left" w:pos="1247"/>
              </w:tabs>
              <w:snapToGrid w:val="0"/>
              <w:spacing w:line="240" w:lineRule="auto"/>
              <w:contextualSpacing/>
              <w:rPr>
                <w:rFonts w:ascii="Arial" w:eastAsia="Arial Unicode MS" w:hAnsi="Arial"/>
                <w:rtl/>
              </w:rPr>
            </w:pPr>
            <w:r w:rsidRPr="002618FE">
              <w:rPr>
                <w:rFonts w:ascii="Arial" w:eastAsia="Arial Unicode MS" w:hAnsi="Arial"/>
                <w:rtl/>
              </w:rPr>
              <w:t>אחרי ההגדרה "מעסיק בענף הבניין בענף הבניין או בעבודה בטכנולוגיה ייחודית" יבוא:</w:t>
            </w:r>
          </w:p>
        </w:tc>
      </w:tr>
      <w:tr w:rsidR="00C5619F" w:rsidRPr="002618FE" w:rsidTr="00C5619F">
        <w:trPr>
          <w:cantSplit/>
          <w:trHeight w:val="60"/>
        </w:trPr>
        <w:tc>
          <w:tcPr>
            <w:tcW w:w="187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9" w:type="dxa"/>
            <w:hideMark/>
          </w:tcPr>
          <w:p w:rsidR="00C5619F" w:rsidRPr="002618FE" w:rsidRDefault="00C5619F" w:rsidP="00C5619F">
            <w:pPr>
              <w:keepLines/>
              <w:widowControl w:val="0"/>
              <w:tabs>
                <w:tab w:val="left" w:pos="624"/>
                <w:tab w:val="left" w:pos="1247"/>
              </w:tabs>
              <w:snapToGrid w:val="0"/>
              <w:spacing w:line="240" w:lineRule="auto"/>
              <w:ind w:firstLine="0"/>
              <w:contextualSpacing/>
              <w:rPr>
                <w:rFonts w:ascii="Arial" w:eastAsia="Arial Unicode MS" w:hAnsi="Arial"/>
              </w:rPr>
            </w:pPr>
            <w:r w:rsidRPr="002618FE">
              <w:rPr>
                <w:rFonts w:ascii="Arial" w:eastAsia="Arial Unicode MS" w:hAnsi="Arial"/>
                <w:rtl/>
              </w:rPr>
              <w:t>""מעסיק בענף המלונאות" – מעסיק בענף המלונאות, שהוא בעל היתר לפי סעיף 1יג לחוק, להעסקת עובד זר בענף המלונאות, ";</w:t>
            </w:r>
          </w:p>
        </w:tc>
      </w:tr>
      <w:tr w:rsidR="00C5619F" w:rsidRPr="002618FE" w:rsidTr="00C5619F">
        <w:trPr>
          <w:cantSplit/>
          <w:trHeight w:val="60"/>
        </w:trPr>
        <w:tc>
          <w:tcPr>
            <w:tcW w:w="187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2" w:type="dxa"/>
            <w:gridSpan w:val="2"/>
            <w:hideMark/>
          </w:tcPr>
          <w:p w:rsidR="00C5619F" w:rsidRPr="002618FE" w:rsidRDefault="00C5619F" w:rsidP="00C5619F">
            <w:pPr>
              <w:keepLines/>
              <w:widowControl w:val="0"/>
              <w:numPr>
                <w:ilvl w:val="0"/>
                <w:numId w:val="3"/>
              </w:numPr>
              <w:tabs>
                <w:tab w:val="left" w:pos="624"/>
                <w:tab w:val="left" w:pos="1247"/>
              </w:tabs>
              <w:snapToGrid w:val="0"/>
              <w:spacing w:line="240" w:lineRule="auto"/>
              <w:contextualSpacing/>
              <w:rPr>
                <w:rFonts w:ascii="Arial" w:eastAsia="Arial Unicode MS" w:hAnsi="Arial"/>
              </w:rPr>
            </w:pPr>
            <w:r w:rsidRPr="002618FE">
              <w:rPr>
                <w:rFonts w:ascii="Arial" w:eastAsia="Arial Unicode MS" w:hAnsi="Arial"/>
                <w:rtl/>
              </w:rPr>
              <w:t>אחרי ההגדרה "עובד זר" יבוא:</w:t>
            </w:r>
          </w:p>
        </w:tc>
      </w:tr>
      <w:tr w:rsidR="00C5619F" w:rsidRPr="002618FE" w:rsidTr="00C5619F">
        <w:trPr>
          <w:cantSplit/>
          <w:trHeight w:val="60"/>
        </w:trPr>
        <w:tc>
          <w:tcPr>
            <w:tcW w:w="187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3" w:type="dxa"/>
          </w:tcPr>
          <w:p w:rsidR="00C5619F" w:rsidRPr="002618FE" w:rsidRDefault="00C5619F" w:rsidP="00C5619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59" w:type="dxa"/>
            <w:hideMark/>
          </w:tcPr>
          <w:p w:rsidR="00C5619F" w:rsidRPr="002618FE" w:rsidRDefault="00C5619F" w:rsidP="00C5619F">
            <w:pPr>
              <w:keepLines/>
              <w:widowControl w:val="0"/>
              <w:tabs>
                <w:tab w:val="left" w:pos="624"/>
                <w:tab w:val="left" w:pos="1247"/>
              </w:tabs>
              <w:snapToGrid w:val="0"/>
              <w:spacing w:line="240" w:lineRule="auto"/>
              <w:ind w:firstLine="0"/>
              <w:contextualSpacing/>
              <w:rPr>
                <w:rFonts w:ascii="Arial" w:eastAsia="Arial Unicode MS" w:hAnsi="Arial"/>
              </w:rPr>
            </w:pPr>
            <w:r w:rsidRPr="002618FE">
              <w:rPr>
                <w:rFonts w:ascii="Arial" w:eastAsia="Arial Unicode MS" w:hAnsi="Arial"/>
                <w:rtl/>
              </w:rPr>
              <w:t>""עובד זר יומי" – אזרח מדינה הגובלת בישראל, שהוא עובד זר המועסק כדין בישראל והיוצא, דרך כלל, את ישראל למקום מגוריו באותה מדינה בתום יום העבודה".</w:t>
            </w:r>
          </w:p>
        </w:tc>
      </w:tr>
    </w:tbl>
    <w:p w:rsidR="00C560CC" w:rsidRPr="002618FE" w:rsidRDefault="00C560CC" w:rsidP="00C560CC">
      <w:pPr>
        <w:rPr>
          <w:rtl/>
        </w:rPr>
      </w:pPr>
    </w:p>
    <w:p w:rsidR="00C560CC" w:rsidRPr="002618FE" w:rsidRDefault="00C560CC" w:rsidP="00C560CC">
      <w:pPr>
        <w:rPr>
          <w:rtl/>
        </w:rPr>
      </w:pPr>
      <w:r w:rsidRPr="002618FE">
        <w:rPr>
          <w:rFonts w:hint="cs"/>
          <w:rtl/>
        </w:rPr>
        <w:t xml:space="preserve">ההגדרה הזאת של </w:t>
      </w:r>
      <w:r w:rsidR="00C5619F" w:rsidRPr="002618FE">
        <w:rPr>
          <w:rFonts w:hint="cs"/>
          <w:rtl/>
        </w:rPr>
        <w:t>"</w:t>
      </w:r>
      <w:r w:rsidRPr="002618FE">
        <w:rPr>
          <w:rFonts w:hint="cs"/>
          <w:rtl/>
        </w:rPr>
        <w:t>עובד זר יומי</w:t>
      </w:r>
      <w:r w:rsidR="00C5619F" w:rsidRPr="002618FE">
        <w:rPr>
          <w:rFonts w:hint="cs"/>
          <w:rtl/>
        </w:rPr>
        <w:t>"</w:t>
      </w:r>
      <w:r w:rsidRPr="002618FE">
        <w:rPr>
          <w:rFonts w:hint="cs"/>
          <w:rtl/>
        </w:rPr>
        <w:t>, נבקש מהמשרדים להסביר את ההחרגה</w:t>
      </w:r>
      <w:r w:rsidR="00C5619F" w:rsidRPr="002618FE">
        <w:rPr>
          <w:rFonts w:hint="cs"/>
          <w:rtl/>
        </w:rPr>
        <w:t xml:space="preserve"> ואחרי זה נתייחס.</w:t>
      </w:r>
    </w:p>
    <w:p w:rsidR="00C560CC" w:rsidRPr="002618FE" w:rsidRDefault="00C560CC" w:rsidP="00C560CC">
      <w:pPr>
        <w:rPr>
          <w:rtl/>
        </w:rPr>
      </w:pPr>
    </w:p>
    <w:p w:rsidR="00C560CC" w:rsidRPr="002618FE" w:rsidRDefault="00C560CC" w:rsidP="00C560CC">
      <w:pPr>
        <w:pStyle w:val="af6"/>
        <w:keepNext/>
        <w:rPr>
          <w:rtl/>
        </w:rPr>
      </w:pPr>
      <w:bookmarkStart w:id="246" w:name="ET_yor_5299_28"/>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246"/>
    </w:p>
    <w:p w:rsidR="00C560CC" w:rsidRPr="002618FE" w:rsidRDefault="00C560CC" w:rsidP="00C560CC">
      <w:pPr>
        <w:pStyle w:val="KeepWithNext"/>
        <w:rPr>
          <w:rtl/>
        </w:rPr>
      </w:pPr>
    </w:p>
    <w:p w:rsidR="00C560CC" w:rsidRPr="002618FE" w:rsidRDefault="00C560CC" w:rsidP="00C560CC">
      <w:pPr>
        <w:rPr>
          <w:rtl/>
        </w:rPr>
      </w:pPr>
      <w:r w:rsidRPr="002618FE">
        <w:rPr>
          <w:rFonts w:hint="cs"/>
          <w:rtl/>
        </w:rPr>
        <w:t>הירדנים</w:t>
      </w:r>
      <w:r w:rsidR="00C5619F" w:rsidRPr="002618FE">
        <w:rPr>
          <w:rFonts w:hint="cs"/>
          <w:rtl/>
        </w:rPr>
        <w:t>.</w:t>
      </w:r>
    </w:p>
    <w:p w:rsidR="00C5619F" w:rsidRPr="002618FE" w:rsidRDefault="00C5619F" w:rsidP="00C560CC">
      <w:pPr>
        <w:rPr>
          <w:rtl/>
        </w:rPr>
      </w:pPr>
      <w:bookmarkStart w:id="247" w:name="_ETM_Q1_1160604"/>
      <w:bookmarkStart w:id="248" w:name="_ETM_Q1_1160750"/>
      <w:bookmarkStart w:id="249" w:name="_ETM_Q1_1162245"/>
      <w:bookmarkEnd w:id="247"/>
      <w:bookmarkEnd w:id="248"/>
      <w:bookmarkEnd w:id="249"/>
    </w:p>
    <w:p w:rsidR="00C5619F" w:rsidRPr="002618FE" w:rsidRDefault="00C5619F" w:rsidP="00C5619F">
      <w:pPr>
        <w:pStyle w:val="af9"/>
        <w:keepNext/>
        <w:rPr>
          <w:rtl/>
        </w:rPr>
      </w:pPr>
      <w:bookmarkStart w:id="250" w:name="ET_guest_אפרת_לב_ארי_87"/>
      <w:r w:rsidRPr="002618FE">
        <w:rPr>
          <w:rStyle w:val="TagStyle"/>
          <w:rtl/>
        </w:rPr>
        <w:t xml:space="preserve"> &lt;&lt; אורח &gt;&gt; </w:t>
      </w:r>
      <w:r w:rsidRPr="002618FE">
        <w:rPr>
          <w:rtl/>
        </w:rPr>
        <w:t>אפרת לב ארי:</w:t>
      </w:r>
      <w:r w:rsidRPr="002618FE">
        <w:rPr>
          <w:rStyle w:val="TagStyle"/>
          <w:rtl/>
        </w:rPr>
        <w:t xml:space="preserve"> &lt;&lt; אורח &gt;&gt;</w:t>
      </w:r>
      <w:r w:rsidRPr="002618FE">
        <w:rPr>
          <w:rtl/>
        </w:rPr>
        <w:t xml:space="preserve"> </w:t>
      </w:r>
      <w:bookmarkEnd w:id="250"/>
    </w:p>
    <w:p w:rsidR="00C5619F" w:rsidRPr="002618FE" w:rsidRDefault="00C5619F" w:rsidP="00C5619F">
      <w:pPr>
        <w:pStyle w:val="KeepWithNext"/>
        <w:rPr>
          <w:rtl/>
        </w:rPr>
      </w:pPr>
    </w:p>
    <w:p w:rsidR="00C560CC" w:rsidRPr="002618FE" w:rsidRDefault="00C5619F" w:rsidP="00C5619F">
      <w:pPr>
        <w:rPr>
          <w:rtl/>
        </w:rPr>
      </w:pPr>
      <w:bookmarkStart w:id="251" w:name="_ETM_Q1_1163152"/>
      <w:bookmarkStart w:id="252" w:name="_ETM_Q1_1163225"/>
      <w:bookmarkEnd w:id="251"/>
      <w:bookmarkEnd w:id="252"/>
      <w:r w:rsidRPr="002618FE">
        <w:rPr>
          <w:rFonts w:hint="cs"/>
          <w:rtl/>
        </w:rPr>
        <w:t>הכוונה, אדוני היושב-ראש, שי</w:t>
      </w:r>
      <w:r w:rsidR="00C560CC" w:rsidRPr="002618FE">
        <w:rPr>
          <w:rFonts w:hint="cs"/>
          <w:rtl/>
        </w:rPr>
        <w:t>ש לנו כיום שתי מכסות של עד 1,800 עובדים מירדן, יומיים</w:t>
      </w:r>
      <w:r w:rsidRPr="002618FE">
        <w:rPr>
          <w:rFonts w:hint="cs"/>
          <w:rtl/>
        </w:rPr>
        <w:t xml:space="preserve">, </w:t>
      </w:r>
      <w:bookmarkStart w:id="253" w:name="_ETM_Q1_1177044"/>
      <w:bookmarkEnd w:id="253"/>
      <w:r w:rsidRPr="002618FE">
        <w:rPr>
          <w:rFonts w:hint="cs"/>
          <w:rtl/>
        </w:rPr>
        <w:t>שנכנסים.</w:t>
      </w:r>
    </w:p>
    <w:p w:rsidR="00C560CC" w:rsidRPr="002618FE" w:rsidRDefault="00C560CC" w:rsidP="00C560CC">
      <w:pPr>
        <w:rPr>
          <w:rtl/>
        </w:rPr>
      </w:pPr>
    </w:p>
    <w:p w:rsidR="00C560CC" w:rsidRPr="002618FE" w:rsidRDefault="00C560CC" w:rsidP="00C560CC">
      <w:pPr>
        <w:pStyle w:val="af6"/>
        <w:keepNext/>
        <w:rPr>
          <w:rtl/>
        </w:rPr>
      </w:pPr>
      <w:bookmarkStart w:id="254" w:name="ET_yor_5299_29"/>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254"/>
    </w:p>
    <w:p w:rsidR="00C560CC" w:rsidRPr="002618FE" w:rsidRDefault="00C560CC" w:rsidP="00C560CC">
      <w:pPr>
        <w:pStyle w:val="KeepWithNext"/>
        <w:rPr>
          <w:rtl/>
        </w:rPr>
      </w:pPr>
    </w:p>
    <w:p w:rsidR="00C560CC" w:rsidRPr="002618FE" w:rsidRDefault="00C560CC" w:rsidP="00C560CC">
      <w:pPr>
        <w:rPr>
          <w:rtl/>
        </w:rPr>
      </w:pPr>
      <w:r w:rsidRPr="002618FE">
        <w:rPr>
          <w:rFonts w:hint="cs"/>
          <w:rtl/>
        </w:rPr>
        <w:t>כמה מירדן?</w:t>
      </w:r>
    </w:p>
    <w:p w:rsidR="00C5619F" w:rsidRPr="002618FE" w:rsidRDefault="00C5619F" w:rsidP="00C560CC">
      <w:pPr>
        <w:rPr>
          <w:rtl/>
        </w:rPr>
      </w:pPr>
      <w:bookmarkStart w:id="255" w:name="_ETM_Q1_1174936"/>
      <w:bookmarkEnd w:id="255"/>
    </w:p>
    <w:p w:rsidR="00C5619F" w:rsidRPr="002618FE" w:rsidRDefault="00C5619F" w:rsidP="00C5619F">
      <w:pPr>
        <w:pStyle w:val="af9"/>
        <w:keepNext/>
        <w:rPr>
          <w:rtl/>
        </w:rPr>
      </w:pPr>
      <w:bookmarkStart w:id="256" w:name="ET_guest_אפרת_לב_ארי_88"/>
      <w:r w:rsidRPr="002618FE">
        <w:rPr>
          <w:rStyle w:val="TagStyle"/>
          <w:rtl/>
        </w:rPr>
        <w:t xml:space="preserve"> &lt;&lt; אורח &gt;&gt; </w:t>
      </w:r>
      <w:r w:rsidRPr="002618FE">
        <w:rPr>
          <w:rtl/>
        </w:rPr>
        <w:t>אפרת לב ארי:</w:t>
      </w:r>
      <w:r w:rsidRPr="002618FE">
        <w:rPr>
          <w:rStyle w:val="TagStyle"/>
          <w:rtl/>
        </w:rPr>
        <w:t xml:space="preserve"> &lt;&lt; אורח &gt;&gt;</w:t>
      </w:r>
      <w:r w:rsidRPr="002618FE">
        <w:rPr>
          <w:rtl/>
        </w:rPr>
        <w:t xml:space="preserve"> </w:t>
      </w:r>
      <w:bookmarkEnd w:id="256"/>
    </w:p>
    <w:p w:rsidR="00C5619F" w:rsidRPr="002618FE" w:rsidRDefault="00C5619F" w:rsidP="00C5619F">
      <w:pPr>
        <w:pStyle w:val="KeepWithNext"/>
        <w:rPr>
          <w:rtl/>
        </w:rPr>
      </w:pPr>
    </w:p>
    <w:p w:rsidR="00C560CC" w:rsidRPr="002618FE" w:rsidRDefault="00C560CC" w:rsidP="00F66DD4">
      <w:pPr>
        <w:rPr>
          <w:rtl/>
        </w:rPr>
      </w:pPr>
      <w:bookmarkStart w:id="257" w:name="_ETM_Q1_1175622"/>
      <w:bookmarkStart w:id="258" w:name="_ETM_Q1_1175706"/>
      <w:bookmarkEnd w:id="257"/>
      <w:bookmarkEnd w:id="258"/>
      <w:r w:rsidRPr="002618FE">
        <w:rPr>
          <w:rFonts w:hint="cs"/>
          <w:rtl/>
        </w:rPr>
        <w:t xml:space="preserve">1,500 </w:t>
      </w:r>
      <w:r w:rsidR="00C5619F" w:rsidRPr="002618FE">
        <w:rPr>
          <w:rFonts w:hint="cs"/>
          <w:rtl/>
        </w:rPr>
        <w:t xml:space="preserve">לענף המלונאות </w:t>
      </w:r>
      <w:r w:rsidRPr="002618FE">
        <w:rPr>
          <w:rFonts w:hint="cs"/>
          <w:rtl/>
        </w:rPr>
        <w:t>ועוד 300</w:t>
      </w:r>
      <w:r w:rsidR="00C5619F" w:rsidRPr="002618FE">
        <w:rPr>
          <w:rFonts w:hint="cs"/>
          <w:rtl/>
        </w:rPr>
        <w:t xml:space="preserve"> ליתר הענפים, כשבפועל מ</w:t>
      </w:r>
      <w:r w:rsidRPr="002618FE">
        <w:rPr>
          <w:rFonts w:hint="cs"/>
          <w:rtl/>
        </w:rPr>
        <w:t xml:space="preserve">ועסקים </w:t>
      </w:r>
      <w:r w:rsidR="00C5619F" w:rsidRPr="002618FE">
        <w:rPr>
          <w:rFonts w:hint="cs"/>
          <w:rtl/>
        </w:rPr>
        <w:t xml:space="preserve">בעיקר בעסקים מתחום התעשייה, </w:t>
      </w:r>
      <w:bookmarkStart w:id="259" w:name="_ETM_Q1_1184922"/>
      <w:bookmarkEnd w:id="259"/>
      <w:r w:rsidR="00C5619F" w:rsidRPr="002618FE">
        <w:rPr>
          <w:rFonts w:hint="cs"/>
          <w:rtl/>
        </w:rPr>
        <w:t xml:space="preserve">שירותים ובניין. העובדים האלה מועסקים </w:t>
      </w:r>
      <w:r w:rsidRPr="002618FE">
        <w:rPr>
          <w:rFonts w:hint="cs"/>
          <w:rtl/>
        </w:rPr>
        <w:t>רק באזור אילת</w:t>
      </w:r>
      <w:r w:rsidR="0047225C" w:rsidRPr="002618FE">
        <w:rPr>
          <w:rFonts w:hint="cs"/>
          <w:rtl/>
        </w:rPr>
        <w:t xml:space="preserve">, הם נכנסים בבוקר ויוצאים </w:t>
      </w:r>
      <w:bookmarkStart w:id="260" w:name="_ETM_Q1_1191200"/>
      <w:bookmarkEnd w:id="260"/>
      <w:r w:rsidR="0047225C" w:rsidRPr="002618FE">
        <w:rPr>
          <w:rFonts w:hint="cs"/>
          <w:rtl/>
        </w:rPr>
        <w:t xml:space="preserve">בערב, או נכנסים </w:t>
      </w:r>
      <w:proofErr w:type="spellStart"/>
      <w:r w:rsidR="0047225C" w:rsidRPr="002618FE">
        <w:rPr>
          <w:rFonts w:hint="cs"/>
          <w:rtl/>
        </w:rPr>
        <w:t>בצוהריים</w:t>
      </w:r>
      <w:proofErr w:type="spellEnd"/>
      <w:r w:rsidR="0047225C" w:rsidRPr="002618FE">
        <w:rPr>
          <w:rFonts w:hint="cs"/>
          <w:rtl/>
        </w:rPr>
        <w:t xml:space="preserve"> ויוצאים</w:t>
      </w:r>
      <w:r w:rsidRPr="002618FE">
        <w:rPr>
          <w:rFonts w:hint="cs"/>
          <w:rtl/>
        </w:rPr>
        <w:t xml:space="preserve">. </w:t>
      </w:r>
      <w:r w:rsidR="0047225C" w:rsidRPr="002618FE">
        <w:rPr>
          <w:rFonts w:hint="cs"/>
          <w:rtl/>
        </w:rPr>
        <w:t xml:space="preserve">בקיצור, </w:t>
      </w:r>
      <w:r w:rsidRPr="002618FE">
        <w:rPr>
          <w:rFonts w:hint="cs"/>
          <w:rtl/>
        </w:rPr>
        <w:t>עובדים שנכנסים ליום עבודה</w:t>
      </w:r>
      <w:r w:rsidR="0047225C" w:rsidRPr="002618FE">
        <w:rPr>
          <w:rFonts w:hint="cs"/>
          <w:rtl/>
        </w:rPr>
        <w:t xml:space="preserve"> וחוזרים הביתה לירדן לישון</w:t>
      </w:r>
      <w:bookmarkStart w:id="261" w:name="_ETM_Q1_1196601"/>
      <w:bookmarkEnd w:id="261"/>
      <w:r w:rsidR="0047225C" w:rsidRPr="002618FE">
        <w:rPr>
          <w:rFonts w:hint="cs"/>
          <w:rtl/>
        </w:rPr>
        <w:t xml:space="preserve"> או לכל מיני מגורים בעקבה שיש להם. </w:t>
      </w:r>
      <w:r w:rsidRPr="002618FE">
        <w:rPr>
          <w:rFonts w:hint="cs"/>
          <w:rtl/>
        </w:rPr>
        <w:t>זה לא עובדים שנכנסים</w:t>
      </w:r>
      <w:r w:rsidR="00F66DD4" w:rsidRPr="002618FE">
        <w:rPr>
          <w:rFonts w:hint="cs"/>
          <w:rtl/>
        </w:rPr>
        <w:t xml:space="preserve"> לפה</w:t>
      </w:r>
      <w:r w:rsidRPr="002618FE">
        <w:rPr>
          <w:rFonts w:hint="cs"/>
          <w:rtl/>
        </w:rPr>
        <w:t xml:space="preserve"> מחו"ל</w:t>
      </w:r>
      <w:r w:rsidR="00F66DD4" w:rsidRPr="002618FE">
        <w:rPr>
          <w:rFonts w:hint="cs"/>
          <w:rtl/>
        </w:rPr>
        <w:t xml:space="preserve">, נשארים </w:t>
      </w:r>
      <w:bookmarkStart w:id="262" w:name="_ETM_Q1_1201376"/>
      <w:bookmarkEnd w:id="262"/>
      <w:r w:rsidR="00F66DD4" w:rsidRPr="002618FE">
        <w:rPr>
          <w:rFonts w:hint="cs"/>
          <w:rtl/>
        </w:rPr>
        <w:t>פה וישנים פה ורק יוצאים ל</w:t>
      </w:r>
      <w:r w:rsidRPr="002618FE">
        <w:rPr>
          <w:rFonts w:hint="cs"/>
          <w:rtl/>
        </w:rPr>
        <w:t>חופשות מולדת אחת לתקופה</w:t>
      </w:r>
      <w:r w:rsidR="00F66DD4" w:rsidRPr="002618FE">
        <w:rPr>
          <w:rFonts w:hint="cs"/>
          <w:rtl/>
        </w:rPr>
        <w:t>.</w:t>
      </w:r>
    </w:p>
    <w:p w:rsidR="00C560CC" w:rsidRPr="002618FE" w:rsidRDefault="00C560CC" w:rsidP="00C560CC">
      <w:pPr>
        <w:rPr>
          <w:rtl/>
        </w:rPr>
      </w:pPr>
    </w:p>
    <w:p w:rsidR="00C560CC" w:rsidRPr="002618FE" w:rsidRDefault="00C560CC" w:rsidP="00C560CC">
      <w:pPr>
        <w:pStyle w:val="a4"/>
        <w:keepNext/>
        <w:rPr>
          <w:rtl/>
        </w:rPr>
      </w:pPr>
      <w:bookmarkStart w:id="263" w:name="ET_speaker_5276_30"/>
      <w:r w:rsidRPr="002618FE">
        <w:rPr>
          <w:rStyle w:val="TagStyle"/>
          <w:rtl/>
        </w:rPr>
        <w:t xml:space="preserve"> &lt;&lt; דובר &gt;&gt; </w:t>
      </w:r>
      <w:r w:rsidRPr="002618FE">
        <w:rPr>
          <w:rtl/>
        </w:rPr>
        <w:t>איתן ברושי (המחנה הציוני):</w:t>
      </w:r>
      <w:r w:rsidRPr="002618FE">
        <w:rPr>
          <w:rStyle w:val="TagStyle"/>
          <w:rtl/>
        </w:rPr>
        <w:t xml:space="preserve"> &lt;&lt; דובר &gt;&gt;</w:t>
      </w:r>
      <w:r w:rsidRPr="002618FE">
        <w:rPr>
          <w:rtl/>
        </w:rPr>
        <w:t xml:space="preserve"> </w:t>
      </w:r>
      <w:bookmarkEnd w:id="263"/>
    </w:p>
    <w:p w:rsidR="00C560CC" w:rsidRPr="002618FE" w:rsidRDefault="00C560CC" w:rsidP="00C560CC">
      <w:pPr>
        <w:pStyle w:val="KeepWithNext"/>
        <w:rPr>
          <w:rtl/>
        </w:rPr>
      </w:pPr>
    </w:p>
    <w:p w:rsidR="00C560CC" w:rsidRPr="002618FE" w:rsidRDefault="00C560CC" w:rsidP="00C560CC">
      <w:pPr>
        <w:rPr>
          <w:rtl/>
        </w:rPr>
      </w:pPr>
      <w:r w:rsidRPr="002618FE">
        <w:rPr>
          <w:rFonts w:hint="cs"/>
          <w:rtl/>
        </w:rPr>
        <w:t xml:space="preserve">אנחנו </w:t>
      </w:r>
      <w:r w:rsidR="00F66DD4" w:rsidRPr="002618FE">
        <w:rPr>
          <w:rFonts w:hint="cs"/>
          <w:rtl/>
        </w:rPr>
        <w:t xml:space="preserve">גם </w:t>
      </w:r>
      <w:r w:rsidRPr="002618FE">
        <w:rPr>
          <w:rFonts w:hint="cs"/>
          <w:rtl/>
        </w:rPr>
        <w:t>רוצים כאלה לחקלאות</w:t>
      </w:r>
      <w:r w:rsidR="00F66DD4" w:rsidRPr="002618FE">
        <w:rPr>
          <w:rFonts w:hint="cs"/>
          <w:rtl/>
        </w:rPr>
        <w:t>.</w:t>
      </w:r>
    </w:p>
    <w:p w:rsidR="00F66DD4" w:rsidRPr="002618FE" w:rsidRDefault="00F66DD4" w:rsidP="00C560CC">
      <w:pPr>
        <w:rPr>
          <w:rtl/>
        </w:rPr>
      </w:pPr>
      <w:bookmarkStart w:id="264" w:name="_ETM_Q1_1210868"/>
      <w:bookmarkEnd w:id="264"/>
    </w:p>
    <w:p w:rsidR="00F66DD4" w:rsidRPr="002618FE" w:rsidRDefault="00F66DD4" w:rsidP="00F66DD4">
      <w:pPr>
        <w:pStyle w:val="af9"/>
        <w:keepNext/>
        <w:rPr>
          <w:rtl/>
        </w:rPr>
      </w:pPr>
      <w:bookmarkStart w:id="265" w:name="ET_guest_אפרת_לב_ארי_89"/>
      <w:r w:rsidRPr="002618FE">
        <w:rPr>
          <w:rStyle w:val="TagStyle"/>
          <w:rtl/>
        </w:rPr>
        <w:t xml:space="preserve"> &lt;&lt; אורח &gt;&gt; </w:t>
      </w:r>
      <w:r w:rsidRPr="002618FE">
        <w:rPr>
          <w:rtl/>
        </w:rPr>
        <w:t>אפרת לב ארי:</w:t>
      </w:r>
      <w:r w:rsidRPr="002618FE">
        <w:rPr>
          <w:rStyle w:val="TagStyle"/>
          <w:rtl/>
        </w:rPr>
        <w:t xml:space="preserve"> &lt;&lt; אורח &gt;&gt;</w:t>
      </w:r>
      <w:r w:rsidRPr="002618FE">
        <w:rPr>
          <w:rtl/>
        </w:rPr>
        <w:t xml:space="preserve"> </w:t>
      </w:r>
      <w:bookmarkEnd w:id="265"/>
    </w:p>
    <w:p w:rsidR="00F66DD4" w:rsidRPr="002618FE" w:rsidRDefault="00F66DD4" w:rsidP="00F66DD4">
      <w:pPr>
        <w:pStyle w:val="KeepWithNext"/>
        <w:rPr>
          <w:rtl/>
        </w:rPr>
      </w:pPr>
    </w:p>
    <w:p w:rsidR="00F66DD4" w:rsidRPr="002618FE" w:rsidRDefault="00F66DD4" w:rsidP="00F66DD4">
      <w:pPr>
        <w:rPr>
          <w:rtl/>
        </w:rPr>
      </w:pPr>
      <w:bookmarkStart w:id="266" w:name="_ETM_Q1_1211593"/>
      <w:bookmarkStart w:id="267" w:name="_ETM_Q1_1211668"/>
      <w:bookmarkEnd w:id="266"/>
      <w:bookmarkEnd w:id="267"/>
      <w:r w:rsidRPr="002618FE">
        <w:rPr>
          <w:rFonts w:hint="cs"/>
          <w:rtl/>
        </w:rPr>
        <w:t xml:space="preserve">תפנו לשר החקלאות, והוא </w:t>
      </w:r>
      <w:bookmarkStart w:id="268" w:name="_ETM_Q1_1211854"/>
      <w:bookmarkEnd w:id="268"/>
      <w:r w:rsidRPr="002618FE">
        <w:rPr>
          <w:rFonts w:hint="cs"/>
          <w:rtl/>
        </w:rPr>
        <w:t>יודע לקדם את זה.</w:t>
      </w:r>
    </w:p>
    <w:p w:rsidR="00F66DD4" w:rsidRPr="002618FE" w:rsidRDefault="00F66DD4" w:rsidP="00F66DD4">
      <w:pPr>
        <w:rPr>
          <w:rtl/>
        </w:rPr>
      </w:pPr>
      <w:bookmarkStart w:id="269" w:name="_ETM_Q1_1214341"/>
      <w:bookmarkStart w:id="270" w:name="_ETM_Q1_1214443"/>
      <w:bookmarkEnd w:id="269"/>
      <w:bookmarkEnd w:id="270"/>
      <w:r w:rsidRPr="002618FE">
        <w:rPr>
          <w:rtl/>
        </w:rPr>
        <w:t xml:space="preserve">  </w:t>
      </w:r>
    </w:p>
    <w:p w:rsidR="00C560CC" w:rsidRPr="002618FE" w:rsidRDefault="00C560CC" w:rsidP="00C560CC">
      <w:pPr>
        <w:pStyle w:val="a4"/>
        <w:keepNext/>
        <w:rPr>
          <w:rtl/>
        </w:rPr>
      </w:pPr>
      <w:bookmarkStart w:id="271" w:name="ET_speaker_נעה_בן_שבת_31"/>
      <w:r w:rsidRPr="002618FE">
        <w:rPr>
          <w:rStyle w:val="TagStyle"/>
          <w:rtl/>
        </w:rPr>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271"/>
    </w:p>
    <w:p w:rsidR="00C560CC" w:rsidRPr="002618FE" w:rsidRDefault="00C560CC" w:rsidP="00C560CC">
      <w:pPr>
        <w:pStyle w:val="KeepWithNext"/>
        <w:rPr>
          <w:rtl/>
        </w:rPr>
      </w:pPr>
    </w:p>
    <w:p w:rsidR="00DC6B66" w:rsidRPr="002618FE" w:rsidRDefault="00C560CC" w:rsidP="00F66DD4">
      <w:pPr>
        <w:rPr>
          <w:rtl/>
        </w:rPr>
      </w:pPr>
      <w:r w:rsidRPr="002618FE">
        <w:rPr>
          <w:rFonts w:hint="cs"/>
          <w:rtl/>
        </w:rPr>
        <w:t>נעבור לתיקון תקנה 2. התיקונים לנוסח</w:t>
      </w:r>
      <w:r w:rsidR="00F66DD4" w:rsidRPr="002618FE">
        <w:rPr>
          <w:rFonts w:hint="cs"/>
          <w:rtl/>
        </w:rPr>
        <w:t xml:space="preserve"> נעשו מתוך הנחה שתקנות החקלאות כן </w:t>
      </w:r>
      <w:bookmarkStart w:id="272" w:name="_ETM_Q1_1221663"/>
      <w:bookmarkEnd w:id="272"/>
      <w:r w:rsidR="00F66DD4" w:rsidRPr="002618FE">
        <w:rPr>
          <w:rFonts w:hint="cs"/>
          <w:rtl/>
        </w:rPr>
        <w:t>יפורסמו, אבל</w:t>
      </w:r>
      <w:r w:rsidRPr="002618FE">
        <w:rPr>
          <w:rFonts w:hint="cs"/>
          <w:rtl/>
        </w:rPr>
        <w:t xml:space="preserve"> כיוון שהדבר לא יקרה כרגע, אני אחזור לנוסח המקורי. </w:t>
      </w:r>
      <w:r w:rsidR="00F66DD4" w:rsidRPr="002618FE">
        <w:rPr>
          <w:rFonts w:hint="cs"/>
          <w:rtl/>
        </w:rPr>
        <w:t>במקום תקנה 2 לתקנות העיקריות יבוא הנוסח הזה.</w:t>
      </w:r>
    </w:p>
    <w:p w:rsidR="00DC6B66" w:rsidRPr="002618FE" w:rsidRDefault="00DC6B66" w:rsidP="00C560CC">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3"/>
        <w:gridCol w:w="1864"/>
        <w:gridCol w:w="612"/>
        <w:gridCol w:w="4106"/>
      </w:tblGrid>
      <w:tr w:rsidR="00F66DD4" w:rsidRPr="002618FE" w:rsidTr="00F66DD4">
        <w:trPr>
          <w:cantSplit/>
          <w:trHeight w:val="60"/>
        </w:trPr>
        <w:tc>
          <w:tcPr>
            <w:tcW w:w="1873" w:type="dxa"/>
          </w:tcPr>
          <w:p w:rsidR="00F66DD4" w:rsidRPr="002618FE" w:rsidRDefault="00F66DD4" w:rsidP="00F66DD4">
            <w:pPr>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273" w:name="_ETM_Q1_1230342"/>
            <w:bookmarkStart w:id="274" w:name="_ETM_Q1_1230441"/>
            <w:bookmarkStart w:id="275" w:name="_ETM_Q1_1230574"/>
            <w:bookmarkEnd w:id="273"/>
            <w:bookmarkEnd w:id="274"/>
            <w:bookmarkEnd w:id="275"/>
          </w:p>
        </w:tc>
        <w:tc>
          <w:tcPr>
            <w:tcW w:w="623" w:type="dxa"/>
          </w:tcPr>
          <w:p w:rsidR="00F66DD4" w:rsidRPr="002618FE" w:rsidRDefault="00F66DD4" w:rsidP="00F66DD4">
            <w:pPr>
              <w:widowControl w:val="0"/>
              <w:tabs>
                <w:tab w:val="left" w:pos="624"/>
                <w:tab w:val="left" w:pos="1247"/>
              </w:tabs>
              <w:snapToGrid w:val="0"/>
              <w:spacing w:line="240" w:lineRule="auto"/>
              <w:ind w:firstLine="0"/>
              <w:contextualSpacing/>
              <w:jc w:val="left"/>
              <w:rPr>
                <w:rFonts w:ascii="Arial" w:eastAsia="Arial Unicode MS" w:hAnsi="Arial"/>
              </w:rPr>
            </w:pPr>
          </w:p>
        </w:tc>
        <w:tc>
          <w:tcPr>
            <w:tcW w:w="1864" w:type="dxa"/>
            <w:hideMark/>
          </w:tcPr>
          <w:p w:rsidR="00F66DD4" w:rsidRPr="002618FE" w:rsidRDefault="00F66DD4" w:rsidP="00F66DD4">
            <w:pPr>
              <w:keepLines/>
              <w:widowControl w:val="0"/>
              <w:tabs>
                <w:tab w:val="left" w:pos="624"/>
                <w:tab w:val="left" w:pos="1247"/>
              </w:tabs>
              <w:snapToGrid w:val="0"/>
              <w:spacing w:line="240" w:lineRule="auto"/>
              <w:ind w:firstLine="0"/>
              <w:contextualSpacing/>
              <w:jc w:val="left"/>
              <w:rPr>
                <w:rFonts w:ascii="Arial" w:eastAsia="Arial Unicode MS" w:hAnsi="Arial"/>
              </w:rPr>
            </w:pPr>
            <w:r w:rsidRPr="002618FE">
              <w:rPr>
                <w:rFonts w:ascii="Arial" w:eastAsia="Arial Unicode MS" w:hAnsi="Arial"/>
                <w:rtl/>
              </w:rPr>
              <w:t xml:space="preserve">"פיקדון בעד עובד זר מועסק בענף הבניין או בעבודה בטכנולוגיה ייחודית. </w:t>
            </w:r>
          </w:p>
        </w:tc>
        <w:tc>
          <w:tcPr>
            <w:tcW w:w="612" w:type="dxa"/>
            <w:hideMark/>
          </w:tcPr>
          <w:p w:rsidR="00F66DD4" w:rsidRPr="002618FE" w:rsidRDefault="00F66DD4" w:rsidP="00F66DD4">
            <w:pPr>
              <w:keepLines/>
              <w:widowControl w:val="0"/>
              <w:tabs>
                <w:tab w:val="left" w:pos="624"/>
                <w:tab w:val="left" w:pos="1247"/>
              </w:tabs>
              <w:snapToGrid w:val="0"/>
              <w:spacing w:line="240" w:lineRule="auto"/>
              <w:ind w:firstLine="0"/>
              <w:contextualSpacing/>
              <w:jc w:val="left"/>
              <w:rPr>
                <w:rFonts w:ascii="Arial" w:eastAsia="Arial Unicode MS" w:hAnsi="Arial"/>
              </w:rPr>
            </w:pPr>
            <w:r w:rsidRPr="002618FE">
              <w:rPr>
                <w:rFonts w:ascii="Arial" w:eastAsia="Arial Unicode MS" w:hAnsi="Arial"/>
                <w:rtl/>
              </w:rPr>
              <w:t>2.</w:t>
            </w:r>
          </w:p>
        </w:tc>
        <w:tc>
          <w:tcPr>
            <w:tcW w:w="4106" w:type="dxa"/>
          </w:tcPr>
          <w:p w:rsidR="00F66DD4" w:rsidRPr="002618FE" w:rsidRDefault="00F66DD4" w:rsidP="00F66DD4">
            <w:pPr>
              <w:keepLines/>
              <w:widowControl w:val="0"/>
              <w:tabs>
                <w:tab w:val="left" w:pos="624"/>
                <w:tab w:val="left" w:pos="1247"/>
              </w:tabs>
              <w:snapToGrid w:val="0"/>
              <w:spacing w:line="240" w:lineRule="auto"/>
              <w:ind w:firstLine="0"/>
              <w:contextualSpacing/>
              <w:rPr>
                <w:rFonts w:ascii="Arial" w:eastAsia="Arial Unicode MS" w:hAnsi="Arial"/>
              </w:rPr>
            </w:pPr>
            <w:r w:rsidRPr="002618FE">
              <w:rPr>
                <w:rFonts w:ascii="Arial" w:eastAsia="Arial Unicode MS" w:hAnsi="Arial"/>
                <w:rtl/>
              </w:rPr>
              <w:t xml:space="preserve">"(א) מעסיק בענף הבניין או בעבודה בטכנולוגיה </w:t>
            </w:r>
            <w:proofErr w:type="spellStart"/>
            <w:r w:rsidRPr="002618FE">
              <w:rPr>
                <w:rFonts w:ascii="Arial" w:eastAsia="Arial Unicode MS" w:hAnsi="Arial"/>
                <w:rtl/>
              </w:rPr>
              <w:t>יחודית</w:t>
            </w:r>
            <w:proofErr w:type="spellEnd"/>
            <w:r w:rsidRPr="002618FE">
              <w:rPr>
                <w:rFonts w:ascii="Arial" w:eastAsia="Arial Unicode MS" w:hAnsi="Arial"/>
                <w:rtl/>
              </w:rPr>
              <w:t xml:space="preserve"> ישלם בעד כל עובד זר בעל רישיון לעבודה בענף הבניין או בעבודה בטכנולוגיה ייחודית שהוא מעסיק, פיקדון בסכום מרכיב הפיצויים ומרכיב תגמולי המעסיק שעליו לשלם בעד משרה מלאה לפי צווי הרחבה או הסכמים קיבוציים החלים עליו.";</w:t>
            </w:r>
          </w:p>
          <w:p w:rsidR="00F66DD4" w:rsidRPr="002618FE" w:rsidRDefault="00F66DD4" w:rsidP="00F66DD4">
            <w:pPr>
              <w:keepLines/>
              <w:widowControl w:val="0"/>
              <w:tabs>
                <w:tab w:val="left" w:pos="1247"/>
              </w:tabs>
              <w:snapToGrid w:val="0"/>
              <w:spacing w:line="240" w:lineRule="auto"/>
              <w:ind w:firstLine="0"/>
              <w:contextualSpacing/>
              <w:rPr>
                <w:rFonts w:ascii="Arial" w:eastAsia="Arial Unicode MS" w:hAnsi="Arial"/>
              </w:rPr>
            </w:pPr>
          </w:p>
        </w:tc>
      </w:tr>
      <w:tr w:rsidR="00F66DD4" w:rsidRPr="002618FE" w:rsidTr="00F66DD4">
        <w:trPr>
          <w:cantSplit/>
          <w:trHeight w:val="60"/>
        </w:trPr>
        <w:tc>
          <w:tcPr>
            <w:tcW w:w="1873" w:type="dxa"/>
          </w:tcPr>
          <w:p w:rsidR="00F66DD4" w:rsidRPr="002618FE" w:rsidRDefault="00F66DD4" w:rsidP="00F66DD4">
            <w:pPr>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3" w:type="dxa"/>
          </w:tcPr>
          <w:p w:rsidR="00F66DD4" w:rsidRPr="002618FE" w:rsidRDefault="00F66DD4" w:rsidP="00F66DD4">
            <w:pPr>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64" w:type="dxa"/>
          </w:tcPr>
          <w:p w:rsidR="00F66DD4" w:rsidRPr="002618FE" w:rsidRDefault="00F66DD4" w:rsidP="00F66DD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12" w:type="dxa"/>
          </w:tcPr>
          <w:p w:rsidR="00F66DD4" w:rsidRPr="002618FE" w:rsidRDefault="00F66DD4" w:rsidP="00F66DD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106" w:type="dxa"/>
          </w:tcPr>
          <w:p w:rsidR="00F66DD4" w:rsidRPr="002618FE" w:rsidRDefault="00F66DD4" w:rsidP="00F66DD4">
            <w:pPr>
              <w:keepLines/>
              <w:widowControl w:val="0"/>
              <w:tabs>
                <w:tab w:val="left" w:pos="624"/>
                <w:tab w:val="left" w:pos="1247"/>
              </w:tabs>
              <w:snapToGrid w:val="0"/>
              <w:spacing w:line="240" w:lineRule="auto"/>
              <w:ind w:firstLine="0"/>
              <w:contextualSpacing/>
              <w:rPr>
                <w:rFonts w:ascii="Arial" w:eastAsia="Arial Unicode MS" w:hAnsi="Arial"/>
              </w:rPr>
            </w:pPr>
            <w:r w:rsidRPr="002618FE">
              <w:rPr>
                <w:rFonts w:ascii="Arial" w:eastAsia="Arial Unicode MS" w:hAnsi="Arial"/>
                <w:rtl/>
              </w:rPr>
              <w:t>(ב) על אף האמור בצו הרחבה, בהסכם קיבוצי או בחוזה עבודה, תשלום סכום הפיקדון כאמור בתקנת משנה (א) יהיה בעד חודש ההעסקה הראשון של העובד ואילך.";</w:t>
            </w:r>
          </w:p>
        </w:tc>
      </w:tr>
    </w:tbl>
    <w:p w:rsidR="00F66DD4" w:rsidRPr="002618FE" w:rsidRDefault="00F66DD4" w:rsidP="00C560CC">
      <w:pPr>
        <w:rPr>
          <w:rtl/>
        </w:rPr>
      </w:pPr>
    </w:p>
    <w:p w:rsidR="00F66DD4" w:rsidRPr="002618FE" w:rsidRDefault="00F66DD4" w:rsidP="00F66DD4">
      <w:pPr>
        <w:rPr>
          <w:rtl/>
        </w:rPr>
      </w:pPr>
      <w:bookmarkStart w:id="276" w:name="_ETM_Q1_1277424"/>
      <w:bookmarkStart w:id="277" w:name="_ETM_Q1_1277499"/>
      <w:bookmarkEnd w:id="276"/>
      <w:bookmarkEnd w:id="277"/>
      <w:r w:rsidRPr="002618FE">
        <w:rPr>
          <w:rFonts w:hint="cs"/>
          <w:rtl/>
        </w:rPr>
        <w:t>א</w:t>
      </w:r>
      <w:bookmarkStart w:id="278" w:name="_ETM_Q1_1230667"/>
      <w:bookmarkEnd w:id="278"/>
      <w:r w:rsidR="00DC6B66" w:rsidRPr="002618FE">
        <w:rPr>
          <w:rFonts w:hint="cs"/>
          <w:rtl/>
        </w:rPr>
        <w:t xml:space="preserve">דוני, כאן צריך להופיע </w:t>
      </w:r>
      <w:r w:rsidRPr="002618FE">
        <w:rPr>
          <w:rFonts w:hint="cs"/>
          <w:rtl/>
        </w:rPr>
        <w:t xml:space="preserve">גם </w:t>
      </w:r>
      <w:r w:rsidR="00DC6B66" w:rsidRPr="002618FE">
        <w:rPr>
          <w:rFonts w:hint="cs"/>
          <w:rtl/>
        </w:rPr>
        <w:t>סעיף קטן (ד) בתקנות עובדים זרים, הוא צריך להישאר על כנו</w:t>
      </w:r>
      <w:r w:rsidRPr="002618FE">
        <w:rPr>
          <w:rFonts w:hint="cs"/>
          <w:rtl/>
        </w:rPr>
        <w:t>.</w:t>
      </w:r>
      <w:r w:rsidR="00DC6B66" w:rsidRPr="002618FE">
        <w:rPr>
          <w:rFonts w:hint="cs"/>
          <w:rtl/>
        </w:rPr>
        <w:t xml:space="preserve"> </w:t>
      </w:r>
    </w:p>
    <w:p w:rsidR="00F66DD4" w:rsidRPr="002618FE" w:rsidRDefault="00F66DD4" w:rsidP="00F66DD4">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3"/>
        <w:gridCol w:w="1864"/>
        <w:gridCol w:w="612"/>
        <w:gridCol w:w="4106"/>
      </w:tblGrid>
      <w:tr w:rsidR="00F66DD4" w:rsidRPr="002618FE" w:rsidTr="00F66DD4">
        <w:trPr>
          <w:cantSplit/>
          <w:trHeight w:val="60"/>
        </w:trPr>
        <w:tc>
          <w:tcPr>
            <w:tcW w:w="1873" w:type="dxa"/>
          </w:tcPr>
          <w:p w:rsidR="00F66DD4" w:rsidRPr="002618FE" w:rsidRDefault="00F66DD4" w:rsidP="00F66DD4">
            <w:pPr>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3" w:type="dxa"/>
          </w:tcPr>
          <w:p w:rsidR="00F66DD4" w:rsidRPr="002618FE" w:rsidRDefault="00F66DD4" w:rsidP="00F66DD4">
            <w:pPr>
              <w:widowControl w:val="0"/>
              <w:tabs>
                <w:tab w:val="left" w:pos="624"/>
                <w:tab w:val="left" w:pos="1247"/>
              </w:tabs>
              <w:snapToGrid w:val="0"/>
              <w:spacing w:line="240" w:lineRule="auto"/>
              <w:ind w:firstLine="0"/>
              <w:contextualSpacing/>
              <w:jc w:val="left"/>
              <w:rPr>
                <w:rFonts w:ascii="Arial" w:eastAsia="Arial Unicode MS" w:hAnsi="Arial"/>
                <w:rtl/>
              </w:rPr>
            </w:pPr>
          </w:p>
        </w:tc>
        <w:tc>
          <w:tcPr>
            <w:tcW w:w="1864" w:type="dxa"/>
          </w:tcPr>
          <w:p w:rsidR="00F66DD4" w:rsidRPr="002618FE" w:rsidRDefault="00F66DD4" w:rsidP="00F66DD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12" w:type="dxa"/>
          </w:tcPr>
          <w:p w:rsidR="00F66DD4" w:rsidRPr="002618FE" w:rsidRDefault="00F66DD4" w:rsidP="00F66DD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106" w:type="dxa"/>
          </w:tcPr>
          <w:p w:rsidR="00F66DD4" w:rsidRPr="002618FE" w:rsidRDefault="00F66DD4" w:rsidP="00C664FD">
            <w:pPr>
              <w:keepLines/>
              <w:widowControl w:val="0"/>
              <w:tabs>
                <w:tab w:val="left" w:pos="624"/>
                <w:tab w:val="left" w:pos="1247"/>
              </w:tabs>
              <w:snapToGrid w:val="0"/>
              <w:spacing w:line="240" w:lineRule="auto"/>
              <w:ind w:firstLine="0"/>
              <w:contextualSpacing/>
              <w:rPr>
                <w:rFonts w:ascii="Arial" w:eastAsia="Arial Unicode MS" w:hAnsi="Arial"/>
              </w:rPr>
            </w:pPr>
            <w:r w:rsidRPr="002618FE">
              <w:rPr>
                <w:rFonts w:ascii="Arial" w:eastAsia="Arial Unicode MS" w:hAnsi="Arial"/>
                <w:rtl/>
              </w:rPr>
              <w:t>(</w:t>
            </w:r>
            <w:r w:rsidRPr="002618FE">
              <w:rPr>
                <w:rFonts w:ascii="Arial" w:eastAsia="Arial Unicode MS" w:hAnsi="Arial" w:hint="cs"/>
                <w:rtl/>
              </w:rPr>
              <w:t>ד</w:t>
            </w:r>
            <w:r w:rsidRPr="002618FE">
              <w:rPr>
                <w:rFonts w:ascii="Arial" w:eastAsia="Arial Unicode MS" w:hAnsi="Arial"/>
                <w:rtl/>
              </w:rPr>
              <w:t xml:space="preserve">) </w:t>
            </w:r>
            <w:r w:rsidR="00C664FD" w:rsidRPr="002618FE">
              <w:rPr>
                <w:rtl/>
              </w:rPr>
              <w:t>על אף האמור בתקנת משנה (א), עבד עובד זר כאמור בה רק בחלק מימי החודש, בשל אחד מן הטעמים המפורטים להלן, יהיה סכום הפיקדון שעל המעסיק לשלם בעדו בשל אותו חודש שווה למכפלת הסכום האמור בתקנת משנה (א), במספר ימי עבודתו של העובד הזר באותו חודש, לרבות המנוחה השבועית, חופשה שנתית, ימי מחלה וימים שאין עובדים בהם לפי דין, הסכם קיבוצי או צו הרחבה ובכלל זה ימי חג, כשהוא מחולק במספר כל הימים שבחודש האמור:</w:t>
            </w:r>
          </w:p>
        </w:tc>
      </w:tr>
    </w:tbl>
    <w:tbl>
      <w:tblPr>
        <w:tblpPr w:leftFromText="180" w:rightFromText="180" w:bottomFromText="200" w:vertAnchor="text" w:horzAnchor="margin" w:tblpXSpec="center" w:tblpY="461"/>
        <w:bidiVisual/>
        <w:tblW w:w="9195" w:type="dxa"/>
        <w:tblLayout w:type="fixed"/>
        <w:tblCellMar>
          <w:top w:w="57" w:type="dxa"/>
          <w:left w:w="0" w:type="dxa"/>
          <w:bottom w:w="57" w:type="dxa"/>
          <w:right w:w="0" w:type="dxa"/>
        </w:tblCellMar>
        <w:tblLook w:val="01E0" w:firstRow="1" w:lastRow="1" w:firstColumn="1" w:lastColumn="1" w:noHBand="0" w:noVBand="0"/>
      </w:tblPr>
      <w:tblGrid>
        <w:gridCol w:w="1579"/>
        <w:gridCol w:w="719"/>
        <w:gridCol w:w="3453"/>
        <w:gridCol w:w="3444"/>
      </w:tblGrid>
      <w:tr w:rsidR="00C664FD" w:rsidRPr="002618FE" w:rsidTr="00C664FD">
        <w:trPr>
          <w:cantSplit/>
          <w:trHeight w:val="60"/>
        </w:trPr>
        <w:tc>
          <w:tcPr>
            <w:tcW w:w="1579" w:type="dxa"/>
          </w:tcPr>
          <w:p w:rsidR="00C664FD" w:rsidRPr="002618FE" w:rsidRDefault="00C664FD" w:rsidP="00C664FD">
            <w:pPr>
              <w:keepLines/>
              <w:widowControl w:val="0"/>
              <w:tabs>
                <w:tab w:val="left" w:pos="624"/>
                <w:tab w:val="left" w:pos="1247"/>
              </w:tabs>
              <w:autoSpaceDE w:val="0"/>
              <w:autoSpaceDN w:val="0"/>
              <w:adjustRightInd w:val="0"/>
              <w:snapToGrid w:val="0"/>
              <w:spacing w:line="240" w:lineRule="auto"/>
              <w:ind w:firstLine="0"/>
              <w:jc w:val="center"/>
              <w:rPr>
                <w:rFonts w:ascii="Arial" w:eastAsia="Arial Unicode MS" w:hAnsi="Arial"/>
                <w:color w:val="000000"/>
                <w:lang w:eastAsia="ja-JP"/>
              </w:rPr>
            </w:pPr>
          </w:p>
        </w:tc>
        <w:tc>
          <w:tcPr>
            <w:tcW w:w="719" w:type="dxa"/>
          </w:tcPr>
          <w:p w:rsidR="00C664FD" w:rsidRPr="002618FE" w:rsidRDefault="00C664FD" w:rsidP="00C664F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453" w:type="dxa"/>
          </w:tcPr>
          <w:p w:rsidR="00C664FD" w:rsidRPr="002618FE" w:rsidRDefault="00C664FD" w:rsidP="00C664FD">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3444" w:type="dxa"/>
            <w:hideMark/>
          </w:tcPr>
          <w:p w:rsidR="00C664FD" w:rsidRPr="002618FE" w:rsidRDefault="00C664FD" w:rsidP="00C664FD">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2618FE">
              <w:rPr>
                <w:rFonts w:ascii="Arial" w:eastAsia="Arial Unicode MS" w:hAnsi="Arial"/>
                <w:color w:val="000000"/>
                <w:rtl/>
                <w:lang w:eastAsia="ja-JP"/>
              </w:rPr>
              <w:t>(1) תחילת עבודה שלא בתחילת חודש;</w:t>
            </w:r>
          </w:p>
        </w:tc>
      </w:tr>
      <w:tr w:rsidR="00C664FD" w:rsidRPr="002618FE" w:rsidTr="00C664FD">
        <w:trPr>
          <w:cantSplit/>
          <w:trHeight w:val="60"/>
        </w:trPr>
        <w:tc>
          <w:tcPr>
            <w:tcW w:w="1579" w:type="dxa"/>
          </w:tcPr>
          <w:p w:rsidR="00C664FD" w:rsidRPr="002618FE" w:rsidRDefault="00C664FD" w:rsidP="00C664FD">
            <w:pPr>
              <w:keepLines/>
              <w:widowControl w:val="0"/>
              <w:tabs>
                <w:tab w:val="left" w:pos="624"/>
                <w:tab w:val="left" w:pos="1247"/>
              </w:tabs>
              <w:autoSpaceDE w:val="0"/>
              <w:autoSpaceDN w:val="0"/>
              <w:adjustRightInd w:val="0"/>
              <w:snapToGrid w:val="0"/>
              <w:spacing w:line="240" w:lineRule="auto"/>
              <w:ind w:firstLine="0"/>
              <w:jc w:val="left"/>
              <w:rPr>
                <w:rFonts w:ascii="Arial" w:eastAsia="Arial Unicode MS" w:hAnsi="Arial"/>
                <w:color w:val="000000"/>
                <w:rtl/>
                <w:lang w:eastAsia="ja-JP"/>
              </w:rPr>
            </w:pPr>
          </w:p>
        </w:tc>
        <w:tc>
          <w:tcPr>
            <w:tcW w:w="719" w:type="dxa"/>
          </w:tcPr>
          <w:p w:rsidR="00C664FD" w:rsidRPr="002618FE" w:rsidRDefault="00C664FD" w:rsidP="00C664F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453" w:type="dxa"/>
          </w:tcPr>
          <w:p w:rsidR="00C664FD" w:rsidRPr="002618FE" w:rsidRDefault="00C664FD" w:rsidP="00C664FD">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3444" w:type="dxa"/>
            <w:hideMark/>
          </w:tcPr>
          <w:p w:rsidR="00C664FD" w:rsidRPr="002618FE" w:rsidRDefault="00C664FD" w:rsidP="00C664FD">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2618FE">
              <w:rPr>
                <w:rFonts w:ascii="Arial" w:eastAsia="Arial Unicode MS" w:hAnsi="Arial"/>
                <w:color w:val="000000"/>
                <w:rtl/>
                <w:lang w:eastAsia="ja-JP"/>
              </w:rPr>
              <w:t>(2)  סיום עבודה שלא בסוף חודש;</w:t>
            </w:r>
          </w:p>
        </w:tc>
      </w:tr>
      <w:tr w:rsidR="00C664FD" w:rsidRPr="002618FE" w:rsidTr="00C664FD">
        <w:trPr>
          <w:cantSplit/>
          <w:trHeight w:val="60"/>
        </w:trPr>
        <w:tc>
          <w:tcPr>
            <w:tcW w:w="1579" w:type="dxa"/>
          </w:tcPr>
          <w:p w:rsidR="00C664FD" w:rsidRPr="002618FE" w:rsidRDefault="00C664FD" w:rsidP="00C664FD">
            <w:pPr>
              <w:keepLines/>
              <w:widowControl w:val="0"/>
              <w:tabs>
                <w:tab w:val="left" w:pos="624"/>
                <w:tab w:val="left" w:pos="1247"/>
              </w:tabs>
              <w:autoSpaceDE w:val="0"/>
              <w:autoSpaceDN w:val="0"/>
              <w:adjustRightInd w:val="0"/>
              <w:snapToGrid w:val="0"/>
              <w:spacing w:line="240" w:lineRule="auto"/>
              <w:ind w:firstLine="0"/>
              <w:jc w:val="left"/>
              <w:rPr>
                <w:rFonts w:ascii="Arial" w:eastAsia="Arial Unicode MS" w:hAnsi="Arial"/>
                <w:color w:val="000000"/>
                <w:rtl/>
                <w:lang w:eastAsia="ja-JP"/>
              </w:rPr>
            </w:pPr>
          </w:p>
        </w:tc>
        <w:tc>
          <w:tcPr>
            <w:tcW w:w="719" w:type="dxa"/>
          </w:tcPr>
          <w:p w:rsidR="00C664FD" w:rsidRPr="002618FE" w:rsidRDefault="00C664FD" w:rsidP="00C664FD">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3453" w:type="dxa"/>
          </w:tcPr>
          <w:p w:rsidR="00C664FD" w:rsidRPr="002618FE" w:rsidRDefault="00C664FD" w:rsidP="00C664FD">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rtl/>
                <w:lang w:eastAsia="ja-JP"/>
              </w:rPr>
            </w:pPr>
          </w:p>
        </w:tc>
        <w:tc>
          <w:tcPr>
            <w:tcW w:w="3444" w:type="dxa"/>
            <w:hideMark/>
          </w:tcPr>
          <w:p w:rsidR="00C664FD" w:rsidRPr="002618FE" w:rsidRDefault="00C664FD" w:rsidP="00C664FD">
            <w:pPr>
              <w:keepLines/>
              <w:widowControl w:val="0"/>
              <w:tabs>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2618FE">
              <w:rPr>
                <w:rFonts w:ascii="Arial" w:eastAsia="Arial Unicode MS" w:hAnsi="Arial"/>
                <w:color w:val="000000"/>
                <w:rtl/>
                <w:lang w:eastAsia="ja-JP"/>
              </w:rPr>
              <w:t>(3)  חופשה ללא תשלום בשל מחלה וכן חופשה בלא תשלום בעת שהייה זמנית מחוץ לישראל אם העובד הזר הורשה מראש לחזור אל ישראל לפי חוק הכניסה לישראל.</w:t>
            </w:r>
          </w:p>
        </w:tc>
      </w:tr>
    </w:tbl>
    <w:p w:rsidR="00F66DD4" w:rsidRPr="002618FE" w:rsidRDefault="00F66DD4" w:rsidP="00F66DD4">
      <w:pPr>
        <w:rPr>
          <w:rtl/>
        </w:rPr>
      </w:pPr>
    </w:p>
    <w:p w:rsidR="00DC6B66" w:rsidRPr="002618FE" w:rsidRDefault="00C664FD" w:rsidP="00C664FD">
      <w:pPr>
        <w:rPr>
          <w:rtl/>
        </w:rPr>
      </w:pPr>
      <w:r w:rsidRPr="002618FE">
        <w:rPr>
          <w:rFonts w:hint="cs"/>
          <w:rtl/>
        </w:rPr>
        <w:t xml:space="preserve">זה יהיה במקום תקנה 2, כשכאן השינוי כמו שהוסבר </w:t>
      </w:r>
      <w:bookmarkStart w:id="279" w:name="_ETM_Q1_1352731"/>
      <w:bookmarkEnd w:id="279"/>
      <w:r w:rsidRPr="002618FE">
        <w:rPr>
          <w:rFonts w:hint="cs"/>
          <w:rtl/>
        </w:rPr>
        <w:t>קודם, שעו</w:t>
      </w:r>
      <w:r w:rsidR="00DC6B66" w:rsidRPr="002618FE">
        <w:rPr>
          <w:rFonts w:hint="cs"/>
          <w:rtl/>
        </w:rPr>
        <w:t>בדים בענף הבניין</w:t>
      </w:r>
      <w:r w:rsidRPr="002618FE">
        <w:rPr>
          <w:rFonts w:hint="cs"/>
          <w:rtl/>
        </w:rPr>
        <w:t>,</w:t>
      </w:r>
      <w:r w:rsidR="00DC6B66" w:rsidRPr="002618FE">
        <w:rPr>
          <w:rFonts w:hint="cs"/>
          <w:rtl/>
        </w:rPr>
        <w:t xml:space="preserve"> שעד היום </w:t>
      </w:r>
      <w:r w:rsidRPr="002618FE">
        <w:rPr>
          <w:rFonts w:hint="cs"/>
          <w:rtl/>
        </w:rPr>
        <w:t xml:space="preserve">היה סכום נקוב שהיו צריכים לשלם </w:t>
      </w:r>
      <w:r w:rsidRPr="002618FE">
        <w:rPr>
          <w:rFonts w:hint="eastAsia"/>
        </w:rPr>
        <w:t>–</w:t>
      </w:r>
      <w:r w:rsidRPr="002618FE">
        <w:rPr>
          <w:rFonts w:hint="cs"/>
          <w:rtl/>
        </w:rPr>
        <w:t xml:space="preserve"> מה שצריך להעביר </w:t>
      </w:r>
      <w:bookmarkStart w:id="280" w:name="_ETM_Q1_1361985"/>
      <w:bookmarkEnd w:id="280"/>
      <w:r w:rsidRPr="002618FE">
        <w:rPr>
          <w:rFonts w:hint="cs"/>
          <w:rtl/>
        </w:rPr>
        <w:t xml:space="preserve">לפיקדון או הפיקדון הוא מרכיב הפיצויים ומרכיב תגמולי המעסיק. כמובן, </w:t>
      </w:r>
      <w:bookmarkStart w:id="281" w:name="_ETM_Q1_1366284"/>
      <w:bookmarkEnd w:id="281"/>
      <w:r w:rsidR="00DC6B66" w:rsidRPr="002618FE">
        <w:rPr>
          <w:rFonts w:hint="cs"/>
          <w:rtl/>
        </w:rPr>
        <w:t xml:space="preserve">אם יש תנאים סוציאליים נוספים, </w:t>
      </w:r>
      <w:r w:rsidRPr="002618FE">
        <w:rPr>
          <w:rFonts w:hint="cs"/>
          <w:rtl/>
        </w:rPr>
        <w:t xml:space="preserve">חייבים בהם לפי תקנה 1יא(ו). </w:t>
      </w:r>
      <w:r w:rsidR="00DC6B66" w:rsidRPr="002618FE">
        <w:rPr>
          <w:rFonts w:hint="cs"/>
          <w:rtl/>
        </w:rPr>
        <w:t>בעיקרון זה יהיה סכום הפיקדון.</w:t>
      </w:r>
    </w:p>
    <w:p w:rsidR="00DC6B66" w:rsidRPr="002618FE" w:rsidRDefault="00DC6B66" w:rsidP="00C560CC">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3"/>
        <w:gridCol w:w="1864"/>
        <w:gridCol w:w="36"/>
        <w:gridCol w:w="576"/>
        <w:gridCol w:w="24"/>
        <w:gridCol w:w="621"/>
        <w:gridCol w:w="621"/>
        <w:gridCol w:w="2840"/>
      </w:tblGrid>
      <w:tr w:rsidR="00C664FD" w:rsidRPr="002618FE" w:rsidTr="00C664FD">
        <w:trPr>
          <w:cantSplit/>
          <w:trHeight w:val="60"/>
        </w:trPr>
        <w:tc>
          <w:tcPr>
            <w:tcW w:w="1873" w:type="dxa"/>
            <w:hideMark/>
          </w:tcPr>
          <w:p w:rsidR="00C664FD" w:rsidRPr="002618FE" w:rsidRDefault="00C664FD" w:rsidP="00C664F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r w:rsidRPr="002618FE">
              <w:rPr>
                <w:rFonts w:ascii="David" w:eastAsia="Arial Unicode MS" w:hAnsi="David"/>
                <w:rtl/>
              </w:rPr>
              <w:t>מחיקת תקנה 3</w:t>
            </w:r>
          </w:p>
        </w:tc>
        <w:tc>
          <w:tcPr>
            <w:tcW w:w="623" w:type="dxa"/>
          </w:tcPr>
          <w:p w:rsidR="00C664FD" w:rsidRPr="002618FE" w:rsidRDefault="00C664FD" w:rsidP="00C664FD">
            <w:pPr>
              <w:widowControl w:val="0"/>
              <w:tabs>
                <w:tab w:val="left" w:pos="624"/>
                <w:tab w:val="left" w:pos="1247"/>
              </w:tabs>
              <w:snapToGrid w:val="0"/>
              <w:spacing w:line="240" w:lineRule="auto"/>
              <w:ind w:firstLine="0"/>
              <w:contextualSpacing/>
              <w:jc w:val="left"/>
              <w:rPr>
                <w:rFonts w:ascii="David" w:eastAsia="Arial Unicode MS" w:hAnsi="David"/>
              </w:rPr>
            </w:pPr>
            <w:r w:rsidRPr="002618FE">
              <w:rPr>
                <w:rFonts w:ascii="David" w:eastAsia="Arial Unicode MS" w:hAnsi="David" w:hint="cs"/>
                <w:rtl/>
              </w:rPr>
              <w:t>2.</w:t>
            </w:r>
          </w:p>
        </w:tc>
        <w:tc>
          <w:tcPr>
            <w:tcW w:w="6582" w:type="dxa"/>
            <w:gridSpan w:val="7"/>
            <w:hideMark/>
          </w:tcPr>
          <w:p w:rsidR="00C664FD" w:rsidRPr="002618FE" w:rsidRDefault="00C664FD" w:rsidP="00C664FD">
            <w:pPr>
              <w:keepLines/>
              <w:widowControl w:val="0"/>
              <w:tabs>
                <w:tab w:val="left" w:pos="624"/>
                <w:tab w:val="left" w:pos="1247"/>
              </w:tabs>
              <w:snapToGrid w:val="0"/>
              <w:spacing w:line="240" w:lineRule="auto"/>
              <w:ind w:firstLine="0"/>
              <w:contextualSpacing/>
              <w:rPr>
                <w:rFonts w:ascii="David" w:eastAsia="Arial Unicode MS" w:hAnsi="David"/>
              </w:rPr>
            </w:pPr>
            <w:r w:rsidRPr="002618FE">
              <w:rPr>
                <w:rFonts w:ascii="David" w:eastAsia="Arial Unicode MS" w:hAnsi="David"/>
                <w:rtl/>
              </w:rPr>
              <w:t xml:space="preserve">בתקנה 3 לתקנות העיקריות, תקנת משנה (ג) </w:t>
            </w:r>
            <w:r w:rsidRPr="002618FE">
              <w:rPr>
                <w:rFonts w:ascii="David" w:eastAsia="Arial Unicode MS" w:hAnsi="David" w:hint="cs"/>
                <w:rtl/>
              </w:rPr>
              <w:t>–</w:t>
            </w:r>
            <w:r w:rsidRPr="002618FE">
              <w:rPr>
                <w:rFonts w:ascii="David" w:eastAsia="Arial Unicode MS" w:hAnsi="David"/>
                <w:rtl/>
              </w:rPr>
              <w:t xml:space="preserve"> תימחק. </w:t>
            </w:r>
          </w:p>
        </w:tc>
      </w:tr>
      <w:tr w:rsidR="00C664FD" w:rsidRPr="002618FE" w:rsidTr="00C664FD">
        <w:trPr>
          <w:cantSplit/>
          <w:trHeight w:val="60"/>
        </w:trPr>
        <w:tc>
          <w:tcPr>
            <w:tcW w:w="1873" w:type="dxa"/>
            <w:hideMark/>
          </w:tcPr>
          <w:p w:rsidR="00C664FD" w:rsidRPr="002618FE" w:rsidRDefault="00C664FD" w:rsidP="00C664F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r w:rsidRPr="002618FE">
              <w:rPr>
                <w:rFonts w:ascii="David" w:eastAsia="Arial Unicode MS" w:hAnsi="David"/>
                <w:rtl/>
              </w:rPr>
              <w:t xml:space="preserve">הוספת תקנה 3א </w:t>
            </w:r>
          </w:p>
        </w:tc>
        <w:tc>
          <w:tcPr>
            <w:tcW w:w="623" w:type="dxa"/>
          </w:tcPr>
          <w:p w:rsidR="00C664FD" w:rsidRPr="002618FE" w:rsidRDefault="00C664FD" w:rsidP="00C664FD">
            <w:pPr>
              <w:widowControl w:val="0"/>
              <w:tabs>
                <w:tab w:val="left" w:pos="624"/>
                <w:tab w:val="left" w:pos="1247"/>
              </w:tabs>
              <w:snapToGrid w:val="0"/>
              <w:spacing w:line="240" w:lineRule="auto"/>
              <w:ind w:firstLine="0"/>
              <w:contextualSpacing/>
              <w:jc w:val="left"/>
              <w:rPr>
                <w:rFonts w:ascii="David" w:eastAsia="Arial Unicode MS" w:hAnsi="David"/>
                <w:rtl/>
              </w:rPr>
            </w:pPr>
            <w:r w:rsidRPr="002618FE">
              <w:rPr>
                <w:rFonts w:ascii="David" w:eastAsia="Arial Unicode MS" w:hAnsi="David" w:hint="cs"/>
                <w:rtl/>
              </w:rPr>
              <w:t>3.</w:t>
            </w:r>
          </w:p>
        </w:tc>
        <w:tc>
          <w:tcPr>
            <w:tcW w:w="6582" w:type="dxa"/>
            <w:gridSpan w:val="7"/>
            <w:hideMark/>
          </w:tcPr>
          <w:p w:rsidR="00C664FD" w:rsidRPr="002618FE" w:rsidRDefault="00C664FD" w:rsidP="00C664FD">
            <w:pPr>
              <w:keepLines/>
              <w:widowControl w:val="0"/>
              <w:tabs>
                <w:tab w:val="left" w:pos="624"/>
                <w:tab w:val="left" w:pos="1247"/>
              </w:tabs>
              <w:snapToGrid w:val="0"/>
              <w:spacing w:line="240" w:lineRule="auto"/>
              <w:ind w:firstLine="0"/>
              <w:contextualSpacing/>
              <w:rPr>
                <w:rFonts w:ascii="David" w:eastAsia="Arial Unicode MS" w:hAnsi="David"/>
              </w:rPr>
            </w:pPr>
            <w:r w:rsidRPr="002618FE">
              <w:rPr>
                <w:rFonts w:ascii="David" w:eastAsia="Arial Unicode MS" w:hAnsi="David"/>
                <w:rtl/>
              </w:rPr>
              <w:t>אחרי תקנה 3 לתקנות העיקריות יבוא:</w:t>
            </w:r>
          </w:p>
        </w:tc>
      </w:tr>
      <w:tr w:rsidR="00C664FD" w:rsidRPr="002618FE" w:rsidTr="00C664FD">
        <w:trPr>
          <w:cantSplit/>
          <w:trHeight w:val="60"/>
        </w:trPr>
        <w:tc>
          <w:tcPr>
            <w:tcW w:w="1873" w:type="dxa"/>
          </w:tcPr>
          <w:p w:rsidR="00C664FD" w:rsidRPr="002618FE" w:rsidRDefault="00C664FD" w:rsidP="00C664FD">
            <w:pPr>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3" w:type="dxa"/>
          </w:tcPr>
          <w:p w:rsidR="00C664FD" w:rsidRPr="002618FE" w:rsidRDefault="00C664FD" w:rsidP="00C664FD">
            <w:pPr>
              <w:widowControl w:val="0"/>
              <w:tabs>
                <w:tab w:val="left" w:pos="624"/>
                <w:tab w:val="left" w:pos="1247"/>
              </w:tabs>
              <w:snapToGrid w:val="0"/>
              <w:spacing w:line="240" w:lineRule="auto"/>
              <w:ind w:firstLine="0"/>
              <w:contextualSpacing/>
              <w:jc w:val="left"/>
              <w:rPr>
                <w:rFonts w:ascii="David" w:eastAsia="Arial Unicode MS" w:hAnsi="David"/>
              </w:rPr>
            </w:pPr>
          </w:p>
        </w:tc>
        <w:tc>
          <w:tcPr>
            <w:tcW w:w="1864" w:type="dxa"/>
            <w:hideMark/>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r w:rsidRPr="002618FE">
              <w:rPr>
                <w:rFonts w:ascii="David" w:eastAsia="Arial Unicode MS" w:hAnsi="David"/>
                <w:rtl/>
              </w:rPr>
              <w:t>"פיקדון בעד עובד זר המועסק בענף המלונאות</w:t>
            </w:r>
          </w:p>
        </w:tc>
        <w:tc>
          <w:tcPr>
            <w:tcW w:w="612" w:type="dxa"/>
            <w:gridSpan w:val="2"/>
            <w:hideMark/>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r w:rsidRPr="002618FE">
              <w:rPr>
                <w:rFonts w:ascii="David" w:eastAsia="Arial Unicode MS" w:hAnsi="David"/>
                <w:rtl/>
              </w:rPr>
              <w:t>3א.</w:t>
            </w:r>
          </w:p>
        </w:tc>
        <w:tc>
          <w:tcPr>
            <w:tcW w:w="4106" w:type="dxa"/>
            <w:gridSpan w:val="4"/>
            <w:hideMark/>
          </w:tcPr>
          <w:p w:rsidR="00C664FD" w:rsidRPr="002618FE" w:rsidRDefault="00C664FD" w:rsidP="00C664FD">
            <w:pPr>
              <w:keepLines/>
              <w:widowControl w:val="0"/>
              <w:numPr>
                <w:ilvl w:val="0"/>
                <w:numId w:val="5"/>
              </w:numPr>
              <w:tabs>
                <w:tab w:val="left" w:pos="624"/>
                <w:tab w:val="left" w:pos="1247"/>
              </w:tabs>
              <w:snapToGrid w:val="0"/>
              <w:spacing w:line="240" w:lineRule="auto"/>
              <w:contextualSpacing/>
              <w:rPr>
                <w:rFonts w:ascii="David" w:eastAsia="Arial Unicode MS" w:hAnsi="David"/>
              </w:rPr>
            </w:pPr>
            <w:r w:rsidRPr="002618FE">
              <w:rPr>
                <w:rFonts w:ascii="David" w:eastAsia="Arial Unicode MS" w:hAnsi="David"/>
                <w:rtl/>
              </w:rPr>
              <w:t xml:space="preserve">מעסיק בענף המלונאות ישלם בעד כל עובד זר בעל רישיון לעבודה בענף המלונאות פיקדון בסכום מרכיב הפיצויים ומרכיב תגמולי המעסיק שעליו לשלם בעד משרה מלאה לפי צווי הרחבה או הסכמים קיבוציים החלים עליו. </w:t>
            </w:r>
          </w:p>
          <w:p w:rsidR="00C664FD" w:rsidRPr="002618FE" w:rsidRDefault="00C664FD" w:rsidP="00C664FD">
            <w:pPr>
              <w:keepLines/>
              <w:widowControl w:val="0"/>
              <w:numPr>
                <w:ilvl w:val="0"/>
                <w:numId w:val="5"/>
              </w:numPr>
              <w:tabs>
                <w:tab w:val="left" w:pos="624"/>
                <w:tab w:val="left" w:pos="1247"/>
              </w:tabs>
              <w:snapToGrid w:val="0"/>
              <w:spacing w:line="240" w:lineRule="auto"/>
              <w:contextualSpacing/>
              <w:rPr>
                <w:rFonts w:ascii="David" w:eastAsia="Arial Unicode MS" w:hAnsi="David"/>
              </w:rPr>
            </w:pPr>
            <w:r w:rsidRPr="002618FE">
              <w:rPr>
                <w:rFonts w:ascii="David" w:eastAsia="Arial Unicode MS" w:hAnsi="David"/>
                <w:rtl/>
              </w:rPr>
              <w:t>על אף האמור בצו הרחבה, בהסכם קיבוצי או בחזה עבודה, תשלום סכום הפיקדון כאמור בתקנת משנה (א) יהיה בעד חודש ההעסקה הראשון של העובד ואילך.</w:t>
            </w:r>
          </w:p>
          <w:p w:rsidR="00C664FD" w:rsidRPr="002618FE" w:rsidRDefault="00C664FD" w:rsidP="00C664FD">
            <w:pPr>
              <w:keepLines/>
              <w:widowControl w:val="0"/>
              <w:numPr>
                <w:ilvl w:val="0"/>
                <w:numId w:val="5"/>
              </w:numPr>
              <w:tabs>
                <w:tab w:val="left" w:pos="624"/>
                <w:tab w:val="left" w:pos="1247"/>
              </w:tabs>
              <w:snapToGrid w:val="0"/>
              <w:spacing w:line="240" w:lineRule="auto"/>
              <w:contextualSpacing/>
              <w:rPr>
                <w:rFonts w:ascii="David" w:eastAsia="Arial Unicode MS" w:hAnsi="David"/>
              </w:rPr>
            </w:pPr>
            <w:r w:rsidRPr="002618FE">
              <w:rPr>
                <w:rFonts w:ascii="David" w:eastAsia="Arial Unicode MS" w:hAnsi="David"/>
                <w:rtl/>
              </w:rPr>
              <w:t>על אף האמור בתקנת משנה (א), עבד עובד זר כאמור בה רק בחלק מימי החודש, בשל אחד מן הטעמים המפורטים להלן, יהיה סכום הפי</w:t>
            </w:r>
            <w:r w:rsidRPr="002618FE">
              <w:rPr>
                <w:rFonts w:ascii="David" w:eastAsia="Arial Unicode MS" w:hAnsi="David" w:hint="cs"/>
                <w:rtl/>
              </w:rPr>
              <w:t>ק</w:t>
            </w:r>
            <w:r w:rsidRPr="002618FE">
              <w:rPr>
                <w:rFonts w:ascii="David" w:eastAsia="Arial Unicode MS" w:hAnsi="David"/>
                <w:rtl/>
              </w:rPr>
              <w:t>דון שעל המעסיק לשלם בעדו בשל אותו חודש שווה למכפלת הסכום האמור בתקנת משנה (א), במספר ימי עבודתו של העובד הזר באותו חודש, לרבות המנוחה השבועית, חופשה שנתית, ימי מחלה וימים שאין עובדים בהם לפי דין, הסכם קיבוצי או צו הרחבה ובכלל זה ימי חג, כשהוא מחולק במספר כל הימים שבחודש האמור:</w:t>
            </w:r>
          </w:p>
        </w:tc>
      </w:tr>
      <w:tr w:rsidR="00C664FD" w:rsidRPr="002618FE" w:rsidTr="00C664FD">
        <w:trPr>
          <w:cantSplit/>
          <w:trHeight w:val="60"/>
        </w:trPr>
        <w:tc>
          <w:tcPr>
            <w:tcW w:w="1873"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3"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1900" w:type="dxa"/>
            <w:gridSpan w:val="2"/>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76"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4"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C664FD" w:rsidRPr="002618FE" w:rsidRDefault="00C664FD" w:rsidP="00C664FD">
            <w:pPr>
              <w:keepLines/>
              <w:widowControl w:val="0"/>
              <w:tabs>
                <w:tab w:val="left" w:pos="1247"/>
              </w:tabs>
              <w:snapToGrid w:val="0"/>
              <w:spacing w:line="240" w:lineRule="auto"/>
              <w:ind w:firstLine="0"/>
              <w:contextualSpacing/>
              <w:rPr>
                <w:rFonts w:ascii="David" w:eastAsia="Arial Unicode MS" w:hAnsi="David"/>
              </w:rPr>
            </w:pPr>
          </w:p>
        </w:tc>
        <w:tc>
          <w:tcPr>
            <w:tcW w:w="2840" w:type="dxa"/>
            <w:hideMark/>
          </w:tcPr>
          <w:p w:rsidR="00C664FD" w:rsidRPr="002618FE" w:rsidRDefault="00C664FD" w:rsidP="00C664FD">
            <w:pPr>
              <w:keepLines/>
              <w:widowControl w:val="0"/>
              <w:numPr>
                <w:ilvl w:val="0"/>
                <w:numId w:val="6"/>
              </w:numPr>
              <w:tabs>
                <w:tab w:val="left" w:pos="624"/>
                <w:tab w:val="left" w:pos="1247"/>
              </w:tabs>
              <w:snapToGrid w:val="0"/>
              <w:spacing w:line="240" w:lineRule="auto"/>
              <w:contextualSpacing/>
              <w:rPr>
                <w:rFonts w:ascii="David" w:eastAsia="Arial Unicode MS" w:hAnsi="David"/>
              </w:rPr>
            </w:pPr>
            <w:r w:rsidRPr="002618FE">
              <w:rPr>
                <w:rFonts w:ascii="David" w:eastAsia="Arial Unicode MS" w:hAnsi="David"/>
                <w:rtl/>
              </w:rPr>
              <w:t>תחילת עבודה שלא בתחילת חודש;</w:t>
            </w:r>
          </w:p>
        </w:tc>
      </w:tr>
      <w:tr w:rsidR="00C664FD" w:rsidRPr="002618FE" w:rsidTr="00C664FD">
        <w:trPr>
          <w:cantSplit/>
          <w:trHeight w:val="60"/>
        </w:trPr>
        <w:tc>
          <w:tcPr>
            <w:tcW w:w="1873"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3"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1900" w:type="dxa"/>
            <w:gridSpan w:val="2"/>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76"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4"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C664FD" w:rsidRPr="002618FE" w:rsidRDefault="00C664FD" w:rsidP="00C664FD">
            <w:pPr>
              <w:keepLines/>
              <w:widowControl w:val="0"/>
              <w:tabs>
                <w:tab w:val="left" w:pos="1247"/>
              </w:tabs>
              <w:snapToGrid w:val="0"/>
              <w:spacing w:line="240" w:lineRule="auto"/>
              <w:ind w:firstLine="0"/>
              <w:contextualSpacing/>
              <w:rPr>
                <w:rFonts w:ascii="David" w:eastAsia="Arial Unicode MS" w:hAnsi="David"/>
              </w:rPr>
            </w:pPr>
          </w:p>
        </w:tc>
        <w:tc>
          <w:tcPr>
            <w:tcW w:w="2840" w:type="dxa"/>
            <w:hideMark/>
          </w:tcPr>
          <w:p w:rsidR="00C664FD" w:rsidRPr="002618FE" w:rsidRDefault="00C664FD" w:rsidP="00C664FD">
            <w:pPr>
              <w:keepLines/>
              <w:widowControl w:val="0"/>
              <w:numPr>
                <w:ilvl w:val="0"/>
                <w:numId w:val="6"/>
              </w:numPr>
              <w:tabs>
                <w:tab w:val="left" w:pos="624"/>
                <w:tab w:val="left" w:pos="1247"/>
              </w:tabs>
              <w:snapToGrid w:val="0"/>
              <w:spacing w:line="240" w:lineRule="auto"/>
              <w:contextualSpacing/>
              <w:rPr>
                <w:rFonts w:ascii="David" w:eastAsia="Arial Unicode MS" w:hAnsi="David"/>
              </w:rPr>
            </w:pPr>
            <w:r w:rsidRPr="002618FE">
              <w:rPr>
                <w:rFonts w:ascii="David" w:eastAsia="Arial Unicode MS" w:hAnsi="David"/>
                <w:rtl/>
              </w:rPr>
              <w:t>סיום עבודה שלא באותו חודש;</w:t>
            </w:r>
          </w:p>
        </w:tc>
      </w:tr>
      <w:tr w:rsidR="00C664FD" w:rsidRPr="002618FE" w:rsidTr="00C664FD">
        <w:trPr>
          <w:cantSplit/>
          <w:trHeight w:val="60"/>
        </w:trPr>
        <w:tc>
          <w:tcPr>
            <w:tcW w:w="1873"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3"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1900" w:type="dxa"/>
            <w:gridSpan w:val="2"/>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76"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24"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C664FD" w:rsidRPr="002618FE" w:rsidRDefault="00C664FD" w:rsidP="00C664FD">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1" w:type="dxa"/>
          </w:tcPr>
          <w:p w:rsidR="00C664FD" w:rsidRPr="002618FE" w:rsidRDefault="00C664FD" w:rsidP="00C664FD">
            <w:pPr>
              <w:keepLines/>
              <w:widowControl w:val="0"/>
              <w:tabs>
                <w:tab w:val="left" w:pos="1247"/>
              </w:tabs>
              <w:snapToGrid w:val="0"/>
              <w:spacing w:line="240" w:lineRule="auto"/>
              <w:ind w:firstLine="0"/>
              <w:contextualSpacing/>
              <w:rPr>
                <w:rFonts w:ascii="David" w:eastAsia="Arial Unicode MS" w:hAnsi="David"/>
              </w:rPr>
            </w:pPr>
          </w:p>
        </w:tc>
        <w:tc>
          <w:tcPr>
            <w:tcW w:w="2840" w:type="dxa"/>
            <w:hideMark/>
          </w:tcPr>
          <w:p w:rsidR="00C664FD" w:rsidRPr="002618FE" w:rsidRDefault="00C664FD" w:rsidP="00C664FD">
            <w:pPr>
              <w:keepLines/>
              <w:widowControl w:val="0"/>
              <w:numPr>
                <w:ilvl w:val="0"/>
                <w:numId w:val="6"/>
              </w:numPr>
              <w:tabs>
                <w:tab w:val="left" w:pos="624"/>
                <w:tab w:val="left" w:pos="1247"/>
              </w:tabs>
              <w:snapToGrid w:val="0"/>
              <w:spacing w:line="240" w:lineRule="auto"/>
              <w:contextualSpacing/>
              <w:rPr>
                <w:rFonts w:ascii="David" w:eastAsia="Arial Unicode MS" w:hAnsi="David"/>
              </w:rPr>
            </w:pPr>
            <w:r w:rsidRPr="002618FE">
              <w:rPr>
                <w:rFonts w:ascii="David" w:eastAsia="Arial Unicode MS" w:hAnsi="David"/>
                <w:rtl/>
              </w:rPr>
              <w:t xml:space="preserve">חופשה ללא תשלום בשל מחלה וכן חופשה ללא תשלום בעת שהייה זמנית מחוץ לישראל אם העובד הזר הורשה מראש לחזור אל ישראל לפי חוק הכניסה לישראל".  </w:t>
            </w:r>
          </w:p>
        </w:tc>
      </w:tr>
      <w:tr w:rsidR="00C664FD" w:rsidRPr="002618FE" w:rsidTr="00C664FD">
        <w:trPr>
          <w:cantSplit/>
          <w:trHeight w:val="60"/>
        </w:trPr>
        <w:tc>
          <w:tcPr>
            <w:tcW w:w="1873" w:type="dxa"/>
            <w:hideMark/>
          </w:tcPr>
          <w:p w:rsidR="00C664FD" w:rsidRPr="002618FE" w:rsidRDefault="00C664FD" w:rsidP="00C664FD">
            <w:pPr>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2618FE">
              <w:rPr>
                <w:rFonts w:ascii="David" w:eastAsia="Arial Unicode MS" w:hAnsi="David"/>
                <w:rtl/>
              </w:rPr>
              <w:t>תיקון תקנה 4</w:t>
            </w:r>
          </w:p>
        </w:tc>
        <w:tc>
          <w:tcPr>
            <w:tcW w:w="623" w:type="dxa"/>
          </w:tcPr>
          <w:p w:rsidR="00C664FD" w:rsidRPr="002618FE" w:rsidRDefault="00FA592C" w:rsidP="00FA592C">
            <w:pPr>
              <w:widowControl w:val="0"/>
              <w:tabs>
                <w:tab w:val="left" w:pos="624"/>
                <w:tab w:val="left" w:pos="1247"/>
              </w:tabs>
              <w:snapToGrid w:val="0"/>
              <w:spacing w:line="240" w:lineRule="auto"/>
              <w:ind w:firstLine="0"/>
              <w:contextualSpacing/>
              <w:jc w:val="left"/>
              <w:rPr>
                <w:rFonts w:ascii="David" w:eastAsia="Arial Unicode MS" w:hAnsi="David"/>
                <w:rtl/>
              </w:rPr>
            </w:pPr>
            <w:r w:rsidRPr="002618FE">
              <w:rPr>
                <w:rFonts w:ascii="David" w:eastAsia="Arial Unicode MS" w:hAnsi="David" w:hint="cs"/>
                <w:rtl/>
              </w:rPr>
              <w:t>4.</w:t>
            </w:r>
          </w:p>
        </w:tc>
        <w:tc>
          <w:tcPr>
            <w:tcW w:w="6582" w:type="dxa"/>
            <w:gridSpan w:val="7"/>
            <w:hideMark/>
          </w:tcPr>
          <w:p w:rsidR="00C664FD" w:rsidRPr="002618FE" w:rsidRDefault="00C664FD" w:rsidP="00C664FD">
            <w:pPr>
              <w:keepLines/>
              <w:widowControl w:val="0"/>
              <w:tabs>
                <w:tab w:val="left" w:pos="1247"/>
              </w:tabs>
              <w:snapToGrid w:val="0"/>
              <w:spacing w:line="240" w:lineRule="auto"/>
              <w:ind w:firstLine="0"/>
              <w:contextualSpacing/>
              <w:rPr>
                <w:rFonts w:ascii="David" w:eastAsia="Arial Unicode MS" w:hAnsi="David"/>
              </w:rPr>
            </w:pPr>
            <w:r w:rsidRPr="002618FE">
              <w:rPr>
                <w:rFonts w:ascii="David" w:eastAsia="Arial Unicode MS" w:hAnsi="David"/>
                <w:rtl/>
              </w:rPr>
              <w:t>האמור בתקנה 4 לתקנות העיקריות יסומן "(א)" ואחריו יבוא:</w:t>
            </w:r>
          </w:p>
        </w:tc>
      </w:tr>
    </w:tbl>
    <w:p w:rsidR="00FA592C" w:rsidRPr="002618FE" w:rsidRDefault="00FA592C">
      <w:pPr>
        <w:rPr>
          <w:rtl/>
        </w:rPr>
      </w:pPr>
    </w:p>
    <w:p w:rsidR="00FA592C" w:rsidRPr="002618FE" w:rsidRDefault="00FA592C" w:rsidP="00FA592C">
      <w:pPr>
        <w:rPr>
          <w:rtl/>
        </w:rPr>
      </w:pPr>
      <w:r w:rsidRPr="002618FE">
        <w:rPr>
          <w:rFonts w:hint="cs"/>
          <w:rtl/>
        </w:rPr>
        <w:t xml:space="preserve">תקנות 2, 3 ו3א עוסקות בנושא של תשלום הרכיבים של תגמולי המעביד ומרכיב הפיצויים לפיקדון. </w:t>
      </w:r>
    </w:p>
    <w:p w:rsidR="00FA592C" w:rsidRPr="002618FE" w:rsidRDefault="00FA592C"/>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3"/>
        <w:gridCol w:w="6582"/>
      </w:tblGrid>
      <w:tr w:rsidR="00C664FD" w:rsidRPr="002618FE" w:rsidTr="00C664FD">
        <w:trPr>
          <w:cantSplit/>
          <w:trHeight w:val="60"/>
        </w:trPr>
        <w:tc>
          <w:tcPr>
            <w:tcW w:w="1873" w:type="dxa"/>
          </w:tcPr>
          <w:p w:rsidR="00C664FD" w:rsidRPr="002618FE" w:rsidRDefault="00C664FD" w:rsidP="00C664FD">
            <w:pPr>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3" w:type="dxa"/>
          </w:tcPr>
          <w:p w:rsidR="00C664FD" w:rsidRPr="002618FE" w:rsidRDefault="00C664FD" w:rsidP="00C664FD">
            <w:pPr>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82" w:type="dxa"/>
            <w:hideMark/>
          </w:tcPr>
          <w:p w:rsidR="00C664FD" w:rsidRPr="002618FE" w:rsidRDefault="005C5115" w:rsidP="00C664FD">
            <w:pPr>
              <w:keepLines/>
              <w:widowControl w:val="0"/>
              <w:tabs>
                <w:tab w:val="left" w:pos="1247"/>
              </w:tabs>
              <w:snapToGrid w:val="0"/>
              <w:spacing w:line="240" w:lineRule="auto"/>
              <w:ind w:firstLine="0"/>
              <w:contextualSpacing/>
              <w:rPr>
                <w:rFonts w:ascii="David" w:eastAsia="Arial Unicode MS" w:hAnsi="David"/>
              </w:rPr>
            </w:pPr>
            <w:r w:rsidRPr="002618FE">
              <w:rPr>
                <w:rFonts w:ascii="David" w:eastAsia="Arial Unicode MS" w:hAnsi="David"/>
                <w:rtl/>
              </w:rPr>
              <w:t>"(ב)</w:t>
            </w:r>
            <w:r w:rsidRPr="002618FE">
              <w:rPr>
                <w:rFonts w:ascii="David" w:eastAsia="Arial Unicode MS" w:hAnsi="David" w:hint="cs"/>
                <w:rtl/>
              </w:rPr>
              <w:t xml:space="preserve"> </w:t>
            </w:r>
            <w:r w:rsidR="00C664FD" w:rsidRPr="002618FE">
              <w:rPr>
                <w:rFonts w:ascii="David" w:eastAsia="Arial Unicode MS" w:hAnsi="David"/>
                <w:rtl/>
              </w:rPr>
              <w:t>על אף האמור בתקנות 2, 3 ו3א, ובלי לגרוע מהוראות סעיף 1יא(ו) לחוק, סכום הפיקדון לפי התקנות האמורות לא יעלה על הסכום האמור בסעיף 1יא(א) לחוק, כפי עדכונו לפי החוק."</w:t>
            </w:r>
          </w:p>
        </w:tc>
      </w:tr>
    </w:tbl>
    <w:p w:rsidR="00C664FD" w:rsidRPr="002618FE" w:rsidRDefault="00C664FD" w:rsidP="00C560CC">
      <w:pPr>
        <w:rPr>
          <w:rtl/>
        </w:rPr>
      </w:pPr>
    </w:p>
    <w:p w:rsidR="00DC6B66" w:rsidRPr="002618FE" w:rsidRDefault="00FA592C" w:rsidP="005C5115">
      <w:pPr>
        <w:rPr>
          <w:rtl/>
        </w:rPr>
      </w:pPr>
      <w:r w:rsidRPr="002618FE">
        <w:rPr>
          <w:rFonts w:hint="cs"/>
          <w:rtl/>
        </w:rPr>
        <w:t xml:space="preserve">זאת אומרת, </w:t>
      </w:r>
      <w:r w:rsidR="00DC6B66" w:rsidRPr="002618FE">
        <w:rPr>
          <w:rFonts w:hint="cs"/>
          <w:rtl/>
        </w:rPr>
        <w:t xml:space="preserve">יש לנו מגבלה שהחוק קבע לסכום מקסימלי </w:t>
      </w:r>
      <w:r w:rsidR="005C5115" w:rsidRPr="002618FE">
        <w:rPr>
          <w:rFonts w:hint="cs"/>
          <w:rtl/>
        </w:rPr>
        <w:t>ש</w:t>
      </w:r>
      <w:r w:rsidR="00DC6B66" w:rsidRPr="002618FE">
        <w:rPr>
          <w:rFonts w:hint="cs"/>
          <w:rtl/>
        </w:rPr>
        <w:t>ל</w:t>
      </w:r>
      <w:r w:rsidR="005C5115" w:rsidRPr="002618FE">
        <w:rPr>
          <w:rFonts w:hint="cs"/>
          <w:rtl/>
        </w:rPr>
        <w:t xml:space="preserve"> ה</w:t>
      </w:r>
      <w:r w:rsidR="00DC6B66" w:rsidRPr="002618FE">
        <w:rPr>
          <w:rFonts w:hint="cs"/>
          <w:rtl/>
        </w:rPr>
        <w:t>פיקדון</w:t>
      </w:r>
      <w:r w:rsidR="005C5115" w:rsidRPr="002618FE">
        <w:rPr>
          <w:rFonts w:hint="cs"/>
          <w:rtl/>
        </w:rPr>
        <w:t>. סכום הפיקדון לא יעלה על הסכום הזה,</w:t>
      </w:r>
      <w:r w:rsidR="00DC6B66" w:rsidRPr="002618FE">
        <w:rPr>
          <w:rFonts w:hint="cs"/>
          <w:rtl/>
        </w:rPr>
        <w:t xml:space="preserve"> ועדיין בכל מקרה, מרגע שנקבעה חובת הפיקדון לענפים האלה, </w:t>
      </w:r>
      <w:r w:rsidR="005C5115" w:rsidRPr="002618FE">
        <w:rPr>
          <w:rFonts w:hint="cs"/>
          <w:rtl/>
        </w:rPr>
        <w:t xml:space="preserve">המעסיקים צריכים להעביר את כל התנאים </w:t>
      </w:r>
      <w:bookmarkStart w:id="282" w:name="_ETM_Q1_1512580"/>
      <w:bookmarkEnd w:id="282"/>
      <w:r w:rsidR="005C5115" w:rsidRPr="002618FE">
        <w:rPr>
          <w:rFonts w:hint="cs"/>
          <w:rtl/>
        </w:rPr>
        <w:t xml:space="preserve">הסוציאליים שהם חייבים בהם </w:t>
      </w:r>
      <w:r w:rsidR="00DC6B66" w:rsidRPr="002618FE">
        <w:rPr>
          <w:rFonts w:hint="cs"/>
          <w:rtl/>
        </w:rPr>
        <w:t>לפי הסכמים קיבוציים ו</w:t>
      </w:r>
      <w:r w:rsidR="005C5115" w:rsidRPr="002618FE">
        <w:rPr>
          <w:rFonts w:hint="cs"/>
          <w:rtl/>
        </w:rPr>
        <w:t>צוו</w:t>
      </w:r>
      <w:r w:rsidR="00DC6B66" w:rsidRPr="002618FE">
        <w:rPr>
          <w:rFonts w:hint="cs"/>
          <w:rtl/>
        </w:rPr>
        <w:t>י הרחבה לחשבון הפיקדון.</w:t>
      </w:r>
    </w:p>
    <w:p w:rsidR="00DC6B66" w:rsidRPr="002618FE" w:rsidRDefault="00DC6B66" w:rsidP="00C560CC">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3"/>
        <w:gridCol w:w="1864"/>
        <w:gridCol w:w="623"/>
        <w:gridCol w:w="4633"/>
        <w:gridCol w:w="29"/>
      </w:tblGrid>
      <w:tr w:rsidR="005C5115" w:rsidRPr="002618FE" w:rsidTr="005C5115">
        <w:trPr>
          <w:cantSplit/>
          <w:trHeight w:val="60"/>
        </w:trPr>
        <w:tc>
          <w:tcPr>
            <w:tcW w:w="1874" w:type="dxa"/>
            <w:hideMark/>
          </w:tcPr>
          <w:p w:rsidR="005C5115" w:rsidRPr="002618FE" w:rsidRDefault="005C5115" w:rsidP="005C5115">
            <w:pPr>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2618FE">
              <w:rPr>
                <w:rFonts w:ascii="Arial" w:eastAsia="Arial Unicode MS" w:hAnsi="Arial"/>
                <w:rtl/>
              </w:rPr>
              <w:t>הוספת תקנה 12א</w:t>
            </w:r>
          </w:p>
        </w:tc>
        <w:tc>
          <w:tcPr>
            <w:tcW w:w="623" w:type="dxa"/>
          </w:tcPr>
          <w:p w:rsidR="005C5115" w:rsidRPr="002618FE" w:rsidRDefault="005C5115" w:rsidP="005C5115">
            <w:pPr>
              <w:widowControl w:val="0"/>
              <w:tabs>
                <w:tab w:val="left" w:pos="624"/>
                <w:tab w:val="left" w:pos="1247"/>
              </w:tabs>
              <w:snapToGrid w:val="0"/>
              <w:spacing w:line="240" w:lineRule="auto"/>
              <w:ind w:firstLine="0"/>
              <w:contextualSpacing/>
              <w:jc w:val="left"/>
              <w:rPr>
                <w:rFonts w:ascii="Arial" w:eastAsia="Arial Unicode MS" w:hAnsi="Arial"/>
                <w:rtl/>
              </w:rPr>
            </w:pPr>
            <w:r w:rsidRPr="002618FE">
              <w:rPr>
                <w:rFonts w:ascii="Arial" w:eastAsia="Arial Unicode MS" w:hAnsi="Arial" w:hint="cs"/>
                <w:rtl/>
              </w:rPr>
              <w:t>5.</w:t>
            </w:r>
          </w:p>
        </w:tc>
        <w:tc>
          <w:tcPr>
            <w:tcW w:w="7139" w:type="dxa"/>
            <w:gridSpan w:val="4"/>
            <w:hideMark/>
          </w:tcPr>
          <w:p w:rsidR="005C5115" w:rsidRPr="002618FE" w:rsidRDefault="005C5115" w:rsidP="005C5115">
            <w:pPr>
              <w:keepLines/>
              <w:widowControl w:val="0"/>
              <w:tabs>
                <w:tab w:val="left" w:pos="624"/>
                <w:tab w:val="left" w:pos="1247"/>
              </w:tabs>
              <w:snapToGrid w:val="0"/>
              <w:spacing w:line="240" w:lineRule="auto"/>
              <w:ind w:firstLine="0"/>
              <w:contextualSpacing/>
              <w:rPr>
                <w:rFonts w:ascii="Arial" w:eastAsia="Arial Unicode MS" w:hAnsi="Arial"/>
              </w:rPr>
            </w:pPr>
            <w:r w:rsidRPr="002618FE">
              <w:rPr>
                <w:rFonts w:ascii="Arial" w:eastAsia="Arial Unicode MS" w:hAnsi="Arial"/>
                <w:rtl/>
              </w:rPr>
              <w:t>אחרי תקנה 12 לתקנות העיקריות יבוא:</w:t>
            </w:r>
          </w:p>
        </w:tc>
      </w:tr>
      <w:tr w:rsidR="005C5115" w:rsidRPr="002618FE" w:rsidTr="005C5115">
        <w:trPr>
          <w:gridAfter w:val="1"/>
          <w:wAfter w:w="29" w:type="dxa"/>
          <w:cantSplit/>
          <w:trHeight w:val="60"/>
        </w:trPr>
        <w:tc>
          <w:tcPr>
            <w:tcW w:w="1874" w:type="dxa"/>
          </w:tcPr>
          <w:p w:rsidR="005C5115" w:rsidRPr="002618FE" w:rsidRDefault="005C5115" w:rsidP="005C5115">
            <w:pPr>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3" w:type="dxa"/>
          </w:tcPr>
          <w:p w:rsidR="005C5115" w:rsidRPr="002618FE" w:rsidRDefault="005C5115" w:rsidP="005C5115">
            <w:pPr>
              <w:widowControl w:val="0"/>
              <w:tabs>
                <w:tab w:val="left" w:pos="624"/>
                <w:tab w:val="left" w:pos="1247"/>
              </w:tabs>
              <w:snapToGrid w:val="0"/>
              <w:spacing w:line="240" w:lineRule="auto"/>
              <w:ind w:firstLine="0"/>
              <w:contextualSpacing/>
              <w:jc w:val="left"/>
              <w:rPr>
                <w:rFonts w:ascii="Arial" w:eastAsia="Arial Unicode MS" w:hAnsi="Arial"/>
              </w:rPr>
            </w:pPr>
          </w:p>
        </w:tc>
        <w:tc>
          <w:tcPr>
            <w:tcW w:w="1865" w:type="dxa"/>
            <w:hideMark/>
          </w:tcPr>
          <w:p w:rsidR="005C5115" w:rsidRPr="002618FE" w:rsidRDefault="005C5115" w:rsidP="005C5115">
            <w:pPr>
              <w:keepLines/>
              <w:widowControl w:val="0"/>
              <w:tabs>
                <w:tab w:val="left" w:pos="624"/>
                <w:tab w:val="left" w:pos="1247"/>
              </w:tabs>
              <w:snapToGrid w:val="0"/>
              <w:spacing w:line="240" w:lineRule="auto"/>
              <w:ind w:firstLine="0"/>
              <w:contextualSpacing/>
              <w:jc w:val="left"/>
              <w:rPr>
                <w:rFonts w:ascii="Arial" w:eastAsia="Arial Unicode MS" w:hAnsi="Arial"/>
              </w:rPr>
            </w:pPr>
            <w:r w:rsidRPr="002618FE">
              <w:rPr>
                <w:rFonts w:ascii="Arial" w:eastAsia="Arial Unicode MS" w:hAnsi="Arial"/>
                <w:rtl/>
              </w:rPr>
              <w:t>"סייג לתחולה</w:t>
            </w:r>
          </w:p>
        </w:tc>
        <w:tc>
          <w:tcPr>
            <w:tcW w:w="623" w:type="dxa"/>
            <w:hideMark/>
          </w:tcPr>
          <w:p w:rsidR="005C5115" w:rsidRPr="002618FE" w:rsidRDefault="005C5115" w:rsidP="005C5115">
            <w:pPr>
              <w:keepLines/>
              <w:widowControl w:val="0"/>
              <w:tabs>
                <w:tab w:val="left" w:pos="624"/>
                <w:tab w:val="left" w:pos="1247"/>
              </w:tabs>
              <w:snapToGrid w:val="0"/>
              <w:spacing w:line="240" w:lineRule="auto"/>
              <w:ind w:firstLine="0"/>
              <w:contextualSpacing/>
              <w:jc w:val="left"/>
              <w:rPr>
                <w:rFonts w:ascii="Arial" w:eastAsia="Arial Unicode MS" w:hAnsi="Arial"/>
              </w:rPr>
            </w:pPr>
            <w:r w:rsidRPr="002618FE">
              <w:rPr>
                <w:rFonts w:ascii="Arial" w:eastAsia="Arial Unicode MS" w:hAnsi="Arial"/>
                <w:rtl/>
              </w:rPr>
              <w:t>12א.</w:t>
            </w:r>
          </w:p>
        </w:tc>
        <w:tc>
          <w:tcPr>
            <w:tcW w:w="4634" w:type="dxa"/>
            <w:hideMark/>
          </w:tcPr>
          <w:p w:rsidR="005C5115" w:rsidRPr="002618FE" w:rsidRDefault="005C5115" w:rsidP="005C5115">
            <w:pPr>
              <w:keepLines/>
              <w:widowControl w:val="0"/>
              <w:tabs>
                <w:tab w:val="left" w:pos="624"/>
                <w:tab w:val="left" w:pos="1247"/>
              </w:tabs>
              <w:snapToGrid w:val="0"/>
              <w:spacing w:line="240" w:lineRule="auto"/>
              <w:ind w:firstLine="0"/>
              <w:contextualSpacing/>
              <w:jc w:val="left"/>
              <w:rPr>
                <w:rFonts w:ascii="Arial" w:eastAsia="Arial Unicode MS" w:hAnsi="Arial"/>
              </w:rPr>
            </w:pPr>
            <w:r w:rsidRPr="002618FE">
              <w:rPr>
                <w:rFonts w:ascii="Arial" w:eastAsia="Arial Unicode MS" w:hAnsi="Arial"/>
                <w:rtl/>
              </w:rPr>
              <w:t>תקנות אלה לא יחולו על מעסיק של עובד זר יומי לעניין העסקת עובד כאמור. "</w:t>
            </w:r>
          </w:p>
        </w:tc>
      </w:tr>
    </w:tbl>
    <w:p w:rsidR="005C5115" w:rsidRPr="002618FE" w:rsidRDefault="005C5115" w:rsidP="00C560CC">
      <w:pPr>
        <w:rPr>
          <w:rtl/>
        </w:rPr>
      </w:pPr>
    </w:p>
    <w:p w:rsidR="00DC6B66" w:rsidRPr="002618FE" w:rsidRDefault="00347A14" w:rsidP="005C5115">
      <w:pPr>
        <w:rPr>
          <w:rtl/>
        </w:rPr>
      </w:pPr>
      <w:r w:rsidRPr="002618FE">
        <w:rPr>
          <w:rFonts w:hint="cs"/>
          <w:rtl/>
        </w:rPr>
        <w:t>כפי שהסברת לגבי העובדים היומיים</w:t>
      </w:r>
      <w:r w:rsidR="005C5115" w:rsidRPr="002618FE">
        <w:rPr>
          <w:rFonts w:hint="cs"/>
          <w:rtl/>
        </w:rPr>
        <w:t>,</w:t>
      </w:r>
      <w:r w:rsidRPr="002618FE">
        <w:rPr>
          <w:rFonts w:hint="cs"/>
          <w:rtl/>
        </w:rPr>
        <w:t xml:space="preserve"> הפיקדון לא שייך</w:t>
      </w:r>
      <w:r w:rsidR="005C5115" w:rsidRPr="002618FE">
        <w:rPr>
          <w:rFonts w:hint="cs"/>
          <w:rtl/>
        </w:rPr>
        <w:t xml:space="preserve"> להם,</w:t>
      </w:r>
      <w:r w:rsidRPr="002618FE">
        <w:rPr>
          <w:rFonts w:hint="cs"/>
          <w:rtl/>
        </w:rPr>
        <w:t xml:space="preserve"> כי ממילא </w:t>
      </w:r>
      <w:r w:rsidR="005C5115" w:rsidRPr="002618FE">
        <w:rPr>
          <w:rFonts w:hint="cs"/>
          <w:rtl/>
        </w:rPr>
        <w:t>הם יוצאים מן הארץ.</w:t>
      </w:r>
    </w:p>
    <w:p w:rsidR="005C5115" w:rsidRPr="002618FE" w:rsidRDefault="005C5115" w:rsidP="005C5115">
      <w:pPr>
        <w:rPr>
          <w:rtl/>
        </w:rPr>
      </w:pPr>
      <w:bookmarkStart w:id="283" w:name="_ETM_Q1_1537841"/>
      <w:bookmarkStart w:id="284" w:name="_ETM_Q1_1537957"/>
      <w:bookmarkStart w:id="285" w:name="_ETM_Q1_1539393"/>
      <w:bookmarkEnd w:id="283"/>
      <w:bookmarkEnd w:id="284"/>
      <w:bookmarkEnd w:id="285"/>
    </w:p>
    <w:p w:rsidR="005C5115" w:rsidRPr="002618FE" w:rsidRDefault="005C5115" w:rsidP="005C5115">
      <w:pPr>
        <w:pStyle w:val="af9"/>
        <w:keepNext/>
        <w:rPr>
          <w:rtl/>
        </w:rPr>
      </w:pPr>
      <w:bookmarkStart w:id="286" w:name="ET_guest_אפרת_לב_ארי_90"/>
      <w:r w:rsidRPr="002618FE">
        <w:rPr>
          <w:rStyle w:val="TagStyle"/>
          <w:rtl/>
        </w:rPr>
        <w:t xml:space="preserve"> &lt;&lt; אורח &gt;&gt; </w:t>
      </w:r>
      <w:r w:rsidRPr="002618FE">
        <w:rPr>
          <w:rtl/>
        </w:rPr>
        <w:t>אפרת לב ארי:</w:t>
      </w:r>
      <w:r w:rsidRPr="002618FE">
        <w:rPr>
          <w:rStyle w:val="TagStyle"/>
          <w:rtl/>
        </w:rPr>
        <w:t xml:space="preserve"> &lt;&lt; אורח &gt;&gt;</w:t>
      </w:r>
      <w:r w:rsidRPr="002618FE">
        <w:rPr>
          <w:rtl/>
        </w:rPr>
        <w:t xml:space="preserve"> </w:t>
      </w:r>
      <w:bookmarkEnd w:id="286"/>
    </w:p>
    <w:p w:rsidR="005C5115" w:rsidRPr="002618FE" w:rsidRDefault="005C5115" w:rsidP="005C5115">
      <w:pPr>
        <w:pStyle w:val="KeepWithNext"/>
        <w:rPr>
          <w:rtl/>
        </w:rPr>
      </w:pPr>
    </w:p>
    <w:p w:rsidR="00347A14" w:rsidRPr="002618FE" w:rsidRDefault="005C5115" w:rsidP="005C5115">
      <w:pPr>
        <w:rPr>
          <w:rtl/>
        </w:rPr>
      </w:pPr>
      <w:bookmarkStart w:id="287" w:name="_ETM_Q1_1540144"/>
      <w:bookmarkStart w:id="288" w:name="_ETM_Q1_1540219"/>
      <w:bookmarkEnd w:id="287"/>
      <w:bookmarkEnd w:id="288"/>
      <w:r w:rsidRPr="002618FE">
        <w:rPr>
          <w:rFonts w:hint="cs"/>
          <w:rtl/>
        </w:rPr>
        <w:t xml:space="preserve">רק חשוב </w:t>
      </w:r>
      <w:bookmarkStart w:id="289" w:name="_ETM_Q1_1541954"/>
      <w:bookmarkEnd w:id="289"/>
      <w:r w:rsidRPr="002618FE">
        <w:rPr>
          <w:rFonts w:hint="cs"/>
          <w:rtl/>
        </w:rPr>
        <w:t xml:space="preserve">להדגיש שכמובן המעסיקים מחויבים לשלם להם את כל מה שמגיע </w:t>
      </w:r>
      <w:bookmarkStart w:id="290" w:name="_ETM_Q1_1542188"/>
      <w:bookmarkEnd w:id="290"/>
      <w:r w:rsidRPr="002618FE">
        <w:rPr>
          <w:rFonts w:hint="cs"/>
          <w:rtl/>
        </w:rPr>
        <w:t>להם לפי דיני העבודה שחלים בישראל. כלומר, ז</w:t>
      </w:r>
      <w:r w:rsidR="00347A14" w:rsidRPr="002618FE">
        <w:rPr>
          <w:rFonts w:hint="cs"/>
          <w:rtl/>
        </w:rPr>
        <w:t>ה לא גורע מחובתם.</w:t>
      </w:r>
    </w:p>
    <w:p w:rsidR="005C5115" w:rsidRPr="002618FE" w:rsidRDefault="005C5115" w:rsidP="00C560CC">
      <w:pPr>
        <w:rPr>
          <w:rtl/>
        </w:rPr>
      </w:pPr>
      <w:bookmarkStart w:id="291" w:name="_ETM_Q1_1544053"/>
      <w:bookmarkEnd w:id="291"/>
    </w:p>
    <w:p w:rsidR="005C5115" w:rsidRPr="002618FE" w:rsidRDefault="005C5115" w:rsidP="005C5115">
      <w:pPr>
        <w:pStyle w:val="a4"/>
        <w:keepNext/>
        <w:rPr>
          <w:rtl/>
        </w:rPr>
      </w:pPr>
      <w:bookmarkStart w:id="292" w:name="ET_speaker_נעה_בן_שבת_91"/>
      <w:r w:rsidRPr="002618FE">
        <w:rPr>
          <w:rStyle w:val="TagStyle"/>
          <w:rtl/>
        </w:rPr>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292"/>
    </w:p>
    <w:p w:rsidR="005C5115" w:rsidRPr="002618FE" w:rsidRDefault="005C5115" w:rsidP="005C5115">
      <w:pPr>
        <w:pStyle w:val="KeepWithNext"/>
        <w:rPr>
          <w:rtl/>
        </w:rPr>
      </w:pPr>
    </w:p>
    <w:p w:rsidR="005C5115" w:rsidRPr="002618FE" w:rsidRDefault="005C5115" w:rsidP="005C5115">
      <w:pPr>
        <w:rPr>
          <w:rtl/>
        </w:rPr>
      </w:pPr>
      <w:bookmarkStart w:id="293" w:name="_ETM_Q1_1544758"/>
      <w:bookmarkStart w:id="294" w:name="_ETM_Q1_1544831"/>
      <w:bookmarkEnd w:id="293"/>
      <w:bookmarkEnd w:id="294"/>
      <w:r w:rsidRPr="002618FE">
        <w:rPr>
          <w:rFonts w:hint="cs"/>
          <w:rtl/>
        </w:rPr>
        <w:t>שאלנו על העובדים היומיים</w:t>
      </w:r>
      <w:r w:rsidR="004D3F42" w:rsidRPr="002618FE">
        <w:rPr>
          <w:rFonts w:hint="cs"/>
          <w:rtl/>
        </w:rPr>
        <w:t>,</w:t>
      </w:r>
      <w:r w:rsidRPr="002618FE">
        <w:rPr>
          <w:rFonts w:hint="cs"/>
          <w:rtl/>
        </w:rPr>
        <w:t xml:space="preserve"> איך </w:t>
      </w:r>
      <w:r w:rsidR="004D3F42" w:rsidRPr="002618FE">
        <w:rPr>
          <w:rFonts w:hint="cs"/>
          <w:rtl/>
        </w:rPr>
        <w:t xml:space="preserve">הם </w:t>
      </w:r>
      <w:r w:rsidRPr="002618FE">
        <w:rPr>
          <w:rFonts w:hint="cs"/>
          <w:rtl/>
        </w:rPr>
        <w:t xml:space="preserve">מקבלים את התנאים הסוציאליים? איך הם </w:t>
      </w:r>
      <w:bookmarkStart w:id="295" w:name="_ETM_Q1_1548205"/>
      <w:bookmarkEnd w:id="295"/>
      <w:r w:rsidRPr="002618FE">
        <w:rPr>
          <w:rFonts w:hint="cs"/>
          <w:rtl/>
        </w:rPr>
        <w:t xml:space="preserve">משלמים את זה בפועל? הרי הם לא פותחים להם פה </w:t>
      </w:r>
      <w:bookmarkStart w:id="296" w:name="_ETM_Q1_1549024"/>
      <w:bookmarkEnd w:id="296"/>
      <w:r w:rsidR="004D3F42" w:rsidRPr="002618FE">
        <w:rPr>
          <w:rFonts w:hint="cs"/>
          <w:rtl/>
        </w:rPr>
        <w:t>קופת גמל פנסיונית.</w:t>
      </w:r>
    </w:p>
    <w:p w:rsidR="00347A14" w:rsidRPr="002618FE" w:rsidRDefault="00347A14" w:rsidP="00C560CC">
      <w:pPr>
        <w:rPr>
          <w:rtl/>
        </w:rPr>
      </w:pPr>
      <w:bookmarkStart w:id="297" w:name="_ETM_Q1_1656615"/>
      <w:bookmarkStart w:id="298" w:name="_ETM_Q1_1656722"/>
      <w:bookmarkEnd w:id="297"/>
      <w:bookmarkEnd w:id="298"/>
    </w:p>
    <w:p w:rsidR="00347A14" w:rsidRPr="002618FE" w:rsidRDefault="00347A14" w:rsidP="00347A14">
      <w:pPr>
        <w:pStyle w:val="af9"/>
        <w:keepNext/>
        <w:rPr>
          <w:rtl/>
        </w:rPr>
      </w:pPr>
      <w:bookmarkStart w:id="299" w:name="ET_guest_601545_32"/>
      <w:r w:rsidRPr="002618FE">
        <w:rPr>
          <w:rStyle w:val="TagStyle"/>
          <w:rtl/>
        </w:rPr>
        <w:t xml:space="preserve"> &lt;&lt; אורח &gt;&gt; </w:t>
      </w:r>
      <w:r w:rsidRPr="002618FE">
        <w:rPr>
          <w:rtl/>
        </w:rPr>
        <w:t>יואב בכר:</w:t>
      </w:r>
      <w:r w:rsidRPr="002618FE">
        <w:rPr>
          <w:rStyle w:val="TagStyle"/>
          <w:rtl/>
        </w:rPr>
        <w:t xml:space="preserve"> &lt;&lt; אורח &gt;&gt;</w:t>
      </w:r>
      <w:r w:rsidRPr="002618FE">
        <w:rPr>
          <w:rtl/>
        </w:rPr>
        <w:t xml:space="preserve"> </w:t>
      </w:r>
      <w:bookmarkEnd w:id="299"/>
    </w:p>
    <w:p w:rsidR="00347A14" w:rsidRPr="002618FE" w:rsidRDefault="00347A14" w:rsidP="00347A14">
      <w:pPr>
        <w:pStyle w:val="KeepWithNext"/>
        <w:rPr>
          <w:rtl/>
        </w:rPr>
      </w:pPr>
    </w:p>
    <w:p w:rsidR="00347A14" w:rsidRPr="002618FE" w:rsidRDefault="00347A14" w:rsidP="004D3F42">
      <w:pPr>
        <w:rPr>
          <w:rtl/>
        </w:rPr>
      </w:pPr>
      <w:r w:rsidRPr="002618FE">
        <w:rPr>
          <w:rFonts w:hint="cs"/>
          <w:rtl/>
        </w:rPr>
        <w:t xml:space="preserve">העובדים הירדנים שעובדים במלונות באילת </w:t>
      </w:r>
      <w:r w:rsidR="005C5115" w:rsidRPr="002618FE">
        <w:rPr>
          <w:rFonts w:hint="cs"/>
          <w:rtl/>
        </w:rPr>
        <w:t xml:space="preserve">הם </w:t>
      </w:r>
      <w:r w:rsidRPr="002618FE">
        <w:rPr>
          <w:rFonts w:hint="cs"/>
          <w:rtl/>
        </w:rPr>
        <w:t>עובדים חד-יומי</w:t>
      </w:r>
      <w:r w:rsidR="004D3F42" w:rsidRPr="002618FE">
        <w:rPr>
          <w:rFonts w:hint="cs"/>
          <w:rtl/>
        </w:rPr>
        <w:t>ים.</w:t>
      </w:r>
      <w:r w:rsidRPr="002618FE">
        <w:rPr>
          <w:rFonts w:hint="cs"/>
          <w:rtl/>
        </w:rPr>
        <w:t xml:space="preserve"> קודם כול, גם כאן המשכורות משולמות ישירות לעובד, אין חברות ופטנטים</w:t>
      </w:r>
      <w:r w:rsidR="005C5115" w:rsidRPr="002618FE">
        <w:rPr>
          <w:rFonts w:hint="cs"/>
          <w:rtl/>
        </w:rPr>
        <w:t xml:space="preserve"> אחרים.</w:t>
      </w:r>
    </w:p>
    <w:p w:rsidR="00347A14" w:rsidRPr="002618FE" w:rsidRDefault="00347A14" w:rsidP="00347A14">
      <w:pPr>
        <w:rPr>
          <w:rtl/>
        </w:rPr>
      </w:pPr>
    </w:p>
    <w:p w:rsidR="00347A14" w:rsidRPr="002618FE" w:rsidRDefault="00347A14" w:rsidP="00347A14">
      <w:pPr>
        <w:pStyle w:val="af6"/>
        <w:keepNext/>
        <w:rPr>
          <w:rtl/>
        </w:rPr>
      </w:pPr>
      <w:bookmarkStart w:id="300" w:name="ET_yor_5299_33"/>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300"/>
    </w:p>
    <w:p w:rsidR="00347A14" w:rsidRPr="002618FE" w:rsidRDefault="00347A14" w:rsidP="00347A14">
      <w:pPr>
        <w:pStyle w:val="KeepWithNext"/>
        <w:rPr>
          <w:rtl/>
        </w:rPr>
      </w:pPr>
    </w:p>
    <w:p w:rsidR="00347A14" w:rsidRPr="002618FE" w:rsidRDefault="00347A14" w:rsidP="00347A14">
      <w:pPr>
        <w:rPr>
          <w:rtl/>
        </w:rPr>
      </w:pPr>
      <w:r w:rsidRPr="002618FE">
        <w:rPr>
          <w:rFonts w:hint="cs"/>
          <w:rtl/>
        </w:rPr>
        <w:t>הגיוס הוא ישיר?</w:t>
      </w:r>
    </w:p>
    <w:p w:rsidR="00347A14" w:rsidRPr="002618FE" w:rsidRDefault="00347A14" w:rsidP="00347A14">
      <w:pPr>
        <w:rPr>
          <w:rtl/>
        </w:rPr>
      </w:pPr>
    </w:p>
    <w:p w:rsidR="00347A14" w:rsidRPr="002618FE" w:rsidRDefault="00347A14" w:rsidP="00347A14">
      <w:pPr>
        <w:pStyle w:val="af9"/>
        <w:keepNext/>
        <w:rPr>
          <w:rtl/>
        </w:rPr>
      </w:pPr>
      <w:bookmarkStart w:id="301" w:name="ET_guest_601545_34"/>
      <w:r w:rsidRPr="002618FE">
        <w:rPr>
          <w:rStyle w:val="TagStyle"/>
          <w:rtl/>
        </w:rPr>
        <w:t xml:space="preserve"> &lt;&lt; אורח &gt;&gt; </w:t>
      </w:r>
      <w:r w:rsidRPr="002618FE">
        <w:rPr>
          <w:rtl/>
        </w:rPr>
        <w:t>יואב בכר:</w:t>
      </w:r>
      <w:r w:rsidRPr="002618FE">
        <w:rPr>
          <w:rStyle w:val="TagStyle"/>
          <w:rtl/>
        </w:rPr>
        <w:t xml:space="preserve"> &lt;&lt; אורח &gt;&gt;</w:t>
      </w:r>
      <w:r w:rsidRPr="002618FE">
        <w:rPr>
          <w:rtl/>
        </w:rPr>
        <w:t xml:space="preserve"> </w:t>
      </w:r>
      <w:bookmarkEnd w:id="301"/>
    </w:p>
    <w:p w:rsidR="00347A14" w:rsidRPr="002618FE" w:rsidRDefault="00347A14" w:rsidP="00347A14">
      <w:pPr>
        <w:pStyle w:val="KeepWithNext"/>
        <w:rPr>
          <w:rtl/>
        </w:rPr>
      </w:pPr>
    </w:p>
    <w:p w:rsidR="005C5115" w:rsidRPr="002618FE" w:rsidRDefault="005C5115" w:rsidP="004D3F42">
      <w:pPr>
        <w:rPr>
          <w:rtl/>
        </w:rPr>
      </w:pPr>
      <w:r w:rsidRPr="002618FE">
        <w:rPr>
          <w:rFonts w:hint="cs"/>
          <w:rtl/>
        </w:rPr>
        <w:t>ה</w:t>
      </w:r>
      <w:r w:rsidR="00347A14" w:rsidRPr="002618FE">
        <w:rPr>
          <w:rFonts w:hint="cs"/>
          <w:rtl/>
        </w:rPr>
        <w:t>גיוס</w:t>
      </w:r>
      <w:r w:rsidRPr="002618FE">
        <w:rPr>
          <w:rFonts w:hint="cs"/>
          <w:rtl/>
        </w:rPr>
        <w:t xml:space="preserve"> היום הוא בעיקרון גיוס</w:t>
      </w:r>
      <w:r w:rsidR="00347A14" w:rsidRPr="002618FE">
        <w:rPr>
          <w:rFonts w:hint="cs"/>
          <w:rtl/>
        </w:rPr>
        <w:t xml:space="preserve"> ישיר</w:t>
      </w:r>
      <w:r w:rsidR="004D3F42" w:rsidRPr="002618FE">
        <w:rPr>
          <w:rFonts w:hint="cs"/>
          <w:rtl/>
        </w:rPr>
        <w:t>.</w:t>
      </w:r>
      <w:r w:rsidR="00347A14" w:rsidRPr="002618FE">
        <w:rPr>
          <w:rFonts w:hint="cs"/>
          <w:rtl/>
        </w:rPr>
        <w:t xml:space="preserve"> </w:t>
      </w:r>
      <w:r w:rsidRPr="002618FE">
        <w:rPr>
          <w:rFonts w:hint="cs"/>
          <w:rtl/>
        </w:rPr>
        <w:t xml:space="preserve">ממש מראיינים אותם, </w:t>
      </w:r>
      <w:bookmarkStart w:id="302" w:name="_ETM_Q1_1686981"/>
      <w:bookmarkEnd w:id="302"/>
      <w:r w:rsidRPr="002618FE">
        <w:rPr>
          <w:rFonts w:hint="cs"/>
          <w:rtl/>
        </w:rPr>
        <w:t xml:space="preserve">אפילו לפעמים </w:t>
      </w:r>
      <w:proofErr w:type="spellStart"/>
      <w:r w:rsidRPr="002618FE">
        <w:rPr>
          <w:rFonts w:hint="cs"/>
          <w:rtl/>
        </w:rPr>
        <w:t>בוידיאו</w:t>
      </w:r>
      <w:proofErr w:type="spellEnd"/>
      <w:r w:rsidRPr="002618FE">
        <w:rPr>
          <w:rFonts w:hint="cs"/>
          <w:rtl/>
        </w:rPr>
        <w:t xml:space="preserve"> </w:t>
      </w:r>
      <w:proofErr w:type="spellStart"/>
      <w:r w:rsidRPr="002618FE">
        <w:rPr>
          <w:rFonts w:hint="cs"/>
          <w:rtl/>
        </w:rPr>
        <w:t>קונפרנס</w:t>
      </w:r>
      <w:proofErr w:type="spellEnd"/>
      <w:r w:rsidRPr="002618FE">
        <w:rPr>
          <w:rFonts w:hint="cs"/>
          <w:rtl/>
        </w:rPr>
        <w:t xml:space="preserve">. </w:t>
      </w:r>
      <w:r w:rsidR="00347A14" w:rsidRPr="002618FE">
        <w:rPr>
          <w:rFonts w:hint="cs"/>
          <w:rtl/>
        </w:rPr>
        <w:t>מגיעים לפה עובדים מירדן</w:t>
      </w:r>
      <w:r w:rsidRPr="002618FE">
        <w:rPr>
          <w:rFonts w:hint="cs"/>
          <w:rtl/>
        </w:rPr>
        <w:t>.</w:t>
      </w:r>
      <w:r w:rsidR="00347A14" w:rsidRPr="002618FE">
        <w:rPr>
          <w:rFonts w:hint="cs"/>
          <w:rtl/>
        </w:rPr>
        <w:t xml:space="preserve"> המיזם הזה הציל את המלונאות באילת, הניקיון של החדרים</w:t>
      </w:r>
      <w:r w:rsidRPr="002618FE">
        <w:rPr>
          <w:rFonts w:hint="cs"/>
          <w:rtl/>
        </w:rPr>
        <w:t>.</w:t>
      </w:r>
      <w:r w:rsidR="00347A14" w:rsidRPr="002618FE">
        <w:rPr>
          <w:rFonts w:hint="cs"/>
          <w:rtl/>
        </w:rPr>
        <w:t xml:space="preserve"> הם מקבלים את כל התנאים הסוציאליים על פי ההס</w:t>
      </w:r>
      <w:r w:rsidRPr="002618FE">
        <w:rPr>
          <w:rFonts w:hint="cs"/>
          <w:rtl/>
        </w:rPr>
        <w:t>כם</w:t>
      </w:r>
      <w:r w:rsidR="00347A14" w:rsidRPr="002618FE">
        <w:rPr>
          <w:rFonts w:hint="cs"/>
          <w:rtl/>
        </w:rPr>
        <w:t xml:space="preserve"> הקיבוצי וצו </w:t>
      </w:r>
      <w:r w:rsidRPr="002618FE">
        <w:rPr>
          <w:rFonts w:hint="cs"/>
          <w:rtl/>
        </w:rPr>
        <w:t>ה</w:t>
      </w:r>
      <w:r w:rsidR="00347A14" w:rsidRPr="002618FE">
        <w:rPr>
          <w:rFonts w:hint="cs"/>
          <w:rtl/>
        </w:rPr>
        <w:t>הרחבה, עד רמה</w:t>
      </w:r>
      <w:r w:rsidRPr="002618FE">
        <w:rPr>
          <w:rFonts w:hint="cs"/>
          <w:rtl/>
        </w:rPr>
        <w:t xml:space="preserve">, אמרתי לחברות ממשרד העבודה, שלפעמים </w:t>
      </w:r>
      <w:bookmarkStart w:id="303" w:name="_ETM_Q1_1711320"/>
      <w:bookmarkEnd w:id="303"/>
      <w:r w:rsidRPr="002618FE">
        <w:rPr>
          <w:rFonts w:hint="cs"/>
          <w:rtl/>
        </w:rPr>
        <w:t>היא קצת</w:t>
      </w:r>
      <w:r w:rsidR="00347A14" w:rsidRPr="002618FE">
        <w:rPr>
          <w:rFonts w:hint="cs"/>
          <w:rtl/>
        </w:rPr>
        <w:t xml:space="preserve"> מגוחכת, </w:t>
      </w:r>
      <w:r w:rsidRPr="002618FE">
        <w:rPr>
          <w:rFonts w:hint="cs"/>
          <w:rtl/>
        </w:rPr>
        <w:t xml:space="preserve">כי אפילו אם יש תוספת אילת, שזה לעובדים בשביל </w:t>
      </w:r>
      <w:bookmarkStart w:id="304" w:name="_ETM_Q1_1714468"/>
      <w:bookmarkEnd w:id="304"/>
      <w:r w:rsidRPr="002618FE">
        <w:rPr>
          <w:rFonts w:hint="cs"/>
          <w:rtl/>
        </w:rPr>
        <w:t xml:space="preserve">שירדו לעבוד באילת, </w:t>
      </w:r>
      <w:r w:rsidR="00347A14" w:rsidRPr="002618FE">
        <w:rPr>
          <w:rFonts w:hint="cs"/>
          <w:rtl/>
        </w:rPr>
        <w:t xml:space="preserve">הם מקבלים תוספת אילת. הם מקבלים </w:t>
      </w:r>
      <w:r w:rsidRPr="002618FE">
        <w:rPr>
          <w:rFonts w:hint="cs"/>
          <w:rtl/>
        </w:rPr>
        <w:t xml:space="preserve">אחרי שנתיים </w:t>
      </w:r>
      <w:r w:rsidR="00347A14" w:rsidRPr="002618FE">
        <w:rPr>
          <w:rFonts w:hint="cs"/>
          <w:rtl/>
        </w:rPr>
        <w:t xml:space="preserve">קרן השתלמות </w:t>
      </w:r>
      <w:r w:rsidRPr="002618FE">
        <w:rPr>
          <w:rFonts w:hint="cs"/>
          <w:rtl/>
        </w:rPr>
        <w:t>ו</w:t>
      </w:r>
      <w:r w:rsidR="00347A14" w:rsidRPr="002618FE">
        <w:rPr>
          <w:rFonts w:hint="cs"/>
          <w:rtl/>
        </w:rPr>
        <w:t>כל הדברים האלה</w:t>
      </w:r>
      <w:r w:rsidRPr="002618FE">
        <w:rPr>
          <w:rFonts w:hint="cs"/>
          <w:rtl/>
        </w:rPr>
        <w:t>.</w:t>
      </w:r>
      <w:r w:rsidR="00347A14" w:rsidRPr="002618FE">
        <w:rPr>
          <w:rFonts w:hint="cs"/>
          <w:rtl/>
        </w:rPr>
        <w:t xml:space="preserve"> </w:t>
      </w:r>
    </w:p>
    <w:p w:rsidR="005C5115" w:rsidRPr="002618FE" w:rsidRDefault="005C5115" w:rsidP="005C5115">
      <w:pPr>
        <w:rPr>
          <w:rtl/>
        </w:rPr>
      </w:pPr>
      <w:bookmarkStart w:id="305" w:name="_ETM_Q1_1725912"/>
      <w:bookmarkStart w:id="306" w:name="_ETM_Q1_1725997"/>
      <w:bookmarkEnd w:id="305"/>
      <w:bookmarkEnd w:id="306"/>
    </w:p>
    <w:p w:rsidR="00347A14" w:rsidRPr="002618FE" w:rsidRDefault="00347A14" w:rsidP="005C5115">
      <w:pPr>
        <w:rPr>
          <w:rtl/>
        </w:rPr>
      </w:pPr>
      <w:bookmarkStart w:id="307" w:name="_ETM_Q1_1726089"/>
      <w:bookmarkStart w:id="308" w:name="_ETM_Q1_1726170"/>
      <w:bookmarkEnd w:id="307"/>
      <w:bookmarkEnd w:id="308"/>
      <w:r w:rsidRPr="002618FE">
        <w:rPr>
          <w:rFonts w:hint="cs"/>
          <w:rtl/>
        </w:rPr>
        <w:t xml:space="preserve">הדבר היחיד </w:t>
      </w:r>
      <w:r w:rsidR="005C5115" w:rsidRPr="002618FE">
        <w:rPr>
          <w:rFonts w:hint="cs"/>
          <w:rtl/>
        </w:rPr>
        <w:t xml:space="preserve">שאני חושב שאולי את רוצה </w:t>
      </w:r>
      <w:bookmarkStart w:id="309" w:name="_ETM_Q1_1722484"/>
      <w:bookmarkEnd w:id="309"/>
      <w:r w:rsidR="005C5115" w:rsidRPr="002618FE">
        <w:rPr>
          <w:rFonts w:hint="cs"/>
          <w:rtl/>
        </w:rPr>
        <w:t xml:space="preserve">להעיר עליו, </w:t>
      </w:r>
      <w:r w:rsidRPr="002618FE">
        <w:rPr>
          <w:rFonts w:hint="cs"/>
          <w:rtl/>
        </w:rPr>
        <w:t xml:space="preserve">ברגע שאין קופת פיקדון, רוב חברות הביטוח לא מבטחות, </w:t>
      </w:r>
      <w:r w:rsidR="005C5115" w:rsidRPr="002618FE">
        <w:rPr>
          <w:rFonts w:hint="cs"/>
          <w:rtl/>
        </w:rPr>
        <w:t xml:space="preserve">אז </w:t>
      </w:r>
      <w:r w:rsidRPr="002618FE">
        <w:rPr>
          <w:rFonts w:hint="cs"/>
          <w:rtl/>
        </w:rPr>
        <w:t xml:space="preserve">הכסף </w:t>
      </w:r>
      <w:r w:rsidR="005C5115" w:rsidRPr="002618FE">
        <w:rPr>
          <w:rFonts w:hint="cs"/>
          <w:rtl/>
        </w:rPr>
        <w:t xml:space="preserve">בעיקרון </w:t>
      </w:r>
      <w:r w:rsidRPr="002618FE">
        <w:rPr>
          <w:rFonts w:hint="cs"/>
          <w:rtl/>
        </w:rPr>
        <w:t xml:space="preserve">נשמר והם מקבלים </w:t>
      </w:r>
      <w:r w:rsidR="005C5115" w:rsidRPr="002618FE">
        <w:rPr>
          <w:rFonts w:hint="cs"/>
          <w:rtl/>
        </w:rPr>
        <w:t>אותו ע</w:t>
      </w:r>
      <w:r w:rsidRPr="002618FE">
        <w:rPr>
          <w:rFonts w:hint="cs"/>
          <w:rtl/>
        </w:rPr>
        <w:t>ל</w:t>
      </w:r>
      <w:r w:rsidR="005C5115" w:rsidRPr="002618FE">
        <w:rPr>
          <w:rFonts w:hint="cs"/>
          <w:rtl/>
        </w:rPr>
        <w:t xml:space="preserve"> </w:t>
      </w:r>
      <w:r w:rsidRPr="002618FE">
        <w:rPr>
          <w:rFonts w:hint="cs"/>
          <w:rtl/>
        </w:rPr>
        <w:t>פי צו ההרחבה</w:t>
      </w:r>
      <w:r w:rsidR="005C5115" w:rsidRPr="002618FE">
        <w:rPr>
          <w:rFonts w:hint="cs"/>
          <w:rtl/>
        </w:rPr>
        <w:t xml:space="preserve">. אם נגיד עובד </w:t>
      </w:r>
      <w:bookmarkStart w:id="310" w:name="_ETM_Q1_1737910"/>
      <w:bookmarkEnd w:id="310"/>
      <w:r w:rsidR="005C5115" w:rsidRPr="002618FE">
        <w:rPr>
          <w:rFonts w:hint="cs"/>
          <w:rtl/>
        </w:rPr>
        <w:t>פוטר,</w:t>
      </w:r>
      <w:r w:rsidRPr="002618FE">
        <w:rPr>
          <w:rFonts w:hint="cs"/>
          <w:rtl/>
        </w:rPr>
        <w:t xml:space="preserve"> </w:t>
      </w:r>
      <w:r w:rsidRPr="002618FE">
        <w:rPr>
          <w:rFonts w:hint="cs"/>
          <w:rtl/>
        </w:rPr>
        <w:lastRenderedPageBreak/>
        <w:t xml:space="preserve">הוא מקבל את </w:t>
      </w:r>
      <w:r w:rsidR="005C5115" w:rsidRPr="002618FE">
        <w:rPr>
          <w:rFonts w:hint="cs"/>
          <w:rtl/>
        </w:rPr>
        <w:t xml:space="preserve">הפיצויים, הוא מקבל את </w:t>
      </w:r>
      <w:r w:rsidRPr="002618FE">
        <w:rPr>
          <w:rFonts w:hint="cs"/>
          <w:rtl/>
        </w:rPr>
        <w:t xml:space="preserve">החלק של הגמל שהמעסיק מפריש. כל הכספים האלה </w:t>
      </w:r>
      <w:r w:rsidR="005C5115" w:rsidRPr="002618FE">
        <w:rPr>
          <w:rFonts w:hint="cs"/>
          <w:rtl/>
        </w:rPr>
        <w:t xml:space="preserve">הם </w:t>
      </w:r>
      <w:r w:rsidRPr="002618FE">
        <w:rPr>
          <w:rFonts w:hint="cs"/>
          <w:rtl/>
        </w:rPr>
        <w:t>מקבלים בצורה ממש מסודרת.</w:t>
      </w:r>
    </w:p>
    <w:p w:rsidR="00347A14" w:rsidRPr="002618FE" w:rsidRDefault="00347A14" w:rsidP="00347A14">
      <w:pPr>
        <w:rPr>
          <w:rtl/>
        </w:rPr>
      </w:pPr>
    </w:p>
    <w:p w:rsidR="00347A14" w:rsidRPr="002618FE" w:rsidRDefault="00347A14" w:rsidP="00347A14">
      <w:pPr>
        <w:pStyle w:val="af9"/>
        <w:keepNext/>
        <w:rPr>
          <w:rtl/>
        </w:rPr>
      </w:pPr>
      <w:bookmarkStart w:id="311" w:name="ET_guest_726822_35"/>
      <w:r w:rsidRPr="002618FE">
        <w:rPr>
          <w:rStyle w:val="TagStyle"/>
          <w:rtl/>
        </w:rPr>
        <w:t xml:space="preserve"> &lt;&lt; אורח &gt;&gt; </w:t>
      </w:r>
      <w:r w:rsidRPr="002618FE">
        <w:rPr>
          <w:rtl/>
        </w:rPr>
        <w:t>הילה רענן:</w:t>
      </w:r>
      <w:r w:rsidRPr="002618FE">
        <w:rPr>
          <w:rStyle w:val="TagStyle"/>
          <w:rtl/>
        </w:rPr>
        <w:t xml:space="preserve"> &lt;&lt; אורח &gt;&gt;</w:t>
      </w:r>
      <w:r w:rsidRPr="002618FE">
        <w:rPr>
          <w:rtl/>
        </w:rPr>
        <w:t xml:space="preserve"> </w:t>
      </w:r>
      <w:bookmarkEnd w:id="311"/>
    </w:p>
    <w:p w:rsidR="00347A14" w:rsidRPr="002618FE" w:rsidRDefault="00347A14" w:rsidP="00347A14">
      <w:pPr>
        <w:pStyle w:val="KeepWithNext"/>
        <w:rPr>
          <w:rtl/>
        </w:rPr>
      </w:pPr>
    </w:p>
    <w:p w:rsidR="00347A14" w:rsidRPr="002618FE" w:rsidRDefault="00347A14" w:rsidP="004D3F42">
      <w:pPr>
        <w:rPr>
          <w:rtl/>
        </w:rPr>
      </w:pPr>
      <w:r w:rsidRPr="002618FE">
        <w:rPr>
          <w:rFonts w:hint="cs"/>
          <w:rtl/>
        </w:rPr>
        <w:t>בהתאם לפסיקה ברגע שאין קופת פיקדון</w:t>
      </w:r>
      <w:r w:rsidR="004238D3" w:rsidRPr="002618FE">
        <w:rPr>
          <w:rFonts w:hint="cs"/>
          <w:rtl/>
        </w:rPr>
        <w:t xml:space="preserve"> ואי-אפשר לפתוח קרן פנסיה לעובד זר</w:t>
      </w:r>
      <w:r w:rsidRPr="002618FE">
        <w:rPr>
          <w:rFonts w:hint="cs"/>
          <w:rtl/>
        </w:rPr>
        <w:t>,</w:t>
      </w:r>
      <w:r w:rsidR="004238D3" w:rsidRPr="002618FE">
        <w:rPr>
          <w:rFonts w:hint="cs"/>
          <w:rtl/>
        </w:rPr>
        <w:t xml:space="preserve"> צריך לעשות מה שנקרא "</w:t>
      </w:r>
      <w:r w:rsidRPr="002618FE">
        <w:rPr>
          <w:rFonts w:hint="cs"/>
          <w:rtl/>
        </w:rPr>
        <w:t>ביצוע בקירוב</w:t>
      </w:r>
      <w:r w:rsidR="004238D3" w:rsidRPr="002618FE">
        <w:rPr>
          <w:rFonts w:hint="cs"/>
          <w:rtl/>
        </w:rPr>
        <w:t>"</w:t>
      </w:r>
      <w:r w:rsidRPr="002618FE">
        <w:rPr>
          <w:rFonts w:hint="cs"/>
          <w:rtl/>
        </w:rPr>
        <w:t xml:space="preserve">, </w:t>
      </w:r>
      <w:r w:rsidR="004238D3" w:rsidRPr="002618FE">
        <w:rPr>
          <w:rFonts w:hint="cs"/>
          <w:rtl/>
        </w:rPr>
        <w:t xml:space="preserve">זאת אומרת, </w:t>
      </w:r>
      <w:r w:rsidRPr="002618FE">
        <w:rPr>
          <w:rFonts w:hint="cs"/>
          <w:rtl/>
        </w:rPr>
        <w:t>לשלם לו בסיום ההעסקה את הזכויות ש</w:t>
      </w:r>
      <w:r w:rsidR="004238D3" w:rsidRPr="002618FE">
        <w:rPr>
          <w:rFonts w:hint="cs"/>
          <w:rtl/>
        </w:rPr>
        <w:t xml:space="preserve">היו </w:t>
      </w:r>
      <w:r w:rsidRPr="002618FE">
        <w:rPr>
          <w:rFonts w:hint="cs"/>
          <w:rtl/>
        </w:rPr>
        <w:t>מגיעות לו</w:t>
      </w:r>
      <w:r w:rsidR="004238D3" w:rsidRPr="002618FE">
        <w:rPr>
          <w:rFonts w:hint="cs"/>
          <w:rtl/>
        </w:rPr>
        <w:t xml:space="preserve">. </w:t>
      </w:r>
      <w:bookmarkStart w:id="312" w:name="_ETM_Q1_1766252"/>
      <w:bookmarkEnd w:id="312"/>
      <w:r w:rsidR="004238D3" w:rsidRPr="002618FE">
        <w:rPr>
          <w:rFonts w:hint="cs"/>
          <w:rtl/>
        </w:rPr>
        <w:t xml:space="preserve">כמו שיואב אמר, בסיום ההעסקה הם צריכים לשלם להם את </w:t>
      </w:r>
      <w:bookmarkStart w:id="313" w:name="_ETM_Q1_1771833"/>
      <w:bookmarkEnd w:id="313"/>
      <w:r w:rsidR="004238D3" w:rsidRPr="002618FE">
        <w:rPr>
          <w:rFonts w:hint="cs"/>
          <w:rtl/>
        </w:rPr>
        <w:t xml:space="preserve">מה שהם אמורים לשלם לעובד ישראלי או לעובד זר שיש </w:t>
      </w:r>
      <w:bookmarkStart w:id="314" w:name="_ETM_Q1_1773715"/>
      <w:bookmarkEnd w:id="314"/>
      <w:r w:rsidR="004238D3" w:rsidRPr="002618FE">
        <w:rPr>
          <w:rFonts w:hint="cs"/>
          <w:rtl/>
        </w:rPr>
        <w:t>לו פיקדון באופן שוטף</w:t>
      </w:r>
      <w:r w:rsidR="004D3F42" w:rsidRPr="002618FE">
        <w:rPr>
          <w:rFonts w:hint="cs"/>
          <w:rtl/>
        </w:rPr>
        <w:t xml:space="preserve">, </w:t>
      </w:r>
      <w:bookmarkStart w:id="315" w:name="_ETM_Q1_1773508"/>
      <w:bookmarkEnd w:id="315"/>
      <w:r w:rsidR="004238D3" w:rsidRPr="002618FE">
        <w:rPr>
          <w:rFonts w:hint="cs"/>
          <w:rtl/>
        </w:rPr>
        <w:t xml:space="preserve">שזה כסף בעבור פנסיה ופיצויי פיטורים, ואם </w:t>
      </w:r>
      <w:bookmarkStart w:id="316" w:name="_ETM_Q1_1779089"/>
      <w:bookmarkEnd w:id="316"/>
      <w:r w:rsidR="004238D3" w:rsidRPr="002618FE">
        <w:rPr>
          <w:rFonts w:hint="cs"/>
          <w:rtl/>
        </w:rPr>
        <w:t xml:space="preserve">יש זכויות נוספות, כמו קרן השתלמות, הם צריכים לשלם גם </w:t>
      </w:r>
      <w:bookmarkStart w:id="317" w:name="_ETM_Q1_1783467"/>
      <w:bookmarkEnd w:id="317"/>
      <w:r w:rsidR="004238D3" w:rsidRPr="002618FE">
        <w:rPr>
          <w:rFonts w:hint="cs"/>
          <w:rtl/>
        </w:rPr>
        <w:t>את זה.</w:t>
      </w:r>
    </w:p>
    <w:p w:rsidR="00347A14" w:rsidRPr="002618FE" w:rsidRDefault="00347A14" w:rsidP="00347A14">
      <w:pPr>
        <w:rPr>
          <w:rtl/>
        </w:rPr>
      </w:pPr>
    </w:p>
    <w:p w:rsidR="00347A14" w:rsidRPr="002618FE" w:rsidRDefault="00347A14" w:rsidP="00347A14">
      <w:pPr>
        <w:pStyle w:val="af9"/>
        <w:keepNext/>
        <w:rPr>
          <w:rtl/>
        </w:rPr>
      </w:pPr>
      <w:bookmarkStart w:id="318" w:name="ET_guest_601545_36"/>
      <w:r w:rsidRPr="002618FE">
        <w:rPr>
          <w:rStyle w:val="TagStyle"/>
          <w:rtl/>
        </w:rPr>
        <w:t xml:space="preserve"> &lt;&lt; אורח &gt;&gt; </w:t>
      </w:r>
      <w:r w:rsidRPr="002618FE">
        <w:rPr>
          <w:rtl/>
        </w:rPr>
        <w:t>יואב בכר:</w:t>
      </w:r>
      <w:r w:rsidRPr="002618FE">
        <w:rPr>
          <w:rStyle w:val="TagStyle"/>
          <w:rtl/>
        </w:rPr>
        <w:t xml:space="preserve"> &lt;&lt; אורח &gt;&gt;</w:t>
      </w:r>
      <w:r w:rsidRPr="002618FE">
        <w:rPr>
          <w:rtl/>
        </w:rPr>
        <w:t xml:space="preserve"> </w:t>
      </w:r>
      <w:bookmarkEnd w:id="318"/>
    </w:p>
    <w:p w:rsidR="00347A14" w:rsidRPr="002618FE" w:rsidRDefault="00347A14" w:rsidP="00347A14">
      <w:pPr>
        <w:pStyle w:val="KeepWithNext"/>
        <w:rPr>
          <w:rtl/>
        </w:rPr>
      </w:pPr>
    </w:p>
    <w:p w:rsidR="00347A14" w:rsidRPr="002618FE" w:rsidRDefault="00347A14" w:rsidP="004238D3">
      <w:pPr>
        <w:rPr>
          <w:rtl/>
        </w:rPr>
      </w:pPr>
      <w:r w:rsidRPr="002618FE">
        <w:rPr>
          <w:rFonts w:hint="cs"/>
          <w:rtl/>
        </w:rPr>
        <w:t xml:space="preserve">קרן </w:t>
      </w:r>
      <w:r w:rsidR="004238D3" w:rsidRPr="002618FE">
        <w:rPr>
          <w:rFonts w:hint="cs"/>
          <w:rtl/>
        </w:rPr>
        <w:t>ה</w:t>
      </w:r>
      <w:r w:rsidRPr="002618FE">
        <w:rPr>
          <w:rFonts w:hint="cs"/>
          <w:rtl/>
        </w:rPr>
        <w:t xml:space="preserve">השתלמות משולמת </w:t>
      </w:r>
      <w:r w:rsidR="004238D3" w:rsidRPr="002618FE">
        <w:rPr>
          <w:rFonts w:hint="cs"/>
          <w:rtl/>
        </w:rPr>
        <w:t xml:space="preserve">חודש בחודשו </w:t>
      </w:r>
      <w:r w:rsidRPr="002618FE">
        <w:rPr>
          <w:rFonts w:hint="cs"/>
          <w:rtl/>
        </w:rPr>
        <w:t>למשכורת</w:t>
      </w:r>
      <w:r w:rsidR="004238D3" w:rsidRPr="002618FE">
        <w:rPr>
          <w:rFonts w:hint="cs"/>
          <w:rtl/>
        </w:rPr>
        <w:t>.</w:t>
      </w:r>
    </w:p>
    <w:p w:rsidR="00347A14" w:rsidRPr="002618FE" w:rsidRDefault="00347A14" w:rsidP="00347A14">
      <w:pPr>
        <w:rPr>
          <w:rtl/>
        </w:rPr>
      </w:pPr>
    </w:p>
    <w:p w:rsidR="00347A14" w:rsidRPr="002618FE" w:rsidRDefault="00347A14" w:rsidP="00347A14">
      <w:pPr>
        <w:pStyle w:val="af9"/>
        <w:keepNext/>
        <w:rPr>
          <w:rtl/>
        </w:rPr>
      </w:pPr>
      <w:bookmarkStart w:id="319" w:name="ET_guest_726822_37"/>
      <w:r w:rsidRPr="002618FE">
        <w:rPr>
          <w:rStyle w:val="TagStyle"/>
          <w:rtl/>
        </w:rPr>
        <w:t xml:space="preserve"> &lt;&lt; אורח &gt;&gt; </w:t>
      </w:r>
      <w:r w:rsidRPr="002618FE">
        <w:rPr>
          <w:rtl/>
        </w:rPr>
        <w:t>הילה רענן:</w:t>
      </w:r>
      <w:r w:rsidRPr="002618FE">
        <w:rPr>
          <w:rStyle w:val="TagStyle"/>
          <w:rtl/>
        </w:rPr>
        <w:t xml:space="preserve"> &lt;&lt; אורח &gt;&gt;</w:t>
      </w:r>
      <w:r w:rsidRPr="002618FE">
        <w:rPr>
          <w:rtl/>
        </w:rPr>
        <w:t xml:space="preserve"> </w:t>
      </w:r>
      <w:bookmarkEnd w:id="319"/>
    </w:p>
    <w:p w:rsidR="00347A14" w:rsidRPr="002618FE" w:rsidRDefault="00347A14" w:rsidP="00347A14">
      <w:pPr>
        <w:pStyle w:val="KeepWithNext"/>
        <w:rPr>
          <w:rtl/>
        </w:rPr>
      </w:pPr>
    </w:p>
    <w:p w:rsidR="00347A14" w:rsidRPr="002618FE" w:rsidRDefault="004238D3" w:rsidP="004D3F42">
      <w:pPr>
        <w:rPr>
          <w:rtl/>
        </w:rPr>
      </w:pPr>
      <w:r w:rsidRPr="002618FE">
        <w:rPr>
          <w:rFonts w:hint="cs"/>
          <w:rtl/>
        </w:rPr>
        <w:t xml:space="preserve">אני אדייק שיש גם פסיקות שאומרות שניתן לשלם כדרך המשכורת, זאת אומרת, להוסיף תוספת שמגלמת את הזכויות הסוציאליות של עובד. </w:t>
      </w:r>
      <w:r w:rsidR="00347A14" w:rsidRPr="002618FE">
        <w:rPr>
          <w:rFonts w:hint="cs"/>
          <w:rtl/>
        </w:rPr>
        <w:t>זו גם אופציה</w:t>
      </w:r>
      <w:r w:rsidRPr="002618FE">
        <w:rPr>
          <w:rFonts w:hint="cs"/>
          <w:rtl/>
        </w:rPr>
        <w:t xml:space="preserve">. זה נקרא "ביצוע בקירוב". זאת אומרת, </w:t>
      </w:r>
      <w:bookmarkStart w:id="320" w:name="_ETM_Q1_1806000"/>
      <w:bookmarkEnd w:id="320"/>
      <w:r w:rsidRPr="002618FE">
        <w:rPr>
          <w:rFonts w:hint="cs"/>
          <w:rtl/>
        </w:rPr>
        <w:t xml:space="preserve">יש שתי אופציות, </w:t>
      </w:r>
      <w:r w:rsidR="00347A14" w:rsidRPr="002618FE">
        <w:rPr>
          <w:rFonts w:hint="cs"/>
          <w:rtl/>
        </w:rPr>
        <w:t xml:space="preserve">או לשלם </w:t>
      </w:r>
      <w:r w:rsidRPr="002618FE">
        <w:rPr>
          <w:rFonts w:hint="cs"/>
          <w:rtl/>
        </w:rPr>
        <w:t xml:space="preserve">את זה </w:t>
      </w:r>
      <w:r w:rsidR="00347A14" w:rsidRPr="002618FE">
        <w:rPr>
          <w:rFonts w:hint="cs"/>
          <w:rtl/>
        </w:rPr>
        <w:t>כתוספת לשכר מדי חו</w:t>
      </w:r>
      <w:r w:rsidRPr="002618FE">
        <w:rPr>
          <w:rFonts w:hint="cs"/>
          <w:rtl/>
        </w:rPr>
        <w:t>ד</w:t>
      </w:r>
      <w:r w:rsidR="00347A14" w:rsidRPr="002618FE">
        <w:rPr>
          <w:rFonts w:hint="cs"/>
          <w:rtl/>
        </w:rPr>
        <w:t>ש או לשלם</w:t>
      </w:r>
      <w:r w:rsidRPr="002618FE">
        <w:rPr>
          <w:rFonts w:hint="cs"/>
          <w:rtl/>
        </w:rPr>
        <w:t xml:space="preserve"> </w:t>
      </w:r>
      <w:r w:rsidR="00347A14" w:rsidRPr="002618FE">
        <w:rPr>
          <w:rFonts w:hint="cs"/>
          <w:rtl/>
        </w:rPr>
        <w:t xml:space="preserve">בסיום </w:t>
      </w:r>
      <w:r w:rsidRPr="002618FE">
        <w:rPr>
          <w:rFonts w:hint="cs"/>
          <w:rtl/>
        </w:rPr>
        <w:t>ה</w:t>
      </w:r>
      <w:r w:rsidR="00347A14" w:rsidRPr="002618FE">
        <w:rPr>
          <w:rFonts w:hint="cs"/>
          <w:rtl/>
        </w:rPr>
        <w:t>העסקה את כל הסכום.</w:t>
      </w:r>
    </w:p>
    <w:p w:rsidR="00347A14" w:rsidRPr="002618FE" w:rsidRDefault="00347A14" w:rsidP="00347A14">
      <w:pPr>
        <w:rPr>
          <w:rtl/>
        </w:rPr>
      </w:pPr>
    </w:p>
    <w:p w:rsidR="00347A14" w:rsidRPr="002618FE" w:rsidRDefault="00347A14" w:rsidP="00347A14">
      <w:pPr>
        <w:pStyle w:val="a4"/>
        <w:keepNext/>
        <w:rPr>
          <w:rtl/>
        </w:rPr>
      </w:pPr>
      <w:bookmarkStart w:id="321" w:name="ET_speaker_נעה_בן_שבת_38"/>
      <w:r w:rsidRPr="002618FE">
        <w:rPr>
          <w:rStyle w:val="TagStyle"/>
          <w:rtl/>
        </w:rPr>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321"/>
    </w:p>
    <w:p w:rsidR="00347A14" w:rsidRPr="002618FE" w:rsidRDefault="00347A14" w:rsidP="00347A14">
      <w:pPr>
        <w:pStyle w:val="KeepWithNext"/>
        <w:rPr>
          <w:rtl/>
        </w:rPr>
      </w:pPr>
    </w:p>
    <w:p w:rsidR="00347A14" w:rsidRPr="002618FE" w:rsidRDefault="00347A14" w:rsidP="004238D3">
      <w:pPr>
        <w:rPr>
          <w:rtl/>
        </w:rPr>
      </w:pPr>
      <w:r w:rsidRPr="002618FE">
        <w:rPr>
          <w:rFonts w:hint="cs"/>
          <w:rtl/>
        </w:rPr>
        <w:t xml:space="preserve">ההוראה </w:t>
      </w:r>
      <w:r w:rsidR="004238D3" w:rsidRPr="002618FE">
        <w:rPr>
          <w:rFonts w:hint="cs"/>
          <w:rtl/>
        </w:rPr>
        <w:t xml:space="preserve">הזאת </w:t>
      </w:r>
      <w:r w:rsidRPr="002618FE">
        <w:rPr>
          <w:rFonts w:hint="cs"/>
          <w:rtl/>
        </w:rPr>
        <w:t>שקראנו</w:t>
      </w:r>
      <w:r w:rsidR="004238D3" w:rsidRPr="002618FE">
        <w:rPr>
          <w:rFonts w:hint="cs"/>
          <w:rtl/>
        </w:rPr>
        <w:t xml:space="preserve">, שהתקנות </w:t>
      </w:r>
      <w:bookmarkStart w:id="322" w:name="_ETM_Q1_1817261"/>
      <w:bookmarkEnd w:id="322"/>
      <w:r w:rsidR="004238D3" w:rsidRPr="002618FE">
        <w:rPr>
          <w:rFonts w:hint="cs"/>
          <w:rtl/>
        </w:rPr>
        <w:t xml:space="preserve">האלה לא חלות על עובד זר יומי, זו הוראה כללית, </w:t>
      </w:r>
      <w:bookmarkStart w:id="323" w:name="_ETM_Q1_1821796"/>
      <w:bookmarkEnd w:id="323"/>
      <w:r w:rsidR="004238D3" w:rsidRPr="002618FE">
        <w:rPr>
          <w:rFonts w:hint="cs"/>
          <w:rtl/>
        </w:rPr>
        <w:t xml:space="preserve">היא לא רק לענף מסוים. ככלל התקנות האלה לא מתייחסות </w:t>
      </w:r>
      <w:bookmarkStart w:id="324" w:name="_ETM_Q1_1825140"/>
      <w:bookmarkEnd w:id="324"/>
      <w:r w:rsidR="004238D3" w:rsidRPr="002618FE">
        <w:rPr>
          <w:rFonts w:hint="cs"/>
          <w:rtl/>
        </w:rPr>
        <w:t>לעו</w:t>
      </w:r>
      <w:r w:rsidRPr="002618FE">
        <w:rPr>
          <w:rFonts w:hint="cs"/>
          <w:rtl/>
        </w:rPr>
        <w:t>בד זר יומי.</w:t>
      </w:r>
    </w:p>
    <w:p w:rsidR="00347A14" w:rsidRPr="002618FE" w:rsidRDefault="00347A14" w:rsidP="00347A14">
      <w:pPr>
        <w:rPr>
          <w:rtl/>
        </w:rPr>
      </w:pPr>
    </w:p>
    <w:p w:rsidR="00347A14" w:rsidRPr="002618FE" w:rsidRDefault="00347A14" w:rsidP="00347A14">
      <w:pPr>
        <w:pStyle w:val="af6"/>
        <w:keepNext/>
        <w:rPr>
          <w:rtl/>
        </w:rPr>
      </w:pPr>
      <w:bookmarkStart w:id="325" w:name="ET_yor_5299_39"/>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325"/>
    </w:p>
    <w:p w:rsidR="00347A14" w:rsidRPr="002618FE" w:rsidRDefault="00347A14" w:rsidP="00347A14">
      <w:pPr>
        <w:pStyle w:val="KeepWithNext"/>
        <w:rPr>
          <w:rtl/>
        </w:rPr>
      </w:pPr>
    </w:p>
    <w:p w:rsidR="00347A14" w:rsidRPr="002618FE" w:rsidRDefault="00347A14" w:rsidP="00347A14">
      <w:pPr>
        <w:rPr>
          <w:rtl/>
        </w:rPr>
      </w:pPr>
      <w:r w:rsidRPr="002618FE">
        <w:rPr>
          <w:rFonts w:hint="cs"/>
          <w:rtl/>
        </w:rPr>
        <w:t>אין קשר עם השלטונות הירדנים?</w:t>
      </w:r>
    </w:p>
    <w:p w:rsidR="00347A14" w:rsidRPr="002618FE" w:rsidRDefault="00347A14" w:rsidP="00347A14">
      <w:pPr>
        <w:rPr>
          <w:rtl/>
        </w:rPr>
      </w:pPr>
    </w:p>
    <w:p w:rsidR="00347A14" w:rsidRPr="002618FE" w:rsidRDefault="00347A14" w:rsidP="00347A14">
      <w:pPr>
        <w:pStyle w:val="af9"/>
        <w:keepNext/>
        <w:rPr>
          <w:rtl/>
        </w:rPr>
      </w:pPr>
      <w:bookmarkStart w:id="326" w:name="ET_guest_601545_40"/>
      <w:r w:rsidRPr="002618FE">
        <w:rPr>
          <w:rStyle w:val="TagStyle"/>
          <w:rtl/>
        </w:rPr>
        <w:t xml:space="preserve"> &lt;&lt; אורח &gt;&gt; </w:t>
      </w:r>
      <w:r w:rsidRPr="002618FE">
        <w:rPr>
          <w:rtl/>
        </w:rPr>
        <w:t>יואב בכר:</w:t>
      </w:r>
      <w:r w:rsidRPr="002618FE">
        <w:rPr>
          <w:rStyle w:val="TagStyle"/>
          <w:rtl/>
        </w:rPr>
        <w:t xml:space="preserve"> &lt;&lt; אורח &gt;&gt;</w:t>
      </w:r>
      <w:r w:rsidRPr="002618FE">
        <w:rPr>
          <w:rtl/>
        </w:rPr>
        <w:t xml:space="preserve"> </w:t>
      </w:r>
      <w:bookmarkEnd w:id="326"/>
    </w:p>
    <w:p w:rsidR="00347A14" w:rsidRPr="002618FE" w:rsidRDefault="00347A14" w:rsidP="00347A14">
      <w:pPr>
        <w:pStyle w:val="KeepWithNext"/>
        <w:rPr>
          <w:rtl/>
        </w:rPr>
      </w:pPr>
    </w:p>
    <w:p w:rsidR="00161813" w:rsidRPr="002618FE" w:rsidRDefault="00347A14" w:rsidP="00161813">
      <w:pPr>
        <w:rPr>
          <w:rtl/>
        </w:rPr>
      </w:pPr>
      <w:r w:rsidRPr="002618FE">
        <w:rPr>
          <w:rFonts w:hint="cs"/>
          <w:rtl/>
        </w:rPr>
        <w:t>יש קשר מצוין</w:t>
      </w:r>
      <w:r w:rsidR="00161813" w:rsidRPr="002618FE">
        <w:rPr>
          <w:rFonts w:hint="cs"/>
          <w:rtl/>
        </w:rPr>
        <w:t>.</w:t>
      </w:r>
    </w:p>
    <w:p w:rsidR="00161813" w:rsidRPr="002618FE" w:rsidRDefault="00161813" w:rsidP="00161813">
      <w:pPr>
        <w:rPr>
          <w:rtl/>
        </w:rPr>
      </w:pPr>
      <w:bookmarkStart w:id="327" w:name="_ETM_Q1_1833429"/>
      <w:bookmarkStart w:id="328" w:name="_ETM_Q1_1833561"/>
      <w:bookmarkStart w:id="329" w:name="_ETM_Q1_1833597"/>
      <w:bookmarkEnd w:id="327"/>
      <w:bookmarkEnd w:id="328"/>
      <w:bookmarkEnd w:id="329"/>
    </w:p>
    <w:p w:rsidR="00161813" w:rsidRPr="002618FE" w:rsidRDefault="00161813" w:rsidP="00161813">
      <w:pPr>
        <w:pStyle w:val="af6"/>
        <w:keepNext/>
        <w:rPr>
          <w:rtl/>
        </w:rPr>
      </w:pPr>
      <w:bookmarkStart w:id="330" w:name="ET_yor_5299_92"/>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330"/>
    </w:p>
    <w:p w:rsidR="00161813" w:rsidRPr="002618FE" w:rsidRDefault="00161813" w:rsidP="00161813">
      <w:pPr>
        <w:pStyle w:val="KeepWithNext"/>
        <w:rPr>
          <w:rtl/>
        </w:rPr>
      </w:pPr>
    </w:p>
    <w:p w:rsidR="00161813" w:rsidRPr="002618FE" w:rsidRDefault="00161813" w:rsidP="00161813">
      <w:pPr>
        <w:rPr>
          <w:rtl/>
        </w:rPr>
      </w:pPr>
      <w:bookmarkStart w:id="331" w:name="_ETM_Q1_1831483"/>
      <w:bookmarkEnd w:id="331"/>
      <w:r w:rsidRPr="002618FE">
        <w:rPr>
          <w:rFonts w:hint="cs"/>
          <w:rtl/>
        </w:rPr>
        <w:t>הם אוהבים את זה?</w:t>
      </w:r>
    </w:p>
    <w:p w:rsidR="00161813" w:rsidRPr="002618FE" w:rsidRDefault="00161813" w:rsidP="00161813">
      <w:pPr>
        <w:rPr>
          <w:rtl/>
        </w:rPr>
      </w:pPr>
      <w:bookmarkStart w:id="332" w:name="_ETM_Q1_1834193"/>
      <w:bookmarkStart w:id="333" w:name="_ETM_Q1_1834308"/>
      <w:bookmarkStart w:id="334" w:name="_ETM_Q1_1831278"/>
      <w:bookmarkEnd w:id="332"/>
      <w:bookmarkEnd w:id="333"/>
      <w:bookmarkEnd w:id="334"/>
    </w:p>
    <w:p w:rsidR="00161813" w:rsidRPr="002618FE" w:rsidRDefault="00161813" w:rsidP="00161813">
      <w:pPr>
        <w:pStyle w:val="af9"/>
        <w:keepNext/>
        <w:rPr>
          <w:rtl/>
        </w:rPr>
      </w:pPr>
      <w:bookmarkStart w:id="335" w:name="ET_guest_601545_93"/>
      <w:r w:rsidRPr="002618FE">
        <w:rPr>
          <w:rStyle w:val="TagStyle"/>
          <w:rtl/>
        </w:rPr>
        <w:t xml:space="preserve"> &lt;&lt; אורח &gt;&gt; </w:t>
      </w:r>
      <w:r w:rsidRPr="002618FE">
        <w:rPr>
          <w:rtl/>
        </w:rPr>
        <w:t>יואב בכר:</w:t>
      </w:r>
      <w:r w:rsidRPr="002618FE">
        <w:rPr>
          <w:rStyle w:val="TagStyle"/>
          <w:rtl/>
        </w:rPr>
        <w:t xml:space="preserve"> &lt;&lt; אורח &gt;&gt;</w:t>
      </w:r>
      <w:r w:rsidRPr="002618FE">
        <w:rPr>
          <w:rtl/>
        </w:rPr>
        <w:t xml:space="preserve"> </w:t>
      </w:r>
      <w:bookmarkEnd w:id="335"/>
    </w:p>
    <w:p w:rsidR="00161813" w:rsidRPr="002618FE" w:rsidRDefault="00161813" w:rsidP="00161813">
      <w:pPr>
        <w:pStyle w:val="KeepWithNext"/>
        <w:rPr>
          <w:rtl/>
        </w:rPr>
      </w:pPr>
    </w:p>
    <w:p w:rsidR="00347A14" w:rsidRPr="002618FE" w:rsidRDefault="00347A14" w:rsidP="00161813">
      <w:pPr>
        <w:rPr>
          <w:rtl/>
        </w:rPr>
      </w:pPr>
      <w:bookmarkStart w:id="336" w:name="_ETM_Q1_1832009"/>
      <w:bookmarkStart w:id="337" w:name="_ETM_Q1_1832128"/>
      <w:bookmarkStart w:id="338" w:name="_ETM_Q1_1833682"/>
      <w:bookmarkEnd w:id="336"/>
      <w:bookmarkEnd w:id="337"/>
      <w:bookmarkEnd w:id="338"/>
      <w:r w:rsidRPr="002618FE">
        <w:rPr>
          <w:rFonts w:hint="cs"/>
          <w:rtl/>
        </w:rPr>
        <w:t>הם מאוד אוהבים</w:t>
      </w:r>
      <w:r w:rsidR="00161813" w:rsidRPr="002618FE">
        <w:rPr>
          <w:rFonts w:hint="cs"/>
          <w:rtl/>
        </w:rPr>
        <w:t xml:space="preserve"> את זה. מאוד. זה בערך </w:t>
      </w:r>
      <w:r w:rsidRPr="002618FE">
        <w:rPr>
          <w:rFonts w:hint="cs"/>
          <w:rtl/>
        </w:rPr>
        <w:t>פי שלושה</w:t>
      </w:r>
      <w:r w:rsidR="00161813" w:rsidRPr="002618FE">
        <w:rPr>
          <w:rFonts w:hint="cs"/>
          <w:rtl/>
        </w:rPr>
        <w:t xml:space="preserve"> </w:t>
      </w:r>
      <w:bookmarkStart w:id="339" w:name="_ETM_Q1_1839662"/>
      <w:bookmarkEnd w:id="339"/>
      <w:r w:rsidR="00161813" w:rsidRPr="002618FE">
        <w:rPr>
          <w:rFonts w:hint="cs"/>
          <w:rtl/>
        </w:rPr>
        <w:t>עד</w:t>
      </w:r>
      <w:r w:rsidRPr="002618FE">
        <w:rPr>
          <w:rFonts w:hint="cs"/>
          <w:rtl/>
        </w:rPr>
        <w:t xml:space="preserve"> ארבעה שכר </w:t>
      </w:r>
      <w:r w:rsidR="00161813" w:rsidRPr="002618FE">
        <w:rPr>
          <w:rFonts w:hint="cs"/>
          <w:rtl/>
        </w:rPr>
        <w:t>מהשכר ה</w:t>
      </w:r>
      <w:r w:rsidRPr="002618FE">
        <w:rPr>
          <w:rFonts w:hint="cs"/>
          <w:rtl/>
        </w:rPr>
        <w:t>ממוצע שם</w:t>
      </w:r>
      <w:r w:rsidR="00161813" w:rsidRPr="002618FE">
        <w:rPr>
          <w:rFonts w:hint="cs"/>
          <w:rtl/>
        </w:rPr>
        <w:t>. הם מרוויחים אצלנו מצוין.</w:t>
      </w:r>
    </w:p>
    <w:p w:rsidR="00347A14" w:rsidRPr="002618FE" w:rsidRDefault="00347A14" w:rsidP="00347A14">
      <w:pPr>
        <w:rPr>
          <w:rtl/>
        </w:rPr>
      </w:pPr>
    </w:p>
    <w:p w:rsidR="00347A14" w:rsidRPr="002618FE" w:rsidRDefault="00347A14" w:rsidP="00347A14">
      <w:pPr>
        <w:pStyle w:val="af6"/>
        <w:keepNext/>
        <w:rPr>
          <w:rtl/>
        </w:rPr>
      </w:pPr>
      <w:bookmarkStart w:id="340" w:name="ET_yor_5299_41"/>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340"/>
    </w:p>
    <w:p w:rsidR="00347A14" w:rsidRPr="002618FE" w:rsidRDefault="00347A14" w:rsidP="00347A14">
      <w:pPr>
        <w:pStyle w:val="KeepWithNext"/>
        <w:rPr>
          <w:rtl/>
        </w:rPr>
      </w:pPr>
    </w:p>
    <w:p w:rsidR="00347A14" w:rsidRPr="002618FE" w:rsidRDefault="00347A14" w:rsidP="00347A14">
      <w:pPr>
        <w:rPr>
          <w:rtl/>
        </w:rPr>
      </w:pPr>
      <w:r w:rsidRPr="002618FE">
        <w:rPr>
          <w:rFonts w:hint="cs"/>
          <w:rtl/>
        </w:rPr>
        <w:t>גם בים המלח?</w:t>
      </w:r>
    </w:p>
    <w:p w:rsidR="00347A14" w:rsidRPr="002618FE" w:rsidRDefault="00347A14" w:rsidP="00347A14">
      <w:pPr>
        <w:rPr>
          <w:rtl/>
        </w:rPr>
      </w:pPr>
    </w:p>
    <w:p w:rsidR="00347A14" w:rsidRPr="002618FE" w:rsidRDefault="00347A14" w:rsidP="00347A14">
      <w:pPr>
        <w:pStyle w:val="af9"/>
        <w:keepNext/>
        <w:rPr>
          <w:rtl/>
        </w:rPr>
      </w:pPr>
      <w:bookmarkStart w:id="341" w:name="ET_guest_601545_42"/>
      <w:r w:rsidRPr="002618FE">
        <w:rPr>
          <w:rStyle w:val="TagStyle"/>
          <w:rtl/>
        </w:rPr>
        <w:t xml:space="preserve"> &lt;&lt; אורח &gt;&gt; </w:t>
      </w:r>
      <w:r w:rsidRPr="002618FE">
        <w:rPr>
          <w:rtl/>
        </w:rPr>
        <w:t>יואב בכר:</w:t>
      </w:r>
      <w:r w:rsidRPr="002618FE">
        <w:rPr>
          <w:rStyle w:val="TagStyle"/>
          <w:rtl/>
        </w:rPr>
        <w:t xml:space="preserve"> &lt;&lt; אורח &gt;&gt;</w:t>
      </w:r>
      <w:r w:rsidRPr="002618FE">
        <w:rPr>
          <w:rtl/>
        </w:rPr>
        <w:t xml:space="preserve"> </w:t>
      </w:r>
      <w:bookmarkEnd w:id="341"/>
    </w:p>
    <w:p w:rsidR="00347A14" w:rsidRPr="002618FE" w:rsidRDefault="00347A14" w:rsidP="00347A14">
      <w:pPr>
        <w:pStyle w:val="KeepWithNext"/>
        <w:rPr>
          <w:rtl/>
        </w:rPr>
      </w:pPr>
    </w:p>
    <w:p w:rsidR="00161813" w:rsidRPr="002618FE" w:rsidRDefault="00161813" w:rsidP="00161813">
      <w:pPr>
        <w:rPr>
          <w:rtl/>
        </w:rPr>
      </w:pPr>
      <w:r w:rsidRPr="002618FE">
        <w:rPr>
          <w:rFonts w:hint="cs"/>
          <w:rtl/>
        </w:rPr>
        <w:t xml:space="preserve">עדיין לא, </w:t>
      </w:r>
      <w:r w:rsidR="00347A14" w:rsidRPr="002618FE">
        <w:rPr>
          <w:rFonts w:hint="cs"/>
          <w:rtl/>
        </w:rPr>
        <w:t>אנחנו עובדים על זה</w:t>
      </w:r>
      <w:r w:rsidRPr="002618FE">
        <w:rPr>
          <w:rFonts w:hint="cs"/>
          <w:rtl/>
        </w:rPr>
        <w:t>.</w:t>
      </w:r>
      <w:r w:rsidR="00347A14" w:rsidRPr="002618FE">
        <w:rPr>
          <w:rFonts w:hint="cs"/>
          <w:rtl/>
        </w:rPr>
        <w:t xml:space="preserve"> אנחנו מקווים. בים המלח </w:t>
      </w:r>
      <w:r w:rsidRPr="002618FE">
        <w:rPr>
          <w:rFonts w:hint="cs"/>
          <w:rtl/>
        </w:rPr>
        <w:t>יכולה להיות בעיה</w:t>
      </w:r>
      <w:bookmarkStart w:id="342" w:name="_ETM_Q1_1851930"/>
      <w:bookmarkEnd w:id="342"/>
      <w:r w:rsidRPr="002618FE">
        <w:rPr>
          <w:rFonts w:hint="cs"/>
          <w:rtl/>
        </w:rPr>
        <w:t xml:space="preserve"> בדיוק אפרופו הדיון הזה, כי בים המלח </w:t>
      </w:r>
      <w:r w:rsidR="00347A14" w:rsidRPr="002618FE">
        <w:rPr>
          <w:rFonts w:hint="cs"/>
          <w:rtl/>
        </w:rPr>
        <w:t xml:space="preserve">המעבר </w:t>
      </w:r>
      <w:r w:rsidRPr="002618FE">
        <w:rPr>
          <w:rFonts w:hint="cs"/>
          <w:rtl/>
        </w:rPr>
        <w:t xml:space="preserve">יכול להיות </w:t>
      </w:r>
      <w:bookmarkStart w:id="343" w:name="_ETM_Q1_1856403"/>
      <w:bookmarkEnd w:id="343"/>
      <w:r w:rsidRPr="002618FE">
        <w:rPr>
          <w:rFonts w:hint="cs"/>
          <w:rtl/>
        </w:rPr>
        <w:t>רק</w:t>
      </w:r>
      <w:r w:rsidR="00347A14" w:rsidRPr="002618FE">
        <w:rPr>
          <w:rFonts w:hint="cs"/>
          <w:rtl/>
        </w:rPr>
        <w:t xml:space="preserve"> מאזור אילת</w:t>
      </w:r>
      <w:r w:rsidRPr="002618FE">
        <w:rPr>
          <w:rFonts w:hint="cs"/>
          <w:rtl/>
        </w:rPr>
        <w:t>. אם נקבל אישור ממשלה על ירדנים לים המלח,</w:t>
      </w:r>
      <w:r w:rsidR="00347A14" w:rsidRPr="002618FE">
        <w:rPr>
          <w:rFonts w:hint="cs"/>
          <w:rtl/>
        </w:rPr>
        <w:t xml:space="preserve"> כנראה שזה יהיה שבוע-שבוע</w:t>
      </w:r>
      <w:r w:rsidRPr="002618FE">
        <w:rPr>
          <w:rFonts w:hint="cs"/>
          <w:rtl/>
        </w:rPr>
        <w:t xml:space="preserve"> - </w:t>
      </w:r>
      <w:bookmarkStart w:id="344" w:name="_ETM_Q1_1864995"/>
      <w:bookmarkEnd w:id="344"/>
      <w:r w:rsidRPr="002618FE">
        <w:rPr>
          <w:rFonts w:hint="cs"/>
          <w:rtl/>
        </w:rPr>
        <w:t>-</w:t>
      </w:r>
    </w:p>
    <w:p w:rsidR="00161813" w:rsidRPr="002618FE" w:rsidRDefault="00161813" w:rsidP="00161813">
      <w:pPr>
        <w:rPr>
          <w:rtl/>
        </w:rPr>
      </w:pPr>
      <w:bookmarkStart w:id="345" w:name="_ETM_Q1_1865560"/>
      <w:bookmarkStart w:id="346" w:name="_ETM_Q1_1865712"/>
      <w:bookmarkStart w:id="347" w:name="_ETM_Q1_1865736"/>
      <w:bookmarkEnd w:id="345"/>
      <w:bookmarkEnd w:id="346"/>
      <w:bookmarkEnd w:id="347"/>
    </w:p>
    <w:p w:rsidR="00161813" w:rsidRPr="002618FE" w:rsidRDefault="00161813" w:rsidP="00161813">
      <w:pPr>
        <w:pStyle w:val="af5"/>
        <w:keepNext/>
        <w:rPr>
          <w:rtl/>
        </w:rPr>
      </w:pPr>
      <w:bookmarkStart w:id="348" w:name="ET_interruption_קריאה_94"/>
      <w:r w:rsidRPr="002618FE">
        <w:rPr>
          <w:rStyle w:val="TagStyle"/>
          <w:rtl/>
        </w:rPr>
        <w:t xml:space="preserve"> &lt;&lt; קריאה &gt;&gt; </w:t>
      </w:r>
      <w:r w:rsidRPr="002618FE">
        <w:rPr>
          <w:rtl/>
        </w:rPr>
        <w:t>קריאה:</w:t>
      </w:r>
      <w:r w:rsidRPr="002618FE">
        <w:rPr>
          <w:rStyle w:val="TagStyle"/>
          <w:rtl/>
        </w:rPr>
        <w:t xml:space="preserve"> &lt;&lt; קריאה &gt;&gt;</w:t>
      </w:r>
      <w:r w:rsidRPr="002618FE">
        <w:rPr>
          <w:rtl/>
        </w:rPr>
        <w:t xml:space="preserve"> </w:t>
      </w:r>
      <w:bookmarkEnd w:id="348"/>
    </w:p>
    <w:p w:rsidR="00161813" w:rsidRPr="002618FE" w:rsidRDefault="00161813" w:rsidP="00161813">
      <w:pPr>
        <w:pStyle w:val="KeepWithNext"/>
        <w:rPr>
          <w:rtl/>
        </w:rPr>
      </w:pPr>
    </w:p>
    <w:p w:rsidR="00161813" w:rsidRPr="002618FE" w:rsidRDefault="00161813" w:rsidP="00161813">
      <w:pPr>
        <w:rPr>
          <w:rtl/>
        </w:rPr>
      </w:pPr>
      <w:bookmarkStart w:id="349" w:name="_ETM_Q1_1866470"/>
      <w:bookmarkEnd w:id="349"/>
      <w:r w:rsidRPr="002618FE">
        <w:rPr>
          <w:rFonts w:hint="cs"/>
          <w:rtl/>
        </w:rPr>
        <w:t>שהעובדים לא יהיו יומיים.</w:t>
      </w:r>
    </w:p>
    <w:p w:rsidR="00161813" w:rsidRPr="002618FE" w:rsidRDefault="00161813" w:rsidP="00161813">
      <w:pPr>
        <w:rPr>
          <w:rtl/>
        </w:rPr>
      </w:pPr>
      <w:bookmarkStart w:id="350" w:name="_ETM_Q1_1867122"/>
      <w:bookmarkStart w:id="351" w:name="_ETM_Q1_1867255"/>
      <w:bookmarkStart w:id="352" w:name="_ETM_Q1_1868162"/>
      <w:bookmarkEnd w:id="350"/>
      <w:bookmarkEnd w:id="351"/>
      <w:bookmarkEnd w:id="352"/>
    </w:p>
    <w:p w:rsidR="00161813" w:rsidRPr="002618FE" w:rsidRDefault="00161813" w:rsidP="00161813">
      <w:pPr>
        <w:pStyle w:val="af9"/>
        <w:keepNext/>
        <w:rPr>
          <w:rtl/>
        </w:rPr>
      </w:pPr>
      <w:bookmarkStart w:id="353" w:name="ET_guest_601545_95"/>
      <w:r w:rsidRPr="002618FE">
        <w:rPr>
          <w:rStyle w:val="TagStyle"/>
          <w:rtl/>
        </w:rPr>
        <w:t xml:space="preserve"> &lt;&lt; אורח &gt;&gt; </w:t>
      </w:r>
      <w:r w:rsidRPr="002618FE">
        <w:rPr>
          <w:rtl/>
        </w:rPr>
        <w:t>יואב בכר:</w:t>
      </w:r>
      <w:r w:rsidRPr="002618FE">
        <w:rPr>
          <w:rStyle w:val="TagStyle"/>
          <w:rtl/>
        </w:rPr>
        <w:t xml:space="preserve"> &lt;&lt; אורח &gt;&gt;</w:t>
      </w:r>
      <w:r w:rsidRPr="002618FE">
        <w:rPr>
          <w:rtl/>
        </w:rPr>
        <w:t xml:space="preserve"> </w:t>
      </w:r>
      <w:bookmarkEnd w:id="353"/>
    </w:p>
    <w:p w:rsidR="00161813" w:rsidRPr="002618FE" w:rsidRDefault="00161813" w:rsidP="00161813">
      <w:pPr>
        <w:pStyle w:val="KeepWithNext"/>
        <w:rPr>
          <w:rtl/>
        </w:rPr>
      </w:pPr>
    </w:p>
    <w:p w:rsidR="00347A14" w:rsidRPr="002618FE" w:rsidRDefault="00161813" w:rsidP="000A4DEF">
      <w:pPr>
        <w:rPr>
          <w:rtl/>
        </w:rPr>
      </w:pPr>
      <w:bookmarkStart w:id="354" w:name="_ETM_Q1_1868962"/>
      <w:bookmarkStart w:id="355" w:name="_ETM_Q1_1869090"/>
      <w:bookmarkStart w:id="356" w:name="_ETM_Q1_1865797"/>
      <w:bookmarkEnd w:id="354"/>
      <w:bookmarkEnd w:id="355"/>
      <w:bookmarkEnd w:id="356"/>
      <w:r w:rsidRPr="002618FE">
        <w:rPr>
          <w:rFonts w:hint="cs"/>
          <w:rtl/>
        </w:rPr>
        <w:t xml:space="preserve">- -  </w:t>
      </w:r>
      <w:r w:rsidR="00347A14" w:rsidRPr="002618FE">
        <w:rPr>
          <w:rFonts w:hint="cs"/>
          <w:rtl/>
        </w:rPr>
        <w:t xml:space="preserve">ואז נצטרך לבוא לוועדה, </w:t>
      </w:r>
      <w:r w:rsidRPr="002618FE">
        <w:rPr>
          <w:rFonts w:hint="cs"/>
          <w:rtl/>
        </w:rPr>
        <w:t>בשביל</w:t>
      </w:r>
      <w:r w:rsidR="00347A14" w:rsidRPr="002618FE">
        <w:rPr>
          <w:rFonts w:hint="cs"/>
          <w:rtl/>
        </w:rPr>
        <w:t xml:space="preserve"> להוריד את </w:t>
      </w:r>
      <w:r w:rsidR="004D3F42" w:rsidRPr="002618FE">
        <w:rPr>
          <w:rFonts w:hint="cs"/>
          <w:rtl/>
        </w:rPr>
        <w:t>ה</w:t>
      </w:r>
      <w:r w:rsidR="00347A14" w:rsidRPr="002618FE">
        <w:rPr>
          <w:rFonts w:hint="cs"/>
          <w:rtl/>
        </w:rPr>
        <w:t xml:space="preserve">עלויות </w:t>
      </w:r>
      <w:r w:rsidR="004D3F42" w:rsidRPr="002618FE">
        <w:rPr>
          <w:rFonts w:hint="cs"/>
          <w:rtl/>
        </w:rPr>
        <w:t>ה</w:t>
      </w:r>
      <w:r w:rsidR="00347A14" w:rsidRPr="002618FE">
        <w:rPr>
          <w:rFonts w:hint="cs"/>
          <w:rtl/>
        </w:rPr>
        <w:t xml:space="preserve">מטורפות </w:t>
      </w:r>
      <w:r w:rsidRPr="002618FE">
        <w:rPr>
          <w:rFonts w:hint="cs"/>
          <w:rtl/>
        </w:rPr>
        <w:t xml:space="preserve">של אגרות. </w:t>
      </w:r>
      <w:bookmarkStart w:id="357" w:name="_ETM_Q1_1877766"/>
      <w:bookmarkEnd w:id="357"/>
      <w:r w:rsidRPr="002618FE">
        <w:rPr>
          <w:rFonts w:hint="cs"/>
          <w:rtl/>
        </w:rPr>
        <w:t xml:space="preserve">ברגע שעובדים זרים ישנו פה, יש </w:t>
      </w:r>
      <w:r w:rsidR="00347A14" w:rsidRPr="002618FE">
        <w:rPr>
          <w:rFonts w:hint="cs"/>
          <w:rtl/>
        </w:rPr>
        <w:t xml:space="preserve">היטל </w:t>
      </w:r>
      <w:r w:rsidRPr="002618FE">
        <w:rPr>
          <w:rFonts w:hint="cs"/>
          <w:rtl/>
        </w:rPr>
        <w:t xml:space="preserve">ועלויות מטורפות של אגרות וכל </w:t>
      </w:r>
      <w:bookmarkStart w:id="358" w:name="_ETM_Q1_1874235"/>
      <w:bookmarkEnd w:id="358"/>
      <w:r w:rsidRPr="002618FE">
        <w:rPr>
          <w:rFonts w:hint="cs"/>
          <w:rtl/>
        </w:rPr>
        <w:t xml:space="preserve">הדברים האלה. דרך אגב, אפרופו החקלאים, מה שדיבר </w:t>
      </w:r>
      <w:bookmarkStart w:id="359" w:name="_ETM_Q1_1885703"/>
      <w:bookmarkEnd w:id="359"/>
      <w:r w:rsidR="00347A14" w:rsidRPr="002618FE">
        <w:rPr>
          <w:rFonts w:hint="cs"/>
          <w:rtl/>
        </w:rPr>
        <w:t xml:space="preserve">חבר הכנסת ברושי, </w:t>
      </w:r>
      <w:r w:rsidRPr="002618FE">
        <w:rPr>
          <w:rFonts w:hint="cs"/>
          <w:rtl/>
        </w:rPr>
        <w:t xml:space="preserve">הוא אמר שיש להם עלויות. </w:t>
      </w:r>
      <w:r w:rsidR="00347A14" w:rsidRPr="002618FE">
        <w:rPr>
          <w:rFonts w:hint="cs"/>
          <w:rtl/>
        </w:rPr>
        <w:t xml:space="preserve">החקלאים משלמים </w:t>
      </w:r>
      <w:r w:rsidRPr="002618FE">
        <w:rPr>
          <w:rFonts w:hint="cs"/>
          <w:rtl/>
        </w:rPr>
        <w:t>אפס</w:t>
      </w:r>
      <w:r w:rsidR="00347A14" w:rsidRPr="002618FE">
        <w:rPr>
          <w:rFonts w:hint="cs"/>
          <w:rtl/>
        </w:rPr>
        <w:t xml:space="preserve"> ה</w:t>
      </w:r>
      <w:r w:rsidRPr="002618FE">
        <w:rPr>
          <w:rFonts w:hint="cs"/>
          <w:rtl/>
        </w:rPr>
        <w:t>י</w:t>
      </w:r>
      <w:r w:rsidR="00347A14" w:rsidRPr="002618FE">
        <w:rPr>
          <w:rFonts w:hint="cs"/>
          <w:rtl/>
        </w:rPr>
        <w:t>טל עובדים זרים, ו</w:t>
      </w:r>
      <w:r w:rsidRPr="002618FE">
        <w:rPr>
          <w:rFonts w:hint="cs"/>
          <w:rtl/>
        </w:rPr>
        <w:t>א</w:t>
      </w:r>
      <w:r w:rsidR="00347A14" w:rsidRPr="002618FE">
        <w:rPr>
          <w:rFonts w:hint="cs"/>
          <w:rtl/>
        </w:rPr>
        <w:t>נחנו משלמים 20%</w:t>
      </w:r>
      <w:r w:rsidRPr="002618FE">
        <w:rPr>
          <w:rFonts w:hint="cs"/>
          <w:rtl/>
        </w:rPr>
        <w:t xml:space="preserve">. אגרות 11,500 שקל לשנה. </w:t>
      </w:r>
      <w:bookmarkStart w:id="360" w:name="_ETM_Q1_1902283"/>
      <w:bookmarkEnd w:id="360"/>
      <w:r w:rsidRPr="002618FE">
        <w:rPr>
          <w:rFonts w:hint="cs"/>
          <w:rtl/>
        </w:rPr>
        <w:t>רק כדי לסבר את האוזן, 70 שקל לשעה לעו</w:t>
      </w:r>
      <w:r w:rsidR="000A4DEF" w:rsidRPr="002618FE">
        <w:rPr>
          <w:rFonts w:hint="cs"/>
          <w:rtl/>
        </w:rPr>
        <w:t>ב</w:t>
      </w:r>
      <w:r w:rsidRPr="002618FE">
        <w:rPr>
          <w:rFonts w:hint="cs"/>
          <w:rtl/>
        </w:rPr>
        <w:t>ד.</w:t>
      </w:r>
    </w:p>
    <w:p w:rsidR="0009444E" w:rsidRPr="002618FE" w:rsidRDefault="0009444E" w:rsidP="00347A14">
      <w:pPr>
        <w:rPr>
          <w:rtl/>
        </w:rPr>
      </w:pPr>
    </w:p>
    <w:p w:rsidR="0009444E" w:rsidRPr="002618FE" w:rsidRDefault="0009444E" w:rsidP="0009444E">
      <w:pPr>
        <w:pStyle w:val="af9"/>
        <w:keepNext/>
        <w:rPr>
          <w:rtl/>
        </w:rPr>
      </w:pPr>
      <w:bookmarkStart w:id="361" w:name="ET_guest_510420_43"/>
      <w:r w:rsidRPr="002618FE">
        <w:rPr>
          <w:rStyle w:val="TagStyle"/>
          <w:rtl/>
        </w:rPr>
        <w:t xml:space="preserve"> &lt;&lt; אורח &gt;&gt; </w:t>
      </w:r>
      <w:r w:rsidRPr="002618FE">
        <w:rPr>
          <w:rtl/>
        </w:rPr>
        <w:t>יצחק גורביץ:</w:t>
      </w:r>
      <w:r w:rsidRPr="002618FE">
        <w:rPr>
          <w:rStyle w:val="TagStyle"/>
          <w:rtl/>
        </w:rPr>
        <w:t xml:space="preserve"> &lt;&lt; אורח &gt;&gt;</w:t>
      </w:r>
      <w:r w:rsidRPr="002618FE">
        <w:rPr>
          <w:rtl/>
        </w:rPr>
        <w:t xml:space="preserve"> </w:t>
      </w:r>
      <w:bookmarkEnd w:id="361"/>
    </w:p>
    <w:p w:rsidR="0009444E" w:rsidRPr="002618FE" w:rsidRDefault="0009444E" w:rsidP="0009444E">
      <w:pPr>
        <w:pStyle w:val="KeepWithNext"/>
        <w:rPr>
          <w:rtl/>
        </w:rPr>
      </w:pPr>
    </w:p>
    <w:p w:rsidR="0009444E" w:rsidRPr="002618FE" w:rsidRDefault="00161813" w:rsidP="0009444E">
      <w:pPr>
        <w:rPr>
          <w:rtl/>
        </w:rPr>
      </w:pPr>
      <w:r w:rsidRPr="002618FE">
        <w:rPr>
          <w:rFonts w:hint="cs"/>
          <w:rtl/>
        </w:rPr>
        <w:t xml:space="preserve">אצלנו בענף </w:t>
      </w:r>
      <w:bookmarkStart w:id="362" w:name="_ETM_Q1_1907532"/>
      <w:bookmarkEnd w:id="362"/>
      <w:r w:rsidRPr="002618FE">
        <w:rPr>
          <w:rFonts w:hint="cs"/>
          <w:rtl/>
        </w:rPr>
        <w:t xml:space="preserve">הבנייה </w:t>
      </w:r>
      <w:r w:rsidR="0009444E" w:rsidRPr="002618FE">
        <w:rPr>
          <w:rFonts w:hint="cs"/>
          <w:rtl/>
        </w:rPr>
        <w:t>20,000 שקל</w:t>
      </w:r>
      <w:r w:rsidRPr="002618FE">
        <w:rPr>
          <w:rFonts w:hint="cs"/>
          <w:rtl/>
        </w:rPr>
        <w:t>.</w:t>
      </w:r>
    </w:p>
    <w:p w:rsidR="00161813" w:rsidRPr="002618FE" w:rsidRDefault="00161813" w:rsidP="0009444E">
      <w:pPr>
        <w:rPr>
          <w:rtl/>
        </w:rPr>
      </w:pPr>
      <w:bookmarkStart w:id="363" w:name="_ETM_Q1_1910051"/>
      <w:bookmarkStart w:id="364" w:name="_ETM_Q1_1910170"/>
      <w:bookmarkEnd w:id="363"/>
      <w:bookmarkEnd w:id="364"/>
    </w:p>
    <w:p w:rsidR="00CD3664" w:rsidRPr="002618FE" w:rsidRDefault="00CD3664" w:rsidP="00CD3664">
      <w:pPr>
        <w:pStyle w:val="af6"/>
        <w:keepNext/>
        <w:rPr>
          <w:rtl/>
        </w:rPr>
      </w:pPr>
      <w:bookmarkStart w:id="365" w:name="ET_yor_5299_96"/>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365"/>
    </w:p>
    <w:p w:rsidR="00CD3664" w:rsidRPr="002618FE" w:rsidRDefault="00CD3664" w:rsidP="00CD3664">
      <w:pPr>
        <w:pStyle w:val="KeepWithNext"/>
        <w:rPr>
          <w:rtl/>
        </w:rPr>
      </w:pPr>
    </w:p>
    <w:p w:rsidR="00CD3664" w:rsidRPr="002618FE" w:rsidRDefault="00CD3664" w:rsidP="00CD3664">
      <w:pPr>
        <w:rPr>
          <w:rtl/>
        </w:rPr>
      </w:pPr>
      <w:bookmarkStart w:id="366" w:name="_ETM_Q1_1912775"/>
      <w:bookmarkEnd w:id="366"/>
      <w:r w:rsidRPr="002618FE">
        <w:rPr>
          <w:rFonts w:hint="cs"/>
          <w:rtl/>
        </w:rPr>
        <w:t>כמה אתם משלמים אגרה?</w:t>
      </w:r>
    </w:p>
    <w:p w:rsidR="00CD3664" w:rsidRPr="002618FE" w:rsidRDefault="00CD3664" w:rsidP="00CD3664">
      <w:pPr>
        <w:rPr>
          <w:rtl/>
        </w:rPr>
      </w:pPr>
      <w:bookmarkStart w:id="367" w:name="_ETM_Q1_1916241"/>
      <w:bookmarkStart w:id="368" w:name="_ETM_Q1_1916355"/>
      <w:bookmarkStart w:id="369" w:name="_ETM_Q1_1914733"/>
      <w:bookmarkEnd w:id="367"/>
      <w:bookmarkEnd w:id="368"/>
      <w:bookmarkEnd w:id="369"/>
    </w:p>
    <w:p w:rsidR="00CD3664" w:rsidRPr="002618FE" w:rsidRDefault="00CD3664" w:rsidP="00CD3664">
      <w:pPr>
        <w:pStyle w:val="af9"/>
        <w:keepNext/>
        <w:rPr>
          <w:rtl/>
        </w:rPr>
      </w:pPr>
      <w:bookmarkStart w:id="370" w:name="ET_guest_510420_97"/>
      <w:r w:rsidRPr="002618FE">
        <w:rPr>
          <w:rStyle w:val="TagStyle"/>
          <w:rtl/>
        </w:rPr>
        <w:t xml:space="preserve"> &lt;&lt; אורח &gt;&gt; </w:t>
      </w:r>
      <w:r w:rsidRPr="002618FE">
        <w:rPr>
          <w:rtl/>
        </w:rPr>
        <w:t>יצחק גורביץ:</w:t>
      </w:r>
      <w:r w:rsidRPr="002618FE">
        <w:rPr>
          <w:rStyle w:val="TagStyle"/>
          <w:rtl/>
        </w:rPr>
        <w:t xml:space="preserve"> &lt;&lt; אורח &gt;&gt;</w:t>
      </w:r>
      <w:r w:rsidRPr="002618FE">
        <w:rPr>
          <w:rtl/>
        </w:rPr>
        <w:t xml:space="preserve"> </w:t>
      </w:r>
      <w:bookmarkEnd w:id="370"/>
    </w:p>
    <w:p w:rsidR="00CD3664" w:rsidRPr="002618FE" w:rsidRDefault="00CD3664" w:rsidP="00CD3664">
      <w:pPr>
        <w:pStyle w:val="KeepWithNext"/>
        <w:rPr>
          <w:rtl/>
        </w:rPr>
      </w:pPr>
    </w:p>
    <w:p w:rsidR="0009444E" w:rsidRPr="002618FE" w:rsidRDefault="00CD3664" w:rsidP="00CD3664">
      <w:pPr>
        <w:rPr>
          <w:rtl/>
        </w:rPr>
      </w:pPr>
      <w:bookmarkStart w:id="371" w:name="_ETM_Q1_1915509"/>
      <w:bookmarkStart w:id="372" w:name="_ETM_Q1_1915587"/>
      <w:bookmarkEnd w:id="371"/>
      <w:bookmarkEnd w:id="372"/>
      <w:r w:rsidRPr="002618FE">
        <w:rPr>
          <w:rFonts w:hint="cs"/>
          <w:rtl/>
        </w:rPr>
        <w:t xml:space="preserve">20,000 שקל. 12,000 שקל דמי </w:t>
      </w:r>
      <w:bookmarkStart w:id="373" w:name="_ETM_Q1_1919157"/>
      <w:bookmarkEnd w:id="373"/>
      <w:r w:rsidRPr="002618FE">
        <w:rPr>
          <w:rFonts w:hint="cs"/>
          <w:rtl/>
        </w:rPr>
        <w:t xml:space="preserve">היתר </w:t>
      </w:r>
      <w:r w:rsidR="0009444E" w:rsidRPr="002618FE">
        <w:rPr>
          <w:rFonts w:hint="cs"/>
          <w:rtl/>
        </w:rPr>
        <w:t>ועוד 9,000 שקל אגרות</w:t>
      </w:r>
      <w:r w:rsidRPr="002618FE">
        <w:rPr>
          <w:rFonts w:hint="cs"/>
          <w:rtl/>
        </w:rPr>
        <w:t>. בנוסף, 15% מס להסדר העסקה.</w:t>
      </w:r>
    </w:p>
    <w:p w:rsidR="0009444E" w:rsidRPr="002618FE" w:rsidRDefault="0009444E" w:rsidP="0009444E">
      <w:pPr>
        <w:rPr>
          <w:rtl/>
        </w:rPr>
      </w:pPr>
    </w:p>
    <w:p w:rsidR="0009444E" w:rsidRPr="002618FE" w:rsidRDefault="0009444E" w:rsidP="0009444E">
      <w:pPr>
        <w:pStyle w:val="af9"/>
        <w:keepNext/>
        <w:rPr>
          <w:rtl/>
        </w:rPr>
      </w:pPr>
      <w:bookmarkStart w:id="374" w:name="ET_guest_601545_44"/>
      <w:r w:rsidRPr="002618FE">
        <w:rPr>
          <w:rStyle w:val="TagStyle"/>
          <w:rtl/>
        </w:rPr>
        <w:t xml:space="preserve"> &lt;&lt; אורח &gt;&gt; </w:t>
      </w:r>
      <w:r w:rsidRPr="002618FE">
        <w:rPr>
          <w:rtl/>
        </w:rPr>
        <w:t>יואב בכר:</w:t>
      </w:r>
      <w:r w:rsidRPr="002618FE">
        <w:rPr>
          <w:rStyle w:val="TagStyle"/>
          <w:rtl/>
        </w:rPr>
        <w:t xml:space="preserve"> &lt;&lt; אורח &gt;&gt;</w:t>
      </w:r>
      <w:r w:rsidRPr="002618FE">
        <w:rPr>
          <w:rtl/>
        </w:rPr>
        <w:t xml:space="preserve"> </w:t>
      </w:r>
      <w:bookmarkEnd w:id="374"/>
    </w:p>
    <w:p w:rsidR="0009444E" w:rsidRPr="002618FE" w:rsidRDefault="0009444E" w:rsidP="0009444E">
      <w:pPr>
        <w:pStyle w:val="KeepWithNext"/>
        <w:rPr>
          <w:rtl/>
        </w:rPr>
      </w:pPr>
    </w:p>
    <w:p w:rsidR="0009444E" w:rsidRPr="002618FE" w:rsidRDefault="0009444E" w:rsidP="0009444E">
      <w:pPr>
        <w:rPr>
          <w:rtl/>
        </w:rPr>
      </w:pPr>
      <w:r w:rsidRPr="002618FE">
        <w:rPr>
          <w:rFonts w:hint="cs"/>
          <w:rtl/>
        </w:rPr>
        <w:t>הם 15% אנחנו 20%</w:t>
      </w:r>
      <w:r w:rsidR="00CD3664" w:rsidRPr="002618FE">
        <w:rPr>
          <w:rFonts w:hint="cs"/>
          <w:rtl/>
        </w:rPr>
        <w:t>.</w:t>
      </w:r>
    </w:p>
    <w:p w:rsidR="0009444E" w:rsidRPr="002618FE" w:rsidRDefault="0009444E" w:rsidP="0009444E">
      <w:pPr>
        <w:rPr>
          <w:rtl/>
        </w:rPr>
      </w:pPr>
    </w:p>
    <w:p w:rsidR="0009444E" w:rsidRPr="002618FE" w:rsidRDefault="0009444E" w:rsidP="0009444E">
      <w:pPr>
        <w:pStyle w:val="af9"/>
        <w:keepNext/>
        <w:rPr>
          <w:rtl/>
        </w:rPr>
      </w:pPr>
      <w:bookmarkStart w:id="375" w:name="ET_guest_510420_45"/>
      <w:r w:rsidRPr="002618FE">
        <w:rPr>
          <w:rStyle w:val="TagStyle"/>
          <w:rtl/>
        </w:rPr>
        <w:t xml:space="preserve"> &lt;&lt; אורח &gt;&gt; </w:t>
      </w:r>
      <w:r w:rsidRPr="002618FE">
        <w:rPr>
          <w:rtl/>
        </w:rPr>
        <w:t>יצחק גורביץ:</w:t>
      </w:r>
      <w:r w:rsidRPr="002618FE">
        <w:rPr>
          <w:rStyle w:val="TagStyle"/>
          <w:rtl/>
        </w:rPr>
        <w:t xml:space="preserve"> &lt;&lt; אורח &gt;&gt;</w:t>
      </w:r>
      <w:r w:rsidRPr="002618FE">
        <w:rPr>
          <w:rtl/>
        </w:rPr>
        <w:t xml:space="preserve"> </w:t>
      </w:r>
      <w:bookmarkEnd w:id="375"/>
    </w:p>
    <w:p w:rsidR="0009444E" w:rsidRPr="002618FE" w:rsidRDefault="0009444E" w:rsidP="0009444E">
      <w:pPr>
        <w:pStyle w:val="KeepWithNext"/>
        <w:rPr>
          <w:rtl/>
        </w:rPr>
      </w:pPr>
    </w:p>
    <w:p w:rsidR="0009444E" w:rsidRPr="002618FE" w:rsidRDefault="00CD3664" w:rsidP="00427504">
      <w:pPr>
        <w:rPr>
          <w:rtl/>
        </w:rPr>
      </w:pPr>
      <w:r w:rsidRPr="002618FE">
        <w:rPr>
          <w:rFonts w:hint="cs"/>
          <w:rtl/>
        </w:rPr>
        <w:t xml:space="preserve"> החישוב שהצגנו בוועדת הכספים </w:t>
      </w:r>
      <w:bookmarkStart w:id="376" w:name="_ETM_Q1_1930118"/>
      <w:bookmarkEnd w:id="376"/>
      <w:r w:rsidR="00427504" w:rsidRPr="002618FE">
        <w:rPr>
          <w:rFonts w:hint="cs"/>
          <w:rtl/>
        </w:rPr>
        <w:t xml:space="preserve">זה </w:t>
      </w:r>
      <w:r w:rsidRPr="002618FE">
        <w:rPr>
          <w:rFonts w:hint="cs"/>
          <w:rtl/>
        </w:rPr>
        <w:t xml:space="preserve">יוצא על כל עובד זר </w:t>
      </w:r>
      <w:r w:rsidR="00427504" w:rsidRPr="002618FE">
        <w:rPr>
          <w:rFonts w:hint="cs"/>
          <w:rtl/>
        </w:rPr>
        <w:t xml:space="preserve">בשנה </w:t>
      </w:r>
      <w:r w:rsidRPr="002618FE">
        <w:rPr>
          <w:rFonts w:hint="cs"/>
          <w:rtl/>
        </w:rPr>
        <w:t xml:space="preserve">תוספת של </w:t>
      </w:r>
      <w:bookmarkStart w:id="377" w:name="_ETM_Q1_1931517"/>
      <w:bookmarkEnd w:id="377"/>
      <w:r w:rsidRPr="002618FE">
        <w:rPr>
          <w:rFonts w:hint="cs"/>
          <w:rtl/>
        </w:rPr>
        <w:t>37,000-36,000 שקל.</w:t>
      </w:r>
    </w:p>
    <w:p w:rsidR="0009444E" w:rsidRPr="002618FE" w:rsidRDefault="0009444E" w:rsidP="0009444E">
      <w:pPr>
        <w:rPr>
          <w:rtl/>
        </w:rPr>
      </w:pPr>
    </w:p>
    <w:p w:rsidR="0009444E" w:rsidRPr="002618FE" w:rsidRDefault="0009444E" w:rsidP="0009444E">
      <w:pPr>
        <w:pStyle w:val="af6"/>
        <w:keepNext/>
        <w:rPr>
          <w:rtl/>
        </w:rPr>
      </w:pPr>
      <w:bookmarkStart w:id="378" w:name="ET_yor_5299_46"/>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378"/>
    </w:p>
    <w:p w:rsidR="0009444E" w:rsidRPr="002618FE" w:rsidRDefault="0009444E" w:rsidP="0009444E">
      <w:pPr>
        <w:pStyle w:val="KeepWithNext"/>
        <w:rPr>
          <w:rtl/>
        </w:rPr>
      </w:pPr>
    </w:p>
    <w:p w:rsidR="0009444E" w:rsidRPr="002618FE" w:rsidRDefault="0009444E" w:rsidP="0009444E">
      <w:pPr>
        <w:rPr>
          <w:rtl/>
        </w:rPr>
      </w:pPr>
      <w:r w:rsidRPr="002618FE">
        <w:rPr>
          <w:rFonts w:hint="cs"/>
          <w:rtl/>
        </w:rPr>
        <w:t>המדינה מרוויחה על הגב שלהם.</w:t>
      </w:r>
    </w:p>
    <w:p w:rsidR="00CD3664" w:rsidRPr="002618FE" w:rsidRDefault="00CD3664" w:rsidP="0009444E">
      <w:pPr>
        <w:rPr>
          <w:rtl/>
        </w:rPr>
      </w:pPr>
      <w:bookmarkStart w:id="379" w:name="_ETM_Q1_1934398"/>
      <w:bookmarkEnd w:id="379"/>
    </w:p>
    <w:p w:rsidR="00CD3664" w:rsidRPr="002618FE" w:rsidRDefault="00CD3664" w:rsidP="00CD3664">
      <w:pPr>
        <w:pStyle w:val="af9"/>
        <w:keepNext/>
        <w:rPr>
          <w:rtl/>
        </w:rPr>
      </w:pPr>
      <w:bookmarkStart w:id="380" w:name="ET_guest_510420_98"/>
      <w:r w:rsidRPr="002618FE">
        <w:rPr>
          <w:rStyle w:val="TagStyle"/>
          <w:rtl/>
        </w:rPr>
        <w:t xml:space="preserve"> &lt;&lt; אורח &gt;&gt; </w:t>
      </w:r>
      <w:r w:rsidRPr="002618FE">
        <w:rPr>
          <w:rtl/>
        </w:rPr>
        <w:t>יצחק גורביץ:</w:t>
      </w:r>
      <w:r w:rsidRPr="002618FE">
        <w:rPr>
          <w:rStyle w:val="TagStyle"/>
          <w:rtl/>
        </w:rPr>
        <w:t xml:space="preserve"> &lt;&lt; אורח &gt;&gt;</w:t>
      </w:r>
      <w:r w:rsidRPr="002618FE">
        <w:rPr>
          <w:rtl/>
        </w:rPr>
        <w:t xml:space="preserve"> </w:t>
      </w:r>
      <w:bookmarkEnd w:id="380"/>
    </w:p>
    <w:p w:rsidR="00CD3664" w:rsidRPr="002618FE" w:rsidRDefault="00CD3664" w:rsidP="00CD3664">
      <w:pPr>
        <w:pStyle w:val="KeepWithNext"/>
        <w:rPr>
          <w:rtl/>
        </w:rPr>
      </w:pPr>
    </w:p>
    <w:p w:rsidR="00CD3664" w:rsidRPr="002618FE" w:rsidRDefault="00CD3664" w:rsidP="00CD3664">
      <w:pPr>
        <w:rPr>
          <w:rtl/>
        </w:rPr>
      </w:pPr>
      <w:bookmarkStart w:id="381" w:name="_ETM_Q1_1935029"/>
      <w:bookmarkStart w:id="382" w:name="_ETM_Q1_1935098"/>
      <w:bookmarkEnd w:id="381"/>
      <w:bookmarkEnd w:id="382"/>
      <w:r w:rsidRPr="002618FE">
        <w:rPr>
          <w:rFonts w:hint="cs"/>
          <w:rtl/>
        </w:rPr>
        <w:t xml:space="preserve">מזל שיש </w:t>
      </w:r>
      <w:proofErr w:type="spellStart"/>
      <w:r w:rsidRPr="002618FE">
        <w:rPr>
          <w:rFonts w:hint="cs"/>
          <w:rtl/>
        </w:rPr>
        <w:t>רוכשי</w:t>
      </w:r>
      <w:proofErr w:type="spellEnd"/>
      <w:r w:rsidRPr="002618FE">
        <w:rPr>
          <w:rFonts w:hint="cs"/>
          <w:rtl/>
        </w:rPr>
        <w:t xml:space="preserve"> דירה - - -</w:t>
      </w:r>
    </w:p>
    <w:p w:rsidR="00CD3664" w:rsidRPr="002618FE" w:rsidRDefault="00CD3664" w:rsidP="00CD3664">
      <w:pPr>
        <w:rPr>
          <w:rtl/>
        </w:rPr>
      </w:pPr>
      <w:bookmarkStart w:id="383" w:name="_ETM_Q1_1938455"/>
      <w:bookmarkStart w:id="384" w:name="_ETM_Q1_1938573"/>
      <w:bookmarkEnd w:id="383"/>
      <w:bookmarkEnd w:id="384"/>
      <w:r w:rsidRPr="002618FE">
        <w:rPr>
          <w:rtl/>
        </w:rPr>
        <w:t xml:space="preserve">  </w:t>
      </w:r>
    </w:p>
    <w:p w:rsidR="00CD3664" w:rsidRPr="002618FE" w:rsidRDefault="00CD3664" w:rsidP="00CD3664">
      <w:pPr>
        <w:pStyle w:val="af6"/>
        <w:keepNext/>
        <w:rPr>
          <w:rtl/>
        </w:rPr>
      </w:pPr>
      <w:bookmarkStart w:id="385" w:name="ET_yor_5299_99"/>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385"/>
    </w:p>
    <w:p w:rsidR="00CD3664" w:rsidRPr="002618FE" w:rsidRDefault="00CD3664" w:rsidP="00CD3664">
      <w:pPr>
        <w:pStyle w:val="KeepWithNext"/>
        <w:rPr>
          <w:rtl/>
        </w:rPr>
      </w:pPr>
    </w:p>
    <w:p w:rsidR="00CD3664" w:rsidRPr="002618FE" w:rsidRDefault="00CD3664" w:rsidP="00CD3664">
      <w:pPr>
        <w:rPr>
          <w:rtl/>
        </w:rPr>
      </w:pPr>
      <w:bookmarkStart w:id="386" w:name="_ETM_Q1_1944751"/>
      <w:bookmarkEnd w:id="386"/>
      <w:r w:rsidRPr="002618FE">
        <w:rPr>
          <w:rFonts w:hint="cs"/>
          <w:rtl/>
        </w:rPr>
        <w:t>בואו נתקדם.</w:t>
      </w:r>
      <w:bookmarkStart w:id="387" w:name="_ETM_Q1_1947047"/>
      <w:bookmarkEnd w:id="387"/>
    </w:p>
    <w:p w:rsidR="00CD3664" w:rsidRPr="002618FE" w:rsidRDefault="00CD3664" w:rsidP="00CD3664">
      <w:pPr>
        <w:rPr>
          <w:rtl/>
        </w:rPr>
      </w:pPr>
      <w:bookmarkStart w:id="388" w:name="_ETM_Q1_1948614"/>
      <w:bookmarkStart w:id="389" w:name="_ETM_Q1_1948721"/>
      <w:bookmarkEnd w:id="388"/>
      <w:bookmarkEnd w:id="389"/>
      <w:r w:rsidRPr="002618FE">
        <w:rPr>
          <w:rtl/>
        </w:rPr>
        <w:t xml:space="preserve">  </w:t>
      </w:r>
    </w:p>
    <w:p w:rsidR="0009444E" w:rsidRPr="002618FE" w:rsidRDefault="0009444E" w:rsidP="0009444E">
      <w:pPr>
        <w:pStyle w:val="a4"/>
        <w:keepNext/>
        <w:rPr>
          <w:rtl/>
        </w:rPr>
      </w:pPr>
      <w:bookmarkStart w:id="390" w:name="ET_speaker_נעה_בן_שבת_47"/>
      <w:r w:rsidRPr="002618FE">
        <w:rPr>
          <w:rStyle w:val="TagStyle"/>
          <w:rtl/>
        </w:rPr>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390"/>
    </w:p>
    <w:p w:rsidR="0009444E" w:rsidRPr="002618FE" w:rsidRDefault="0009444E" w:rsidP="0009444E">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4"/>
        <w:gridCol w:w="623"/>
        <w:gridCol w:w="1900"/>
        <w:gridCol w:w="4681"/>
      </w:tblGrid>
      <w:tr w:rsidR="008D522F" w:rsidRPr="002618FE" w:rsidTr="008D522F">
        <w:trPr>
          <w:cantSplit/>
          <w:trHeight w:val="60"/>
        </w:trPr>
        <w:tc>
          <w:tcPr>
            <w:tcW w:w="1874" w:type="dxa"/>
            <w:hideMark/>
          </w:tcPr>
          <w:p w:rsidR="008D522F" w:rsidRPr="002618FE" w:rsidRDefault="008D522F" w:rsidP="008D522F">
            <w:pPr>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2618FE">
              <w:rPr>
                <w:rFonts w:ascii="Arial" w:eastAsia="Arial Unicode MS" w:hAnsi="Arial"/>
                <w:rtl/>
              </w:rPr>
              <w:t>תחילה והוראת מעבר</w:t>
            </w:r>
          </w:p>
        </w:tc>
        <w:tc>
          <w:tcPr>
            <w:tcW w:w="623" w:type="dxa"/>
          </w:tcPr>
          <w:p w:rsidR="008D522F" w:rsidRPr="002618FE" w:rsidRDefault="008D522F" w:rsidP="008D522F">
            <w:pPr>
              <w:widowControl w:val="0"/>
              <w:tabs>
                <w:tab w:val="left" w:pos="624"/>
                <w:tab w:val="left" w:pos="1247"/>
              </w:tabs>
              <w:snapToGrid w:val="0"/>
              <w:spacing w:line="240" w:lineRule="auto"/>
              <w:ind w:firstLine="0"/>
              <w:contextualSpacing/>
              <w:jc w:val="left"/>
              <w:rPr>
                <w:rFonts w:ascii="Arial" w:eastAsia="Arial Unicode MS" w:hAnsi="Arial"/>
              </w:rPr>
            </w:pPr>
            <w:r w:rsidRPr="002618FE">
              <w:rPr>
                <w:rFonts w:ascii="Arial" w:eastAsia="Arial Unicode MS" w:hAnsi="Arial" w:hint="cs"/>
                <w:rtl/>
              </w:rPr>
              <w:t>6.</w:t>
            </w:r>
          </w:p>
        </w:tc>
        <w:tc>
          <w:tcPr>
            <w:tcW w:w="6581" w:type="dxa"/>
            <w:gridSpan w:val="2"/>
            <w:hideMark/>
          </w:tcPr>
          <w:p w:rsidR="008D522F" w:rsidRPr="002618FE" w:rsidRDefault="008D522F" w:rsidP="008D522F">
            <w:pPr>
              <w:keepLines/>
              <w:widowControl w:val="0"/>
              <w:numPr>
                <w:ilvl w:val="0"/>
                <w:numId w:val="7"/>
              </w:numPr>
              <w:tabs>
                <w:tab w:val="left" w:pos="624"/>
                <w:tab w:val="left" w:pos="1247"/>
              </w:tabs>
              <w:snapToGrid w:val="0"/>
              <w:spacing w:line="240" w:lineRule="auto"/>
              <w:contextualSpacing/>
              <w:rPr>
                <w:rFonts w:ascii="Arial" w:eastAsia="Arial Unicode MS" w:hAnsi="Arial"/>
              </w:rPr>
            </w:pPr>
            <w:r w:rsidRPr="002618FE">
              <w:rPr>
                <w:rFonts w:ascii="Arial" w:eastAsia="Arial Unicode MS" w:hAnsi="Arial"/>
                <w:rtl/>
              </w:rPr>
              <w:t xml:space="preserve">תחילתן של תקנות אלה </w:t>
            </w:r>
            <w:r w:rsidRPr="002618FE">
              <w:rPr>
                <w:rFonts w:ascii="Arial" w:eastAsia="Arial Unicode MS" w:hAnsi="Arial" w:hint="cs"/>
                <w:rtl/>
              </w:rPr>
              <w:t>–</w:t>
            </w:r>
            <w:r w:rsidRPr="002618FE">
              <w:rPr>
                <w:rFonts w:ascii="Arial" w:eastAsia="Arial Unicode MS" w:hAnsi="Arial"/>
                <w:rtl/>
              </w:rPr>
              <w:t xml:space="preserve"> </w:t>
            </w:r>
          </w:p>
        </w:tc>
      </w:tr>
      <w:tr w:rsidR="008D522F" w:rsidRPr="002618FE" w:rsidTr="008D522F">
        <w:trPr>
          <w:cantSplit/>
          <w:trHeight w:val="60"/>
        </w:trPr>
        <w:tc>
          <w:tcPr>
            <w:tcW w:w="1874" w:type="dxa"/>
          </w:tcPr>
          <w:p w:rsidR="008D522F" w:rsidRPr="002618FE" w:rsidRDefault="008D522F" w:rsidP="008D522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3" w:type="dxa"/>
          </w:tcPr>
          <w:p w:rsidR="008D522F" w:rsidRPr="002618FE" w:rsidRDefault="008D522F" w:rsidP="008D522F">
            <w:pPr>
              <w:widowControl w:val="0"/>
              <w:tabs>
                <w:tab w:val="left" w:pos="624"/>
                <w:tab w:val="left" w:pos="1247"/>
              </w:tabs>
              <w:snapToGrid w:val="0"/>
              <w:spacing w:line="240" w:lineRule="auto"/>
              <w:ind w:firstLine="0"/>
              <w:contextualSpacing/>
              <w:jc w:val="left"/>
              <w:rPr>
                <w:rFonts w:ascii="Arial" w:eastAsia="Arial Unicode MS" w:hAnsi="Arial"/>
              </w:rPr>
            </w:pPr>
          </w:p>
        </w:tc>
        <w:tc>
          <w:tcPr>
            <w:tcW w:w="1900" w:type="dxa"/>
          </w:tcPr>
          <w:p w:rsidR="008D522F" w:rsidRPr="002618FE" w:rsidRDefault="008D522F" w:rsidP="008D522F">
            <w:pPr>
              <w:keepLines/>
              <w:widowControl w:val="0"/>
              <w:tabs>
                <w:tab w:val="left" w:pos="624"/>
                <w:tab w:val="left" w:pos="1247"/>
              </w:tabs>
              <w:snapToGrid w:val="0"/>
              <w:spacing w:line="240" w:lineRule="auto"/>
              <w:ind w:firstLine="0"/>
              <w:contextualSpacing/>
              <w:rPr>
                <w:rFonts w:ascii="Arial" w:eastAsia="Arial Unicode MS" w:hAnsi="Arial"/>
              </w:rPr>
            </w:pPr>
          </w:p>
        </w:tc>
        <w:tc>
          <w:tcPr>
            <w:tcW w:w="4681" w:type="dxa"/>
            <w:hideMark/>
          </w:tcPr>
          <w:p w:rsidR="008D522F" w:rsidRPr="002618FE" w:rsidRDefault="008D522F" w:rsidP="008D522F">
            <w:pPr>
              <w:keepLines/>
              <w:widowControl w:val="0"/>
              <w:numPr>
                <w:ilvl w:val="0"/>
                <w:numId w:val="8"/>
              </w:numPr>
              <w:tabs>
                <w:tab w:val="left" w:pos="624"/>
                <w:tab w:val="left" w:pos="1247"/>
              </w:tabs>
              <w:snapToGrid w:val="0"/>
              <w:spacing w:line="240" w:lineRule="auto"/>
              <w:contextualSpacing/>
              <w:rPr>
                <w:rFonts w:ascii="Arial" w:eastAsia="Arial Unicode MS" w:hAnsi="Arial"/>
              </w:rPr>
            </w:pPr>
            <w:r w:rsidRPr="002618FE">
              <w:rPr>
                <w:rFonts w:ascii="Arial" w:eastAsia="Arial Unicode MS" w:hAnsi="Arial"/>
                <w:rtl/>
              </w:rPr>
              <w:t>לגבי מעסיק בענף הבניין ובעבודה בטכנולוגיה ייחודית – ב-1 בחודש שלאחר פרסומן;</w:t>
            </w:r>
          </w:p>
        </w:tc>
      </w:tr>
      <w:tr w:rsidR="008D522F" w:rsidRPr="002618FE" w:rsidTr="008D522F">
        <w:trPr>
          <w:cantSplit/>
          <w:trHeight w:val="60"/>
        </w:trPr>
        <w:tc>
          <w:tcPr>
            <w:tcW w:w="1874" w:type="dxa"/>
          </w:tcPr>
          <w:p w:rsidR="008D522F" w:rsidRPr="002618FE" w:rsidRDefault="008D522F" w:rsidP="008D522F">
            <w:pPr>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3" w:type="dxa"/>
          </w:tcPr>
          <w:p w:rsidR="008D522F" w:rsidRPr="002618FE" w:rsidRDefault="008D522F" w:rsidP="008D522F">
            <w:pPr>
              <w:widowControl w:val="0"/>
              <w:tabs>
                <w:tab w:val="left" w:pos="624"/>
                <w:tab w:val="left" w:pos="1247"/>
              </w:tabs>
              <w:snapToGrid w:val="0"/>
              <w:spacing w:line="240" w:lineRule="auto"/>
              <w:ind w:firstLine="0"/>
              <w:contextualSpacing/>
              <w:jc w:val="left"/>
              <w:rPr>
                <w:rFonts w:ascii="Arial" w:eastAsia="Arial Unicode MS" w:hAnsi="Arial"/>
              </w:rPr>
            </w:pPr>
          </w:p>
        </w:tc>
        <w:tc>
          <w:tcPr>
            <w:tcW w:w="1900" w:type="dxa"/>
          </w:tcPr>
          <w:p w:rsidR="008D522F" w:rsidRPr="002618FE" w:rsidRDefault="008D522F" w:rsidP="008D522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681" w:type="dxa"/>
            <w:hideMark/>
          </w:tcPr>
          <w:p w:rsidR="008D522F" w:rsidRPr="002618FE" w:rsidRDefault="008D522F" w:rsidP="008D522F">
            <w:pPr>
              <w:keepLines/>
              <w:widowControl w:val="0"/>
              <w:numPr>
                <w:ilvl w:val="0"/>
                <w:numId w:val="8"/>
              </w:numPr>
              <w:tabs>
                <w:tab w:val="left" w:pos="1247"/>
              </w:tabs>
              <w:snapToGrid w:val="0"/>
              <w:spacing w:line="240" w:lineRule="auto"/>
              <w:contextualSpacing/>
              <w:rPr>
                <w:rFonts w:ascii="Arial" w:eastAsia="Arial Unicode MS" w:hAnsi="Arial"/>
              </w:rPr>
            </w:pPr>
            <w:r w:rsidRPr="002618FE">
              <w:rPr>
                <w:rFonts w:ascii="Arial" w:eastAsia="Arial Unicode MS" w:hAnsi="Arial"/>
                <w:rtl/>
              </w:rPr>
              <w:t>לגבי מעסיק בענף המלונאות – ב-1 לחודש שלאחר פרסומן.</w:t>
            </w:r>
          </w:p>
        </w:tc>
      </w:tr>
      <w:tr w:rsidR="008D522F" w:rsidRPr="002618FE" w:rsidTr="008D522F">
        <w:trPr>
          <w:cantSplit/>
          <w:trHeight w:val="60"/>
        </w:trPr>
        <w:tc>
          <w:tcPr>
            <w:tcW w:w="1874" w:type="dxa"/>
          </w:tcPr>
          <w:p w:rsidR="008D522F" w:rsidRPr="002618FE" w:rsidRDefault="008D522F" w:rsidP="008D522F">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3" w:type="dxa"/>
          </w:tcPr>
          <w:p w:rsidR="008D522F" w:rsidRPr="002618FE" w:rsidRDefault="008D522F" w:rsidP="008D522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581" w:type="dxa"/>
            <w:gridSpan w:val="2"/>
            <w:hideMark/>
          </w:tcPr>
          <w:p w:rsidR="008D522F" w:rsidRPr="002618FE" w:rsidRDefault="008D522F" w:rsidP="008D522F">
            <w:pPr>
              <w:keepLines/>
              <w:widowControl w:val="0"/>
              <w:numPr>
                <w:ilvl w:val="0"/>
                <w:numId w:val="7"/>
              </w:numPr>
              <w:tabs>
                <w:tab w:val="left" w:pos="1247"/>
              </w:tabs>
              <w:snapToGrid w:val="0"/>
              <w:spacing w:line="240" w:lineRule="auto"/>
              <w:contextualSpacing/>
              <w:rPr>
                <w:rFonts w:ascii="Arial" w:eastAsia="Arial Unicode MS" w:hAnsi="Arial"/>
              </w:rPr>
            </w:pPr>
            <w:r w:rsidRPr="002618FE">
              <w:rPr>
                <w:rFonts w:ascii="Arial" w:eastAsia="Arial Unicode MS" w:hAnsi="Arial"/>
                <w:rtl/>
              </w:rPr>
              <w:t xml:space="preserve">על אף האמור בתקנה 3א לתקנות העיקריות כנוסחה בתקנות אלה, יעביר מעסיק בענף המלונאות את כספי הפיקדון שבעד התקופה שעד יום כ"ד באדר ב' </w:t>
            </w:r>
            <w:proofErr w:type="spellStart"/>
            <w:r w:rsidRPr="002618FE">
              <w:rPr>
                <w:rFonts w:ascii="Arial" w:eastAsia="Arial Unicode MS" w:hAnsi="Arial"/>
                <w:rtl/>
              </w:rPr>
              <w:t>התשע"ט</w:t>
            </w:r>
            <w:proofErr w:type="spellEnd"/>
            <w:r w:rsidRPr="002618FE">
              <w:rPr>
                <w:rFonts w:ascii="Arial" w:eastAsia="Arial Unicode MS" w:hAnsi="Arial"/>
                <w:rtl/>
              </w:rPr>
              <w:t xml:space="preserve"> (31 במרס 2019) לחשבון הבנק כמשמעותו בתקנה 4 לתקנות העיקריות, לפי בחירתו באחת האפשרויות המפורטות להלן: </w:t>
            </w:r>
          </w:p>
        </w:tc>
      </w:tr>
    </w:tbl>
    <w:p w:rsidR="008D522F" w:rsidRPr="002618FE" w:rsidRDefault="008D522F">
      <w:pPr>
        <w:rPr>
          <w:rtl/>
        </w:rPr>
      </w:pPr>
    </w:p>
    <w:p w:rsidR="008D522F" w:rsidRPr="002618FE" w:rsidRDefault="008D522F">
      <w:pPr>
        <w:rPr>
          <w:rtl/>
        </w:rPr>
      </w:pPr>
      <w:bookmarkStart w:id="391" w:name="_ETM_Q1_1991847"/>
      <w:bookmarkStart w:id="392" w:name="_ETM_Q1_1991947"/>
      <w:bookmarkEnd w:id="391"/>
      <w:bookmarkEnd w:id="392"/>
      <w:r w:rsidRPr="002618FE">
        <w:rPr>
          <w:rFonts w:hint="cs"/>
          <w:rtl/>
        </w:rPr>
        <w:t>ניתנה פה בחירה לגבי התקופה הראשונה של התשלום של הפיקדון.</w:t>
      </w:r>
    </w:p>
    <w:p w:rsidR="008D522F" w:rsidRPr="002618FE" w:rsidRDefault="008D522F">
      <w:bookmarkStart w:id="393" w:name="_ETM_Q1_2005420"/>
      <w:bookmarkStart w:id="394" w:name="_ETM_Q1_2005516"/>
      <w:bookmarkEnd w:id="393"/>
      <w:bookmarkEnd w:id="394"/>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68"/>
        <w:gridCol w:w="6"/>
        <w:gridCol w:w="623"/>
        <w:gridCol w:w="1900"/>
        <w:gridCol w:w="4681"/>
      </w:tblGrid>
      <w:tr w:rsidR="008D522F" w:rsidRPr="002618FE" w:rsidTr="008D522F">
        <w:trPr>
          <w:cantSplit/>
          <w:trHeight w:val="60"/>
        </w:trPr>
        <w:tc>
          <w:tcPr>
            <w:tcW w:w="1868" w:type="dxa"/>
          </w:tcPr>
          <w:p w:rsidR="008D522F" w:rsidRPr="002618FE" w:rsidRDefault="008D522F" w:rsidP="008D522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9" w:type="dxa"/>
            <w:gridSpan w:val="2"/>
          </w:tcPr>
          <w:p w:rsidR="008D522F" w:rsidRPr="002618FE" w:rsidRDefault="008D522F" w:rsidP="008D522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1900" w:type="dxa"/>
          </w:tcPr>
          <w:p w:rsidR="008D522F" w:rsidRPr="002618FE" w:rsidRDefault="008D522F" w:rsidP="008D522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681" w:type="dxa"/>
          </w:tcPr>
          <w:p w:rsidR="008D522F" w:rsidRPr="002618FE" w:rsidRDefault="008D522F" w:rsidP="008D522F">
            <w:pPr>
              <w:widowControl w:val="0"/>
              <w:numPr>
                <w:ilvl w:val="0"/>
                <w:numId w:val="9"/>
              </w:numPr>
              <w:spacing w:line="240" w:lineRule="auto"/>
              <w:contextualSpacing/>
              <w:rPr>
                <w:rFonts w:ascii="Arial" w:eastAsia="Arial Unicode MS" w:hAnsi="Arial"/>
                <w:snapToGrid w:val="0"/>
              </w:rPr>
            </w:pPr>
            <w:r w:rsidRPr="002618FE">
              <w:rPr>
                <w:rFonts w:ascii="Arial" w:eastAsia="Arial Unicode MS" w:hAnsi="Arial"/>
                <w:snapToGrid w:val="0"/>
                <w:rtl/>
              </w:rPr>
              <w:t xml:space="preserve">בתשלום אחד ביום כ"ח בסיוון </w:t>
            </w:r>
            <w:proofErr w:type="spellStart"/>
            <w:r w:rsidRPr="002618FE">
              <w:rPr>
                <w:rFonts w:ascii="Arial" w:eastAsia="Arial Unicode MS" w:hAnsi="Arial"/>
                <w:snapToGrid w:val="0"/>
                <w:rtl/>
              </w:rPr>
              <w:t>התשע"ט</w:t>
            </w:r>
            <w:proofErr w:type="spellEnd"/>
            <w:r w:rsidRPr="002618FE">
              <w:rPr>
                <w:rFonts w:ascii="Arial" w:eastAsia="Arial Unicode MS" w:hAnsi="Arial"/>
                <w:snapToGrid w:val="0"/>
                <w:rtl/>
              </w:rPr>
              <w:t xml:space="preserve"> (1 ביולי 2019);</w:t>
            </w:r>
          </w:p>
          <w:p w:rsidR="008D522F" w:rsidRPr="002618FE" w:rsidRDefault="008D522F" w:rsidP="008D522F">
            <w:pPr>
              <w:keepLines/>
              <w:widowControl w:val="0"/>
              <w:tabs>
                <w:tab w:val="left" w:pos="1247"/>
              </w:tabs>
              <w:snapToGrid w:val="0"/>
              <w:spacing w:line="240" w:lineRule="auto"/>
              <w:ind w:firstLine="0"/>
              <w:contextualSpacing/>
              <w:rPr>
                <w:rFonts w:ascii="Arial" w:eastAsia="Arial Unicode MS" w:hAnsi="Arial"/>
                <w:rtl/>
              </w:rPr>
            </w:pPr>
          </w:p>
        </w:tc>
      </w:tr>
      <w:tr w:rsidR="008D522F" w:rsidRPr="002618FE" w:rsidTr="008D522F">
        <w:trPr>
          <w:cantSplit/>
          <w:trHeight w:val="60"/>
        </w:trPr>
        <w:tc>
          <w:tcPr>
            <w:tcW w:w="1874" w:type="dxa"/>
            <w:gridSpan w:val="2"/>
          </w:tcPr>
          <w:p w:rsidR="008D522F" w:rsidRPr="002618FE" w:rsidRDefault="008D522F" w:rsidP="008D522F">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623" w:type="dxa"/>
          </w:tcPr>
          <w:p w:rsidR="008D522F" w:rsidRPr="002618FE" w:rsidRDefault="008D522F" w:rsidP="008D522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1900" w:type="dxa"/>
          </w:tcPr>
          <w:p w:rsidR="008D522F" w:rsidRPr="002618FE" w:rsidRDefault="008D522F" w:rsidP="008D522F">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4681" w:type="dxa"/>
            <w:hideMark/>
          </w:tcPr>
          <w:p w:rsidR="008D522F" w:rsidRPr="002618FE" w:rsidRDefault="008D522F" w:rsidP="008D522F">
            <w:pPr>
              <w:keepLines/>
              <w:widowControl w:val="0"/>
              <w:numPr>
                <w:ilvl w:val="0"/>
                <w:numId w:val="9"/>
              </w:numPr>
              <w:tabs>
                <w:tab w:val="left" w:pos="624"/>
                <w:tab w:val="left" w:pos="1247"/>
              </w:tabs>
              <w:snapToGrid w:val="0"/>
              <w:spacing w:line="240" w:lineRule="auto"/>
              <w:contextualSpacing/>
              <w:rPr>
                <w:rFonts w:ascii="Arial" w:eastAsia="Arial Unicode MS" w:hAnsi="Arial"/>
              </w:rPr>
            </w:pPr>
            <w:r w:rsidRPr="002618FE">
              <w:rPr>
                <w:rFonts w:ascii="Arial" w:eastAsia="Arial Unicode MS" w:hAnsi="Arial"/>
                <w:rtl/>
              </w:rPr>
              <w:t xml:space="preserve">בשלושה תשלומים שווים, ללא הצמדה, במועדים אלה: כ"ח בסיוון </w:t>
            </w:r>
            <w:proofErr w:type="spellStart"/>
            <w:r w:rsidRPr="002618FE">
              <w:rPr>
                <w:rFonts w:ascii="Arial" w:eastAsia="Arial Unicode MS" w:hAnsi="Arial"/>
                <w:rtl/>
              </w:rPr>
              <w:t>התשע"ט</w:t>
            </w:r>
            <w:proofErr w:type="spellEnd"/>
            <w:r w:rsidRPr="002618FE">
              <w:rPr>
                <w:rFonts w:ascii="Arial" w:eastAsia="Arial Unicode MS" w:hAnsi="Arial"/>
                <w:rtl/>
              </w:rPr>
              <w:t xml:space="preserve"> (1 ביולי 2019), כ"ט בתמוז </w:t>
            </w:r>
            <w:proofErr w:type="spellStart"/>
            <w:r w:rsidRPr="002618FE">
              <w:rPr>
                <w:rFonts w:ascii="Arial" w:eastAsia="Arial Unicode MS" w:hAnsi="Arial"/>
                <w:rtl/>
              </w:rPr>
              <w:t>התשע"ט</w:t>
            </w:r>
            <w:proofErr w:type="spellEnd"/>
            <w:r w:rsidRPr="002618FE">
              <w:rPr>
                <w:rFonts w:ascii="Arial" w:eastAsia="Arial Unicode MS" w:hAnsi="Arial"/>
                <w:rtl/>
              </w:rPr>
              <w:t xml:space="preserve"> (1 באוגוסט 2019) ו-א' באלול </w:t>
            </w:r>
            <w:proofErr w:type="spellStart"/>
            <w:r w:rsidRPr="002618FE">
              <w:rPr>
                <w:rFonts w:ascii="Arial" w:eastAsia="Arial Unicode MS" w:hAnsi="Arial"/>
                <w:rtl/>
              </w:rPr>
              <w:t>התשע"ט</w:t>
            </w:r>
            <w:proofErr w:type="spellEnd"/>
            <w:r w:rsidRPr="002618FE">
              <w:rPr>
                <w:rFonts w:ascii="Arial" w:eastAsia="Arial Unicode MS" w:hAnsi="Arial"/>
                <w:rtl/>
              </w:rPr>
              <w:t xml:space="preserve"> (1 בספטמבר 2019).</w:t>
            </w:r>
          </w:p>
        </w:tc>
      </w:tr>
    </w:tbl>
    <w:p w:rsidR="002838B7" w:rsidRPr="002618FE" w:rsidRDefault="002838B7" w:rsidP="0009444E">
      <w:pPr>
        <w:rPr>
          <w:rtl/>
        </w:rPr>
      </w:pPr>
    </w:p>
    <w:p w:rsidR="00E720DC" w:rsidRPr="002618FE" w:rsidRDefault="00E720DC" w:rsidP="008D522F">
      <w:pPr>
        <w:rPr>
          <w:rtl/>
        </w:rPr>
      </w:pPr>
      <w:r w:rsidRPr="002618FE">
        <w:rPr>
          <w:rFonts w:hint="cs"/>
          <w:rtl/>
        </w:rPr>
        <w:t>אולי אפשר לבקש</w:t>
      </w:r>
      <w:r w:rsidR="008D522F" w:rsidRPr="002618FE">
        <w:rPr>
          <w:rFonts w:hint="cs"/>
          <w:rtl/>
        </w:rPr>
        <w:t xml:space="preserve"> </w:t>
      </w:r>
      <w:bookmarkStart w:id="395" w:name="_ETM_Q1_2030346"/>
      <w:bookmarkEnd w:id="395"/>
      <w:r w:rsidR="008D522F" w:rsidRPr="002618FE">
        <w:rPr>
          <w:rFonts w:hint="cs"/>
          <w:rtl/>
        </w:rPr>
        <w:t>מהממשלה</w:t>
      </w:r>
      <w:r w:rsidRPr="002618FE">
        <w:rPr>
          <w:rFonts w:hint="cs"/>
          <w:rtl/>
        </w:rPr>
        <w:t xml:space="preserve"> להסביר מדוע נקבעה </w:t>
      </w:r>
      <w:r w:rsidR="008D522F" w:rsidRPr="002618FE">
        <w:rPr>
          <w:rFonts w:hint="cs"/>
          <w:rtl/>
        </w:rPr>
        <w:t>ה</w:t>
      </w:r>
      <w:r w:rsidRPr="002618FE">
        <w:rPr>
          <w:rFonts w:hint="cs"/>
          <w:rtl/>
        </w:rPr>
        <w:t xml:space="preserve">הוראה </w:t>
      </w:r>
      <w:r w:rsidR="008D522F" w:rsidRPr="002618FE">
        <w:rPr>
          <w:rFonts w:hint="cs"/>
          <w:rtl/>
        </w:rPr>
        <w:t xml:space="preserve">המיוחדת הזאת </w:t>
      </w:r>
      <w:r w:rsidRPr="002618FE">
        <w:rPr>
          <w:rFonts w:hint="cs"/>
          <w:rtl/>
        </w:rPr>
        <w:t>לגבי תשלומי התקופה הראשונה</w:t>
      </w:r>
      <w:r w:rsidR="008D522F" w:rsidRPr="002618FE">
        <w:rPr>
          <w:rFonts w:hint="cs"/>
          <w:rtl/>
        </w:rPr>
        <w:t>.</w:t>
      </w:r>
    </w:p>
    <w:p w:rsidR="008D522F" w:rsidRPr="002618FE" w:rsidRDefault="008D522F" w:rsidP="008D522F">
      <w:pPr>
        <w:rPr>
          <w:rtl/>
        </w:rPr>
      </w:pPr>
      <w:bookmarkStart w:id="396" w:name="_ETM_Q1_2037001"/>
      <w:bookmarkStart w:id="397" w:name="_ETM_Q1_2037122"/>
      <w:bookmarkStart w:id="398" w:name="_ETM_Q1_2037976"/>
      <w:bookmarkEnd w:id="396"/>
      <w:bookmarkEnd w:id="397"/>
      <w:bookmarkEnd w:id="398"/>
    </w:p>
    <w:p w:rsidR="008D522F" w:rsidRPr="002618FE" w:rsidRDefault="008D522F" w:rsidP="008D522F">
      <w:pPr>
        <w:pStyle w:val="af9"/>
        <w:keepNext/>
        <w:rPr>
          <w:rtl/>
        </w:rPr>
      </w:pPr>
      <w:bookmarkStart w:id="399" w:name="ET_guest_אפרת_לב_ארי_100"/>
      <w:r w:rsidRPr="002618FE">
        <w:rPr>
          <w:rStyle w:val="TagStyle"/>
          <w:rtl/>
        </w:rPr>
        <w:t xml:space="preserve"> &lt;&lt; אורח &gt;&gt; </w:t>
      </w:r>
      <w:r w:rsidRPr="002618FE">
        <w:rPr>
          <w:rtl/>
        </w:rPr>
        <w:t>אפרת לב ארי:</w:t>
      </w:r>
      <w:r w:rsidRPr="002618FE">
        <w:rPr>
          <w:rStyle w:val="TagStyle"/>
          <w:rtl/>
        </w:rPr>
        <w:t xml:space="preserve"> &lt;&lt; אורח &gt;&gt;</w:t>
      </w:r>
      <w:r w:rsidRPr="002618FE">
        <w:rPr>
          <w:rtl/>
        </w:rPr>
        <w:t xml:space="preserve"> </w:t>
      </w:r>
      <w:bookmarkEnd w:id="399"/>
    </w:p>
    <w:p w:rsidR="008D522F" w:rsidRPr="002618FE" w:rsidRDefault="008D522F" w:rsidP="008D522F">
      <w:pPr>
        <w:pStyle w:val="KeepWithNext"/>
        <w:rPr>
          <w:rtl/>
        </w:rPr>
      </w:pPr>
    </w:p>
    <w:p w:rsidR="008D522F" w:rsidRPr="002618FE" w:rsidRDefault="008D522F" w:rsidP="00C441EB">
      <w:pPr>
        <w:rPr>
          <w:rtl/>
        </w:rPr>
      </w:pPr>
      <w:bookmarkStart w:id="400" w:name="_ETM_Q1_2038777"/>
      <w:bookmarkStart w:id="401" w:name="_ETM_Q1_2038860"/>
      <w:bookmarkEnd w:id="400"/>
      <w:bookmarkEnd w:id="401"/>
      <w:r w:rsidRPr="002618FE">
        <w:rPr>
          <w:rFonts w:hint="cs"/>
          <w:rtl/>
        </w:rPr>
        <w:t xml:space="preserve">קודם כול, זיהינו שלא תיקנו </w:t>
      </w:r>
      <w:bookmarkStart w:id="402" w:name="_ETM_Q1_2039823"/>
      <w:bookmarkEnd w:id="402"/>
      <w:r w:rsidRPr="002618FE">
        <w:rPr>
          <w:rFonts w:hint="cs"/>
          <w:rtl/>
        </w:rPr>
        <w:t>פה בתקנת משנה (ב) מ-31 במארס לסוף יוני, אבל לא</w:t>
      </w:r>
      <w:bookmarkStart w:id="403" w:name="_ETM_Q1_2042631"/>
      <w:bookmarkEnd w:id="403"/>
      <w:r w:rsidRPr="002618FE">
        <w:rPr>
          <w:rFonts w:hint="cs"/>
          <w:rtl/>
        </w:rPr>
        <w:t xml:space="preserve"> חשוב</w:t>
      </w:r>
      <w:r w:rsidR="00C441EB" w:rsidRPr="002618FE">
        <w:rPr>
          <w:rFonts w:hint="cs"/>
          <w:rtl/>
        </w:rPr>
        <w:t>.</w:t>
      </w:r>
      <w:r w:rsidRPr="002618FE">
        <w:rPr>
          <w:rFonts w:hint="cs"/>
          <w:rtl/>
        </w:rPr>
        <w:t xml:space="preserve"> כרגע בגדול, מלכתחילה ביקשנו את הדחייה הזאת לכמה חודשים, </w:t>
      </w:r>
      <w:bookmarkStart w:id="404" w:name="_ETM_Q1_2044995"/>
      <w:bookmarkEnd w:id="404"/>
      <w:r w:rsidRPr="002618FE">
        <w:rPr>
          <w:rFonts w:hint="cs"/>
          <w:rtl/>
        </w:rPr>
        <w:t xml:space="preserve">כי חשבנו שחקלאות הולך להיכנס והוא מצריך </w:t>
      </w:r>
      <w:proofErr w:type="spellStart"/>
      <w:r w:rsidRPr="002618FE">
        <w:rPr>
          <w:rFonts w:hint="cs"/>
          <w:rtl/>
        </w:rPr>
        <w:t>מאיתנו</w:t>
      </w:r>
      <w:proofErr w:type="spellEnd"/>
      <w:r w:rsidRPr="002618FE">
        <w:rPr>
          <w:rFonts w:hint="cs"/>
          <w:rtl/>
        </w:rPr>
        <w:t xml:space="preserve"> היערכות ואפיון </w:t>
      </w:r>
      <w:bookmarkStart w:id="405" w:name="_ETM_Q1_2052256"/>
      <w:bookmarkEnd w:id="405"/>
      <w:r w:rsidRPr="002618FE">
        <w:rPr>
          <w:rFonts w:hint="cs"/>
          <w:rtl/>
        </w:rPr>
        <w:t xml:space="preserve">מחשובי שכרגע לא קיים. </w:t>
      </w:r>
      <w:r w:rsidR="00E720DC" w:rsidRPr="002618FE">
        <w:rPr>
          <w:rFonts w:hint="cs"/>
          <w:rtl/>
        </w:rPr>
        <w:t xml:space="preserve">נוכח העדכון בחקלאות, אולי נוכל לחזור למועד המקורי. </w:t>
      </w:r>
    </w:p>
    <w:p w:rsidR="008D522F" w:rsidRPr="002618FE" w:rsidRDefault="008D522F" w:rsidP="008D522F">
      <w:pPr>
        <w:rPr>
          <w:rtl/>
        </w:rPr>
      </w:pPr>
      <w:bookmarkStart w:id="406" w:name="_ETM_Q1_2062991"/>
      <w:bookmarkStart w:id="407" w:name="_ETM_Q1_2063072"/>
      <w:bookmarkStart w:id="408" w:name="_ETM_Q1_2062336"/>
      <w:bookmarkEnd w:id="406"/>
      <w:bookmarkEnd w:id="407"/>
      <w:bookmarkEnd w:id="408"/>
    </w:p>
    <w:p w:rsidR="008D522F" w:rsidRPr="002618FE" w:rsidRDefault="008D522F" w:rsidP="008D522F">
      <w:pPr>
        <w:pStyle w:val="a4"/>
        <w:keepNext/>
        <w:rPr>
          <w:rtl/>
        </w:rPr>
      </w:pPr>
      <w:bookmarkStart w:id="409" w:name="ET_speaker_נעה_בן_שבת_101"/>
      <w:r w:rsidRPr="002618FE">
        <w:rPr>
          <w:rStyle w:val="TagStyle"/>
          <w:rtl/>
        </w:rPr>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409"/>
    </w:p>
    <w:p w:rsidR="008D522F" w:rsidRPr="002618FE" w:rsidRDefault="008D522F" w:rsidP="008D522F">
      <w:pPr>
        <w:pStyle w:val="KeepWithNext"/>
        <w:rPr>
          <w:rtl/>
        </w:rPr>
      </w:pPr>
    </w:p>
    <w:p w:rsidR="008D522F" w:rsidRPr="002618FE" w:rsidRDefault="008D522F" w:rsidP="008D522F">
      <w:pPr>
        <w:rPr>
          <w:rtl/>
        </w:rPr>
      </w:pPr>
      <w:bookmarkStart w:id="410" w:name="_ETM_Q1_2062934"/>
      <w:bookmarkStart w:id="411" w:name="_ETM_Q1_2063000"/>
      <w:bookmarkEnd w:id="410"/>
      <w:bookmarkEnd w:id="411"/>
      <w:r w:rsidRPr="002618FE">
        <w:rPr>
          <w:rFonts w:hint="cs"/>
          <w:rtl/>
        </w:rPr>
        <w:t xml:space="preserve">תחזרו למועדים המקוריים כי אין טעם </w:t>
      </w:r>
      <w:bookmarkStart w:id="412" w:name="_ETM_Q1_2063330"/>
      <w:bookmarkEnd w:id="412"/>
      <w:r w:rsidRPr="002618FE">
        <w:rPr>
          <w:rFonts w:hint="cs"/>
          <w:rtl/>
        </w:rPr>
        <w:t>אם חקלאות לא נמצא.</w:t>
      </w:r>
    </w:p>
    <w:p w:rsidR="008D522F" w:rsidRPr="002618FE" w:rsidRDefault="008D522F" w:rsidP="008D522F">
      <w:pPr>
        <w:rPr>
          <w:rtl/>
        </w:rPr>
      </w:pPr>
      <w:bookmarkStart w:id="413" w:name="_ETM_Q1_2063941"/>
      <w:bookmarkStart w:id="414" w:name="_ETM_Q1_2064041"/>
      <w:bookmarkStart w:id="415" w:name="_ETM_Q1_2065853"/>
      <w:bookmarkEnd w:id="413"/>
      <w:bookmarkEnd w:id="414"/>
      <w:bookmarkEnd w:id="415"/>
    </w:p>
    <w:p w:rsidR="008D522F" w:rsidRPr="002618FE" w:rsidRDefault="008D522F" w:rsidP="008D522F">
      <w:pPr>
        <w:pStyle w:val="af9"/>
        <w:keepNext/>
        <w:rPr>
          <w:rtl/>
        </w:rPr>
      </w:pPr>
      <w:bookmarkStart w:id="416" w:name="ET_guest_אפרת_לב_ארי_102"/>
      <w:r w:rsidRPr="002618FE">
        <w:rPr>
          <w:rStyle w:val="TagStyle"/>
          <w:rtl/>
        </w:rPr>
        <w:t xml:space="preserve"> &lt;&lt; אורח &gt;&gt; </w:t>
      </w:r>
      <w:r w:rsidRPr="002618FE">
        <w:rPr>
          <w:rtl/>
        </w:rPr>
        <w:t>אפרת לב ארי:</w:t>
      </w:r>
      <w:r w:rsidRPr="002618FE">
        <w:rPr>
          <w:rStyle w:val="TagStyle"/>
          <w:rtl/>
        </w:rPr>
        <w:t xml:space="preserve"> &lt;&lt; אורח &gt;&gt;</w:t>
      </w:r>
      <w:r w:rsidRPr="002618FE">
        <w:rPr>
          <w:rtl/>
        </w:rPr>
        <w:t xml:space="preserve"> </w:t>
      </w:r>
      <w:bookmarkEnd w:id="416"/>
    </w:p>
    <w:p w:rsidR="008D522F" w:rsidRPr="002618FE" w:rsidRDefault="008D522F" w:rsidP="008D522F">
      <w:pPr>
        <w:pStyle w:val="KeepWithNext"/>
        <w:rPr>
          <w:rtl/>
        </w:rPr>
      </w:pPr>
    </w:p>
    <w:p w:rsidR="00E720DC" w:rsidRPr="002618FE" w:rsidRDefault="00E720DC" w:rsidP="008D522F">
      <w:pPr>
        <w:rPr>
          <w:rtl/>
        </w:rPr>
      </w:pPr>
      <w:bookmarkStart w:id="417" w:name="_ETM_Q1_2066455"/>
      <w:bookmarkStart w:id="418" w:name="_ETM_Q1_2066530"/>
      <w:bookmarkStart w:id="419" w:name="_ETM_Q1_2063750"/>
      <w:bookmarkStart w:id="420" w:name="_ETM_Q1_2063850"/>
      <w:bookmarkEnd w:id="417"/>
      <w:bookmarkEnd w:id="418"/>
      <w:bookmarkEnd w:id="419"/>
      <w:bookmarkEnd w:id="420"/>
      <w:r w:rsidRPr="002618FE">
        <w:rPr>
          <w:rFonts w:hint="cs"/>
          <w:rtl/>
        </w:rPr>
        <w:t>אין לנו כרגע היערכות בחקלאות</w:t>
      </w:r>
      <w:r w:rsidR="008D522F" w:rsidRPr="002618FE">
        <w:rPr>
          <w:rFonts w:hint="cs"/>
          <w:rtl/>
        </w:rPr>
        <w:t>. אני לא רואה אופק לעבודה בחקלאות.</w:t>
      </w:r>
    </w:p>
    <w:p w:rsidR="008D522F" w:rsidRPr="002618FE" w:rsidRDefault="008D522F" w:rsidP="0009444E">
      <w:pPr>
        <w:rPr>
          <w:rtl/>
        </w:rPr>
      </w:pPr>
      <w:bookmarkStart w:id="421" w:name="_ETM_Q1_2070475"/>
      <w:bookmarkStart w:id="422" w:name="_ETM_Q1_2075500"/>
      <w:bookmarkEnd w:id="421"/>
      <w:bookmarkEnd w:id="422"/>
    </w:p>
    <w:p w:rsidR="008D522F" w:rsidRPr="002618FE" w:rsidRDefault="008D522F" w:rsidP="008D522F">
      <w:pPr>
        <w:pStyle w:val="af9"/>
        <w:keepNext/>
        <w:rPr>
          <w:rtl/>
        </w:rPr>
      </w:pPr>
      <w:bookmarkStart w:id="423" w:name="ET_guest_726822_104"/>
      <w:r w:rsidRPr="002618FE">
        <w:rPr>
          <w:rStyle w:val="TagStyle"/>
          <w:rtl/>
        </w:rPr>
        <w:t xml:space="preserve"> &lt;&lt; אורח &gt;&gt; </w:t>
      </w:r>
      <w:r w:rsidRPr="002618FE">
        <w:rPr>
          <w:rtl/>
        </w:rPr>
        <w:t>הילה רענן:</w:t>
      </w:r>
      <w:r w:rsidRPr="002618FE">
        <w:rPr>
          <w:rStyle w:val="TagStyle"/>
          <w:rtl/>
        </w:rPr>
        <w:t xml:space="preserve"> &lt;&lt; אורח &gt;&gt;</w:t>
      </w:r>
      <w:r w:rsidRPr="002618FE">
        <w:rPr>
          <w:rtl/>
        </w:rPr>
        <w:t xml:space="preserve"> </w:t>
      </w:r>
      <w:bookmarkEnd w:id="423"/>
    </w:p>
    <w:p w:rsidR="008D522F" w:rsidRPr="002618FE" w:rsidRDefault="008D522F" w:rsidP="008D522F">
      <w:pPr>
        <w:pStyle w:val="KeepWithNext"/>
        <w:rPr>
          <w:rtl/>
        </w:rPr>
      </w:pPr>
    </w:p>
    <w:p w:rsidR="00E720DC" w:rsidRPr="002618FE" w:rsidRDefault="008D522F" w:rsidP="009E35D4">
      <w:pPr>
        <w:rPr>
          <w:rtl/>
        </w:rPr>
      </w:pPr>
      <w:bookmarkStart w:id="424" w:name="_ETM_Q1_2076337"/>
      <w:bookmarkStart w:id="425" w:name="_ETM_Q1_2076400"/>
      <w:bookmarkStart w:id="426" w:name="_ETM_Q1_2071129"/>
      <w:bookmarkStart w:id="427" w:name="_ETM_Q1_2071209"/>
      <w:bookmarkEnd w:id="424"/>
      <w:bookmarkEnd w:id="425"/>
      <w:bookmarkEnd w:id="426"/>
      <w:bookmarkEnd w:id="427"/>
      <w:r w:rsidRPr="002618FE">
        <w:rPr>
          <w:rFonts w:hint="cs"/>
          <w:rtl/>
        </w:rPr>
        <w:t xml:space="preserve">רק </w:t>
      </w:r>
      <w:bookmarkStart w:id="428" w:name="_ETM_Q1_2071818"/>
      <w:bookmarkEnd w:id="428"/>
      <w:r w:rsidRPr="002618FE">
        <w:rPr>
          <w:rFonts w:hint="cs"/>
          <w:rtl/>
        </w:rPr>
        <w:t>חשוב להסביר שהמשמעות היא שרק החל מ</w:t>
      </w:r>
      <w:r w:rsidR="00E720DC" w:rsidRPr="002618FE">
        <w:rPr>
          <w:rFonts w:hint="cs"/>
          <w:rtl/>
        </w:rPr>
        <w:t>ה-1 באפריל אפשר יהיה להפקיד את הכספים טכנית בקופת הפיקדון</w:t>
      </w:r>
      <w:r w:rsidRPr="002618FE">
        <w:rPr>
          <w:rFonts w:hint="cs"/>
          <w:rtl/>
        </w:rPr>
        <w:t xml:space="preserve">, אבל החובה </w:t>
      </w:r>
      <w:bookmarkStart w:id="429" w:name="_ETM_Q1_2083153"/>
      <w:bookmarkEnd w:id="429"/>
      <w:r w:rsidRPr="002618FE">
        <w:rPr>
          <w:rFonts w:hint="cs"/>
          <w:rtl/>
        </w:rPr>
        <w:t>מתחילה לחול מרגע שעובדים זרים במלונאות יגיעו לארץ</w:t>
      </w:r>
      <w:r w:rsidR="00E720DC" w:rsidRPr="002618FE">
        <w:rPr>
          <w:rFonts w:hint="cs"/>
          <w:rtl/>
        </w:rPr>
        <w:t xml:space="preserve">. אם זה יקרה לפני ה-1 באפריל, </w:t>
      </w:r>
      <w:r w:rsidRPr="002618FE">
        <w:rPr>
          <w:rFonts w:hint="cs"/>
          <w:rtl/>
        </w:rPr>
        <w:t xml:space="preserve">את הכספים שמגיעים </w:t>
      </w:r>
      <w:bookmarkStart w:id="430" w:name="_ETM_Q1_2091259"/>
      <w:bookmarkEnd w:id="430"/>
      <w:r w:rsidRPr="002618FE">
        <w:rPr>
          <w:rFonts w:hint="cs"/>
          <w:rtl/>
        </w:rPr>
        <w:t xml:space="preserve">לעובדים עד ה-1 באפריל, </w:t>
      </w:r>
      <w:r w:rsidR="00E720DC" w:rsidRPr="002618FE">
        <w:rPr>
          <w:rFonts w:hint="cs"/>
          <w:rtl/>
        </w:rPr>
        <w:t>הם יצטרכו להפקיד בבת אחת</w:t>
      </w:r>
      <w:r w:rsidRPr="002618FE">
        <w:rPr>
          <w:rFonts w:hint="cs"/>
          <w:rtl/>
        </w:rPr>
        <w:t xml:space="preserve"> או בשלושה תשלומים, איך שהמעסיקים </w:t>
      </w:r>
      <w:bookmarkStart w:id="431" w:name="_ETM_Q1_2096168"/>
      <w:bookmarkEnd w:id="431"/>
      <w:r w:rsidRPr="002618FE">
        <w:rPr>
          <w:rFonts w:hint="cs"/>
          <w:rtl/>
        </w:rPr>
        <w:t xml:space="preserve">יבחרו, </w:t>
      </w:r>
      <w:r w:rsidR="00E720DC" w:rsidRPr="002618FE">
        <w:rPr>
          <w:rFonts w:hint="cs"/>
          <w:rtl/>
        </w:rPr>
        <w:t xml:space="preserve">אבל החובה חלה רק ברמה הטכנית </w:t>
      </w:r>
      <w:r w:rsidRPr="002618FE">
        <w:rPr>
          <w:rFonts w:hint="cs"/>
          <w:rtl/>
        </w:rPr>
        <w:t xml:space="preserve">ב-1 באפריל, בגלל ההיערכות של רשות ההגירה, </w:t>
      </w:r>
      <w:bookmarkStart w:id="432" w:name="_ETM_Q1_2100389"/>
      <w:bookmarkEnd w:id="432"/>
      <w:r w:rsidRPr="002618FE">
        <w:rPr>
          <w:rFonts w:hint="cs"/>
          <w:rtl/>
        </w:rPr>
        <w:t>הם זקוקים לזמן.</w:t>
      </w:r>
    </w:p>
    <w:p w:rsidR="00E720DC" w:rsidRPr="002618FE" w:rsidRDefault="00E720DC" w:rsidP="00E720DC">
      <w:pPr>
        <w:rPr>
          <w:rtl/>
        </w:rPr>
      </w:pPr>
    </w:p>
    <w:p w:rsidR="00E720DC" w:rsidRPr="002618FE" w:rsidRDefault="00E720DC" w:rsidP="00E720DC">
      <w:pPr>
        <w:pStyle w:val="a4"/>
        <w:keepNext/>
        <w:rPr>
          <w:rtl/>
        </w:rPr>
      </w:pPr>
      <w:bookmarkStart w:id="433" w:name="ET_speaker_נעה_בן_שבת_49"/>
      <w:r w:rsidRPr="002618FE">
        <w:rPr>
          <w:rStyle w:val="TagStyle"/>
          <w:rtl/>
        </w:rPr>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433"/>
    </w:p>
    <w:p w:rsidR="00E720DC" w:rsidRPr="002618FE" w:rsidRDefault="00E720DC" w:rsidP="00E720DC">
      <w:pPr>
        <w:pStyle w:val="KeepWithNext"/>
        <w:rPr>
          <w:rtl/>
        </w:rPr>
      </w:pPr>
    </w:p>
    <w:p w:rsidR="00E720DC" w:rsidRPr="002618FE" w:rsidRDefault="00E720DC" w:rsidP="008D522F">
      <w:pPr>
        <w:rPr>
          <w:rtl/>
        </w:rPr>
      </w:pPr>
      <w:r w:rsidRPr="002618FE">
        <w:rPr>
          <w:rFonts w:hint="cs"/>
          <w:rtl/>
        </w:rPr>
        <w:t xml:space="preserve">נחזור </w:t>
      </w:r>
      <w:r w:rsidR="008D522F" w:rsidRPr="002618FE">
        <w:rPr>
          <w:rFonts w:hint="cs"/>
          <w:rtl/>
        </w:rPr>
        <w:t>על ה</w:t>
      </w:r>
      <w:r w:rsidRPr="002618FE">
        <w:rPr>
          <w:rFonts w:hint="cs"/>
          <w:rtl/>
        </w:rPr>
        <w:t>מועדים</w:t>
      </w:r>
      <w:r w:rsidR="008D522F" w:rsidRPr="002618FE">
        <w:rPr>
          <w:rFonts w:hint="cs"/>
          <w:rtl/>
        </w:rPr>
        <w:t xml:space="preserve">, או תשלום אחד ב-1 באפריל 2019 </w:t>
      </w:r>
      <w:bookmarkStart w:id="434" w:name="_ETM_Q1_2111699"/>
      <w:bookmarkEnd w:id="434"/>
      <w:r w:rsidR="008D522F" w:rsidRPr="002618FE">
        <w:rPr>
          <w:rFonts w:hint="cs"/>
          <w:rtl/>
        </w:rPr>
        <w:t>או בשלושה תשלומים ש</w:t>
      </w:r>
      <w:r w:rsidR="009E35D4" w:rsidRPr="002618FE">
        <w:rPr>
          <w:rFonts w:hint="cs"/>
          <w:rtl/>
        </w:rPr>
        <w:t>ה</w:t>
      </w:r>
      <w:r w:rsidR="008D522F" w:rsidRPr="002618FE">
        <w:rPr>
          <w:rFonts w:hint="cs"/>
          <w:rtl/>
        </w:rPr>
        <w:t>אחד ב-1 באפריל 2019, השני ב-1 במאי 2019 והשלישי ב-1 ביוני 2019.</w:t>
      </w:r>
    </w:p>
    <w:p w:rsidR="008D522F" w:rsidRPr="002618FE" w:rsidRDefault="008D522F" w:rsidP="008D522F">
      <w:pPr>
        <w:rPr>
          <w:rtl/>
        </w:rPr>
      </w:pPr>
      <w:bookmarkStart w:id="435" w:name="_ETM_Q1_2123680"/>
      <w:bookmarkStart w:id="436" w:name="_ETM_Q1_2123792"/>
      <w:bookmarkEnd w:id="435"/>
      <w:bookmarkEnd w:id="436"/>
    </w:p>
    <w:p w:rsidR="00E720DC" w:rsidRPr="002618FE" w:rsidRDefault="00E720DC" w:rsidP="00E720DC">
      <w:pPr>
        <w:pStyle w:val="af6"/>
        <w:keepNext/>
        <w:rPr>
          <w:rtl/>
        </w:rPr>
      </w:pPr>
      <w:bookmarkStart w:id="437" w:name="ET_yor_5299_50"/>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437"/>
    </w:p>
    <w:p w:rsidR="00E720DC" w:rsidRPr="002618FE" w:rsidRDefault="00E720DC" w:rsidP="00E720DC">
      <w:pPr>
        <w:pStyle w:val="KeepWithNext"/>
        <w:rPr>
          <w:rtl/>
        </w:rPr>
      </w:pPr>
    </w:p>
    <w:p w:rsidR="00E720DC" w:rsidRPr="002618FE" w:rsidRDefault="00E720DC" w:rsidP="00E720DC">
      <w:pPr>
        <w:rPr>
          <w:rtl/>
        </w:rPr>
      </w:pPr>
      <w:r w:rsidRPr="002618FE">
        <w:rPr>
          <w:rFonts w:hint="cs"/>
          <w:rtl/>
        </w:rPr>
        <w:t>יש פה נציג תיירות?</w:t>
      </w:r>
    </w:p>
    <w:p w:rsidR="00E720DC" w:rsidRPr="002618FE" w:rsidRDefault="00E720DC" w:rsidP="00E720DC">
      <w:pPr>
        <w:rPr>
          <w:rtl/>
        </w:rPr>
      </w:pPr>
    </w:p>
    <w:p w:rsidR="00E720DC" w:rsidRPr="002618FE" w:rsidRDefault="00E720DC" w:rsidP="00E720DC">
      <w:pPr>
        <w:pStyle w:val="af9"/>
        <w:keepNext/>
        <w:rPr>
          <w:rtl/>
        </w:rPr>
      </w:pPr>
      <w:bookmarkStart w:id="438" w:name="ET_guest_601545_51"/>
      <w:r w:rsidRPr="002618FE">
        <w:rPr>
          <w:rStyle w:val="TagStyle"/>
          <w:rtl/>
        </w:rPr>
        <w:t xml:space="preserve"> &lt;&lt; אורח &gt;&gt; </w:t>
      </w:r>
      <w:r w:rsidRPr="002618FE">
        <w:rPr>
          <w:rtl/>
        </w:rPr>
        <w:t>יואב בכר:</w:t>
      </w:r>
      <w:r w:rsidRPr="002618FE">
        <w:rPr>
          <w:rStyle w:val="TagStyle"/>
          <w:rtl/>
        </w:rPr>
        <w:t xml:space="preserve"> &lt;&lt; אורח &gt;&gt;</w:t>
      </w:r>
      <w:r w:rsidRPr="002618FE">
        <w:rPr>
          <w:rtl/>
        </w:rPr>
        <w:t xml:space="preserve"> </w:t>
      </w:r>
      <w:bookmarkEnd w:id="438"/>
    </w:p>
    <w:p w:rsidR="00E720DC" w:rsidRPr="002618FE" w:rsidRDefault="00E720DC" w:rsidP="00E720DC">
      <w:pPr>
        <w:pStyle w:val="KeepWithNext"/>
        <w:rPr>
          <w:rtl/>
        </w:rPr>
      </w:pPr>
    </w:p>
    <w:p w:rsidR="00E720DC" w:rsidRPr="002618FE" w:rsidRDefault="00E720DC" w:rsidP="00E720DC">
      <w:pPr>
        <w:rPr>
          <w:rtl/>
        </w:rPr>
      </w:pPr>
      <w:r w:rsidRPr="002618FE">
        <w:rPr>
          <w:rFonts w:hint="cs"/>
          <w:rtl/>
        </w:rPr>
        <w:t>מלונאות.</w:t>
      </w:r>
    </w:p>
    <w:p w:rsidR="008D522F" w:rsidRPr="002618FE" w:rsidRDefault="008D522F" w:rsidP="00E720DC">
      <w:pPr>
        <w:rPr>
          <w:rtl/>
        </w:rPr>
      </w:pPr>
      <w:bookmarkStart w:id="439" w:name="_ETM_Q1_2133144"/>
      <w:bookmarkStart w:id="440" w:name="_ETM_Q1_2133229"/>
      <w:bookmarkEnd w:id="439"/>
      <w:bookmarkEnd w:id="440"/>
    </w:p>
    <w:p w:rsidR="008D522F" w:rsidRPr="002618FE" w:rsidRDefault="008D522F" w:rsidP="008D522F">
      <w:pPr>
        <w:pStyle w:val="af6"/>
        <w:keepNext/>
        <w:rPr>
          <w:rtl/>
        </w:rPr>
      </w:pPr>
      <w:bookmarkStart w:id="441" w:name="ET_yor_5299_105"/>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441"/>
    </w:p>
    <w:p w:rsidR="008D522F" w:rsidRPr="002618FE" w:rsidRDefault="008D522F" w:rsidP="008D522F">
      <w:pPr>
        <w:pStyle w:val="KeepWithNext"/>
        <w:rPr>
          <w:rtl/>
        </w:rPr>
      </w:pPr>
    </w:p>
    <w:p w:rsidR="008D522F" w:rsidRPr="002618FE" w:rsidRDefault="008D522F" w:rsidP="008D522F">
      <w:pPr>
        <w:rPr>
          <w:rtl/>
        </w:rPr>
      </w:pPr>
      <w:r w:rsidRPr="002618FE">
        <w:rPr>
          <w:rFonts w:hint="cs"/>
          <w:rtl/>
        </w:rPr>
        <w:t>לא. משרד התיירות.</w:t>
      </w:r>
    </w:p>
    <w:p w:rsidR="008D522F" w:rsidRPr="002618FE" w:rsidRDefault="008D522F" w:rsidP="008D522F">
      <w:pPr>
        <w:rPr>
          <w:rtl/>
        </w:rPr>
      </w:pPr>
      <w:bookmarkStart w:id="442" w:name="_ETM_Q1_2132422"/>
      <w:bookmarkStart w:id="443" w:name="_ETM_Q1_2132514"/>
      <w:bookmarkEnd w:id="442"/>
      <w:bookmarkEnd w:id="443"/>
    </w:p>
    <w:p w:rsidR="008D522F" w:rsidRPr="002618FE" w:rsidRDefault="008D522F" w:rsidP="008D522F">
      <w:pPr>
        <w:pStyle w:val="af9"/>
        <w:keepNext/>
        <w:rPr>
          <w:rtl/>
        </w:rPr>
      </w:pPr>
      <w:bookmarkStart w:id="444" w:name="ET_guest_אפרת_לב_ארי_106"/>
      <w:r w:rsidRPr="002618FE">
        <w:rPr>
          <w:rStyle w:val="TagStyle"/>
          <w:rtl/>
        </w:rPr>
        <w:t xml:space="preserve"> &lt;&lt; אורח &gt;&gt; </w:t>
      </w:r>
      <w:r w:rsidRPr="002618FE">
        <w:rPr>
          <w:rtl/>
        </w:rPr>
        <w:t>אפרת לב ארי:</w:t>
      </w:r>
      <w:r w:rsidRPr="002618FE">
        <w:rPr>
          <w:rStyle w:val="TagStyle"/>
          <w:rtl/>
        </w:rPr>
        <w:t xml:space="preserve"> &lt;&lt; אורח &gt;&gt;</w:t>
      </w:r>
      <w:r w:rsidRPr="002618FE">
        <w:rPr>
          <w:rtl/>
        </w:rPr>
        <w:t xml:space="preserve"> </w:t>
      </w:r>
      <w:bookmarkEnd w:id="444"/>
    </w:p>
    <w:p w:rsidR="008D522F" w:rsidRPr="002618FE" w:rsidRDefault="008D522F" w:rsidP="008D522F">
      <w:pPr>
        <w:pStyle w:val="KeepWithNext"/>
        <w:rPr>
          <w:rtl/>
        </w:rPr>
      </w:pPr>
    </w:p>
    <w:p w:rsidR="00E720DC" w:rsidRPr="002618FE" w:rsidRDefault="008D522F" w:rsidP="00E720DC">
      <w:pPr>
        <w:rPr>
          <w:rtl/>
        </w:rPr>
      </w:pPr>
      <w:bookmarkStart w:id="445" w:name="_ETM_Q1_2135469"/>
      <w:bookmarkStart w:id="446" w:name="_ETM_Q1_2135557"/>
      <w:bookmarkEnd w:id="445"/>
      <w:bookmarkEnd w:id="446"/>
      <w:r w:rsidRPr="002618FE">
        <w:rPr>
          <w:rFonts w:hint="cs"/>
          <w:rtl/>
        </w:rPr>
        <w:t xml:space="preserve">הם לא הגיעו. </w:t>
      </w:r>
      <w:r w:rsidR="00E720DC" w:rsidRPr="002618FE">
        <w:rPr>
          <w:rFonts w:hint="cs"/>
          <w:rtl/>
        </w:rPr>
        <w:t xml:space="preserve">דיברתי איתם, אבל מי שמטפל </w:t>
      </w:r>
      <w:r w:rsidRPr="002618FE">
        <w:rPr>
          <w:rFonts w:hint="cs"/>
          <w:rtl/>
        </w:rPr>
        <w:t xml:space="preserve">בזה </w:t>
      </w:r>
      <w:bookmarkStart w:id="447" w:name="_ETM_Q1_2138084"/>
      <w:bookmarkEnd w:id="447"/>
      <w:r w:rsidR="00E720DC" w:rsidRPr="002618FE">
        <w:rPr>
          <w:rFonts w:hint="cs"/>
          <w:rtl/>
        </w:rPr>
        <w:t>לא יכול היה להגיע</w:t>
      </w:r>
      <w:r w:rsidRPr="002618FE">
        <w:rPr>
          <w:rFonts w:hint="cs"/>
          <w:rtl/>
        </w:rPr>
        <w:t>.</w:t>
      </w:r>
    </w:p>
    <w:p w:rsidR="008D522F" w:rsidRPr="002618FE" w:rsidRDefault="008D522F" w:rsidP="00E720DC">
      <w:pPr>
        <w:rPr>
          <w:rtl/>
        </w:rPr>
      </w:pPr>
      <w:bookmarkStart w:id="448" w:name="_ETM_Q1_2136843"/>
      <w:bookmarkStart w:id="449" w:name="_ETM_Q1_2136945"/>
      <w:bookmarkEnd w:id="448"/>
      <w:bookmarkEnd w:id="449"/>
    </w:p>
    <w:p w:rsidR="008D522F" w:rsidRPr="002618FE" w:rsidRDefault="008D522F" w:rsidP="008D522F">
      <w:pPr>
        <w:pStyle w:val="af9"/>
        <w:keepNext/>
        <w:rPr>
          <w:rtl/>
        </w:rPr>
      </w:pPr>
      <w:bookmarkStart w:id="450" w:name="ET_guest_601545_107"/>
      <w:r w:rsidRPr="002618FE">
        <w:rPr>
          <w:rStyle w:val="TagStyle"/>
          <w:rtl/>
        </w:rPr>
        <w:t xml:space="preserve"> &lt;&lt; אורח &gt;&gt; </w:t>
      </w:r>
      <w:r w:rsidRPr="002618FE">
        <w:rPr>
          <w:rtl/>
        </w:rPr>
        <w:t>יואב בכר:</w:t>
      </w:r>
      <w:r w:rsidRPr="002618FE">
        <w:rPr>
          <w:rStyle w:val="TagStyle"/>
          <w:rtl/>
        </w:rPr>
        <w:t xml:space="preserve"> &lt;&lt; אורח &gt;&gt;</w:t>
      </w:r>
      <w:r w:rsidRPr="002618FE">
        <w:rPr>
          <w:rtl/>
        </w:rPr>
        <w:t xml:space="preserve"> </w:t>
      </w:r>
      <w:bookmarkEnd w:id="450"/>
    </w:p>
    <w:p w:rsidR="008D522F" w:rsidRPr="002618FE" w:rsidRDefault="008D522F" w:rsidP="008D522F">
      <w:pPr>
        <w:pStyle w:val="KeepWithNext"/>
        <w:rPr>
          <w:rtl/>
        </w:rPr>
      </w:pPr>
    </w:p>
    <w:p w:rsidR="008D522F" w:rsidRPr="002618FE" w:rsidRDefault="008D522F" w:rsidP="008D522F">
      <w:pPr>
        <w:rPr>
          <w:rtl/>
        </w:rPr>
      </w:pPr>
      <w:bookmarkStart w:id="451" w:name="_ETM_Q1_2140285"/>
      <w:bookmarkEnd w:id="451"/>
      <w:r w:rsidRPr="002618FE">
        <w:rPr>
          <w:rFonts w:hint="cs"/>
          <w:rtl/>
        </w:rPr>
        <w:t>הם שלחו אותי...</w:t>
      </w:r>
      <w:r w:rsidRPr="002618FE">
        <w:rPr>
          <w:rtl/>
        </w:rPr>
        <w:t xml:space="preserve">  </w:t>
      </w:r>
    </w:p>
    <w:p w:rsidR="00E720DC" w:rsidRPr="002618FE" w:rsidRDefault="00E720DC" w:rsidP="00E720DC">
      <w:pPr>
        <w:rPr>
          <w:rtl/>
        </w:rPr>
      </w:pPr>
    </w:p>
    <w:p w:rsidR="00E720DC" w:rsidRPr="002618FE" w:rsidRDefault="00E720DC" w:rsidP="00E720DC">
      <w:pPr>
        <w:pStyle w:val="af6"/>
        <w:keepNext/>
        <w:rPr>
          <w:rtl/>
        </w:rPr>
      </w:pPr>
      <w:bookmarkStart w:id="452" w:name="ET_yor_5299_53"/>
      <w:r w:rsidRPr="002618FE">
        <w:rPr>
          <w:rStyle w:val="TagStyle"/>
          <w:rtl/>
        </w:rPr>
        <w:t xml:space="preserve">&lt;&lt;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452"/>
    </w:p>
    <w:p w:rsidR="00E720DC" w:rsidRPr="002618FE" w:rsidRDefault="00E720DC" w:rsidP="00E720DC">
      <w:pPr>
        <w:pStyle w:val="KeepWithNext"/>
        <w:rPr>
          <w:rtl/>
        </w:rPr>
      </w:pPr>
    </w:p>
    <w:p w:rsidR="00E720DC" w:rsidRPr="002618FE" w:rsidRDefault="008D522F" w:rsidP="00E720DC">
      <w:pPr>
        <w:rPr>
          <w:rtl/>
        </w:rPr>
      </w:pPr>
      <w:r w:rsidRPr="002618FE">
        <w:rPr>
          <w:rFonts w:hint="cs"/>
          <w:rtl/>
        </w:rPr>
        <w:t xml:space="preserve">זה סימן טוב. </w:t>
      </w:r>
      <w:r w:rsidR="00E720DC" w:rsidRPr="002618FE">
        <w:rPr>
          <w:rFonts w:hint="cs"/>
          <w:rtl/>
        </w:rPr>
        <w:t>נציג הבנאים</w:t>
      </w:r>
      <w:r w:rsidRPr="002618FE">
        <w:rPr>
          <w:rFonts w:hint="cs"/>
          <w:rtl/>
        </w:rPr>
        <w:t>, רצית להגיד משהו?</w:t>
      </w:r>
    </w:p>
    <w:p w:rsidR="00E720DC" w:rsidRPr="002618FE" w:rsidRDefault="00E720DC" w:rsidP="00E720DC">
      <w:pPr>
        <w:rPr>
          <w:rtl/>
        </w:rPr>
      </w:pPr>
    </w:p>
    <w:p w:rsidR="00E720DC" w:rsidRPr="002618FE" w:rsidRDefault="00E720DC" w:rsidP="00E720DC">
      <w:pPr>
        <w:pStyle w:val="af9"/>
        <w:keepNext/>
        <w:rPr>
          <w:rtl/>
        </w:rPr>
      </w:pPr>
      <w:bookmarkStart w:id="453" w:name="ET_guest_510420_54"/>
      <w:r w:rsidRPr="002618FE">
        <w:rPr>
          <w:rStyle w:val="TagStyle"/>
          <w:rtl/>
        </w:rPr>
        <w:t xml:space="preserve"> &lt;&lt; אורח &gt;&gt; </w:t>
      </w:r>
      <w:r w:rsidRPr="002618FE">
        <w:rPr>
          <w:rtl/>
        </w:rPr>
        <w:t>יצחק גורביץ:</w:t>
      </w:r>
      <w:r w:rsidRPr="002618FE">
        <w:rPr>
          <w:rStyle w:val="TagStyle"/>
          <w:rtl/>
        </w:rPr>
        <w:t xml:space="preserve"> &lt;&lt; אורח &gt;&gt;</w:t>
      </w:r>
      <w:r w:rsidRPr="002618FE">
        <w:rPr>
          <w:rtl/>
        </w:rPr>
        <w:t xml:space="preserve"> </w:t>
      </w:r>
      <w:bookmarkEnd w:id="453"/>
    </w:p>
    <w:p w:rsidR="00E720DC" w:rsidRPr="002618FE" w:rsidRDefault="00E720DC" w:rsidP="00E720DC">
      <w:pPr>
        <w:pStyle w:val="KeepWithNext"/>
        <w:rPr>
          <w:rtl/>
        </w:rPr>
      </w:pPr>
    </w:p>
    <w:p w:rsidR="00E720DC" w:rsidRPr="002618FE" w:rsidRDefault="008D522F" w:rsidP="009E35D4">
      <w:pPr>
        <w:rPr>
          <w:rtl/>
        </w:rPr>
      </w:pPr>
      <w:r w:rsidRPr="002618FE">
        <w:rPr>
          <w:rFonts w:hint="cs"/>
          <w:rtl/>
        </w:rPr>
        <w:t xml:space="preserve">קודם כול, </w:t>
      </w:r>
      <w:bookmarkStart w:id="454" w:name="_ETM_Q1_2160369"/>
      <w:bookmarkEnd w:id="454"/>
      <w:r w:rsidR="00E720DC" w:rsidRPr="002618FE">
        <w:rPr>
          <w:rFonts w:hint="cs"/>
          <w:rtl/>
        </w:rPr>
        <w:t xml:space="preserve">אני מברך על התיקון של התקנות, כי זה עושה </w:t>
      </w:r>
      <w:r w:rsidRPr="002618FE">
        <w:rPr>
          <w:rFonts w:hint="cs"/>
          <w:rtl/>
        </w:rPr>
        <w:t xml:space="preserve">הרבה מאוד </w:t>
      </w:r>
      <w:r w:rsidR="00E720DC" w:rsidRPr="002618FE">
        <w:rPr>
          <w:rFonts w:hint="cs"/>
          <w:rtl/>
        </w:rPr>
        <w:t>סדר ב</w:t>
      </w:r>
      <w:r w:rsidRPr="002618FE">
        <w:rPr>
          <w:rFonts w:hint="cs"/>
          <w:rtl/>
        </w:rPr>
        <w:t xml:space="preserve">נושא </w:t>
      </w:r>
      <w:r w:rsidR="00E720DC" w:rsidRPr="002618FE">
        <w:rPr>
          <w:rFonts w:hint="cs"/>
          <w:rtl/>
        </w:rPr>
        <w:t>ענף הבנייה</w:t>
      </w:r>
      <w:r w:rsidRPr="002618FE">
        <w:rPr>
          <w:rFonts w:hint="cs"/>
          <w:rtl/>
        </w:rPr>
        <w:t xml:space="preserve"> לגבי הסכום שצריך להפריש לעובדים. זה </w:t>
      </w:r>
      <w:bookmarkStart w:id="455" w:name="_ETM_Q1_2164751"/>
      <w:bookmarkEnd w:id="455"/>
      <w:r w:rsidRPr="002618FE">
        <w:rPr>
          <w:rFonts w:hint="cs"/>
          <w:rtl/>
        </w:rPr>
        <w:t>ימנע בעיות בעתיד. ש</w:t>
      </w:r>
      <w:r w:rsidR="00E720DC" w:rsidRPr="002618FE">
        <w:rPr>
          <w:rFonts w:hint="cs"/>
          <w:rtl/>
        </w:rPr>
        <w:t xml:space="preserve">אלתי גם את עו"ד </w:t>
      </w:r>
      <w:r w:rsidRPr="002618FE">
        <w:rPr>
          <w:rFonts w:hint="cs"/>
          <w:rtl/>
        </w:rPr>
        <w:t xml:space="preserve">הילה רענן בזמנו, רק כדי לחדד, מבחינתנו </w:t>
      </w:r>
      <w:bookmarkStart w:id="456" w:name="_ETM_Q1_2174559"/>
      <w:bookmarkEnd w:id="456"/>
      <w:r w:rsidRPr="002618FE">
        <w:rPr>
          <w:rFonts w:hint="cs"/>
          <w:rtl/>
        </w:rPr>
        <w:t xml:space="preserve">הנושא של </w:t>
      </w:r>
      <w:r w:rsidR="00E720DC" w:rsidRPr="002618FE">
        <w:rPr>
          <w:rFonts w:hint="cs"/>
          <w:rtl/>
        </w:rPr>
        <w:t xml:space="preserve">מרכיב </w:t>
      </w:r>
      <w:r w:rsidRPr="002618FE">
        <w:rPr>
          <w:rFonts w:hint="cs"/>
          <w:rtl/>
        </w:rPr>
        <w:t>ו</w:t>
      </w:r>
      <w:r w:rsidR="00E720DC" w:rsidRPr="002618FE">
        <w:rPr>
          <w:rFonts w:hint="cs"/>
          <w:rtl/>
        </w:rPr>
        <w:t>תגמולים</w:t>
      </w:r>
      <w:r w:rsidRPr="002618FE">
        <w:rPr>
          <w:rFonts w:hint="cs"/>
          <w:rtl/>
        </w:rPr>
        <w:t xml:space="preserve"> צריך לכלול </w:t>
      </w:r>
      <w:r w:rsidR="00E720DC" w:rsidRPr="002618FE">
        <w:rPr>
          <w:rFonts w:hint="cs"/>
          <w:rtl/>
        </w:rPr>
        <w:t>קרן השתלמות</w:t>
      </w:r>
      <w:r w:rsidRPr="002618FE">
        <w:rPr>
          <w:rFonts w:hint="cs"/>
          <w:rtl/>
        </w:rPr>
        <w:t xml:space="preserve">, כי העובדים הללו </w:t>
      </w:r>
      <w:bookmarkStart w:id="457" w:name="_ETM_Q1_2178436"/>
      <w:bookmarkEnd w:id="457"/>
      <w:r w:rsidRPr="002618FE">
        <w:rPr>
          <w:rFonts w:hint="cs"/>
          <w:rtl/>
        </w:rPr>
        <w:t>גם מקבלים קרן השתלמות בענף הבנייה - - -</w:t>
      </w:r>
    </w:p>
    <w:p w:rsidR="00E720DC" w:rsidRPr="002618FE" w:rsidRDefault="00E720DC" w:rsidP="00E720DC">
      <w:pPr>
        <w:rPr>
          <w:rtl/>
        </w:rPr>
      </w:pPr>
    </w:p>
    <w:p w:rsidR="00E720DC" w:rsidRPr="002618FE" w:rsidRDefault="00E720DC" w:rsidP="00E720DC">
      <w:pPr>
        <w:pStyle w:val="af9"/>
        <w:keepNext/>
        <w:rPr>
          <w:rtl/>
        </w:rPr>
      </w:pPr>
      <w:bookmarkStart w:id="458" w:name="ET_guest_726822_55"/>
      <w:r w:rsidRPr="002618FE">
        <w:rPr>
          <w:rStyle w:val="TagStyle"/>
          <w:rtl/>
        </w:rPr>
        <w:t xml:space="preserve"> &lt;&lt; אורח &gt;&gt; </w:t>
      </w:r>
      <w:r w:rsidRPr="002618FE">
        <w:rPr>
          <w:rtl/>
        </w:rPr>
        <w:t>הילה רענן:</w:t>
      </w:r>
      <w:r w:rsidRPr="002618FE">
        <w:rPr>
          <w:rStyle w:val="TagStyle"/>
          <w:rtl/>
        </w:rPr>
        <w:t xml:space="preserve"> &lt;&lt; אורח &gt;&gt;</w:t>
      </w:r>
      <w:r w:rsidRPr="002618FE">
        <w:rPr>
          <w:rtl/>
        </w:rPr>
        <w:t xml:space="preserve"> </w:t>
      </w:r>
      <w:bookmarkEnd w:id="458"/>
    </w:p>
    <w:p w:rsidR="00E720DC" w:rsidRPr="002618FE" w:rsidRDefault="00E720DC" w:rsidP="00E720DC">
      <w:pPr>
        <w:pStyle w:val="KeepWithNext"/>
        <w:rPr>
          <w:rtl/>
        </w:rPr>
      </w:pPr>
    </w:p>
    <w:p w:rsidR="00E720DC" w:rsidRPr="002618FE" w:rsidRDefault="008D522F" w:rsidP="00E720DC">
      <w:pPr>
        <w:rPr>
          <w:rtl/>
        </w:rPr>
      </w:pPr>
      <w:r w:rsidRPr="002618FE">
        <w:rPr>
          <w:rFonts w:hint="cs"/>
          <w:rtl/>
        </w:rPr>
        <w:t xml:space="preserve">נכון, מענף הבנייה, החל </w:t>
      </w:r>
      <w:bookmarkStart w:id="459" w:name="_ETM_Q1_2182864"/>
      <w:bookmarkEnd w:id="459"/>
      <w:r w:rsidR="00E720DC" w:rsidRPr="002618FE">
        <w:rPr>
          <w:rFonts w:hint="cs"/>
          <w:rtl/>
        </w:rPr>
        <w:t>משנת העבודה השלישית</w:t>
      </w:r>
      <w:r w:rsidRPr="002618FE">
        <w:rPr>
          <w:rFonts w:hint="cs"/>
          <w:rtl/>
        </w:rPr>
        <w:t>, אם אני זוכרת נכון.</w:t>
      </w:r>
    </w:p>
    <w:p w:rsidR="008D522F" w:rsidRPr="002618FE" w:rsidRDefault="008D522F" w:rsidP="00E720DC">
      <w:pPr>
        <w:rPr>
          <w:rtl/>
        </w:rPr>
      </w:pPr>
      <w:bookmarkStart w:id="460" w:name="_ETM_Q1_2186337"/>
      <w:bookmarkStart w:id="461" w:name="_ETM_Q1_2186444"/>
      <w:bookmarkStart w:id="462" w:name="_ETM_Q1_2185662"/>
      <w:bookmarkEnd w:id="460"/>
      <w:bookmarkEnd w:id="461"/>
      <w:bookmarkEnd w:id="462"/>
    </w:p>
    <w:p w:rsidR="008D522F" w:rsidRPr="002618FE" w:rsidRDefault="008D522F" w:rsidP="008D522F">
      <w:pPr>
        <w:pStyle w:val="af9"/>
        <w:keepNext/>
        <w:rPr>
          <w:rtl/>
        </w:rPr>
      </w:pPr>
      <w:bookmarkStart w:id="463" w:name="ET_guest_510420_108"/>
      <w:r w:rsidRPr="002618FE">
        <w:rPr>
          <w:rStyle w:val="TagStyle"/>
          <w:rtl/>
        </w:rPr>
        <w:t xml:space="preserve"> &lt;&lt; אורח &gt;&gt; </w:t>
      </w:r>
      <w:r w:rsidRPr="002618FE">
        <w:rPr>
          <w:rtl/>
        </w:rPr>
        <w:t>יצחק גורביץ:</w:t>
      </w:r>
      <w:r w:rsidRPr="002618FE">
        <w:rPr>
          <w:rStyle w:val="TagStyle"/>
          <w:rtl/>
        </w:rPr>
        <w:t xml:space="preserve"> &lt;&lt; אורח &gt;&gt;</w:t>
      </w:r>
      <w:r w:rsidRPr="002618FE">
        <w:rPr>
          <w:rtl/>
        </w:rPr>
        <w:t xml:space="preserve"> </w:t>
      </w:r>
      <w:bookmarkEnd w:id="463"/>
    </w:p>
    <w:p w:rsidR="008D522F" w:rsidRPr="002618FE" w:rsidRDefault="008D522F" w:rsidP="008D522F">
      <w:pPr>
        <w:pStyle w:val="KeepWithNext"/>
        <w:rPr>
          <w:rtl/>
        </w:rPr>
      </w:pPr>
    </w:p>
    <w:p w:rsidR="008D522F" w:rsidRPr="002618FE" w:rsidRDefault="008D522F" w:rsidP="008D522F">
      <w:pPr>
        <w:rPr>
          <w:rtl/>
        </w:rPr>
      </w:pPr>
      <w:bookmarkStart w:id="464" w:name="_ETM_Q1_2186334"/>
      <w:bookmarkStart w:id="465" w:name="_ETM_Q1_2186393"/>
      <w:bookmarkEnd w:id="464"/>
      <w:bookmarkEnd w:id="465"/>
      <w:r w:rsidRPr="002618FE">
        <w:rPr>
          <w:rFonts w:hint="cs"/>
          <w:rtl/>
        </w:rPr>
        <w:t>יש 2.5% ולאחר מכן 5%.</w:t>
      </w:r>
      <w:r w:rsidRPr="002618FE">
        <w:rPr>
          <w:rtl/>
        </w:rPr>
        <w:t xml:space="preserve">  </w:t>
      </w:r>
    </w:p>
    <w:p w:rsidR="00E720DC" w:rsidRPr="002618FE" w:rsidRDefault="00E720DC" w:rsidP="00E720DC">
      <w:pPr>
        <w:rPr>
          <w:rtl/>
        </w:rPr>
      </w:pPr>
      <w:bookmarkStart w:id="466" w:name="_ETM_Q1_2185848"/>
      <w:bookmarkStart w:id="467" w:name="_ETM_Q1_2185961"/>
      <w:bookmarkEnd w:id="466"/>
      <w:bookmarkEnd w:id="467"/>
    </w:p>
    <w:p w:rsidR="00E720DC" w:rsidRPr="002618FE" w:rsidRDefault="00E720DC" w:rsidP="00E720DC">
      <w:pPr>
        <w:pStyle w:val="a4"/>
        <w:keepNext/>
        <w:rPr>
          <w:rtl/>
        </w:rPr>
      </w:pPr>
      <w:bookmarkStart w:id="468" w:name="ET_speaker_נעה_בן_שבת_56"/>
      <w:r w:rsidRPr="002618FE">
        <w:rPr>
          <w:rStyle w:val="TagStyle"/>
          <w:rtl/>
        </w:rPr>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468"/>
    </w:p>
    <w:p w:rsidR="00E720DC" w:rsidRPr="002618FE" w:rsidRDefault="00E720DC" w:rsidP="00E720DC">
      <w:pPr>
        <w:pStyle w:val="KeepWithNext"/>
        <w:rPr>
          <w:rtl/>
        </w:rPr>
      </w:pPr>
    </w:p>
    <w:p w:rsidR="00E720DC" w:rsidRPr="002618FE" w:rsidRDefault="008D522F" w:rsidP="008D522F">
      <w:pPr>
        <w:rPr>
          <w:rtl/>
        </w:rPr>
      </w:pPr>
      <w:r w:rsidRPr="002618FE">
        <w:rPr>
          <w:rFonts w:hint="cs"/>
          <w:rtl/>
        </w:rPr>
        <w:t xml:space="preserve">רק צריך </w:t>
      </w:r>
      <w:bookmarkStart w:id="469" w:name="_ETM_Q1_2194317"/>
      <w:bookmarkEnd w:id="469"/>
      <w:r w:rsidRPr="002618FE">
        <w:rPr>
          <w:rFonts w:hint="cs"/>
          <w:rtl/>
        </w:rPr>
        <w:t xml:space="preserve">להבהיר שהפיקדון עצמו הוא חלק מהרכיבים. הפיקדון </w:t>
      </w:r>
      <w:bookmarkStart w:id="470" w:name="_ETM_Q1_2194206"/>
      <w:bookmarkEnd w:id="470"/>
      <w:r w:rsidRPr="002618FE">
        <w:rPr>
          <w:rFonts w:hint="cs"/>
          <w:rtl/>
        </w:rPr>
        <w:t xml:space="preserve">הוא מרכיב תגמולי מעביד ומרכיב פיצויים, וחוץ מזה חובה עליכם, ברגע שנקבעה החובה </w:t>
      </w:r>
      <w:bookmarkStart w:id="471" w:name="_ETM_Q1_2203194"/>
      <w:bookmarkEnd w:id="471"/>
      <w:r w:rsidRPr="002618FE">
        <w:rPr>
          <w:rFonts w:hint="cs"/>
          <w:rtl/>
        </w:rPr>
        <w:t xml:space="preserve">הזאת, אתם צריכים להפריש גם את קרן ההשתלמות והתשלומים הסוציאליים </w:t>
      </w:r>
      <w:bookmarkStart w:id="472" w:name="_ETM_Q1_2204591"/>
      <w:bookmarkEnd w:id="472"/>
      <w:r w:rsidRPr="002618FE">
        <w:rPr>
          <w:rFonts w:hint="cs"/>
          <w:rtl/>
        </w:rPr>
        <w:t xml:space="preserve">הנוספים, אם יש, </w:t>
      </w:r>
      <w:r w:rsidR="00E720DC" w:rsidRPr="002618FE">
        <w:rPr>
          <w:rFonts w:hint="cs"/>
          <w:rtl/>
        </w:rPr>
        <w:t>לאותו חשבון</w:t>
      </w:r>
      <w:r w:rsidRPr="002618FE">
        <w:rPr>
          <w:rFonts w:hint="cs"/>
          <w:rtl/>
        </w:rPr>
        <w:t>.</w:t>
      </w:r>
    </w:p>
    <w:p w:rsidR="00E720DC" w:rsidRPr="002618FE" w:rsidRDefault="00E720DC" w:rsidP="00E720DC">
      <w:pPr>
        <w:rPr>
          <w:rtl/>
        </w:rPr>
      </w:pPr>
    </w:p>
    <w:p w:rsidR="00E720DC" w:rsidRPr="002618FE" w:rsidRDefault="00E720DC" w:rsidP="00E720DC">
      <w:pPr>
        <w:pStyle w:val="af9"/>
        <w:keepNext/>
        <w:rPr>
          <w:rtl/>
        </w:rPr>
      </w:pPr>
      <w:bookmarkStart w:id="473" w:name="ET_guest_510420_57"/>
      <w:r w:rsidRPr="002618FE">
        <w:rPr>
          <w:rStyle w:val="TagStyle"/>
          <w:rtl/>
        </w:rPr>
        <w:t xml:space="preserve"> &lt;&lt; אורח &gt;&gt; </w:t>
      </w:r>
      <w:r w:rsidRPr="002618FE">
        <w:rPr>
          <w:rtl/>
        </w:rPr>
        <w:t>יצחק גורביץ:</w:t>
      </w:r>
      <w:r w:rsidRPr="002618FE">
        <w:rPr>
          <w:rStyle w:val="TagStyle"/>
          <w:rtl/>
        </w:rPr>
        <w:t xml:space="preserve"> &lt;&lt; אורח &gt;&gt;</w:t>
      </w:r>
      <w:r w:rsidRPr="002618FE">
        <w:rPr>
          <w:rtl/>
        </w:rPr>
        <w:t xml:space="preserve"> </w:t>
      </w:r>
      <w:bookmarkEnd w:id="473"/>
    </w:p>
    <w:p w:rsidR="00E720DC" w:rsidRPr="002618FE" w:rsidRDefault="00E720DC" w:rsidP="00E720DC">
      <w:pPr>
        <w:pStyle w:val="KeepWithNext"/>
        <w:rPr>
          <w:rtl/>
        </w:rPr>
      </w:pPr>
    </w:p>
    <w:p w:rsidR="00E720DC" w:rsidRPr="002618FE" w:rsidRDefault="00E720DC" w:rsidP="008D522F">
      <w:pPr>
        <w:rPr>
          <w:rtl/>
        </w:rPr>
      </w:pPr>
      <w:r w:rsidRPr="002618FE">
        <w:rPr>
          <w:rFonts w:hint="cs"/>
          <w:rtl/>
        </w:rPr>
        <w:t>מה שאנחנו מבקשים</w:t>
      </w:r>
      <w:r w:rsidR="008D522F" w:rsidRPr="002618FE">
        <w:rPr>
          <w:rFonts w:hint="cs"/>
          <w:rtl/>
        </w:rPr>
        <w:t xml:space="preserve"> לחדד פה, בעיקר לפרוטוקול, שהסכום הזה</w:t>
      </w:r>
      <w:r w:rsidRPr="002618FE">
        <w:rPr>
          <w:rFonts w:hint="cs"/>
          <w:rtl/>
        </w:rPr>
        <w:t>, התגמולים</w:t>
      </w:r>
      <w:r w:rsidR="008D522F" w:rsidRPr="002618FE">
        <w:rPr>
          <w:rFonts w:hint="cs"/>
          <w:rtl/>
        </w:rPr>
        <w:t>,</w:t>
      </w:r>
      <w:r w:rsidRPr="002618FE">
        <w:rPr>
          <w:rFonts w:hint="cs"/>
          <w:rtl/>
        </w:rPr>
        <w:t xml:space="preserve"> יכלול גם קרן השתלמות</w:t>
      </w:r>
      <w:r w:rsidR="008D522F" w:rsidRPr="002618FE">
        <w:rPr>
          <w:rFonts w:hint="cs"/>
          <w:rtl/>
        </w:rPr>
        <w:t xml:space="preserve"> </w:t>
      </w:r>
      <w:bookmarkStart w:id="474" w:name="_ETM_Q1_2213972"/>
      <w:bookmarkEnd w:id="474"/>
      <w:r w:rsidR="008D522F" w:rsidRPr="002618FE">
        <w:rPr>
          <w:rFonts w:hint="cs"/>
          <w:rtl/>
        </w:rPr>
        <w:t xml:space="preserve">לצורך הפרשנות, </w:t>
      </w:r>
      <w:r w:rsidRPr="002618FE">
        <w:rPr>
          <w:rFonts w:hint="cs"/>
          <w:rtl/>
        </w:rPr>
        <w:t>ואז יהיה קל לכולנו</w:t>
      </w:r>
      <w:r w:rsidR="008D522F" w:rsidRPr="002618FE">
        <w:rPr>
          <w:rFonts w:hint="cs"/>
          <w:rtl/>
        </w:rPr>
        <w:t>.</w:t>
      </w:r>
    </w:p>
    <w:p w:rsidR="00E720DC" w:rsidRPr="002618FE" w:rsidRDefault="00E720DC" w:rsidP="00E720DC">
      <w:pPr>
        <w:rPr>
          <w:rtl/>
        </w:rPr>
      </w:pPr>
    </w:p>
    <w:p w:rsidR="008D522F" w:rsidRPr="002618FE" w:rsidRDefault="008D522F" w:rsidP="008D522F">
      <w:pPr>
        <w:pStyle w:val="af6"/>
        <w:keepNext/>
        <w:rPr>
          <w:rtl/>
        </w:rPr>
      </w:pPr>
      <w:bookmarkStart w:id="475" w:name="ET_yor_5299_109"/>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475"/>
    </w:p>
    <w:p w:rsidR="008D522F" w:rsidRPr="002618FE" w:rsidRDefault="008D522F" w:rsidP="008D522F">
      <w:pPr>
        <w:pStyle w:val="KeepWithNext"/>
        <w:rPr>
          <w:rtl/>
        </w:rPr>
      </w:pPr>
    </w:p>
    <w:p w:rsidR="008D522F" w:rsidRPr="002618FE" w:rsidRDefault="008D522F" w:rsidP="008D522F">
      <w:pPr>
        <w:rPr>
          <w:rtl/>
        </w:rPr>
      </w:pPr>
      <w:bookmarkStart w:id="476" w:name="_ETM_Q1_2222917"/>
      <w:bookmarkEnd w:id="476"/>
      <w:r w:rsidRPr="002618FE">
        <w:rPr>
          <w:rFonts w:hint="cs"/>
          <w:rtl/>
        </w:rPr>
        <w:t>יש לכם אפשרות כזאת?</w:t>
      </w:r>
      <w:bookmarkStart w:id="477" w:name="_ETM_Q1_2222684"/>
      <w:bookmarkEnd w:id="477"/>
    </w:p>
    <w:p w:rsidR="008D522F" w:rsidRPr="002618FE" w:rsidRDefault="008D522F" w:rsidP="008D522F">
      <w:pPr>
        <w:rPr>
          <w:rtl/>
        </w:rPr>
      </w:pPr>
      <w:bookmarkStart w:id="478" w:name="_ETM_Q1_2222793"/>
      <w:bookmarkEnd w:id="478"/>
    </w:p>
    <w:p w:rsidR="008D522F" w:rsidRPr="002618FE" w:rsidRDefault="008D522F" w:rsidP="008D522F">
      <w:pPr>
        <w:pStyle w:val="af9"/>
        <w:keepNext/>
        <w:rPr>
          <w:rtl/>
        </w:rPr>
      </w:pPr>
      <w:bookmarkStart w:id="479" w:name="ET_guest_510420_110"/>
      <w:r w:rsidRPr="002618FE">
        <w:rPr>
          <w:rStyle w:val="TagStyle"/>
          <w:rtl/>
        </w:rPr>
        <w:t xml:space="preserve"> &lt;&lt; אורח &gt;&gt; </w:t>
      </w:r>
      <w:r w:rsidRPr="002618FE">
        <w:rPr>
          <w:rtl/>
        </w:rPr>
        <w:t>יצחק גורביץ:</w:t>
      </w:r>
      <w:r w:rsidRPr="002618FE">
        <w:rPr>
          <w:rStyle w:val="TagStyle"/>
          <w:rtl/>
        </w:rPr>
        <w:t xml:space="preserve"> &lt;&lt; אורח &gt;&gt;</w:t>
      </w:r>
      <w:r w:rsidRPr="002618FE">
        <w:rPr>
          <w:rtl/>
        </w:rPr>
        <w:t xml:space="preserve"> </w:t>
      </w:r>
      <w:bookmarkEnd w:id="479"/>
    </w:p>
    <w:p w:rsidR="008D522F" w:rsidRPr="002618FE" w:rsidRDefault="008D522F" w:rsidP="008D522F">
      <w:pPr>
        <w:pStyle w:val="KeepWithNext"/>
        <w:rPr>
          <w:rtl/>
        </w:rPr>
      </w:pPr>
    </w:p>
    <w:p w:rsidR="008D522F" w:rsidRPr="002618FE" w:rsidRDefault="008D522F" w:rsidP="008D522F">
      <w:pPr>
        <w:rPr>
          <w:rtl/>
        </w:rPr>
      </w:pPr>
      <w:bookmarkStart w:id="480" w:name="_ETM_Q1_2221380"/>
      <w:bookmarkStart w:id="481" w:name="_ETM_Q1_2221462"/>
      <w:bookmarkEnd w:id="480"/>
      <w:bookmarkEnd w:id="481"/>
      <w:r w:rsidRPr="002618FE">
        <w:rPr>
          <w:rFonts w:hint="cs"/>
          <w:rtl/>
        </w:rPr>
        <w:t xml:space="preserve">להוסיף פשוט שזה כולל קרן </w:t>
      </w:r>
      <w:bookmarkStart w:id="482" w:name="_ETM_Q1_2222482"/>
      <w:bookmarkEnd w:id="482"/>
      <w:r w:rsidRPr="002618FE">
        <w:rPr>
          <w:rFonts w:hint="cs"/>
          <w:rtl/>
        </w:rPr>
        <w:t>השתלמות.</w:t>
      </w:r>
    </w:p>
    <w:p w:rsidR="008D522F" w:rsidRPr="002618FE" w:rsidRDefault="008D522F" w:rsidP="008D522F">
      <w:pPr>
        <w:rPr>
          <w:rtl/>
        </w:rPr>
      </w:pPr>
      <w:bookmarkStart w:id="483" w:name="_ETM_Q1_2225794"/>
      <w:bookmarkStart w:id="484" w:name="_ETM_Q1_2225913"/>
      <w:bookmarkEnd w:id="483"/>
      <w:bookmarkEnd w:id="484"/>
      <w:r w:rsidRPr="002618FE">
        <w:rPr>
          <w:rtl/>
        </w:rPr>
        <w:t xml:space="preserve">    </w:t>
      </w:r>
    </w:p>
    <w:p w:rsidR="00E720DC" w:rsidRPr="002618FE" w:rsidRDefault="00E720DC" w:rsidP="00E720DC">
      <w:pPr>
        <w:pStyle w:val="af9"/>
        <w:keepNext/>
        <w:rPr>
          <w:rtl/>
        </w:rPr>
      </w:pPr>
      <w:bookmarkStart w:id="485" w:name="ET_guest_726822_58"/>
      <w:r w:rsidRPr="002618FE">
        <w:rPr>
          <w:rStyle w:val="TagStyle"/>
          <w:rtl/>
        </w:rPr>
        <w:t xml:space="preserve"> &lt;&lt; אורח &gt;&gt; </w:t>
      </w:r>
      <w:r w:rsidRPr="002618FE">
        <w:rPr>
          <w:rtl/>
        </w:rPr>
        <w:t>הילה רענן:</w:t>
      </w:r>
      <w:r w:rsidRPr="002618FE">
        <w:rPr>
          <w:rStyle w:val="TagStyle"/>
          <w:rtl/>
        </w:rPr>
        <w:t xml:space="preserve"> &lt;&lt; אורח &gt;&gt;</w:t>
      </w:r>
      <w:r w:rsidRPr="002618FE">
        <w:rPr>
          <w:rtl/>
        </w:rPr>
        <w:t xml:space="preserve"> </w:t>
      </w:r>
      <w:bookmarkEnd w:id="485"/>
    </w:p>
    <w:p w:rsidR="00E720DC" w:rsidRPr="002618FE" w:rsidRDefault="00E720DC" w:rsidP="00E720DC">
      <w:pPr>
        <w:pStyle w:val="KeepWithNext"/>
        <w:rPr>
          <w:rtl/>
        </w:rPr>
      </w:pPr>
    </w:p>
    <w:p w:rsidR="00E720DC" w:rsidRPr="002618FE" w:rsidRDefault="008D522F" w:rsidP="00E720DC">
      <w:pPr>
        <w:rPr>
          <w:rtl/>
        </w:rPr>
      </w:pPr>
      <w:r w:rsidRPr="002618FE">
        <w:rPr>
          <w:rFonts w:hint="cs"/>
          <w:rtl/>
        </w:rPr>
        <w:t>לשם ההבהרה אין בעיה להגיד את זה לצורך הפרוטוקול, זה כולל גם הפרשות לקרן השתלמות.</w:t>
      </w:r>
    </w:p>
    <w:p w:rsidR="00E720DC" w:rsidRPr="002618FE" w:rsidRDefault="00E720DC" w:rsidP="00E720DC">
      <w:pPr>
        <w:rPr>
          <w:rtl/>
        </w:rPr>
      </w:pPr>
    </w:p>
    <w:p w:rsidR="00E720DC" w:rsidRPr="002618FE" w:rsidRDefault="00E720DC" w:rsidP="00E720DC">
      <w:pPr>
        <w:pStyle w:val="a4"/>
        <w:keepNext/>
        <w:rPr>
          <w:rtl/>
        </w:rPr>
      </w:pPr>
      <w:bookmarkStart w:id="486" w:name="ET_speaker_נעה_בן_שבת_59"/>
      <w:r w:rsidRPr="002618FE">
        <w:rPr>
          <w:rStyle w:val="TagStyle"/>
          <w:rtl/>
        </w:rPr>
        <w:t xml:space="preserve"> &lt;&lt; דובר &gt;&gt; </w:t>
      </w:r>
      <w:r w:rsidRPr="002618FE">
        <w:rPr>
          <w:rtl/>
        </w:rPr>
        <w:t>נעה בן שבת:</w:t>
      </w:r>
      <w:r w:rsidRPr="002618FE">
        <w:rPr>
          <w:rStyle w:val="TagStyle"/>
          <w:rtl/>
        </w:rPr>
        <w:t xml:space="preserve"> &lt;&lt; דובר &gt;&gt;</w:t>
      </w:r>
      <w:r w:rsidRPr="002618FE">
        <w:rPr>
          <w:rtl/>
        </w:rPr>
        <w:t xml:space="preserve"> </w:t>
      </w:r>
      <w:bookmarkEnd w:id="486"/>
    </w:p>
    <w:p w:rsidR="00E720DC" w:rsidRPr="002618FE" w:rsidRDefault="00E720DC" w:rsidP="00E720DC">
      <w:pPr>
        <w:pStyle w:val="KeepWithNext"/>
        <w:rPr>
          <w:rtl/>
        </w:rPr>
      </w:pPr>
    </w:p>
    <w:p w:rsidR="00E720DC" w:rsidRPr="002618FE" w:rsidRDefault="00E720DC" w:rsidP="00DD3A0F">
      <w:pPr>
        <w:rPr>
          <w:rtl/>
        </w:rPr>
      </w:pPr>
      <w:r w:rsidRPr="002618FE">
        <w:rPr>
          <w:rFonts w:hint="cs"/>
          <w:rtl/>
        </w:rPr>
        <w:t>ל</w:t>
      </w:r>
      <w:r w:rsidR="00DD3A0F" w:rsidRPr="002618FE">
        <w:rPr>
          <w:rFonts w:hint="cs"/>
          <w:rtl/>
        </w:rPr>
        <w:t xml:space="preserve">אותו </w:t>
      </w:r>
      <w:r w:rsidRPr="002618FE">
        <w:rPr>
          <w:rFonts w:hint="cs"/>
          <w:rtl/>
        </w:rPr>
        <w:t xml:space="preserve">חשבון צריך להפריש גם את </w:t>
      </w:r>
      <w:r w:rsidR="00DD3A0F" w:rsidRPr="002618FE">
        <w:rPr>
          <w:rFonts w:hint="cs"/>
          <w:rtl/>
        </w:rPr>
        <w:t>כספי</w:t>
      </w:r>
      <w:r w:rsidRPr="002618FE">
        <w:rPr>
          <w:rFonts w:hint="cs"/>
          <w:rtl/>
        </w:rPr>
        <w:t xml:space="preserve"> ההשתלמות</w:t>
      </w:r>
      <w:r w:rsidR="00DD3A0F" w:rsidRPr="002618FE">
        <w:rPr>
          <w:rFonts w:hint="cs"/>
          <w:rtl/>
        </w:rPr>
        <w:t>.</w:t>
      </w:r>
    </w:p>
    <w:p w:rsidR="00E720DC" w:rsidRPr="002618FE" w:rsidRDefault="00E720DC" w:rsidP="00E720DC">
      <w:pPr>
        <w:rPr>
          <w:rtl/>
        </w:rPr>
      </w:pPr>
    </w:p>
    <w:p w:rsidR="00DD3A0F" w:rsidRPr="002618FE" w:rsidRDefault="00DD3A0F" w:rsidP="00DD3A0F">
      <w:pPr>
        <w:pStyle w:val="af6"/>
        <w:keepNext/>
        <w:rPr>
          <w:rtl/>
        </w:rPr>
      </w:pPr>
      <w:bookmarkStart w:id="487" w:name="ET_yor_5299_111"/>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487"/>
    </w:p>
    <w:p w:rsidR="00DD3A0F" w:rsidRPr="002618FE" w:rsidRDefault="00DD3A0F" w:rsidP="00DD3A0F">
      <w:pPr>
        <w:pStyle w:val="KeepWithNext"/>
        <w:rPr>
          <w:rtl/>
        </w:rPr>
      </w:pPr>
    </w:p>
    <w:p w:rsidR="00DD3A0F" w:rsidRPr="002618FE" w:rsidRDefault="00DD3A0F" w:rsidP="00DD3A0F">
      <w:pPr>
        <w:rPr>
          <w:rtl/>
        </w:rPr>
      </w:pPr>
      <w:bookmarkStart w:id="488" w:name="_ETM_Q1_2232760"/>
      <w:bookmarkEnd w:id="488"/>
      <w:r w:rsidRPr="002618FE">
        <w:rPr>
          <w:rFonts w:hint="cs"/>
          <w:rtl/>
        </w:rPr>
        <w:t>מה שאתם רוצים שיהיה בפרוטוקול מדויק, תגידו במשפט אחד בבקשה.</w:t>
      </w:r>
    </w:p>
    <w:p w:rsidR="00DD3A0F" w:rsidRPr="002618FE" w:rsidRDefault="00DD3A0F" w:rsidP="00DD3A0F">
      <w:pPr>
        <w:rPr>
          <w:rtl/>
        </w:rPr>
      </w:pPr>
      <w:bookmarkStart w:id="489" w:name="_ETM_Q1_2238087"/>
      <w:bookmarkStart w:id="490" w:name="_ETM_Q1_2238181"/>
      <w:bookmarkEnd w:id="489"/>
      <w:bookmarkEnd w:id="490"/>
      <w:r w:rsidRPr="002618FE">
        <w:rPr>
          <w:rtl/>
        </w:rPr>
        <w:t xml:space="preserve">  </w:t>
      </w:r>
    </w:p>
    <w:p w:rsidR="00E720DC" w:rsidRPr="002618FE" w:rsidRDefault="00E720DC" w:rsidP="00E720DC">
      <w:pPr>
        <w:pStyle w:val="af9"/>
        <w:keepNext/>
        <w:rPr>
          <w:rtl/>
        </w:rPr>
      </w:pPr>
      <w:bookmarkStart w:id="491" w:name="ET_guest_726822_60"/>
      <w:r w:rsidRPr="002618FE">
        <w:rPr>
          <w:rStyle w:val="TagStyle"/>
          <w:rtl/>
        </w:rPr>
        <w:t xml:space="preserve"> &lt;&lt; אורח &gt;&gt; </w:t>
      </w:r>
      <w:r w:rsidRPr="002618FE">
        <w:rPr>
          <w:rtl/>
        </w:rPr>
        <w:t>הילה רענן:</w:t>
      </w:r>
      <w:r w:rsidRPr="002618FE">
        <w:rPr>
          <w:rStyle w:val="TagStyle"/>
          <w:rtl/>
        </w:rPr>
        <w:t xml:space="preserve"> &lt;&lt; אורח &gt;&gt;</w:t>
      </w:r>
      <w:r w:rsidRPr="002618FE">
        <w:rPr>
          <w:rtl/>
        </w:rPr>
        <w:t xml:space="preserve"> </w:t>
      </w:r>
      <w:bookmarkEnd w:id="491"/>
    </w:p>
    <w:p w:rsidR="00E720DC" w:rsidRPr="002618FE" w:rsidRDefault="00E720DC" w:rsidP="00E720DC">
      <w:pPr>
        <w:pStyle w:val="KeepWithNext"/>
        <w:rPr>
          <w:rtl/>
        </w:rPr>
      </w:pPr>
    </w:p>
    <w:p w:rsidR="00E720DC" w:rsidRPr="002618FE" w:rsidRDefault="00DD3A0F" w:rsidP="00DD3A0F">
      <w:pPr>
        <w:rPr>
          <w:rtl/>
        </w:rPr>
      </w:pPr>
      <w:r w:rsidRPr="002618FE">
        <w:rPr>
          <w:rFonts w:hint="cs"/>
          <w:rtl/>
        </w:rPr>
        <w:t xml:space="preserve">אנחנו </w:t>
      </w:r>
      <w:bookmarkStart w:id="492" w:name="_ETM_Q1_2235825"/>
      <w:bookmarkEnd w:id="492"/>
      <w:r w:rsidRPr="002618FE">
        <w:rPr>
          <w:rFonts w:hint="cs"/>
          <w:rtl/>
        </w:rPr>
        <w:t xml:space="preserve">אומרים שהפיקדון, כמו שנעה אמרה, זה תגמולים גם לפנסיה, גם </w:t>
      </w:r>
      <w:bookmarkStart w:id="493" w:name="_ETM_Q1_2241886"/>
      <w:bookmarkEnd w:id="493"/>
      <w:r w:rsidRPr="002618FE">
        <w:rPr>
          <w:rFonts w:hint="cs"/>
          <w:rtl/>
        </w:rPr>
        <w:t xml:space="preserve">לפיצויי פיטורים וגם לזכויות סוציאליות נוספות, אם יש. </w:t>
      </w:r>
      <w:bookmarkStart w:id="494" w:name="_ETM_Q1_2245754"/>
      <w:bookmarkEnd w:id="494"/>
      <w:r w:rsidR="00E720DC" w:rsidRPr="002618FE">
        <w:rPr>
          <w:rFonts w:hint="cs"/>
          <w:rtl/>
        </w:rPr>
        <w:t>למשל לקרן השתלמות</w:t>
      </w:r>
      <w:r w:rsidRPr="002618FE">
        <w:rPr>
          <w:rFonts w:hint="cs"/>
          <w:rtl/>
        </w:rPr>
        <w:t xml:space="preserve">, אם המעסיק צריך להפריש, הוא יפריש את זה לחשבון </w:t>
      </w:r>
      <w:bookmarkStart w:id="495" w:name="_ETM_Q1_2248559"/>
      <w:bookmarkEnd w:id="495"/>
      <w:r w:rsidRPr="002618FE">
        <w:rPr>
          <w:rFonts w:hint="cs"/>
          <w:rtl/>
        </w:rPr>
        <w:t xml:space="preserve">הפיקדון </w:t>
      </w:r>
      <w:r w:rsidR="00E720DC" w:rsidRPr="002618FE">
        <w:rPr>
          <w:rFonts w:hint="cs"/>
          <w:rtl/>
        </w:rPr>
        <w:t>מהמועד שבו</w:t>
      </w:r>
      <w:r w:rsidRPr="002618FE">
        <w:rPr>
          <w:rFonts w:hint="cs"/>
          <w:rtl/>
        </w:rPr>
        <w:t xml:space="preserve"> הוא צריך להפריש.</w:t>
      </w:r>
    </w:p>
    <w:p w:rsidR="00DD3A0F" w:rsidRPr="002618FE" w:rsidRDefault="00DD3A0F" w:rsidP="00E720DC">
      <w:pPr>
        <w:rPr>
          <w:rtl/>
        </w:rPr>
      </w:pPr>
      <w:bookmarkStart w:id="496" w:name="_ETM_Q1_2245940"/>
      <w:bookmarkEnd w:id="496"/>
    </w:p>
    <w:p w:rsidR="00DD3A0F" w:rsidRPr="002618FE" w:rsidRDefault="00DD3A0F" w:rsidP="00DD3A0F">
      <w:pPr>
        <w:pStyle w:val="af9"/>
        <w:keepNext/>
        <w:rPr>
          <w:rtl/>
        </w:rPr>
      </w:pPr>
      <w:bookmarkStart w:id="497" w:name="ET_guest_510420_112"/>
      <w:r w:rsidRPr="002618FE">
        <w:rPr>
          <w:rStyle w:val="TagStyle"/>
          <w:rtl/>
        </w:rPr>
        <w:t xml:space="preserve"> &lt;&lt; אורח &gt;&gt; </w:t>
      </w:r>
      <w:r w:rsidRPr="002618FE">
        <w:rPr>
          <w:rtl/>
        </w:rPr>
        <w:t>יצחק גורביץ:</w:t>
      </w:r>
      <w:r w:rsidRPr="002618FE">
        <w:rPr>
          <w:rStyle w:val="TagStyle"/>
          <w:rtl/>
        </w:rPr>
        <w:t xml:space="preserve"> &lt;&lt; אורח &gt;&gt;</w:t>
      </w:r>
      <w:r w:rsidRPr="002618FE">
        <w:rPr>
          <w:rtl/>
        </w:rPr>
        <w:t xml:space="preserve"> </w:t>
      </w:r>
      <w:bookmarkEnd w:id="497"/>
    </w:p>
    <w:p w:rsidR="00DD3A0F" w:rsidRPr="002618FE" w:rsidRDefault="00DD3A0F" w:rsidP="00DD3A0F">
      <w:pPr>
        <w:pStyle w:val="KeepWithNext"/>
        <w:rPr>
          <w:rtl/>
        </w:rPr>
      </w:pPr>
    </w:p>
    <w:p w:rsidR="00DD3A0F" w:rsidRPr="002618FE" w:rsidRDefault="00DD3A0F" w:rsidP="00DD3A0F">
      <w:pPr>
        <w:rPr>
          <w:rtl/>
        </w:rPr>
      </w:pPr>
      <w:r w:rsidRPr="002618FE">
        <w:rPr>
          <w:rFonts w:hint="cs"/>
          <w:rtl/>
        </w:rPr>
        <w:t>מ</w:t>
      </w:r>
      <w:bookmarkStart w:id="498" w:name="_ETM_Q1_2246734"/>
      <w:bookmarkStart w:id="499" w:name="_ETM_Q1_2246843"/>
      <w:bookmarkEnd w:id="498"/>
      <w:bookmarkEnd w:id="499"/>
      <w:r w:rsidRPr="002618FE">
        <w:rPr>
          <w:rFonts w:hint="cs"/>
          <w:rtl/>
        </w:rPr>
        <w:t>צוין.</w:t>
      </w:r>
    </w:p>
    <w:p w:rsidR="00DD3A0F" w:rsidRPr="002618FE" w:rsidRDefault="00DD3A0F" w:rsidP="00DD3A0F">
      <w:pPr>
        <w:rPr>
          <w:rtl/>
        </w:rPr>
      </w:pPr>
      <w:bookmarkStart w:id="500" w:name="_ETM_Q1_2247980"/>
      <w:bookmarkStart w:id="501" w:name="_ETM_Q1_2248073"/>
      <w:bookmarkEnd w:id="500"/>
      <w:bookmarkEnd w:id="501"/>
    </w:p>
    <w:p w:rsidR="00DD3A0F" w:rsidRPr="002618FE" w:rsidRDefault="00DD3A0F" w:rsidP="00DD3A0F">
      <w:pPr>
        <w:pStyle w:val="af6"/>
        <w:keepNext/>
        <w:rPr>
          <w:rtl/>
        </w:rPr>
      </w:pPr>
      <w:bookmarkStart w:id="502" w:name="ET_yor_5299_113"/>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502"/>
    </w:p>
    <w:p w:rsidR="00DD3A0F" w:rsidRPr="002618FE" w:rsidRDefault="00DD3A0F" w:rsidP="00DD3A0F">
      <w:pPr>
        <w:pStyle w:val="KeepWithNext"/>
        <w:rPr>
          <w:rtl/>
        </w:rPr>
      </w:pPr>
    </w:p>
    <w:p w:rsidR="00DD3A0F" w:rsidRPr="002618FE" w:rsidRDefault="00DD3A0F" w:rsidP="00DD3A0F">
      <w:pPr>
        <w:rPr>
          <w:rtl/>
        </w:rPr>
      </w:pPr>
      <w:bookmarkStart w:id="503" w:name="_ETM_Q1_2248802"/>
      <w:bookmarkEnd w:id="503"/>
      <w:r w:rsidRPr="002618FE">
        <w:rPr>
          <w:rFonts w:hint="cs"/>
          <w:rtl/>
        </w:rPr>
        <w:t>זה מספק אותך?</w:t>
      </w:r>
      <w:bookmarkStart w:id="504" w:name="_ETM_Q1_2251396"/>
      <w:bookmarkEnd w:id="504"/>
    </w:p>
    <w:p w:rsidR="00DD3A0F" w:rsidRPr="002618FE" w:rsidRDefault="00DD3A0F" w:rsidP="00DD3A0F">
      <w:pPr>
        <w:rPr>
          <w:rtl/>
        </w:rPr>
      </w:pPr>
      <w:bookmarkStart w:id="505" w:name="_ETM_Q1_2251505"/>
      <w:bookmarkEnd w:id="505"/>
      <w:r w:rsidRPr="002618FE">
        <w:rPr>
          <w:rtl/>
        </w:rPr>
        <w:t xml:space="preserve">    </w:t>
      </w:r>
    </w:p>
    <w:p w:rsidR="00E720DC" w:rsidRPr="002618FE" w:rsidRDefault="00E720DC" w:rsidP="00E720DC">
      <w:pPr>
        <w:pStyle w:val="af9"/>
        <w:keepNext/>
        <w:rPr>
          <w:rtl/>
        </w:rPr>
      </w:pPr>
      <w:bookmarkStart w:id="506" w:name="ET_guest_510420_61"/>
      <w:r w:rsidRPr="002618FE">
        <w:rPr>
          <w:rStyle w:val="TagStyle"/>
          <w:rtl/>
        </w:rPr>
        <w:t xml:space="preserve"> &lt;&lt; אורח &gt;&gt; </w:t>
      </w:r>
      <w:r w:rsidRPr="002618FE">
        <w:rPr>
          <w:rtl/>
        </w:rPr>
        <w:t>יצחק גורביץ:</w:t>
      </w:r>
      <w:r w:rsidRPr="002618FE">
        <w:rPr>
          <w:rStyle w:val="TagStyle"/>
          <w:rtl/>
        </w:rPr>
        <w:t xml:space="preserve"> &lt;&lt; אורח &gt;&gt;</w:t>
      </w:r>
      <w:r w:rsidRPr="002618FE">
        <w:rPr>
          <w:rtl/>
        </w:rPr>
        <w:t xml:space="preserve"> </w:t>
      </w:r>
      <w:bookmarkEnd w:id="506"/>
    </w:p>
    <w:p w:rsidR="00E720DC" w:rsidRPr="002618FE" w:rsidRDefault="00E720DC" w:rsidP="00E720DC">
      <w:pPr>
        <w:pStyle w:val="KeepWithNext"/>
        <w:rPr>
          <w:rtl/>
        </w:rPr>
      </w:pPr>
    </w:p>
    <w:p w:rsidR="00E720DC" w:rsidRPr="002618FE" w:rsidRDefault="00E720DC" w:rsidP="00E720DC">
      <w:pPr>
        <w:rPr>
          <w:rtl/>
        </w:rPr>
      </w:pPr>
      <w:r w:rsidRPr="002618FE">
        <w:rPr>
          <w:rFonts w:hint="cs"/>
          <w:rtl/>
        </w:rPr>
        <w:t>כן.</w:t>
      </w:r>
    </w:p>
    <w:p w:rsidR="00E720DC" w:rsidRPr="002618FE" w:rsidRDefault="00E720DC" w:rsidP="00E720DC">
      <w:pPr>
        <w:rPr>
          <w:rtl/>
        </w:rPr>
      </w:pPr>
    </w:p>
    <w:p w:rsidR="00E720DC" w:rsidRPr="002618FE" w:rsidRDefault="00E720DC" w:rsidP="00E720DC">
      <w:pPr>
        <w:pStyle w:val="af6"/>
        <w:keepNext/>
        <w:rPr>
          <w:rtl/>
        </w:rPr>
      </w:pPr>
      <w:bookmarkStart w:id="507" w:name="ET_yor_5299_62"/>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507"/>
    </w:p>
    <w:p w:rsidR="00E720DC" w:rsidRPr="002618FE" w:rsidRDefault="00E720DC" w:rsidP="00E720DC">
      <w:pPr>
        <w:pStyle w:val="KeepWithNext"/>
        <w:rPr>
          <w:rtl/>
        </w:rPr>
      </w:pPr>
    </w:p>
    <w:p w:rsidR="00E720DC" w:rsidRPr="002618FE" w:rsidRDefault="00DD3A0F" w:rsidP="00DD3A0F">
      <w:pPr>
        <w:rPr>
          <w:rtl/>
        </w:rPr>
      </w:pPr>
      <w:r w:rsidRPr="002618FE">
        <w:rPr>
          <w:rFonts w:hint="cs"/>
          <w:rtl/>
        </w:rPr>
        <w:t xml:space="preserve">היום יש אווירה טובה. </w:t>
      </w:r>
      <w:bookmarkStart w:id="508" w:name="_ETM_Q1_2258476"/>
      <w:bookmarkEnd w:id="508"/>
      <w:r w:rsidR="00E720DC" w:rsidRPr="002618FE">
        <w:rPr>
          <w:rFonts w:hint="cs"/>
          <w:rtl/>
        </w:rPr>
        <w:t>פה גמרנו?</w:t>
      </w:r>
      <w:r w:rsidRPr="002618FE">
        <w:rPr>
          <w:rFonts w:hint="cs"/>
          <w:rtl/>
        </w:rPr>
        <w:t xml:space="preserve"> אני מודה לכם. תודה. </w:t>
      </w:r>
      <w:r w:rsidR="00E720DC" w:rsidRPr="002618FE">
        <w:rPr>
          <w:rFonts w:hint="cs"/>
          <w:rtl/>
        </w:rPr>
        <w:t>תודה לכם, תודה על העבודה, תמשיכו לשמור על הזכויות</w:t>
      </w:r>
      <w:r w:rsidRPr="002618FE">
        <w:rPr>
          <w:rFonts w:hint="cs"/>
          <w:rtl/>
        </w:rPr>
        <w:t xml:space="preserve"> </w:t>
      </w:r>
      <w:r w:rsidR="00E720DC" w:rsidRPr="002618FE">
        <w:rPr>
          <w:rFonts w:hint="cs"/>
          <w:rtl/>
        </w:rPr>
        <w:t>של כל אדם ואדם, גם אם הוא זר</w:t>
      </w:r>
      <w:r w:rsidRPr="002618FE">
        <w:rPr>
          <w:rFonts w:hint="cs"/>
          <w:rtl/>
        </w:rPr>
        <w:t>.</w:t>
      </w:r>
      <w:r w:rsidR="00E720DC" w:rsidRPr="002618FE">
        <w:rPr>
          <w:rFonts w:hint="cs"/>
          <w:rtl/>
        </w:rPr>
        <w:t xml:space="preserve"> דווקא אנחנו היהודים אמורים לשמור על הזר והגר הגר בתוכנו.</w:t>
      </w:r>
    </w:p>
    <w:p w:rsidR="00E720DC" w:rsidRPr="002618FE" w:rsidRDefault="00E720DC" w:rsidP="00E720DC">
      <w:pPr>
        <w:rPr>
          <w:rtl/>
        </w:rPr>
      </w:pPr>
    </w:p>
    <w:p w:rsidR="00DD3A0F" w:rsidRPr="002618FE" w:rsidRDefault="00E720DC" w:rsidP="00E720DC">
      <w:pPr>
        <w:rPr>
          <w:rtl/>
        </w:rPr>
      </w:pPr>
      <w:r w:rsidRPr="002618FE">
        <w:rPr>
          <w:rFonts w:hint="cs"/>
          <w:rtl/>
        </w:rPr>
        <w:t>מי בעד?</w:t>
      </w:r>
    </w:p>
    <w:p w:rsidR="00DD3A0F" w:rsidRPr="002618FE" w:rsidRDefault="00DD3A0F" w:rsidP="00E720DC">
      <w:pPr>
        <w:rPr>
          <w:rtl/>
        </w:rPr>
      </w:pPr>
      <w:bookmarkStart w:id="509" w:name="_ETM_Q1_2302365"/>
      <w:bookmarkStart w:id="510" w:name="_ETM_Q1_2302435"/>
      <w:bookmarkEnd w:id="509"/>
      <w:bookmarkEnd w:id="510"/>
    </w:p>
    <w:p w:rsidR="00DD3A0F" w:rsidRPr="002618FE" w:rsidRDefault="00DD3A0F" w:rsidP="00DD3A0F">
      <w:pPr>
        <w:pStyle w:val="af1"/>
        <w:keepNext/>
        <w:rPr>
          <w:rtl/>
        </w:rPr>
      </w:pPr>
      <w:bookmarkStart w:id="511" w:name="_ETM_Q1_2304454"/>
      <w:bookmarkStart w:id="512" w:name="_ETM_Q1_2304531"/>
      <w:bookmarkEnd w:id="511"/>
      <w:bookmarkEnd w:id="512"/>
      <w:r w:rsidRPr="002618FE">
        <w:rPr>
          <w:rtl/>
        </w:rPr>
        <w:t>הצבעה</w:t>
      </w:r>
    </w:p>
    <w:p w:rsidR="00DD3A0F" w:rsidRPr="002618FE" w:rsidRDefault="00DD3A0F" w:rsidP="00DD3A0F">
      <w:pPr>
        <w:pStyle w:val="--"/>
        <w:keepNext/>
        <w:rPr>
          <w:rtl/>
        </w:rPr>
      </w:pPr>
    </w:p>
    <w:p w:rsidR="00DD3A0F" w:rsidRPr="002618FE" w:rsidRDefault="00DD3A0F" w:rsidP="00DD3A0F">
      <w:pPr>
        <w:pStyle w:val="--"/>
        <w:keepNext/>
        <w:rPr>
          <w:rtl/>
        </w:rPr>
      </w:pPr>
      <w:r w:rsidRPr="002618FE">
        <w:rPr>
          <w:rtl/>
        </w:rPr>
        <w:t xml:space="preserve">בעד – </w:t>
      </w:r>
      <w:r w:rsidR="00042628" w:rsidRPr="002618FE">
        <w:rPr>
          <w:rFonts w:hint="cs"/>
          <w:rtl/>
        </w:rPr>
        <w:t>1</w:t>
      </w:r>
    </w:p>
    <w:p w:rsidR="00DD3A0F" w:rsidRPr="002618FE" w:rsidRDefault="00DD3A0F" w:rsidP="00DD3A0F">
      <w:pPr>
        <w:pStyle w:val="--"/>
        <w:keepNext/>
        <w:rPr>
          <w:rtl/>
        </w:rPr>
      </w:pPr>
      <w:r w:rsidRPr="002618FE">
        <w:rPr>
          <w:rtl/>
        </w:rPr>
        <w:t>נגד –</w:t>
      </w:r>
      <w:r w:rsidR="00042628" w:rsidRPr="002618FE">
        <w:rPr>
          <w:rFonts w:hint="cs"/>
          <w:rtl/>
        </w:rPr>
        <w:t xml:space="preserve"> אין</w:t>
      </w:r>
      <w:r w:rsidRPr="002618FE">
        <w:rPr>
          <w:rtl/>
        </w:rPr>
        <w:t xml:space="preserve"> </w:t>
      </w:r>
    </w:p>
    <w:p w:rsidR="00DD3A0F" w:rsidRPr="002618FE" w:rsidRDefault="00DD3A0F" w:rsidP="00DD3A0F">
      <w:pPr>
        <w:pStyle w:val="--"/>
        <w:keepNext/>
        <w:rPr>
          <w:rtl/>
        </w:rPr>
      </w:pPr>
      <w:r w:rsidRPr="002618FE">
        <w:rPr>
          <w:rtl/>
        </w:rPr>
        <w:t>נמנעים –</w:t>
      </w:r>
      <w:r w:rsidR="00042628" w:rsidRPr="002618FE">
        <w:rPr>
          <w:rFonts w:hint="cs"/>
          <w:rtl/>
        </w:rPr>
        <w:t xml:space="preserve"> אין</w:t>
      </w:r>
      <w:r w:rsidRPr="002618FE">
        <w:rPr>
          <w:rtl/>
        </w:rPr>
        <w:t xml:space="preserve"> </w:t>
      </w:r>
    </w:p>
    <w:p w:rsidR="00F156CE" w:rsidRPr="002618FE" w:rsidRDefault="00F156CE" w:rsidP="00F156CE">
      <w:pPr>
        <w:pStyle w:val="af2"/>
        <w:rPr>
          <w:rtl/>
        </w:rPr>
      </w:pPr>
      <w:r w:rsidRPr="002618FE">
        <w:rPr>
          <w:rtl/>
        </w:rPr>
        <w:t xml:space="preserve">הצעת תקנות עובדים זרים(פיקדון לעובדים זרים)(תיקון), </w:t>
      </w:r>
      <w:proofErr w:type="spellStart"/>
      <w:r w:rsidRPr="002618FE">
        <w:rPr>
          <w:rtl/>
        </w:rPr>
        <w:t>התשע"ח</w:t>
      </w:r>
      <w:proofErr w:type="spellEnd"/>
      <w:r w:rsidRPr="002618FE">
        <w:rPr>
          <w:rtl/>
        </w:rPr>
        <w:t xml:space="preserve"> 2018</w:t>
      </w:r>
      <w:r w:rsidRPr="002618FE">
        <w:rPr>
          <w:rFonts w:hint="cs"/>
          <w:rtl/>
        </w:rPr>
        <w:t xml:space="preserve">, </w:t>
      </w:r>
      <w:bookmarkStart w:id="513" w:name="_ETM_Q1_2302558"/>
      <w:bookmarkStart w:id="514" w:name="_ETM_Q1_2302623"/>
      <w:bookmarkEnd w:id="513"/>
      <w:bookmarkEnd w:id="514"/>
      <w:r w:rsidRPr="002618FE">
        <w:rPr>
          <w:rFonts w:hint="cs"/>
          <w:rtl/>
        </w:rPr>
        <w:t>בכפוף לתיקונים, אושרה.</w:t>
      </w:r>
    </w:p>
    <w:p w:rsidR="00F156CE" w:rsidRPr="002618FE" w:rsidRDefault="00F156CE" w:rsidP="00E720DC">
      <w:pPr>
        <w:rPr>
          <w:rtl/>
        </w:rPr>
      </w:pPr>
    </w:p>
    <w:p w:rsidR="00F156CE" w:rsidRPr="002618FE" w:rsidRDefault="00F156CE" w:rsidP="00F156CE">
      <w:pPr>
        <w:pStyle w:val="af6"/>
        <w:keepNext/>
        <w:rPr>
          <w:rtl/>
        </w:rPr>
      </w:pPr>
      <w:bookmarkStart w:id="515" w:name="ET_yor_5299_114"/>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 </w:t>
      </w:r>
      <w:r w:rsidRPr="002618FE">
        <w:rPr>
          <w:rtl/>
        </w:rPr>
        <w:t xml:space="preserve">היו"ר אלי </w:t>
      </w:r>
      <w:proofErr w:type="spellStart"/>
      <w:r w:rsidRPr="002618FE">
        <w:rPr>
          <w:rtl/>
        </w:rPr>
        <w:t>אלאלוף</w:t>
      </w:r>
      <w:proofErr w:type="spellEnd"/>
      <w:r w:rsidRPr="002618FE">
        <w:rPr>
          <w:rtl/>
        </w:rPr>
        <w:t>:</w:t>
      </w:r>
      <w:r w:rsidRPr="002618FE">
        <w:rPr>
          <w:rStyle w:val="TagStyle"/>
          <w:rtl/>
        </w:rPr>
        <w:t xml:space="preserve"> &lt;&lt; </w:t>
      </w:r>
      <w:proofErr w:type="spellStart"/>
      <w:r w:rsidRPr="002618FE">
        <w:rPr>
          <w:rStyle w:val="TagStyle"/>
          <w:rtl/>
        </w:rPr>
        <w:t>יור</w:t>
      </w:r>
      <w:proofErr w:type="spellEnd"/>
      <w:r w:rsidRPr="002618FE">
        <w:rPr>
          <w:rStyle w:val="TagStyle"/>
          <w:rtl/>
        </w:rPr>
        <w:t xml:space="preserve"> &gt;&gt;</w:t>
      </w:r>
      <w:r w:rsidRPr="002618FE">
        <w:rPr>
          <w:rtl/>
        </w:rPr>
        <w:t xml:space="preserve"> </w:t>
      </w:r>
      <w:bookmarkEnd w:id="515"/>
    </w:p>
    <w:p w:rsidR="00F156CE" w:rsidRPr="002618FE" w:rsidRDefault="00F156CE" w:rsidP="00F156CE">
      <w:pPr>
        <w:pStyle w:val="KeepWithNext"/>
        <w:rPr>
          <w:rtl/>
        </w:rPr>
      </w:pPr>
    </w:p>
    <w:p w:rsidR="00E720DC" w:rsidRPr="002618FE" w:rsidRDefault="00F156CE" w:rsidP="00F156CE">
      <w:pPr>
        <w:rPr>
          <w:rtl/>
        </w:rPr>
      </w:pPr>
      <w:bookmarkStart w:id="516" w:name="_ETM_Q1_2309632"/>
      <w:bookmarkEnd w:id="516"/>
      <w:r w:rsidRPr="002618FE">
        <w:rPr>
          <w:rFonts w:hint="cs"/>
          <w:rtl/>
        </w:rPr>
        <w:t xml:space="preserve">תודה על התמיכה המוסרית שלכם והאישית. זה עבר פה אחד. </w:t>
      </w:r>
      <w:bookmarkStart w:id="517" w:name="_ETM_Q1_2315038"/>
      <w:bookmarkEnd w:id="517"/>
      <w:r w:rsidRPr="002618FE">
        <w:rPr>
          <w:rFonts w:hint="cs"/>
          <w:rtl/>
        </w:rPr>
        <w:t>ודאי שחלק מכם לא אראה יותר. ת</w:t>
      </w:r>
      <w:r w:rsidR="00E720DC" w:rsidRPr="002618FE">
        <w:rPr>
          <w:rFonts w:hint="cs"/>
          <w:rtl/>
        </w:rPr>
        <w:t>משיכו לעשות עבודה נהדרת לטובת המדינה שלנו. תודה.</w:t>
      </w:r>
    </w:p>
    <w:p w:rsidR="00E720DC" w:rsidRDefault="00E720DC" w:rsidP="00E720DC">
      <w:pPr>
        <w:rPr>
          <w:rtl/>
        </w:rPr>
      </w:pPr>
    </w:p>
    <w:p w:rsidR="00AC5105" w:rsidRPr="002618FE" w:rsidRDefault="00AC5105" w:rsidP="00E720DC">
      <w:pPr>
        <w:rPr>
          <w:rtl/>
        </w:rPr>
      </w:pPr>
      <w:bookmarkStart w:id="518" w:name="_GoBack"/>
      <w:bookmarkEnd w:id="518"/>
    </w:p>
    <w:p w:rsidR="00E720DC" w:rsidRDefault="00E720DC" w:rsidP="00F156CE">
      <w:pPr>
        <w:pStyle w:val="afc"/>
        <w:keepNext/>
        <w:rPr>
          <w:rtl/>
        </w:rPr>
      </w:pPr>
      <w:bookmarkStart w:id="519" w:name="ET_meetingend_63"/>
      <w:r w:rsidRPr="002618FE">
        <w:rPr>
          <w:rStyle w:val="TagStyle"/>
          <w:rtl/>
        </w:rPr>
        <w:t xml:space="preserve"> &lt;&lt; סיום &gt;&gt; </w:t>
      </w:r>
      <w:r w:rsidRPr="002618FE">
        <w:rPr>
          <w:rtl/>
        </w:rPr>
        <w:t>הישיבה ננעלה בשעה 10:13.</w:t>
      </w:r>
      <w:r w:rsidRPr="002618FE">
        <w:rPr>
          <w:rStyle w:val="TagStyle"/>
          <w:rtl/>
        </w:rPr>
        <w:t xml:space="preserve"> &lt;&lt; סיום &gt;&gt;</w:t>
      </w:r>
      <w:bookmarkEnd w:id="519"/>
      <w:r>
        <w:rPr>
          <w:rtl/>
        </w:rPr>
        <w:t xml:space="preserve">     </w:t>
      </w:r>
    </w:p>
    <w:sectPr w:rsidR="00E720DC" w:rsidSect="00AC51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522F" w:rsidRDefault="008D522F">
      <w:r>
        <w:separator/>
      </w:r>
    </w:p>
  </w:endnote>
  <w:endnote w:type="continuationSeparator" w:id="0">
    <w:p w:rsidR="008D522F" w:rsidRDefault="008D5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522F" w:rsidRDefault="008D522F">
      <w:r>
        <w:separator/>
      </w:r>
    </w:p>
  </w:footnote>
  <w:footnote w:type="continuationSeparator" w:id="0">
    <w:p w:rsidR="008D522F" w:rsidRDefault="008D5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22F" w:rsidRDefault="008D522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D522F" w:rsidRDefault="008D522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22F" w:rsidRDefault="008D522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5105">
      <w:rPr>
        <w:rStyle w:val="af7"/>
        <w:noProof/>
        <w:rtl/>
      </w:rPr>
      <w:t>14</w:t>
    </w:r>
    <w:r>
      <w:rPr>
        <w:rStyle w:val="af7"/>
      </w:rPr>
      <w:fldChar w:fldCharType="end"/>
    </w:r>
  </w:p>
  <w:p w:rsidR="008D522F" w:rsidRPr="00CC5815" w:rsidRDefault="008D522F" w:rsidP="008E5E3F">
    <w:pPr>
      <w:pStyle w:val="a3"/>
      <w:ind w:firstLine="0"/>
    </w:pPr>
    <w:r>
      <w:rPr>
        <w:rtl/>
      </w:rPr>
      <w:t>ועדת העבודה, הרווחה והבריאות</w:t>
    </w:r>
  </w:p>
  <w:p w:rsidR="008D522F" w:rsidRPr="00CC5815" w:rsidRDefault="008D522F" w:rsidP="008E5E3F">
    <w:pPr>
      <w:pStyle w:val="a3"/>
      <w:ind w:firstLine="0"/>
      <w:rPr>
        <w:rtl/>
      </w:rPr>
    </w:pPr>
    <w:r>
      <w:rPr>
        <w:rtl/>
      </w:rPr>
      <w:t>31/12/2018</w:t>
    </w:r>
  </w:p>
  <w:p w:rsidR="008D522F" w:rsidRPr="00CC5815" w:rsidRDefault="008D522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22F" w:rsidRDefault="008D522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D522F" w:rsidRDefault="008D52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D522F" w:rsidRDefault="008D522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000D34"/>
    <w:multiLevelType w:val="hybridMultilevel"/>
    <w:tmpl w:val="7B12C118"/>
    <w:lvl w:ilvl="0" w:tplc="E09A009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462964"/>
    <w:multiLevelType w:val="hybridMultilevel"/>
    <w:tmpl w:val="354274E6"/>
    <w:lvl w:ilvl="0" w:tplc="E5EE9DE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6C67695"/>
    <w:multiLevelType w:val="hybridMultilevel"/>
    <w:tmpl w:val="E632BADA"/>
    <w:lvl w:ilvl="0" w:tplc="82AC696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5EE2138"/>
    <w:multiLevelType w:val="hybridMultilevel"/>
    <w:tmpl w:val="3474B300"/>
    <w:lvl w:ilvl="0" w:tplc="B284253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7B97DA2"/>
    <w:multiLevelType w:val="hybridMultilevel"/>
    <w:tmpl w:val="ECF032E6"/>
    <w:lvl w:ilvl="0" w:tplc="3F38A67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CFF341F"/>
    <w:multiLevelType w:val="hybridMultilevel"/>
    <w:tmpl w:val="730E7D0A"/>
    <w:lvl w:ilvl="0" w:tplc="7E90E5E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4"/>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5BD"/>
    <w:rsid w:val="0002047E"/>
    <w:rsid w:val="00037279"/>
    <w:rsid w:val="00042628"/>
    <w:rsid w:val="00067F42"/>
    <w:rsid w:val="00092B80"/>
    <w:rsid w:val="0009444E"/>
    <w:rsid w:val="000A17C6"/>
    <w:rsid w:val="000A4DEF"/>
    <w:rsid w:val="000B060C"/>
    <w:rsid w:val="000B2EE6"/>
    <w:rsid w:val="000C47F5"/>
    <w:rsid w:val="000E3314"/>
    <w:rsid w:val="000F2459"/>
    <w:rsid w:val="00150436"/>
    <w:rsid w:val="00161813"/>
    <w:rsid w:val="00167294"/>
    <w:rsid w:val="001673D4"/>
    <w:rsid w:val="00171E7F"/>
    <w:rsid w:val="001758C1"/>
    <w:rsid w:val="0017779F"/>
    <w:rsid w:val="00181B07"/>
    <w:rsid w:val="001A74E9"/>
    <w:rsid w:val="001A7A1B"/>
    <w:rsid w:val="001C44DA"/>
    <w:rsid w:val="001C4FDA"/>
    <w:rsid w:val="001D440C"/>
    <w:rsid w:val="001D469F"/>
    <w:rsid w:val="001D6803"/>
    <w:rsid w:val="001E4E8C"/>
    <w:rsid w:val="002016FF"/>
    <w:rsid w:val="00227FEF"/>
    <w:rsid w:val="0025331C"/>
    <w:rsid w:val="00261554"/>
    <w:rsid w:val="002618FE"/>
    <w:rsid w:val="00275C03"/>
    <w:rsid w:val="00280D58"/>
    <w:rsid w:val="002838B7"/>
    <w:rsid w:val="002D4BDB"/>
    <w:rsid w:val="002E5E31"/>
    <w:rsid w:val="00303B4C"/>
    <w:rsid w:val="00321E62"/>
    <w:rsid w:val="00327BF8"/>
    <w:rsid w:val="00340AFA"/>
    <w:rsid w:val="00347A14"/>
    <w:rsid w:val="00347D05"/>
    <w:rsid w:val="003658CB"/>
    <w:rsid w:val="00366CFB"/>
    <w:rsid w:val="0036794C"/>
    <w:rsid w:val="00373508"/>
    <w:rsid w:val="00396023"/>
    <w:rsid w:val="003C081B"/>
    <w:rsid w:val="003C279D"/>
    <w:rsid w:val="003F0A5F"/>
    <w:rsid w:val="00420E41"/>
    <w:rsid w:val="004238D3"/>
    <w:rsid w:val="00424C94"/>
    <w:rsid w:val="00427504"/>
    <w:rsid w:val="00447608"/>
    <w:rsid w:val="00451746"/>
    <w:rsid w:val="00470EAC"/>
    <w:rsid w:val="0047225C"/>
    <w:rsid w:val="0049458B"/>
    <w:rsid w:val="00495FD8"/>
    <w:rsid w:val="004B0A65"/>
    <w:rsid w:val="004B1BE9"/>
    <w:rsid w:val="004D3F42"/>
    <w:rsid w:val="004E1095"/>
    <w:rsid w:val="00500C0C"/>
    <w:rsid w:val="00546678"/>
    <w:rsid w:val="005506B9"/>
    <w:rsid w:val="005817EC"/>
    <w:rsid w:val="00590B77"/>
    <w:rsid w:val="005A342D"/>
    <w:rsid w:val="005A3673"/>
    <w:rsid w:val="005C363E"/>
    <w:rsid w:val="005C5115"/>
    <w:rsid w:val="005D61F3"/>
    <w:rsid w:val="005E1C6B"/>
    <w:rsid w:val="005F76B0"/>
    <w:rsid w:val="00634F61"/>
    <w:rsid w:val="00695A47"/>
    <w:rsid w:val="006A0CB7"/>
    <w:rsid w:val="006A2DAC"/>
    <w:rsid w:val="006F0259"/>
    <w:rsid w:val="00700433"/>
    <w:rsid w:val="00702755"/>
    <w:rsid w:val="0070472C"/>
    <w:rsid w:val="00742118"/>
    <w:rsid w:val="007509A6"/>
    <w:rsid w:val="007872B4"/>
    <w:rsid w:val="00791CBE"/>
    <w:rsid w:val="007C693F"/>
    <w:rsid w:val="007C6ADD"/>
    <w:rsid w:val="007D4B84"/>
    <w:rsid w:val="0082136D"/>
    <w:rsid w:val="008320F6"/>
    <w:rsid w:val="00841223"/>
    <w:rsid w:val="00846BE9"/>
    <w:rsid w:val="00853207"/>
    <w:rsid w:val="008713A4"/>
    <w:rsid w:val="00875F10"/>
    <w:rsid w:val="00896DCC"/>
    <w:rsid w:val="008C6035"/>
    <w:rsid w:val="008C7015"/>
    <w:rsid w:val="008D1DFB"/>
    <w:rsid w:val="008D522F"/>
    <w:rsid w:val="008E03B4"/>
    <w:rsid w:val="008E5E3F"/>
    <w:rsid w:val="0090279B"/>
    <w:rsid w:val="00914904"/>
    <w:rsid w:val="009258CE"/>
    <w:rsid w:val="009515F0"/>
    <w:rsid w:val="009830CB"/>
    <w:rsid w:val="009D478A"/>
    <w:rsid w:val="009E35D4"/>
    <w:rsid w:val="009E6E93"/>
    <w:rsid w:val="009F1518"/>
    <w:rsid w:val="009F5773"/>
    <w:rsid w:val="00A15971"/>
    <w:rsid w:val="00A22C90"/>
    <w:rsid w:val="00A42723"/>
    <w:rsid w:val="00A64A6D"/>
    <w:rsid w:val="00A66020"/>
    <w:rsid w:val="00AA67DC"/>
    <w:rsid w:val="00AB02EE"/>
    <w:rsid w:val="00AB3F3A"/>
    <w:rsid w:val="00AC5105"/>
    <w:rsid w:val="00AD4EC9"/>
    <w:rsid w:val="00AD6FFC"/>
    <w:rsid w:val="00AF31E6"/>
    <w:rsid w:val="00AF4150"/>
    <w:rsid w:val="00B0509A"/>
    <w:rsid w:val="00B120B2"/>
    <w:rsid w:val="00B23D95"/>
    <w:rsid w:val="00B50340"/>
    <w:rsid w:val="00B65508"/>
    <w:rsid w:val="00B733E8"/>
    <w:rsid w:val="00B8517A"/>
    <w:rsid w:val="00BA6446"/>
    <w:rsid w:val="00BD47B7"/>
    <w:rsid w:val="00C135D5"/>
    <w:rsid w:val="00C22DCB"/>
    <w:rsid w:val="00C3598A"/>
    <w:rsid w:val="00C360BC"/>
    <w:rsid w:val="00C441EB"/>
    <w:rsid w:val="00C44800"/>
    <w:rsid w:val="00C52EC2"/>
    <w:rsid w:val="00C560CC"/>
    <w:rsid w:val="00C5619F"/>
    <w:rsid w:val="00C61DC1"/>
    <w:rsid w:val="00C64AFF"/>
    <w:rsid w:val="00C661EE"/>
    <w:rsid w:val="00C664FD"/>
    <w:rsid w:val="00C72438"/>
    <w:rsid w:val="00C763E4"/>
    <w:rsid w:val="00C8624A"/>
    <w:rsid w:val="00CA5363"/>
    <w:rsid w:val="00CB6D60"/>
    <w:rsid w:val="00CC5815"/>
    <w:rsid w:val="00CD3664"/>
    <w:rsid w:val="00CE24B8"/>
    <w:rsid w:val="00CE5849"/>
    <w:rsid w:val="00D278F7"/>
    <w:rsid w:val="00D37550"/>
    <w:rsid w:val="00D40A29"/>
    <w:rsid w:val="00D45D27"/>
    <w:rsid w:val="00D86E57"/>
    <w:rsid w:val="00D96B24"/>
    <w:rsid w:val="00DA11C2"/>
    <w:rsid w:val="00DB1A6F"/>
    <w:rsid w:val="00DC6B66"/>
    <w:rsid w:val="00DD3A0F"/>
    <w:rsid w:val="00DE5B80"/>
    <w:rsid w:val="00E17500"/>
    <w:rsid w:val="00E33AE3"/>
    <w:rsid w:val="00E61903"/>
    <w:rsid w:val="00E64116"/>
    <w:rsid w:val="00E720DC"/>
    <w:rsid w:val="00EA624B"/>
    <w:rsid w:val="00EB057D"/>
    <w:rsid w:val="00EB18E4"/>
    <w:rsid w:val="00EB5C85"/>
    <w:rsid w:val="00EC0AC2"/>
    <w:rsid w:val="00EC1FB3"/>
    <w:rsid w:val="00EC2CD4"/>
    <w:rsid w:val="00EE09AD"/>
    <w:rsid w:val="00F053E5"/>
    <w:rsid w:val="00F10D2D"/>
    <w:rsid w:val="00F156CE"/>
    <w:rsid w:val="00F16831"/>
    <w:rsid w:val="00F332C9"/>
    <w:rsid w:val="00F41C33"/>
    <w:rsid w:val="00F423F1"/>
    <w:rsid w:val="00F4792E"/>
    <w:rsid w:val="00F53584"/>
    <w:rsid w:val="00F549E5"/>
    <w:rsid w:val="00F63F05"/>
    <w:rsid w:val="00F66DD4"/>
    <w:rsid w:val="00F72368"/>
    <w:rsid w:val="00F821F6"/>
    <w:rsid w:val="00F84D49"/>
    <w:rsid w:val="00FA592C"/>
    <w:rsid w:val="00FB0768"/>
    <w:rsid w:val="00FD0ECE"/>
    <w:rsid w:val="00FD696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285BA29"/>
  <w15:docId w15:val="{3E845343-97BA-475E-B176-EDDEE6B87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592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4B84"/>
    <w:rPr>
      <w:rFonts w:cs="Arial"/>
      <w:b/>
      <w:bCs w:val="0"/>
      <w:vanish/>
      <w:color w:val="010000"/>
      <w:bdr w:val="single" w:sz="4" w:space="0" w:color="FF66FF"/>
    </w:rPr>
  </w:style>
  <w:style w:type="paragraph" w:styleId="afd">
    <w:name w:val="endnote text"/>
    <w:basedOn w:val="a"/>
    <w:link w:val="afe"/>
    <w:semiHidden/>
    <w:unhideWhenUsed/>
    <w:rsid w:val="00E720DC"/>
    <w:pPr>
      <w:spacing w:line="240" w:lineRule="auto"/>
    </w:pPr>
    <w:rPr>
      <w:sz w:val="20"/>
      <w:szCs w:val="20"/>
    </w:rPr>
  </w:style>
  <w:style w:type="character" w:customStyle="1" w:styleId="afe">
    <w:name w:val="טקסט הערת סיום תו"/>
    <w:basedOn w:val="a0"/>
    <w:link w:val="afd"/>
    <w:semiHidden/>
    <w:rsid w:val="00E720DC"/>
    <w:rPr>
      <w:rFonts w:cs="David"/>
    </w:rPr>
  </w:style>
  <w:style w:type="character" w:styleId="aff">
    <w:name w:val="endnote reference"/>
    <w:basedOn w:val="a0"/>
    <w:semiHidden/>
    <w:unhideWhenUsed/>
    <w:rsid w:val="00E720DC"/>
    <w:rPr>
      <w:vertAlign w:val="superscript"/>
    </w:rPr>
  </w:style>
  <w:style w:type="table" w:styleId="aff0">
    <w:name w:val="Table Grid"/>
    <w:basedOn w:val="a1"/>
    <w:rsid w:val="00DB1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footnote text"/>
    <w:basedOn w:val="a"/>
    <w:link w:val="aff2"/>
    <w:semiHidden/>
    <w:unhideWhenUsed/>
    <w:rsid w:val="00C5619F"/>
    <w:pPr>
      <w:spacing w:line="240" w:lineRule="auto"/>
    </w:pPr>
    <w:rPr>
      <w:sz w:val="20"/>
      <w:szCs w:val="20"/>
    </w:rPr>
  </w:style>
  <w:style w:type="character" w:customStyle="1" w:styleId="aff2">
    <w:name w:val="טקסט הערת שוליים תו"/>
    <w:basedOn w:val="a0"/>
    <w:link w:val="aff1"/>
    <w:semiHidden/>
    <w:rsid w:val="00C5619F"/>
    <w:rPr>
      <w:rFonts w:cs="David"/>
    </w:rPr>
  </w:style>
  <w:style w:type="character" w:styleId="aff3">
    <w:name w:val="footnote reference"/>
    <w:aliases w:val="Footnote Reference"/>
    <w:basedOn w:val="a0"/>
    <w:semiHidden/>
    <w:unhideWhenUsed/>
    <w:rsid w:val="00C561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85195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6678992">
      <w:bodyDiv w:val="1"/>
      <w:marLeft w:val="0"/>
      <w:marRight w:val="0"/>
      <w:marTop w:val="0"/>
      <w:marBottom w:val="0"/>
      <w:divBdr>
        <w:top w:val="none" w:sz="0" w:space="0" w:color="auto"/>
        <w:left w:val="none" w:sz="0" w:space="0" w:color="auto"/>
        <w:bottom w:val="none" w:sz="0" w:space="0" w:color="auto"/>
        <w:right w:val="none" w:sz="0" w:space="0" w:color="auto"/>
      </w:divBdr>
    </w:div>
    <w:div w:id="1201743399">
      <w:bodyDiv w:val="1"/>
      <w:marLeft w:val="0"/>
      <w:marRight w:val="0"/>
      <w:marTop w:val="0"/>
      <w:marBottom w:val="0"/>
      <w:divBdr>
        <w:top w:val="none" w:sz="0" w:space="0" w:color="auto"/>
        <w:left w:val="none" w:sz="0" w:space="0" w:color="auto"/>
        <w:bottom w:val="none" w:sz="0" w:space="0" w:color="auto"/>
        <w:right w:val="none" w:sz="0" w:space="0" w:color="auto"/>
      </w:divBdr>
    </w:div>
    <w:div w:id="1588614795">
      <w:bodyDiv w:val="1"/>
      <w:marLeft w:val="0"/>
      <w:marRight w:val="0"/>
      <w:marTop w:val="0"/>
      <w:marBottom w:val="0"/>
      <w:divBdr>
        <w:top w:val="none" w:sz="0" w:space="0" w:color="auto"/>
        <w:left w:val="none" w:sz="0" w:space="0" w:color="auto"/>
        <w:bottom w:val="none" w:sz="0" w:space="0" w:color="auto"/>
        <w:right w:val="none" w:sz="0" w:space="0" w:color="auto"/>
      </w:divBdr>
    </w:div>
    <w:div w:id="1593859409">
      <w:bodyDiv w:val="1"/>
      <w:marLeft w:val="0"/>
      <w:marRight w:val="0"/>
      <w:marTop w:val="0"/>
      <w:marBottom w:val="0"/>
      <w:divBdr>
        <w:top w:val="none" w:sz="0" w:space="0" w:color="auto"/>
        <w:left w:val="none" w:sz="0" w:space="0" w:color="auto"/>
        <w:bottom w:val="none" w:sz="0" w:space="0" w:color="auto"/>
        <w:right w:val="none" w:sz="0" w:space="0" w:color="auto"/>
      </w:divBdr>
    </w:div>
    <w:div w:id="1694452228">
      <w:bodyDiv w:val="1"/>
      <w:marLeft w:val="0"/>
      <w:marRight w:val="0"/>
      <w:marTop w:val="0"/>
      <w:marBottom w:val="0"/>
      <w:divBdr>
        <w:top w:val="none" w:sz="0" w:space="0" w:color="auto"/>
        <w:left w:val="none" w:sz="0" w:space="0" w:color="auto"/>
        <w:bottom w:val="none" w:sz="0" w:space="0" w:color="auto"/>
        <w:right w:val="none" w:sz="0" w:space="0" w:color="auto"/>
      </w:divBdr>
    </w:div>
    <w:div w:id="1731687292">
      <w:bodyDiv w:val="1"/>
      <w:marLeft w:val="0"/>
      <w:marRight w:val="0"/>
      <w:marTop w:val="0"/>
      <w:marBottom w:val="0"/>
      <w:divBdr>
        <w:top w:val="none" w:sz="0" w:space="0" w:color="auto"/>
        <w:left w:val="none" w:sz="0" w:space="0" w:color="auto"/>
        <w:bottom w:val="none" w:sz="0" w:space="0" w:color="auto"/>
        <w:right w:val="none" w:sz="0" w:space="0" w:color="auto"/>
      </w:divBdr>
    </w:div>
    <w:div w:id="1799838848">
      <w:bodyDiv w:val="1"/>
      <w:marLeft w:val="0"/>
      <w:marRight w:val="0"/>
      <w:marTop w:val="0"/>
      <w:marBottom w:val="0"/>
      <w:divBdr>
        <w:top w:val="none" w:sz="0" w:space="0" w:color="auto"/>
        <w:left w:val="none" w:sz="0" w:space="0" w:color="auto"/>
        <w:bottom w:val="none" w:sz="0" w:space="0" w:color="auto"/>
        <w:right w:val="none" w:sz="0" w:space="0" w:color="auto"/>
      </w:divBdr>
    </w:div>
    <w:div w:id="2009750472">
      <w:bodyDiv w:val="1"/>
      <w:marLeft w:val="0"/>
      <w:marRight w:val="0"/>
      <w:marTop w:val="0"/>
      <w:marBottom w:val="0"/>
      <w:divBdr>
        <w:top w:val="none" w:sz="0" w:space="0" w:color="auto"/>
        <w:left w:val="none" w:sz="0" w:space="0" w:color="auto"/>
        <w:bottom w:val="none" w:sz="0" w:space="0" w:color="auto"/>
        <w:right w:val="none" w:sz="0" w:space="0" w:color="auto"/>
      </w:divBdr>
    </w:div>
    <w:div w:id="2117214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44127-2C4E-4A9B-AAC8-0BE51A50A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14</Pages>
  <Words>4077</Words>
  <Characters>20386</Characters>
  <Application>Microsoft Office Word</Application>
  <DocSecurity>0</DocSecurity>
  <Lines>169</Lines>
  <Paragraphs>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2019-01-09T08:48:00Z</dcterms:modified>
</cp:coreProperties>
</file>