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E01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5F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01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01F0" w:rsidP="006E01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1205</w:t>
      </w:r>
    </w:p>
    <w:p w:rsidR="00E64116" w:rsidRPr="008713A4" w:rsidRDefault="006E01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E01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התשע"ט (31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85FDC" w:rsidRDefault="006E01F0" w:rsidP="00B85FD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119_1"/>
      <w:r w:rsidRPr="00B85FDC">
        <w:rPr>
          <w:rStyle w:val="TagStyle"/>
          <w:b/>
          <w:bCs w:val="0"/>
          <w:u w:val="none"/>
          <w:rtl/>
        </w:rPr>
        <w:t xml:space="preserve"> &lt;&lt; נושא &gt;&gt; </w:t>
      </w:r>
      <w:r w:rsidRPr="00B85FDC">
        <w:rPr>
          <w:b w:val="0"/>
          <w:bCs w:val="0"/>
          <w:u w:val="none"/>
          <w:rtl/>
        </w:rPr>
        <w:t>אישור מוסדות ציבור לעניין סעיף 46 לפקודת מס הכנסה (רשימה שסימנה: 13-283-18)</w:t>
      </w:r>
      <w:r w:rsidRPr="00B85FDC">
        <w:rPr>
          <w:rStyle w:val="TagStyle"/>
          <w:b/>
          <w:bCs w:val="0"/>
          <w:u w:val="none"/>
          <w:rtl/>
        </w:rPr>
        <w:t xml:space="preserve"> &lt;&lt; נושא &gt;&gt;</w:t>
      </w:r>
      <w:r w:rsidRPr="00B85FDC">
        <w:rPr>
          <w:b w:val="0"/>
          <w:bCs w:val="0"/>
          <w:u w:val="none"/>
          <w:rtl/>
        </w:rPr>
        <w:t xml:space="preserve"> </w:t>
      </w:r>
      <w:bookmarkEnd w:id="0"/>
      <w:r w:rsidRPr="00B85FDC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E01F0" w:rsidRPr="008713A4" w:rsidRDefault="006E01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משה גפני – היו"ר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איתן ברושי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יצחק וקנין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אחמד טיבי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מיקי לוי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עודד פורר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מיקי רוזנטל</w:t>
      </w:r>
    </w:p>
    <w:p w:rsidR="006E01F0" w:rsidRPr="006E01F0" w:rsidRDefault="006E01F0" w:rsidP="00EC1FB3">
      <w:pPr>
        <w:ind w:firstLine="0"/>
        <w:rPr>
          <w:rtl/>
        </w:rPr>
      </w:pPr>
      <w:r w:rsidRPr="006E01F0">
        <w:rPr>
          <w:rtl/>
        </w:rPr>
        <w:t>מוסי רז</w:t>
      </w:r>
    </w:p>
    <w:p w:rsidR="006E01F0" w:rsidRPr="008713A4" w:rsidRDefault="006E01F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01F0" w:rsidRDefault="006E01F0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2E5E31" w:rsidRDefault="006E01F0" w:rsidP="006E01F0">
      <w:pPr>
        <w:ind w:firstLine="0"/>
        <w:rPr>
          <w:rtl/>
        </w:rPr>
      </w:pPr>
      <w:r>
        <w:rPr>
          <w:rFonts w:hint="cs"/>
          <w:rtl/>
        </w:rPr>
        <w:t>לאה פדידה</w:t>
      </w:r>
    </w:p>
    <w:p w:rsidR="006E01F0" w:rsidRDefault="006E01F0" w:rsidP="006E01F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6E01F0" w:rsidRDefault="006E01F0" w:rsidP="006E01F0">
      <w:pPr>
        <w:ind w:firstLine="0"/>
        <w:rPr>
          <w:rtl/>
        </w:rPr>
      </w:pPr>
    </w:p>
    <w:p w:rsidR="00B85FDC" w:rsidRPr="006E01F0" w:rsidRDefault="00B85FDC" w:rsidP="006E01F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E01F0" w:rsidP="00DE5B80">
      <w:pPr>
        <w:ind w:firstLine="0"/>
        <w:rPr>
          <w:rtl/>
        </w:rPr>
      </w:pPr>
      <w:r>
        <w:rPr>
          <w:rFonts w:hint="cs"/>
          <w:rtl/>
        </w:rPr>
        <w:t xml:space="preserve">ארז אורעד </w:t>
      </w:r>
      <w:r>
        <w:rPr>
          <w:rFonts w:hint="cs"/>
          <w:rtl/>
        </w:rPr>
        <w:tab/>
        <w:t xml:space="preserve">- </w:t>
      </w:r>
      <w:r w:rsidR="00B85FDC">
        <w:rPr>
          <w:rFonts w:hint="cs"/>
          <w:rtl/>
        </w:rPr>
        <w:t xml:space="preserve"> </w:t>
      </w:r>
      <w:r>
        <w:rPr>
          <w:rFonts w:hint="cs"/>
          <w:rtl/>
        </w:rPr>
        <w:t>מנהל תחום בכיר מוסדות ציבור ומלכ"רים, משרד האוצר</w:t>
      </w:r>
    </w:p>
    <w:p w:rsidR="006E01F0" w:rsidRPr="008713A4" w:rsidRDefault="006E01F0" w:rsidP="00DE5B80">
      <w:pPr>
        <w:ind w:firstLine="0"/>
        <w:rPr>
          <w:rtl/>
        </w:rPr>
      </w:pPr>
      <w:r>
        <w:rPr>
          <w:rFonts w:hint="cs"/>
          <w:rtl/>
        </w:rPr>
        <w:t xml:space="preserve">גיתית שומכר </w:t>
      </w:r>
      <w:r>
        <w:rPr>
          <w:rFonts w:hint="cs"/>
          <w:rtl/>
        </w:rPr>
        <w:tab/>
        <w:t xml:space="preserve">- </w:t>
      </w:r>
      <w:r w:rsidR="00B85FDC">
        <w:rPr>
          <w:rFonts w:hint="cs"/>
          <w:rtl/>
        </w:rPr>
        <w:t xml:space="preserve"> </w:t>
      </w:r>
      <w:r>
        <w:rPr>
          <w:rFonts w:hint="cs"/>
          <w:rtl/>
        </w:rPr>
        <w:t>עו"ד, מנהלת חטיבת רווחה ומרכזת תחום ניהול תקין, רשם העמותות</w:t>
      </w:r>
      <w:r w:rsidR="00B85FDC">
        <w:rPr>
          <w:rtl/>
        </w:rPr>
        <w:tab/>
      </w:r>
      <w:r w:rsidR="00B85FDC">
        <w:rPr>
          <w:rtl/>
        </w:rPr>
        <w:tab/>
      </w:r>
    </w:p>
    <w:p w:rsidR="00E64116" w:rsidRDefault="00B85FDC" w:rsidP="00B85FDC">
      <w:pPr>
        <w:ind w:left="1440" w:hanging="1440"/>
      </w:pPr>
      <w:r>
        <w:rPr>
          <w:rFonts w:hint="cs"/>
          <w:rtl/>
        </w:rPr>
        <w:t>רפאל דוד גרסון</w:t>
      </w:r>
      <w:r>
        <w:rPr>
          <w:rFonts w:hint="cs"/>
          <w:rtl/>
        </w:rPr>
        <w:tab/>
        <w:t xml:space="preserve">-  שדלן/ית (אימפקט (ל.א.ב) בע"מ), לקוחות קבועים: הוועד הארצי של החוקרים במינהל    </w:t>
      </w:r>
      <w:r>
        <w:rPr>
          <w:rtl/>
        </w:rPr>
        <w:br/>
      </w:r>
      <w:r>
        <w:rPr>
          <w:rFonts w:hint="cs"/>
          <w:rtl/>
        </w:rPr>
        <w:t xml:space="preserve">    המחקר החקלאי</w:t>
      </w:r>
    </w:p>
    <w:p w:rsidR="00D37550" w:rsidRDefault="00D37550" w:rsidP="00DE5B80">
      <w:pPr>
        <w:ind w:firstLine="0"/>
        <w:rPr>
          <w:rtl/>
        </w:rPr>
      </w:pPr>
    </w:p>
    <w:p w:rsidR="00B85FDC" w:rsidRPr="00B85FDC" w:rsidRDefault="00B85FD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01F0" w:rsidP="00D40A29">
      <w:pPr>
        <w:ind w:firstLine="0"/>
      </w:pPr>
      <w:r>
        <w:rPr>
          <w:rtl/>
        </w:rPr>
        <w:t>שגית אפיק</w:t>
      </w:r>
    </w:p>
    <w:p w:rsidR="00E64116" w:rsidRDefault="006E01F0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6E01F0" w:rsidRPr="008713A4" w:rsidRDefault="006E01F0" w:rsidP="00DE5B80">
      <w:pPr>
        <w:ind w:firstLine="0"/>
        <w:rPr>
          <w:rtl/>
        </w:rPr>
      </w:pPr>
    </w:p>
    <w:p w:rsidR="00E64116" w:rsidRPr="008713A4" w:rsidRDefault="00E64116" w:rsidP="006E01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01F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E01F0" w:rsidP="008320F6">
      <w:pPr>
        <w:ind w:firstLine="0"/>
        <w:rPr>
          <w:rtl/>
        </w:rPr>
      </w:pPr>
      <w:r>
        <w:rPr>
          <w:rtl/>
        </w:rPr>
        <w:t>הילה לוי</w:t>
      </w:r>
    </w:p>
    <w:p w:rsidR="00B85FDC" w:rsidRDefault="00B85FD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617119_24"/>
      <w:r>
        <w:rPr>
          <w:rStyle w:val="TagStyle"/>
          <w:vanish w:val="0"/>
          <w:rtl/>
        </w:rPr>
        <w:br w:type="page"/>
      </w:r>
    </w:p>
    <w:p w:rsidR="006E01F0" w:rsidRPr="006E01F0" w:rsidRDefault="00E64116" w:rsidP="001709E4">
      <w:pPr>
        <w:pStyle w:val="a6"/>
        <w:rPr>
          <w:rtl/>
        </w:rPr>
      </w:pPr>
      <w:r w:rsidRPr="001709E4">
        <w:rPr>
          <w:rStyle w:val="TagStyle"/>
          <w:rtl/>
        </w:rPr>
        <w:br w:type="page"/>
      </w:r>
      <w:r w:rsidR="006E01F0" w:rsidRPr="001709E4">
        <w:rPr>
          <w:rStyle w:val="TagStyle"/>
          <w:rtl/>
        </w:rPr>
        <w:t>&lt;&lt; נושא &gt;&gt;</w:t>
      </w:r>
      <w:r w:rsidR="006E01F0" w:rsidRPr="006E01F0">
        <w:rPr>
          <w:rStyle w:val="TagStyle"/>
          <w:bCs w:val="0"/>
          <w:rtl/>
        </w:rPr>
        <w:t xml:space="preserve"> </w:t>
      </w:r>
      <w:r w:rsidR="006E01F0" w:rsidRPr="006E01F0">
        <w:rPr>
          <w:rtl/>
        </w:rPr>
        <w:t>אישור מוסדות ציבור לעניין סעיף 46 לפקודת מס הכנסה (רשימה שסימנה: 13-283-18)</w:t>
      </w:r>
      <w:r w:rsidR="006E01F0" w:rsidRPr="006E01F0">
        <w:rPr>
          <w:rStyle w:val="TagStyle"/>
          <w:bCs w:val="0"/>
          <w:rtl/>
        </w:rPr>
        <w:t xml:space="preserve"> </w:t>
      </w:r>
      <w:r w:rsidR="006E01F0" w:rsidRPr="001709E4">
        <w:rPr>
          <w:rStyle w:val="TagStyle"/>
          <w:rtl/>
        </w:rPr>
        <w:t>&lt;&lt; נושא &gt;&gt;</w:t>
      </w:r>
      <w:bookmarkEnd w:id="1"/>
    </w:p>
    <w:p w:rsidR="006E01F0" w:rsidRPr="006E01F0" w:rsidRDefault="006E01F0" w:rsidP="006E01F0">
      <w:pPr>
        <w:spacing w:before="60"/>
        <w:ind w:firstLine="0"/>
        <w:jc w:val="center"/>
        <w:rPr>
          <w:bCs/>
          <w:u w:val="single"/>
          <w:rtl/>
        </w:rPr>
      </w:pPr>
    </w:p>
    <w:p w:rsidR="007872B4" w:rsidRDefault="007872B4" w:rsidP="006E01F0">
      <w:pPr>
        <w:ind w:firstLine="0"/>
        <w:rPr>
          <w:rtl/>
        </w:rPr>
      </w:pPr>
    </w:p>
    <w:p w:rsidR="006E01F0" w:rsidRDefault="006E01F0" w:rsidP="001709E4">
      <w:pPr>
        <w:pStyle w:val="af6"/>
        <w:rPr>
          <w:rtl/>
        </w:rPr>
      </w:pPr>
      <w:bookmarkStart w:id="2" w:name="ET_yor_4762_2"/>
      <w:r w:rsidRPr="001709E4">
        <w:rPr>
          <w:rStyle w:val="TagStyle"/>
          <w:rtl/>
        </w:rPr>
        <w:t xml:space="preserve"> &lt;&lt; יור &gt;&gt;</w:t>
      </w:r>
      <w:r w:rsidRPr="006E01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01F0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6E01F0" w:rsidRDefault="006E01F0" w:rsidP="006E01F0">
      <w:pPr>
        <w:pStyle w:val="KeepWithNext"/>
        <w:rPr>
          <w:rtl/>
        </w:rPr>
      </w:pPr>
    </w:p>
    <w:p w:rsidR="006E01F0" w:rsidRDefault="0063343F" w:rsidP="001C2CB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בוקר טוב, </w:t>
      </w:r>
      <w:r w:rsidR="00ED44BF">
        <w:rPr>
          <w:rFonts w:hint="cs"/>
          <w:rtl/>
        </w:rPr>
        <w:t xml:space="preserve">אני מתכבד לפתוח את ישיבת ועדת הכספים. אנחנו מתחילים בסעיף </w:t>
      </w:r>
      <w:bookmarkStart w:id="3" w:name="_ETM_Q1_404000"/>
      <w:bookmarkEnd w:id="3"/>
      <w:r w:rsidR="00ED44BF">
        <w:rPr>
          <w:rFonts w:hint="cs"/>
          <w:rtl/>
        </w:rPr>
        <w:t>ראשון</w:t>
      </w:r>
      <w:r w:rsidR="001C2CB5">
        <w:rPr>
          <w:rFonts w:hint="cs"/>
          <w:rtl/>
        </w:rPr>
        <w:t xml:space="preserve">: </w:t>
      </w:r>
      <w:r w:rsidR="00ED44BF" w:rsidRPr="006E01F0">
        <w:rPr>
          <w:rtl/>
        </w:rPr>
        <w:t>אישור מוסדות ציבור</w:t>
      </w:r>
      <w:r w:rsidR="001C2CB5">
        <w:rPr>
          <w:rtl/>
        </w:rPr>
        <w:t xml:space="preserve"> לעניין סעיף 46 לפקודת מס הכנסה</w:t>
      </w:r>
      <w:r w:rsidR="001C2CB5">
        <w:rPr>
          <w:rFonts w:hint="cs"/>
          <w:rtl/>
        </w:rPr>
        <w:t xml:space="preserve">. ארז, בבקשה. </w:t>
      </w:r>
    </w:p>
    <w:p w:rsidR="001C2CB5" w:rsidRDefault="001C2CB5" w:rsidP="001C2CB5">
      <w:pPr>
        <w:spacing w:before="60"/>
        <w:ind w:firstLine="0"/>
        <w:rPr>
          <w:rtl/>
        </w:rPr>
      </w:pPr>
      <w:bookmarkStart w:id="4" w:name="_ETM_Q1_412000"/>
      <w:bookmarkEnd w:id="4"/>
    </w:p>
    <w:p w:rsidR="001C2CB5" w:rsidRDefault="001C2CB5" w:rsidP="001709E4">
      <w:pPr>
        <w:pStyle w:val="af9"/>
        <w:rPr>
          <w:rtl/>
        </w:rPr>
      </w:pPr>
      <w:bookmarkStart w:id="5" w:name="ET_guest_734962_3"/>
      <w:r w:rsidRPr="001709E4">
        <w:rPr>
          <w:rStyle w:val="TagStyle"/>
          <w:rtl/>
        </w:rPr>
        <w:t xml:space="preserve"> &lt;&lt; אורח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6" w:name="_ETM_Q1_413000"/>
      <w:bookmarkEnd w:id="6"/>
      <w:r>
        <w:rPr>
          <w:rFonts w:hint="cs"/>
          <w:rtl/>
        </w:rPr>
        <w:t xml:space="preserve">בוקר טוב לכולם, אני מתכבד </w:t>
      </w:r>
      <w:bookmarkStart w:id="7" w:name="_ETM_Q1_414000"/>
      <w:bookmarkEnd w:id="7"/>
      <w:r>
        <w:rPr>
          <w:rFonts w:hint="cs"/>
          <w:rtl/>
        </w:rPr>
        <w:t xml:space="preserve">להביא בפני חברי הכנסת המכובדים את אישור מוסדות ציבור לפי </w:t>
      </w:r>
      <w:bookmarkStart w:id="8" w:name="_ETM_Q1_420000"/>
      <w:bookmarkEnd w:id="8"/>
      <w:r>
        <w:rPr>
          <w:rFonts w:hint="cs"/>
          <w:rtl/>
        </w:rPr>
        <w:t>סעיף 46, ברשימה שמספרה</w:t>
      </w:r>
      <w:r>
        <w:rPr>
          <w:rtl/>
        </w:rPr>
        <w:t xml:space="preserve"> </w:t>
      </w:r>
      <w:r>
        <w:rPr>
          <w:rFonts w:hint="cs"/>
          <w:rtl/>
        </w:rPr>
        <w:t xml:space="preserve">13-283-18. זאת רשימה מיוחדת כי היא </w:t>
      </w:r>
      <w:bookmarkStart w:id="9" w:name="_ETM_Q1_434000"/>
      <w:bookmarkEnd w:id="9"/>
      <w:r>
        <w:rPr>
          <w:rFonts w:hint="cs"/>
          <w:rtl/>
        </w:rPr>
        <w:t xml:space="preserve">חותמת את השנה האזרחית הזאת ואת המושב הזה של ועדת </w:t>
      </w:r>
      <w:bookmarkStart w:id="10" w:name="_ETM_Q1_440000"/>
      <w:bookmarkEnd w:id="10"/>
      <w:r>
        <w:rPr>
          <w:rFonts w:hint="cs"/>
          <w:rtl/>
        </w:rPr>
        <w:t xml:space="preserve">הכספים. אני חייב לציין שהרשימה הזאת חותמת כמות של 650 </w:t>
      </w:r>
      <w:bookmarkStart w:id="11" w:name="_ETM_Q1_447000"/>
      <w:bookmarkEnd w:id="11"/>
      <w:r>
        <w:rPr>
          <w:rFonts w:hint="cs"/>
          <w:rtl/>
        </w:rPr>
        <w:t xml:space="preserve">אישורים, כבוד הרב גפני, של סעיף 46 שניתנו בשנת </w:t>
      </w:r>
      <w:bookmarkStart w:id="12" w:name="_ETM_Q1_455000"/>
      <w:bookmarkEnd w:id="12"/>
      <w:r>
        <w:rPr>
          <w:rFonts w:hint="cs"/>
          <w:rtl/>
        </w:rPr>
        <w:t xml:space="preserve">2018 לעומת לפני חמש שנים. </w:t>
      </w:r>
    </w:p>
    <w:p w:rsidR="001C2CB5" w:rsidRDefault="001C2CB5" w:rsidP="001C2CB5">
      <w:pPr>
        <w:rPr>
          <w:rtl/>
        </w:rPr>
      </w:pPr>
    </w:p>
    <w:p w:rsidR="001C2CB5" w:rsidRDefault="001C2CB5" w:rsidP="001709E4">
      <w:pPr>
        <w:pStyle w:val="af6"/>
        <w:rPr>
          <w:rtl/>
        </w:rPr>
      </w:pPr>
      <w:bookmarkStart w:id="13" w:name="ET_yor_4762_4"/>
      <w:r w:rsidRPr="001709E4">
        <w:rPr>
          <w:rStyle w:val="TagStyle"/>
          <w:rtl/>
        </w:rPr>
        <w:t xml:space="preserve"> &lt;&lt; יור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14" w:name="_ETM_Q1_461000"/>
      <w:bookmarkEnd w:id="14"/>
      <w:r>
        <w:rPr>
          <w:rFonts w:hint="cs"/>
          <w:rtl/>
        </w:rPr>
        <w:t xml:space="preserve">איפה גר גפני משה </w:t>
      </w:r>
      <w:bookmarkStart w:id="15" w:name="_ETM_Q1_463000"/>
      <w:bookmarkEnd w:id="15"/>
      <w:r>
        <w:rPr>
          <w:rFonts w:hint="cs"/>
          <w:rtl/>
        </w:rPr>
        <w:t>הזה?</w:t>
      </w:r>
    </w:p>
    <w:p w:rsidR="001C2CB5" w:rsidRDefault="001C2CB5" w:rsidP="001C2CB5">
      <w:pPr>
        <w:rPr>
          <w:rtl/>
        </w:rPr>
      </w:pPr>
      <w:bookmarkStart w:id="16" w:name="_ETM_Q1_464000"/>
      <w:bookmarkEnd w:id="16"/>
    </w:p>
    <w:p w:rsidR="001C2CB5" w:rsidRDefault="001C2CB5" w:rsidP="001709E4">
      <w:pPr>
        <w:pStyle w:val="-"/>
        <w:rPr>
          <w:rtl/>
        </w:rPr>
      </w:pPr>
      <w:bookmarkStart w:id="17" w:name="_ETM_Q1_460000"/>
      <w:bookmarkStart w:id="18" w:name="ET_speakercontinue_734962_6"/>
      <w:bookmarkEnd w:id="17"/>
      <w:r w:rsidRPr="001709E4">
        <w:rPr>
          <w:rStyle w:val="TagStyle"/>
          <w:rtl/>
        </w:rPr>
        <w:t xml:space="preserve"> &lt;&lt; דובר_המשך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r>
        <w:rPr>
          <w:rFonts w:hint="cs"/>
          <w:rtl/>
        </w:rPr>
        <w:t xml:space="preserve">רק רגע. אני מציין אתכם לטובה על שיתוף הפעולה. אנחנו </w:t>
      </w:r>
      <w:bookmarkStart w:id="19" w:name="_ETM_Q1_468000"/>
      <w:bookmarkEnd w:id="19"/>
      <w:r>
        <w:rPr>
          <w:rFonts w:hint="cs"/>
          <w:rtl/>
        </w:rPr>
        <w:t xml:space="preserve">חותמים את השנה האזרחית הזאת עם הרשימה הזאת </w:t>
      </w:r>
      <w:r>
        <w:rPr>
          <w:rtl/>
        </w:rPr>
        <w:t>–</w:t>
      </w:r>
      <w:r>
        <w:rPr>
          <w:rFonts w:hint="cs"/>
          <w:rtl/>
        </w:rPr>
        <w:t xml:space="preserve"> 650 </w:t>
      </w:r>
      <w:bookmarkStart w:id="20" w:name="_ETM_Q1_471000"/>
      <w:bookmarkEnd w:id="20"/>
      <w:r>
        <w:rPr>
          <w:rFonts w:hint="cs"/>
          <w:rtl/>
        </w:rPr>
        <w:t xml:space="preserve">אישורים, וזה תודות לשיתוף הפעולה. בכל פעם שביטלו דיון, </w:t>
      </w:r>
      <w:bookmarkStart w:id="21" w:name="_ETM_Q1_479000"/>
      <w:bookmarkEnd w:id="21"/>
      <w:r>
        <w:rPr>
          <w:rFonts w:hint="cs"/>
          <w:rtl/>
        </w:rPr>
        <w:t xml:space="preserve">תמיד דאגתם לשים את הרשימות האלה בראש סדר-היום וזה באמת </w:t>
      </w:r>
      <w:bookmarkStart w:id="22" w:name="_ETM_Q1_485000"/>
      <w:bookmarkEnd w:id="22"/>
      <w:r>
        <w:rPr>
          <w:rFonts w:hint="cs"/>
          <w:rtl/>
        </w:rPr>
        <w:t xml:space="preserve">דבר שהוא לא מובן מאליו. על כך אני מודה. </w:t>
      </w:r>
    </w:p>
    <w:p w:rsidR="001C2CB5" w:rsidRDefault="001C2CB5" w:rsidP="001C2CB5">
      <w:pPr>
        <w:rPr>
          <w:rtl/>
        </w:rPr>
      </w:pPr>
      <w:bookmarkStart w:id="23" w:name="_ETM_Q1_487000"/>
      <w:bookmarkEnd w:id="23"/>
    </w:p>
    <w:p w:rsidR="001C2CB5" w:rsidRDefault="001C2CB5" w:rsidP="001C2CB5">
      <w:pPr>
        <w:rPr>
          <w:rtl/>
        </w:rPr>
      </w:pPr>
      <w:r>
        <w:rPr>
          <w:rFonts w:hint="cs"/>
          <w:rtl/>
        </w:rPr>
        <w:t xml:space="preserve">אני </w:t>
      </w:r>
      <w:bookmarkStart w:id="24" w:name="_ETM_Q1_488000"/>
      <w:bookmarkEnd w:id="24"/>
      <w:r>
        <w:rPr>
          <w:rFonts w:hint="cs"/>
          <w:rtl/>
        </w:rPr>
        <w:t xml:space="preserve">מבקש מחברי הכנסת הנכבדים, חברי ועדת הכספים וכבוד הרב גפני, </w:t>
      </w:r>
      <w:bookmarkStart w:id="25" w:name="_ETM_Q1_492000"/>
      <w:bookmarkEnd w:id="25"/>
      <w:r>
        <w:rPr>
          <w:rFonts w:hint="cs"/>
          <w:rtl/>
        </w:rPr>
        <w:t xml:space="preserve">לאשר את הרשימה שמספרה 13-283-18. תודה רבה. </w:t>
      </w:r>
    </w:p>
    <w:p w:rsidR="001C2CB5" w:rsidRDefault="001C2CB5" w:rsidP="001C2CB5">
      <w:pPr>
        <w:rPr>
          <w:rtl/>
        </w:rPr>
      </w:pPr>
      <w:bookmarkStart w:id="26" w:name="_ETM_Q1_496000"/>
      <w:bookmarkEnd w:id="26"/>
    </w:p>
    <w:p w:rsidR="001C2CB5" w:rsidRDefault="001C2CB5" w:rsidP="001709E4">
      <w:pPr>
        <w:pStyle w:val="af6"/>
        <w:rPr>
          <w:rtl/>
        </w:rPr>
      </w:pPr>
      <w:bookmarkStart w:id="27" w:name="ET_yor_4762_7"/>
      <w:r w:rsidRPr="001709E4">
        <w:rPr>
          <w:rStyle w:val="TagStyle"/>
          <w:rtl/>
        </w:rPr>
        <w:t xml:space="preserve"> &lt;&lt; יור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28" w:name="_ETM_Q1_497000"/>
      <w:bookmarkEnd w:id="28"/>
      <w:r>
        <w:rPr>
          <w:rFonts w:hint="cs"/>
          <w:rtl/>
        </w:rPr>
        <w:t xml:space="preserve">איפה גר גפני </w:t>
      </w:r>
      <w:bookmarkStart w:id="29" w:name="_ETM_Q1_500000"/>
      <w:bookmarkEnd w:id="29"/>
      <w:r>
        <w:rPr>
          <w:rFonts w:hint="cs"/>
          <w:rtl/>
        </w:rPr>
        <w:t>משה הזה?</w:t>
      </w:r>
      <w:r>
        <w:rPr>
          <w:rtl/>
        </w:rPr>
        <w:t xml:space="preserve">    </w:t>
      </w:r>
    </w:p>
    <w:p w:rsidR="001C2CB5" w:rsidRDefault="001C2CB5" w:rsidP="001C2CB5">
      <w:pPr>
        <w:rPr>
          <w:rtl/>
        </w:rPr>
      </w:pPr>
      <w:bookmarkStart w:id="30" w:name="_ETM_Q1_502000"/>
      <w:bookmarkEnd w:id="30"/>
    </w:p>
    <w:p w:rsidR="001C2CB5" w:rsidRDefault="001C2CB5" w:rsidP="001709E4">
      <w:pPr>
        <w:pStyle w:val="-"/>
        <w:rPr>
          <w:rtl/>
        </w:rPr>
      </w:pPr>
      <w:bookmarkStart w:id="31" w:name="ET_speakercontinue_734962_8"/>
      <w:r w:rsidRPr="001709E4">
        <w:rPr>
          <w:rStyle w:val="TagStyle"/>
          <w:rtl/>
        </w:rPr>
        <w:t xml:space="preserve"> &lt;&lt; דובר_המשך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32" w:name="_ETM_Q1_503000"/>
      <w:bookmarkEnd w:id="32"/>
      <w:r>
        <w:rPr>
          <w:rFonts w:hint="cs"/>
          <w:rtl/>
        </w:rPr>
        <w:t xml:space="preserve">אני לא יודע איפה הוא גר. </w:t>
      </w:r>
    </w:p>
    <w:p w:rsidR="001C2CB5" w:rsidRDefault="001C2CB5" w:rsidP="001C2CB5">
      <w:pPr>
        <w:rPr>
          <w:rtl/>
        </w:rPr>
      </w:pPr>
      <w:bookmarkStart w:id="33" w:name="_ETM_Q1_531000"/>
      <w:bookmarkEnd w:id="33"/>
    </w:p>
    <w:p w:rsidR="001C2CB5" w:rsidRDefault="001C2CB5" w:rsidP="001709E4">
      <w:pPr>
        <w:pStyle w:val="af6"/>
        <w:rPr>
          <w:rtl/>
        </w:rPr>
      </w:pPr>
      <w:bookmarkStart w:id="34" w:name="ET_yor_4762_9"/>
      <w:r w:rsidRPr="001709E4">
        <w:rPr>
          <w:rStyle w:val="TagStyle"/>
          <w:rtl/>
        </w:rPr>
        <w:t xml:space="preserve"> &lt;&lt; יור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35" w:name="_ETM_Q1_530000"/>
      <w:bookmarkEnd w:id="35"/>
      <w:r>
        <w:rPr>
          <w:rFonts w:hint="cs"/>
          <w:rtl/>
        </w:rPr>
        <w:t xml:space="preserve">בסעיף 41, </w:t>
      </w:r>
      <w:bookmarkStart w:id="36" w:name="_ETM_Q1_532000"/>
      <w:bookmarkEnd w:id="36"/>
      <w:r>
        <w:rPr>
          <w:rFonts w:hint="cs"/>
          <w:rtl/>
        </w:rPr>
        <w:t xml:space="preserve">היושב-ראש הוא גפני משה. אני שואל איפה הוא גר. </w:t>
      </w:r>
    </w:p>
    <w:p w:rsidR="001C2CB5" w:rsidRDefault="001C2CB5" w:rsidP="001C2CB5">
      <w:pPr>
        <w:rPr>
          <w:rtl/>
        </w:rPr>
      </w:pPr>
      <w:bookmarkStart w:id="37" w:name="_ETM_Q1_537000"/>
      <w:bookmarkEnd w:id="37"/>
    </w:p>
    <w:p w:rsidR="001C2CB5" w:rsidRDefault="001C2CB5" w:rsidP="001709E4">
      <w:pPr>
        <w:pStyle w:val="-"/>
        <w:rPr>
          <w:rtl/>
        </w:rPr>
      </w:pPr>
      <w:bookmarkStart w:id="38" w:name="ET_speakercontinue_734962_10"/>
      <w:r w:rsidRPr="001709E4">
        <w:rPr>
          <w:rStyle w:val="TagStyle"/>
          <w:rtl/>
        </w:rPr>
        <w:t xml:space="preserve"> &lt;&lt; דובר_המשך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8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39" w:name="_ETM_Q1_538000"/>
      <w:bookmarkEnd w:id="39"/>
      <w:r>
        <w:rPr>
          <w:rFonts w:hint="cs"/>
          <w:rtl/>
        </w:rPr>
        <w:t xml:space="preserve">אני </w:t>
      </w:r>
      <w:bookmarkStart w:id="40" w:name="_ETM_Q1_539000"/>
      <w:bookmarkEnd w:id="40"/>
      <w:r>
        <w:rPr>
          <w:rFonts w:hint="cs"/>
          <w:rtl/>
        </w:rPr>
        <w:t xml:space="preserve">צריך למצוא איפה הוא גר. לא מצוין היכן הוא גר. </w:t>
      </w:r>
    </w:p>
    <w:p w:rsidR="001C2CB5" w:rsidRDefault="001C2CB5" w:rsidP="001C2CB5">
      <w:pPr>
        <w:rPr>
          <w:rtl/>
        </w:rPr>
      </w:pPr>
      <w:bookmarkStart w:id="41" w:name="_ETM_Q1_552000"/>
      <w:bookmarkEnd w:id="41"/>
    </w:p>
    <w:p w:rsidR="001C2CB5" w:rsidRDefault="001C2CB5" w:rsidP="001709E4">
      <w:pPr>
        <w:pStyle w:val="af6"/>
        <w:rPr>
          <w:rtl/>
        </w:rPr>
      </w:pPr>
      <w:bookmarkStart w:id="42" w:name="ET_yor_4762_11"/>
      <w:r w:rsidRPr="001709E4">
        <w:rPr>
          <w:rStyle w:val="TagStyle"/>
          <w:rtl/>
        </w:rPr>
        <w:t xml:space="preserve"> &lt;&lt; יור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43" w:name="_ETM_Q1_553000"/>
      <w:bookmarkEnd w:id="43"/>
      <w:r>
        <w:rPr>
          <w:rFonts w:hint="cs"/>
          <w:rtl/>
        </w:rPr>
        <w:t xml:space="preserve">לי אין קשר עם השם הזה. </w:t>
      </w:r>
    </w:p>
    <w:p w:rsidR="001C2CB5" w:rsidRDefault="001C2CB5" w:rsidP="001C2CB5">
      <w:pPr>
        <w:rPr>
          <w:rtl/>
        </w:rPr>
      </w:pPr>
      <w:bookmarkStart w:id="44" w:name="_ETM_Q1_554000"/>
      <w:bookmarkEnd w:id="44"/>
    </w:p>
    <w:p w:rsidR="001C2CB5" w:rsidRDefault="001C2CB5" w:rsidP="001709E4">
      <w:pPr>
        <w:pStyle w:val="-"/>
        <w:rPr>
          <w:rtl/>
        </w:rPr>
      </w:pPr>
      <w:bookmarkStart w:id="45" w:name="ET_speakercontinue_734962_12"/>
      <w:r w:rsidRPr="001709E4">
        <w:rPr>
          <w:rStyle w:val="TagStyle"/>
          <w:rtl/>
        </w:rPr>
        <w:t xml:space="preserve"> &lt;&lt; דובר_המשך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5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46" w:name="_ETM_Q1_555000"/>
      <w:bookmarkEnd w:id="46"/>
      <w:r>
        <w:rPr>
          <w:rFonts w:hint="cs"/>
          <w:rtl/>
        </w:rPr>
        <w:t xml:space="preserve">העמותה הזאת מתקיימת ופועלת </w:t>
      </w:r>
      <w:bookmarkStart w:id="47" w:name="_ETM_Q1_557000"/>
      <w:bookmarkEnd w:id="47"/>
      <w:r>
        <w:rPr>
          <w:rFonts w:hint="cs"/>
          <w:rtl/>
        </w:rPr>
        <w:t xml:space="preserve">במודיעין עילית. </w:t>
      </w:r>
    </w:p>
    <w:p w:rsidR="001C2CB5" w:rsidRDefault="001C2CB5" w:rsidP="001C2CB5">
      <w:pPr>
        <w:rPr>
          <w:rtl/>
        </w:rPr>
      </w:pPr>
      <w:bookmarkStart w:id="48" w:name="_ETM_Q1_563000"/>
      <w:bookmarkEnd w:id="48"/>
    </w:p>
    <w:p w:rsidR="001C2CB5" w:rsidRDefault="001C2CB5" w:rsidP="001709E4">
      <w:pPr>
        <w:pStyle w:val="-"/>
        <w:rPr>
          <w:rtl/>
        </w:rPr>
      </w:pPr>
      <w:bookmarkStart w:id="49" w:name="ET_speakercontinue_734962_13"/>
      <w:r w:rsidRPr="001709E4">
        <w:rPr>
          <w:rStyle w:val="TagStyle"/>
          <w:rtl/>
        </w:rPr>
        <w:t xml:space="preserve"> &lt;&lt; דובר_המשך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50" w:name="_ETM_Q1_564000"/>
      <w:bookmarkEnd w:id="50"/>
      <w:r>
        <w:rPr>
          <w:rFonts w:hint="cs"/>
          <w:rtl/>
        </w:rPr>
        <w:t xml:space="preserve">השם הזה בלט כי זה לא שם שכיח. </w:t>
      </w:r>
      <w:bookmarkStart w:id="51" w:name="_ETM_Q1_569000"/>
      <w:bookmarkEnd w:id="51"/>
    </w:p>
    <w:p w:rsidR="001C2CB5" w:rsidRDefault="001C2CB5" w:rsidP="001C2CB5">
      <w:pPr>
        <w:rPr>
          <w:rtl/>
        </w:rPr>
      </w:pPr>
    </w:p>
    <w:p w:rsidR="001C2CB5" w:rsidRDefault="001C2CB5" w:rsidP="00B85FDC">
      <w:pPr>
        <w:pStyle w:val="af5"/>
        <w:keepNext/>
        <w:rPr>
          <w:rtl/>
        </w:rPr>
      </w:pPr>
      <w:bookmarkStart w:id="52" w:name="ET_interruption_5628_14"/>
      <w:r w:rsidRPr="001709E4">
        <w:rPr>
          <w:rStyle w:val="TagStyle"/>
          <w:rtl/>
        </w:rPr>
        <w:t xml:space="preserve"> &lt;&lt; קריאה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2"/>
    </w:p>
    <w:p w:rsidR="001C2CB5" w:rsidRDefault="001C2CB5" w:rsidP="00B85FDC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r>
        <w:rPr>
          <w:rFonts w:hint="cs"/>
          <w:rtl/>
        </w:rPr>
        <w:t>ע</w:t>
      </w:r>
      <w:bookmarkStart w:id="53" w:name="_ETM_Q1_571000"/>
      <w:bookmarkEnd w:id="53"/>
      <w:r>
        <w:rPr>
          <w:rFonts w:hint="cs"/>
          <w:rtl/>
        </w:rPr>
        <w:t xml:space="preserve">ל פי שם המוסד, שזה נחמן מאומן, הבנתי שאתה לא </w:t>
      </w:r>
      <w:bookmarkStart w:id="54" w:name="_ETM_Q1_573000"/>
      <w:bookmarkEnd w:id="54"/>
      <w:r>
        <w:rPr>
          <w:rFonts w:hint="cs"/>
          <w:rtl/>
        </w:rPr>
        <w:t xml:space="preserve">קשור. </w:t>
      </w:r>
    </w:p>
    <w:p w:rsidR="001C2CB5" w:rsidRDefault="001C2CB5" w:rsidP="001C2CB5">
      <w:pPr>
        <w:rPr>
          <w:rtl/>
        </w:rPr>
      </w:pPr>
      <w:bookmarkStart w:id="55" w:name="_ETM_Q1_574000"/>
      <w:bookmarkEnd w:id="55"/>
    </w:p>
    <w:p w:rsidR="001C2CB5" w:rsidRDefault="001C2CB5" w:rsidP="001709E4">
      <w:pPr>
        <w:pStyle w:val="af6"/>
        <w:rPr>
          <w:rtl/>
        </w:rPr>
      </w:pPr>
      <w:bookmarkStart w:id="56" w:name="ET_yor_4762_15"/>
      <w:r w:rsidRPr="001709E4">
        <w:rPr>
          <w:rStyle w:val="TagStyle"/>
          <w:rtl/>
        </w:rPr>
        <w:t xml:space="preserve"> &lt;&lt; יור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bookmarkStart w:id="57" w:name="_ETM_Q1_578000"/>
      <w:bookmarkEnd w:id="57"/>
      <w:r>
        <w:rPr>
          <w:rFonts w:hint="cs"/>
          <w:rtl/>
        </w:rPr>
        <w:t>מה לגבי הנושא של ניהול תקין?</w:t>
      </w:r>
    </w:p>
    <w:p w:rsidR="001C2CB5" w:rsidRDefault="001C2CB5" w:rsidP="001C2CB5">
      <w:pPr>
        <w:rPr>
          <w:rtl/>
        </w:rPr>
      </w:pPr>
      <w:bookmarkStart w:id="58" w:name="_ETM_Q1_589000"/>
      <w:bookmarkEnd w:id="58"/>
    </w:p>
    <w:p w:rsidR="001C2CB5" w:rsidRDefault="001C2CB5" w:rsidP="001709E4">
      <w:pPr>
        <w:pStyle w:val="af9"/>
        <w:rPr>
          <w:rtl/>
        </w:rPr>
      </w:pPr>
      <w:bookmarkStart w:id="59" w:name="ET_guest_848179_16"/>
      <w:r w:rsidRPr="001709E4">
        <w:rPr>
          <w:rStyle w:val="TagStyle"/>
          <w:rtl/>
        </w:rPr>
        <w:t xml:space="preserve"> &lt;&lt; אורח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גתית שומכר: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"/>
    </w:p>
    <w:p w:rsidR="001C2CB5" w:rsidRDefault="001C2CB5" w:rsidP="001C2CB5">
      <w:pPr>
        <w:pStyle w:val="KeepWithNext"/>
        <w:rPr>
          <w:rtl/>
        </w:rPr>
      </w:pPr>
    </w:p>
    <w:p w:rsidR="001C2CB5" w:rsidRDefault="001C2CB5" w:rsidP="001C2CB5">
      <w:pPr>
        <w:rPr>
          <w:rtl/>
        </w:rPr>
      </w:pPr>
      <w:r>
        <w:rPr>
          <w:rFonts w:hint="cs"/>
          <w:rtl/>
        </w:rPr>
        <w:t xml:space="preserve">אני מנהלת </w:t>
      </w:r>
      <w:bookmarkStart w:id="60" w:name="_ETM_Q1_593000"/>
      <w:bookmarkEnd w:id="60"/>
      <w:r>
        <w:rPr>
          <w:rFonts w:hint="cs"/>
          <w:rtl/>
        </w:rPr>
        <w:t xml:space="preserve">חטיבת רווחה ברשם העמותות. העמותות והחברות לתועלת הציבור שנבדקו, </w:t>
      </w:r>
      <w:bookmarkStart w:id="61" w:name="_ETM_Q1_598000"/>
      <w:bookmarkEnd w:id="61"/>
      <w:r>
        <w:rPr>
          <w:rFonts w:hint="cs"/>
          <w:rtl/>
        </w:rPr>
        <w:t xml:space="preserve">יש להן או אישור על הגשת מסמכים או אישור ניהול </w:t>
      </w:r>
      <w:bookmarkStart w:id="62" w:name="_ETM_Q1_604000"/>
      <w:bookmarkEnd w:id="62"/>
      <w:r>
        <w:rPr>
          <w:rFonts w:hint="cs"/>
          <w:rtl/>
        </w:rPr>
        <w:t xml:space="preserve">תקין. </w:t>
      </w:r>
    </w:p>
    <w:p w:rsidR="001C2CB5" w:rsidRDefault="001C2CB5" w:rsidP="001C2CB5">
      <w:pPr>
        <w:rPr>
          <w:rtl/>
        </w:rPr>
      </w:pPr>
    </w:p>
    <w:p w:rsidR="001C2CB5" w:rsidRDefault="001C2CB5" w:rsidP="001709E4">
      <w:pPr>
        <w:pStyle w:val="af6"/>
        <w:rPr>
          <w:rtl/>
        </w:rPr>
      </w:pPr>
      <w:bookmarkStart w:id="63" w:name="ET_yor_4762_17"/>
      <w:r w:rsidRPr="001709E4">
        <w:rPr>
          <w:rStyle w:val="TagStyle"/>
          <w:rtl/>
        </w:rPr>
        <w:t xml:space="preserve"> &lt;&lt; יור &gt;&gt;</w:t>
      </w:r>
      <w:r w:rsidRPr="001C2C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2CB5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"/>
    </w:p>
    <w:p w:rsidR="001C2CB5" w:rsidRDefault="001C2CB5" w:rsidP="001C2CB5">
      <w:pPr>
        <w:pStyle w:val="KeepWithNext"/>
        <w:rPr>
          <w:rtl/>
        </w:rPr>
      </w:pPr>
    </w:p>
    <w:p w:rsidR="000B1232" w:rsidRDefault="001C2CB5" w:rsidP="001C2CB5">
      <w:pPr>
        <w:rPr>
          <w:rtl/>
        </w:rPr>
      </w:pPr>
      <w:bookmarkStart w:id="64" w:name="_ETM_Q1_605000"/>
      <w:bookmarkEnd w:id="64"/>
      <w:r>
        <w:rPr>
          <w:rFonts w:hint="cs"/>
          <w:rtl/>
        </w:rPr>
        <w:t xml:space="preserve">יפה. ארז, אני מאוד משבח אותך על העניין הזה. אני משבח אתכם, למעשה, את כולם. הקצב הוא קצב </w:t>
      </w:r>
      <w:bookmarkStart w:id="65" w:name="_ETM_Q1_613000"/>
      <w:bookmarkEnd w:id="65"/>
      <w:r>
        <w:rPr>
          <w:rFonts w:hint="cs"/>
          <w:rtl/>
        </w:rPr>
        <w:t>שלא הורגלתי בו בשנים עברו. הקצב היה הרבה יותר איטי</w:t>
      </w:r>
      <w:bookmarkStart w:id="66" w:name="_ETM_Q1_618000"/>
      <w:bookmarkEnd w:id="66"/>
      <w:r>
        <w:rPr>
          <w:rFonts w:hint="cs"/>
          <w:rtl/>
        </w:rPr>
        <w:t xml:space="preserve"> ואני מברך אתכם על זה. זה גם מעיד על העובדה </w:t>
      </w:r>
      <w:bookmarkStart w:id="67" w:name="_ETM_Q1_620000"/>
      <w:bookmarkEnd w:id="67"/>
      <w:r>
        <w:rPr>
          <w:rFonts w:hint="cs"/>
          <w:rtl/>
        </w:rPr>
        <w:t xml:space="preserve">שהממשלה יוצאת מדברים, </w:t>
      </w:r>
      <w:r w:rsidR="000B1232">
        <w:rPr>
          <w:rFonts w:hint="cs"/>
          <w:rtl/>
        </w:rPr>
        <w:t xml:space="preserve">אבל אתם יודעים לתת את המענה </w:t>
      </w:r>
      <w:bookmarkStart w:id="68" w:name="_ETM_Q1_627000"/>
      <w:bookmarkEnd w:id="68"/>
      <w:r w:rsidR="000B1232">
        <w:rPr>
          <w:rFonts w:hint="cs"/>
          <w:rtl/>
        </w:rPr>
        <w:t xml:space="preserve">כפי שמגיע על פי החוק. אני מודה לך על כך. </w:t>
      </w:r>
      <w:bookmarkStart w:id="69" w:name="_ETM_Q1_631000"/>
      <w:bookmarkEnd w:id="69"/>
    </w:p>
    <w:p w:rsidR="000B1232" w:rsidRDefault="000B1232" w:rsidP="001C2CB5">
      <w:pPr>
        <w:rPr>
          <w:rtl/>
        </w:rPr>
      </w:pPr>
    </w:p>
    <w:p w:rsidR="000B1232" w:rsidRDefault="000B1232" w:rsidP="001C2CB5">
      <w:pPr>
        <w:rPr>
          <w:rtl/>
        </w:rPr>
      </w:pPr>
      <w:bookmarkStart w:id="70" w:name="_ETM_Q1_632000"/>
      <w:bookmarkEnd w:id="70"/>
      <w:r>
        <w:rPr>
          <w:rFonts w:hint="cs"/>
          <w:rtl/>
        </w:rPr>
        <w:t xml:space="preserve">רבותיי, אני עובר להצבעה. מי בעד אישור מוסדות ציבור כפי שהביא אותם ארז אורעד. נא להצביע. </w:t>
      </w:r>
    </w:p>
    <w:p w:rsidR="000B1232" w:rsidRDefault="000B1232" w:rsidP="001C2CB5">
      <w:pPr>
        <w:rPr>
          <w:rtl/>
        </w:rPr>
      </w:pPr>
    </w:p>
    <w:p w:rsidR="000B1232" w:rsidRDefault="000B1232" w:rsidP="000B1232">
      <w:pPr>
        <w:pStyle w:val="af1"/>
        <w:keepNext/>
        <w:rPr>
          <w:rtl/>
        </w:rPr>
      </w:pPr>
      <w:r>
        <w:rPr>
          <w:rtl/>
        </w:rPr>
        <w:t>הצבעה</w:t>
      </w:r>
    </w:p>
    <w:p w:rsidR="000B1232" w:rsidRDefault="000B1232" w:rsidP="000B1232">
      <w:pPr>
        <w:pStyle w:val="--"/>
        <w:keepNext/>
        <w:rPr>
          <w:rtl/>
        </w:rPr>
      </w:pPr>
    </w:p>
    <w:p w:rsidR="000B1232" w:rsidRDefault="000B1232" w:rsidP="000B123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הבקשה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0B1232" w:rsidRDefault="000B1232" w:rsidP="000B123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B1232" w:rsidRDefault="000B1232" w:rsidP="000B123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0B1232" w:rsidRDefault="000B1232" w:rsidP="000B1232">
      <w:pPr>
        <w:pStyle w:val="--"/>
        <w:keepNext/>
        <w:rPr>
          <w:rtl/>
        </w:rPr>
      </w:pPr>
      <w:r>
        <w:rPr>
          <w:rFonts w:hint="cs"/>
          <w:rtl/>
        </w:rPr>
        <w:t>הבקשה</w:t>
      </w:r>
      <w:r>
        <w:rPr>
          <w:rtl/>
        </w:rPr>
        <w:t xml:space="preserve"> </w:t>
      </w:r>
      <w:r>
        <w:rPr>
          <w:rFonts w:hint="cs"/>
          <w:rtl/>
        </w:rPr>
        <w:t xml:space="preserve">לאישור מוסדות ציבור לעניין סעיף 46 לפקודת </w:t>
      </w:r>
      <w:bookmarkStart w:id="71" w:name="_ETM_Q1_635000"/>
      <w:bookmarkEnd w:id="71"/>
      <w:r>
        <w:rPr>
          <w:rFonts w:hint="cs"/>
          <w:rtl/>
        </w:rPr>
        <w:t xml:space="preserve">מס הכנסה (רשימה שסימנה 13-283-18) נתקבלה. </w:t>
      </w:r>
    </w:p>
    <w:p w:rsidR="00FA6ED6" w:rsidRDefault="00FA6ED6" w:rsidP="00FA6ED6">
      <w:pPr>
        <w:rPr>
          <w:rtl/>
        </w:rPr>
      </w:pPr>
      <w:bookmarkStart w:id="72" w:name="_ETM_Q1_633000"/>
      <w:bookmarkEnd w:id="72"/>
    </w:p>
    <w:p w:rsidR="00FA6ED6" w:rsidRDefault="00FA6ED6" w:rsidP="001709E4">
      <w:pPr>
        <w:pStyle w:val="af6"/>
        <w:rPr>
          <w:rtl/>
        </w:rPr>
      </w:pPr>
      <w:bookmarkStart w:id="73" w:name="ET_yor_4762_18"/>
      <w:r w:rsidRPr="001709E4">
        <w:rPr>
          <w:rStyle w:val="TagStyle"/>
          <w:rtl/>
        </w:rPr>
        <w:t xml:space="preserve"> &lt;&lt; יור &gt;&gt;</w:t>
      </w:r>
      <w:r w:rsidRPr="00FA6E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6ED6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"/>
    </w:p>
    <w:p w:rsidR="00FA6ED6" w:rsidRDefault="00FA6ED6" w:rsidP="00FA6ED6">
      <w:pPr>
        <w:pStyle w:val="KeepWithNext"/>
        <w:rPr>
          <w:rtl/>
        </w:rPr>
      </w:pPr>
    </w:p>
    <w:p w:rsidR="00FA6ED6" w:rsidRDefault="00FA6ED6" w:rsidP="00FA6ED6">
      <w:pPr>
        <w:rPr>
          <w:rtl/>
        </w:rPr>
      </w:pPr>
      <w:bookmarkStart w:id="74" w:name="_ETM_Q1_634000"/>
      <w:bookmarkEnd w:id="74"/>
      <w:r>
        <w:rPr>
          <w:rFonts w:hint="cs"/>
          <w:rtl/>
        </w:rPr>
        <w:t xml:space="preserve">הרשימה אושרה. </w:t>
      </w:r>
    </w:p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  <w:bookmarkStart w:id="75" w:name="_ETM_Q1_642000"/>
      <w:bookmarkEnd w:id="75"/>
      <w:r>
        <w:rPr>
          <w:rFonts w:hint="cs"/>
          <w:rtl/>
        </w:rPr>
        <w:t xml:space="preserve">מיקי לוי, הצעה לסדר, בבקשה. </w:t>
      </w:r>
    </w:p>
    <w:p w:rsidR="00FA6ED6" w:rsidRDefault="00FA6ED6" w:rsidP="00FA6ED6">
      <w:pPr>
        <w:rPr>
          <w:rtl/>
        </w:rPr>
      </w:pPr>
    </w:p>
    <w:p w:rsidR="00FA6ED6" w:rsidRDefault="00FA6ED6" w:rsidP="001709E4">
      <w:pPr>
        <w:pStyle w:val="a4"/>
        <w:rPr>
          <w:rtl/>
        </w:rPr>
      </w:pPr>
      <w:bookmarkStart w:id="76" w:name="ET_speaker_5084_19"/>
      <w:r w:rsidRPr="001709E4">
        <w:rPr>
          <w:rStyle w:val="TagStyle"/>
          <w:rtl/>
        </w:rPr>
        <w:t xml:space="preserve"> &lt;&lt; דובר &gt;&gt;</w:t>
      </w:r>
      <w:r w:rsidRPr="00FA6ED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FA6ED6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FA6ED6" w:rsidRDefault="00FA6ED6" w:rsidP="00FA6ED6">
      <w:pPr>
        <w:pStyle w:val="KeepWithNext"/>
        <w:rPr>
          <w:rtl/>
        </w:rPr>
      </w:pPr>
    </w:p>
    <w:p w:rsidR="00FA6ED6" w:rsidRDefault="00FA6ED6" w:rsidP="00FA6ED6">
      <w:pPr>
        <w:rPr>
          <w:rtl/>
        </w:rPr>
      </w:pPr>
      <w:r>
        <w:rPr>
          <w:rFonts w:hint="cs"/>
          <w:rtl/>
        </w:rPr>
        <w:t>א</w:t>
      </w:r>
      <w:bookmarkStart w:id="77" w:name="_ETM_Q1_647000"/>
      <w:bookmarkEnd w:id="77"/>
      <w:r>
        <w:rPr>
          <w:rFonts w:hint="cs"/>
          <w:rtl/>
        </w:rPr>
        <w:t xml:space="preserve">דוני, קיימנו כאן </w:t>
      </w:r>
      <w:bookmarkStart w:id="78" w:name="_ETM_Q1_648000"/>
      <w:bookmarkEnd w:id="78"/>
      <w:r>
        <w:rPr>
          <w:rFonts w:hint="cs"/>
          <w:rtl/>
        </w:rPr>
        <w:t xml:space="preserve">דיון בנושא של הפסקת הפעילות באזור התעשייה בכפר קאסם, של </w:t>
      </w:r>
      <w:bookmarkStart w:id="79" w:name="_ETM_Q1_656000"/>
      <w:bookmarkEnd w:id="79"/>
      <w:r>
        <w:rPr>
          <w:rFonts w:hint="cs"/>
          <w:rtl/>
        </w:rPr>
        <w:t xml:space="preserve">מפעל ישראמרין. לצערי לא נמצא פתרון. </w:t>
      </w:r>
    </w:p>
    <w:p w:rsidR="00FA6ED6" w:rsidRDefault="00FA6ED6" w:rsidP="00FA6ED6">
      <w:pPr>
        <w:rPr>
          <w:rtl/>
        </w:rPr>
      </w:pPr>
      <w:bookmarkStart w:id="80" w:name="_ETM_Q1_661000"/>
      <w:bookmarkEnd w:id="80"/>
    </w:p>
    <w:p w:rsidR="00FA6ED6" w:rsidRDefault="00FA6ED6" w:rsidP="001709E4">
      <w:pPr>
        <w:pStyle w:val="af6"/>
        <w:rPr>
          <w:rtl/>
        </w:rPr>
      </w:pPr>
      <w:bookmarkStart w:id="81" w:name="ET_yor_4762_20"/>
      <w:r w:rsidRPr="001709E4">
        <w:rPr>
          <w:rStyle w:val="TagStyle"/>
          <w:rtl/>
        </w:rPr>
        <w:t xml:space="preserve"> &lt;&lt; יור &gt;&gt;</w:t>
      </w:r>
      <w:r w:rsidRPr="00FA6E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6ED6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"/>
    </w:p>
    <w:p w:rsidR="00FA6ED6" w:rsidRDefault="00FA6ED6" w:rsidP="00FA6ED6">
      <w:pPr>
        <w:pStyle w:val="KeepWithNext"/>
        <w:rPr>
          <w:rtl/>
        </w:rPr>
      </w:pPr>
    </w:p>
    <w:p w:rsidR="00FA6ED6" w:rsidRDefault="00FA6ED6" w:rsidP="00FA6ED6">
      <w:pPr>
        <w:rPr>
          <w:rtl/>
        </w:rPr>
      </w:pPr>
      <w:bookmarkStart w:id="82" w:name="_ETM_Q1_662000"/>
      <w:bookmarkEnd w:id="82"/>
      <w:r>
        <w:rPr>
          <w:rFonts w:hint="cs"/>
          <w:rtl/>
        </w:rPr>
        <w:t xml:space="preserve">חיפשתי את המנכ"ל עכשיו והוא באמצע </w:t>
      </w:r>
      <w:bookmarkStart w:id="83" w:name="_ETM_Q1_664000"/>
      <w:bookmarkEnd w:id="83"/>
      <w:r>
        <w:rPr>
          <w:rFonts w:hint="cs"/>
          <w:rtl/>
        </w:rPr>
        <w:t xml:space="preserve">נאום בכנס. אני תכף אדבר </w:t>
      </w:r>
      <w:bookmarkStart w:id="84" w:name="_ETM_Q1_666000"/>
      <w:bookmarkEnd w:id="84"/>
      <w:r>
        <w:rPr>
          <w:rFonts w:hint="cs"/>
          <w:rtl/>
        </w:rPr>
        <w:t xml:space="preserve">איתו שוב. </w:t>
      </w:r>
    </w:p>
    <w:p w:rsidR="00FA6ED6" w:rsidRDefault="00FA6ED6" w:rsidP="00FA6ED6">
      <w:pPr>
        <w:rPr>
          <w:rtl/>
        </w:rPr>
      </w:pPr>
      <w:bookmarkStart w:id="85" w:name="_ETM_Q1_668000"/>
      <w:bookmarkEnd w:id="85"/>
    </w:p>
    <w:p w:rsidR="00FA6ED6" w:rsidRDefault="00FA6ED6" w:rsidP="001709E4">
      <w:pPr>
        <w:pStyle w:val="-"/>
        <w:rPr>
          <w:rtl/>
        </w:rPr>
      </w:pPr>
      <w:bookmarkStart w:id="86" w:name="ET_speakercontinue_5084_21"/>
      <w:r w:rsidRPr="001709E4">
        <w:rPr>
          <w:rStyle w:val="TagStyle"/>
          <w:rtl/>
        </w:rPr>
        <w:t xml:space="preserve"> &lt;&lt; דובר_המשך &gt;&gt;</w:t>
      </w:r>
      <w:r w:rsidRPr="00FA6ED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FA6ED6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6"/>
    </w:p>
    <w:p w:rsidR="00FA6ED6" w:rsidRDefault="00FA6ED6" w:rsidP="00FA6ED6">
      <w:pPr>
        <w:pStyle w:val="KeepWithNext"/>
        <w:rPr>
          <w:rtl/>
        </w:rPr>
      </w:pPr>
    </w:p>
    <w:p w:rsidR="00FA6ED6" w:rsidRDefault="00FA6ED6" w:rsidP="00FA6ED6">
      <w:pPr>
        <w:rPr>
          <w:rtl/>
        </w:rPr>
      </w:pPr>
      <w:bookmarkStart w:id="87" w:name="_ETM_Q1_667000"/>
      <w:bookmarkEnd w:id="87"/>
      <w:r>
        <w:rPr>
          <w:rFonts w:hint="cs"/>
          <w:rtl/>
        </w:rPr>
        <w:t xml:space="preserve">לא נמצא פתרון. משרד הפנים לא נתן לזה </w:t>
      </w:r>
      <w:bookmarkStart w:id="88" w:name="_ETM_Q1_670000"/>
      <w:bookmarkEnd w:id="88"/>
      <w:r>
        <w:rPr>
          <w:rFonts w:hint="cs"/>
          <w:rtl/>
        </w:rPr>
        <w:t xml:space="preserve">איזשהו סיכוי ומחר 60 עובדים ילכו הביתה ועוד 200 </w:t>
      </w:r>
      <w:bookmarkStart w:id="89" w:name="_ETM_Q1_679000"/>
      <w:bookmarkEnd w:id="89"/>
      <w:r>
        <w:rPr>
          <w:rFonts w:hint="cs"/>
          <w:rtl/>
        </w:rPr>
        <w:t xml:space="preserve">עובדי קבלן יפסיקו לעבוד. היה אפשר, כמו שמצאנו פתרון </w:t>
      </w:r>
      <w:bookmarkStart w:id="90" w:name="_ETM_Q1_684000"/>
      <w:bookmarkEnd w:id="90"/>
      <w:r>
        <w:rPr>
          <w:rFonts w:hint="cs"/>
          <w:rtl/>
        </w:rPr>
        <w:t>באזור התעשייה ירקון, להאריך את האישור בכפר קאסם. סתם חבל</w:t>
      </w:r>
      <w:r>
        <w:rPr>
          <w:rtl/>
        </w:rPr>
        <w:t xml:space="preserve"> </w:t>
      </w:r>
      <w:r>
        <w:rPr>
          <w:rFonts w:hint="cs"/>
          <w:rtl/>
        </w:rPr>
        <w:t xml:space="preserve">כי </w:t>
      </w:r>
      <w:bookmarkStart w:id="91" w:name="_ETM_Q1_690000"/>
      <w:bookmarkEnd w:id="91"/>
      <w:r>
        <w:rPr>
          <w:rFonts w:hint="cs"/>
          <w:rtl/>
        </w:rPr>
        <w:t xml:space="preserve">אין מה לעשות בימיה האחרונים של הכנסת. הכנסת סיימה את </w:t>
      </w:r>
      <w:bookmarkStart w:id="92" w:name="_ETM_Q1_743000"/>
      <w:bookmarkEnd w:id="92"/>
      <w:r>
        <w:rPr>
          <w:rFonts w:hint="cs"/>
          <w:rtl/>
        </w:rPr>
        <w:t xml:space="preserve">ימיה ולכן אני לא רואה אפשרות לבוא ולעזור </w:t>
      </w:r>
      <w:bookmarkStart w:id="93" w:name="_ETM_Q1_748000"/>
      <w:bookmarkEnd w:id="93"/>
      <w:r>
        <w:rPr>
          <w:rFonts w:hint="cs"/>
          <w:rtl/>
        </w:rPr>
        <w:t xml:space="preserve">ל-60 העובדים האלה. בהבל פה יכלו להגיד שנותנים </w:t>
      </w:r>
      <w:bookmarkStart w:id="94" w:name="_ETM_Q1_756000"/>
      <w:bookmarkEnd w:id="94"/>
      <w:r>
        <w:rPr>
          <w:rFonts w:hint="cs"/>
          <w:rtl/>
        </w:rPr>
        <w:t xml:space="preserve">להם צ'אנס לעוד שנתיים כדי למנוע את סגירתו של </w:t>
      </w:r>
      <w:bookmarkStart w:id="95" w:name="_ETM_Q1_760000"/>
      <w:bookmarkEnd w:id="95"/>
      <w:r>
        <w:rPr>
          <w:rFonts w:hint="cs"/>
          <w:rtl/>
        </w:rPr>
        <w:t xml:space="preserve">המפעל החשוב הזה. עוד 60 עובדים, עוד 200 עובדי קבלן. אני אומר את זה כי אין לנו זמן לעבוד עבורם. </w:t>
      </w:r>
      <w:bookmarkStart w:id="96" w:name="_ETM_Q1_767000"/>
      <w:bookmarkEnd w:id="96"/>
      <w:r>
        <w:rPr>
          <w:rFonts w:hint="cs"/>
          <w:rtl/>
        </w:rPr>
        <w:t>אין לי מה לעשות, אני רק אומר את זה לפרוטוקול.</w:t>
      </w:r>
      <w:bookmarkStart w:id="97" w:name="_ETM_Q1_770000"/>
      <w:bookmarkEnd w:id="97"/>
      <w:r>
        <w:rPr>
          <w:rFonts w:hint="cs"/>
          <w:rtl/>
        </w:rPr>
        <w:t xml:space="preserve"> </w:t>
      </w:r>
    </w:p>
    <w:p w:rsidR="00FA6ED6" w:rsidRDefault="00FA6ED6" w:rsidP="00FA6ED6">
      <w:pPr>
        <w:rPr>
          <w:rtl/>
        </w:rPr>
      </w:pPr>
      <w:bookmarkStart w:id="98" w:name="_ETM_Q1_692000"/>
      <w:bookmarkEnd w:id="98"/>
    </w:p>
    <w:p w:rsidR="00FA6ED6" w:rsidRDefault="00FA6ED6" w:rsidP="001709E4">
      <w:pPr>
        <w:pStyle w:val="af6"/>
        <w:rPr>
          <w:rtl/>
        </w:rPr>
      </w:pPr>
      <w:bookmarkStart w:id="99" w:name="ET_yor_4762_22"/>
      <w:r w:rsidRPr="001709E4">
        <w:rPr>
          <w:rStyle w:val="TagStyle"/>
          <w:rtl/>
        </w:rPr>
        <w:t xml:space="preserve"> &lt;&lt; יור &gt;&gt;</w:t>
      </w:r>
      <w:r w:rsidRPr="00FA6E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6ED6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"/>
    </w:p>
    <w:p w:rsidR="00FA6ED6" w:rsidRDefault="00FA6ED6" w:rsidP="00FA6ED6">
      <w:pPr>
        <w:pStyle w:val="KeepWithNext"/>
        <w:rPr>
          <w:rtl/>
        </w:rPr>
      </w:pPr>
    </w:p>
    <w:p w:rsidR="00FA6ED6" w:rsidRDefault="00FA6ED6" w:rsidP="00FA6ED6">
      <w:pPr>
        <w:rPr>
          <w:rtl/>
        </w:rPr>
      </w:pPr>
      <w:bookmarkStart w:id="100" w:name="_ETM_Q1_694000"/>
      <w:bookmarkEnd w:id="100"/>
      <w:r>
        <w:rPr>
          <w:rtl/>
        </w:rPr>
        <w:t xml:space="preserve">  </w:t>
      </w:r>
      <w:r>
        <w:rPr>
          <w:rFonts w:hint="cs"/>
          <w:rtl/>
        </w:rPr>
        <w:t xml:space="preserve">אני אמור לדבר עם המנכ"ל. דיברתי עם המנכ"ל גם קודם. </w:t>
      </w:r>
      <w:bookmarkStart w:id="101" w:name="_ETM_Q1_776000"/>
      <w:bookmarkEnd w:id="101"/>
      <w:r>
        <w:rPr>
          <w:rFonts w:hint="cs"/>
          <w:rtl/>
        </w:rPr>
        <w:t xml:space="preserve">הרי אנחנו דיברנו על זה כאן. היה נראה כאילו הוא </w:t>
      </w:r>
      <w:bookmarkStart w:id="102" w:name="_ETM_Q1_781000"/>
      <w:bookmarkEnd w:id="102"/>
      <w:r>
        <w:rPr>
          <w:rFonts w:hint="cs"/>
          <w:rtl/>
        </w:rPr>
        <w:t xml:space="preserve">כן יכול למצוא פתרון. זה לא חייב להיות פתרון שבדיוק </w:t>
      </w:r>
      <w:bookmarkStart w:id="103" w:name="_ETM_Q1_786000"/>
      <w:bookmarkEnd w:id="103"/>
      <w:r>
        <w:rPr>
          <w:rFonts w:hint="cs"/>
          <w:rtl/>
        </w:rPr>
        <w:t>מדברים עליו. אני אדבר איתו כשהוא יסיים. אני לא מתייאש</w:t>
      </w:r>
      <w:bookmarkStart w:id="104" w:name="_ETM_Q1_798000"/>
      <w:bookmarkEnd w:id="104"/>
      <w:r>
        <w:rPr>
          <w:rFonts w:hint="cs"/>
          <w:rtl/>
        </w:rPr>
        <w:t xml:space="preserve"> מהעניין ויכול להיות שנוכל בשתדלנות אולי כן </w:t>
      </w:r>
      <w:r>
        <w:rPr>
          <w:rtl/>
        </w:rPr>
        <w:t>–</w:t>
      </w:r>
      <w:r>
        <w:rPr>
          <w:rFonts w:hint="cs"/>
          <w:rtl/>
        </w:rPr>
        <w:t xml:space="preserve"> באמת זה </w:t>
      </w:r>
      <w:bookmarkStart w:id="105" w:name="_ETM_Q1_800000"/>
      <w:bookmarkEnd w:id="105"/>
      <w:r>
        <w:rPr>
          <w:rFonts w:hint="cs"/>
          <w:rtl/>
        </w:rPr>
        <w:t>כמו שאתה מציג את זה. זה 200 עובדים ועוד 60</w:t>
      </w:r>
      <w:bookmarkStart w:id="106" w:name="_ETM_Q1_806000"/>
      <w:bookmarkEnd w:id="106"/>
      <w:r>
        <w:rPr>
          <w:rFonts w:hint="cs"/>
          <w:rtl/>
        </w:rPr>
        <w:t xml:space="preserve"> עובדים שיאבדו את מקום עבודתם. </w:t>
      </w:r>
    </w:p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  <w:bookmarkStart w:id="107" w:name="_ETM_Q1_817000"/>
      <w:bookmarkEnd w:id="107"/>
      <w:r>
        <w:rPr>
          <w:rFonts w:hint="cs"/>
          <w:rtl/>
        </w:rPr>
        <w:t xml:space="preserve">תודה, הישיבה נעולה. </w:t>
      </w:r>
      <w:bookmarkStart w:id="108" w:name="_ETM_Q1_818000"/>
      <w:bookmarkEnd w:id="108"/>
    </w:p>
    <w:p w:rsidR="00FA6ED6" w:rsidRDefault="00FA6ED6" w:rsidP="00FA6ED6">
      <w:pPr>
        <w:rPr>
          <w:rtl/>
        </w:rPr>
      </w:pPr>
    </w:p>
    <w:p w:rsidR="00B85FDC" w:rsidRDefault="00B85FDC" w:rsidP="00FA6ED6">
      <w:pPr>
        <w:rPr>
          <w:rtl/>
        </w:rPr>
      </w:pPr>
      <w:bookmarkStart w:id="109" w:name="_GoBack"/>
      <w:bookmarkEnd w:id="109"/>
    </w:p>
    <w:p w:rsidR="00FA6ED6" w:rsidRDefault="00FA6ED6" w:rsidP="00B85FDC">
      <w:pPr>
        <w:pStyle w:val="afc"/>
        <w:rPr>
          <w:rtl/>
        </w:rPr>
      </w:pPr>
      <w:bookmarkStart w:id="110" w:name="ET_meetingend_23"/>
      <w:r w:rsidRPr="001709E4">
        <w:rPr>
          <w:rStyle w:val="TagStyle"/>
          <w:rtl/>
        </w:rPr>
        <w:t xml:space="preserve"> &lt;&lt; סיום &gt;&gt;</w:t>
      </w:r>
      <w:r w:rsidRPr="00FA6ED6">
        <w:rPr>
          <w:rStyle w:val="TagStyle"/>
          <w:rtl/>
        </w:rPr>
        <w:t xml:space="preserve"> </w:t>
      </w:r>
      <w:r>
        <w:rPr>
          <w:rtl/>
        </w:rPr>
        <w:t>הישיבה ננעלה בשעה 10:15.</w:t>
      </w:r>
      <w:r w:rsidRPr="00FA6ED6">
        <w:rPr>
          <w:rStyle w:val="TagStyle"/>
          <w:rtl/>
        </w:rPr>
        <w:t xml:space="preserve"> </w:t>
      </w:r>
      <w:r w:rsidRPr="001709E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10"/>
    </w:p>
    <w:p w:rsidR="00FA6ED6" w:rsidRDefault="00FA6ED6" w:rsidP="00FA6ED6">
      <w:pPr>
        <w:pStyle w:val="KeepWithNext"/>
        <w:rPr>
          <w:rtl/>
        </w:rPr>
      </w:pPr>
    </w:p>
    <w:p w:rsidR="00FA6ED6" w:rsidRDefault="00FA6E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A6ED6" w:rsidRDefault="00FA6ED6" w:rsidP="00FA6ED6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lastRenderedPageBreak/>
        <w:drawing>
          <wp:inline distT="0" distB="0" distL="0" distR="0">
            <wp:extent cx="521970" cy="636270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ED6" w:rsidRDefault="00FA6ED6" w:rsidP="00FA6ED6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FA6ED6" w:rsidRDefault="00FA6ED6" w:rsidP="00FA6ED6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יושב-ראש ועדת הכספים</w:t>
      </w:r>
    </w:p>
    <w:p w:rsidR="00FA6ED6" w:rsidRDefault="00FA6ED6" w:rsidP="00FA6ED6">
      <w:pPr>
        <w:pStyle w:val="a3"/>
        <w:jc w:val="center"/>
        <w:rPr>
          <w:rtl/>
        </w:rPr>
      </w:pPr>
    </w:p>
    <w:p w:rsidR="00FA6ED6" w:rsidRDefault="00FA6ED6" w:rsidP="00FA6ED6">
      <w:pPr>
        <w:jc w:val="center"/>
        <w:rPr>
          <w:rtl/>
        </w:rPr>
      </w:pPr>
    </w:p>
    <w:p w:rsidR="00FA6ED6" w:rsidRDefault="00FA6ED6" w:rsidP="00FA6ED6">
      <w:pPr>
        <w:jc w:val="right"/>
        <w:rPr>
          <w:rtl/>
        </w:rPr>
      </w:pPr>
      <w:bookmarkStart w:id="111" w:name="Text1"/>
      <w:r>
        <w:rPr>
          <w:rFonts w:hint="cs"/>
          <w:rtl/>
        </w:rPr>
        <w:t>סימוכין:</w:t>
      </w:r>
      <w:bookmarkEnd w:id="111"/>
      <w:r>
        <w:rPr>
          <w:rFonts w:hint="cs"/>
          <w:rtl/>
        </w:rPr>
        <w:t xml:space="preserve"> 04806218 </w:t>
      </w:r>
    </w:p>
    <w:p w:rsidR="00FA6ED6" w:rsidRDefault="00FA6ED6" w:rsidP="00FA6ED6">
      <w:pPr>
        <w:jc w:val="right"/>
        <w:rPr>
          <w:rtl/>
        </w:rPr>
      </w:pPr>
      <w:r>
        <w:rPr>
          <w:rFonts w:hint="cs"/>
          <w:rtl/>
        </w:rPr>
        <w:t>בס"ד, ירושלים, כ"ג טבת תשע"ט</w:t>
      </w:r>
    </w:p>
    <w:p w:rsidR="00FA6ED6" w:rsidRDefault="00FA6ED6" w:rsidP="00FA6ED6">
      <w:pPr>
        <w:jc w:val="right"/>
        <w:rPr>
          <w:rtl/>
        </w:rPr>
      </w:pPr>
      <w:r>
        <w:rPr>
          <w:rFonts w:hint="cs"/>
          <w:rtl/>
        </w:rPr>
        <w:t>31 דצמבר 2018</w:t>
      </w:r>
    </w:p>
    <w:p w:rsidR="00FA6ED6" w:rsidRPr="00E36F6A" w:rsidRDefault="00FA6ED6" w:rsidP="00FA6ED6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FA6ED6" w:rsidRPr="00E36F6A" w:rsidRDefault="00FA6ED6" w:rsidP="00FA6ED6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FA6ED6" w:rsidRPr="00E36F6A" w:rsidRDefault="00FA6ED6" w:rsidP="00FA6ED6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FA6ED6" w:rsidRPr="00E36F6A" w:rsidRDefault="00FA6ED6" w:rsidP="00FA6ED6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FA6ED6" w:rsidRPr="008C1430" w:rsidRDefault="00FA6ED6" w:rsidP="00FA6ED6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</w:p>
    <w:p w:rsidR="00FA6ED6" w:rsidRPr="00920062" w:rsidRDefault="00FA6ED6" w:rsidP="00FA6ED6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112" w:name="Title"/>
      <w:r w:rsidRPr="00920062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112"/>
      <w:r w:rsidRPr="00391094">
        <w:rPr>
          <w:rFonts w:hint="cs"/>
          <w:b/>
          <w:bCs/>
          <w:rtl/>
        </w:rPr>
        <w:t xml:space="preserve"> </w:t>
      </w:r>
    </w:p>
    <w:p w:rsidR="00FA6ED6" w:rsidRDefault="00FA6ED6" w:rsidP="00FA6ED6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מכתבך מיום י"ב בטבת תשע"ט (20 בדצמבר 2018) רשימה מס': 13-283-18</w:t>
      </w:r>
    </w:p>
    <w:p w:rsidR="00FA6ED6" w:rsidRDefault="00FA6ED6" w:rsidP="00FA6ED6">
      <w:pPr>
        <w:pStyle w:val="afd"/>
        <w:rPr>
          <w:rtl/>
        </w:rPr>
      </w:pPr>
    </w:p>
    <w:p w:rsidR="00FA6ED6" w:rsidRDefault="00FA6ED6" w:rsidP="00FA6ED6">
      <w:pPr>
        <w:pStyle w:val="afd"/>
        <w:rPr>
          <w:rtl/>
        </w:rPr>
      </w:pPr>
    </w:p>
    <w:p w:rsidR="00FA6ED6" w:rsidRDefault="00FA6ED6" w:rsidP="00FA6ED6">
      <w:pPr>
        <w:pStyle w:val="afd"/>
        <w:jc w:val="center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</w:t>
      </w:r>
      <w:r>
        <w:rPr>
          <w:rFonts w:hint="cs"/>
          <w:rtl/>
        </w:rPr>
        <w:t>:</w:t>
      </w:r>
    </w:p>
    <w:p w:rsidR="00FA6ED6" w:rsidRDefault="00FA6ED6" w:rsidP="00FA6ED6">
      <w:pPr>
        <w:pStyle w:val="afd"/>
        <w:rPr>
          <w:rtl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נתן- לסיוע הומניטארי בינלאומי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580526424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אומץ לב למען חולי לב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580638815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פרויקט פלטפורמה- תיאטרון אקטיבי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580615938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עמותת מקהלת נצרת ע"ש מישל דירמלקניאן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580566230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עמותת תיאטרון מחול "ענבל"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580094977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מרכז קהילתי כפר תבור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580069128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נבחרות דוד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580497634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ארגון נוסעי התחבורה הציבורית בישראל- תחבורה בדרך שלנו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580552628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עמותה למצוינות בכפר יונה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580607638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שם ונר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580622827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מגן המשפחה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580614725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אביע ישראל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580611499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 אור ליובאוויטש ירושלים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580395424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בית החסידים אביגדור משה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580653384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מדרש לתורה ותפילה דחסידי גור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580214534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בית משיח ליובאוויטש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580439552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בן איש חי גדרה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580550622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חב"ד צפון תל אביב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580652642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חשבה לטובה- בית שמש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580655728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מכון רימון לידיעת הארץ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580175644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מקור חיים - גבע בנימין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580418424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נתיבות חכמה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580394096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עמותת כפר קאסם לחרשים וליקויי שמיעה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580271013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שבט אחים בגולן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580428688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שבט אחים גם יחד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580603413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שירותי דת אלון שבות דרום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580437515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אפיקי המורשת והמשפט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580317501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חב"ד הר חוצבים ירושלים שע"י צעירי אגודת חב"ד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580615805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חמדת יוסף - אלעד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580606903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חסדי בר ע"ש יעקב ויסכה ברטפלד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580557056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לב של ילד - מרכז סיוע לנזקקים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580638997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לשנות חיים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580564896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מולד - המרכז להתחדשות הדמוקרטיה בע"מ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514749324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קהילת פסגת אונו - קרית אונו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580599827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קרן לייטנר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580549756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סטנד ווית' אס אינטרנשיונל בע"מ אינטרנשיונל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513956458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עמותת סנד - חונכות והתנדבות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580598548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עטרת מלכות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580232593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ללמוד וללמד - לימודי ה' הם לומדים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580649945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קרן הניסים והשמחה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580630051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ישועות באומן ע"ש רבי נחמן מברסלב זי"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580531200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קופת הרבנים איחוד הקהילות קרית גת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580555415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 xml:space="preserve">קופת שמואל  הנביא 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580565497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יסעדך -ארגון החסד והתהילים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580553840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חסד ומרפא -ממעמקים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580584324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עזר לנזקקים ירושלים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580640670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כולל עיון שע"י חסידי בעלזא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580522340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בית הכנסת ע"ש הרב ראובן פינטו באשדוד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580577096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תשבר עובדיה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580598902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נחלי נצח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 w:rsidRPr="00B306E1">
              <w:rPr>
                <w:rFonts w:ascii="Arial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580351989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שביל מהצד - אוהל יהודי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580583284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ברכת שמ"ע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  <w:rtl/>
              </w:rPr>
            </w:pPr>
            <w:r w:rsidRPr="00DC2B67">
              <w:rPr>
                <w:b/>
                <w:bCs/>
                <w:rtl/>
              </w:rPr>
              <w:t>580583359</w:t>
            </w:r>
          </w:p>
        </w:tc>
      </w:tr>
      <w:tr w:rsidR="00FA6ED6" w:rsidRPr="00976DC9" w:rsidTr="00A55ED4">
        <w:tc>
          <w:tcPr>
            <w:tcW w:w="476" w:type="dxa"/>
            <w:shd w:val="clear" w:color="auto" w:fill="auto"/>
          </w:tcPr>
          <w:p w:rsidR="00FA6ED6" w:rsidRPr="00141AC0" w:rsidRDefault="00FA6ED6" w:rsidP="00FA6ED6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6ED6" w:rsidRPr="007E1414" w:rsidRDefault="00FA6ED6" w:rsidP="00A55ED4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7E1414">
              <w:rPr>
                <w:rFonts w:ascii="Arial" w:hAnsi="Arial" w:hint="cs"/>
                <w:b/>
                <w:bCs/>
                <w:color w:val="000000"/>
                <w:rtl/>
              </w:rPr>
              <w:t>בית חב"ד שכונת רמות  חיפה שע"י צעירי חב"ד - המרכז</w:t>
            </w:r>
          </w:p>
        </w:tc>
        <w:tc>
          <w:tcPr>
            <w:tcW w:w="1276" w:type="dxa"/>
            <w:shd w:val="clear" w:color="auto" w:fill="auto"/>
          </w:tcPr>
          <w:p w:rsidR="00FA6ED6" w:rsidRPr="00DC2B67" w:rsidRDefault="00FA6ED6" w:rsidP="00A55ED4">
            <w:pPr>
              <w:rPr>
                <w:b/>
                <w:bCs/>
              </w:rPr>
            </w:pPr>
            <w:r w:rsidRPr="00DC2B67">
              <w:rPr>
                <w:b/>
                <w:bCs/>
                <w:rtl/>
              </w:rPr>
              <w:t>580438265</w:t>
            </w:r>
          </w:p>
        </w:tc>
      </w:tr>
    </w:tbl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FA6ED6" w:rsidRDefault="00FA6ED6" w:rsidP="00FA6ED6">
      <w:pPr>
        <w:rPr>
          <w:rtl/>
        </w:rPr>
      </w:pPr>
    </w:p>
    <w:p w:rsidR="00FA6ED6" w:rsidRDefault="00FA6ED6" w:rsidP="00FA6ED6">
      <w:pPr>
        <w:ind w:left="6480"/>
        <w:rPr>
          <w:rtl/>
        </w:rPr>
      </w:pPr>
      <w:r>
        <w:rPr>
          <w:rFonts w:hint="cs"/>
          <w:rtl/>
        </w:rPr>
        <w:t xml:space="preserve">  </w:t>
      </w:r>
      <w:r>
        <w:rPr>
          <w:rtl/>
        </w:rPr>
        <w:t xml:space="preserve">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FA6ED6" w:rsidRDefault="00FA6ED6" w:rsidP="00FA6ED6">
      <w:pPr>
        <w:ind w:left="6146" w:firstLine="334"/>
        <w:rPr>
          <w:rtl/>
        </w:rPr>
      </w:pPr>
    </w:p>
    <w:p w:rsidR="00FA6ED6" w:rsidRDefault="00FA6ED6" w:rsidP="00FA6ED6">
      <w:pPr>
        <w:ind w:left="6146" w:firstLine="334"/>
        <w:rPr>
          <w:rtl/>
        </w:rPr>
      </w:pPr>
    </w:p>
    <w:p w:rsidR="00FA6ED6" w:rsidRDefault="00FA6ED6" w:rsidP="00FA6ED6">
      <w:pPr>
        <w:ind w:left="6146"/>
        <w:rPr>
          <w:rtl/>
        </w:rPr>
      </w:pPr>
      <w:r>
        <w:rPr>
          <w:rFonts w:hint="cs"/>
          <w:rtl/>
        </w:rPr>
        <w:t xml:space="preserve">     חה"כ משה גפני</w:t>
      </w:r>
    </w:p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</w:p>
    <w:p w:rsidR="00FA6ED6" w:rsidRDefault="00FA6ED6" w:rsidP="00FA6ED6">
      <w:pPr>
        <w:rPr>
          <w:rtl/>
        </w:rPr>
      </w:pPr>
    </w:p>
    <w:p w:rsidR="00FA6ED6" w:rsidRPr="006203DB" w:rsidRDefault="00FA6ED6" w:rsidP="00FA6ED6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FA6ED6" w:rsidRDefault="00FA6ED6" w:rsidP="00FA6ED6">
      <w:pPr>
        <w:rPr>
          <w:rtl/>
        </w:rPr>
      </w:pPr>
      <w:r>
        <w:rPr>
          <w:rtl/>
        </w:rPr>
        <w:t xml:space="preserve">  </w:t>
      </w:r>
    </w:p>
    <w:p w:rsidR="00FA6ED6" w:rsidRDefault="00FA6ED6" w:rsidP="00FA6ED6">
      <w:pPr>
        <w:rPr>
          <w:rtl/>
        </w:rPr>
      </w:pPr>
      <w:bookmarkStart w:id="113" w:name="_ETM_Q1_816000"/>
      <w:bookmarkEnd w:id="113"/>
    </w:p>
    <w:p w:rsidR="00FA6ED6" w:rsidRPr="00FA6ED6" w:rsidRDefault="00FA6ED6" w:rsidP="00FA6ED6">
      <w:pPr>
        <w:rPr>
          <w:rtl/>
        </w:rPr>
      </w:pPr>
    </w:p>
    <w:p w:rsidR="001C2CB5" w:rsidRPr="008713A4" w:rsidRDefault="001C2CB5" w:rsidP="000B1232">
      <w:pPr>
        <w:pStyle w:val="af2"/>
      </w:pPr>
      <w:r>
        <w:rPr>
          <w:rtl/>
        </w:rPr>
        <w:t xml:space="preserve">                    </w:t>
      </w:r>
    </w:p>
    <w:sectPr w:rsidR="001C2CB5" w:rsidRPr="008713A4" w:rsidSect="00B85F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5FDC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6E01F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6E01F0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232"/>
    <w:rsid w:val="000B2EE6"/>
    <w:rsid w:val="000C47F5"/>
    <w:rsid w:val="000E3314"/>
    <w:rsid w:val="000F2459"/>
    <w:rsid w:val="00150436"/>
    <w:rsid w:val="00167294"/>
    <w:rsid w:val="001673D4"/>
    <w:rsid w:val="001709E4"/>
    <w:rsid w:val="00171E7F"/>
    <w:rsid w:val="001758C1"/>
    <w:rsid w:val="0017779F"/>
    <w:rsid w:val="001A74E9"/>
    <w:rsid w:val="001A7A1B"/>
    <w:rsid w:val="001C2CB5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343F"/>
    <w:rsid w:val="00634F61"/>
    <w:rsid w:val="00695A47"/>
    <w:rsid w:val="006A0CB7"/>
    <w:rsid w:val="006E01F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FD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4BF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ED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45B30EBC"/>
  <w15:docId w15:val="{581D7F6E-4AD2-4C38-9276-5E6C8952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01F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ody Text"/>
    <w:basedOn w:val="a"/>
    <w:link w:val="afe"/>
    <w:rsid w:val="00FA6ED6"/>
    <w:pPr>
      <w:spacing w:line="240" w:lineRule="auto"/>
      <w:ind w:firstLine="0"/>
    </w:pPr>
    <w:rPr>
      <w:lang w:eastAsia="he-IL"/>
    </w:rPr>
  </w:style>
  <w:style w:type="character" w:customStyle="1" w:styleId="afe">
    <w:name w:val="גוף טקסט תו"/>
    <w:basedOn w:val="a0"/>
    <w:link w:val="afd"/>
    <w:rsid w:val="00FA6ED6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2658F-1022-4C1B-840F-16EDB341C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7</Pages>
  <Words>1215</Words>
  <Characters>6076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2019-01-09T08:41:00Z</dcterms:modified>
</cp:coreProperties>
</file>