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535F3" w:rsidP="00EC1FB3">
      <w:pPr>
        <w:ind w:firstLine="0"/>
        <w:rPr>
          <w:b/>
          <w:bCs/>
          <w:rtl/>
        </w:rPr>
      </w:pPr>
      <w:r>
        <w:rPr>
          <w:b/>
          <w:bCs/>
          <w:rtl/>
        </w:rPr>
        <w:t>הכנסת העשרים</w:t>
      </w:r>
    </w:p>
    <w:p w:rsidR="00A22C90" w:rsidRDefault="00A22C90" w:rsidP="00327BF8">
      <w:pPr>
        <w:ind w:firstLine="0"/>
        <w:outlineLvl w:val="0"/>
        <w:rPr>
          <w:b/>
          <w:bCs/>
          <w:rtl/>
        </w:rPr>
        <w:sectPr w:rsidR="00A22C90" w:rsidSect="005772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35F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35F3" w:rsidP="00246F12">
      <w:pPr>
        <w:ind w:firstLine="0"/>
        <w:jc w:val="center"/>
        <w:outlineLvl w:val="0"/>
        <w:rPr>
          <w:b/>
          <w:bCs/>
          <w:rtl/>
        </w:rPr>
      </w:pPr>
      <w:r>
        <w:rPr>
          <w:b/>
          <w:bCs/>
          <w:rtl/>
        </w:rPr>
        <w:t xml:space="preserve">פרוטוקול מס' </w:t>
      </w:r>
      <w:r w:rsidR="00577245">
        <w:rPr>
          <w:rFonts w:hint="cs"/>
          <w:b/>
          <w:bCs/>
          <w:rtl/>
        </w:rPr>
        <w:t>782</w:t>
      </w:r>
    </w:p>
    <w:p w:rsidR="00E64116" w:rsidRPr="008713A4" w:rsidRDefault="008535F3" w:rsidP="008320F6">
      <w:pPr>
        <w:ind w:firstLine="0"/>
        <w:jc w:val="center"/>
        <w:outlineLvl w:val="0"/>
        <w:rPr>
          <w:b/>
          <w:bCs/>
          <w:rtl/>
        </w:rPr>
      </w:pPr>
      <w:r>
        <w:rPr>
          <w:b/>
          <w:bCs/>
          <w:rtl/>
        </w:rPr>
        <w:t>מישיבת ועדת הפנים והגנת הסביבה</w:t>
      </w:r>
    </w:p>
    <w:p w:rsidR="00E64116" w:rsidRPr="008713A4" w:rsidRDefault="008535F3" w:rsidP="008535F3">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11:</w:t>
      </w:r>
      <w:r>
        <w:rPr>
          <w:rFonts w:hint="cs"/>
          <w:b/>
          <w:bCs/>
          <w:u w:val="single"/>
          <w:rtl/>
        </w:rPr>
        <w:t>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77245" w:rsidRDefault="00577245" w:rsidP="00577245">
      <w:pPr>
        <w:pStyle w:val="aff"/>
        <w:spacing w:before="60"/>
        <w:ind w:left="10" w:firstLine="0"/>
        <w:rPr>
          <w:rtl/>
        </w:rPr>
      </w:pPr>
      <w:r>
        <w:rPr>
          <w:rFonts w:hint="cs"/>
          <w:rtl/>
        </w:rPr>
        <w:t xml:space="preserve">1. </w:t>
      </w:r>
      <w:r w:rsidR="008535F3" w:rsidRPr="008535F3">
        <w:rPr>
          <w:rtl/>
        </w:rPr>
        <w:t>העברת אסירים ביטחוניים לסטאטוס פלילי</w:t>
      </w:r>
      <w:r w:rsidRPr="00577245">
        <w:rPr>
          <w:rFonts w:hint="cs"/>
          <w:rtl/>
        </w:rPr>
        <w:t xml:space="preserve">, </w:t>
      </w:r>
      <w:r w:rsidR="008535F3" w:rsidRPr="00577245">
        <w:rPr>
          <w:rFonts w:hint="cs"/>
          <w:rtl/>
        </w:rPr>
        <w:t xml:space="preserve"> של חה"כ </w:t>
      </w:r>
      <w:proofErr w:type="spellStart"/>
      <w:r w:rsidR="008535F3" w:rsidRPr="00577245">
        <w:rPr>
          <w:rFonts w:hint="cs"/>
          <w:rtl/>
        </w:rPr>
        <w:t>סמוטריץ</w:t>
      </w:r>
      <w:proofErr w:type="spellEnd"/>
      <w:r w:rsidR="008535F3" w:rsidRPr="00577245">
        <w:rPr>
          <w:rFonts w:hint="cs"/>
          <w:rtl/>
        </w:rPr>
        <w:t>' בצלאל</w:t>
      </w:r>
    </w:p>
    <w:p w:rsidR="00E64116" w:rsidRPr="00577245" w:rsidRDefault="00577245" w:rsidP="00577245">
      <w:pPr>
        <w:pStyle w:val="aff"/>
        <w:spacing w:before="60"/>
        <w:ind w:left="10" w:firstLine="0"/>
        <w:rPr>
          <w:rtl/>
        </w:rPr>
      </w:pPr>
      <w:r w:rsidRPr="00577245">
        <w:rPr>
          <w:rFonts w:hint="cs"/>
          <w:rtl/>
        </w:rPr>
        <w:t xml:space="preserve">2. </w:t>
      </w:r>
      <w:r w:rsidR="008535F3" w:rsidRPr="00577245">
        <w:rPr>
          <w:rtl/>
        </w:rPr>
        <w:t>הצורך בביטול הנוהג שבו מעבירים אסירים ביטחוניים לסטאטוס פלילי</w:t>
      </w:r>
      <w:r w:rsidRPr="00577245">
        <w:rPr>
          <w:rFonts w:hint="cs"/>
          <w:rtl/>
        </w:rPr>
        <w:t xml:space="preserve">, </w:t>
      </w:r>
      <w:r w:rsidR="008535F3" w:rsidRPr="00577245">
        <w:rPr>
          <w:rFonts w:hint="cs"/>
          <w:rtl/>
        </w:rPr>
        <w:t xml:space="preserve"> של חה"כ ברקו ענת</w:t>
      </w:r>
    </w:p>
    <w:p w:rsidR="008535F3" w:rsidRPr="00577245" w:rsidRDefault="00577245" w:rsidP="00577245">
      <w:pPr>
        <w:pStyle w:val="aff"/>
        <w:spacing w:before="60"/>
        <w:ind w:left="10" w:firstLine="0"/>
        <w:rPr>
          <w:rtl/>
        </w:rPr>
      </w:pPr>
      <w:r w:rsidRPr="00577245">
        <w:rPr>
          <w:rFonts w:hint="cs"/>
          <w:rtl/>
        </w:rPr>
        <w:t xml:space="preserve">3. </w:t>
      </w:r>
      <w:r w:rsidR="008535F3" w:rsidRPr="00577245">
        <w:rPr>
          <w:rtl/>
        </w:rPr>
        <w:t>הצורך בביטול הנוהג שבו מעבירים</w:t>
      </w:r>
      <w:r w:rsidR="00442630" w:rsidRPr="00577245">
        <w:rPr>
          <w:rtl/>
        </w:rPr>
        <w:t xml:space="preserve"> אסירים ביטחוניים לסטאטוס פלילי</w:t>
      </w:r>
      <w:r w:rsidRPr="00577245">
        <w:rPr>
          <w:rFonts w:hint="cs"/>
          <w:rtl/>
        </w:rPr>
        <w:t xml:space="preserve">, </w:t>
      </w:r>
      <w:r w:rsidR="008535F3" w:rsidRPr="00577245">
        <w:rPr>
          <w:rFonts w:hint="cs"/>
          <w:rtl/>
        </w:rPr>
        <w:t xml:space="preserve"> של חה"כ פורר עודד</w:t>
      </w:r>
    </w:p>
    <w:p w:rsidR="008535F3" w:rsidRPr="00577245" w:rsidRDefault="008535F3" w:rsidP="007C693F">
      <w:pPr>
        <w:spacing w:before="60"/>
        <w:ind w:firstLine="0"/>
        <w:rPr>
          <w:rtl/>
        </w:rPr>
      </w:pPr>
    </w:p>
    <w:p w:rsidR="008535F3" w:rsidRPr="008713A4" w:rsidRDefault="008535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35F3" w:rsidRDefault="008535F3" w:rsidP="00EC1FB3">
      <w:pPr>
        <w:ind w:firstLine="0"/>
        <w:rPr>
          <w:rtl/>
        </w:rPr>
      </w:pPr>
      <w:r>
        <w:rPr>
          <w:rFonts w:hint="cs"/>
          <w:rtl/>
        </w:rPr>
        <w:t>אכרם חסון</w:t>
      </w:r>
      <w:r w:rsidRPr="008535F3">
        <w:rPr>
          <w:rtl/>
        </w:rPr>
        <w:t xml:space="preserve"> – </w:t>
      </w:r>
      <w:r>
        <w:rPr>
          <w:rFonts w:hint="cs"/>
          <w:rtl/>
        </w:rPr>
        <w:t xml:space="preserve">מ"מ </w:t>
      </w:r>
      <w:r w:rsidRPr="008535F3">
        <w:rPr>
          <w:rtl/>
        </w:rPr>
        <w:t>היו"ר</w:t>
      </w:r>
    </w:p>
    <w:p w:rsidR="008535F3" w:rsidRPr="008713A4" w:rsidRDefault="008535F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535F3" w:rsidP="00DE5B80">
      <w:pPr>
        <w:ind w:firstLine="0"/>
        <w:rPr>
          <w:rtl/>
        </w:rPr>
      </w:pPr>
      <w:r>
        <w:rPr>
          <w:rFonts w:hint="cs"/>
          <w:rtl/>
        </w:rPr>
        <w:t>ענת ברקו</w:t>
      </w:r>
    </w:p>
    <w:p w:rsidR="008535F3" w:rsidRDefault="008535F3" w:rsidP="00DE5B80">
      <w:pPr>
        <w:ind w:firstLine="0"/>
        <w:rPr>
          <w:rtl/>
        </w:rPr>
      </w:pPr>
      <w:r>
        <w:rPr>
          <w:rFonts w:hint="cs"/>
          <w:rtl/>
        </w:rPr>
        <w:t>עודד פורר</w:t>
      </w:r>
    </w:p>
    <w:p w:rsidR="00A92104" w:rsidRPr="0082136D" w:rsidRDefault="00A92104"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130"/>
      </w:tblGrid>
      <w:tr w:rsidR="00A92104" w:rsidTr="00A92104">
        <w:tc>
          <w:tcPr>
            <w:tcW w:w="0" w:type="auto"/>
            <w:shd w:val="clear" w:color="auto" w:fill="auto"/>
          </w:tcPr>
          <w:p w:rsidR="00A92104" w:rsidRDefault="00A92104" w:rsidP="00DE5B80">
            <w:pPr>
              <w:ind w:firstLine="0"/>
              <w:rPr>
                <w:rtl/>
              </w:rPr>
            </w:pPr>
            <w:r>
              <w:rPr>
                <w:rtl/>
              </w:rPr>
              <w:t xml:space="preserve">סג"ד נעמה </w:t>
            </w:r>
            <w:proofErr w:type="spellStart"/>
            <w:r>
              <w:rPr>
                <w:rtl/>
              </w:rPr>
              <w:t>ליאני</w:t>
            </w:r>
            <w:proofErr w:type="spellEnd"/>
          </w:p>
        </w:tc>
        <w:tc>
          <w:tcPr>
            <w:tcW w:w="0" w:type="auto"/>
            <w:shd w:val="clear" w:color="auto" w:fill="auto"/>
          </w:tcPr>
          <w:p w:rsidR="00A92104" w:rsidRDefault="00A92104" w:rsidP="00DE5B80">
            <w:pPr>
              <w:ind w:firstLine="0"/>
              <w:rPr>
                <w:rtl/>
              </w:rPr>
            </w:pPr>
            <w:r>
              <w:rPr>
                <w:rtl/>
              </w:rPr>
              <w:t>–</w:t>
            </w:r>
          </w:p>
        </w:tc>
        <w:tc>
          <w:tcPr>
            <w:tcW w:w="0" w:type="auto"/>
            <w:shd w:val="clear" w:color="auto" w:fill="auto"/>
          </w:tcPr>
          <w:p w:rsidR="00A92104" w:rsidRDefault="00A92104" w:rsidP="00DE5B80">
            <w:pPr>
              <w:ind w:firstLine="0"/>
              <w:rPr>
                <w:rtl/>
              </w:rPr>
            </w:pPr>
            <w:proofErr w:type="spellStart"/>
            <w:r>
              <w:rPr>
                <w:rtl/>
              </w:rPr>
              <w:t>רע"ן</w:t>
            </w:r>
            <w:proofErr w:type="spellEnd"/>
            <w:r>
              <w:rPr>
                <w:rtl/>
              </w:rPr>
              <w:t xml:space="preserve"> רישום וניהול אסירים, שב"ס, המשרד לביטחון פנים</w:t>
            </w:r>
          </w:p>
        </w:tc>
      </w:tr>
      <w:tr w:rsidR="00A92104" w:rsidTr="00A92104">
        <w:tc>
          <w:tcPr>
            <w:tcW w:w="0" w:type="auto"/>
            <w:shd w:val="clear" w:color="auto" w:fill="auto"/>
          </w:tcPr>
          <w:p w:rsidR="00A92104" w:rsidRDefault="00A92104" w:rsidP="00DE5B80">
            <w:pPr>
              <w:ind w:firstLine="0"/>
              <w:rPr>
                <w:rtl/>
              </w:rPr>
            </w:pPr>
            <w:r>
              <w:rPr>
                <w:rtl/>
              </w:rPr>
              <w:t xml:space="preserve">סג"ד דוד </w:t>
            </w:r>
            <w:proofErr w:type="spellStart"/>
            <w:r>
              <w:rPr>
                <w:rtl/>
              </w:rPr>
              <w:t>ועקנין</w:t>
            </w:r>
            <w:proofErr w:type="spellEnd"/>
          </w:p>
        </w:tc>
        <w:tc>
          <w:tcPr>
            <w:tcW w:w="0" w:type="auto"/>
            <w:shd w:val="clear" w:color="auto" w:fill="auto"/>
          </w:tcPr>
          <w:p w:rsidR="00A92104" w:rsidRDefault="00A92104" w:rsidP="00DE5B80">
            <w:pPr>
              <w:ind w:firstLine="0"/>
              <w:rPr>
                <w:rtl/>
              </w:rPr>
            </w:pPr>
            <w:r>
              <w:rPr>
                <w:rtl/>
              </w:rPr>
              <w:t>–</w:t>
            </w:r>
          </w:p>
        </w:tc>
        <w:tc>
          <w:tcPr>
            <w:tcW w:w="0" w:type="auto"/>
            <w:shd w:val="clear" w:color="auto" w:fill="auto"/>
          </w:tcPr>
          <w:p w:rsidR="00A92104" w:rsidRDefault="00A92104" w:rsidP="00DE5B80">
            <w:pPr>
              <w:ind w:firstLine="0"/>
              <w:rPr>
                <w:rtl/>
              </w:rPr>
            </w:pPr>
            <w:proofErr w:type="spellStart"/>
            <w:r>
              <w:rPr>
                <w:rtl/>
              </w:rPr>
              <w:t>רע"ן</w:t>
            </w:r>
            <w:proofErr w:type="spellEnd"/>
            <w:r>
              <w:rPr>
                <w:rtl/>
              </w:rPr>
              <w:t xml:space="preserve"> פח"ע שב"ס, המשרד לביטחון פנים</w:t>
            </w:r>
          </w:p>
        </w:tc>
      </w:tr>
      <w:tr w:rsidR="00A92104" w:rsidTr="00A92104">
        <w:tc>
          <w:tcPr>
            <w:tcW w:w="0" w:type="auto"/>
            <w:shd w:val="clear" w:color="auto" w:fill="auto"/>
          </w:tcPr>
          <w:p w:rsidR="00A92104" w:rsidRDefault="00A92104" w:rsidP="00DE5B80">
            <w:pPr>
              <w:ind w:firstLine="0"/>
              <w:rPr>
                <w:rtl/>
              </w:rPr>
            </w:pPr>
            <w:r>
              <w:rPr>
                <w:rtl/>
              </w:rPr>
              <w:t>יואל הדר</w:t>
            </w:r>
          </w:p>
        </w:tc>
        <w:tc>
          <w:tcPr>
            <w:tcW w:w="0" w:type="auto"/>
            <w:shd w:val="clear" w:color="auto" w:fill="auto"/>
          </w:tcPr>
          <w:p w:rsidR="00A92104" w:rsidRDefault="00A92104" w:rsidP="00DE5B80">
            <w:pPr>
              <w:ind w:firstLine="0"/>
              <w:rPr>
                <w:rtl/>
              </w:rPr>
            </w:pPr>
            <w:r>
              <w:rPr>
                <w:rtl/>
              </w:rPr>
              <w:t>–</w:t>
            </w:r>
          </w:p>
        </w:tc>
        <w:tc>
          <w:tcPr>
            <w:tcW w:w="0" w:type="auto"/>
            <w:shd w:val="clear" w:color="auto" w:fill="auto"/>
          </w:tcPr>
          <w:p w:rsidR="00A92104" w:rsidRDefault="00A92104" w:rsidP="00DE5B80">
            <w:pPr>
              <w:ind w:firstLine="0"/>
              <w:rPr>
                <w:rtl/>
              </w:rPr>
            </w:pPr>
            <w:r>
              <w:rPr>
                <w:rtl/>
              </w:rPr>
              <w:t>יועמ"ש, המשרד לביטחון פנים</w:t>
            </w:r>
          </w:p>
        </w:tc>
      </w:tr>
      <w:tr w:rsidR="00A92104" w:rsidTr="00A92104">
        <w:tc>
          <w:tcPr>
            <w:tcW w:w="0" w:type="auto"/>
            <w:shd w:val="clear" w:color="auto" w:fill="auto"/>
          </w:tcPr>
          <w:p w:rsidR="00A92104" w:rsidRDefault="00A92104" w:rsidP="00DE5B80">
            <w:pPr>
              <w:ind w:firstLine="0"/>
              <w:rPr>
                <w:rtl/>
              </w:rPr>
            </w:pPr>
            <w:r>
              <w:rPr>
                <w:rtl/>
              </w:rPr>
              <w:t>יוסי מימון</w:t>
            </w:r>
          </w:p>
        </w:tc>
        <w:tc>
          <w:tcPr>
            <w:tcW w:w="0" w:type="auto"/>
            <w:shd w:val="clear" w:color="auto" w:fill="auto"/>
          </w:tcPr>
          <w:p w:rsidR="00A92104" w:rsidRDefault="00A92104" w:rsidP="00DE5B80">
            <w:pPr>
              <w:ind w:firstLine="0"/>
              <w:rPr>
                <w:rtl/>
              </w:rPr>
            </w:pPr>
            <w:r>
              <w:rPr>
                <w:rtl/>
              </w:rPr>
              <w:t>–</w:t>
            </w:r>
          </w:p>
        </w:tc>
        <w:tc>
          <w:tcPr>
            <w:tcW w:w="0" w:type="auto"/>
            <w:shd w:val="clear" w:color="auto" w:fill="auto"/>
          </w:tcPr>
          <w:p w:rsidR="00A92104" w:rsidRDefault="00A92104" w:rsidP="00DE5B80">
            <w:pPr>
              <w:ind w:firstLine="0"/>
              <w:rPr>
                <w:rtl/>
              </w:rPr>
            </w:pPr>
            <w:r>
              <w:rPr>
                <w:rtl/>
              </w:rPr>
              <w:t>רמ"ח מדיניות פנים, משרד ראש הממשלה</w:t>
            </w:r>
          </w:p>
        </w:tc>
      </w:tr>
      <w:tr w:rsidR="00A92104" w:rsidTr="00A92104">
        <w:tc>
          <w:tcPr>
            <w:tcW w:w="0" w:type="auto"/>
            <w:shd w:val="clear" w:color="auto" w:fill="auto"/>
          </w:tcPr>
          <w:p w:rsidR="00A92104" w:rsidRDefault="00A92104" w:rsidP="00DE5B80">
            <w:pPr>
              <w:ind w:firstLine="0"/>
              <w:rPr>
                <w:rtl/>
              </w:rPr>
            </w:pPr>
            <w:r>
              <w:rPr>
                <w:rtl/>
              </w:rPr>
              <w:t>שמרית גולדנברג</w:t>
            </w:r>
          </w:p>
        </w:tc>
        <w:tc>
          <w:tcPr>
            <w:tcW w:w="0" w:type="auto"/>
            <w:shd w:val="clear" w:color="auto" w:fill="auto"/>
          </w:tcPr>
          <w:p w:rsidR="00A92104" w:rsidRDefault="00A92104" w:rsidP="00DE5B80">
            <w:pPr>
              <w:ind w:firstLine="0"/>
              <w:rPr>
                <w:rtl/>
              </w:rPr>
            </w:pPr>
            <w:r>
              <w:rPr>
                <w:rtl/>
              </w:rPr>
              <w:t>–</w:t>
            </w:r>
          </w:p>
        </w:tc>
        <w:tc>
          <w:tcPr>
            <w:tcW w:w="0" w:type="auto"/>
            <w:shd w:val="clear" w:color="auto" w:fill="auto"/>
          </w:tcPr>
          <w:p w:rsidR="00A92104" w:rsidRDefault="00A92104" w:rsidP="00DE5B80">
            <w:pPr>
              <w:ind w:firstLine="0"/>
              <w:rPr>
                <w:rtl/>
              </w:rPr>
            </w:pPr>
            <w:r>
              <w:rPr>
                <w:rtl/>
              </w:rPr>
              <w:t>עו"ד, מח' יעוץ וחקיקה (משפטי פלילי), משרד המשפטים</w:t>
            </w:r>
          </w:p>
        </w:tc>
      </w:tr>
      <w:tr w:rsidR="00A92104" w:rsidTr="00A92104">
        <w:tc>
          <w:tcPr>
            <w:tcW w:w="0" w:type="auto"/>
            <w:shd w:val="clear" w:color="auto" w:fill="auto"/>
          </w:tcPr>
          <w:p w:rsidR="00A92104" w:rsidRDefault="00A92104" w:rsidP="00DE5B80">
            <w:pPr>
              <w:ind w:firstLine="0"/>
              <w:rPr>
                <w:rtl/>
              </w:rPr>
            </w:pPr>
            <w:r>
              <w:rPr>
                <w:rtl/>
              </w:rPr>
              <w:t xml:space="preserve">עינת </w:t>
            </w:r>
            <w:proofErr w:type="spellStart"/>
            <w:r>
              <w:rPr>
                <w:rtl/>
              </w:rPr>
              <w:t>קורמן</w:t>
            </w:r>
            <w:proofErr w:type="spellEnd"/>
          </w:p>
        </w:tc>
        <w:tc>
          <w:tcPr>
            <w:tcW w:w="0" w:type="auto"/>
            <w:shd w:val="clear" w:color="auto" w:fill="auto"/>
          </w:tcPr>
          <w:p w:rsidR="00A92104" w:rsidRDefault="00A92104" w:rsidP="00DE5B80">
            <w:pPr>
              <w:ind w:firstLine="0"/>
              <w:rPr>
                <w:rtl/>
              </w:rPr>
            </w:pPr>
            <w:r>
              <w:rPr>
                <w:rtl/>
              </w:rPr>
              <w:t>–</w:t>
            </w:r>
          </w:p>
        </w:tc>
        <w:tc>
          <w:tcPr>
            <w:tcW w:w="0" w:type="auto"/>
            <w:shd w:val="clear" w:color="auto" w:fill="auto"/>
          </w:tcPr>
          <w:p w:rsidR="00A92104" w:rsidRDefault="00A92104" w:rsidP="00DE5B80">
            <w:pPr>
              <w:ind w:firstLine="0"/>
              <w:rPr>
                <w:rtl/>
              </w:rPr>
            </w:pPr>
            <w:r>
              <w:rPr>
                <w:rtl/>
              </w:rPr>
              <w:t>הפורום המשפטי למען 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57724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535F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535F3" w:rsidP="008320F6">
      <w:pPr>
        <w:ind w:firstLine="0"/>
        <w:rPr>
          <w:rtl/>
        </w:rPr>
      </w:pPr>
      <w:r>
        <w:rPr>
          <w:rFonts w:hint="cs"/>
          <w:rtl/>
        </w:rPr>
        <w:t>א.ב., חבר תרגומים</w:t>
      </w:r>
    </w:p>
    <w:p w:rsidR="008535F3" w:rsidRPr="008713A4" w:rsidRDefault="00E64116" w:rsidP="008535F3">
      <w:pPr>
        <w:ind w:firstLine="0"/>
        <w:outlineLvl w:val="1"/>
        <w:rPr>
          <w:rtl/>
        </w:rPr>
      </w:pPr>
      <w:r w:rsidRPr="008713A4">
        <w:rPr>
          <w:rtl/>
        </w:rPr>
        <w:br w:type="page"/>
      </w:r>
    </w:p>
    <w:p w:rsidR="008535F3" w:rsidRPr="008535F3" w:rsidRDefault="008535F3" w:rsidP="008535F3">
      <w:pPr>
        <w:pStyle w:val="aff"/>
        <w:numPr>
          <w:ilvl w:val="0"/>
          <w:numId w:val="5"/>
        </w:numPr>
        <w:spacing w:before="60"/>
        <w:jc w:val="center"/>
        <w:rPr>
          <w:b/>
          <w:bCs/>
          <w:u w:val="single"/>
          <w:rtl/>
        </w:rPr>
      </w:pPr>
      <w:r w:rsidRPr="008535F3">
        <w:rPr>
          <w:b/>
          <w:bCs/>
          <w:u w:val="single"/>
          <w:rtl/>
        </w:rPr>
        <w:lastRenderedPageBreak/>
        <w:t>העברת אסירים ביטחוניים לסטאטוס פלילי</w:t>
      </w:r>
    </w:p>
    <w:p w:rsidR="008535F3" w:rsidRPr="008535F3" w:rsidRDefault="008535F3" w:rsidP="008535F3">
      <w:pPr>
        <w:pStyle w:val="aff"/>
        <w:spacing w:before="60"/>
        <w:ind w:firstLine="0"/>
        <w:jc w:val="center"/>
        <w:rPr>
          <w:b/>
          <w:bCs/>
          <w:u w:val="single"/>
          <w:rtl/>
        </w:rPr>
      </w:pPr>
      <w:r w:rsidRPr="008535F3">
        <w:rPr>
          <w:rFonts w:hint="cs"/>
          <w:b/>
          <w:bCs/>
          <w:u w:val="single"/>
          <w:rtl/>
        </w:rPr>
        <w:t xml:space="preserve">של חה"כ </w:t>
      </w:r>
      <w:proofErr w:type="spellStart"/>
      <w:r w:rsidRPr="008535F3">
        <w:rPr>
          <w:rFonts w:hint="cs"/>
          <w:b/>
          <w:bCs/>
          <w:u w:val="single"/>
          <w:rtl/>
        </w:rPr>
        <w:t>סמוטריץ</w:t>
      </w:r>
      <w:proofErr w:type="spellEnd"/>
      <w:r w:rsidRPr="008535F3">
        <w:rPr>
          <w:rFonts w:hint="cs"/>
          <w:b/>
          <w:bCs/>
          <w:u w:val="single"/>
          <w:rtl/>
        </w:rPr>
        <w:t>' בצלאל</w:t>
      </w:r>
    </w:p>
    <w:p w:rsidR="008535F3" w:rsidRPr="008535F3" w:rsidRDefault="008535F3" w:rsidP="008535F3">
      <w:pPr>
        <w:pStyle w:val="aff"/>
        <w:numPr>
          <w:ilvl w:val="0"/>
          <w:numId w:val="5"/>
        </w:numPr>
        <w:spacing w:before="60"/>
        <w:jc w:val="center"/>
        <w:rPr>
          <w:b/>
          <w:bCs/>
          <w:u w:val="single"/>
          <w:rtl/>
        </w:rPr>
      </w:pPr>
      <w:r w:rsidRPr="008535F3">
        <w:rPr>
          <w:b/>
          <w:bCs/>
          <w:u w:val="single"/>
          <w:rtl/>
        </w:rPr>
        <w:t>הצורך בביטול הנוהג שבו מעבירים אסירים ביטחוניים לסטאטוס פלילי</w:t>
      </w:r>
    </w:p>
    <w:p w:rsidR="008535F3" w:rsidRPr="008535F3" w:rsidRDefault="008535F3" w:rsidP="008535F3">
      <w:pPr>
        <w:pStyle w:val="aff"/>
        <w:spacing w:before="60"/>
        <w:ind w:firstLine="0"/>
        <w:jc w:val="center"/>
        <w:rPr>
          <w:b/>
          <w:bCs/>
          <w:u w:val="single"/>
          <w:rtl/>
        </w:rPr>
      </w:pPr>
      <w:r w:rsidRPr="008535F3">
        <w:rPr>
          <w:rFonts w:hint="cs"/>
          <w:b/>
          <w:bCs/>
          <w:u w:val="single"/>
          <w:rtl/>
        </w:rPr>
        <w:t>של חה"כ ברקו ענת</w:t>
      </w:r>
    </w:p>
    <w:p w:rsidR="008535F3" w:rsidRPr="008535F3" w:rsidRDefault="008535F3" w:rsidP="008535F3">
      <w:pPr>
        <w:pStyle w:val="aff"/>
        <w:numPr>
          <w:ilvl w:val="0"/>
          <w:numId w:val="5"/>
        </w:numPr>
        <w:spacing w:before="60"/>
        <w:jc w:val="center"/>
        <w:rPr>
          <w:b/>
          <w:bCs/>
          <w:u w:val="single"/>
          <w:rtl/>
        </w:rPr>
      </w:pPr>
      <w:r w:rsidRPr="008535F3">
        <w:rPr>
          <w:b/>
          <w:bCs/>
          <w:u w:val="single"/>
          <w:rtl/>
        </w:rPr>
        <w:t>הצורך בביטול הנוהג שבו מעבירים</w:t>
      </w:r>
      <w:r w:rsidR="00442630">
        <w:rPr>
          <w:b/>
          <w:bCs/>
          <w:u w:val="single"/>
          <w:rtl/>
        </w:rPr>
        <w:t xml:space="preserve"> אסירים ביטחוניים לסטאטוס פלילי</w:t>
      </w:r>
    </w:p>
    <w:p w:rsidR="008535F3" w:rsidRPr="008535F3" w:rsidRDefault="008535F3" w:rsidP="008535F3">
      <w:pPr>
        <w:pStyle w:val="aff"/>
        <w:spacing w:before="60"/>
        <w:ind w:firstLine="0"/>
        <w:jc w:val="center"/>
        <w:rPr>
          <w:b/>
          <w:bCs/>
          <w:u w:val="single"/>
          <w:rtl/>
        </w:rPr>
      </w:pPr>
      <w:r w:rsidRPr="008535F3">
        <w:rPr>
          <w:rFonts w:hint="cs"/>
          <w:b/>
          <w:bCs/>
          <w:u w:val="single"/>
          <w:rtl/>
        </w:rPr>
        <w:t>של חה"כ פורר עודד</w:t>
      </w:r>
    </w:p>
    <w:p w:rsidR="008535F3" w:rsidRDefault="008535F3" w:rsidP="008535F3">
      <w:pPr>
        <w:spacing w:before="60"/>
        <w:ind w:firstLine="0"/>
        <w:rPr>
          <w:rtl/>
        </w:rPr>
      </w:pPr>
    </w:p>
    <w:p w:rsidR="00A92104" w:rsidRDefault="00A92104" w:rsidP="008535F3">
      <w:pPr>
        <w:spacing w:before="60"/>
        <w:ind w:firstLine="0"/>
        <w:rPr>
          <w:rtl/>
        </w:rPr>
      </w:pPr>
    </w:p>
    <w:p w:rsidR="008535F3" w:rsidRDefault="00246F12" w:rsidP="00246F12">
      <w:pPr>
        <w:pStyle w:val="af6"/>
        <w:keepNext/>
        <w:rPr>
          <w:rtl/>
        </w:rPr>
      </w:pPr>
      <w:r>
        <w:rPr>
          <w:rtl/>
        </w:rPr>
        <w:t xml:space="preserve">היו"ר </w:t>
      </w:r>
      <w:r>
        <w:rPr>
          <w:rFonts w:hint="cs"/>
          <w:rtl/>
        </w:rPr>
        <w:t>אכרם חסון</w:t>
      </w:r>
      <w:r>
        <w:rPr>
          <w:rtl/>
        </w:rPr>
        <w:t>:</w:t>
      </w:r>
    </w:p>
    <w:p w:rsidR="00246F12" w:rsidRDefault="00246F12" w:rsidP="00246F12">
      <w:pPr>
        <w:pStyle w:val="KeepWithNext"/>
        <w:rPr>
          <w:rtl/>
        </w:rPr>
      </w:pPr>
    </w:p>
    <w:p w:rsidR="008535F3" w:rsidRDefault="00442630" w:rsidP="008535F3">
      <w:pPr>
        <w:rPr>
          <w:rtl/>
        </w:rPr>
      </w:pPr>
      <w:r>
        <w:rPr>
          <w:rFonts w:hint="cs"/>
          <w:rtl/>
        </w:rPr>
        <w:t xml:space="preserve">בוקר טוב לכולם, אני מתכבד לפתוח את דיוני ועדת הפנים והגנת הסביבה על פי בקשתם של שלושת חברי הכנסת, חבר הכנסת </w:t>
      </w:r>
      <w:proofErr w:type="spellStart"/>
      <w:r>
        <w:rPr>
          <w:rFonts w:hint="cs"/>
          <w:rtl/>
        </w:rPr>
        <w:t>סמוטריץ</w:t>
      </w:r>
      <w:proofErr w:type="spellEnd"/>
      <w:r>
        <w:rPr>
          <w:rFonts w:hint="cs"/>
          <w:rtl/>
        </w:rPr>
        <w:t xml:space="preserve">', חברת הכנסת ברקו וחבר הכנסת עודד. כמובן הנושא הוא העברת אסירים ביטחוניים לסטאטוס פלילי. מאחר וחבר הכנסת עודד פורר נמצא </w:t>
      </w:r>
      <w:proofErr w:type="spellStart"/>
      <w:r>
        <w:rPr>
          <w:rFonts w:hint="cs"/>
          <w:rtl/>
        </w:rPr>
        <w:t>איתנו</w:t>
      </w:r>
      <w:proofErr w:type="spellEnd"/>
      <w:r>
        <w:rPr>
          <w:rFonts w:hint="cs"/>
          <w:rtl/>
        </w:rPr>
        <w:t xml:space="preserve"> כאן, אז אנחנו נתחיל </w:t>
      </w:r>
      <w:proofErr w:type="spellStart"/>
      <w:r>
        <w:rPr>
          <w:rFonts w:hint="cs"/>
          <w:rtl/>
        </w:rPr>
        <w:t>איתך</w:t>
      </w:r>
      <w:proofErr w:type="spellEnd"/>
      <w:r>
        <w:rPr>
          <w:rFonts w:hint="cs"/>
          <w:rtl/>
        </w:rPr>
        <w:t>, בבקשה.</w:t>
      </w:r>
    </w:p>
    <w:p w:rsidR="00442630" w:rsidRDefault="00442630" w:rsidP="008535F3">
      <w:pPr>
        <w:rPr>
          <w:rtl/>
        </w:rPr>
      </w:pPr>
    </w:p>
    <w:p w:rsidR="00442630" w:rsidRDefault="00442630" w:rsidP="00442630">
      <w:pPr>
        <w:pStyle w:val="a4"/>
        <w:keepNext/>
        <w:rPr>
          <w:rtl/>
        </w:rPr>
      </w:pPr>
      <w:r>
        <w:rPr>
          <w:rtl/>
        </w:rPr>
        <w:t>עודד פורר (ישראל ביתנו):</w:t>
      </w:r>
    </w:p>
    <w:p w:rsidR="00442630" w:rsidRDefault="00442630" w:rsidP="00442630">
      <w:pPr>
        <w:pStyle w:val="KeepWithNext"/>
        <w:rPr>
          <w:rtl/>
        </w:rPr>
      </w:pPr>
    </w:p>
    <w:p w:rsidR="00442630" w:rsidRDefault="00442630" w:rsidP="00442630">
      <w:pPr>
        <w:rPr>
          <w:rtl/>
        </w:rPr>
      </w:pPr>
      <w:r>
        <w:rPr>
          <w:rFonts w:hint="cs"/>
          <w:rtl/>
        </w:rPr>
        <w:t>תו</w:t>
      </w:r>
      <w:r w:rsidR="00177B40">
        <w:rPr>
          <w:rFonts w:hint="cs"/>
          <w:rtl/>
        </w:rPr>
        <w:t>דה אדוני. אני שמח על קיום הדיון</w:t>
      </w:r>
      <w:r>
        <w:rPr>
          <w:rFonts w:hint="cs"/>
          <w:rtl/>
        </w:rPr>
        <w:t xml:space="preserve"> כי באמת הדיון הזה נולד מאיזושהי תגלית שאנחנו לא הכרנו אותה קודם</w:t>
      </w:r>
      <w:r w:rsidR="00177B40">
        <w:rPr>
          <w:rFonts w:hint="cs"/>
          <w:rtl/>
        </w:rPr>
        <w:t>,</w:t>
      </w:r>
      <w:r>
        <w:rPr>
          <w:rFonts w:hint="cs"/>
          <w:rtl/>
        </w:rPr>
        <w:t xml:space="preserve"> וזה בעצם המעבר של האסירים הביטחוניים מסטאטוס ביטחוני לפלילי ואיך זה מתבצע, כי לכאורה אם תשאל </w:t>
      </w:r>
      <w:r w:rsidR="00177B40">
        <w:rPr>
          <w:rFonts w:hint="cs"/>
          <w:rtl/>
        </w:rPr>
        <w:t xml:space="preserve">אדם </w:t>
      </w:r>
      <w:r>
        <w:rPr>
          <w:rFonts w:hint="cs"/>
          <w:rtl/>
        </w:rPr>
        <w:t xml:space="preserve">מן </w:t>
      </w:r>
      <w:r w:rsidR="00177B40">
        <w:rPr>
          <w:rFonts w:hint="cs"/>
          <w:rtl/>
        </w:rPr>
        <w:t>היישוב, הוא יגיד לך, מחבל שנשפט</w:t>
      </w:r>
      <w:r>
        <w:rPr>
          <w:rFonts w:hint="cs"/>
          <w:rtl/>
        </w:rPr>
        <w:t xml:space="preserve"> יושב כאסיר ביטחוני, וזהו, הוא אסיר ביטחוני. הוא לא יכול להפוך פתאום להיות לא מחבל באמצע התהליך.</w:t>
      </w:r>
    </w:p>
    <w:p w:rsidR="00442630" w:rsidRDefault="00442630" w:rsidP="00442630">
      <w:pPr>
        <w:rPr>
          <w:rtl/>
        </w:rPr>
      </w:pPr>
    </w:p>
    <w:p w:rsidR="00442630" w:rsidRDefault="00442630" w:rsidP="00442630">
      <w:pPr>
        <w:rPr>
          <w:rtl/>
        </w:rPr>
      </w:pPr>
      <w:r>
        <w:rPr>
          <w:rFonts w:hint="cs"/>
          <w:rtl/>
        </w:rPr>
        <w:t xml:space="preserve">הסיפור הזה נולד כשפורסם על ההחלטה שישנו רצון לקצוב את עונשו של אחד מרוצחיה של קטי דוד הי"ד, הודעה שקיבלה המשפחה ממחלקת חנינות. תוך כדי זה גם הבנו שבלי שום פרסום ובלי שום דיון ציבורי ובלי שום דיון משפטי מועברים אסירים ביטחוניים מסיווג של אסיר ביטחוני לאסיר פלילי. המשמעות, צריך להבין, של השינוי הזה, היא בעצם שינוי מעמד האסיר ושינוי התנאים שלו והיכולות שלו גם להגיש כל מיני בקשות שכשהוא בסטאטוס ביטחוני הוא לא יכול להגיש. </w:t>
      </w:r>
    </w:p>
    <w:p w:rsidR="00442630" w:rsidRDefault="00442630" w:rsidP="00442630">
      <w:pPr>
        <w:rPr>
          <w:rtl/>
        </w:rPr>
      </w:pPr>
    </w:p>
    <w:p w:rsidR="00442630" w:rsidRDefault="00442630" w:rsidP="00177B40">
      <w:pPr>
        <w:rPr>
          <w:rtl/>
        </w:rPr>
      </w:pPr>
      <w:r>
        <w:rPr>
          <w:rFonts w:hint="cs"/>
          <w:rtl/>
        </w:rPr>
        <w:t>זה מתחבר יחד עם חוק שכבר אישרנו אותו בקריאה ראשונה ואישרנו אותו אפילו בוועדה לקריאה שנייה ושלישית כאן בכנסת</w:t>
      </w:r>
      <w:r w:rsidR="00177B40">
        <w:rPr>
          <w:rFonts w:hint="cs"/>
          <w:rtl/>
        </w:rPr>
        <w:t>,</w:t>
      </w:r>
      <w:r>
        <w:rPr>
          <w:rFonts w:hint="cs"/>
          <w:rtl/>
        </w:rPr>
        <w:t xml:space="preserve"> שאומר מניעת קיצור שליש לאסירים ביטחוניים שהורשעו בעבירות רצח או ניסיון רצח. הצעת החוק הייתה יותר רחבה. כמובן שצמצמנו אותה רק לרצח וניסיון רצח בעקבות בקשות של משרד המשפטים, אבל ההיגיון אומר שאם נשפטת על עבירה בחוק הטרור או אם אתה נשפטת על עבירה לפ</w:t>
      </w:r>
      <w:r w:rsidR="00177B40">
        <w:rPr>
          <w:rFonts w:hint="cs"/>
          <w:rtl/>
        </w:rPr>
        <w:t>נ</w:t>
      </w:r>
      <w:r>
        <w:rPr>
          <w:rFonts w:hint="cs"/>
          <w:rtl/>
        </w:rPr>
        <w:t xml:space="preserve">י שהיה חוק הטרור </w:t>
      </w:r>
      <w:r w:rsidR="00177B40">
        <w:rPr>
          <w:rFonts w:hint="cs"/>
          <w:rtl/>
        </w:rPr>
        <w:t>בשל מעשה טרור, אתה אסיר ביטחוני,</w:t>
      </w:r>
      <w:r>
        <w:rPr>
          <w:rFonts w:hint="cs"/>
          <w:rtl/>
        </w:rPr>
        <w:t xml:space="preserve"> אתה מחבל, וככזה צריך להתייחס אליך לאורך כל תקופת המאסר שלך בלי השינויים.</w:t>
      </w:r>
    </w:p>
    <w:p w:rsidR="00442630" w:rsidRDefault="00442630" w:rsidP="00442630">
      <w:pPr>
        <w:rPr>
          <w:rtl/>
        </w:rPr>
      </w:pPr>
    </w:p>
    <w:p w:rsidR="00442630" w:rsidRDefault="00442630" w:rsidP="00177B40">
      <w:pPr>
        <w:rPr>
          <w:rtl/>
        </w:rPr>
      </w:pPr>
      <w:r>
        <w:rPr>
          <w:rFonts w:hint="cs"/>
          <w:rtl/>
        </w:rPr>
        <w:t>אני ביקשתי את הדיון הזה, א, כדי להבין באמת איך קורה השינוי הזה</w:t>
      </w:r>
      <w:r w:rsidR="00177B40">
        <w:rPr>
          <w:rFonts w:hint="cs"/>
          <w:rtl/>
        </w:rPr>
        <w:t>?</w:t>
      </w:r>
      <w:r>
        <w:rPr>
          <w:rFonts w:hint="cs"/>
          <w:rtl/>
        </w:rPr>
        <w:t xml:space="preserve"> על סמך מה הוא מתבצע</w:t>
      </w:r>
      <w:r w:rsidR="00177B40">
        <w:rPr>
          <w:rFonts w:hint="cs"/>
          <w:rtl/>
        </w:rPr>
        <w:t>?</w:t>
      </w:r>
      <w:r>
        <w:rPr>
          <w:rFonts w:hint="cs"/>
          <w:rtl/>
        </w:rPr>
        <w:t xml:space="preserve"> מי מחליט עליו בכלל</w:t>
      </w:r>
      <w:r w:rsidR="00177B40">
        <w:rPr>
          <w:rFonts w:hint="cs"/>
          <w:rtl/>
        </w:rPr>
        <w:t>?</w:t>
      </w:r>
      <w:r>
        <w:rPr>
          <w:rFonts w:hint="cs"/>
          <w:rtl/>
        </w:rPr>
        <w:t xml:space="preserve"> איזה דיון ציבורי</w:t>
      </w:r>
      <w:r w:rsidR="00177B40">
        <w:rPr>
          <w:rFonts w:hint="cs"/>
          <w:rtl/>
        </w:rPr>
        <w:t xml:space="preserve">? </w:t>
      </w:r>
      <w:r>
        <w:rPr>
          <w:rFonts w:hint="cs"/>
          <w:rtl/>
        </w:rPr>
        <w:t>מי מאשר את השינוי הזה ואיך פתאום משפחה שומעת שהמחבל שרצח את בת המשפחה הוא כבר לא מחבל אלא הוא רוצח פלילי</w:t>
      </w:r>
      <w:r w:rsidR="00177B40">
        <w:rPr>
          <w:rFonts w:hint="cs"/>
          <w:rtl/>
        </w:rPr>
        <w:t>?</w:t>
      </w:r>
    </w:p>
    <w:p w:rsidR="00442630" w:rsidRDefault="00442630" w:rsidP="00442630">
      <w:pPr>
        <w:rPr>
          <w:rtl/>
        </w:rPr>
      </w:pPr>
    </w:p>
    <w:p w:rsidR="00442630" w:rsidRDefault="00442630" w:rsidP="00442630">
      <w:pPr>
        <w:pStyle w:val="a4"/>
        <w:keepNext/>
        <w:rPr>
          <w:rtl/>
        </w:rPr>
      </w:pPr>
      <w:r>
        <w:rPr>
          <w:rtl/>
        </w:rPr>
        <w:t>היו"ר אכרם חסון:</w:t>
      </w:r>
    </w:p>
    <w:p w:rsidR="00442630" w:rsidRDefault="00442630" w:rsidP="00442630">
      <w:pPr>
        <w:pStyle w:val="KeepWithNext"/>
        <w:rPr>
          <w:rtl/>
        </w:rPr>
      </w:pPr>
    </w:p>
    <w:p w:rsidR="00442630" w:rsidRDefault="00442630" w:rsidP="00177B40">
      <w:pPr>
        <w:rPr>
          <w:rtl/>
        </w:rPr>
      </w:pPr>
      <w:r>
        <w:rPr>
          <w:rFonts w:hint="cs"/>
          <w:rtl/>
        </w:rPr>
        <w:t>בצדק. קודם כל בקשה צודקת. אם חבר הכנסת, יש לו הרבה שאלות ואין לו הרבה מידע על הנושא הזה, בוודאי מה יגיד האזרח הפשוט שרק שומע על זה בתקשורת, ולכן חשוב שאנחנו נשמע מהאנשים המכובדים שמייצגים את הרשויות, שיסבירו מה קרה, מי ביקש את זה</w:t>
      </w:r>
      <w:r w:rsidR="00177B40">
        <w:rPr>
          <w:rFonts w:hint="cs"/>
          <w:rtl/>
        </w:rPr>
        <w:t>?</w:t>
      </w:r>
      <w:r>
        <w:rPr>
          <w:rFonts w:hint="cs"/>
          <w:rtl/>
        </w:rPr>
        <w:t xml:space="preserve"> מדוע שינוי הסטאטוס החשוב הזה</w:t>
      </w:r>
      <w:r w:rsidR="00177B40">
        <w:rPr>
          <w:rFonts w:hint="cs"/>
          <w:rtl/>
        </w:rPr>
        <w:t>?</w:t>
      </w:r>
      <w:r>
        <w:rPr>
          <w:rFonts w:hint="cs"/>
          <w:rtl/>
        </w:rPr>
        <w:t xml:space="preserve"> מי רוצה להתחיל מהנציגים המכובדים כאן? מי מכיר את הנושא הזה?</w:t>
      </w:r>
    </w:p>
    <w:p w:rsidR="00442630" w:rsidRDefault="00442630" w:rsidP="00442630">
      <w:pPr>
        <w:rPr>
          <w:rtl/>
        </w:rPr>
      </w:pPr>
    </w:p>
    <w:p w:rsidR="00442630" w:rsidRDefault="00442630" w:rsidP="00442630">
      <w:pPr>
        <w:pStyle w:val="af9"/>
        <w:keepNext/>
        <w:rPr>
          <w:rtl/>
        </w:rPr>
      </w:pPr>
      <w:r>
        <w:rPr>
          <w:rtl/>
        </w:rPr>
        <w:t xml:space="preserve">סג"ד נעמה </w:t>
      </w:r>
      <w:proofErr w:type="spellStart"/>
      <w:r>
        <w:rPr>
          <w:rtl/>
        </w:rPr>
        <w:t>ליאני</w:t>
      </w:r>
      <w:proofErr w:type="spellEnd"/>
      <w:r>
        <w:rPr>
          <w:rtl/>
        </w:rPr>
        <w:t>:</w:t>
      </w:r>
    </w:p>
    <w:p w:rsidR="00442630" w:rsidRDefault="00442630" w:rsidP="00442630">
      <w:pPr>
        <w:pStyle w:val="KeepWithNext"/>
        <w:rPr>
          <w:rtl/>
        </w:rPr>
      </w:pPr>
    </w:p>
    <w:p w:rsidR="00442630" w:rsidRDefault="00442630" w:rsidP="00442630">
      <w:pPr>
        <w:rPr>
          <w:rtl/>
        </w:rPr>
      </w:pPr>
      <w:proofErr w:type="spellStart"/>
      <w:r>
        <w:rPr>
          <w:rFonts w:hint="cs"/>
          <w:rtl/>
        </w:rPr>
        <w:t>צוהריים</w:t>
      </w:r>
      <w:proofErr w:type="spellEnd"/>
      <w:r>
        <w:rPr>
          <w:rFonts w:hint="cs"/>
          <w:rtl/>
        </w:rPr>
        <w:t xml:space="preserve"> טובים, אני נעמה </w:t>
      </w:r>
      <w:proofErr w:type="spellStart"/>
      <w:r>
        <w:rPr>
          <w:rFonts w:hint="cs"/>
          <w:rtl/>
        </w:rPr>
        <w:t>ליאני</w:t>
      </w:r>
      <w:proofErr w:type="spellEnd"/>
      <w:r>
        <w:rPr>
          <w:rFonts w:hint="cs"/>
          <w:rtl/>
        </w:rPr>
        <w:t xml:space="preserve"> משירות בתי הסוהר ואני </w:t>
      </w:r>
      <w:proofErr w:type="spellStart"/>
      <w:r>
        <w:rPr>
          <w:rFonts w:hint="cs"/>
          <w:rtl/>
        </w:rPr>
        <w:t>רע"</w:t>
      </w:r>
      <w:r w:rsidR="00345DE5">
        <w:rPr>
          <w:rFonts w:hint="cs"/>
          <w:rtl/>
        </w:rPr>
        <w:t>ן</w:t>
      </w:r>
      <w:proofErr w:type="spellEnd"/>
      <w:r w:rsidR="00345DE5">
        <w:rPr>
          <w:rFonts w:hint="cs"/>
          <w:rtl/>
        </w:rPr>
        <w:t xml:space="preserve"> ניהול ורישום ממחלקת האסיר.</w:t>
      </w:r>
    </w:p>
    <w:p w:rsidR="00345DE5" w:rsidRDefault="00345DE5" w:rsidP="00442630">
      <w:pPr>
        <w:rPr>
          <w:rtl/>
        </w:rPr>
      </w:pPr>
    </w:p>
    <w:p w:rsidR="00345DE5" w:rsidRDefault="00345DE5" w:rsidP="00442630">
      <w:pPr>
        <w:rPr>
          <w:rtl/>
        </w:rPr>
      </w:pPr>
      <w:r w:rsidRPr="00E80DB9">
        <w:rPr>
          <w:rFonts w:hint="cs"/>
          <w:rtl/>
        </w:rPr>
        <w:t xml:space="preserve">אני רוצה קודם כל להתייחס למה הוליד את הפניה הזאת. </w:t>
      </w:r>
      <w:proofErr w:type="spellStart"/>
      <w:r w:rsidRPr="00E80DB9">
        <w:rPr>
          <w:rFonts w:hint="cs"/>
          <w:rtl/>
        </w:rPr>
        <w:t>חשאן</w:t>
      </w:r>
      <w:proofErr w:type="spellEnd"/>
      <w:r w:rsidRPr="00E80DB9">
        <w:rPr>
          <w:rFonts w:hint="cs"/>
          <w:rtl/>
        </w:rPr>
        <w:t xml:space="preserve"> מוחמד ואבו מוך </w:t>
      </w:r>
      <w:proofErr w:type="spellStart"/>
      <w:r w:rsidRPr="00E80DB9">
        <w:rPr>
          <w:rFonts w:hint="cs"/>
          <w:rtl/>
        </w:rPr>
        <w:t>סמיר</w:t>
      </w:r>
      <w:proofErr w:type="spellEnd"/>
      <w:r w:rsidRPr="00E80DB9">
        <w:rPr>
          <w:rFonts w:hint="cs"/>
          <w:rtl/>
        </w:rPr>
        <w:t xml:space="preserve"> ביצעו רצח מחריד בקטי דוד. בכתב האישום היה רשום שהם ביצעו את הרצח על רקע לאומני, לכן כשהם נקלטו בשירות בתי הסוהר ב-2005 הם סווגו כאסירים ביטחוניים. בבית המשפט בהליך הפלילי נידון בהרחבה החלק של המניע הלאומני. בית המשפט קבע, גם המחוזי וגם בעליון שהרצח לא בוצע על רקע לאומני, שזה </w:t>
      </w:r>
      <w:r>
        <w:rPr>
          <w:rFonts w:hint="cs"/>
          <w:rtl/>
        </w:rPr>
        <w:t xml:space="preserve">היה רצח לא על רקע לאומני. היו טענות שם על שיגעון. </w:t>
      </w:r>
    </w:p>
    <w:p w:rsidR="00345DE5" w:rsidRDefault="00345DE5" w:rsidP="00442630">
      <w:pPr>
        <w:rPr>
          <w:rtl/>
        </w:rPr>
      </w:pPr>
    </w:p>
    <w:p w:rsidR="00345DE5" w:rsidRDefault="00345DE5" w:rsidP="00345DE5">
      <w:pPr>
        <w:pStyle w:val="a4"/>
        <w:keepNext/>
        <w:rPr>
          <w:rtl/>
        </w:rPr>
      </w:pPr>
      <w:r>
        <w:rPr>
          <w:rtl/>
        </w:rPr>
        <w:lastRenderedPageBreak/>
        <w:t>עודד פורר (ישראל ביתנו):</w:t>
      </w:r>
    </w:p>
    <w:p w:rsidR="00345DE5" w:rsidRDefault="00345DE5" w:rsidP="00345DE5">
      <w:pPr>
        <w:pStyle w:val="KeepWithNext"/>
        <w:rPr>
          <w:rtl/>
        </w:rPr>
      </w:pPr>
    </w:p>
    <w:p w:rsidR="00345DE5" w:rsidRDefault="00345DE5" w:rsidP="00345DE5">
      <w:pPr>
        <w:rPr>
          <w:rtl/>
        </w:rPr>
      </w:pPr>
      <w:r>
        <w:rPr>
          <w:rFonts w:hint="cs"/>
          <w:rtl/>
        </w:rPr>
        <w:t>את יכולה בבקשה לצטט את הדברים שאומרים, הרצח לא בוצע על רקע לאומני? כי סך הכול הם מוגדרים משפחות נפגעי פעולות איבה.</w:t>
      </w:r>
    </w:p>
    <w:p w:rsidR="00345DE5" w:rsidRDefault="00345DE5" w:rsidP="00345DE5">
      <w:pPr>
        <w:rPr>
          <w:rtl/>
        </w:rPr>
      </w:pPr>
    </w:p>
    <w:p w:rsidR="00345DE5" w:rsidRDefault="00345DE5" w:rsidP="00345DE5">
      <w:pPr>
        <w:pStyle w:val="af9"/>
        <w:keepNext/>
        <w:rPr>
          <w:rtl/>
        </w:rPr>
      </w:pPr>
      <w:r>
        <w:rPr>
          <w:rtl/>
        </w:rPr>
        <w:t xml:space="preserve">סג"ד נעמה </w:t>
      </w:r>
      <w:proofErr w:type="spellStart"/>
      <w:r>
        <w:rPr>
          <w:rtl/>
        </w:rPr>
        <w:t>ליאני</w:t>
      </w:r>
      <w:proofErr w:type="spellEnd"/>
      <w:r>
        <w:rPr>
          <w:rtl/>
        </w:rPr>
        <w:t>:</w:t>
      </w:r>
    </w:p>
    <w:p w:rsidR="00345DE5" w:rsidRDefault="00345DE5" w:rsidP="00345DE5">
      <w:pPr>
        <w:pStyle w:val="KeepWithNext"/>
        <w:rPr>
          <w:rtl/>
        </w:rPr>
      </w:pPr>
    </w:p>
    <w:p w:rsidR="00345DE5" w:rsidRDefault="00345DE5" w:rsidP="00345DE5">
      <w:pPr>
        <w:rPr>
          <w:rtl/>
        </w:rPr>
      </w:pPr>
      <w:r>
        <w:rPr>
          <w:rFonts w:hint="cs"/>
          <w:rtl/>
        </w:rPr>
        <w:t>אני לא יודעת למה יש את חוסר התאמה הזה. יכול להיות שהגדירו אותם על סמך כתב האישום, אבל אני מפנה אתכם לפסק הדין ורשום בגזר הדין ש"לא ניתן לקבוע בוודאות את המניע לרצח, לכן לא ניתן לקבוע שהרצח בוצע על רקע לאומני". היה פרק שלם בהכרעת הדין שדן במניע לרצח. הייתה גם היכרות מוקדמת ביניהם.</w:t>
      </w:r>
    </w:p>
    <w:p w:rsidR="00345DE5" w:rsidRDefault="00345DE5" w:rsidP="00345DE5">
      <w:pPr>
        <w:rPr>
          <w:rtl/>
        </w:rPr>
      </w:pPr>
    </w:p>
    <w:p w:rsidR="00345DE5" w:rsidRDefault="00345DE5" w:rsidP="00345DE5">
      <w:pPr>
        <w:pStyle w:val="a4"/>
        <w:keepNext/>
        <w:rPr>
          <w:rtl/>
        </w:rPr>
      </w:pPr>
      <w:r>
        <w:rPr>
          <w:rtl/>
        </w:rPr>
        <w:t>היו"ר אכרם חסון:</w:t>
      </w:r>
    </w:p>
    <w:p w:rsidR="00345DE5" w:rsidRDefault="00345DE5" w:rsidP="00345DE5">
      <w:pPr>
        <w:pStyle w:val="KeepWithNext"/>
        <w:rPr>
          <w:rtl/>
        </w:rPr>
      </w:pPr>
    </w:p>
    <w:p w:rsidR="00345DE5" w:rsidRDefault="00345DE5" w:rsidP="00345DE5">
      <w:pPr>
        <w:rPr>
          <w:rtl/>
        </w:rPr>
      </w:pPr>
      <w:r>
        <w:rPr>
          <w:rFonts w:hint="cs"/>
          <w:rtl/>
        </w:rPr>
        <w:t>מה הייתה עמדת שב"ס?</w:t>
      </w:r>
    </w:p>
    <w:p w:rsidR="00345DE5" w:rsidRDefault="00345DE5" w:rsidP="00345DE5">
      <w:pPr>
        <w:rPr>
          <w:rtl/>
        </w:rPr>
      </w:pPr>
    </w:p>
    <w:p w:rsidR="00345DE5" w:rsidRDefault="00345DE5" w:rsidP="00345DE5">
      <w:pPr>
        <w:pStyle w:val="af9"/>
        <w:keepNext/>
        <w:rPr>
          <w:rtl/>
        </w:rPr>
      </w:pPr>
      <w:r>
        <w:rPr>
          <w:rtl/>
        </w:rPr>
        <w:t xml:space="preserve">סג"ד נעמה </w:t>
      </w:r>
      <w:proofErr w:type="spellStart"/>
      <w:r>
        <w:rPr>
          <w:rtl/>
        </w:rPr>
        <w:t>ליאני</w:t>
      </w:r>
      <w:proofErr w:type="spellEnd"/>
      <w:r>
        <w:rPr>
          <w:rtl/>
        </w:rPr>
        <w:t>:</w:t>
      </w:r>
    </w:p>
    <w:p w:rsidR="00345DE5" w:rsidRDefault="00345DE5" w:rsidP="00345DE5">
      <w:pPr>
        <w:pStyle w:val="KeepWithNext"/>
        <w:rPr>
          <w:rtl/>
        </w:rPr>
      </w:pPr>
    </w:p>
    <w:p w:rsidR="00345DE5" w:rsidRDefault="00345DE5" w:rsidP="00345DE5">
      <w:pPr>
        <w:rPr>
          <w:rtl/>
        </w:rPr>
      </w:pPr>
      <w:r>
        <w:rPr>
          <w:rFonts w:hint="cs"/>
          <w:rtl/>
        </w:rPr>
        <w:t xml:space="preserve">כשהם נקלטו בשירות בתי הסוהר על סמך כתב האישום שקבע שהרצח בוצע על רקע לאומני, אכן הם סווגו כאסירים ביטחוניים, שעוד מעט אני אגע בזה. יש לנו פקודה מסודרת שקובעת את הכללים. כשהגיעה הכרעת הדין שניתקה בעצם את האלמנט הלאומני מביצוע העבירה, הגיעה פנייה מעורך הדין של אחד מהאסירים ואז </w:t>
      </w:r>
      <w:proofErr w:type="spellStart"/>
      <w:r>
        <w:rPr>
          <w:rFonts w:hint="cs"/>
          <w:rtl/>
        </w:rPr>
        <w:t>רע"ן</w:t>
      </w:r>
      <w:proofErr w:type="spellEnd"/>
      <w:r>
        <w:rPr>
          <w:rFonts w:hint="cs"/>
          <w:rtl/>
        </w:rPr>
        <w:t xml:space="preserve"> ניהול ורישום בחן את זה ואמר שבגלל שאי-אפשר לקבוע שהרצח בוצע על רקע לאומני, יש לסווג אותם כאסירים פליליים, אז צריך להיצמד לעובדות, זאת אומרת, כל הפרסומים שהיו כאן הם לא נכונים בפניות שקיבלנו.</w:t>
      </w:r>
      <w:r w:rsidR="00E80DB9">
        <w:rPr>
          <w:rFonts w:hint="cs"/>
          <w:rtl/>
        </w:rPr>
        <w:t xml:space="preserve"> יש הכרעת דין של בית משפט מחוזי,</w:t>
      </w:r>
      <w:r>
        <w:rPr>
          <w:rFonts w:hint="cs"/>
          <w:rtl/>
        </w:rPr>
        <w:t xml:space="preserve"> אחרי </w:t>
      </w:r>
      <w:r w:rsidR="00E80DB9">
        <w:rPr>
          <w:rFonts w:hint="cs"/>
          <w:rtl/>
        </w:rPr>
        <w:t>זה יש פסק דין של בית משפט עליון</w:t>
      </w:r>
      <w:r>
        <w:rPr>
          <w:rFonts w:hint="cs"/>
          <w:rtl/>
        </w:rPr>
        <w:t xml:space="preserve"> שבאים ואומרים שלא ניתן לקבוע שהרצח בוצע על רקע לאומני.</w:t>
      </w:r>
    </w:p>
    <w:p w:rsidR="00345DE5" w:rsidRDefault="00345DE5" w:rsidP="00345DE5">
      <w:pPr>
        <w:rPr>
          <w:rtl/>
        </w:rPr>
      </w:pPr>
    </w:p>
    <w:p w:rsidR="00345DE5" w:rsidRDefault="00345DE5" w:rsidP="00345DE5">
      <w:pPr>
        <w:rPr>
          <w:rtl/>
        </w:rPr>
      </w:pPr>
      <w:r>
        <w:rPr>
          <w:rFonts w:hint="cs"/>
          <w:rtl/>
        </w:rPr>
        <w:t>אני רוצה להדגיש, אם עכשיו יש רצח שבו</w:t>
      </w:r>
      <w:r w:rsidR="00E80DB9">
        <w:rPr>
          <w:rFonts w:hint="cs"/>
          <w:rtl/>
        </w:rPr>
        <w:t>צע על רקע סמים, ערבי רוצח יהודי</w:t>
      </w:r>
      <w:r>
        <w:rPr>
          <w:rFonts w:hint="cs"/>
          <w:rtl/>
        </w:rPr>
        <w:t xml:space="preserve"> ולא קבוע שזה על רקע לאומני, זה על רקע סכסוך פלילי, הוא לא צריך להיות מוגדר אסיר ביטחוני. </w:t>
      </w:r>
    </w:p>
    <w:p w:rsidR="00345DE5" w:rsidRDefault="00345DE5" w:rsidP="00345DE5">
      <w:pPr>
        <w:rPr>
          <w:rtl/>
        </w:rPr>
      </w:pPr>
    </w:p>
    <w:p w:rsidR="00345DE5" w:rsidRDefault="00345DE5" w:rsidP="00345DE5">
      <w:pPr>
        <w:pStyle w:val="a4"/>
        <w:keepNext/>
        <w:rPr>
          <w:rtl/>
        </w:rPr>
      </w:pPr>
      <w:r>
        <w:rPr>
          <w:rtl/>
        </w:rPr>
        <w:t>עודד פורר (ישראל ביתנו):</w:t>
      </w:r>
    </w:p>
    <w:p w:rsidR="00345DE5" w:rsidRDefault="00345DE5" w:rsidP="00345DE5">
      <w:pPr>
        <w:pStyle w:val="KeepWithNext"/>
        <w:rPr>
          <w:rtl/>
        </w:rPr>
      </w:pPr>
    </w:p>
    <w:p w:rsidR="00345DE5" w:rsidRDefault="00345DE5" w:rsidP="00345DE5">
      <w:pPr>
        <w:rPr>
          <w:rtl/>
        </w:rPr>
      </w:pPr>
      <w:r>
        <w:rPr>
          <w:rFonts w:hint="cs"/>
          <w:rtl/>
        </w:rPr>
        <w:t>ברור שלא על זה הדיון.</w:t>
      </w:r>
    </w:p>
    <w:p w:rsidR="00345DE5" w:rsidRDefault="00345DE5" w:rsidP="00345DE5">
      <w:pPr>
        <w:rPr>
          <w:rtl/>
        </w:rPr>
      </w:pPr>
    </w:p>
    <w:p w:rsidR="00345DE5" w:rsidRDefault="00345DE5" w:rsidP="00345DE5">
      <w:pPr>
        <w:pStyle w:val="af9"/>
        <w:keepNext/>
        <w:rPr>
          <w:rtl/>
        </w:rPr>
      </w:pPr>
      <w:r>
        <w:rPr>
          <w:rtl/>
        </w:rPr>
        <w:t xml:space="preserve">סג"ד נעמה </w:t>
      </w:r>
      <w:proofErr w:type="spellStart"/>
      <w:r>
        <w:rPr>
          <w:rtl/>
        </w:rPr>
        <w:t>ליאני</w:t>
      </w:r>
      <w:proofErr w:type="spellEnd"/>
      <w:r>
        <w:rPr>
          <w:rtl/>
        </w:rPr>
        <w:t>:</w:t>
      </w:r>
    </w:p>
    <w:p w:rsidR="00345DE5" w:rsidRDefault="00345DE5" w:rsidP="00345DE5">
      <w:pPr>
        <w:pStyle w:val="KeepWithNext"/>
        <w:rPr>
          <w:rtl/>
        </w:rPr>
      </w:pPr>
    </w:p>
    <w:p w:rsidR="00345DE5" w:rsidRDefault="00345DE5" w:rsidP="00345DE5">
      <w:pPr>
        <w:rPr>
          <w:rtl/>
        </w:rPr>
      </w:pPr>
      <w:r>
        <w:rPr>
          <w:rFonts w:hint="cs"/>
          <w:rtl/>
        </w:rPr>
        <w:t xml:space="preserve">אבל אני כן רוצה להדגיש את זה כי בסופו של דבר בית המשפט ניתק את האלמנט של עבירה על רקע אידיאולוגי. </w:t>
      </w:r>
    </w:p>
    <w:p w:rsidR="00345DE5" w:rsidRDefault="00345DE5" w:rsidP="00345DE5">
      <w:pPr>
        <w:rPr>
          <w:rtl/>
        </w:rPr>
      </w:pPr>
    </w:p>
    <w:p w:rsidR="00345DE5" w:rsidRDefault="00345DE5" w:rsidP="00345DE5">
      <w:pPr>
        <w:pStyle w:val="a4"/>
        <w:keepNext/>
        <w:rPr>
          <w:rtl/>
        </w:rPr>
      </w:pPr>
      <w:r>
        <w:rPr>
          <w:rtl/>
        </w:rPr>
        <w:t>עודד פורר (ישראל ביתנו):</w:t>
      </w:r>
    </w:p>
    <w:p w:rsidR="00345DE5" w:rsidRDefault="00345DE5" w:rsidP="00345DE5">
      <w:pPr>
        <w:pStyle w:val="KeepWithNext"/>
        <w:rPr>
          <w:rtl/>
        </w:rPr>
      </w:pPr>
    </w:p>
    <w:p w:rsidR="00345DE5" w:rsidRDefault="00345DE5" w:rsidP="00345DE5">
      <w:pPr>
        <w:rPr>
          <w:rtl/>
        </w:rPr>
      </w:pPr>
      <w:r>
        <w:rPr>
          <w:rFonts w:hint="cs"/>
          <w:rtl/>
        </w:rPr>
        <w:t>זאת אומרת שבשום מקרה לא יכול להיות מצב שבו אתם מעבירים אסיר ביטחוני לסטאטוס פלילי אלא אם כן בית המשפט ניתק - - - ?</w:t>
      </w:r>
    </w:p>
    <w:p w:rsidR="00345DE5" w:rsidRDefault="00345DE5" w:rsidP="00345DE5">
      <w:pPr>
        <w:rPr>
          <w:rtl/>
        </w:rPr>
      </w:pPr>
    </w:p>
    <w:p w:rsidR="00345DE5" w:rsidRDefault="00345DE5" w:rsidP="00345DE5">
      <w:pPr>
        <w:pStyle w:val="af9"/>
        <w:keepNext/>
        <w:rPr>
          <w:rtl/>
        </w:rPr>
      </w:pPr>
      <w:r>
        <w:rPr>
          <w:rtl/>
        </w:rPr>
        <w:t xml:space="preserve">סג"ד נעמה </w:t>
      </w:r>
      <w:proofErr w:type="spellStart"/>
      <w:r>
        <w:rPr>
          <w:rtl/>
        </w:rPr>
        <w:t>ליאני</w:t>
      </w:r>
      <w:proofErr w:type="spellEnd"/>
      <w:r>
        <w:rPr>
          <w:rtl/>
        </w:rPr>
        <w:t>:</w:t>
      </w:r>
    </w:p>
    <w:p w:rsidR="00345DE5" w:rsidRDefault="00345DE5" w:rsidP="00345DE5">
      <w:pPr>
        <w:pStyle w:val="KeepWithNext"/>
        <w:rPr>
          <w:rtl/>
        </w:rPr>
      </w:pPr>
    </w:p>
    <w:p w:rsidR="00345DE5" w:rsidRDefault="00345DE5" w:rsidP="00345DE5">
      <w:pPr>
        <w:rPr>
          <w:rtl/>
        </w:rPr>
      </w:pPr>
      <w:r>
        <w:rPr>
          <w:rFonts w:hint="cs"/>
          <w:rtl/>
        </w:rPr>
        <w:t>לא.</w:t>
      </w:r>
    </w:p>
    <w:p w:rsidR="00345DE5" w:rsidRDefault="00345DE5" w:rsidP="00345DE5">
      <w:pPr>
        <w:rPr>
          <w:rtl/>
        </w:rPr>
      </w:pPr>
    </w:p>
    <w:p w:rsidR="00345DE5" w:rsidRDefault="00345DE5" w:rsidP="00345DE5">
      <w:pPr>
        <w:pStyle w:val="a4"/>
        <w:keepNext/>
        <w:rPr>
          <w:rtl/>
        </w:rPr>
      </w:pPr>
      <w:r>
        <w:rPr>
          <w:rtl/>
        </w:rPr>
        <w:t>עודד פורר (ישראל ביתנו):</w:t>
      </w:r>
    </w:p>
    <w:p w:rsidR="00345DE5" w:rsidRDefault="00345DE5" w:rsidP="00345DE5">
      <w:pPr>
        <w:pStyle w:val="KeepWithNext"/>
        <w:rPr>
          <w:rtl/>
        </w:rPr>
      </w:pPr>
    </w:p>
    <w:p w:rsidR="00345DE5" w:rsidRDefault="00345DE5" w:rsidP="00345DE5">
      <w:pPr>
        <w:rPr>
          <w:rtl/>
        </w:rPr>
      </w:pPr>
      <w:r>
        <w:rPr>
          <w:rFonts w:hint="cs"/>
          <w:rtl/>
        </w:rPr>
        <w:t>זה הדיון.</w:t>
      </w:r>
    </w:p>
    <w:p w:rsidR="00345DE5" w:rsidRDefault="00345DE5" w:rsidP="00345DE5">
      <w:pPr>
        <w:rPr>
          <w:rtl/>
        </w:rPr>
      </w:pPr>
    </w:p>
    <w:p w:rsidR="00345DE5" w:rsidRDefault="00345DE5" w:rsidP="00345DE5">
      <w:pPr>
        <w:pStyle w:val="af9"/>
        <w:keepNext/>
        <w:rPr>
          <w:rtl/>
        </w:rPr>
      </w:pPr>
      <w:r>
        <w:rPr>
          <w:rtl/>
        </w:rPr>
        <w:t xml:space="preserve">סג"ד נעמה </w:t>
      </w:r>
      <w:proofErr w:type="spellStart"/>
      <w:r>
        <w:rPr>
          <w:rtl/>
        </w:rPr>
        <w:t>ליאני</w:t>
      </w:r>
      <w:proofErr w:type="spellEnd"/>
      <w:r>
        <w:rPr>
          <w:rtl/>
        </w:rPr>
        <w:t>:</w:t>
      </w:r>
    </w:p>
    <w:p w:rsidR="00345DE5" w:rsidRDefault="00345DE5" w:rsidP="00345DE5">
      <w:pPr>
        <w:pStyle w:val="KeepWithNext"/>
        <w:rPr>
          <w:rtl/>
        </w:rPr>
      </w:pPr>
    </w:p>
    <w:p w:rsidR="00345DE5" w:rsidRDefault="00345DE5" w:rsidP="00345DE5">
      <w:pPr>
        <w:rPr>
          <w:rtl/>
        </w:rPr>
      </w:pPr>
      <w:r>
        <w:rPr>
          <w:rFonts w:hint="cs"/>
          <w:rtl/>
        </w:rPr>
        <w:t xml:space="preserve">בפניות שקיבלנו, דרך אגב, ללשכת נציבה מהכנסת, יש לנו פקודת נציבות שמספרה 040500 שהיא קובעת את תהליך הגדרת אסיר ביטחוני. </w:t>
      </w:r>
    </w:p>
    <w:p w:rsidR="00345DE5" w:rsidRDefault="00345DE5" w:rsidP="00345DE5">
      <w:pPr>
        <w:rPr>
          <w:rtl/>
        </w:rPr>
      </w:pPr>
    </w:p>
    <w:p w:rsidR="00345DE5" w:rsidRDefault="00345DE5" w:rsidP="00345DE5">
      <w:pPr>
        <w:pStyle w:val="a4"/>
        <w:keepNext/>
        <w:rPr>
          <w:rtl/>
        </w:rPr>
      </w:pPr>
      <w:r>
        <w:rPr>
          <w:rtl/>
        </w:rPr>
        <w:lastRenderedPageBreak/>
        <w:t>היו"ר אכרם חסון:</w:t>
      </w:r>
    </w:p>
    <w:p w:rsidR="00345DE5" w:rsidRDefault="00345DE5" w:rsidP="00345DE5">
      <w:pPr>
        <w:pStyle w:val="KeepWithNext"/>
        <w:rPr>
          <w:rtl/>
        </w:rPr>
      </w:pPr>
    </w:p>
    <w:p w:rsidR="00345DE5" w:rsidRDefault="00345DE5" w:rsidP="00345DE5">
      <w:pPr>
        <w:rPr>
          <w:rtl/>
        </w:rPr>
      </w:pPr>
      <w:r>
        <w:rPr>
          <w:rFonts w:hint="cs"/>
          <w:rtl/>
        </w:rPr>
        <w:t>למה לא העברתם לנו את החומר הזה קודם?</w:t>
      </w:r>
    </w:p>
    <w:p w:rsidR="00345DE5" w:rsidRDefault="00345DE5" w:rsidP="00345DE5">
      <w:pPr>
        <w:rPr>
          <w:rtl/>
        </w:rPr>
      </w:pPr>
    </w:p>
    <w:p w:rsidR="00345DE5" w:rsidRDefault="00345DE5" w:rsidP="00345DE5">
      <w:pPr>
        <w:pStyle w:val="af9"/>
        <w:keepNext/>
        <w:rPr>
          <w:rtl/>
        </w:rPr>
      </w:pPr>
      <w:r>
        <w:rPr>
          <w:rtl/>
        </w:rPr>
        <w:t xml:space="preserve">סג"ד נעמה </w:t>
      </w:r>
      <w:proofErr w:type="spellStart"/>
      <w:r>
        <w:rPr>
          <w:rtl/>
        </w:rPr>
        <w:t>ליאני</w:t>
      </w:r>
      <w:proofErr w:type="spellEnd"/>
      <w:r>
        <w:rPr>
          <w:rtl/>
        </w:rPr>
        <w:t>:</w:t>
      </w:r>
    </w:p>
    <w:p w:rsidR="00345DE5" w:rsidRDefault="00345DE5" w:rsidP="00345DE5">
      <w:pPr>
        <w:pStyle w:val="KeepWithNext"/>
        <w:rPr>
          <w:rtl/>
        </w:rPr>
      </w:pPr>
    </w:p>
    <w:p w:rsidR="00345DE5" w:rsidRDefault="00345DE5" w:rsidP="00345DE5">
      <w:pPr>
        <w:rPr>
          <w:rtl/>
        </w:rPr>
      </w:pPr>
      <w:r>
        <w:rPr>
          <w:rFonts w:hint="cs"/>
          <w:rtl/>
        </w:rPr>
        <w:t xml:space="preserve">אני </w:t>
      </w:r>
      <w:r w:rsidR="00CE1577">
        <w:rPr>
          <w:rFonts w:hint="cs"/>
          <w:rtl/>
        </w:rPr>
        <w:t>העברתי ללשכת נציבה.</w:t>
      </w:r>
    </w:p>
    <w:p w:rsidR="00CE1577" w:rsidRDefault="00CE1577" w:rsidP="00345DE5">
      <w:pPr>
        <w:rPr>
          <w:rtl/>
        </w:rPr>
      </w:pPr>
    </w:p>
    <w:p w:rsidR="00CE1577" w:rsidRDefault="00CE1577" w:rsidP="00CE1577">
      <w:pPr>
        <w:pStyle w:val="a4"/>
        <w:keepNext/>
        <w:rPr>
          <w:rtl/>
        </w:rPr>
      </w:pPr>
      <w:r>
        <w:rPr>
          <w:rtl/>
        </w:rPr>
        <w:t>עודד פורר (ישראל ביתנו):</w:t>
      </w:r>
    </w:p>
    <w:p w:rsidR="00CE1577" w:rsidRDefault="00CE1577" w:rsidP="00CE1577">
      <w:pPr>
        <w:pStyle w:val="KeepWithNext"/>
        <w:rPr>
          <w:rtl/>
        </w:rPr>
      </w:pPr>
    </w:p>
    <w:p w:rsidR="00CE1577" w:rsidRDefault="00CE1577" w:rsidP="00CE1577">
      <w:pPr>
        <w:rPr>
          <w:rtl/>
        </w:rPr>
      </w:pPr>
      <w:r>
        <w:rPr>
          <w:rFonts w:hint="cs"/>
          <w:rtl/>
        </w:rPr>
        <w:t>לא, לא, מי שזימן את הדיון זה לא הנציבה. מי שזימן את הדיון זה ועדת הפנים.</w:t>
      </w:r>
    </w:p>
    <w:p w:rsidR="00CE1577" w:rsidRDefault="00CE1577" w:rsidP="00CE1577">
      <w:pPr>
        <w:rPr>
          <w:rtl/>
        </w:rPr>
      </w:pPr>
    </w:p>
    <w:p w:rsidR="00CE1577" w:rsidRDefault="00CE1577" w:rsidP="00CE1577">
      <w:pPr>
        <w:pStyle w:val="a4"/>
        <w:keepNext/>
        <w:rPr>
          <w:rtl/>
        </w:rPr>
      </w:pPr>
      <w:r>
        <w:rPr>
          <w:rtl/>
        </w:rPr>
        <w:t>היו"ר אכרם חסון:</w:t>
      </w:r>
    </w:p>
    <w:p w:rsidR="00CE1577" w:rsidRDefault="00CE1577" w:rsidP="00CE1577">
      <w:pPr>
        <w:pStyle w:val="KeepWithNext"/>
        <w:rPr>
          <w:rtl/>
        </w:rPr>
      </w:pPr>
    </w:p>
    <w:p w:rsidR="00CE1577" w:rsidRDefault="00CE1577" w:rsidP="00CE1577">
      <w:pPr>
        <w:rPr>
          <w:rtl/>
        </w:rPr>
      </w:pPr>
      <w:r w:rsidRPr="00605D73">
        <w:rPr>
          <w:rFonts w:hint="cs"/>
          <w:rtl/>
        </w:rPr>
        <w:t>כן, זה ועדת הפנים. זה דיון</w:t>
      </w:r>
      <w:r w:rsidR="00605D73" w:rsidRPr="00605D73">
        <w:rPr>
          <w:rFonts w:hint="cs"/>
          <w:rtl/>
        </w:rPr>
        <w:t xml:space="preserve"> דחוף</w:t>
      </w:r>
      <w:r w:rsidRPr="00605D73">
        <w:rPr>
          <w:rFonts w:hint="cs"/>
          <w:rtl/>
        </w:rPr>
        <w:t xml:space="preserve"> גם.</w:t>
      </w:r>
    </w:p>
    <w:p w:rsidR="00CE1577" w:rsidRDefault="00CE1577" w:rsidP="00CE1577">
      <w:pPr>
        <w:rPr>
          <w:rtl/>
        </w:rPr>
      </w:pPr>
    </w:p>
    <w:p w:rsidR="00CE1577" w:rsidRDefault="00CE1577" w:rsidP="00CE1577">
      <w:pPr>
        <w:pStyle w:val="af9"/>
        <w:keepNext/>
        <w:rPr>
          <w:rtl/>
        </w:rPr>
      </w:pPr>
      <w:r>
        <w:rPr>
          <w:rtl/>
        </w:rPr>
        <w:t xml:space="preserve">סג"ד נעמה </w:t>
      </w:r>
      <w:proofErr w:type="spellStart"/>
      <w:r>
        <w:rPr>
          <w:rtl/>
        </w:rPr>
        <w:t>ליאני</w:t>
      </w:r>
      <w:proofErr w:type="spellEnd"/>
      <w:r>
        <w:rPr>
          <w:rtl/>
        </w:rPr>
        <w:t>:</w:t>
      </w:r>
    </w:p>
    <w:p w:rsidR="00CE1577" w:rsidRDefault="00CE1577" w:rsidP="00CE1577">
      <w:pPr>
        <w:pStyle w:val="KeepWithNext"/>
        <w:rPr>
          <w:rtl/>
        </w:rPr>
      </w:pPr>
    </w:p>
    <w:p w:rsidR="00CE1577" w:rsidRDefault="00CE1577" w:rsidP="00CE1577">
      <w:pPr>
        <w:rPr>
          <w:rtl/>
        </w:rPr>
      </w:pPr>
      <w:r>
        <w:rPr>
          <w:rFonts w:hint="cs"/>
          <w:rtl/>
        </w:rPr>
        <w:t>אני העברתי את כל החומר, אני לא יודעת למי.</w:t>
      </w:r>
    </w:p>
    <w:p w:rsidR="00CE1577" w:rsidRDefault="00CE1577" w:rsidP="00CE1577">
      <w:pPr>
        <w:rPr>
          <w:rtl/>
        </w:rPr>
      </w:pPr>
    </w:p>
    <w:p w:rsidR="00CE1577" w:rsidRDefault="00CE1577" w:rsidP="00CE1577">
      <w:pPr>
        <w:pStyle w:val="a4"/>
        <w:keepNext/>
        <w:rPr>
          <w:rtl/>
        </w:rPr>
      </w:pPr>
      <w:r>
        <w:rPr>
          <w:rtl/>
        </w:rPr>
        <w:t>היו"ר אכרם חסון:</w:t>
      </w:r>
    </w:p>
    <w:p w:rsidR="00CE1577" w:rsidRDefault="00CE1577" w:rsidP="00CE1577">
      <w:pPr>
        <w:pStyle w:val="KeepWithNext"/>
        <w:rPr>
          <w:rtl/>
        </w:rPr>
      </w:pPr>
    </w:p>
    <w:p w:rsidR="00CE1577" w:rsidRDefault="00CE1577" w:rsidP="00CE1577">
      <w:pPr>
        <w:rPr>
          <w:rtl/>
        </w:rPr>
      </w:pPr>
      <w:r>
        <w:rPr>
          <w:rFonts w:hint="cs"/>
          <w:rtl/>
        </w:rPr>
        <w:t xml:space="preserve">מזכירת הוועדה כאן והיא אומרת </w:t>
      </w:r>
      <w:r w:rsidR="00E80DB9">
        <w:rPr>
          <w:rFonts w:hint="cs"/>
          <w:rtl/>
        </w:rPr>
        <w:t>ש</w:t>
      </w:r>
      <w:r>
        <w:rPr>
          <w:rFonts w:hint="cs"/>
          <w:rtl/>
        </w:rPr>
        <w:t>לא קיבלה.</w:t>
      </w:r>
    </w:p>
    <w:p w:rsidR="00CE1577" w:rsidRDefault="00CE1577" w:rsidP="00CE1577">
      <w:pPr>
        <w:rPr>
          <w:rtl/>
        </w:rPr>
      </w:pPr>
    </w:p>
    <w:p w:rsidR="00CE1577" w:rsidRDefault="00CE1577" w:rsidP="00CE1577">
      <w:pPr>
        <w:pStyle w:val="af9"/>
        <w:keepNext/>
        <w:rPr>
          <w:rtl/>
        </w:rPr>
      </w:pPr>
      <w:r>
        <w:rPr>
          <w:rtl/>
        </w:rPr>
        <w:t xml:space="preserve">סג"ד נעמה </w:t>
      </w:r>
      <w:proofErr w:type="spellStart"/>
      <w:r>
        <w:rPr>
          <w:rtl/>
        </w:rPr>
        <w:t>ליאני</w:t>
      </w:r>
      <w:proofErr w:type="spellEnd"/>
      <w:r>
        <w:rPr>
          <w:rtl/>
        </w:rPr>
        <w:t>:</w:t>
      </w:r>
    </w:p>
    <w:p w:rsidR="00CE1577" w:rsidRDefault="00CE1577" w:rsidP="00CE1577">
      <w:pPr>
        <w:pStyle w:val="KeepWithNext"/>
        <w:rPr>
          <w:rtl/>
        </w:rPr>
      </w:pPr>
    </w:p>
    <w:p w:rsidR="00CE1577" w:rsidRDefault="00CE1577" w:rsidP="00CE1577">
      <w:pPr>
        <w:rPr>
          <w:rtl/>
        </w:rPr>
      </w:pPr>
      <w:r>
        <w:rPr>
          <w:rFonts w:hint="cs"/>
          <w:rtl/>
        </w:rPr>
        <w:t xml:space="preserve">אני לא יודעת אם פניתם לקבל חומר. אנחנו העברנו גם ללשכה של השר שלנו. </w:t>
      </w:r>
    </w:p>
    <w:p w:rsidR="00CE1577" w:rsidRDefault="00CE1577" w:rsidP="00CE1577">
      <w:pPr>
        <w:rPr>
          <w:rtl/>
        </w:rPr>
      </w:pPr>
    </w:p>
    <w:p w:rsidR="00CE1577" w:rsidRDefault="00CE1577" w:rsidP="00E80DB9">
      <w:pPr>
        <w:rPr>
          <w:rtl/>
        </w:rPr>
      </w:pPr>
      <w:r>
        <w:rPr>
          <w:rFonts w:hint="cs"/>
          <w:rtl/>
        </w:rPr>
        <w:t>יש לנו פקודת נציבות שדרך אגב מפורסמת באתר של שירות בתי הסוהר. כל אחד יכול להיכנס ולראות אותה. הפקודה קובעת את הכללים להגדרת אסיר ביטחוני. לפני שאני נכנסת לפקודה אני רוצה להסביר. ההגדרה של אסיר ביטחוני ואסיר פלילי ז</w:t>
      </w:r>
      <w:r w:rsidR="00E80DB9">
        <w:rPr>
          <w:rFonts w:hint="cs"/>
          <w:rtl/>
        </w:rPr>
        <w:t>ו</w:t>
      </w:r>
      <w:r>
        <w:rPr>
          <w:rFonts w:hint="cs"/>
          <w:rtl/>
        </w:rPr>
        <w:t xml:space="preserve"> הגדרה פנימית של שירות בתי הסוהר כדי לשמור בעצם, אני אקריא את זה כאן: "אשר נועדה בין היתר לאפשר את ניהולם של בתי הסוהר, שמירה על הסדר, המשמעת והביטחון", למה? כי כמו שציינת בהתחלה, לאסירים ביטחוניים יש דברים שהם לא מקבלים להבדיל מהפליליים, כמו חופשות, כמו </w:t>
      </w:r>
      <w:proofErr w:type="spellStart"/>
      <w:r>
        <w:rPr>
          <w:rFonts w:hint="cs"/>
          <w:rtl/>
        </w:rPr>
        <w:t>התייחדויות</w:t>
      </w:r>
      <w:proofErr w:type="spellEnd"/>
      <w:r>
        <w:rPr>
          <w:rFonts w:hint="cs"/>
          <w:rtl/>
        </w:rPr>
        <w:t>, דברים כאלה.</w:t>
      </w:r>
    </w:p>
    <w:p w:rsidR="00CE1577" w:rsidRDefault="00CE1577" w:rsidP="00CE1577">
      <w:pPr>
        <w:rPr>
          <w:rtl/>
        </w:rPr>
      </w:pPr>
    </w:p>
    <w:p w:rsidR="00CE1577" w:rsidRDefault="00CE1577" w:rsidP="00CE1577">
      <w:pPr>
        <w:pStyle w:val="a4"/>
        <w:keepNext/>
        <w:rPr>
          <w:rtl/>
        </w:rPr>
      </w:pPr>
      <w:r>
        <w:rPr>
          <w:rtl/>
        </w:rPr>
        <w:t>עודד פורר (ישראל ביתנו):</w:t>
      </w:r>
    </w:p>
    <w:p w:rsidR="00CE1577" w:rsidRDefault="00CE1577" w:rsidP="00CE1577">
      <w:pPr>
        <w:pStyle w:val="KeepWithNext"/>
        <w:rPr>
          <w:rtl/>
        </w:rPr>
      </w:pPr>
    </w:p>
    <w:p w:rsidR="00CE1577" w:rsidRDefault="00CE1577" w:rsidP="00CE1577">
      <w:pPr>
        <w:rPr>
          <w:rtl/>
        </w:rPr>
      </w:pPr>
      <w:r>
        <w:rPr>
          <w:rFonts w:hint="cs"/>
          <w:rtl/>
        </w:rPr>
        <w:t>יש גם דברים שהם מקבלים להבדיל מאסירים פליליים.</w:t>
      </w:r>
    </w:p>
    <w:p w:rsidR="00CE1577" w:rsidRDefault="00CE1577" w:rsidP="00CE1577">
      <w:pPr>
        <w:rPr>
          <w:rtl/>
        </w:rPr>
      </w:pPr>
    </w:p>
    <w:p w:rsidR="00CE1577" w:rsidRDefault="00CE1577" w:rsidP="00CE1577">
      <w:pPr>
        <w:pStyle w:val="af9"/>
        <w:keepNext/>
        <w:rPr>
          <w:rtl/>
        </w:rPr>
      </w:pPr>
      <w:r>
        <w:rPr>
          <w:rtl/>
        </w:rPr>
        <w:t xml:space="preserve">סג"ד נעמה </w:t>
      </w:r>
      <w:proofErr w:type="spellStart"/>
      <w:r>
        <w:rPr>
          <w:rtl/>
        </w:rPr>
        <w:t>ליאני</w:t>
      </w:r>
      <w:proofErr w:type="spellEnd"/>
      <w:r>
        <w:rPr>
          <w:rtl/>
        </w:rPr>
        <w:t>:</w:t>
      </w:r>
    </w:p>
    <w:p w:rsidR="00CE1577" w:rsidRDefault="00CE1577" w:rsidP="00CE1577">
      <w:pPr>
        <w:pStyle w:val="KeepWithNext"/>
        <w:rPr>
          <w:rtl/>
        </w:rPr>
      </w:pPr>
    </w:p>
    <w:p w:rsidR="00CE1577" w:rsidRDefault="00CE1577" w:rsidP="00CE1577">
      <w:pPr>
        <w:rPr>
          <w:rtl/>
        </w:rPr>
      </w:pPr>
      <w:r>
        <w:rPr>
          <w:rFonts w:hint="cs"/>
          <w:rtl/>
        </w:rPr>
        <w:t xml:space="preserve">נכון, אבל דיברנו על מה הם לא מקבלים. </w:t>
      </w:r>
    </w:p>
    <w:p w:rsidR="00CE1577" w:rsidRDefault="00CE1577" w:rsidP="00CE1577">
      <w:pPr>
        <w:rPr>
          <w:rtl/>
        </w:rPr>
      </w:pPr>
    </w:p>
    <w:p w:rsidR="00CE1577" w:rsidRDefault="00CE1577" w:rsidP="00451257">
      <w:pPr>
        <w:rPr>
          <w:rtl/>
        </w:rPr>
      </w:pPr>
      <w:r>
        <w:rPr>
          <w:rFonts w:hint="cs"/>
          <w:rtl/>
        </w:rPr>
        <w:t xml:space="preserve">הפקודה הזאת באה ואומרת איך אני מגדירה אותם. אני רוצה לצטט לכם כי זו פקודה באמת נורא ברורה. מי הוגדר אסיר ביטחוני </w:t>
      </w:r>
      <w:r>
        <w:rPr>
          <w:rtl/>
        </w:rPr>
        <w:t>–</w:t>
      </w:r>
      <w:r>
        <w:rPr>
          <w:rFonts w:hint="cs"/>
          <w:rtl/>
        </w:rPr>
        <w:t xml:space="preserve"> "אסיר אשר נחשד, הואשם או הורשע בגין ביצוע עבירה שעל פי טיבה ונסיבותיה היא עבירה ביטחונית או הוגדרה כעבירה ביטחונית מובהקת". יש נספח שמפרט</w:t>
      </w:r>
      <w:r w:rsidR="00451257">
        <w:rPr>
          <w:rFonts w:hint="cs"/>
          <w:rtl/>
        </w:rPr>
        <w:t xml:space="preserve"> מה הן עבירות ביטחוניות מובהקות או עבירות ביטחוניות שהמניע להן הוא מניע לאומני, שבמקרה שלנו, אני שבה וחוזרת, נותק המניע הלאומני מהעבירה, או "אסיר שניתנה לגביו חוות דעת של השב"כ שמעידה על מסוכנות ביטחונית הנשקפת ממנו או מהמעשים שבגינם נעצר, הואשם או הורשע או שהוא הורשע או נאשם במעשה שהייתה בו אפשרות ממשית שיהיה בו משום מתן שירות לארגון טרור". הגדרה מאוד מאוד רחבה, זאת אומרת שמי שנכנס לשירות בתי הסוהר ומואשם בעבירה שיש בה אלמנט ביטחוני, הוא מסווג כאסיר ביטחוני.</w:t>
      </w:r>
    </w:p>
    <w:p w:rsidR="00451257" w:rsidRDefault="00451257" w:rsidP="00451257">
      <w:pPr>
        <w:rPr>
          <w:rtl/>
        </w:rPr>
      </w:pPr>
    </w:p>
    <w:p w:rsidR="00451257" w:rsidRDefault="00451257" w:rsidP="00451257">
      <w:pPr>
        <w:pStyle w:val="a4"/>
        <w:keepNext/>
        <w:rPr>
          <w:rtl/>
        </w:rPr>
      </w:pPr>
      <w:r>
        <w:rPr>
          <w:rtl/>
        </w:rPr>
        <w:t>עודד פורר (ישראל ביתנו):</w:t>
      </w:r>
    </w:p>
    <w:p w:rsidR="00451257" w:rsidRDefault="00451257" w:rsidP="00451257">
      <w:pPr>
        <w:pStyle w:val="KeepWithNext"/>
        <w:rPr>
          <w:rtl/>
        </w:rPr>
      </w:pPr>
    </w:p>
    <w:p w:rsidR="00451257" w:rsidRDefault="00E80DB9" w:rsidP="00451257">
      <w:pPr>
        <w:rPr>
          <w:rtl/>
        </w:rPr>
      </w:pPr>
      <w:r>
        <w:rPr>
          <w:rFonts w:hint="cs"/>
          <w:rtl/>
        </w:rPr>
        <w:t>מי</w:t>
      </w:r>
      <w:r w:rsidR="00451257">
        <w:rPr>
          <w:rFonts w:hint="cs"/>
          <w:rtl/>
        </w:rPr>
        <w:t xml:space="preserve"> קובע?</w:t>
      </w:r>
    </w:p>
    <w:p w:rsidR="00451257" w:rsidRDefault="00451257" w:rsidP="00451257">
      <w:pPr>
        <w:rPr>
          <w:rtl/>
        </w:rPr>
      </w:pPr>
    </w:p>
    <w:p w:rsidR="00451257" w:rsidRDefault="00451257" w:rsidP="00451257">
      <w:pPr>
        <w:pStyle w:val="af9"/>
        <w:keepNext/>
        <w:rPr>
          <w:rtl/>
        </w:rPr>
      </w:pPr>
      <w:r>
        <w:rPr>
          <w:rtl/>
        </w:rPr>
        <w:lastRenderedPageBreak/>
        <w:t xml:space="preserve">סג"ד נעמה </w:t>
      </w:r>
      <w:proofErr w:type="spellStart"/>
      <w:r>
        <w:rPr>
          <w:rtl/>
        </w:rPr>
        <w:t>ליאני</w:t>
      </w:r>
      <w:proofErr w:type="spellEnd"/>
      <w:r>
        <w:rPr>
          <w:rtl/>
        </w:rPr>
        <w:t>:</w:t>
      </w:r>
    </w:p>
    <w:p w:rsidR="00451257" w:rsidRDefault="00451257" w:rsidP="00451257">
      <w:pPr>
        <w:pStyle w:val="KeepWithNext"/>
        <w:rPr>
          <w:rtl/>
        </w:rPr>
      </w:pPr>
    </w:p>
    <w:p w:rsidR="00451257" w:rsidRDefault="00451257" w:rsidP="00E80DB9">
      <w:pPr>
        <w:rPr>
          <w:rtl/>
        </w:rPr>
      </w:pPr>
      <w:r>
        <w:rPr>
          <w:rFonts w:hint="cs"/>
          <w:rtl/>
        </w:rPr>
        <w:t xml:space="preserve">אני. הסמכות היא של </w:t>
      </w:r>
      <w:proofErr w:type="spellStart"/>
      <w:r>
        <w:rPr>
          <w:rFonts w:hint="cs"/>
          <w:rtl/>
        </w:rPr>
        <w:t>רע"ן</w:t>
      </w:r>
      <w:proofErr w:type="spellEnd"/>
      <w:r>
        <w:rPr>
          <w:rFonts w:hint="cs"/>
          <w:rtl/>
        </w:rPr>
        <w:t xml:space="preserve"> ניהול ורישום. באמת יש מקרים שהאלמנט הלאומני מתנתק מכתב האישום ואז אומרים מה התהליך בעצם לשנות את הסיווג של הבן אדם הזה, אז לפי הפקודה, סעיף 6 קובע שינוי ההגדרה של ביטחוני או פלילי במהלך המאסר.</w:t>
      </w:r>
    </w:p>
    <w:p w:rsidR="00451257" w:rsidRDefault="00451257" w:rsidP="00451257">
      <w:pPr>
        <w:rPr>
          <w:rtl/>
        </w:rPr>
      </w:pPr>
    </w:p>
    <w:p w:rsidR="00451257" w:rsidRDefault="00451257" w:rsidP="00451257">
      <w:pPr>
        <w:pStyle w:val="a4"/>
        <w:keepNext/>
        <w:rPr>
          <w:rtl/>
        </w:rPr>
      </w:pPr>
      <w:r>
        <w:rPr>
          <w:rtl/>
        </w:rPr>
        <w:t>עודד פורר (ישראל ביתנו):</w:t>
      </w:r>
    </w:p>
    <w:p w:rsidR="00451257" w:rsidRDefault="00451257" w:rsidP="00451257">
      <w:pPr>
        <w:pStyle w:val="KeepWithNext"/>
        <w:rPr>
          <w:rtl/>
        </w:rPr>
      </w:pPr>
    </w:p>
    <w:p w:rsidR="00451257" w:rsidRDefault="00451257" w:rsidP="00451257">
      <w:pPr>
        <w:rPr>
          <w:rtl/>
        </w:rPr>
      </w:pPr>
      <w:r>
        <w:rPr>
          <w:rFonts w:hint="cs"/>
          <w:rtl/>
        </w:rPr>
        <w:t>אין טעם לעבור עכשיו על כל הפקודות.</w:t>
      </w:r>
    </w:p>
    <w:p w:rsidR="00451257" w:rsidRDefault="00451257" w:rsidP="00451257">
      <w:pPr>
        <w:rPr>
          <w:rtl/>
        </w:rPr>
      </w:pPr>
    </w:p>
    <w:p w:rsidR="00451257" w:rsidRDefault="00451257" w:rsidP="00451257">
      <w:pPr>
        <w:pStyle w:val="af9"/>
        <w:keepNext/>
        <w:rPr>
          <w:rtl/>
        </w:rPr>
      </w:pPr>
      <w:r>
        <w:rPr>
          <w:rtl/>
        </w:rPr>
        <w:t xml:space="preserve">סג"ד נעמה </w:t>
      </w:r>
      <w:proofErr w:type="spellStart"/>
      <w:r>
        <w:rPr>
          <w:rtl/>
        </w:rPr>
        <w:t>ליאני</w:t>
      </w:r>
      <w:proofErr w:type="spellEnd"/>
      <w:r>
        <w:rPr>
          <w:rtl/>
        </w:rPr>
        <w:t>:</w:t>
      </w:r>
    </w:p>
    <w:p w:rsidR="00451257" w:rsidRDefault="00451257" w:rsidP="00451257">
      <w:pPr>
        <w:pStyle w:val="KeepWithNext"/>
        <w:rPr>
          <w:rtl/>
        </w:rPr>
      </w:pPr>
    </w:p>
    <w:p w:rsidR="00451257" w:rsidRDefault="00451257" w:rsidP="00451257">
      <w:pPr>
        <w:rPr>
          <w:rtl/>
        </w:rPr>
      </w:pPr>
      <w:r>
        <w:rPr>
          <w:rFonts w:hint="cs"/>
          <w:rtl/>
        </w:rPr>
        <w:t xml:space="preserve">לא, אני רק רוצה להסביר את התהליך כי זה משהו - - - </w:t>
      </w:r>
    </w:p>
    <w:p w:rsidR="00451257" w:rsidRDefault="00451257" w:rsidP="00451257">
      <w:pPr>
        <w:rPr>
          <w:rtl/>
        </w:rPr>
      </w:pPr>
    </w:p>
    <w:p w:rsidR="00451257" w:rsidRDefault="00451257" w:rsidP="00451257">
      <w:pPr>
        <w:pStyle w:val="a4"/>
        <w:keepNext/>
        <w:rPr>
          <w:rtl/>
        </w:rPr>
      </w:pPr>
      <w:r>
        <w:rPr>
          <w:rtl/>
        </w:rPr>
        <w:t>עודד פורר (ישראל ביתנו):</w:t>
      </w:r>
    </w:p>
    <w:p w:rsidR="00451257" w:rsidRDefault="00451257" w:rsidP="00451257">
      <w:pPr>
        <w:pStyle w:val="KeepWithNext"/>
        <w:rPr>
          <w:rtl/>
        </w:rPr>
      </w:pPr>
    </w:p>
    <w:p w:rsidR="00451257" w:rsidRDefault="00451257" w:rsidP="00451257">
      <w:pPr>
        <w:rPr>
          <w:rtl/>
        </w:rPr>
      </w:pPr>
      <w:r>
        <w:rPr>
          <w:rFonts w:hint="cs"/>
          <w:rtl/>
        </w:rPr>
        <w:t xml:space="preserve">אני רוצה להבין רגע, ובגלל זה חבל שלא שלחתם את החומר לוועדה. יש פה שאלה משפטית: אחד, על איזה חוק או על איזה עוגן משפטי אתם נסמכים בסמכות שלך לקבוע מתי האסיר הזה הוא ביטחוני או לא ומתי את כן מקבלת את הכרעת הדין או לא מקבלת את הכרעת הדין? הפקודה לא בפניי אבל לפחות ממה שאני שמעתי </w:t>
      </w:r>
      <w:r w:rsidR="00E80DB9">
        <w:rPr>
          <w:rFonts w:hint="cs"/>
          <w:rtl/>
        </w:rPr>
        <w:t>ש</w:t>
      </w:r>
      <w:r>
        <w:rPr>
          <w:rFonts w:hint="cs"/>
          <w:rtl/>
        </w:rPr>
        <w:t>את אומרת, גם אם הוא נחשד בעבירה או גם אם יש יסוד להבין שארגון טרור נהנה מביצוע של אותה עבירה, זאת אומרת שאם ארגון הטרור שיבח את הרצח, בואי ניקח אפילו את הדוגמא הזו של קטי דוד. יכול להיות שגם אם בית המשפט לא פסק או פסק שלא ככה</w:t>
      </w:r>
      <w:r w:rsidR="00E80DB9">
        <w:rPr>
          <w:rFonts w:hint="cs"/>
          <w:rtl/>
        </w:rPr>
        <w:t>,</w:t>
      </w:r>
      <w:r>
        <w:rPr>
          <w:rFonts w:hint="cs"/>
          <w:rtl/>
        </w:rPr>
        <w:t xml:space="preserve"> כי מבחינה ראייתית אי-אפשר היה לפסוק ככה, האסיר היה צריך לשבת כאסיר ביטחוני. זה סתם אני מדבר על המקרה הספציפי הזה. יש שם המון </w:t>
      </w:r>
      <w:proofErr w:type="spellStart"/>
      <w:r>
        <w:rPr>
          <w:rFonts w:hint="cs"/>
          <w:rtl/>
        </w:rPr>
        <w:t>המון</w:t>
      </w:r>
      <w:proofErr w:type="spellEnd"/>
      <w:r>
        <w:rPr>
          <w:rFonts w:hint="cs"/>
          <w:rtl/>
        </w:rPr>
        <w:t xml:space="preserve"> תנאים שבסוף יש איזושהי סמכות שניתנה לך. אני רוצה להבין מכוח איזה חוק יש בידייך את הסמכות הזו.</w:t>
      </w:r>
    </w:p>
    <w:p w:rsidR="00451257" w:rsidRDefault="00451257" w:rsidP="00451257">
      <w:pPr>
        <w:rPr>
          <w:rtl/>
        </w:rPr>
      </w:pPr>
    </w:p>
    <w:p w:rsidR="00451257" w:rsidRDefault="00451257" w:rsidP="00451257">
      <w:pPr>
        <w:pStyle w:val="af9"/>
        <w:keepNext/>
        <w:rPr>
          <w:rtl/>
        </w:rPr>
      </w:pPr>
      <w:r>
        <w:rPr>
          <w:rtl/>
        </w:rPr>
        <w:t xml:space="preserve">סג"ד נעמה </w:t>
      </w:r>
      <w:proofErr w:type="spellStart"/>
      <w:r>
        <w:rPr>
          <w:rtl/>
        </w:rPr>
        <w:t>ליאני</w:t>
      </w:r>
      <w:proofErr w:type="spellEnd"/>
      <w:r>
        <w:rPr>
          <w:rtl/>
        </w:rPr>
        <w:t>:</w:t>
      </w:r>
    </w:p>
    <w:p w:rsidR="00451257" w:rsidRDefault="00451257" w:rsidP="00451257">
      <w:pPr>
        <w:pStyle w:val="KeepWithNext"/>
        <w:rPr>
          <w:rtl/>
        </w:rPr>
      </w:pPr>
    </w:p>
    <w:p w:rsidR="00451257" w:rsidRDefault="00451257" w:rsidP="00451257">
      <w:pPr>
        <w:rPr>
          <w:rtl/>
        </w:rPr>
      </w:pPr>
      <w:r>
        <w:rPr>
          <w:rFonts w:hint="cs"/>
          <w:rtl/>
        </w:rPr>
        <w:t>אני אסביר לך. סעיף 80 לפקודת בתי הסוהר מסמיך את הנציב להתקין פקודות כדי לשמור על ניהולם התקין של בתי סוהר, אז הפקודה הזאת בעצם פורסמה מכוח הסמכות שיש לנציב לפרסם פקודות נציבות. כמו שאמרתי, ההבדל שעושים בין אסיר ביטחוני לאסיר פלילי זה בשביל לאפשר את ניהולו התקין של בית הסוהר. הם מוחזקים בנפרד ויש להם תנאים שונים.</w:t>
      </w:r>
    </w:p>
    <w:p w:rsidR="00451257" w:rsidRDefault="00451257" w:rsidP="00451257">
      <w:pPr>
        <w:rPr>
          <w:rtl/>
        </w:rPr>
      </w:pPr>
    </w:p>
    <w:p w:rsidR="00451257" w:rsidRDefault="00451257" w:rsidP="00451257">
      <w:pPr>
        <w:pStyle w:val="a4"/>
        <w:keepNext/>
        <w:rPr>
          <w:rtl/>
        </w:rPr>
      </w:pPr>
      <w:r>
        <w:rPr>
          <w:rtl/>
        </w:rPr>
        <w:t>עודד פורר (ישראל ביתנו):</w:t>
      </w:r>
    </w:p>
    <w:p w:rsidR="00451257" w:rsidRDefault="00451257" w:rsidP="00451257">
      <w:pPr>
        <w:pStyle w:val="KeepWithNext"/>
        <w:rPr>
          <w:rtl/>
        </w:rPr>
      </w:pPr>
    </w:p>
    <w:p w:rsidR="00451257" w:rsidRDefault="00451257" w:rsidP="00451257">
      <w:pPr>
        <w:rPr>
          <w:rtl/>
        </w:rPr>
      </w:pPr>
      <w:r>
        <w:rPr>
          <w:rFonts w:hint="cs"/>
          <w:rtl/>
        </w:rPr>
        <w:t>ורק על סמך זה ישנה הגדרה של אסירים ביטחוניים?</w:t>
      </w:r>
    </w:p>
    <w:p w:rsidR="00451257" w:rsidRDefault="00451257" w:rsidP="00451257">
      <w:pPr>
        <w:rPr>
          <w:rtl/>
        </w:rPr>
      </w:pPr>
    </w:p>
    <w:p w:rsidR="00451257" w:rsidRDefault="00451257" w:rsidP="00451257">
      <w:pPr>
        <w:pStyle w:val="af9"/>
        <w:keepNext/>
        <w:rPr>
          <w:rtl/>
        </w:rPr>
      </w:pPr>
      <w:r>
        <w:rPr>
          <w:rtl/>
        </w:rPr>
        <w:t xml:space="preserve">סג"ד נעמה </w:t>
      </w:r>
      <w:proofErr w:type="spellStart"/>
      <w:r>
        <w:rPr>
          <w:rtl/>
        </w:rPr>
        <w:t>ליאני</w:t>
      </w:r>
      <w:proofErr w:type="spellEnd"/>
      <w:r>
        <w:rPr>
          <w:rtl/>
        </w:rPr>
        <w:t>:</w:t>
      </w:r>
    </w:p>
    <w:p w:rsidR="00451257" w:rsidRDefault="00451257" w:rsidP="00451257">
      <w:pPr>
        <w:pStyle w:val="KeepWithNext"/>
        <w:rPr>
          <w:rtl/>
        </w:rPr>
      </w:pPr>
    </w:p>
    <w:p w:rsidR="00451257" w:rsidRDefault="00451257" w:rsidP="00451257">
      <w:pPr>
        <w:rPr>
          <w:rtl/>
        </w:rPr>
      </w:pPr>
      <w:r>
        <w:rPr>
          <w:rFonts w:hint="cs"/>
          <w:rtl/>
        </w:rPr>
        <w:t xml:space="preserve">כן, זו הגדרה פנימית שלנו שאנחנו פשוט שמים אסירים ביטחוניים בבתי סוהר </w:t>
      </w:r>
      <w:r w:rsidR="00E80DB9">
        <w:rPr>
          <w:rFonts w:hint="cs"/>
          <w:rtl/>
        </w:rPr>
        <w:t>נפרדים. כשאנחנו מקבלים עצור חדש</w:t>
      </w:r>
      <w:r>
        <w:rPr>
          <w:rFonts w:hint="cs"/>
          <w:rtl/>
        </w:rPr>
        <w:t xml:space="preserve"> אנחנו צריכים להבין איפה הוא צריך להיות, בית סוהר ביטחוני או בית סוהר פלילי. זה בשביל שאנחנו נוכל לנהל באופן תקין את בתי הסוהר שלנו. לצורך העניין, לא רשום לך בהכרעת דין, הוא אסיר ביטחוני, מסווג אסיר ביטחוני. </w:t>
      </w:r>
    </w:p>
    <w:p w:rsidR="00451257" w:rsidRDefault="00451257" w:rsidP="00451257">
      <w:pPr>
        <w:rPr>
          <w:rtl/>
        </w:rPr>
      </w:pPr>
    </w:p>
    <w:p w:rsidR="00451257" w:rsidRDefault="00451257" w:rsidP="00451257">
      <w:pPr>
        <w:pStyle w:val="a4"/>
        <w:keepNext/>
        <w:rPr>
          <w:rtl/>
        </w:rPr>
      </w:pPr>
      <w:r>
        <w:rPr>
          <w:rtl/>
        </w:rPr>
        <w:t>היו"ר אכרם חסון:</w:t>
      </w:r>
    </w:p>
    <w:p w:rsidR="00451257" w:rsidRDefault="00451257" w:rsidP="00451257">
      <w:pPr>
        <w:pStyle w:val="KeepWithNext"/>
        <w:rPr>
          <w:rtl/>
        </w:rPr>
      </w:pPr>
    </w:p>
    <w:p w:rsidR="00451257" w:rsidRDefault="00451257" w:rsidP="00451257">
      <w:pPr>
        <w:rPr>
          <w:rtl/>
        </w:rPr>
      </w:pPr>
      <w:r>
        <w:rPr>
          <w:rFonts w:hint="cs"/>
          <w:rtl/>
        </w:rPr>
        <w:t>את רוצה להגיד לי שהמקרה שדיבר עליו חבר הכנסת עודד ביחד עם חברי הכנסת הוא מקרה בודד בגלל פסק הדין שהיה בעליון?</w:t>
      </w:r>
    </w:p>
    <w:p w:rsidR="00307F6F" w:rsidRDefault="00307F6F" w:rsidP="00451257">
      <w:pPr>
        <w:rPr>
          <w:rtl/>
        </w:rPr>
      </w:pPr>
    </w:p>
    <w:p w:rsidR="00307F6F" w:rsidRDefault="00307F6F" w:rsidP="00307F6F">
      <w:pPr>
        <w:pStyle w:val="a4"/>
        <w:keepNext/>
        <w:rPr>
          <w:rtl/>
        </w:rPr>
      </w:pPr>
      <w:r>
        <w:rPr>
          <w:rtl/>
        </w:rPr>
        <w:t>עודד פורר (ישראל ביתנו):</w:t>
      </w:r>
    </w:p>
    <w:p w:rsidR="00307F6F" w:rsidRDefault="00307F6F" w:rsidP="00307F6F">
      <w:pPr>
        <w:pStyle w:val="KeepWithNext"/>
        <w:rPr>
          <w:rtl/>
        </w:rPr>
      </w:pPr>
    </w:p>
    <w:p w:rsidR="00307F6F" w:rsidRDefault="00307F6F" w:rsidP="00307F6F">
      <w:pPr>
        <w:rPr>
          <w:rtl/>
        </w:rPr>
      </w:pPr>
      <w:r>
        <w:rPr>
          <w:rFonts w:hint="cs"/>
          <w:rtl/>
        </w:rPr>
        <w:t>לא, הוא לא מקרה בודד. היא אמרה שהוא לא מקרה בודד.</w:t>
      </w:r>
    </w:p>
    <w:p w:rsidR="00307F6F" w:rsidRDefault="00307F6F" w:rsidP="00307F6F">
      <w:pPr>
        <w:rPr>
          <w:rtl/>
        </w:rPr>
      </w:pPr>
    </w:p>
    <w:p w:rsidR="00307F6F" w:rsidRDefault="00307F6F" w:rsidP="00307F6F">
      <w:pPr>
        <w:pStyle w:val="af9"/>
        <w:keepNext/>
        <w:rPr>
          <w:rtl/>
        </w:rPr>
      </w:pPr>
      <w:r>
        <w:rPr>
          <w:rtl/>
        </w:rPr>
        <w:t xml:space="preserve">סג"ד נעמה </w:t>
      </w:r>
      <w:proofErr w:type="spellStart"/>
      <w:r>
        <w:rPr>
          <w:rtl/>
        </w:rPr>
        <w:t>ליאני</w:t>
      </w:r>
      <w:proofErr w:type="spellEnd"/>
      <w:r>
        <w:rPr>
          <w:rtl/>
        </w:rPr>
        <w:t>:</w:t>
      </w:r>
    </w:p>
    <w:p w:rsidR="00307F6F" w:rsidRDefault="00307F6F" w:rsidP="00307F6F">
      <w:pPr>
        <w:pStyle w:val="KeepWithNext"/>
        <w:rPr>
          <w:rtl/>
        </w:rPr>
      </w:pPr>
    </w:p>
    <w:p w:rsidR="00307F6F" w:rsidRDefault="00307F6F" w:rsidP="00307F6F">
      <w:pPr>
        <w:rPr>
          <w:rtl/>
        </w:rPr>
      </w:pPr>
      <w:r>
        <w:rPr>
          <w:rFonts w:hint="cs"/>
          <w:rtl/>
        </w:rPr>
        <w:t xml:space="preserve">א, כן, הוא בודד. לא המון פעמים מאשימים מישהו על עבירה, על רצח כל כך חמור על רקע לאומני ובסוף זה מתנתק. </w:t>
      </w:r>
    </w:p>
    <w:p w:rsidR="00307F6F" w:rsidRDefault="00307F6F" w:rsidP="00307F6F">
      <w:pPr>
        <w:rPr>
          <w:rtl/>
        </w:rPr>
      </w:pPr>
    </w:p>
    <w:p w:rsidR="00307F6F" w:rsidRDefault="00307F6F" w:rsidP="00307F6F">
      <w:pPr>
        <w:pStyle w:val="a4"/>
        <w:keepNext/>
        <w:rPr>
          <w:rtl/>
        </w:rPr>
      </w:pPr>
      <w:r>
        <w:rPr>
          <w:rtl/>
        </w:rPr>
        <w:lastRenderedPageBreak/>
        <w:t>עודד פורר (ישראל ביתנו):</w:t>
      </w:r>
    </w:p>
    <w:p w:rsidR="00307F6F" w:rsidRDefault="00307F6F" w:rsidP="00307F6F">
      <w:pPr>
        <w:pStyle w:val="KeepWithNext"/>
        <w:rPr>
          <w:rtl/>
        </w:rPr>
      </w:pPr>
    </w:p>
    <w:p w:rsidR="00307F6F" w:rsidRDefault="00307F6F" w:rsidP="00307F6F">
      <w:pPr>
        <w:rPr>
          <w:rtl/>
        </w:rPr>
      </w:pPr>
      <w:r>
        <w:rPr>
          <w:rFonts w:hint="cs"/>
          <w:rtl/>
        </w:rPr>
        <w:t>ישנם אנשים שהורשעו על רצח לאומני ויושבים היום כאסירים פליליים בבתי הסוהר?</w:t>
      </w:r>
    </w:p>
    <w:p w:rsidR="00307F6F" w:rsidRDefault="00307F6F" w:rsidP="00307F6F">
      <w:pPr>
        <w:rPr>
          <w:rtl/>
        </w:rPr>
      </w:pPr>
    </w:p>
    <w:p w:rsidR="00307F6F" w:rsidRDefault="00307F6F" w:rsidP="00307F6F">
      <w:pPr>
        <w:pStyle w:val="af9"/>
        <w:keepNext/>
        <w:rPr>
          <w:rtl/>
        </w:rPr>
      </w:pPr>
      <w:r>
        <w:rPr>
          <w:rtl/>
        </w:rPr>
        <w:t xml:space="preserve">סג"ד נעמה </w:t>
      </w:r>
      <w:proofErr w:type="spellStart"/>
      <w:r>
        <w:rPr>
          <w:rtl/>
        </w:rPr>
        <w:t>ליאני</w:t>
      </w:r>
      <w:proofErr w:type="spellEnd"/>
      <w:r>
        <w:rPr>
          <w:rtl/>
        </w:rPr>
        <w:t>:</w:t>
      </w:r>
    </w:p>
    <w:p w:rsidR="00307F6F" w:rsidRDefault="00307F6F" w:rsidP="00307F6F">
      <w:pPr>
        <w:pStyle w:val="KeepWithNext"/>
        <w:rPr>
          <w:rtl/>
        </w:rPr>
      </w:pPr>
    </w:p>
    <w:p w:rsidR="00307F6F" w:rsidRDefault="00307F6F" w:rsidP="00307F6F">
      <w:pPr>
        <w:rPr>
          <w:rtl/>
        </w:rPr>
      </w:pPr>
      <w:r>
        <w:rPr>
          <w:rFonts w:hint="cs"/>
          <w:rtl/>
        </w:rPr>
        <w:t xml:space="preserve">לא. ממש לא. </w:t>
      </w:r>
    </w:p>
    <w:p w:rsidR="00307F6F" w:rsidRDefault="00307F6F" w:rsidP="00307F6F">
      <w:pPr>
        <w:rPr>
          <w:rtl/>
        </w:rPr>
      </w:pPr>
    </w:p>
    <w:p w:rsidR="00307F6F" w:rsidRDefault="00307F6F" w:rsidP="00307F6F">
      <w:pPr>
        <w:pStyle w:val="a4"/>
        <w:keepNext/>
        <w:rPr>
          <w:rtl/>
        </w:rPr>
      </w:pPr>
      <w:r>
        <w:rPr>
          <w:rtl/>
        </w:rPr>
        <w:t>עודד פורר (ישראל ביתנו):</w:t>
      </w:r>
    </w:p>
    <w:p w:rsidR="00307F6F" w:rsidRDefault="00307F6F" w:rsidP="00307F6F">
      <w:pPr>
        <w:pStyle w:val="KeepWithNext"/>
        <w:rPr>
          <w:rtl/>
        </w:rPr>
      </w:pPr>
    </w:p>
    <w:p w:rsidR="00307F6F" w:rsidRDefault="00307F6F" w:rsidP="00307F6F">
      <w:pPr>
        <w:rPr>
          <w:rtl/>
        </w:rPr>
      </w:pPr>
      <w:r>
        <w:rPr>
          <w:rFonts w:hint="cs"/>
          <w:rtl/>
        </w:rPr>
        <w:t>אין אף אחד כזה?</w:t>
      </w:r>
    </w:p>
    <w:p w:rsidR="00307F6F" w:rsidRDefault="00307F6F" w:rsidP="00307F6F">
      <w:pPr>
        <w:rPr>
          <w:rtl/>
        </w:rPr>
      </w:pPr>
    </w:p>
    <w:p w:rsidR="00307F6F" w:rsidRDefault="00307F6F" w:rsidP="00307F6F">
      <w:pPr>
        <w:pStyle w:val="af9"/>
        <w:keepNext/>
        <w:rPr>
          <w:rtl/>
        </w:rPr>
      </w:pPr>
      <w:r>
        <w:rPr>
          <w:rtl/>
        </w:rPr>
        <w:t xml:space="preserve">סג"ד נעמה </w:t>
      </w:r>
      <w:proofErr w:type="spellStart"/>
      <w:r>
        <w:rPr>
          <w:rtl/>
        </w:rPr>
        <w:t>ליאני</w:t>
      </w:r>
      <w:proofErr w:type="spellEnd"/>
      <w:r>
        <w:rPr>
          <w:rtl/>
        </w:rPr>
        <w:t>:</w:t>
      </w:r>
    </w:p>
    <w:p w:rsidR="00307F6F" w:rsidRDefault="00307F6F" w:rsidP="00307F6F">
      <w:pPr>
        <w:pStyle w:val="KeepWithNext"/>
        <w:rPr>
          <w:rtl/>
        </w:rPr>
      </w:pPr>
    </w:p>
    <w:p w:rsidR="00307F6F" w:rsidRDefault="00307F6F" w:rsidP="00307F6F">
      <w:pPr>
        <w:rPr>
          <w:rtl/>
        </w:rPr>
      </w:pPr>
      <w:r>
        <w:rPr>
          <w:rFonts w:hint="cs"/>
          <w:rtl/>
        </w:rPr>
        <w:t xml:space="preserve">ברשותך, רק אם היית נותן לי להשלים קודם - - - </w:t>
      </w:r>
    </w:p>
    <w:p w:rsidR="00307F6F" w:rsidRDefault="00307F6F" w:rsidP="00307F6F">
      <w:pPr>
        <w:rPr>
          <w:rtl/>
        </w:rPr>
      </w:pPr>
    </w:p>
    <w:p w:rsidR="00307F6F" w:rsidRDefault="00307F6F" w:rsidP="00307F6F">
      <w:pPr>
        <w:pStyle w:val="a4"/>
        <w:keepNext/>
        <w:rPr>
          <w:rtl/>
        </w:rPr>
      </w:pPr>
      <w:r>
        <w:rPr>
          <w:rtl/>
        </w:rPr>
        <w:t>עודד פורר (ישראל ביתנו):</w:t>
      </w:r>
    </w:p>
    <w:p w:rsidR="00307F6F" w:rsidRDefault="00307F6F" w:rsidP="00307F6F">
      <w:pPr>
        <w:pStyle w:val="KeepWithNext"/>
        <w:rPr>
          <w:rtl/>
        </w:rPr>
      </w:pPr>
    </w:p>
    <w:p w:rsidR="00307F6F" w:rsidRDefault="00307F6F" w:rsidP="00307F6F">
      <w:pPr>
        <w:rPr>
          <w:rtl/>
        </w:rPr>
      </w:pPr>
      <w:r>
        <w:rPr>
          <w:rFonts w:hint="cs"/>
          <w:rtl/>
        </w:rPr>
        <w:t>לפני זה אמרת לי הפוך.</w:t>
      </w:r>
    </w:p>
    <w:p w:rsidR="00307F6F" w:rsidRDefault="00307F6F" w:rsidP="00307F6F">
      <w:pPr>
        <w:rPr>
          <w:rtl/>
        </w:rPr>
      </w:pPr>
    </w:p>
    <w:p w:rsidR="00307F6F" w:rsidRDefault="00307F6F" w:rsidP="00307F6F">
      <w:pPr>
        <w:pStyle w:val="af9"/>
        <w:keepNext/>
        <w:rPr>
          <w:rtl/>
        </w:rPr>
      </w:pPr>
      <w:r>
        <w:rPr>
          <w:rtl/>
        </w:rPr>
        <w:t xml:space="preserve">סג"ד נעמה </w:t>
      </w:r>
      <w:proofErr w:type="spellStart"/>
      <w:r>
        <w:rPr>
          <w:rtl/>
        </w:rPr>
        <w:t>ליאני</w:t>
      </w:r>
      <w:proofErr w:type="spellEnd"/>
      <w:r>
        <w:rPr>
          <w:rtl/>
        </w:rPr>
        <w:t>:</w:t>
      </w:r>
    </w:p>
    <w:p w:rsidR="00307F6F" w:rsidRDefault="00307F6F" w:rsidP="00307F6F">
      <w:pPr>
        <w:pStyle w:val="KeepWithNext"/>
        <w:rPr>
          <w:rtl/>
        </w:rPr>
      </w:pPr>
    </w:p>
    <w:p w:rsidR="00307F6F" w:rsidRDefault="00307F6F" w:rsidP="00307F6F">
      <w:pPr>
        <w:rPr>
          <w:rtl/>
        </w:rPr>
      </w:pPr>
      <w:r>
        <w:rPr>
          <w:rFonts w:hint="cs"/>
          <w:rtl/>
        </w:rPr>
        <w:t>מה אמרתי לך הפוך?</w:t>
      </w:r>
    </w:p>
    <w:p w:rsidR="00307F6F" w:rsidRDefault="00307F6F" w:rsidP="00307F6F">
      <w:pPr>
        <w:rPr>
          <w:rtl/>
        </w:rPr>
      </w:pPr>
    </w:p>
    <w:p w:rsidR="00307F6F" w:rsidRDefault="00307F6F" w:rsidP="00307F6F">
      <w:pPr>
        <w:pStyle w:val="a4"/>
        <w:keepNext/>
        <w:rPr>
          <w:rtl/>
        </w:rPr>
      </w:pPr>
      <w:r>
        <w:rPr>
          <w:rtl/>
        </w:rPr>
        <w:t>עודד פורר (ישראל ביתנו):</w:t>
      </w:r>
    </w:p>
    <w:p w:rsidR="00307F6F" w:rsidRDefault="00307F6F" w:rsidP="00307F6F">
      <w:pPr>
        <w:pStyle w:val="KeepWithNext"/>
        <w:rPr>
          <w:rtl/>
        </w:rPr>
      </w:pPr>
    </w:p>
    <w:p w:rsidR="00307F6F" w:rsidRDefault="00307F6F" w:rsidP="00307F6F">
      <w:pPr>
        <w:rPr>
          <w:rtl/>
        </w:rPr>
      </w:pPr>
      <w:r>
        <w:rPr>
          <w:rFonts w:hint="cs"/>
          <w:rtl/>
        </w:rPr>
        <w:t xml:space="preserve">בואי ננתק רגע מהמקרה האישי של קטי דוד. אני שואל אותך האם אתם עדיין מעבירים אנשים מסטאטוס ביטחוני לפלילי ואמרת לי כן. </w:t>
      </w:r>
    </w:p>
    <w:p w:rsidR="00307F6F" w:rsidRDefault="00307F6F" w:rsidP="00307F6F">
      <w:pPr>
        <w:rPr>
          <w:rtl/>
        </w:rPr>
      </w:pPr>
    </w:p>
    <w:p w:rsidR="00307F6F" w:rsidRDefault="00307F6F" w:rsidP="00307F6F">
      <w:pPr>
        <w:pStyle w:val="af9"/>
        <w:keepNext/>
        <w:rPr>
          <w:rtl/>
        </w:rPr>
      </w:pPr>
      <w:r>
        <w:rPr>
          <w:rtl/>
        </w:rPr>
        <w:t xml:space="preserve">סג"ד נעמה </w:t>
      </w:r>
      <w:proofErr w:type="spellStart"/>
      <w:r>
        <w:rPr>
          <w:rtl/>
        </w:rPr>
        <w:t>ליאני</w:t>
      </w:r>
      <w:proofErr w:type="spellEnd"/>
      <w:r>
        <w:rPr>
          <w:rtl/>
        </w:rPr>
        <w:t>:</w:t>
      </w:r>
    </w:p>
    <w:p w:rsidR="00307F6F" w:rsidRDefault="00307F6F" w:rsidP="00307F6F">
      <w:pPr>
        <w:pStyle w:val="KeepWithNext"/>
        <w:rPr>
          <w:rtl/>
        </w:rPr>
      </w:pPr>
    </w:p>
    <w:p w:rsidR="00307F6F" w:rsidRDefault="00307F6F" w:rsidP="00307F6F">
      <w:pPr>
        <w:rPr>
          <w:rtl/>
        </w:rPr>
      </w:pPr>
      <w:r>
        <w:rPr>
          <w:rFonts w:hint="cs"/>
          <w:rtl/>
        </w:rPr>
        <w:t>אבל שוב, שים לב לשאלה שלך. אמרת שהורשעו על רקע לאומני וזה לא. מי שהורשע על רקע לאומני לא יסווג אסיר פלילי, הוא יסווג אסיר ביטחוני.</w:t>
      </w:r>
    </w:p>
    <w:p w:rsidR="00307F6F" w:rsidRDefault="00307F6F" w:rsidP="00307F6F">
      <w:pPr>
        <w:rPr>
          <w:rtl/>
        </w:rPr>
      </w:pPr>
    </w:p>
    <w:p w:rsidR="00307F6F" w:rsidRDefault="00307F6F" w:rsidP="00307F6F">
      <w:pPr>
        <w:pStyle w:val="a4"/>
        <w:keepNext/>
        <w:rPr>
          <w:rtl/>
        </w:rPr>
      </w:pPr>
      <w:r>
        <w:rPr>
          <w:rtl/>
        </w:rPr>
        <w:t>עודד פורר (ישראל ביתנו):</w:t>
      </w:r>
    </w:p>
    <w:p w:rsidR="00307F6F" w:rsidRDefault="00307F6F" w:rsidP="00307F6F">
      <w:pPr>
        <w:pStyle w:val="KeepWithNext"/>
        <w:rPr>
          <w:rtl/>
        </w:rPr>
      </w:pPr>
    </w:p>
    <w:p w:rsidR="00307F6F" w:rsidRDefault="00307F6F" w:rsidP="00307F6F">
      <w:pPr>
        <w:rPr>
          <w:rtl/>
        </w:rPr>
      </w:pPr>
      <w:r>
        <w:rPr>
          <w:rFonts w:hint="cs"/>
          <w:rtl/>
        </w:rPr>
        <w:t>לאורך כל תקופת מאסרו?</w:t>
      </w:r>
    </w:p>
    <w:p w:rsidR="00307F6F" w:rsidRDefault="00307F6F" w:rsidP="00307F6F">
      <w:pPr>
        <w:rPr>
          <w:rtl/>
        </w:rPr>
      </w:pPr>
    </w:p>
    <w:p w:rsidR="00307F6F" w:rsidRDefault="00307F6F" w:rsidP="00307F6F">
      <w:pPr>
        <w:pStyle w:val="af9"/>
        <w:keepNext/>
        <w:rPr>
          <w:rtl/>
        </w:rPr>
      </w:pPr>
      <w:r>
        <w:rPr>
          <w:rtl/>
        </w:rPr>
        <w:t xml:space="preserve">סג"ד נעמה </w:t>
      </w:r>
      <w:proofErr w:type="spellStart"/>
      <w:r>
        <w:rPr>
          <w:rtl/>
        </w:rPr>
        <w:t>ליאני</w:t>
      </w:r>
      <w:proofErr w:type="spellEnd"/>
      <w:r>
        <w:rPr>
          <w:rtl/>
        </w:rPr>
        <w:t>:</w:t>
      </w:r>
    </w:p>
    <w:p w:rsidR="00307F6F" w:rsidRDefault="00307F6F" w:rsidP="00307F6F">
      <w:pPr>
        <w:pStyle w:val="KeepWithNext"/>
        <w:rPr>
          <w:rtl/>
        </w:rPr>
      </w:pPr>
    </w:p>
    <w:p w:rsidR="00307F6F" w:rsidRDefault="00307F6F" w:rsidP="00307F6F">
      <w:pPr>
        <w:rPr>
          <w:rtl/>
        </w:rPr>
      </w:pPr>
      <w:r>
        <w:rPr>
          <w:rFonts w:hint="cs"/>
          <w:rtl/>
        </w:rPr>
        <w:t xml:space="preserve">לאורך כל תקופת מאסרו. </w:t>
      </w:r>
    </w:p>
    <w:p w:rsidR="00307F6F" w:rsidRDefault="00307F6F" w:rsidP="00307F6F">
      <w:pPr>
        <w:rPr>
          <w:rtl/>
        </w:rPr>
      </w:pPr>
    </w:p>
    <w:p w:rsidR="00307F6F" w:rsidRDefault="00307F6F" w:rsidP="00307F6F">
      <w:pPr>
        <w:pStyle w:val="a4"/>
        <w:keepNext/>
        <w:rPr>
          <w:rtl/>
        </w:rPr>
      </w:pPr>
      <w:r>
        <w:rPr>
          <w:rtl/>
        </w:rPr>
        <w:t>עודד פורר (ישראל ביתנו):</w:t>
      </w:r>
    </w:p>
    <w:p w:rsidR="00307F6F" w:rsidRDefault="00307F6F" w:rsidP="00307F6F">
      <w:pPr>
        <w:pStyle w:val="KeepWithNext"/>
        <w:rPr>
          <w:rtl/>
        </w:rPr>
      </w:pPr>
    </w:p>
    <w:p w:rsidR="00307F6F" w:rsidRDefault="00307F6F" w:rsidP="00307F6F">
      <w:pPr>
        <w:rPr>
          <w:rtl/>
        </w:rPr>
      </w:pPr>
      <w:r>
        <w:rPr>
          <w:rFonts w:hint="cs"/>
          <w:rtl/>
        </w:rPr>
        <w:t>אין אסיר שאחרי עשר שנים החליטו להעביר אותו מסטאטוס של ביטחוני?</w:t>
      </w:r>
    </w:p>
    <w:p w:rsidR="00307F6F" w:rsidRDefault="00307F6F" w:rsidP="00307F6F">
      <w:pPr>
        <w:rPr>
          <w:rtl/>
        </w:rPr>
      </w:pPr>
    </w:p>
    <w:p w:rsidR="00307F6F" w:rsidRDefault="00307F6F" w:rsidP="00307F6F">
      <w:pPr>
        <w:pStyle w:val="af9"/>
        <w:keepNext/>
        <w:rPr>
          <w:rtl/>
        </w:rPr>
      </w:pPr>
      <w:r>
        <w:rPr>
          <w:rtl/>
        </w:rPr>
        <w:t xml:space="preserve">סג"ד נעמה </w:t>
      </w:r>
      <w:proofErr w:type="spellStart"/>
      <w:r>
        <w:rPr>
          <w:rtl/>
        </w:rPr>
        <w:t>ליאני</w:t>
      </w:r>
      <w:proofErr w:type="spellEnd"/>
      <w:r>
        <w:rPr>
          <w:rtl/>
        </w:rPr>
        <w:t>:</w:t>
      </w:r>
    </w:p>
    <w:p w:rsidR="00307F6F" w:rsidRDefault="00307F6F" w:rsidP="00307F6F">
      <w:pPr>
        <w:pStyle w:val="KeepWithNext"/>
        <w:rPr>
          <w:rtl/>
        </w:rPr>
      </w:pPr>
    </w:p>
    <w:p w:rsidR="00307F6F" w:rsidRDefault="00307F6F" w:rsidP="00307F6F">
      <w:pPr>
        <w:rPr>
          <w:rtl/>
        </w:rPr>
      </w:pPr>
      <w:r>
        <w:rPr>
          <w:rFonts w:hint="cs"/>
          <w:rtl/>
        </w:rPr>
        <w:t xml:space="preserve">אם הורשע על רקע לאומני, לא. </w:t>
      </w:r>
    </w:p>
    <w:p w:rsidR="00307F6F" w:rsidRDefault="00307F6F" w:rsidP="00307F6F">
      <w:pPr>
        <w:rPr>
          <w:rtl/>
        </w:rPr>
      </w:pPr>
    </w:p>
    <w:p w:rsidR="00307F6F" w:rsidRDefault="00307F6F" w:rsidP="00307F6F">
      <w:pPr>
        <w:rPr>
          <w:rtl/>
        </w:rPr>
      </w:pPr>
      <w:r>
        <w:rPr>
          <w:rFonts w:hint="cs"/>
          <w:rtl/>
        </w:rPr>
        <w:t>אני רוצה להשלים.</w:t>
      </w:r>
      <w:r w:rsidR="00ED61C9">
        <w:rPr>
          <w:rFonts w:hint="cs"/>
          <w:rtl/>
        </w:rPr>
        <w:t xml:space="preserve"> באמת כמו שהדגשתם, המשמעות של הסיווג היא רחבה גם מבחינת התנאים, גם מבחינת הביטחון. לשנות סיווג של אסיר, יש כאן פרוצדורה מאוד מאוד ארוכה. קודם כל באמת מתייחסים להכרעת הדין ורואים אם התנתק המעשה מהמניע או לא. אחר כך מקבלים את עמדת דעת שב"כ. כמו שהוא אמר, אם יכול להיות שבהכרעת דין אמרו שזה לא לאומני אבל שב"כ יודיע שהוא בעצם נשלח מטעם ארגון טרור, אני לא אשנה לו את הסיווג. אני צריכה לקבל חוות דעת של גורמי הביטחון.</w:t>
      </w:r>
    </w:p>
    <w:p w:rsidR="00ED61C9" w:rsidRDefault="00ED61C9" w:rsidP="00307F6F">
      <w:pPr>
        <w:rPr>
          <w:rtl/>
        </w:rPr>
      </w:pPr>
    </w:p>
    <w:p w:rsidR="00ED61C9" w:rsidRDefault="00ED61C9" w:rsidP="00307F6F">
      <w:pPr>
        <w:rPr>
          <w:rtl/>
        </w:rPr>
      </w:pPr>
      <w:r>
        <w:rPr>
          <w:rFonts w:hint="cs"/>
          <w:rtl/>
        </w:rPr>
        <w:t xml:space="preserve">אם כל הדברים האלה, אם גם הכרעת דין ניכתה את החלק הלאומני, אם גם שב"כ אומר, אין לי שום מידע עליו, לפי מה שידוע לי הוא פעל מרקע פלילי גרידא ולא ביטחוני, אז כן אנחנו נוכל לשנות את </w:t>
      </w:r>
      <w:r>
        <w:rPr>
          <w:rFonts w:hint="cs"/>
          <w:rtl/>
        </w:rPr>
        <w:lastRenderedPageBreak/>
        <w:t>הסיווג שלו כי בסופו של דבר אם בן אדם עשה עבירה שהיא לא עבירה לאומנית, היא עבירה ביטחונית, הוא צריך להיות מסווג כאסיר פלילי.</w:t>
      </w:r>
    </w:p>
    <w:p w:rsidR="00ED61C9" w:rsidRDefault="00ED61C9" w:rsidP="00307F6F">
      <w:pPr>
        <w:rPr>
          <w:rtl/>
        </w:rPr>
      </w:pPr>
    </w:p>
    <w:p w:rsidR="00ED61C9" w:rsidRDefault="00ED61C9" w:rsidP="00ED61C9">
      <w:pPr>
        <w:pStyle w:val="a4"/>
        <w:keepNext/>
        <w:rPr>
          <w:rtl/>
        </w:rPr>
      </w:pPr>
      <w:r>
        <w:rPr>
          <w:rtl/>
        </w:rPr>
        <w:t>היו"ר אכרם חסון:</w:t>
      </w:r>
    </w:p>
    <w:p w:rsidR="00ED61C9" w:rsidRDefault="00ED61C9" w:rsidP="00ED61C9">
      <w:pPr>
        <w:pStyle w:val="KeepWithNext"/>
        <w:rPr>
          <w:rtl/>
        </w:rPr>
      </w:pPr>
    </w:p>
    <w:p w:rsidR="00E80DB9" w:rsidRDefault="00ED61C9" w:rsidP="00ED61C9">
      <w:pPr>
        <w:rPr>
          <w:rtl/>
        </w:rPr>
      </w:pPr>
      <w:r>
        <w:rPr>
          <w:rFonts w:hint="cs"/>
          <w:rtl/>
        </w:rPr>
        <w:t xml:space="preserve">אוקי. בשלב הזה תודה רבה. אנחנו נשמע את נציגת משרד המשפטים. </w:t>
      </w:r>
    </w:p>
    <w:p w:rsidR="00E80DB9" w:rsidRDefault="00E80DB9" w:rsidP="00ED61C9">
      <w:pPr>
        <w:rPr>
          <w:rtl/>
        </w:rPr>
      </w:pPr>
    </w:p>
    <w:p w:rsidR="00ED61C9" w:rsidRDefault="00ED61C9" w:rsidP="00ED61C9">
      <w:pPr>
        <w:rPr>
          <w:rtl/>
        </w:rPr>
      </w:pPr>
      <w:r>
        <w:rPr>
          <w:rFonts w:hint="cs"/>
          <w:rtl/>
        </w:rPr>
        <w:t>את שמעת את נציגת שב"ס. אתם מסכימים עם כל ההגדרה הזאת, עם המדיניות הזאת של השב"ס? זה באישור משרד המשפטים? איך זה מתנהל?</w:t>
      </w:r>
    </w:p>
    <w:p w:rsidR="00ED61C9" w:rsidRDefault="00ED61C9" w:rsidP="00ED61C9">
      <w:pPr>
        <w:rPr>
          <w:rtl/>
        </w:rPr>
      </w:pPr>
    </w:p>
    <w:p w:rsidR="00ED61C9" w:rsidRDefault="00ED61C9" w:rsidP="00ED61C9">
      <w:pPr>
        <w:pStyle w:val="af9"/>
        <w:keepNext/>
        <w:rPr>
          <w:rtl/>
        </w:rPr>
      </w:pPr>
      <w:r>
        <w:rPr>
          <w:rtl/>
        </w:rPr>
        <w:t>שמרית גולדנברג:</w:t>
      </w:r>
    </w:p>
    <w:p w:rsidR="00ED61C9" w:rsidRDefault="00ED61C9" w:rsidP="00ED61C9">
      <w:pPr>
        <w:pStyle w:val="KeepWithNext"/>
        <w:rPr>
          <w:rtl/>
        </w:rPr>
      </w:pPr>
    </w:p>
    <w:p w:rsidR="00ED61C9" w:rsidRDefault="00ED61C9" w:rsidP="00ED61C9">
      <w:pPr>
        <w:rPr>
          <w:rtl/>
        </w:rPr>
      </w:pPr>
      <w:r>
        <w:rPr>
          <w:rFonts w:hint="cs"/>
          <w:rtl/>
        </w:rPr>
        <w:t>משרד המשפטים לא מעורב בדברים האלה. מדובר בפקודות נציבות של שירות בתי הסוהר שמשמשות לניהול של בתי הסוהר. אני חושבת שנציגת שירות בתי הסוהר גם הסבירה את מצב הדברים</w:t>
      </w:r>
      <w:r w:rsidR="0062666A">
        <w:rPr>
          <w:rFonts w:hint="cs"/>
          <w:rtl/>
        </w:rPr>
        <w:t>.</w:t>
      </w:r>
    </w:p>
    <w:p w:rsidR="0062666A" w:rsidRDefault="0062666A" w:rsidP="00ED61C9">
      <w:pPr>
        <w:rPr>
          <w:rtl/>
        </w:rPr>
      </w:pPr>
    </w:p>
    <w:p w:rsidR="0062666A" w:rsidRDefault="0062666A" w:rsidP="0062666A">
      <w:pPr>
        <w:pStyle w:val="a4"/>
        <w:keepNext/>
        <w:rPr>
          <w:rtl/>
        </w:rPr>
      </w:pPr>
      <w:r>
        <w:rPr>
          <w:rtl/>
        </w:rPr>
        <w:t>היו"ר אכרם חסון:</w:t>
      </w:r>
    </w:p>
    <w:p w:rsidR="0062666A" w:rsidRDefault="0062666A" w:rsidP="0062666A">
      <w:pPr>
        <w:pStyle w:val="KeepWithNext"/>
        <w:rPr>
          <w:rtl/>
        </w:rPr>
      </w:pPr>
    </w:p>
    <w:p w:rsidR="0062666A" w:rsidRDefault="0062666A" w:rsidP="0062666A">
      <w:pPr>
        <w:rPr>
          <w:rtl/>
        </w:rPr>
      </w:pPr>
      <w:r>
        <w:rPr>
          <w:rFonts w:hint="cs"/>
          <w:rtl/>
        </w:rPr>
        <w:t>מה עמדתך בקשר לנושא הזה שהעלו חברי הכנסת?</w:t>
      </w:r>
    </w:p>
    <w:p w:rsidR="0062666A" w:rsidRDefault="0062666A" w:rsidP="0062666A">
      <w:pPr>
        <w:rPr>
          <w:rtl/>
        </w:rPr>
      </w:pPr>
    </w:p>
    <w:p w:rsidR="0062666A" w:rsidRDefault="0062666A" w:rsidP="0062666A">
      <w:pPr>
        <w:pStyle w:val="a4"/>
        <w:keepNext/>
        <w:rPr>
          <w:rtl/>
        </w:rPr>
      </w:pPr>
      <w:r>
        <w:rPr>
          <w:rtl/>
        </w:rPr>
        <w:t>עודד פורר (ישראל ביתנו):</w:t>
      </w:r>
    </w:p>
    <w:p w:rsidR="0062666A" w:rsidRDefault="0062666A" w:rsidP="0062666A">
      <w:pPr>
        <w:pStyle w:val="KeepWithNext"/>
        <w:rPr>
          <w:rtl/>
        </w:rPr>
      </w:pPr>
    </w:p>
    <w:p w:rsidR="0062666A" w:rsidRDefault="0062666A" w:rsidP="0062666A">
      <w:pPr>
        <w:rPr>
          <w:rtl/>
        </w:rPr>
      </w:pPr>
      <w:r>
        <w:rPr>
          <w:rFonts w:hint="cs"/>
          <w:rtl/>
        </w:rPr>
        <w:t xml:space="preserve">משרד המשפטים חי עם זה בשלום שהסמכות לקבוע אם אסיר ביטחוני או פלילי הוא אצל </w:t>
      </w:r>
      <w:proofErr w:type="spellStart"/>
      <w:r>
        <w:rPr>
          <w:rFonts w:hint="cs"/>
          <w:rtl/>
        </w:rPr>
        <w:t>רע"ן</w:t>
      </w:r>
      <w:proofErr w:type="spellEnd"/>
      <w:r>
        <w:rPr>
          <w:rFonts w:hint="cs"/>
          <w:rtl/>
        </w:rPr>
        <w:t>?</w:t>
      </w:r>
    </w:p>
    <w:p w:rsidR="0062666A" w:rsidRDefault="0062666A" w:rsidP="0062666A">
      <w:pPr>
        <w:rPr>
          <w:rtl/>
        </w:rPr>
      </w:pPr>
    </w:p>
    <w:p w:rsidR="0062666A" w:rsidRDefault="0062666A" w:rsidP="0062666A">
      <w:pPr>
        <w:pStyle w:val="af9"/>
        <w:keepNext/>
        <w:rPr>
          <w:rtl/>
        </w:rPr>
      </w:pPr>
      <w:r>
        <w:rPr>
          <w:rtl/>
        </w:rPr>
        <w:t xml:space="preserve">סג"ד נעמה </w:t>
      </w:r>
      <w:proofErr w:type="spellStart"/>
      <w:r>
        <w:rPr>
          <w:rtl/>
        </w:rPr>
        <w:t>ליאני</w:t>
      </w:r>
      <w:proofErr w:type="spellEnd"/>
      <w:r>
        <w:rPr>
          <w:rtl/>
        </w:rPr>
        <w:t>:</w:t>
      </w:r>
    </w:p>
    <w:p w:rsidR="0062666A" w:rsidRDefault="0062666A" w:rsidP="0062666A">
      <w:pPr>
        <w:pStyle w:val="KeepWithNext"/>
        <w:rPr>
          <w:rtl/>
        </w:rPr>
      </w:pPr>
    </w:p>
    <w:p w:rsidR="0062666A" w:rsidRDefault="0062666A" w:rsidP="0062666A">
      <w:pPr>
        <w:rPr>
          <w:rtl/>
        </w:rPr>
      </w:pPr>
      <w:r>
        <w:rPr>
          <w:rFonts w:hint="cs"/>
          <w:rtl/>
        </w:rPr>
        <w:t xml:space="preserve">הסמכות היא של רמ"ח האסיר או סוהר בכיר מטעמו, שזה </w:t>
      </w:r>
      <w:proofErr w:type="spellStart"/>
      <w:r>
        <w:rPr>
          <w:rFonts w:hint="cs"/>
          <w:rtl/>
        </w:rPr>
        <w:t>רע"ן</w:t>
      </w:r>
      <w:proofErr w:type="spellEnd"/>
      <w:r>
        <w:rPr>
          <w:rFonts w:hint="cs"/>
          <w:rtl/>
        </w:rPr>
        <w:t xml:space="preserve"> ניהול ורישום.</w:t>
      </w:r>
    </w:p>
    <w:p w:rsidR="0062666A" w:rsidRDefault="0062666A" w:rsidP="0062666A">
      <w:pPr>
        <w:rPr>
          <w:rtl/>
        </w:rPr>
      </w:pPr>
    </w:p>
    <w:p w:rsidR="0062666A" w:rsidRDefault="0062666A" w:rsidP="0062666A">
      <w:pPr>
        <w:pStyle w:val="a4"/>
        <w:keepNext/>
        <w:rPr>
          <w:rtl/>
        </w:rPr>
      </w:pPr>
      <w:r>
        <w:rPr>
          <w:rtl/>
        </w:rPr>
        <w:t>עודד פורר (ישראל ביתנו):</w:t>
      </w:r>
    </w:p>
    <w:p w:rsidR="0062666A" w:rsidRDefault="0062666A" w:rsidP="0062666A">
      <w:pPr>
        <w:rPr>
          <w:rtl/>
        </w:rPr>
      </w:pPr>
    </w:p>
    <w:p w:rsidR="0062666A" w:rsidRDefault="0062666A" w:rsidP="0062666A">
      <w:pPr>
        <w:rPr>
          <w:rtl/>
        </w:rPr>
      </w:pPr>
      <w:r>
        <w:rPr>
          <w:rFonts w:hint="cs"/>
          <w:rtl/>
        </w:rPr>
        <w:t>רע" ניהול ורישום, הוא קובע אם אסיר הוא ביטחוני או פלילי?</w:t>
      </w:r>
    </w:p>
    <w:p w:rsidR="0062666A" w:rsidRDefault="0062666A" w:rsidP="0062666A">
      <w:pPr>
        <w:rPr>
          <w:rtl/>
        </w:rPr>
      </w:pPr>
    </w:p>
    <w:p w:rsidR="0062666A" w:rsidRDefault="0062666A" w:rsidP="0062666A">
      <w:pPr>
        <w:pStyle w:val="af9"/>
        <w:keepNext/>
        <w:rPr>
          <w:rtl/>
        </w:rPr>
      </w:pPr>
      <w:r>
        <w:rPr>
          <w:rtl/>
        </w:rPr>
        <w:t>שמרית גולדנברג:</w:t>
      </w:r>
    </w:p>
    <w:p w:rsidR="0062666A" w:rsidRDefault="0062666A" w:rsidP="0062666A">
      <w:pPr>
        <w:pStyle w:val="KeepWithNext"/>
        <w:rPr>
          <w:rtl/>
        </w:rPr>
      </w:pPr>
    </w:p>
    <w:p w:rsidR="0062666A" w:rsidRDefault="0062666A" w:rsidP="0062666A">
      <w:pPr>
        <w:rPr>
          <w:rtl/>
        </w:rPr>
      </w:pPr>
      <w:r>
        <w:rPr>
          <w:rFonts w:hint="cs"/>
          <w:rtl/>
        </w:rPr>
        <w:t>הקביעה אם אסיר הוא אסיר ביטחוני או פלילי היא קביעה שהיא לצרכים ניהוליים של שב"ס כפי שהוסבר כאן, ולכן היא נעשית אצל הגורמים בשב"ס בשיתוף עם הגורמים הרלוונטיים, ואני חושבת שהדבר הזה גם הוסבר לרבות האזכור של גורמי הביטחון שרלוונטיים לצורך קבלת ההחלטה. ככל שאנחנו נידרש לבחון משהו בהקשר הזה, אנחנו נבחן, אבל זה נושא שאנחנו ברגיל לא מעורבים בו. אנחנו לא מכירים את הנושא הזה כקושי.</w:t>
      </w:r>
    </w:p>
    <w:p w:rsidR="0062666A" w:rsidRDefault="0062666A" w:rsidP="0062666A">
      <w:pPr>
        <w:rPr>
          <w:rtl/>
        </w:rPr>
      </w:pPr>
    </w:p>
    <w:p w:rsidR="0062666A" w:rsidRDefault="0062666A" w:rsidP="0062666A">
      <w:pPr>
        <w:pStyle w:val="a4"/>
        <w:keepNext/>
        <w:rPr>
          <w:rtl/>
        </w:rPr>
      </w:pPr>
      <w:r>
        <w:rPr>
          <w:rtl/>
        </w:rPr>
        <w:t>היו"ר אכרם חסון:</w:t>
      </w:r>
    </w:p>
    <w:p w:rsidR="0062666A" w:rsidRDefault="0062666A" w:rsidP="0062666A">
      <w:pPr>
        <w:pStyle w:val="KeepWithNext"/>
        <w:rPr>
          <w:rtl/>
        </w:rPr>
      </w:pPr>
    </w:p>
    <w:p w:rsidR="0062666A" w:rsidRDefault="0062666A" w:rsidP="0062666A">
      <w:pPr>
        <w:rPr>
          <w:rtl/>
        </w:rPr>
      </w:pPr>
      <w:r>
        <w:rPr>
          <w:rFonts w:hint="cs"/>
          <w:rtl/>
        </w:rPr>
        <w:t>חברת הכנסת ענת ברקו, אחת המציעות</w:t>
      </w:r>
      <w:r w:rsidR="004C044E">
        <w:rPr>
          <w:rFonts w:hint="cs"/>
          <w:rtl/>
        </w:rPr>
        <w:t>,</w:t>
      </w:r>
      <w:r>
        <w:rPr>
          <w:rFonts w:hint="cs"/>
          <w:rtl/>
        </w:rPr>
        <w:t xml:space="preserve"> הגיעה, אז ניתן לה את הכבוד גם שהיא תציג את עמדתה ואחר כך נמשיך. בבקשה.</w:t>
      </w:r>
    </w:p>
    <w:p w:rsidR="0062666A" w:rsidRDefault="0062666A" w:rsidP="0062666A">
      <w:pPr>
        <w:rPr>
          <w:rtl/>
        </w:rPr>
      </w:pPr>
    </w:p>
    <w:p w:rsidR="0062666A" w:rsidRDefault="0062666A" w:rsidP="0062666A">
      <w:pPr>
        <w:pStyle w:val="a4"/>
        <w:keepNext/>
        <w:rPr>
          <w:rtl/>
        </w:rPr>
      </w:pPr>
      <w:r>
        <w:rPr>
          <w:rtl/>
        </w:rPr>
        <w:t>ענת ברקו (הליכוד):</w:t>
      </w:r>
    </w:p>
    <w:p w:rsidR="0062666A" w:rsidRDefault="0062666A" w:rsidP="0062666A">
      <w:pPr>
        <w:pStyle w:val="KeepWithNext"/>
        <w:rPr>
          <w:rtl/>
        </w:rPr>
      </w:pPr>
    </w:p>
    <w:p w:rsidR="004C044E" w:rsidRDefault="0062666A" w:rsidP="0062666A">
      <w:pPr>
        <w:rPr>
          <w:rtl/>
        </w:rPr>
      </w:pPr>
      <w:r>
        <w:rPr>
          <w:rFonts w:hint="cs"/>
          <w:rtl/>
        </w:rPr>
        <w:t>תודה אדוני יושב-הראש. מה שאני רוצה לומר, שבמקרה של אסירים ביטחוניים כל הנושא הזה שמשחק תפקיד לגבי אסירים פליליים כמו שיקום, גמול, הרתעה, אלמנט השיקום לא קיים בכלל. הם לא תופסים את עצמם כאלה ש</w:t>
      </w:r>
      <w:r w:rsidR="004C044E">
        <w:rPr>
          <w:rFonts w:hint="cs"/>
          <w:rtl/>
        </w:rPr>
        <w:t>עשו משהו רע, הם לא נתפסים כאנטי-</w:t>
      </w:r>
      <w:r>
        <w:rPr>
          <w:rFonts w:hint="cs"/>
          <w:rtl/>
        </w:rPr>
        <w:t>נורמטיביים בחברה ממנה הם באו, נהפוך הוא, ולכן הגישה של להעביר בגלל ניסיון אובדני של אסיר, הגישה של להעביר ולשנות קטגוריה, אני מודעת לקשיים של שירות בתי הסוהר, אני מודעת לקושי הזה שאנחנו מדברים על ניהול כלא, שמירה על רווחתם של האסירים, על שלומם, על ביטחונם. אני אפילו הייתי מפקדת כלא צבאי. אני מודעת גם לדקויות של הצרכים הללו של ניהול כלא, ניהול מסות של אסירים, בטח ביטחוניים, אבל לא יכול להיות שמי שהיה שותף בפיגוע לאומני, בגלל שהוא ניסה לעשות ניסיון אובדני בכלא</w:t>
      </w:r>
      <w:r w:rsidR="004C044E">
        <w:rPr>
          <w:rFonts w:hint="cs"/>
          <w:rtl/>
        </w:rPr>
        <w:t>,</w:t>
      </w:r>
      <w:r>
        <w:rPr>
          <w:rFonts w:hint="cs"/>
          <w:rtl/>
        </w:rPr>
        <w:t xml:space="preserve"> כדי להקל עליו, כדי להוציא אותו לחופשות, מוציאים אותו מהקטגוריה הזו, ולכן אני חושבת שזה חד-כיווני. אין דבר כזה. </w:t>
      </w:r>
    </w:p>
    <w:p w:rsidR="004C044E" w:rsidRDefault="004C044E" w:rsidP="0062666A">
      <w:pPr>
        <w:rPr>
          <w:rtl/>
        </w:rPr>
      </w:pPr>
    </w:p>
    <w:p w:rsidR="0062666A" w:rsidRDefault="0062666A" w:rsidP="0062666A">
      <w:pPr>
        <w:rPr>
          <w:rtl/>
        </w:rPr>
      </w:pPr>
      <w:r>
        <w:rPr>
          <w:rFonts w:hint="cs"/>
          <w:rtl/>
        </w:rPr>
        <w:t>מי שמוגדר כאסיר לאומני, ואנחנו נצטרך לדרוש את זה, ב</w:t>
      </w:r>
      <w:r w:rsidR="004C044E">
        <w:rPr>
          <w:rFonts w:hint="cs"/>
          <w:rtl/>
        </w:rPr>
        <w:t>טח היום כשיש את חוק המאבק בטרור,</w:t>
      </w:r>
      <w:r>
        <w:rPr>
          <w:rFonts w:hint="cs"/>
          <w:rtl/>
        </w:rPr>
        <w:t xml:space="preserve"> מי שנשפט לפי חוק המאבק בטרור, אסור יהיה להזיז אותו. אין שיקול דעת בעניין הזה. זה לא מקרי </w:t>
      </w:r>
      <w:r>
        <w:rPr>
          <w:rFonts w:hint="cs"/>
          <w:rtl/>
        </w:rPr>
        <w:lastRenderedPageBreak/>
        <w:t>הסיווג הזה וצריך לעמוד מאחורי הקטגוריות הללו גם אם לפעמים זה לא כל כך נוח מבחינת ניהול בתי הכלא. תודה רבה.</w:t>
      </w:r>
    </w:p>
    <w:p w:rsidR="0062666A" w:rsidRDefault="0062666A" w:rsidP="0062666A">
      <w:pPr>
        <w:rPr>
          <w:rtl/>
        </w:rPr>
      </w:pPr>
    </w:p>
    <w:p w:rsidR="0062666A" w:rsidRDefault="0062666A" w:rsidP="0062666A">
      <w:pPr>
        <w:pStyle w:val="a4"/>
        <w:keepNext/>
        <w:rPr>
          <w:rtl/>
        </w:rPr>
      </w:pPr>
      <w:r>
        <w:rPr>
          <w:rtl/>
        </w:rPr>
        <w:t>היו"ר אכרם חסון:</w:t>
      </w:r>
    </w:p>
    <w:p w:rsidR="0062666A" w:rsidRDefault="0062666A" w:rsidP="0062666A">
      <w:pPr>
        <w:pStyle w:val="KeepWithNext"/>
        <w:rPr>
          <w:rtl/>
        </w:rPr>
      </w:pPr>
    </w:p>
    <w:p w:rsidR="0062666A" w:rsidRDefault="0062666A" w:rsidP="0062666A">
      <w:pPr>
        <w:rPr>
          <w:rtl/>
        </w:rPr>
      </w:pPr>
      <w:r>
        <w:rPr>
          <w:rFonts w:hint="cs"/>
          <w:rtl/>
        </w:rPr>
        <w:t xml:space="preserve">תודה רבה. </w:t>
      </w:r>
      <w:r w:rsidR="00C60C36">
        <w:rPr>
          <w:rFonts w:hint="cs"/>
          <w:rtl/>
        </w:rPr>
        <w:t xml:space="preserve">אני רק רוצה להגיד לחברת הכנסת ענת ברקו, לפני שנכנסת לכאן אנחנו שאלנו ונציגת שב"ס אמרה שהיה בג"ץ ובג"ץ החליט שברצח הספציפי שמדברים עליו יש את הפן הפלילי ולכן ההגדרה השתנתה לצערנו הרב. </w:t>
      </w:r>
    </w:p>
    <w:p w:rsidR="00C60C36" w:rsidRDefault="00C60C36" w:rsidP="0062666A">
      <w:pPr>
        <w:rPr>
          <w:rtl/>
        </w:rPr>
      </w:pPr>
    </w:p>
    <w:p w:rsidR="00AE1C4C" w:rsidRDefault="00AE1C4C" w:rsidP="00AE1C4C">
      <w:pPr>
        <w:pStyle w:val="a4"/>
        <w:keepNext/>
        <w:rPr>
          <w:rtl/>
        </w:rPr>
      </w:pPr>
      <w:r>
        <w:rPr>
          <w:rtl/>
        </w:rPr>
        <w:t>עודד פורר (ישראל ביתנו):</w:t>
      </w:r>
    </w:p>
    <w:p w:rsidR="00AE1C4C" w:rsidRDefault="00AE1C4C" w:rsidP="00AE1C4C">
      <w:pPr>
        <w:pStyle w:val="KeepWithNext"/>
        <w:rPr>
          <w:rtl/>
        </w:rPr>
      </w:pPr>
    </w:p>
    <w:p w:rsidR="00AE1C4C" w:rsidRDefault="00AE1C4C" w:rsidP="00AE1C4C">
      <w:pPr>
        <w:rPr>
          <w:rtl/>
        </w:rPr>
      </w:pPr>
      <w:r>
        <w:rPr>
          <w:rFonts w:hint="cs"/>
          <w:rtl/>
        </w:rPr>
        <w:t xml:space="preserve">אני חייב לומר בהקשר הזה. בכל האמצעים שהיה לנו לבדוק, כי לצערי כמובן החומר הזה לא הגיע לוועדה - - - </w:t>
      </w:r>
    </w:p>
    <w:p w:rsidR="00AE1C4C" w:rsidRDefault="00AE1C4C" w:rsidP="00AE1C4C">
      <w:pPr>
        <w:rPr>
          <w:rtl/>
        </w:rPr>
      </w:pPr>
    </w:p>
    <w:p w:rsidR="00AE1C4C" w:rsidRDefault="00AE1C4C" w:rsidP="00AE1C4C">
      <w:pPr>
        <w:pStyle w:val="a4"/>
        <w:keepNext/>
        <w:rPr>
          <w:rtl/>
        </w:rPr>
      </w:pPr>
      <w:r>
        <w:rPr>
          <w:rtl/>
        </w:rPr>
        <w:t>היו"ר אכרם חסון:</w:t>
      </w:r>
    </w:p>
    <w:p w:rsidR="00AE1C4C" w:rsidRDefault="00AE1C4C" w:rsidP="00AE1C4C">
      <w:pPr>
        <w:pStyle w:val="KeepWithNext"/>
        <w:rPr>
          <w:rtl/>
        </w:rPr>
      </w:pPr>
    </w:p>
    <w:p w:rsidR="00AE1C4C" w:rsidRDefault="00AE1C4C" w:rsidP="00AE1C4C">
      <w:pPr>
        <w:rPr>
          <w:rtl/>
        </w:rPr>
      </w:pPr>
      <w:r>
        <w:rPr>
          <w:rFonts w:hint="cs"/>
          <w:rtl/>
        </w:rPr>
        <w:t xml:space="preserve">נכון, לא הגיע. אני אמרתי את זה. </w:t>
      </w:r>
    </w:p>
    <w:p w:rsidR="00AE1C4C" w:rsidRDefault="00AE1C4C" w:rsidP="00AE1C4C">
      <w:pPr>
        <w:rPr>
          <w:rtl/>
        </w:rPr>
      </w:pPr>
    </w:p>
    <w:p w:rsidR="00AE1C4C" w:rsidRDefault="00AE1C4C" w:rsidP="00AE1C4C">
      <w:pPr>
        <w:pStyle w:val="a4"/>
        <w:keepNext/>
        <w:rPr>
          <w:rtl/>
        </w:rPr>
      </w:pPr>
      <w:r>
        <w:rPr>
          <w:rtl/>
        </w:rPr>
        <w:t>עודד פורר (ישראל ביתנו):</w:t>
      </w:r>
    </w:p>
    <w:p w:rsidR="00AE1C4C" w:rsidRDefault="00AE1C4C" w:rsidP="00AE1C4C">
      <w:pPr>
        <w:pStyle w:val="KeepWithNext"/>
        <w:rPr>
          <w:rtl/>
        </w:rPr>
      </w:pPr>
    </w:p>
    <w:p w:rsidR="00AE1C4C" w:rsidRDefault="00AE1C4C" w:rsidP="00AE1C4C">
      <w:pPr>
        <w:rPr>
          <w:rtl/>
        </w:rPr>
      </w:pPr>
      <w:r>
        <w:rPr>
          <w:rFonts w:hint="cs"/>
          <w:rtl/>
        </w:rPr>
        <w:t>לפחות מהפרסומים בתקשורת שמדברים על הכרעת הדין, אז אומרים שאכן הייתה היכרות מוקדמת עם אחד מהשותפים לרצח שבאמצעות זה הכניסו אותה לרכב וביצעו את הפעולה. לפחות מבחינת הביטוח הלאומי קטי דוד מוכרת כנפגעת פעולות איבה.</w:t>
      </w:r>
    </w:p>
    <w:p w:rsidR="00AE1C4C" w:rsidRDefault="00AE1C4C" w:rsidP="00AE1C4C">
      <w:pPr>
        <w:rPr>
          <w:rtl/>
        </w:rPr>
      </w:pPr>
    </w:p>
    <w:p w:rsidR="00AE1C4C" w:rsidRDefault="00AE1C4C" w:rsidP="00AE1C4C">
      <w:pPr>
        <w:pStyle w:val="a4"/>
        <w:keepNext/>
        <w:rPr>
          <w:rtl/>
        </w:rPr>
      </w:pPr>
      <w:r>
        <w:rPr>
          <w:rtl/>
        </w:rPr>
        <w:t>היו"ר אכרם חסון:</w:t>
      </w:r>
    </w:p>
    <w:p w:rsidR="00AE1C4C" w:rsidRDefault="00AE1C4C" w:rsidP="00AE1C4C">
      <w:pPr>
        <w:pStyle w:val="KeepWithNext"/>
        <w:rPr>
          <w:rtl/>
        </w:rPr>
      </w:pPr>
    </w:p>
    <w:p w:rsidR="00AE1C4C" w:rsidRDefault="00AE1C4C" w:rsidP="00AE1C4C">
      <w:pPr>
        <w:rPr>
          <w:rtl/>
        </w:rPr>
      </w:pPr>
      <w:r>
        <w:rPr>
          <w:rFonts w:hint="cs"/>
          <w:rtl/>
        </w:rPr>
        <w:t xml:space="preserve">גם מונצחת </w:t>
      </w:r>
      <w:proofErr w:type="spellStart"/>
      <w:r>
        <w:rPr>
          <w:rFonts w:hint="cs"/>
          <w:rtl/>
        </w:rPr>
        <w:t>ככזו</w:t>
      </w:r>
      <w:proofErr w:type="spellEnd"/>
      <w:r>
        <w:rPr>
          <w:rFonts w:hint="cs"/>
          <w:rtl/>
        </w:rPr>
        <w:t>?</w:t>
      </w:r>
    </w:p>
    <w:p w:rsidR="00AE1C4C" w:rsidRDefault="00AE1C4C" w:rsidP="00AE1C4C">
      <w:pPr>
        <w:rPr>
          <w:rtl/>
        </w:rPr>
      </w:pPr>
    </w:p>
    <w:p w:rsidR="00AE1C4C" w:rsidRDefault="00AE1C4C" w:rsidP="00AE1C4C">
      <w:pPr>
        <w:pStyle w:val="a4"/>
        <w:keepNext/>
        <w:rPr>
          <w:rtl/>
        </w:rPr>
      </w:pPr>
      <w:r>
        <w:rPr>
          <w:rtl/>
        </w:rPr>
        <w:t>עודד פורר (ישראל ביתנו):</w:t>
      </w:r>
    </w:p>
    <w:p w:rsidR="00AE1C4C" w:rsidRDefault="00AE1C4C" w:rsidP="00AE1C4C">
      <w:pPr>
        <w:pStyle w:val="KeepWithNext"/>
        <w:rPr>
          <w:rtl/>
        </w:rPr>
      </w:pPr>
    </w:p>
    <w:p w:rsidR="00AE1C4C" w:rsidRDefault="00AE1C4C" w:rsidP="004C044E">
      <w:pPr>
        <w:rPr>
          <w:rtl/>
        </w:rPr>
      </w:pPr>
      <w:r>
        <w:rPr>
          <w:rFonts w:hint="cs"/>
          <w:rtl/>
        </w:rPr>
        <w:t>אני חייב לומר שלפחות לכל ההתייחסויות שאני מכיר כולל ההתייחסות גם של הפרקליטות בכתב האישום, הי</w:t>
      </w:r>
      <w:r w:rsidR="004C044E">
        <w:rPr>
          <w:rFonts w:hint="cs"/>
          <w:rtl/>
        </w:rPr>
        <w:t>א</w:t>
      </w:r>
      <w:r>
        <w:rPr>
          <w:rFonts w:hint="cs"/>
          <w:rtl/>
        </w:rPr>
        <w:t xml:space="preserve"> כנרצחת פעולות איבה, אבל עוד פעם, הדיון הזה הוא לא דיון פרטני, הוא דיון עקרוני.</w:t>
      </w:r>
    </w:p>
    <w:p w:rsidR="00AE1C4C" w:rsidRDefault="00AE1C4C" w:rsidP="00AE1C4C">
      <w:pPr>
        <w:rPr>
          <w:rtl/>
        </w:rPr>
      </w:pPr>
    </w:p>
    <w:p w:rsidR="00AE1C4C" w:rsidRDefault="00AE1C4C" w:rsidP="00AE1C4C">
      <w:pPr>
        <w:pStyle w:val="a4"/>
        <w:keepNext/>
        <w:rPr>
          <w:rtl/>
        </w:rPr>
      </w:pPr>
      <w:r>
        <w:rPr>
          <w:rtl/>
        </w:rPr>
        <w:t>ענת ברקו (הליכוד):</w:t>
      </w:r>
    </w:p>
    <w:p w:rsidR="00AE1C4C" w:rsidRDefault="00AE1C4C" w:rsidP="00AE1C4C">
      <w:pPr>
        <w:pStyle w:val="KeepWithNext"/>
        <w:rPr>
          <w:rtl/>
        </w:rPr>
      </w:pPr>
    </w:p>
    <w:p w:rsidR="00AE1C4C" w:rsidRDefault="00AE1C4C" w:rsidP="007B0D4B">
      <w:pPr>
        <w:rPr>
          <w:rtl/>
        </w:rPr>
      </w:pPr>
      <w:r>
        <w:rPr>
          <w:rFonts w:hint="cs"/>
          <w:rtl/>
        </w:rPr>
        <w:t>רגע אדוני, אני רוצה להשלים כך. על פי גזר הדין מדובר במעשה ש-א</w:t>
      </w:r>
      <w:r w:rsidR="004C044E">
        <w:rPr>
          <w:rFonts w:hint="cs"/>
          <w:rtl/>
        </w:rPr>
        <w:t>,</w:t>
      </w:r>
      <w:r>
        <w:rPr>
          <w:rFonts w:hint="cs"/>
          <w:rtl/>
        </w:rPr>
        <w:t xml:space="preserve"> היותו אכזרי ביותר, בוצע ללא מניע נראה לעין. זה הדבר המוזר. מה שיש לומר, שמדובר בשני אזרחי ישראל </w:t>
      </w:r>
      <w:r w:rsidR="007B0D4B">
        <w:rPr>
          <w:rFonts w:hint="cs"/>
          <w:rtl/>
        </w:rPr>
        <w:t>מ</w:t>
      </w:r>
      <w:r w:rsidR="007B0D4B" w:rsidRPr="007B0D4B">
        <w:rPr>
          <w:rtl/>
        </w:rPr>
        <w:t>באקה אל-</w:t>
      </w:r>
      <w:proofErr w:type="spellStart"/>
      <w:r w:rsidR="007B0D4B" w:rsidRPr="007B0D4B">
        <w:rPr>
          <w:rtl/>
        </w:rPr>
        <w:t>גרבייה</w:t>
      </w:r>
      <w:proofErr w:type="spellEnd"/>
      <w:r w:rsidR="007B0D4B" w:rsidRPr="007B0D4B">
        <w:rPr>
          <w:rtl/>
        </w:rPr>
        <w:t xml:space="preserve"> </w:t>
      </w:r>
      <w:r>
        <w:rPr>
          <w:rFonts w:hint="cs"/>
          <w:rtl/>
        </w:rPr>
        <w:t>שאף אחד לא הורה במהלך המשפט לשלול אזרחותם למרות המעשה החמור שהם עשו. הם יזכו בקיצור עונש ויחזרו לחיים הרגילים, אבל מה יהיה עם המשפחה של קטי דוד? מה יהיה עם המשפחה שחרב עליה עולמה? מה יהיה עם הקורבן, עוד קורבן טרור כשהולכים בגישה כל כך מקלה? אגב, גם היום לא מאוחר מדי לשלול אזרחותם אבל לצערי הרב, ואני פניתי לשר הפנים בעניין הזה שיפעל לשלילת אזרחותם. לצערי הרב תחנות הצדק טוחנות לאט ולעיתים לא ממש טוחנות כשמדובר באירועי טרור.</w:t>
      </w:r>
    </w:p>
    <w:p w:rsidR="00AE1C4C" w:rsidRDefault="00AE1C4C" w:rsidP="00AE1C4C">
      <w:pPr>
        <w:rPr>
          <w:rtl/>
        </w:rPr>
      </w:pPr>
    </w:p>
    <w:p w:rsidR="00AE1C4C" w:rsidRDefault="00AE1C4C" w:rsidP="00AE1C4C">
      <w:pPr>
        <w:pStyle w:val="a4"/>
        <w:keepNext/>
        <w:rPr>
          <w:rtl/>
        </w:rPr>
      </w:pPr>
      <w:r>
        <w:rPr>
          <w:rtl/>
        </w:rPr>
        <w:t>היו"ר אכרם חסון:</w:t>
      </w:r>
    </w:p>
    <w:p w:rsidR="00AE1C4C" w:rsidRDefault="00AE1C4C" w:rsidP="00AE1C4C">
      <w:pPr>
        <w:pStyle w:val="KeepWithNext"/>
        <w:rPr>
          <w:rtl/>
        </w:rPr>
      </w:pPr>
    </w:p>
    <w:p w:rsidR="00AE1C4C" w:rsidRDefault="00AE1C4C" w:rsidP="00AE1C4C">
      <w:pPr>
        <w:rPr>
          <w:rtl/>
        </w:rPr>
      </w:pPr>
      <w:r>
        <w:rPr>
          <w:rFonts w:hint="cs"/>
          <w:rtl/>
        </w:rPr>
        <w:t>תודה, ענת. בואו ניתן ליואל הדר, בבקשה, ואחר כך את תעירי. אנחנו רוצים לשמוע אם אתה מכיר את הסוגיה, מה עמדתכם בנושא הזה?</w:t>
      </w:r>
    </w:p>
    <w:p w:rsidR="00AE1C4C" w:rsidRDefault="00AE1C4C" w:rsidP="00AE1C4C">
      <w:pPr>
        <w:rPr>
          <w:rtl/>
        </w:rPr>
      </w:pPr>
    </w:p>
    <w:p w:rsidR="00AE1C4C" w:rsidRDefault="00AE1C4C" w:rsidP="00AE1C4C">
      <w:pPr>
        <w:pStyle w:val="af9"/>
        <w:keepNext/>
        <w:rPr>
          <w:rtl/>
        </w:rPr>
      </w:pPr>
      <w:r>
        <w:rPr>
          <w:rtl/>
        </w:rPr>
        <w:t>יואל הדר:</w:t>
      </w:r>
    </w:p>
    <w:p w:rsidR="00AE1C4C" w:rsidRDefault="00AE1C4C" w:rsidP="00AE1C4C">
      <w:pPr>
        <w:pStyle w:val="KeepWithNext"/>
        <w:rPr>
          <w:rtl/>
        </w:rPr>
      </w:pPr>
    </w:p>
    <w:p w:rsidR="00AE1C4C" w:rsidRDefault="00AE1C4C" w:rsidP="00AE1C4C">
      <w:pPr>
        <w:rPr>
          <w:rtl/>
        </w:rPr>
      </w:pPr>
      <w:r>
        <w:rPr>
          <w:rFonts w:hint="cs"/>
          <w:rtl/>
        </w:rPr>
        <w:t xml:space="preserve">כמובן </w:t>
      </w:r>
      <w:r w:rsidR="004C044E">
        <w:rPr>
          <w:rFonts w:hint="cs"/>
          <w:rtl/>
        </w:rPr>
        <w:t>מי שהוא אסיר שהוא על רקע לאומני</w:t>
      </w:r>
      <w:r>
        <w:rPr>
          <w:rFonts w:hint="cs"/>
          <w:rtl/>
        </w:rPr>
        <w:t xml:space="preserve"> צריך להיות מסווג כאסיר ביטחוני, אין ספק. גם השב"ס לא קובעים את זה על דעת עצמם ולא על סמך זה שהם חושבים שמישהו אחד עונה להגדרה או לא עונה להגדרה, לפני שהם מסתכלים מאיפה שהוא בא, מה הרקע שלו, אלא הם צריכים לקבל או את הקביעות של בתי משפט או את הקביעה של השב"כ ולפי זה הם צריכים לקבוע, לא על דעת עצמם, לכן גם במקרה הזה שאנחנו </w:t>
      </w:r>
      <w:r w:rsidRPr="00605D73">
        <w:rPr>
          <w:rFonts w:hint="cs"/>
          <w:rtl/>
        </w:rPr>
        <w:t>נכנסים לזום פרטני</w:t>
      </w:r>
      <w:r>
        <w:rPr>
          <w:rFonts w:hint="cs"/>
          <w:rtl/>
        </w:rPr>
        <w:t xml:space="preserve"> בנושא הז</w:t>
      </w:r>
      <w:r w:rsidR="004C044E">
        <w:rPr>
          <w:rFonts w:hint="cs"/>
          <w:rtl/>
        </w:rPr>
        <w:t xml:space="preserve">ה, בעקבות הקביעות של בתי משפט, של </w:t>
      </w:r>
      <w:r>
        <w:rPr>
          <w:rFonts w:hint="cs"/>
          <w:rtl/>
        </w:rPr>
        <w:t>שני בתי המשפט, הם בעצם סיווגו את האסיר איך שהם סיווגו אותו. מאחר שזה רק ברמה של פקודות, הסמכות היא מאוד מצומצמת של שב"ס ולכן הם צריכים רק לקבל התייחסות מהגורמים המקצועיים ולקבוע בהתאם לזה ולא לעשות</w:t>
      </w:r>
      <w:r w:rsidR="00553F98">
        <w:rPr>
          <w:rFonts w:hint="cs"/>
          <w:rtl/>
        </w:rPr>
        <w:t xml:space="preserve"> שום דבר - - - </w:t>
      </w:r>
    </w:p>
    <w:p w:rsidR="00553F98" w:rsidRDefault="00553F98" w:rsidP="00AE1C4C">
      <w:pPr>
        <w:rPr>
          <w:rtl/>
        </w:rPr>
      </w:pPr>
    </w:p>
    <w:p w:rsidR="00553F98" w:rsidRDefault="00553F98" w:rsidP="00553F98">
      <w:pPr>
        <w:pStyle w:val="a4"/>
        <w:keepNext/>
        <w:rPr>
          <w:rtl/>
        </w:rPr>
      </w:pPr>
      <w:r>
        <w:rPr>
          <w:rtl/>
        </w:rPr>
        <w:t>ענת ברקו (הליכוד):</w:t>
      </w:r>
    </w:p>
    <w:p w:rsidR="00553F98" w:rsidRDefault="00553F98" w:rsidP="00553F98">
      <w:pPr>
        <w:pStyle w:val="KeepWithNext"/>
        <w:rPr>
          <w:rtl/>
        </w:rPr>
      </w:pPr>
    </w:p>
    <w:p w:rsidR="00553F98" w:rsidRDefault="00553F98" w:rsidP="00553F98">
      <w:pPr>
        <w:rPr>
          <w:rtl/>
        </w:rPr>
      </w:pPr>
      <w:r>
        <w:rPr>
          <w:rFonts w:hint="cs"/>
          <w:rtl/>
        </w:rPr>
        <w:t>ואם הם היו קובעים שהוא אסיר ביטחוני, אז מה היה קורה?</w:t>
      </w:r>
    </w:p>
    <w:p w:rsidR="00553F98" w:rsidRDefault="00553F98" w:rsidP="00553F98">
      <w:pPr>
        <w:rPr>
          <w:rtl/>
        </w:rPr>
      </w:pPr>
    </w:p>
    <w:p w:rsidR="00553F98" w:rsidRDefault="00553F98" w:rsidP="00553F98">
      <w:pPr>
        <w:pStyle w:val="af9"/>
        <w:keepNext/>
        <w:rPr>
          <w:rtl/>
        </w:rPr>
      </w:pPr>
      <w:r>
        <w:rPr>
          <w:rtl/>
        </w:rPr>
        <w:t>יואל הדר:</w:t>
      </w:r>
    </w:p>
    <w:p w:rsidR="00553F98" w:rsidRDefault="00553F98" w:rsidP="00553F98">
      <w:pPr>
        <w:pStyle w:val="KeepWithNext"/>
        <w:rPr>
          <w:rtl/>
        </w:rPr>
      </w:pPr>
    </w:p>
    <w:p w:rsidR="00553F98" w:rsidRDefault="00553F98" w:rsidP="00553F98">
      <w:pPr>
        <w:rPr>
          <w:rtl/>
        </w:rPr>
      </w:pPr>
      <w:r>
        <w:rPr>
          <w:rFonts w:hint="cs"/>
          <w:rtl/>
        </w:rPr>
        <w:t>מי היה קובע?</w:t>
      </w:r>
    </w:p>
    <w:p w:rsidR="00553F98" w:rsidRDefault="00553F98" w:rsidP="00553F98">
      <w:pPr>
        <w:rPr>
          <w:rtl/>
        </w:rPr>
      </w:pPr>
    </w:p>
    <w:p w:rsidR="00553F98" w:rsidRDefault="00553F98" w:rsidP="00553F98">
      <w:pPr>
        <w:pStyle w:val="a4"/>
        <w:keepNext/>
        <w:rPr>
          <w:rtl/>
        </w:rPr>
      </w:pPr>
      <w:r>
        <w:rPr>
          <w:rtl/>
        </w:rPr>
        <w:t>ענת ברקו (הליכוד):</w:t>
      </w:r>
    </w:p>
    <w:p w:rsidR="00553F98" w:rsidRDefault="00553F98" w:rsidP="00553F98">
      <w:pPr>
        <w:pStyle w:val="KeepWithNext"/>
        <w:rPr>
          <w:rtl/>
        </w:rPr>
      </w:pPr>
    </w:p>
    <w:p w:rsidR="00553F98" w:rsidRDefault="00553F98" w:rsidP="00553F98">
      <w:pPr>
        <w:rPr>
          <w:rtl/>
        </w:rPr>
      </w:pPr>
      <w:r>
        <w:rPr>
          <w:rFonts w:hint="cs"/>
          <w:rtl/>
        </w:rPr>
        <w:t xml:space="preserve">השב"ס. מה שקורה, הוא היה מוגדר כביטחוני והזיזו אותו להיות אסיר פלילי כדי לאפשר לו לצאת לחופשות אחרי ניסיון אובדני. זה מה שקרה. </w:t>
      </w:r>
    </w:p>
    <w:p w:rsidR="00553F98" w:rsidRDefault="00553F98" w:rsidP="00553F98">
      <w:pPr>
        <w:rPr>
          <w:rtl/>
        </w:rPr>
      </w:pPr>
    </w:p>
    <w:p w:rsidR="00553F98" w:rsidRDefault="00553F98" w:rsidP="00553F98">
      <w:pPr>
        <w:pStyle w:val="af9"/>
        <w:keepNext/>
        <w:rPr>
          <w:rtl/>
        </w:rPr>
      </w:pPr>
      <w:r>
        <w:rPr>
          <w:rtl/>
        </w:rPr>
        <w:t>יואל הדר:</w:t>
      </w:r>
    </w:p>
    <w:p w:rsidR="00553F98" w:rsidRDefault="00553F98" w:rsidP="00553F98">
      <w:pPr>
        <w:pStyle w:val="KeepWithNext"/>
        <w:rPr>
          <w:rtl/>
        </w:rPr>
      </w:pPr>
    </w:p>
    <w:p w:rsidR="00553F98" w:rsidRDefault="00553F98" w:rsidP="00553F98">
      <w:pPr>
        <w:rPr>
          <w:rtl/>
        </w:rPr>
      </w:pPr>
      <w:r>
        <w:rPr>
          <w:rFonts w:hint="cs"/>
          <w:rtl/>
        </w:rPr>
        <w:t>מה שקרה במקרה הזה וגם הסבירו מקודם לפני שגבירתי הייתה פה, שפשוט כש</w:t>
      </w:r>
      <w:r w:rsidR="004C044E">
        <w:rPr>
          <w:rFonts w:hint="cs"/>
          <w:rtl/>
        </w:rPr>
        <w:t>ה</w:t>
      </w:r>
      <w:r>
        <w:rPr>
          <w:rFonts w:hint="cs"/>
          <w:rtl/>
        </w:rPr>
        <w:t>כניסו אותו לכלא לא היה את הכרעת הדין. ברגע שהייתה כבר את הכרעת הדין ואז שם בהכרעת הדין לא סיווגו אותו כביטחוני, אז הם נאלצו לשנות את הקביעה שלהם. בהתחלה כשהוגש כתב אישום היה משהו מסוים וכשבסוף הכרעת הדין, וזה אחרי שהוא כבר ישב בכלא, אז שונה הסיווג שלו בעצם לא על ידי השב"ס אלא בית המשפט קבע שאי-אפשר לסווג אותו כביטחוני ולכן הם שינו את הסיווג שלו, לא בגלל שיקול דעת - - -</w:t>
      </w:r>
    </w:p>
    <w:p w:rsidR="00553F98" w:rsidRDefault="00553F98" w:rsidP="00553F98">
      <w:pPr>
        <w:rPr>
          <w:rtl/>
        </w:rPr>
      </w:pPr>
    </w:p>
    <w:p w:rsidR="00553F98" w:rsidRDefault="00553F98" w:rsidP="00553F98">
      <w:pPr>
        <w:pStyle w:val="a4"/>
        <w:keepNext/>
        <w:rPr>
          <w:rtl/>
        </w:rPr>
      </w:pPr>
      <w:r>
        <w:rPr>
          <w:rtl/>
        </w:rPr>
        <w:t>עודד פורר (ישראל ביתנו):</w:t>
      </w:r>
    </w:p>
    <w:p w:rsidR="00553F98" w:rsidRDefault="00553F98" w:rsidP="00553F98">
      <w:pPr>
        <w:rPr>
          <w:rtl/>
        </w:rPr>
      </w:pPr>
    </w:p>
    <w:p w:rsidR="00553F98" w:rsidRDefault="00553F98" w:rsidP="00553F98">
      <w:pPr>
        <w:rPr>
          <w:rtl/>
        </w:rPr>
      </w:pPr>
      <w:r>
        <w:rPr>
          <w:rFonts w:hint="cs"/>
          <w:rtl/>
        </w:rPr>
        <w:t xml:space="preserve">זה לא מדויק מה שאתה אומר. בית המשפט לא קבע שאי-אפשר לסווג אותו כביטחוני. בית המשפט קבע בהכרעת הדין שאין מניע נראה לעין. </w:t>
      </w:r>
    </w:p>
    <w:p w:rsidR="00553F98" w:rsidRDefault="00553F98" w:rsidP="00553F98">
      <w:pPr>
        <w:rPr>
          <w:rtl/>
        </w:rPr>
      </w:pPr>
    </w:p>
    <w:p w:rsidR="00553F98" w:rsidRDefault="00553F98" w:rsidP="00553F98">
      <w:pPr>
        <w:pStyle w:val="a4"/>
        <w:keepNext/>
        <w:rPr>
          <w:rtl/>
        </w:rPr>
      </w:pPr>
      <w:r>
        <w:rPr>
          <w:rtl/>
        </w:rPr>
        <w:t>ענת ברקו (הליכוד):</w:t>
      </w:r>
    </w:p>
    <w:p w:rsidR="00553F98" w:rsidRDefault="00553F98" w:rsidP="00553F98">
      <w:pPr>
        <w:pStyle w:val="KeepWithNext"/>
        <w:rPr>
          <w:rtl/>
        </w:rPr>
      </w:pPr>
    </w:p>
    <w:p w:rsidR="00553F98" w:rsidRDefault="00553F98" w:rsidP="00553F98">
      <w:pPr>
        <w:rPr>
          <w:rtl/>
        </w:rPr>
      </w:pPr>
      <w:r>
        <w:rPr>
          <w:rFonts w:hint="cs"/>
          <w:rtl/>
        </w:rPr>
        <w:t xml:space="preserve">והשני, דרך אגב, שעשה </w:t>
      </w:r>
      <w:proofErr w:type="spellStart"/>
      <w:r>
        <w:rPr>
          <w:rFonts w:hint="cs"/>
          <w:rtl/>
        </w:rPr>
        <w:t>איתו</w:t>
      </w:r>
      <w:proofErr w:type="spellEnd"/>
      <w:r>
        <w:rPr>
          <w:rFonts w:hint="cs"/>
          <w:rtl/>
        </w:rPr>
        <w:t xml:space="preserve"> את הפיגוע, היה מניע נראה לעין לסווג אותו כביטחוני. זה משהו הזוי.</w:t>
      </w:r>
    </w:p>
    <w:p w:rsidR="00553F98" w:rsidRDefault="00553F98" w:rsidP="00553F98">
      <w:pPr>
        <w:rPr>
          <w:rtl/>
        </w:rPr>
      </w:pPr>
    </w:p>
    <w:p w:rsidR="00553F98" w:rsidRDefault="00553F98" w:rsidP="00553F98">
      <w:pPr>
        <w:pStyle w:val="af9"/>
        <w:keepNext/>
        <w:rPr>
          <w:rtl/>
        </w:rPr>
      </w:pPr>
      <w:r>
        <w:rPr>
          <w:rtl/>
        </w:rPr>
        <w:t xml:space="preserve">סג"ד נעמה </w:t>
      </w:r>
      <w:proofErr w:type="spellStart"/>
      <w:r>
        <w:rPr>
          <w:rtl/>
        </w:rPr>
        <w:t>ליאני</w:t>
      </w:r>
      <w:proofErr w:type="spellEnd"/>
      <w:r>
        <w:rPr>
          <w:rtl/>
        </w:rPr>
        <w:t>:</w:t>
      </w:r>
    </w:p>
    <w:p w:rsidR="00553F98" w:rsidRDefault="00553F98" w:rsidP="00553F98">
      <w:pPr>
        <w:pStyle w:val="KeepWithNext"/>
        <w:rPr>
          <w:rtl/>
        </w:rPr>
      </w:pPr>
    </w:p>
    <w:p w:rsidR="00553F98" w:rsidRDefault="00553F98" w:rsidP="00553F98">
      <w:pPr>
        <w:rPr>
          <w:rtl/>
        </w:rPr>
      </w:pPr>
      <w:r>
        <w:rPr>
          <w:rFonts w:hint="cs"/>
          <w:rtl/>
        </w:rPr>
        <w:t xml:space="preserve">גבירתי, אני רוצה להשלים. אני </w:t>
      </w:r>
      <w:r w:rsidR="004C044E">
        <w:rPr>
          <w:rFonts w:hint="cs"/>
          <w:rtl/>
        </w:rPr>
        <w:t>גם קראתי את הפנייה של עורך הדין</w:t>
      </w:r>
      <w:r>
        <w:rPr>
          <w:rFonts w:hint="cs"/>
          <w:rtl/>
        </w:rPr>
        <w:t xml:space="preserve"> וכשקוראים אותה בלי שרואים את הדברים מאחורי הקלעים עם כל המידע שיש, אני יכולה להבין מדוע את נסערת.</w:t>
      </w:r>
    </w:p>
    <w:p w:rsidR="00553F98" w:rsidRDefault="00553F98" w:rsidP="00553F98">
      <w:pPr>
        <w:rPr>
          <w:rtl/>
        </w:rPr>
      </w:pPr>
    </w:p>
    <w:p w:rsidR="00553F98" w:rsidRDefault="00553F98" w:rsidP="00553F98">
      <w:pPr>
        <w:pStyle w:val="a4"/>
        <w:keepNext/>
        <w:rPr>
          <w:rtl/>
        </w:rPr>
      </w:pPr>
      <w:r>
        <w:rPr>
          <w:rtl/>
        </w:rPr>
        <w:t>ענת ברקו (הליכוד):</w:t>
      </w:r>
    </w:p>
    <w:p w:rsidR="00553F98" w:rsidRDefault="00553F98" w:rsidP="00553F98">
      <w:pPr>
        <w:pStyle w:val="KeepWithNext"/>
        <w:rPr>
          <w:rtl/>
        </w:rPr>
      </w:pPr>
    </w:p>
    <w:p w:rsidR="00553F98" w:rsidRDefault="00553F98" w:rsidP="004C044E">
      <w:pPr>
        <w:rPr>
          <w:rtl/>
        </w:rPr>
      </w:pPr>
      <w:r>
        <w:rPr>
          <w:rFonts w:hint="cs"/>
          <w:rtl/>
        </w:rPr>
        <w:t xml:space="preserve">אני גם פגשתי את המשפחה, בגלל זה אני מאוד נסערת. כשאני רואה את האבא </w:t>
      </w:r>
      <w:r w:rsidR="004C044E">
        <w:rPr>
          <w:rFonts w:hint="cs"/>
          <w:rtl/>
        </w:rPr>
        <w:t>ע</w:t>
      </w:r>
      <w:r>
        <w:rPr>
          <w:rFonts w:hint="cs"/>
          <w:rtl/>
        </w:rPr>
        <w:t xml:space="preserve">ל כיסא גלגלים, את האימא שנפטרה מצער, את המשפחה שחרב עליה עולמה, אני מאוד נסערת. </w:t>
      </w:r>
    </w:p>
    <w:p w:rsidR="00553F98" w:rsidRDefault="00553F98" w:rsidP="00553F98">
      <w:pPr>
        <w:rPr>
          <w:rtl/>
        </w:rPr>
      </w:pPr>
    </w:p>
    <w:p w:rsidR="00553F98" w:rsidRDefault="00553F98" w:rsidP="00553F98">
      <w:pPr>
        <w:pStyle w:val="af9"/>
        <w:keepNext/>
        <w:rPr>
          <w:rtl/>
        </w:rPr>
      </w:pPr>
      <w:r>
        <w:rPr>
          <w:rtl/>
        </w:rPr>
        <w:t xml:space="preserve">סג"ד נעמה </w:t>
      </w:r>
      <w:proofErr w:type="spellStart"/>
      <w:r>
        <w:rPr>
          <w:rtl/>
        </w:rPr>
        <w:t>ליאני</w:t>
      </w:r>
      <w:proofErr w:type="spellEnd"/>
      <w:r>
        <w:rPr>
          <w:rtl/>
        </w:rPr>
        <w:t>:</w:t>
      </w:r>
    </w:p>
    <w:p w:rsidR="00553F98" w:rsidRDefault="00553F98" w:rsidP="00553F98">
      <w:pPr>
        <w:pStyle w:val="KeepWithNext"/>
        <w:rPr>
          <w:rtl/>
        </w:rPr>
      </w:pPr>
    </w:p>
    <w:p w:rsidR="00553F98" w:rsidRDefault="00553F98" w:rsidP="00553F98">
      <w:pPr>
        <w:rPr>
          <w:rtl/>
        </w:rPr>
      </w:pPr>
      <w:r>
        <w:rPr>
          <w:rFonts w:hint="cs"/>
          <w:rtl/>
        </w:rPr>
        <w:t xml:space="preserve">גם בן אדם שנרצח על רקע פלילי ולא לאומני, קורבן זה קורבן אבל ברור שקורבן מפיגוע טרור, אין בכלל מה להשוות. </w:t>
      </w:r>
    </w:p>
    <w:p w:rsidR="00553F98" w:rsidRDefault="00553F98" w:rsidP="00553F98">
      <w:pPr>
        <w:rPr>
          <w:rtl/>
        </w:rPr>
      </w:pPr>
    </w:p>
    <w:p w:rsidR="00553F98" w:rsidRDefault="00553F98" w:rsidP="00553F98">
      <w:pPr>
        <w:pStyle w:val="a4"/>
        <w:keepNext/>
        <w:rPr>
          <w:rtl/>
        </w:rPr>
      </w:pPr>
      <w:r>
        <w:rPr>
          <w:rtl/>
        </w:rPr>
        <w:t>ענת ברקו (הליכוד):</w:t>
      </w:r>
    </w:p>
    <w:p w:rsidR="00553F98" w:rsidRDefault="00553F98" w:rsidP="00553F98">
      <w:pPr>
        <w:pStyle w:val="KeepWithNext"/>
        <w:rPr>
          <w:rtl/>
        </w:rPr>
      </w:pPr>
    </w:p>
    <w:p w:rsidR="00553F98" w:rsidRDefault="00553F98" w:rsidP="00553F98">
      <w:pPr>
        <w:rPr>
          <w:rtl/>
        </w:rPr>
      </w:pPr>
      <w:r>
        <w:rPr>
          <w:rFonts w:hint="cs"/>
          <w:rtl/>
        </w:rPr>
        <w:t xml:space="preserve">אני קרימינולוגית עם תואר שלישי, ראיתי מספיק עבריינים בכלא וגם מספיק טרוריסטים. </w:t>
      </w:r>
      <w:r w:rsidRPr="00264FFE">
        <w:rPr>
          <w:rFonts w:hint="cs"/>
          <w:rtl/>
        </w:rPr>
        <w:t>במקרה הזה זה נראה אחרת לגמרי.</w:t>
      </w:r>
    </w:p>
    <w:p w:rsidR="00553F98" w:rsidRDefault="00553F98" w:rsidP="00553F98">
      <w:pPr>
        <w:rPr>
          <w:rtl/>
        </w:rPr>
      </w:pPr>
    </w:p>
    <w:p w:rsidR="00553F98" w:rsidRDefault="00553F98" w:rsidP="00553F98">
      <w:pPr>
        <w:pStyle w:val="af9"/>
        <w:keepNext/>
        <w:rPr>
          <w:rtl/>
        </w:rPr>
      </w:pPr>
      <w:r>
        <w:rPr>
          <w:rtl/>
        </w:rPr>
        <w:t xml:space="preserve">סג"ד נעמה </w:t>
      </w:r>
      <w:proofErr w:type="spellStart"/>
      <w:r>
        <w:rPr>
          <w:rtl/>
        </w:rPr>
        <w:t>ליאני</w:t>
      </w:r>
      <w:proofErr w:type="spellEnd"/>
      <w:r>
        <w:rPr>
          <w:rtl/>
        </w:rPr>
        <w:t>:</w:t>
      </w:r>
    </w:p>
    <w:p w:rsidR="00553F98" w:rsidRDefault="00553F98" w:rsidP="00553F98">
      <w:pPr>
        <w:pStyle w:val="KeepWithNext"/>
        <w:rPr>
          <w:rtl/>
        </w:rPr>
      </w:pPr>
    </w:p>
    <w:p w:rsidR="00553F98" w:rsidRDefault="00553F98" w:rsidP="00597707">
      <w:pPr>
        <w:rPr>
          <w:rtl/>
        </w:rPr>
      </w:pPr>
      <w:r>
        <w:rPr>
          <w:rFonts w:hint="cs"/>
          <w:rtl/>
        </w:rPr>
        <w:t xml:space="preserve">אני רוצה בבקשה להשלים. </w:t>
      </w:r>
      <w:r w:rsidR="00597707">
        <w:rPr>
          <w:rFonts w:hint="cs"/>
          <w:rtl/>
        </w:rPr>
        <w:t xml:space="preserve">פשוט את לא היית כאן וחשוב לי שתביני שכל מה שאת אמרת זה מה שאנחנו עושים. אין מצב בעולם שבגלל שאסיר ניסה להתאבד ישנו את הסיווג שלו. אין דבר כזה. כשקראנו את הפנייה היינו בהלם. אמרו, מה קרה כאן? ישר הזמנו את התיקים, עברנו על כל החומר והתגלתה </w:t>
      </w:r>
      <w:r w:rsidR="00597707">
        <w:rPr>
          <w:rFonts w:hint="cs"/>
          <w:rtl/>
        </w:rPr>
        <w:lastRenderedPageBreak/>
        <w:t xml:space="preserve">תמונה שונה. כשהם נכנסו לבית הסוהר כתב האישום כתב במפורש שהרצח בוצע על רקע לאומני, לכן הם סווגו שניהם כאסירים ביטחוניים. </w:t>
      </w:r>
    </w:p>
    <w:p w:rsidR="00597707" w:rsidRDefault="00597707" w:rsidP="00597707">
      <w:pPr>
        <w:rPr>
          <w:rtl/>
        </w:rPr>
      </w:pPr>
    </w:p>
    <w:p w:rsidR="00597707" w:rsidRDefault="00597707" w:rsidP="00597707">
      <w:pPr>
        <w:pStyle w:val="a4"/>
        <w:keepNext/>
        <w:rPr>
          <w:rtl/>
        </w:rPr>
      </w:pPr>
      <w:r>
        <w:rPr>
          <w:rtl/>
        </w:rPr>
        <w:t>ענת ברקו (הליכוד):</w:t>
      </w:r>
    </w:p>
    <w:p w:rsidR="00597707" w:rsidRDefault="00597707" w:rsidP="00597707">
      <w:pPr>
        <w:pStyle w:val="KeepWithNext"/>
        <w:rPr>
          <w:rtl/>
        </w:rPr>
      </w:pPr>
    </w:p>
    <w:p w:rsidR="00597707" w:rsidRDefault="00597707" w:rsidP="00597707">
      <w:pPr>
        <w:rPr>
          <w:rtl/>
        </w:rPr>
      </w:pPr>
      <w:r>
        <w:rPr>
          <w:rFonts w:hint="cs"/>
          <w:rtl/>
        </w:rPr>
        <w:t>הפיגוע נעשה ביחד?</w:t>
      </w:r>
    </w:p>
    <w:p w:rsidR="00597707" w:rsidRDefault="00597707" w:rsidP="00597707">
      <w:pPr>
        <w:rPr>
          <w:rtl/>
        </w:rPr>
      </w:pPr>
    </w:p>
    <w:p w:rsidR="00597707" w:rsidRDefault="00597707" w:rsidP="00597707">
      <w:pPr>
        <w:pStyle w:val="af9"/>
        <w:keepNext/>
        <w:rPr>
          <w:rtl/>
        </w:rPr>
      </w:pPr>
      <w:r>
        <w:rPr>
          <w:rtl/>
        </w:rPr>
        <w:t xml:space="preserve">סג"ד נעמה </w:t>
      </w:r>
      <w:proofErr w:type="spellStart"/>
      <w:r>
        <w:rPr>
          <w:rtl/>
        </w:rPr>
        <w:t>ליאני</w:t>
      </w:r>
      <w:proofErr w:type="spellEnd"/>
      <w:r>
        <w:rPr>
          <w:rtl/>
        </w:rPr>
        <w:t>:</w:t>
      </w:r>
    </w:p>
    <w:p w:rsidR="00597707" w:rsidRDefault="00597707" w:rsidP="00597707">
      <w:pPr>
        <w:pStyle w:val="KeepWithNext"/>
        <w:rPr>
          <w:rtl/>
        </w:rPr>
      </w:pPr>
    </w:p>
    <w:p w:rsidR="00597707" w:rsidRDefault="00597707" w:rsidP="00597707">
      <w:pPr>
        <w:rPr>
          <w:rtl/>
        </w:rPr>
      </w:pPr>
      <w:r>
        <w:rPr>
          <w:rFonts w:hint="cs"/>
          <w:rtl/>
        </w:rPr>
        <w:t xml:space="preserve">ביחד. לא פיגוע, הרצח. </w:t>
      </w:r>
    </w:p>
    <w:p w:rsidR="00597707" w:rsidRDefault="00597707" w:rsidP="00597707">
      <w:pPr>
        <w:rPr>
          <w:rtl/>
        </w:rPr>
      </w:pPr>
    </w:p>
    <w:p w:rsidR="00597707" w:rsidRDefault="00597707" w:rsidP="00597707">
      <w:pPr>
        <w:pStyle w:val="a4"/>
        <w:keepNext/>
        <w:rPr>
          <w:rtl/>
        </w:rPr>
      </w:pPr>
      <w:r>
        <w:rPr>
          <w:rtl/>
        </w:rPr>
        <w:t>ענת ברקו (הליכוד):</w:t>
      </w:r>
    </w:p>
    <w:p w:rsidR="00597707" w:rsidRDefault="00597707" w:rsidP="00597707">
      <w:pPr>
        <w:pStyle w:val="KeepWithNext"/>
        <w:rPr>
          <w:rtl/>
        </w:rPr>
      </w:pPr>
    </w:p>
    <w:p w:rsidR="00597707" w:rsidRDefault="00597707" w:rsidP="00597707">
      <w:pPr>
        <w:rPr>
          <w:rtl/>
        </w:rPr>
      </w:pPr>
      <w:r>
        <w:rPr>
          <w:rFonts w:hint="cs"/>
          <w:rtl/>
        </w:rPr>
        <w:t>הרצח הנורא ב-28 דקירות סכין נעשה ביחד?</w:t>
      </w:r>
    </w:p>
    <w:p w:rsidR="00597707" w:rsidRDefault="00597707" w:rsidP="00597707">
      <w:pPr>
        <w:rPr>
          <w:rtl/>
        </w:rPr>
      </w:pPr>
    </w:p>
    <w:p w:rsidR="00597707" w:rsidRDefault="00597707" w:rsidP="00597707">
      <w:pPr>
        <w:pStyle w:val="af9"/>
        <w:keepNext/>
        <w:rPr>
          <w:rtl/>
        </w:rPr>
      </w:pPr>
      <w:r>
        <w:rPr>
          <w:rtl/>
        </w:rPr>
        <w:t xml:space="preserve">סג"ד נעמה </w:t>
      </w:r>
      <w:proofErr w:type="spellStart"/>
      <w:r>
        <w:rPr>
          <w:rtl/>
        </w:rPr>
        <w:t>ליאני</w:t>
      </w:r>
      <w:proofErr w:type="spellEnd"/>
      <w:r>
        <w:rPr>
          <w:rtl/>
        </w:rPr>
        <w:t>:</w:t>
      </w:r>
    </w:p>
    <w:p w:rsidR="00597707" w:rsidRDefault="00597707" w:rsidP="00597707">
      <w:pPr>
        <w:pStyle w:val="KeepWithNext"/>
        <w:rPr>
          <w:rtl/>
        </w:rPr>
      </w:pPr>
    </w:p>
    <w:p w:rsidR="00597707" w:rsidRDefault="00597707" w:rsidP="00597707">
      <w:pPr>
        <w:rPr>
          <w:rtl/>
        </w:rPr>
      </w:pPr>
      <w:r>
        <w:rPr>
          <w:rFonts w:hint="cs"/>
          <w:rtl/>
        </w:rPr>
        <w:t>הם שניהם הואשמו באותו כתב אישום.</w:t>
      </w:r>
    </w:p>
    <w:p w:rsidR="00597707" w:rsidRDefault="00597707" w:rsidP="00597707">
      <w:pPr>
        <w:rPr>
          <w:rtl/>
        </w:rPr>
      </w:pPr>
    </w:p>
    <w:p w:rsidR="00597707" w:rsidRDefault="00597707" w:rsidP="00597707">
      <w:pPr>
        <w:pStyle w:val="a4"/>
        <w:keepNext/>
        <w:rPr>
          <w:rtl/>
        </w:rPr>
      </w:pPr>
      <w:r>
        <w:rPr>
          <w:rtl/>
        </w:rPr>
        <w:t>ענת ברקו (הליכוד):</w:t>
      </w:r>
    </w:p>
    <w:p w:rsidR="00597707" w:rsidRDefault="00597707" w:rsidP="00597707">
      <w:pPr>
        <w:pStyle w:val="KeepWithNext"/>
        <w:rPr>
          <w:rtl/>
        </w:rPr>
      </w:pPr>
    </w:p>
    <w:p w:rsidR="00597707" w:rsidRDefault="00597707" w:rsidP="00597707">
      <w:pPr>
        <w:rPr>
          <w:rtl/>
        </w:rPr>
      </w:pPr>
      <w:r>
        <w:rPr>
          <w:rFonts w:hint="cs"/>
          <w:rtl/>
        </w:rPr>
        <w:t>נכון, אז אחד מהם הפך להיות פלילי?</w:t>
      </w:r>
    </w:p>
    <w:p w:rsidR="00597707" w:rsidRDefault="00597707" w:rsidP="00597707">
      <w:pPr>
        <w:rPr>
          <w:rtl/>
        </w:rPr>
      </w:pPr>
    </w:p>
    <w:p w:rsidR="00597707" w:rsidRDefault="00597707" w:rsidP="00597707">
      <w:pPr>
        <w:pStyle w:val="af9"/>
        <w:keepNext/>
        <w:rPr>
          <w:rtl/>
        </w:rPr>
      </w:pPr>
      <w:r>
        <w:rPr>
          <w:rtl/>
        </w:rPr>
        <w:t xml:space="preserve">סג"ד נעמה </w:t>
      </w:r>
      <w:proofErr w:type="spellStart"/>
      <w:r>
        <w:rPr>
          <w:rtl/>
        </w:rPr>
        <w:t>ליאני</w:t>
      </w:r>
      <w:proofErr w:type="spellEnd"/>
      <w:r>
        <w:rPr>
          <w:rtl/>
        </w:rPr>
        <w:t>:</w:t>
      </w:r>
    </w:p>
    <w:p w:rsidR="00597707" w:rsidRDefault="00597707" w:rsidP="00597707">
      <w:pPr>
        <w:pStyle w:val="KeepWithNext"/>
        <w:rPr>
          <w:rtl/>
        </w:rPr>
      </w:pPr>
    </w:p>
    <w:p w:rsidR="00597707" w:rsidRDefault="00597707" w:rsidP="00597707">
      <w:pPr>
        <w:rPr>
          <w:rtl/>
        </w:rPr>
      </w:pPr>
      <w:r>
        <w:rPr>
          <w:rFonts w:hint="cs"/>
          <w:rtl/>
        </w:rPr>
        <w:t>לא, שניהם.</w:t>
      </w:r>
    </w:p>
    <w:p w:rsidR="00597707" w:rsidRDefault="00597707" w:rsidP="00597707">
      <w:pPr>
        <w:rPr>
          <w:rtl/>
        </w:rPr>
      </w:pPr>
    </w:p>
    <w:p w:rsidR="00597707" w:rsidRDefault="00597707" w:rsidP="00597707">
      <w:pPr>
        <w:pStyle w:val="a4"/>
        <w:keepNext/>
        <w:rPr>
          <w:rtl/>
        </w:rPr>
      </w:pPr>
      <w:r>
        <w:rPr>
          <w:rtl/>
        </w:rPr>
        <w:t>ענת ברקו (הליכוד):</w:t>
      </w:r>
    </w:p>
    <w:p w:rsidR="00597707" w:rsidRDefault="00597707" w:rsidP="00597707">
      <w:pPr>
        <w:pStyle w:val="KeepWithNext"/>
        <w:rPr>
          <w:rtl/>
        </w:rPr>
      </w:pPr>
    </w:p>
    <w:p w:rsidR="00597707" w:rsidRDefault="00597707" w:rsidP="00597707">
      <w:pPr>
        <w:rPr>
          <w:rtl/>
        </w:rPr>
      </w:pPr>
      <w:r>
        <w:rPr>
          <w:rFonts w:hint="cs"/>
          <w:rtl/>
        </w:rPr>
        <w:t>שניהם פליליים?</w:t>
      </w:r>
    </w:p>
    <w:p w:rsidR="00597707" w:rsidRDefault="00597707" w:rsidP="00597707">
      <w:pPr>
        <w:rPr>
          <w:rtl/>
        </w:rPr>
      </w:pPr>
    </w:p>
    <w:p w:rsidR="00597707" w:rsidRDefault="00597707" w:rsidP="00597707">
      <w:pPr>
        <w:pStyle w:val="af9"/>
        <w:keepNext/>
        <w:rPr>
          <w:rtl/>
        </w:rPr>
      </w:pPr>
      <w:r>
        <w:rPr>
          <w:rtl/>
        </w:rPr>
        <w:t xml:space="preserve">סג"ד נעמה </w:t>
      </w:r>
      <w:proofErr w:type="spellStart"/>
      <w:r>
        <w:rPr>
          <w:rtl/>
        </w:rPr>
        <w:t>ליאני</w:t>
      </w:r>
      <w:proofErr w:type="spellEnd"/>
      <w:r>
        <w:rPr>
          <w:rtl/>
        </w:rPr>
        <w:t>:</w:t>
      </w:r>
    </w:p>
    <w:p w:rsidR="00597707" w:rsidRDefault="00597707" w:rsidP="00597707">
      <w:pPr>
        <w:pStyle w:val="KeepWithNext"/>
        <w:rPr>
          <w:rtl/>
        </w:rPr>
      </w:pPr>
    </w:p>
    <w:p w:rsidR="00597707" w:rsidRDefault="00597707" w:rsidP="007B0D4B">
      <w:pPr>
        <w:rPr>
          <w:rtl/>
        </w:rPr>
      </w:pPr>
      <w:r>
        <w:rPr>
          <w:rFonts w:hint="cs"/>
          <w:rtl/>
        </w:rPr>
        <w:t xml:space="preserve">תני לי שנייה לסיים. כשקיבלו את הכרעת הדין, יש פרק מפורש, אני אגיד לכם, גם סימנתי את מראה המקום. אני אשאיר לכם גם את </w:t>
      </w:r>
      <w:r w:rsidR="009F3EC4">
        <w:rPr>
          <w:rFonts w:hint="cs"/>
          <w:rtl/>
        </w:rPr>
        <w:t>המכתב. עמוד 7 פסקה 5.5 שרשום שם,</w:t>
      </w:r>
      <w:r>
        <w:rPr>
          <w:rFonts w:hint="cs"/>
          <w:rtl/>
        </w:rPr>
        <w:t xml:space="preserve"> ניתחו את המניע לרצח וקבעו שלא ניתן לקבוע שזה מניע על רקע לאומני. יותר מזה, אחד מהאסירים טען לבעיות נפשיות וגם אחר כך, אני לא יכולה להציג </w:t>
      </w:r>
      <w:r w:rsidR="009F3EC4">
        <w:rPr>
          <w:rFonts w:hint="cs"/>
          <w:rtl/>
        </w:rPr>
        <w:t>כאן בוועדה כי זה משהו שהוא פרטי</w:t>
      </w:r>
      <w:r>
        <w:rPr>
          <w:rFonts w:hint="cs"/>
          <w:rtl/>
        </w:rPr>
        <w:t xml:space="preserve"> אבל אני אבוא אליך אחר כך בנפרד ואני אסביר לך גם שבהמשך </w:t>
      </w:r>
      <w:r w:rsidR="007B0D4B">
        <w:rPr>
          <w:rFonts w:hint="cs"/>
          <w:rtl/>
        </w:rPr>
        <w:t>מאסרו</w:t>
      </w:r>
      <w:r>
        <w:rPr>
          <w:rFonts w:hint="cs"/>
          <w:rtl/>
        </w:rPr>
        <w:t xml:space="preserve"> זה גם קיבל גושפנקה, מה שהוא טען. בבית משפט עליון שוב פעם בחנו את המניע ואמרו שאי-אפשר לקבוע מה המניע, שאי-אפשר להגיד שזה מניע לאומני. </w:t>
      </w:r>
    </w:p>
    <w:p w:rsidR="00597707" w:rsidRDefault="00597707" w:rsidP="00597707">
      <w:pPr>
        <w:rPr>
          <w:rtl/>
        </w:rPr>
      </w:pPr>
    </w:p>
    <w:p w:rsidR="00597707" w:rsidRDefault="00597707" w:rsidP="00597707">
      <w:pPr>
        <w:pStyle w:val="a4"/>
        <w:keepNext/>
        <w:rPr>
          <w:rtl/>
        </w:rPr>
      </w:pPr>
      <w:r>
        <w:rPr>
          <w:rtl/>
        </w:rPr>
        <w:t>ענת ברקו (הליכוד):</w:t>
      </w:r>
    </w:p>
    <w:p w:rsidR="00597707" w:rsidRDefault="00597707" w:rsidP="00597707">
      <w:pPr>
        <w:rPr>
          <w:rtl/>
        </w:rPr>
      </w:pPr>
    </w:p>
    <w:p w:rsidR="00597707" w:rsidRDefault="00597707" w:rsidP="00597707">
      <w:pPr>
        <w:rPr>
          <w:rtl/>
        </w:rPr>
      </w:pPr>
      <w:r>
        <w:rPr>
          <w:rFonts w:hint="cs"/>
          <w:rtl/>
        </w:rPr>
        <w:t>טוב שלא אמרו שהם משוגעים וצריך לאשפז אותם.</w:t>
      </w:r>
    </w:p>
    <w:p w:rsidR="00597707" w:rsidRDefault="00597707" w:rsidP="00597707">
      <w:pPr>
        <w:rPr>
          <w:rtl/>
        </w:rPr>
      </w:pPr>
    </w:p>
    <w:p w:rsidR="00597707" w:rsidRDefault="00597707" w:rsidP="00597707">
      <w:pPr>
        <w:pStyle w:val="af9"/>
        <w:keepNext/>
        <w:rPr>
          <w:rtl/>
        </w:rPr>
      </w:pPr>
      <w:r>
        <w:rPr>
          <w:rtl/>
        </w:rPr>
        <w:t xml:space="preserve">סג"ד נעמה </w:t>
      </w:r>
      <w:proofErr w:type="spellStart"/>
      <w:r>
        <w:rPr>
          <w:rtl/>
        </w:rPr>
        <w:t>ליאני</w:t>
      </w:r>
      <w:proofErr w:type="spellEnd"/>
      <w:r>
        <w:rPr>
          <w:rtl/>
        </w:rPr>
        <w:t>:</w:t>
      </w:r>
    </w:p>
    <w:p w:rsidR="00597707" w:rsidRDefault="00597707" w:rsidP="00597707">
      <w:pPr>
        <w:rPr>
          <w:rtl/>
        </w:rPr>
      </w:pPr>
    </w:p>
    <w:p w:rsidR="009F3EC4" w:rsidRDefault="00597707" w:rsidP="00597707">
      <w:pPr>
        <w:rPr>
          <w:rtl/>
        </w:rPr>
      </w:pPr>
      <w:r>
        <w:rPr>
          <w:rFonts w:hint="cs"/>
          <w:rtl/>
        </w:rPr>
        <w:t>הגיעו</w:t>
      </w:r>
      <w:r w:rsidR="00246F12">
        <w:rPr>
          <w:rFonts w:hint="cs"/>
          <w:rtl/>
        </w:rPr>
        <w:t xml:space="preserve"> </w:t>
      </w:r>
      <w:r>
        <w:rPr>
          <w:rFonts w:hint="cs"/>
          <w:rtl/>
        </w:rPr>
        <w:t>המסמכים האלה לשירות בתי הסוהר, ששירות בתי הסוהר משנה סיווג, והוא פנה לשב"כ. הוא פונה למשטרה, הוא פונה לכל הגורמים הרלוונטיים. הוא אומר להם, ראו, זה מה שבית משפט קב</w:t>
      </w:r>
      <w:r w:rsidR="009F3EC4">
        <w:rPr>
          <w:rFonts w:hint="cs"/>
          <w:rtl/>
        </w:rPr>
        <w:t>ע, ניתק</w:t>
      </w:r>
      <w:r>
        <w:rPr>
          <w:rFonts w:hint="cs"/>
          <w:rtl/>
        </w:rPr>
        <w:t xml:space="preserve"> את המניע הלאומני. יש לכם מידע מעבר שיכול לקבוע שזה על רקע לאומני? בהיעדר מידע ועל סמך פסק הדין האסירים האלה סווגו כאסירים פליליים. </w:t>
      </w:r>
    </w:p>
    <w:p w:rsidR="009F3EC4" w:rsidRDefault="009F3EC4" w:rsidP="00597707">
      <w:pPr>
        <w:rPr>
          <w:rtl/>
        </w:rPr>
      </w:pPr>
    </w:p>
    <w:p w:rsidR="00597707" w:rsidRDefault="00597707" w:rsidP="00597707">
      <w:pPr>
        <w:rPr>
          <w:rtl/>
        </w:rPr>
      </w:pPr>
      <w:r>
        <w:rPr>
          <w:rFonts w:hint="cs"/>
          <w:rtl/>
        </w:rPr>
        <w:t>לעולם לא יהיה מצב שבגלל שאסיר ניסה להתאבד או שאיזה עורך דין מפעיל לחץ</w:t>
      </w:r>
      <w:r w:rsidR="009F3EC4">
        <w:rPr>
          <w:rFonts w:hint="cs"/>
          <w:rtl/>
        </w:rPr>
        <w:t>,</w:t>
      </w:r>
      <w:r>
        <w:rPr>
          <w:rFonts w:hint="cs"/>
          <w:rtl/>
        </w:rPr>
        <w:t xml:space="preserve"> ישנו את הסיווג. הסיווג הוא נטו עניין של עובדות ולא רק עובדות. אם יש דברים מאחורי הקלעים שהשב"כ אומר לי, גם הוא משפיע על הסיווג. זה מאוד רחב, אז לקחת את המכתב של עורך הדין שמעורר רגשות מאוד קשים, אבל הוא לא נכון. עובדתית הדברים שמתוארים שם הם לא נכונים ואי-אפשר להסיק ממכתב שהעובדות שם לא נכונות, על ההתנהלות של שירות בתי הסוהר. העניין של סיווג אסירים עובד לפי כללים מאוד ברורים.</w:t>
      </w:r>
    </w:p>
    <w:p w:rsidR="00597707" w:rsidRDefault="00597707" w:rsidP="00597707">
      <w:pPr>
        <w:rPr>
          <w:rtl/>
        </w:rPr>
      </w:pPr>
    </w:p>
    <w:p w:rsidR="00597707" w:rsidRDefault="00597707" w:rsidP="00597707">
      <w:pPr>
        <w:pStyle w:val="a4"/>
        <w:keepNext/>
        <w:rPr>
          <w:rtl/>
        </w:rPr>
      </w:pPr>
      <w:r>
        <w:rPr>
          <w:rtl/>
        </w:rPr>
        <w:lastRenderedPageBreak/>
        <w:t>היו"ר אכרם חסון:</w:t>
      </w:r>
    </w:p>
    <w:p w:rsidR="00597707" w:rsidRDefault="00597707" w:rsidP="00597707">
      <w:pPr>
        <w:pStyle w:val="KeepWithNext"/>
        <w:rPr>
          <w:rtl/>
        </w:rPr>
      </w:pPr>
    </w:p>
    <w:p w:rsidR="00597707" w:rsidRDefault="00597707" w:rsidP="00597707">
      <w:pPr>
        <w:rPr>
          <w:rtl/>
        </w:rPr>
      </w:pPr>
      <w:r>
        <w:rPr>
          <w:rFonts w:hint="cs"/>
          <w:rtl/>
        </w:rPr>
        <w:t xml:space="preserve">תודה רבה. נציג </w:t>
      </w:r>
      <w:proofErr w:type="spellStart"/>
      <w:r>
        <w:rPr>
          <w:rFonts w:hint="cs"/>
          <w:rtl/>
        </w:rPr>
        <w:t>המל"ל</w:t>
      </w:r>
      <w:proofErr w:type="spellEnd"/>
      <w:r>
        <w:rPr>
          <w:rFonts w:hint="cs"/>
          <w:rtl/>
        </w:rPr>
        <w:t>, רצית להגיב. בבקשה.</w:t>
      </w:r>
    </w:p>
    <w:p w:rsidR="00597707" w:rsidRDefault="00597707" w:rsidP="00597707">
      <w:pPr>
        <w:rPr>
          <w:rtl/>
        </w:rPr>
      </w:pPr>
    </w:p>
    <w:p w:rsidR="00597707" w:rsidRDefault="00597707" w:rsidP="00597707">
      <w:pPr>
        <w:pStyle w:val="af9"/>
        <w:keepNext/>
        <w:rPr>
          <w:rtl/>
        </w:rPr>
      </w:pPr>
      <w:r>
        <w:rPr>
          <w:rtl/>
        </w:rPr>
        <w:t>יוסי מימון:</w:t>
      </w:r>
    </w:p>
    <w:p w:rsidR="00597707" w:rsidRDefault="00597707" w:rsidP="00597707">
      <w:pPr>
        <w:pStyle w:val="KeepWithNext"/>
        <w:rPr>
          <w:rtl/>
        </w:rPr>
      </w:pPr>
    </w:p>
    <w:p w:rsidR="00E94C14" w:rsidRDefault="00597707" w:rsidP="00E94C14">
      <w:pPr>
        <w:rPr>
          <w:rtl/>
        </w:rPr>
      </w:pPr>
      <w:r>
        <w:rPr>
          <w:rFonts w:hint="cs"/>
          <w:rtl/>
        </w:rPr>
        <w:t>יש לי שאלה. הסיווג הוא לא כל התנאים ביחד. זה או זה או זה או זה. אם בית המשפט, ש</w:t>
      </w:r>
      <w:r w:rsidR="00E94C14">
        <w:rPr>
          <w:rFonts w:hint="cs"/>
          <w:rtl/>
        </w:rPr>
        <w:t xml:space="preserve">תי הערכאות לא הגיע לסיווג כלשהו אבל מצד שני כתב האישום קובע שזה לאומני, למה להעדיף </w:t>
      </w:r>
      <w:r w:rsidR="00E94C14" w:rsidRPr="00264FFE">
        <w:rPr>
          <w:rFonts w:hint="cs"/>
          <w:rtl/>
        </w:rPr>
        <w:t>את הפסיקות? היא אמרה בהתחלה שזה נקבע או על כתב האישום או, או, או.</w:t>
      </w:r>
    </w:p>
    <w:p w:rsidR="00307F6F" w:rsidRDefault="00307F6F" w:rsidP="00307F6F">
      <w:pPr>
        <w:pStyle w:val="KeepWithNext"/>
        <w:rPr>
          <w:rtl/>
        </w:rPr>
      </w:pPr>
    </w:p>
    <w:p w:rsidR="00E94C14" w:rsidRDefault="00E94C14" w:rsidP="00E94C14">
      <w:pPr>
        <w:pStyle w:val="af9"/>
        <w:keepNext/>
        <w:rPr>
          <w:rtl/>
          <w:lang w:eastAsia="he-IL"/>
        </w:rPr>
      </w:pPr>
      <w:r>
        <w:rPr>
          <w:rtl/>
          <w:lang w:eastAsia="he-IL"/>
        </w:rPr>
        <w:t xml:space="preserve">סג"ד נעמה </w:t>
      </w:r>
      <w:proofErr w:type="spellStart"/>
      <w:r>
        <w:rPr>
          <w:rtl/>
          <w:lang w:eastAsia="he-IL"/>
        </w:rPr>
        <w:t>ליאני</w:t>
      </w:r>
      <w:proofErr w:type="spellEnd"/>
      <w:r>
        <w:rPr>
          <w:rtl/>
          <w:lang w:eastAsia="he-IL"/>
        </w:rPr>
        <w:t>:</w:t>
      </w:r>
    </w:p>
    <w:p w:rsidR="00E94C14" w:rsidRDefault="00E94C14" w:rsidP="00E94C14">
      <w:pPr>
        <w:rPr>
          <w:rtl/>
          <w:lang w:eastAsia="he-IL"/>
        </w:rPr>
      </w:pPr>
    </w:p>
    <w:p w:rsidR="00E94C14" w:rsidRDefault="00E94C14" w:rsidP="00E94C14">
      <w:pPr>
        <w:rPr>
          <w:rtl/>
          <w:lang w:eastAsia="he-IL"/>
        </w:rPr>
      </w:pPr>
      <w:r>
        <w:rPr>
          <w:rFonts w:hint="cs"/>
          <w:rtl/>
          <w:lang w:eastAsia="he-IL"/>
        </w:rPr>
        <w:t xml:space="preserve">לא. מואשם ברצח על מניע לאומני, אבל הוא לא הורשע ברצח על מניע לאומני. מניע לאומני נותק. </w:t>
      </w:r>
    </w:p>
    <w:p w:rsidR="00E94C14" w:rsidRDefault="00E94C14" w:rsidP="00E94C14">
      <w:pPr>
        <w:rPr>
          <w:rtl/>
          <w:lang w:eastAsia="he-IL"/>
        </w:rPr>
      </w:pPr>
    </w:p>
    <w:p w:rsidR="00E94C14" w:rsidRDefault="00E94C14" w:rsidP="00E94C14">
      <w:pPr>
        <w:pStyle w:val="a4"/>
        <w:keepNext/>
        <w:rPr>
          <w:rtl/>
        </w:rPr>
      </w:pPr>
      <w:r>
        <w:rPr>
          <w:rtl/>
        </w:rPr>
        <w:t>היו"ר אכרם חסון:</w:t>
      </w:r>
    </w:p>
    <w:p w:rsidR="00E94C14" w:rsidRDefault="00E94C14" w:rsidP="00E94C14">
      <w:pPr>
        <w:pStyle w:val="KeepWithNext"/>
        <w:rPr>
          <w:rtl/>
          <w:lang w:eastAsia="he-IL"/>
        </w:rPr>
      </w:pPr>
    </w:p>
    <w:p w:rsidR="00E94C14" w:rsidRDefault="00E94C14" w:rsidP="00E94C14">
      <w:pPr>
        <w:rPr>
          <w:rtl/>
          <w:lang w:eastAsia="he-IL"/>
        </w:rPr>
      </w:pPr>
      <w:r>
        <w:rPr>
          <w:rFonts w:hint="cs"/>
          <w:rtl/>
          <w:lang w:eastAsia="he-IL"/>
        </w:rPr>
        <w:t xml:space="preserve">אוקי, תודה רבה. יש לנו עוד נציגה כאן, עינת </w:t>
      </w:r>
      <w:proofErr w:type="spellStart"/>
      <w:r>
        <w:rPr>
          <w:rFonts w:hint="cs"/>
          <w:rtl/>
          <w:lang w:eastAsia="he-IL"/>
        </w:rPr>
        <w:t>קורמן</w:t>
      </w:r>
      <w:proofErr w:type="spellEnd"/>
      <w:r>
        <w:rPr>
          <w:rFonts w:hint="cs"/>
          <w:rtl/>
          <w:lang w:eastAsia="he-IL"/>
        </w:rPr>
        <w:t>. רוצה להגיד משהו בבקשה?</w:t>
      </w:r>
    </w:p>
    <w:p w:rsidR="00E94C14" w:rsidRDefault="00E94C14" w:rsidP="00E94C14">
      <w:pPr>
        <w:rPr>
          <w:rtl/>
          <w:lang w:eastAsia="he-IL"/>
        </w:rPr>
      </w:pPr>
    </w:p>
    <w:p w:rsidR="00E94C14" w:rsidRDefault="00E94C14" w:rsidP="00E94C14">
      <w:pPr>
        <w:pStyle w:val="af9"/>
        <w:keepNext/>
        <w:rPr>
          <w:rtl/>
          <w:lang w:eastAsia="he-IL"/>
        </w:rPr>
      </w:pPr>
      <w:r>
        <w:rPr>
          <w:rtl/>
          <w:lang w:eastAsia="he-IL"/>
        </w:rPr>
        <w:t xml:space="preserve">עינת </w:t>
      </w:r>
      <w:proofErr w:type="spellStart"/>
      <w:r>
        <w:rPr>
          <w:rtl/>
          <w:lang w:eastAsia="he-IL"/>
        </w:rPr>
        <w:t>קורמן</w:t>
      </w:r>
      <w:proofErr w:type="spellEnd"/>
      <w:r>
        <w:rPr>
          <w:rtl/>
          <w:lang w:eastAsia="he-IL"/>
        </w:rPr>
        <w:t>:</w:t>
      </w:r>
    </w:p>
    <w:p w:rsidR="00E94C14" w:rsidRDefault="00E94C14" w:rsidP="00E94C14">
      <w:pPr>
        <w:pStyle w:val="KeepWithNext"/>
        <w:rPr>
          <w:rtl/>
          <w:lang w:eastAsia="he-IL"/>
        </w:rPr>
      </w:pPr>
    </w:p>
    <w:p w:rsidR="00E94C14" w:rsidRDefault="00E94C14" w:rsidP="00E94C14">
      <w:pPr>
        <w:rPr>
          <w:rtl/>
          <w:lang w:eastAsia="he-IL"/>
        </w:rPr>
      </w:pPr>
      <w:r>
        <w:rPr>
          <w:rFonts w:hint="cs"/>
          <w:rtl/>
          <w:lang w:eastAsia="he-IL"/>
        </w:rPr>
        <w:t xml:space="preserve">תודה. עינת </w:t>
      </w:r>
      <w:proofErr w:type="spellStart"/>
      <w:r>
        <w:rPr>
          <w:rFonts w:hint="cs"/>
          <w:rtl/>
          <w:lang w:eastAsia="he-IL"/>
        </w:rPr>
        <w:t>קורמן</w:t>
      </w:r>
      <w:proofErr w:type="spellEnd"/>
      <w:r>
        <w:rPr>
          <w:rFonts w:hint="cs"/>
          <w:rtl/>
          <w:lang w:eastAsia="he-IL"/>
        </w:rPr>
        <w:t xml:space="preserve"> מעמותת הפורום המשפטי למען ישראל.</w:t>
      </w:r>
    </w:p>
    <w:p w:rsidR="00E94C14" w:rsidRDefault="00E94C14" w:rsidP="00E94C14">
      <w:pPr>
        <w:rPr>
          <w:rtl/>
          <w:lang w:eastAsia="he-IL"/>
        </w:rPr>
      </w:pPr>
    </w:p>
    <w:p w:rsidR="00E94C14" w:rsidRDefault="00E94C14" w:rsidP="00E94C14">
      <w:pPr>
        <w:rPr>
          <w:rtl/>
          <w:lang w:eastAsia="he-IL"/>
        </w:rPr>
      </w:pPr>
      <w:r>
        <w:rPr>
          <w:rFonts w:hint="cs"/>
          <w:rtl/>
          <w:lang w:eastAsia="he-IL"/>
        </w:rPr>
        <w:t xml:space="preserve">אני הגעתי כדי להאיר את הנושא באור קצת יותר רחב אולי, להרחיב קצת את היריעה, כי אנחנו מזהים </w:t>
      </w:r>
      <w:proofErr w:type="spellStart"/>
      <w:r>
        <w:rPr>
          <w:rFonts w:hint="cs"/>
          <w:rtl/>
          <w:lang w:eastAsia="he-IL"/>
        </w:rPr>
        <w:t>פליליזציה</w:t>
      </w:r>
      <w:proofErr w:type="spellEnd"/>
      <w:r>
        <w:rPr>
          <w:rFonts w:hint="cs"/>
          <w:rtl/>
          <w:lang w:eastAsia="he-IL"/>
        </w:rPr>
        <w:t xml:space="preserve"> של הטרור בזמן האחרון כשהיועץ המשפטי לממשלה - - - </w:t>
      </w:r>
    </w:p>
    <w:p w:rsidR="00E94C14" w:rsidRDefault="00E94C14" w:rsidP="00E94C14">
      <w:pPr>
        <w:rPr>
          <w:rtl/>
          <w:lang w:eastAsia="he-IL"/>
        </w:rPr>
      </w:pPr>
    </w:p>
    <w:p w:rsidR="00E94C14" w:rsidRDefault="00E94C14" w:rsidP="00E94C14">
      <w:pPr>
        <w:pStyle w:val="a4"/>
        <w:keepNext/>
        <w:rPr>
          <w:rtl/>
        </w:rPr>
      </w:pPr>
      <w:r>
        <w:rPr>
          <w:rtl/>
        </w:rPr>
        <w:t>ענת ברקו (הליכוד):</w:t>
      </w:r>
    </w:p>
    <w:p w:rsidR="00E94C14" w:rsidRDefault="00E94C14" w:rsidP="00E94C14">
      <w:pPr>
        <w:pStyle w:val="KeepWithNext"/>
        <w:rPr>
          <w:rtl/>
          <w:lang w:eastAsia="he-IL"/>
        </w:rPr>
      </w:pPr>
    </w:p>
    <w:p w:rsidR="00E94C14" w:rsidRDefault="00E94C14" w:rsidP="00E94C14">
      <w:pPr>
        <w:rPr>
          <w:rtl/>
          <w:lang w:eastAsia="he-IL"/>
        </w:rPr>
      </w:pPr>
      <w:r>
        <w:rPr>
          <w:rFonts w:hint="cs"/>
          <w:rtl/>
          <w:lang w:eastAsia="he-IL"/>
        </w:rPr>
        <w:t xml:space="preserve">או </w:t>
      </w:r>
      <w:proofErr w:type="spellStart"/>
      <w:r>
        <w:rPr>
          <w:rFonts w:hint="cs"/>
          <w:rtl/>
          <w:lang w:eastAsia="he-IL"/>
        </w:rPr>
        <w:t>שיגעועיזציה</w:t>
      </w:r>
      <w:proofErr w:type="spellEnd"/>
      <w:r>
        <w:rPr>
          <w:rFonts w:hint="cs"/>
          <w:rtl/>
          <w:lang w:eastAsia="he-IL"/>
        </w:rPr>
        <w:t xml:space="preserve"> של הטרור. זה גם אנחנו רואים. הם רק יודעים לזהות את הקורבנות שלהם באופן מאוד נורמלי.</w:t>
      </w:r>
    </w:p>
    <w:p w:rsidR="00E94C14" w:rsidRDefault="00E94C14" w:rsidP="00E94C14">
      <w:pPr>
        <w:rPr>
          <w:rtl/>
          <w:lang w:eastAsia="he-IL"/>
        </w:rPr>
      </w:pPr>
    </w:p>
    <w:p w:rsidR="00E94C14" w:rsidRDefault="00E94C14" w:rsidP="00E94C14">
      <w:pPr>
        <w:pStyle w:val="af9"/>
        <w:keepNext/>
        <w:rPr>
          <w:rtl/>
          <w:lang w:eastAsia="he-IL"/>
        </w:rPr>
      </w:pPr>
      <w:r>
        <w:rPr>
          <w:rtl/>
          <w:lang w:eastAsia="he-IL"/>
        </w:rPr>
        <w:t xml:space="preserve">עינת </w:t>
      </w:r>
      <w:proofErr w:type="spellStart"/>
      <w:r>
        <w:rPr>
          <w:rtl/>
          <w:lang w:eastAsia="he-IL"/>
        </w:rPr>
        <w:t>קורמן</w:t>
      </w:r>
      <w:proofErr w:type="spellEnd"/>
      <w:r>
        <w:rPr>
          <w:rtl/>
          <w:lang w:eastAsia="he-IL"/>
        </w:rPr>
        <w:t>:</w:t>
      </w:r>
    </w:p>
    <w:p w:rsidR="00E94C14" w:rsidRDefault="00E94C14" w:rsidP="00E94C14">
      <w:pPr>
        <w:pStyle w:val="KeepWithNext"/>
        <w:rPr>
          <w:rtl/>
          <w:lang w:eastAsia="he-IL"/>
        </w:rPr>
      </w:pPr>
    </w:p>
    <w:p w:rsidR="00E94C14" w:rsidRDefault="00E94C14" w:rsidP="00E94C14">
      <w:pPr>
        <w:rPr>
          <w:rtl/>
          <w:lang w:eastAsia="he-IL"/>
        </w:rPr>
      </w:pPr>
      <w:r>
        <w:rPr>
          <w:rFonts w:hint="cs"/>
          <w:rtl/>
          <w:lang w:eastAsia="he-IL"/>
        </w:rPr>
        <w:t xml:space="preserve">כשהיועץ המשפטי לממשלה בחוות דעת קובע שלא ניתן להרוס בית של מחבל כי הוא היה חולה נפש, והוא מסתמך על מסמכים שהמשפחה של אותו מחבל הביאה ולא הערכה - - - </w:t>
      </w:r>
    </w:p>
    <w:p w:rsidR="00E94C14" w:rsidRDefault="00E94C14" w:rsidP="00E94C14">
      <w:pPr>
        <w:rPr>
          <w:rtl/>
          <w:lang w:eastAsia="he-IL"/>
        </w:rPr>
      </w:pPr>
    </w:p>
    <w:p w:rsidR="00E94C14" w:rsidRDefault="00E94C14" w:rsidP="00E94C14">
      <w:pPr>
        <w:pStyle w:val="a4"/>
        <w:keepNext/>
        <w:rPr>
          <w:rtl/>
        </w:rPr>
      </w:pPr>
      <w:r>
        <w:rPr>
          <w:rtl/>
        </w:rPr>
        <w:t>היו"ר אכרם חסון:</w:t>
      </w:r>
    </w:p>
    <w:p w:rsidR="00E94C14" w:rsidRDefault="00E94C14" w:rsidP="00E94C14">
      <w:pPr>
        <w:pStyle w:val="KeepWithNext"/>
        <w:rPr>
          <w:rtl/>
          <w:lang w:eastAsia="he-IL"/>
        </w:rPr>
      </w:pPr>
    </w:p>
    <w:p w:rsidR="00E94C14" w:rsidRDefault="00E94C14" w:rsidP="00E94C14">
      <w:pPr>
        <w:rPr>
          <w:rtl/>
          <w:lang w:eastAsia="he-IL"/>
        </w:rPr>
      </w:pPr>
      <w:r>
        <w:rPr>
          <w:rFonts w:hint="cs"/>
          <w:rtl/>
          <w:lang w:eastAsia="he-IL"/>
        </w:rPr>
        <w:t>יכול להיות שהמסמכים מזויפים גם.</w:t>
      </w:r>
    </w:p>
    <w:p w:rsidR="00E94C14" w:rsidRDefault="00E94C14" w:rsidP="00E94C14">
      <w:pPr>
        <w:rPr>
          <w:rtl/>
          <w:lang w:eastAsia="he-IL"/>
        </w:rPr>
      </w:pPr>
    </w:p>
    <w:p w:rsidR="00E94C14" w:rsidRDefault="00E94C14" w:rsidP="00E94C14">
      <w:pPr>
        <w:pStyle w:val="af9"/>
        <w:keepNext/>
        <w:rPr>
          <w:rtl/>
          <w:lang w:eastAsia="he-IL"/>
        </w:rPr>
      </w:pPr>
      <w:r>
        <w:rPr>
          <w:rtl/>
          <w:lang w:eastAsia="he-IL"/>
        </w:rPr>
        <w:t xml:space="preserve">עינת </w:t>
      </w:r>
      <w:proofErr w:type="spellStart"/>
      <w:r>
        <w:rPr>
          <w:rtl/>
          <w:lang w:eastAsia="he-IL"/>
        </w:rPr>
        <w:t>קורמן</w:t>
      </w:r>
      <w:proofErr w:type="spellEnd"/>
      <w:r>
        <w:rPr>
          <w:rtl/>
          <w:lang w:eastAsia="he-IL"/>
        </w:rPr>
        <w:t>:</w:t>
      </w:r>
    </w:p>
    <w:p w:rsidR="00E94C14" w:rsidRDefault="00E94C14" w:rsidP="00E94C14">
      <w:pPr>
        <w:pStyle w:val="KeepWithNext"/>
        <w:rPr>
          <w:rtl/>
          <w:lang w:eastAsia="he-IL"/>
        </w:rPr>
      </w:pPr>
    </w:p>
    <w:p w:rsidR="004852DE" w:rsidRDefault="00E94C14" w:rsidP="004852DE">
      <w:pPr>
        <w:rPr>
          <w:rtl/>
          <w:lang w:eastAsia="he-IL"/>
        </w:rPr>
      </w:pPr>
      <w:r>
        <w:rPr>
          <w:rFonts w:hint="cs"/>
          <w:rtl/>
          <w:lang w:eastAsia="he-IL"/>
        </w:rPr>
        <w:t>אז לאיזה מצב אנחנו מגיעים כשאסירים ביטחוניים, הסיווג הזה הוא פנימי, או למשל הצעת חוק של חברת הכנסת ברקו שנידונה אתמול על העניין של מימון של טיפול רפואי, שנציגים של משרד המשפטים מביעים את דעתם שמ</w:t>
      </w:r>
      <w:r w:rsidR="004852DE">
        <w:rPr>
          <w:rFonts w:hint="cs"/>
          <w:rtl/>
          <w:lang w:eastAsia="he-IL"/>
        </w:rPr>
        <w:t>חבלים שיכנסו לרעיון הזה הם</w:t>
      </w:r>
      <w:r>
        <w:rPr>
          <w:rFonts w:hint="cs"/>
          <w:rtl/>
          <w:lang w:eastAsia="he-IL"/>
        </w:rPr>
        <w:t xml:space="preserve"> יהיו רק אלה שנקבע על פי חוק המאבק בטרור שעבר רק לפני שנתיים, מה קורה עם כל המחבלים שהיו באינתיפאדה השנייה? </w:t>
      </w:r>
    </w:p>
    <w:p w:rsidR="004852DE" w:rsidRDefault="004852DE" w:rsidP="004852DE">
      <w:pPr>
        <w:rPr>
          <w:rtl/>
          <w:lang w:eastAsia="he-IL"/>
        </w:rPr>
      </w:pPr>
    </w:p>
    <w:p w:rsidR="00E94C14" w:rsidRDefault="00E94C14" w:rsidP="004852DE">
      <w:pPr>
        <w:rPr>
          <w:rtl/>
          <w:lang w:eastAsia="he-IL"/>
        </w:rPr>
      </w:pPr>
      <w:r>
        <w:rPr>
          <w:rFonts w:hint="cs"/>
          <w:rtl/>
          <w:lang w:eastAsia="he-IL"/>
        </w:rPr>
        <w:t>לאן</w:t>
      </w:r>
      <w:r w:rsidR="00EB5D3D">
        <w:rPr>
          <w:rFonts w:hint="cs"/>
          <w:rtl/>
          <w:lang w:eastAsia="he-IL"/>
        </w:rPr>
        <w:t xml:space="preserve"> אנחנו מגיעים? אנחנו מגיעים למצב של בחינה של מעשי טרור כנגד מדינת ישראל ואזרחיה בפריזמה של משפט פלילי. </w:t>
      </w:r>
    </w:p>
    <w:p w:rsidR="00EB5D3D" w:rsidRDefault="00EB5D3D" w:rsidP="00E94C14">
      <w:pPr>
        <w:rPr>
          <w:rtl/>
          <w:lang w:eastAsia="he-IL"/>
        </w:rPr>
      </w:pPr>
    </w:p>
    <w:p w:rsidR="00EB5D3D" w:rsidRDefault="00EB5D3D" w:rsidP="00EB5D3D">
      <w:pPr>
        <w:pStyle w:val="a4"/>
        <w:keepNext/>
        <w:rPr>
          <w:rtl/>
        </w:rPr>
      </w:pPr>
      <w:r>
        <w:rPr>
          <w:rtl/>
        </w:rPr>
        <w:t>ענת ברקו (הליכוד):</w:t>
      </w:r>
    </w:p>
    <w:p w:rsidR="00EB5D3D" w:rsidRDefault="00EB5D3D" w:rsidP="00EB5D3D">
      <w:pPr>
        <w:pStyle w:val="KeepWithNext"/>
        <w:rPr>
          <w:rtl/>
          <w:lang w:eastAsia="he-IL"/>
        </w:rPr>
      </w:pPr>
    </w:p>
    <w:p w:rsidR="00EB5D3D" w:rsidRDefault="00EB5D3D" w:rsidP="00EB5D3D">
      <w:pPr>
        <w:rPr>
          <w:rtl/>
          <w:lang w:eastAsia="he-IL"/>
        </w:rPr>
      </w:pPr>
      <w:r>
        <w:rPr>
          <w:rFonts w:hint="cs"/>
          <w:rtl/>
          <w:lang w:eastAsia="he-IL"/>
        </w:rPr>
        <w:t>זכויות אדם עולות על חיי אדם של אזרחי מדינת ישראל. זה הדבר הנורא.</w:t>
      </w:r>
    </w:p>
    <w:p w:rsidR="00EB5D3D" w:rsidRDefault="00EB5D3D" w:rsidP="00EB5D3D">
      <w:pPr>
        <w:rPr>
          <w:rtl/>
          <w:lang w:eastAsia="he-IL"/>
        </w:rPr>
      </w:pPr>
    </w:p>
    <w:p w:rsidR="00EB5D3D" w:rsidRDefault="00EB5D3D" w:rsidP="00EB5D3D">
      <w:pPr>
        <w:pStyle w:val="a4"/>
        <w:keepNext/>
        <w:rPr>
          <w:rtl/>
        </w:rPr>
      </w:pPr>
      <w:r>
        <w:rPr>
          <w:rtl/>
        </w:rPr>
        <w:t>היו"ר אכרם חסון:</w:t>
      </w:r>
    </w:p>
    <w:p w:rsidR="00EB5D3D" w:rsidRDefault="00EB5D3D" w:rsidP="00EB5D3D">
      <w:pPr>
        <w:pStyle w:val="KeepWithNext"/>
        <w:rPr>
          <w:rtl/>
          <w:lang w:eastAsia="he-IL"/>
        </w:rPr>
      </w:pPr>
    </w:p>
    <w:p w:rsidR="00E94C14" w:rsidRDefault="004852DE" w:rsidP="004852DE">
      <w:pPr>
        <w:rPr>
          <w:rtl/>
          <w:lang w:eastAsia="he-IL"/>
        </w:rPr>
      </w:pPr>
      <w:r>
        <w:rPr>
          <w:rFonts w:hint="cs"/>
          <w:rtl/>
          <w:lang w:eastAsia="he-IL"/>
        </w:rPr>
        <w:t>תודה, ענת. יואל, רצית להוסיף עוד משהו? חברים, יש מישהו מכם שרוצה להוסיף עוד משהו? בבקשה, עודד.</w:t>
      </w:r>
    </w:p>
    <w:p w:rsidR="004852DE" w:rsidRDefault="004852DE" w:rsidP="004852DE">
      <w:pPr>
        <w:rPr>
          <w:rtl/>
          <w:lang w:eastAsia="he-IL"/>
        </w:rPr>
      </w:pPr>
    </w:p>
    <w:p w:rsidR="004852DE" w:rsidRDefault="004852DE" w:rsidP="004852DE">
      <w:pPr>
        <w:pStyle w:val="a4"/>
        <w:keepNext/>
        <w:rPr>
          <w:rtl/>
        </w:rPr>
      </w:pPr>
      <w:r>
        <w:rPr>
          <w:rtl/>
        </w:rPr>
        <w:lastRenderedPageBreak/>
        <w:t>עודד פורר (ישראל ביתנו):</w:t>
      </w:r>
    </w:p>
    <w:p w:rsidR="004852DE" w:rsidRDefault="004852DE" w:rsidP="004852DE">
      <w:pPr>
        <w:pStyle w:val="KeepWithNext"/>
        <w:rPr>
          <w:rtl/>
          <w:lang w:eastAsia="he-IL"/>
        </w:rPr>
      </w:pPr>
    </w:p>
    <w:p w:rsidR="004852DE" w:rsidRDefault="004852DE" w:rsidP="001249A7">
      <w:pPr>
        <w:rPr>
          <w:rtl/>
          <w:lang w:eastAsia="he-IL"/>
        </w:rPr>
      </w:pPr>
      <w:r>
        <w:rPr>
          <w:rFonts w:hint="cs"/>
          <w:rtl/>
          <w:lang w:eastAsia="he-IL"/>
        </w:rPr>
        <w:t>ראשית, אני שמח לפחות על חלק מהנתונים ששמענו כאן. אני כן אבקש בסיכום שהוועדה תפנה לשב"ס להעביר, א, בוודאי את הפקודה.</w:t>
      </w:r>
    </w:p>
    <w:p w:rsidR="004852DE" w:rsidRDefault="004852DE" w:rsidP="004852DE">
      <w:pPr>
        <w:rPr>
          <w:rtl/>
          <w:lang w:eastAsia="he-IL"/>
        </w:rPr>
      </w:pPr>
    </w:p>
    <w:p w:rsidR="004852DE" w:rsidRDefault="004852DE" w:rsidP="004852DE">
      <w:pPr>
        <w:pStyle w:val="a4"/>
        <w:keepNext/>
        <w:rPr>
          <w:rtl/>
        </w:rPr>
      </w:pPr>
      <w:r>
        <w:rPr>
          <w:rtl/>
        </w:rPr>
        <w:t>היו"ר אכרם חסון:</w:t>
      </w:r>
    </w:p>
    <w:p w:rsidR="004852DE" w:rsidRDefault="004852DE" w:rsidP="004852DE">
      <w:pPr>
        <w:pStyle w:val="KeepWithNext"/>
        <w:rPr>
          <w:rtl/>
          <w:lang w:eastAsia="he-IL"/>
        </w:rPr>
      </w:pPr>
    </w:p>
    <w:p w:rsidR="004852DE" w:rsidRDefault="004852DE" w:rsidP="004852DE">
      <w:pPr>
        <w:rPr>
          <w:rtl/>
          <w:lang w:eastAsia="he-IL"/>
        </w:rPr>
      </w:pPr>
      <w:r>
        <w:rPr>
          <w:rFonts w:hint="cs"/>
          <w:rtl/>
          <w:lang w:eastAsia="he-IL"/>
        </w:rPr>
        <w:t>דרך אגב, מזכירת הוועדה אמרה לי שהיא ביקשה את החומר ולא קיבלה.</w:t>
      </w:r>
    </w:p>
    <w:p w:rsidR="004852DE" w:rsidRDefault="004852DE" w:rsidP="004852DE">
      <w:pPr>
        <w:rPr>
          <w:rtl/>
          <w:lang w:eastAsia="he-IL"/>
        </w:rPr>
      </w:pPr>
    </w:p>
    <w:p w:rsidR="004852DE" w:rsidRDefault="004852DE" w:rsidP="004852DE">
      <w:pPr>
        <w:pStyle w:val="af9"/>
        <w:keepNext/>
        <w:rPr>
          <w:rtl/>
          <w:lang w:eastAsia="he-IL"/>
        </w:rPr>
      </w:pPr>
      <w:r>
        <w:rPr>
          <w:rtl/>
          <w:lang w:eastAsia="he-IL"/>
        </w:rPr>
        <w:t xml:space="preserve">סג"ד נעמה </w:t>
      </w:r>
      <w:proofErr w:type="spellStart"/>
      <w:r>
        <w:rPr>
          <w:rtl/>
          <w:lang w:eastAsia="he-IL"/>
        </w:rPr>
        <w:t>ליאני</w:t>
      </w:r>
      <w:proofErr w:type="spellEnd"/>
      <w:r>
        <w:rPr>
          <w:rtl/>
          <w:lang w:eastAsia="he-IL"/>
        </w:rPr>
        <w:t>:</w:t>
      </w:r>
    </w:p>
    <w:p w:rsidR="004852DE" w:rsidRDefault="004852DE" w:rsidP="004852DE">
      <w:pPr>
        <w:pStyle w:val="KeepWithNext"/>
        <w:rPr>
          <w:rtl/>
          <w:lang w:eastAsia="he-IL"/>
        </w:rPr>
      </w:pPr>
    </w:p>
    <w:p w:rsidR="004852DE" w:rsidRDefault="004852DE" w:rsidP="004852DE">
      <w:pPr>
        <w:rPr>
          <w:rtl/>
          <w:lang w:eastAsia="he-IL"/>
        </w:rPr>
      </w:pPr>
      <w:r>
        <w:rPr>
          <w:rFonts w:hint="cs"/>
          <w:rtl/>
          <w:lang w:eastAsia="he-IL"/>
        </w:rPr>
        <w:t>אני אשאיר את זה כבר עכשיו.</w:t>
      </w:r>
    </w:p>
    <w:p w:rsidR="004852DE" w:rsidRDefault="004852DE" w:rsidP="004852DE">
      <w:pPr>
        <w:rPr>
          <w:rtl/>
          <w:lang w:eastAsia="he-IL"/>
        </w:rPr>
      </w:pPr>
    </w:p>
    <w:p w:rsidR="004852DE" w:rsidRDefault="004852DE" w:rsidP="004852DE">
      <w:pPr>
        <w:pStyle w:val="a4"/>
        <w:keepNext/>
        <w:rPr>
          <w:rtl/>
        </w:rPr>
      </w:pPr>
      <w:r>
        <w:rPr>
          <w:rtl/>
        </w:rPr>
        <w:t>עודד פורר (ישראל ביתנו):</w:t>
      </w:r>
    </w:p>
    <w:p w:rsidR="004852DE" w:rsidRDefault="004852DE" w:rsidP="004852DE">
      <w:pPr>
        <w:pStyle w:val="KeepWithNext"/>
        <w:rPr>
          <w:rtl/>
          <w:lang w:eastAsia="he-IL"/>
        </w:rPr>
      </w:pPr>
    </w:p>
    <w:p w:rsidR="004852DE" w:rsidRDefault="004852DE" w:rsidP="004852DE">
      <w:pPr>
        <w:rPr>
          <w:rtl/>
          <w:lang w:eastAsia="he-IL"/>
        </w:rPr>
      </w:pPr>
      <w:r>
        <w:rPr>
          <w:rFonts w:hint="cs"/>
          <w:rtl/>
          <w:lang w:eastAsia="he-IL"/>
        </w:rPr>
        <w:t>לא, לא, את צריכה לשלוח את זה במייל לוועדה, כי הוועדה אמורה להפיץ את זה לכל החברים ובוודאי למי שביקש את הדיון.</w:t>
      </w:r>
    </w:p>
    <w:p w:rsidR="004852DE" w:rsidRDefault="004852DE" w:rsidP="004852DE">
      <w:pPr>
        <w:rPr>
          <w:rtl/>
          <w:lang w:eastAsia="he-IL"/>
        </w:rPr>
      </w:pPr>
    </w:p>
    <w:p w:rsidR="004852DE" w:rsidRDefault="004852DE" w:rsidP="004852DE">
      <w:pPr>
        <w:pStyle w:val="a4"/>
        <w:keepNext/>
        <w:rPr>
          <w:rtl/>
        </w:rPr>
      </w:pPr>
      <w:r>
        <w:rPr>
          <w:rtl/>
        </w:rPr>
        <w:t>היו"ר אכרם חסון:</w:t>
      </w:r>
    </w:p>
    <w:p w:rsidR="004852DE" w:rsidRDefault="004852DE" w:rsidP="004852DE">
      <w:pPr>
        <w:pStyle w:val="KeepWithNext"/>
        <w:rPr>
          <w:rtl/>
          <w:lang w:eastAsia="he-IL"/>
        </w:rPr>
      </w:pPr>
    </w:p>
    <w:p w:rsidR="004852DE" w:rsidRDefault="004852DE" w:rsidP="004852DE">
      <w:pPr>
        <w:rPr>
          <w:rtl/>
          <w:lang w:eastAsia="he-IL"/>
        </w:rPr>
      </w:pPr>
      <w:r>
        <w:rPr>
          <w:rFonts w:hint="cs"/>
          <w:rtl/>
          <w:lang w:eastAsia="he-IL"/>
        </w:rPr>
        <w:t xml:space="preserve">אבל </w:t>
      </w:r>
      <w:r w:rsidR="00DA26D4">
        <w:rPr>
          <w:rFonts w:hint="cs"/>
          <w:rtl/>
          <w:lang w:eastAsia="he-IL"/>
        </w:rPr>
        <w:t xml:space="preserve">גם תעבירי מה שמבקש עודד. זה לא מכובד שאנחנו נבוא לדיונים ונשמע דברים שאנחנו לא </w:t>
      </w:r>
      <w:r w:rsidR="001249A7">
        <w:rPr>
          <w:rFonts w:hint="cs"/>
          <w:rtl/>
          <w:lang w:eastAsia="he-IL"/>
        </w:rPr>
        <w:t>מכירים</w:t>
      </w:r>
      <w:r w:rsidR="00DA26D4">
        <w:rPr>
          <w:rFonts w:hint="cs"/>
          <w:rtl/>
          <w:lang w:eastAsia="he-IL"/>
        </w:rPr>
        <w:t xml:space="preserve"> כי לא קיבלנו את החומר. </w:t>
      </w:r>
    </w:p>
    <w:p w:rsidR="00DA26D4" w:rsidRDefault="00DA26D4" w:rsidP="004852DE">
      <w:pPr>
        <w:rPr>
          <w:rtl/>
          <w:lang w:eastAsia="he-IL"/>
        </w:rPr>
      </w:pPr>
    </w:p>
    <w:p w:rsidR="00DA26D4" w:rsidRDefault="00DA26D4" w:rsidP="00DA26D4">
      <w:pPr>
        <w:pStyle w:val="af9"/>
        <w:keepNext/>
        <w:rPr>
          <w:rtl/>
          <w:lang w:eastAsia="he-IL"/>
        </w:rPr>
      </w:pPr>
      <w:r>
        <w:rPr>
          <w:rtl/>
          <w:lang w:eastAsia="he-IL"/>
        </w:rPr>
        <w:t xml:space="preserve">סג"ד נעמה </w:t>
      </w:r>
      <w:proofErr w:type="spellStart"/>
      <w:r>
        <w:rPr>
          <w:rtl/>
          <w:lang w:eastAsia="he-IL"/>
        </w:rPr>
        <w:t>ליאני</w:t>
      </w:r>
      <w:proofErr w:type="spellEnd"/>
      <w:r>
        <w:rPr>
          <w:rtl/>
          <w:lang w:eastAsia="he-IL"/>
        </w:rPr>
        <w:t>:</w:t>
      </w:r>
    </w:p>
    <w:p w:rsidR="00DA26D4" w:rsidRDefault="00DA26D4" w:rsidP="00DA26D4">
      <w:pPr>
        <w:pStyle w:val="KeepWithNext"/>
        <w:rPr>
          <w:rtl/>
          <w:lang w:eastAsia="he-IL"/>
        </w:rPr>
      </w:pPr>
    </w:p>
    <w:p w:rsidR="00DA26D4" w:rsidRDefault="00DA26D4" w:rsidP="00DA26D4">
      <w:pPr>
        <w:rPr>
          <w:rtl/>
          <w:lang w:eastAsia="he-IL"/>
        </w:rPr>
      </w:pPr>
      <w:r>
        <w:rPr>
          <w:rFonts w:hint="cs"/>
          <w:rtl/>
          <w:lang w:eastAsia="he-IL"/>
        </w:rPr>
        <w:t>אני מתנצלת בשמנו.</w:t>
      </w:r>
    </w:p>
    <w:p w:rsidR="00DA26D4" w:rsidRDefault="00DA26D4" w:rsidP="00DA26D4">
      <w:pPr>
        <w:rPr>
          <w:rtl/>
          <w:lang w:eastAsia="he-IL"/>
        </w:rPr>
      </w:pPr>
    </w:p>
    <w:p w:rsidR="00DA26D4" w:rsidRDefault="00DA26D4" w:rsidP="00DA26D4">
      <w:pPr>
        <w:pStyle w:val="a4"/>
        <w:keepNext/>
        <w:rPr>
          <w:rtl/>
        </w:rPr>
      </w:pPr>
      <w:r>
        <w:rPr>
          <w:rtl/>
        </w:rPr>
        <w:t>עודד פורר (ישראל ביתנו):</w:t>
      </w:r>
    </w:p>
    <w:p w:rsidR="00DA26D4" w:rsidRDefault="00DA26D4" w:rsidP="00DA26D4">
      <w:pPr>
        <w:pStyle w:val="KeepWithNext"/>
        <w:rPr>
          <w:rtl/>
          <w:lang w:eastAsia="he-IL"/>
        </w:rPr>
      </w:pPr>
    </w:p>
    <w:p w:rsidR="00DA26D4" w:rsidRDefault="00DA26D4" w:rsidP="00DA26D4">
      <w:pPr>
        <w:rPr>
          <w:rtl/>
          <w:lang w:eastAsia="he-IL"/>
        </w:rPr>
      </w:pPr>
      <w:r>
        <w:rPr>
          <w:rFonts w:hint="cs"/>
          <w:rtl/>
          <w:lang w:eastAsia="he-IL"/>
        </w:rPr>
        <w:t>הדבר השני שאני אבקש זה לברר, ואני רוצה תשובה רשמית ופורמלית משב"ס, האם ישנם עוד אסירים ביטחוניים שהועברו מסטאטוס ביטחו</w:t>
      </w:r>
      <w:r w:rsidR="001249A7">
        <w:rPr>
          <w:rFonts w:hint="cs"/>
          <w:rtl/>
          <w:lang w:eastAsia="he-IL"/>
        </w:rPr>
        <w:t>ני לפלילי חוץ מהמקרה הזה המדובר?</w:t>
      </w:r>
      <w:r>
        <w:rPr>
          <w:rFonts w:hint="cs"/>
          <w:rtl/>
          <w:lang w:eastAsia="he-IL"/>
        </w:rPr>
        <w:t xml:space="preserve"> וככל ש</w:t>
      </w:r>
      <w:r w:rsidR="001249A7">
        <w:rPr>
          <w:rFonts w:hint="cs"/>
          <w:rtl/>
          <w:lang w:eastAsia="he-IL"/>
        </w:rPr>
        <w:t>ישנו כזה, מה הנימוקים למעבר הזה?</w:t>
      </w:r>
      <w:r>
        <w:rPr>
          <w:rFonts w:hint="cs"/>
          <w:rtl/>
          <w:lang w:eastAsia="he-IL"/>
        </w:rPr>
        <w:t xml:space="preserve"> </w:t>
      </w:r>
    </w:p>
    <w:p w:rsidR="00DA26D4" w:rsidRDefault="00DA26D4" w:rsidP="00DA26D4">
      <w:pPr>
        <w:rPr>
          <w:rtl/>
          <w:lang w:eastAsia="he-IL"/>
        </w:rPr>
      </w:pPr>
    </w:p>
    <w:p w:rsidR="00DA26D4" w:rsidRDefault="00DA26D4" w:rsidP="00DA26D4">
      <w:pPr>
        <w:rPr>
          <w:rtl/>
          <w:lang w:eastAsia="he-IL"/>
        </w:rPr>
      </w:pPr>
      <w:r>
        <w:rPr>
          <w:rFonts w:hint="cs"/>
          <w:rtl/>
          <w:lang w:eastAsia="he-IL"/>
        </w:rPr>
        <w:t>הדבר השלישי, וזה אני אומר את זה פה לוועדה ולחברי הכנסת, זה כנראה כבר לא יקרה בכנסת הזו. אני חושב שהמשמעות של אסיר ביטחוני או פלילי היא משמעות מאוד קריטית לעניין ריצוי העונש, ואני לא בטוח</w:t>
      </w:r>
      <w:r w:rsidR="001249A7">
        <w:rPr>
          <w:rFonts w:hint="cs"/>
          <w:rtl/>
          <w:lang w:eastAsia="he-IL"/>
        </w:rPr>
        <w:t>,</w:t>
      </w:r>
      <w:r>
        <w:rPr>
          <w:rFonts w:hint="cs"/>
          <w:rtl/>
          <w:lang w:eastAsia="he-IL"/>
        </w:rPr>
        <w:t xml:space="preserve"> ואני אומר את זה גם למשרד המשפטים, אני לא בטוח שזה משהו שיכול להישאר בתוך הסמכות הבלעדית הפנימית של שב"ס לפחות מבלי איזושהי ביקורת אחרת או עין אחרת שרואה את זה בצורה כזו או אחרת, ויכול להיות שאנחנו נידרש לזה בשינוי חקיקה בפקודת שירות בתי הסוהר. זה חייב להיות מוגדר או שם או בחוק המאבק בטרור. גם מבחינת סיווג האסיר שהיום לא מוגדר בחוק המאבק בטרור - - - </w:t>
      </w:r>
    </w:p>
    <w:p w:rsidR="00DA26D4" w:rsidRDefault="00DA26D4" w:rsidP="00DA26D4">
      <w:pPr>
        <w:rPr>
          <w:rtl/>
          <w:lang w:eastAsia="he-IL"/>
        </w:rPr>
      </w:pPr>
    </w:p>
    <w:p w:rsidR="00DA26D4" w:rsidRDefault="00DA26D4" w:rsidP="00DA26D4">
      <w:pPr>
        <w:pStyle w:val="a4"/>
        <w:keepNext/>
        <w:rPr>
          <w:rtl/>
        </w:rPr>
      </w:pPr>
      <w:r>
        <w:rPr>
          <w:rtl/>
        </w:rPr>
        <w:t>ענת ברקו (הליכוד):</w:t>
      </w:r>
    </w:p>
    <w:p w:rsidR="00DA26D4" w:rsidRDefault="00DA26D4" w:rsidP="00DA26D4">
      <w:pPr>
        <w:pStyle w:val="KeepWithNext"/>
        <w:rPr>
          <w:rtl/>
          <w:lang w:eastAsia="he-IL"/>
        </w:rPr>
      </w:pPr>
    </w:p>
    <w:p w:rsidR="004852DE" w:rsidRDefault="00DA26D4" w:rsidP="004852DE">
      <w:pPr>
        <w:pStyle w:val="KeepWithNext"/>
        <w:rPr>
          <w:rtl/>
          <w:lang w:eastAsia="he-IL"/>
        </w:rPr>
      </w:pPr>
      <w:r>
        <w:rPr>
          <w:rFonts w:hint="cs"/>
          <w:rtl/>
          <w:lang w:eastAsia="he-IL"/>
        </w:rPr>
        <w:tab/>
        <w:t xml:space="preserve">המעניין הוא, מקרים שאני נתקלתי בהם במחקרים שלי, של אנשים שהם פליליים והם רוצים שיכירו בהם כביטחוניים. </w:t>
      </w:r>
    </w:p>
    <w:p w:rsidR="00DA26D4" w:rsidRDefault="00DA26D4" w:rsidP="00DA26D4">
      <w:pPr>
        <w:rPr>
          <w:rtl/>
          <w:lang w:eastAsia="he-IL"/>
        </w:rPr>
      </w:pPr>
    </w:p>
    <w:p w:rsidR="00DA26D4" w:rsidRDefault="00DA26D4" w:rsidP="00DA26D4">
      <w:pPr>
        <w:pStyle w:val="af9"/>
        <w:keepNext/>
        <w:rPr>
          <w:rtl/>
          <w:lang w:eastAsia="he-IL"/>
        </w:rPr>
      </w:pPr>
      <w:r>
        <w:rPr>
          <w:rtl/>
          <w:lang w:eastAsia="he-IL"/>
        </w:rPr>
        <w:t xml:space="preserve">סג"ד נעמה </w:t>
      </w:r>
      <w:proofErr w:type="spellStart"/>
      <w:r>
        <w:rPr>
          <w:rtl/>
          <w:lang w:eastAsia="he-IL"/>
        </w:rPr>
        <w:t>ליאני</w:t>
      </w:r>
      <w:proofErr w:type="spellEnd"/>
      <w:r>
        <w:rPr>
          <w:rtl/>
          <w:lang w:eastAsia="he-IL"/>
        </w:rPr>
        <w:t>:</w:t>
      </w:r>
    </w:p>
    <w:p w:rsidR="00DA26D4" w:rsidRDefault="00DA26D4" w:rsidP="00DA26D4">
      <w:pPr>
        <w:pStyle w:val="KeepWithNext"/>
        <w:rPr>
          <w:rtl/>
          <w:lang w:eastAsia="he-IL"/>
        </w:rPr>
      </w:pPr>
    </w:p>
    <w:p w:rsidR="00DA26D4" w:rsidRDefault="00DA26D4" w:rsidP="00DA26D4">
      <w:pPr>
        <w:rPr>
          <w:rtl/>
          <w:lang w:eastAsia="he-IL"/>
        </w:rPr>
      </w:pPr>
      <w:r>
        <w:rPr>
          <w:rFonts w:hint="cs"/>
          <w:rtl/>
          <w:lang w:eastAsia="he-IL"/>
        </w:rPr>
        <w:t>כדי לקבל כסף.</w:t>
      </w:r>
    </w:p>
    <w:p w:rsidR="00DA26D4" w:rsidRDefault="00DA26D4" w:rsidP="00DA26D4">
      <w:pPr>
        <w:rPr>
          <w:rtl/>
          <w:lang w:eastAsia="he-IL"/>
        </w:rPr>
      </w:pPr>
    </w:p>
    <w:p w:rsidR="00DA26D4" w:rsidRDefault="00DA26D4" w:rsidP="00DA26D4">
      <w:pPr>
        <w:pStyle w:val="a4"/>
        <w:keepNext/>
        <w:rPr>
          <w:rtl/>
        </w:rPr>
      </w:pPr>
      <w:r>
        <w:rPr>
          <w:rtl/>
        </w:rPr>
        <w:t>ענת ברקו (הליכוד):</w:t>
      </w:r>
    </w:p>
    <w:p w:rsidR="00DA26D4" w:rsidRDefault="00DA26D4" w:rsidP="00DA26D4">
      <w:pPr>
        <w:pStyle w:val="KeepWithNext"/>
        <w:rPr>
          <w:rtl/>
          <w:lang w:eastAsia="he-IL"/>
        </w:rPr>
      </w:pPr>
    </w:p>
    <w:p w:rsidR="00DA26D4" w:rsidRDefault="00DA26D4" w:rsidP="00DA26D4">
      <w:pPr>
        <w:rPr>
          <w:rtl/>
          <w:lang w:eastAsia="he-IL"/>
        </w:rPr>
      </w:pPr>
      <w:r>
        <w:rPr>
          <w:rFonts w:hint="cs"/>
          <w:rtl/>
          <w:lang w:eastAsia="he-IL"/>
        </w:rPr>
        <w:t xml:space="preserve">כדי לקבל כסף, כדי לשנות סטאטוס, כדי להיתפס אחרת, לא סתם עבריינים, יש הילה, יש משהו לאומני. </w:t>
      </w:r>
    </w:p>
    <w:p w:rsidR="00DA26D4" w:rsidRDefault="00DA26D4" w:rsidP="00DA26D4">
      <w:pPr>
        <w:rPr>
          <w:rtl/>
          <w:lang w:eastAsia="he-IL"/>
        </w:rPr>
      </w:pPr>
    </w:p>
    <w:p w:rsidR="00DA26D4" w:rsidRDefault="00DA26D4" w:rsidP="00DA26D4">
      <w:pPr>
        <w:pStyle w:val="a4"/>
        <w:keepNext/>
        <w:rPr>
          <w:rtl/>
        </w:rPr>
      </w:pPr>
      <w:r>
        <w:rPr>
          <w:rtl/>
        </w:rPr>
        <w:t>עודד פורר (ישראל ביתנו):</w:t>
      </w:r>
    </w:p>
    <w:p w:rsidR="00DA26D4" w:rsidRDefault="00DA26D4" w:rsidP="00DA26D4">
      <w:pPr>
        <w:pStyle w:val="KeepWithNext"/>
        <w:rPr>
          <w:rtl/>
          <w:lang w:eastAsia="he-IL"/>
        </w:rPr>
      </w:pPr>
    </w:p>
    <w:p w:rsidR="00DA26D4" w:rsidRDefault="00DA26D4" w:rsidP="00DA26D4">
      <w:pPr>
        <w:rPr>
          <w:rtl/>
          <w:lang w:eastAsia="he-IL"/>
        </w:rPr>
      </w:pPr>
      <w:r>
        <w:rPr>
          <w:rFonts w:hint="cs"/>
          <w:rtl/>
          <w:lang w:eastAsia="he-IL"/>
        </w:rPr>
        <w:t>אולי גם ישחררו אותם באיזה הסכם.</w:t>
      </w:r>
    </w:p>
    <w:p w:rsidR="00DA26D4" w:rsidRDefault="00DA26D4" w:rsidP="00DA26D4">
      <w:pPr>
        <w:rPr>
          <w:rtl/>
          <w:lang w:eastAsia="he-IL"/>
        </w:rPr>
      </w:pPr>
    </w:p>
    <w:p w:rsidR="00DA26D4" w:rsidRDefault="00DA26D4" w:rsidP="00DA26D4">
      <w:pPr>
        <w:pStyle w:val="a4"/>
        <w:keepNext/>
        <w:rPr>
          <w:rtl/>
        </w:rPr>
      </w:pPr>
      <w:r>
        <w:rPr>
          <w:rtl/>
        </w:rPr>
        <w:t>ענת ברקו (הליכוד):</w:t>
      </w:r>
    </w:p>
    <w:p w:rsidR="00DA26D4" w:rsidRDefault="00DA26D4" w:rsidP="00DA26D4">
      <w:pPr>
        <w:pStyle w:val="KeepWithNext"/>
        <w:rPr>
          <w:rtl/>
          <w:lang w:eastAsia="he-IL"/>
        </w:rPr>
      </w:pPr>
    </w:p>
    <w:p w:rsidR="001249A7" w:rsidRDefault="00DA26D4" w:rsidP="00DA26D4">
      <w:pPr>
        <w:rPr>
          <w:rtl/>
          <w:lang w:eastAsia="he-IL"/>
        </w:rPr>
      </w:pPr>
      <w:r>
        <w:rPr>
          <w:rFonts w:hint="cs"/>
          <w:rtl/>
          <w:lang w:eastAsia="he-IL"/>
        </w:rPr>
        <w:t>זה עובד לשני הכיוונים. יכול להיות מצב שרוצים הקלה בעונש ויציאה לחופשות ואז מבקשים את המעבר לפלילי, אבל גם</w:t>
      </w:r>
      <w:r w:rsidR="00246F12">
        <w:rPr>
          <w:rFonts w:hint="cs"/>
          <w:rtl/>
          <w:lang w:eastAsia="he-IL"/>
        </w:rPr>
        <w:t xml:space="preserve"> </w:t>
      </w:r>
      <w:r>
        <w:rPr>
          <w:rFonts w:hint="cs"/>
          <w:rtl/>
          <w:lang w:eastAsia="he-IL"/>
        </w:rPr>
        <w:t xml:space="preserve">צריך לראות את המקרים ההפוכים שאני נתקלתי בהם הרבה מאוד פעמים. אנחנו צריכים לקבע. אין כאן ניידות. זה מאוד בינארי. זה כן או לא. לאומני, טרור או פלילי. העירוב בין שני הדברים לא יכול להתקיים ביחד מהסיבה הפשוטה, שעבירת טרור היא נגד כלל החברה. היא לא עבירה אינדיבידואלית. </w:t>
      </w:r>
    </w:p>
    <w:p w:rsidR="001249A7" w:rsidRDefault="001249A7" w:rsidP="00DA26D4">
      <w:pPr>
        <w:rPr>
          <w:rtl/>
          <w:lang w:eastAsia="he-IL"/>
        </w:rPr>
      </w:pPr>
    </w:p>
    <w:p w:rsidR="00DA26D4" w:rsidRDefault="00DA26D4" w:rsidP="00DA26D4">
      <w:pPr>
        <w:rPr>
          <w:rtl/>
          <w:lang w:eastAsia="he-IL"/>
        </w:rPr>
      </w:pPr>
      <w:r>
        <w:rPr>
          <w:rFonts w:hint="cs"/>
          <w:rtl/>
          <w:lang w:eastAsia="he-IL"/>
        </w:rPr>
        <w:t>אסירים ביטחוניים מתנהלים כקבוצה, הם לא מתנהלים כאינדיבידואליים בכלא. הם מיוצגים כקבוצה. הכול שונה לחלוטין ולכן אין מקום להשוואה. גם כשרוצחים על רקע פלילי, על רקע עבריינ</w:t>
      </w:r>
      <w:r w:rsidR="001249A7">
        <w:rPr>
          <w:rFonts w:hint="cs"/>
          <w:rtl/>
          <w:lang w:eastAsia="he-IL"/>
        </w:rPr>
        <w:t>י, זה שונה מאשר רצח על רקע טרור,</w:t>
      </w:r>
      <w:r>
        <w:rPr>
          <w:rFonts w:hint="cs"/>
          <w:rtl/>
          <w:lang w:eastAsia="he-IL"/>
        </w:rPr>
        <w:t xml:space="preserve"> ואני מבקשת להדגיש את זה ואם זה לא ברור לגבירתי, אני מפנה אותך לדוקטורט שלי שהשווה בין רוצחים פליליים לרוצחים טרוריסטים. תוכלי ללמוד מזה. זה דבר שונה לחלוטין. </w:t>
      </w:r>
    </w:p>
    <w:p w:rsidR="00DA26D4" w:rsidRDefault="00DA26D4" w:rsidP="00DA26D4">
      <w:pPr>
        <w:rPr>
          <w:rtl/>
          <w:lang w:eastAsia="he-IL"/>
        </w:rPr>
      </w:pPr>
    </w:p>
    <w:p w:rsidR="00DA26D4" w:rsidRDefault="00DA26D4" w:rsidP="00DA26D4">
      <w:pPr>
        <w:pStyle w:val="af9"/>
        <w:keepNext/>
        <w:rPr>
          <w:u w:val="none"/>
          <w:rtl/>
          <w:lang w:eastAsia="he-IL"/>
        </w:rPr>
      </w:pPr>
      <w:r>
        <w:rPr>
          <w:rFonts w:hint="cs"/>
          <w:u w:val="none"/>
          <w:rtl/>
          <w:lang w:eastAsia="he-IL"/>
        </w:rPr>
        <w:tab/>
        <w:t xml:space="preserve">מעבר לזה אני רוצה, אדוני, רק לומר במשפט אחד. אני בעד זכויות אדם. חיי אדם של תושבי מדינת ישראל עולים על זכויות אדם, ואני אגיד את זה בערבית. המשפט בערבית שמדבר על העניין הזה זה </w:t>
      </w:r>
      <w:r w:rsidR="00E94393">
        <w:rPr>
          <w:rFonts w:hint="cs"/>
          <w:u w:val="none"/>
          <w:rtl/>
          <w:lang w:eastAsia="he-IL"/>
        </w:rPr>
        <w:t xml:space="preserve">- </w:t>
      </w:r>
      <w:r w:rsidR="00A92104">
        <w:rPr>
          <w:rFonts w:hint="cs"/>
          <w:u w:val="none"/>
          <w:rtl/>
          <w:lang w:eastAsia="he-IL"/>
        </w:rPr>
        <w:t xml:space="preserve">אלף אום </w:t>
      </w:r>
      <w:proofErr w:type="spellStart"/>
      <w:r w:rsidR="00A92104">
        <w:rPr>
          <w:rFonts w:hint="cs"/>
          <w:u w:val="none"/>
          <w:rtl/>
          <w:lang w:eastAsia="he-IL"/>
        </w:rPr>
        <w:t>טופקי</w:t>
      </w:r>
      <w:proofErr w:type="spellEnd"/>
      <w:r w:rsidR="00A92104">
        <w:rPr>
          <w:rFonts w:hint="cs"/>
          <w:u w:val="none"/>
          <w:rtl/>
          <w:lang w:eastAsia="he-IL"/>
        </w:rPr>
        <w:t xml:space="preserve">, וואלה </w:t>
      </w:r>
      <w:proofErr w:type="spellStart"/>
      <w:r w:rsidR="00A92104">
        <w:rPr>
          <w:rFonts w:hint="cs"/>
          <w:u w:val="none"/>
          <w:rtl/>
          <w:lang w:eastAsia="he-IL"/>
        </w:rPr>
        <w:t>אומי</w:t>
      </w:r>
      <w:proofErr w:type="spellEnd"/>
      <w:r w:rsidR="00A92104">
        <w:rPr>
          <w:rFonts w:hint="cs"/>
          <w:u w:val="none"/>
          <w:rtl/>
          <w:lang w:eastAsia="he-IL"/>
        </w:rPr>
        <w:t xml:space="preserve"> - אלף אימהות תבכינה, רק לא אימא שלי. אימא של קטי דוד כבר לא בחיים לצערנו הרב. אנחנו צריכים באמת לראות שמקרים כאלה לא קורים, שאין לא משהו נראה לעין כהרף עין, כבמשיכת קולמוס לתת מן משפט כזה סתמי כשקורה כזה אסון. </w:t>
      </w:r>
    </w:p>
    <w:p w:rsidR="00A92104" w:rsidRDefault="00A92104" w:rsidP="00A92104">
      <w:pPr>
        <w:rPr>
          <w:rtl/>
          <w:lang w:eastAsia="he-IL"/>
        </w:rPr>
      </w:pPr>
    </w:p>
    <w:p w:rsidR="00A92104" w:rsidRDefault="00A92104" w:rsidP="00A92104">
      <w:pPr>
        <w:rPr>
          <w:rtl/>
          <w:lang w:eastAsia="he-IL"/>
        </w:rPr>
      </w:pPr>
      <w:r>
        <w:rPr>
          <w:rFonts w:hint="cs"/>
          <w:rtl/>
          <w:lang w:eastAsia="he-IL"/>
        </w:rPr>
        <w:t>אני מצד שני רוצה להביע הערכה לעבודה של שב"ס שמתמודדים עם באמת אתגר לא קטן גם בהיבטים הפליליים וגם בהיבטים הביטחוניים. תודה.</w:t>
      </w:r>
    </w:p>
    <w:p w:rsidR="00A92104" w:rsidRDefault="00A92104" w:rsidP="00A92104">
      <w:pPr>
        <w:rPr>
          <w:rtl/>
          <w:lang w:eastAsia="he-IL"/>
        </w:rPr>
      </w:pPr>
    </w:p>
    <w:p w:rsidR="00A92104" w:rsidRDefault="00A92104" w:rsidP="00A92104">
      <w:pPr>
        <w:pStyle w:val="a4"/>
        <w:keepNext/>
        <w:rPr>
          <w:rtl/>
        </w:rPr>
      </w:pPr>
      <w:r>
        <w:rPr>
          <w:rtl/>
        </w:rPr>
        <w:t>היו"ר אכרם חסון:</w:t>
      </w:r>
    </w:p>
    <w:p w:rsidR="00A92104" w:rsidRDefault="00A92104" w:rsidP="00A92104">
      <w:pPr>
        <w:pStyle w:val="KeepWithNext"/>
        <w:rPr>
          <w:rtl/>
          <w:lang w:eastAsia="he-IL"/>
        </w:rPr>
      </w:pPr>
    </w:p>
    <w:p w:rsidR="00A92104" w:rsidRDefault="00A92104" w:rsidP="00A92104">
      <w:pPr>
        <w:rPr>
          <w:rtl/>
          <w:lang w:eastAsia="he-IL"/>
        </w:rPr>
      </w:pPr>
      <w:r>
        <w:rPr>
          <w:rFonts w:hint="cs"/>
          <w:rtl/>
          <w:lang w:eastAsia="he-IL"/>
        </w:rPr>
        <w:t>תודה רבה. את רוצה להעיר הערה אחרונה?</w:t>
      </w:r>
    </w:p>
    <w:p w:rsidR="00A92104" w:rsidRDefault="00A92104" w:rsidP="00A92104">
      <w:pPr>
        <w:rPr>
          <w:rtl/>
          <w:lang w:eastAsia="he-IL"/>
        </w:rPr>
      </w:pPr>
    </w:p>
    <w:p w:rsidR="00A92104" w:rsidRDefault="00A92104" w:rsidP="00A92104">
      <w:pPr>
        <w:pStyle w:val="af9"/>
        <w:keepNext/>
        <w:rPr>
          <w:rtl/>
          <w:lang w:eastAsia="he-IL"/>
        </w:rPr>
      </w:pPr>
      <w:r>
        <w:rPr>
          <w:rtl/>
          <w:lang w:eastAsia="he-IL"/>
        </w:rPr>
        <w:t xml:space="preserve">סג"ד נעמה </w:t>
      </w:r>
      <w:proofErr w:type="spellStart"/>
      <w:r>
        <w:rPr>
          <w:rtl/>
          <w:lang w:eastAsia="he-IL"/>
        </w:rPr>
        <w:t>ליאני</w:t>
      </w:r>
      <w:proofErr w:type="spellEnd"/>
      <w:r>
        <w:rPr>
          <w:rtl/>
          <w:lang w:eastAsia="he-IL"/>
        </w:rPr>
        <w:t>:</w:t>
      </w:r>
    </w:p>
    <w:p w:rsidR="00A92104" w:rsidRDefault="00A92104" w:rsidP="00A92104">
      <w:pPr>
        <w:pStyle w:val="KeepWithNext"/>
        <w:rPr>
          <w:rtl/>
          <w:lang w:eastAsia="he-IL"/>
        </w:rPr>
      </w:pPr>
    </w:p>
    <w:p w:rsidR="00A92104" w:rsidRDefault="00A92104" w:rsidP="00A92104">
      <w:pPr>
        <w:rPr>
          <w:rtl/>
          <w:lang w:eastAsia="he-IL"/>
        </w:rPr>
      </w:pPr>
      <w:r>
        <w:rPr>
          <w:rFonts w:hint="cs"/>
          <w:rtl/>
          <w:lang w:eastAsia="he-IL"/>
        </w:rPr>
        <w:t>אני מסכימה</w:t>
      </w:r>
      <w:r w:rsidR="00246F12">
        <w:rPr>
          <w:rFonts w:hint="cs"/>
          <w:rtl/>
          <w:lang w:eastAsia="he-IL"/>
        </w:rPr>
        <w:t xml:space="preserve"> </w:t>
      </w:r>
      <w:r>
        <w:rPr>
          <w:rFonts w:hint="cs"/>
          <w:rtl/>
          <w:lang w:eastAsia="he-IL"/>
        </w:rPr>
        <w:t xml:space="preserve">עם מה שהיא אמרה. </w:t>
      </w:r>
    </w:p>
    <w:p w:rsidR="00A92104" w:rsidRDefault="00A92104" w:rsidP="00A92104">
      <w:pPr>
        <w:rPr>
          <w:rtl/>
          <w:lang w:eastAsia="he-IL"/>
        </w:rPr>
      </w:pPr>
    </w:p>
    <w:p w:rsidR="00A92104" w:rsidRDefault="00A92104" w:rsidP="00A92104">
      <w:pPr>
        <w:pStyle w:val="a4"/>
        <w:keepNext/>
        <w:rPr>
          <w:rtl/>
        </w:rPr>
      </w:pPr>
      <w:r>
        <w:rPr>
          <w:rtl/>
        </w:rPr>
        <w:t>היו"ר אכרם חסון:</w:t>
      </w:r>
    </w:p>
    <w:p w:rsidR="00A92104" w:rsidRDefault="00A92104" w:rsidP="00A92104">
      <w:pPr>
        <w:pStyle w:val="KeepWithNext"/>
        <w:rPr>
          <w:rtl/>
          <w:lang w:eastAsia="he-IL"/>
        </w:rPr>
      </w:pPr>
    </w:p>
    <w:p w:rsidR="00A92104" w:rsidRDefault="00A92104" w:rsidP="001249A7">
      <w:pPr>
        <w:rPr>
          <w:rtl/>
          <w:lang w:eastAsia="he-IL"/>
        </w:rPr>
      </w:pPr>
      <w:r>
        <w:rPr>
          <w:rFonts w:hint="cs"/>
          <w:rtl/>
          <w:lang w:eastAsia="he-IL"/>
        </w:rPr>
        <w:t>אוקי. אנחנו מבקשים שוב מנציגי שב"ס, תעבירו לנו את החומר בבקשה</w:t>
      </w:r>
      <w:r w:rsidR="001249A7">
        <w:rPr>
          <w:rFonts w:hint="cs"/>
          <w:rtl/>
          <w:lang w:eastAsia="he-IL"/>
        </w:rPr>
        <w:t>.</w:t>
      </w:r>
      <w:r>
        <w:rPr>
          <w:rFonts w:hint="cs"/>
          <w:rtl/>
          <w:lang w:eastAsia="he-IL"/>
        </w:rPr>
        <w:t xml:space="preserve"> הסיכום שנאמר כאן על ידי חברי הכנסת יועבר לכל נציגי משרדי הממשלה ואנחנו מקווים שיהיו לנו ימים טובים והבחירות יעברו בשלום והכול יהיה בסדר.</w:t>
      </w:r>
    </w:p>
    <w:p w:rsidR="00A92104" w:rsidRDefault="00A92104" w:rsidP="00A92104">
      <w:pPr>
        <w:rPr>
          <w:rtl/>
          <w:lang w:eastAsia="he-IL"/>
        </w:rPr>
      </w:pPr>
    </w:p>
    <w:p w:rsidR="00A92104" w:rsidRDefault="00A92104" w:rsidP="00A92104">
      <w:pPr>
        <w:pStyle w:val="a4"/>
        <w:keepNext/>
        <w:rPr>
          <w:rtl/>
        </w:rPr>
      </w:pPr>
      <w:r>
        <w:rPr>
          <w:rtl/>
        </w:rPr>
        <w:t>עודד פורר (ישראל ביתנו):</w:t>
      </w:r>
    </w:p>
    <w:p w:rsidR="00A92104" w:rsidRDefault="00A92104" w:rsidP="00A92104">
      <w:pPr>
        <w:pStyle w:val="KeepWithNext"/>
        <w:rPr>
          <w:rtl/>
          <w:lang w:eastAsia="he-IL"/>
        </w:rPr>
      </w:pPr>
    </w:p>
    <w:p w:rsidR="00A92104" w:rsidRDefault="00A92104" w:rsidP="00A92104">
      <w:pPr>
        <w:rPr>
          <w:rtl/>
          <w:lang w:eastAsia="he-IL"/>
        </w:rPr>
      </w:pPr>
      <w:r>
        <w:rPr>
          <w:rFonts w:hint="cs"/>
          <w:rtl/>
          <w:lang w:eastAsia="he-IL"/>
        </w:rPr>
        <w:t xml:space="preserve">רק אם לא ציינתי גם בהקשר של מה שאמרה חברת הכנסת ברקו, נתון על העברה של סטאטוס מפלילי לביטחוני. </w:t>
      </w:r>
    </w:p>
    <w:p w:rsidR="00A92104" w:rsidRDefault="00A92104" w:rsidP="00A92104">
      <w:pPr>
        <w:rPr>
          <w:rtl/>
          <w:lang w:eastAsia="he-IL"/>
        </w:rPr>
      </w:pPr>
    </w:p>
    <w:p w:rsidR="00A92104" w:rsidRDefault="00A92104" w:rsidP="00A92104">
      <w:pPr>
        <w:pStyle w:val="af9"/>
        <w:keepNext/>
        <w:rPr>
          <w:rtl/>
          <w:lang w:eastAsia="he-IL"/>
        </w:rPr>
      </w:pPr>
      <w:r>
        <w:rPr>
          <w:rtl/>
          <w:lang w:eastAsia="he-IL"/>
        </w:rPr>
        <w:t xml:space="preserve">סג"ד נעמה </w:t>
      </w:r>
      <w:proofErr w:type="spellStart"/>
      <w:r>
        <w:rPr>
          <w:rtl/>
          <w:lang w:eastAsia="he-IL"/>
        </w:rPr>
        <w:t>ליאני</w:t>
      </w:r>
      <w:proofErr w:type="spellEnd"/>
      <w:r>
        <w:rPr>
          <w:rtl/>
          <w:lang w:eastAsia="he-IL"/>
        </w:rPr>
        <w:t>:</w:t>
      </w:r>
    </w:p>
    <w:p w:rsidR="00A92104" w:rsidRDefault="00A92104" w:rsidP="00A92104">
      <w:pPr>
        <w:pStyle w:val="KeepWithNext"/>
        <w:rPr>
          <w:rtl/>
          <w:lang w:eastAsia="he-IL"/>
        </w:rPr>
      </w:pPr>
    </w:p>
    <w:p w:rsidR="00A92104" w:rsidRDefault="00A92104" w:rsidP="00A92104">
      <w:pPr>
        <w:rPr>
          <w:rtl/>
          <w:lang w:eastAsia="he-IL"/>
        </w:rPr>
      </w:pPr>
      <w:r>
        <w:rPr>
          <w:rFonts w:hint="cs"/>
          <w:rtl/>
          <w:lang w:eastAsia="he-IL"/>
        </w:rPr>
        <w:t xml:space="preserve">אתה רוצה בשני בכיוונים. </w:t>
      </w:r>
    </w:p>
    <w:p w:rsidR="00A92104" w:rsidRDefault="00A92104" w:rsidP="00A92104">
      <w:pPr>
        <w:rPr>
          <w:rtl/>
          <w:lang w:eastAsia="he-IL"/>
        </w:rPr>
      </w:pPr>
    </w:p>
    <w:p w:rsidR="00A92104" w:rsidRDefault="00A92104" w:rsidP="00A92104">
      <w:pPr>
        <w:pStyle w:val="a4"/>
        <w:keepNext/>
        <w:rPr>
          <w:rtl/>
        </w:rPr>
      </w:pPr>
      <w:r>
        <w:rPr>
          <w:rtl/>
        </w:rPr>
        <w:t>עודד פורר (ישראל ביתנו):</w:t>
      </w:r>
    </w:p>
    <w:p w:rsidR="00A92104" w:rsidRDefault="00A92104" w:rsidP="00A92104">
      <w:pPr>
        <w:pStyle w:val="KeepWithNext"/>
        <w:rPr>
          <w:rtl/>
          <w:lang w:eastAsia="he-IL"/>
        </w:rPr>
      </w:pPr>
    </w:p>
    <w:p w:rsidR="00A92104" w:rsidRDefault="00A92104" w:rsidP="00A92104">
      <w:pPr>
        <w:rPr>
          <w:rtl/>
          <w:lang w:eastAsia="he-IL"/>
        </w:rPr>
      </w:pPr>
      <w:r>
        <w:rPr>
          <w:rFonts w:hint="cs"/>
          <w:rtl/>
          <w:lang w:eastAsia="he-IL"/>
        </w:rPr>
        <w:t>כן.</w:t>
      </w:r>
    </w:p>
    <w:p w:rsidR="00A92104" w:rsidRDefault="00A92104" w:rsidP="00A92104">
      <w:pPr>
        <w:rPr>
          <w:rtl/>
          <w:lang w:eastAsia="he-IL"/>
        </w:rPr>
      </w:pPr>
    </w:p>
    <w:p w:rsidR="00A92104" w:rsidRDefault="00A92104" w:rsidP="00A92104">
      <w:pPr>
        <w:pStyle w:val="a4"/>
        <w:keepNext/>
        <w:rPr>
          <w:rtl/>
        </w:rPr>
      </w:pPr>
      <w:r>
        <w:rPr>
          <w:rtl/>
        </w:rPr>
        <w:t>היו"ר אכרם חסון:</w:t>
      </w:r>
    </w:p>
    <w:p w:rsidR="00A92104" w:rsidRDefault="00A92104" w:rsidP="00A92104">
      <w:pPr>
        <w:pStyle w:val="KeepWithNext"/>
        <w:rPr>
          <w:rtl/>
          <w:lang w:eastAsia="he-IL"/>
        </w:rPr>
      </w:pPr>
    </w:p>
    <w:p w:rsidR="00A92104" w:rsidRDefault="00A92104" w:rsidP="00A92104">
      <w:pPr>
        <w:rPr>
          <w:rtl/>
          <w:lang w:eastAsia="he-IL"/>
        </w:rPr>
      </w:pPr>
      <w:r>
        <w:rPr>
          <w:rFonts w:hint="cs"/>
          <w:rtl/>
          <w:lang w:eastAsia="he-IL"/>
        </w:rPr>
        <w:t xml:space="preserve">בהחלט. תודה רבה. </w:t>
      </w:r>
    </w:p>
    <w:p w:rsidR="00A92104" w:rsidRDefault="00A92104" w:rsidP="00A92104">
      <w:pPr>
        <w:rPr>
          <w:rtl/>
          <w:lang w:eastAsia="he-IL"/>
        </w:rPr>
      </w:pPr>
    </w:p>
    <w:p w:rsidR="00A92104" w:rsidRDefault="00A92104" w:rsidP="00A92104">
      <w:pPr>
        <w:pStyle w:val="afc"/>
        <w:keepNext/>
        <w:rPr>
          <w:rtl/>
          <w:lang w:eastAsia="he-IL"/>
        </w:rPr>
      </w:pPr>
      <w:r>
        <w:rPr>
          <w:rtl/>
          <w:lang w:eastAsia="he-IL"/>
        </w:rPr>
        <w:t>הישיבה ננעלה בשעה 12:08.</w:t>
      </w:r>
    </w:p>
    <w:p w:rsidR="00A92104" w:rsidRPr="00A92104" w:rsidRDefault="00A92104" w:rsidP="00A92104">
      <w:pPr>
        <w:rPr>
          <w:rtl/>
          <w:lang w:eastAsia="he-IL"/>
        </w:rPr>
      </w:pPr>
      <w:bookmarkStart w:id="0" w:name="_GoBack"/>
      <w:bookmarkEnd w:id="0"/>
    </w:p>
    <w:p w:rsidR="00307F6F" w:rsidRPr="00451257" w:rsidRDefault="00307F6F" w:rsidP="00307F6F"/>
    <w:sectPr w:rsidR="00307F6F" w:rsidRPr="00451257" w:rsidSect="005772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707" w:rsidRDefault="00597707">
      <w:r>
        <w:separator/>
      </w:r>
    </w:p>
  </w:endnote>
  <w:endnote w:type="continuationSeparator" w:id="0">
    <w:p w:rsidR="00597707" w:rsidRDefault="00597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707" w:rsidRDefault="00597707">
      <w:r>
        <w:separator/>
      </w:r>
    </w:p>
  </w:footnote>
  <w:footnote w:type="continuationSeparator" w:id="0">
    <w:p w:rsidR="00597707" w:rsidRDefault="00597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07" w:rsidRDefault="005977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7707" w:rsidRDefault="0059770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07" w:rsidRDefault="005977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7245">
      <w:rPr>
        <w:rStyle w:val="af7"/>
        <w:noProof/>
        <w:rtl/>
      </w:rPr>
      <w:t>13</w:t>
    </w:r>
    <w:r>
      <w:rPr>
        <w:rStyle w:val="af7"/>
      </w:rPr>
      <w:fldChar w:fldCharType="end"/>
    </w:r>
  </w:p>
  <w:p w:rsidR="00597707" w:rsidRPr="00CC5815" w:rsidRDefault="00597707" w:rsidP="008E5E3F">
    <w:pPr>
      <w:pStyle w:val="a3"/>
      <w:ind w:firstLine="0"/>
    </w:pPr>
    <w:r>
      <w:rPr>
        <w:rtl/>
      </w:rPr>
      <w:t>ועדת הפנים והגנת הסביבה</w:t>
    </w:r>
  </w:p>
  <w:p w:rsidR="00597707" w:rsidRPr="00CC5815" w:rsidRDefault="00597707" w:rsidP="008E5E3F">
    <w:pPr>
      <w:pStyle w:val="a3"/>
      <w:ind w:firstLine="0"/>
      <w:rPr>
        <w:rtl/>
      </w:rPr>
    </w:pPr>
    <w:r>
      <w:rPr>
        <w:rtl/>
      </w:rPr>
      <w:t>25/12/2018</w:t>
    </w:r>
  </w:p>
  <w:p w:rsidR="00597707" w:rsidRPr="00CC5815" w:rsidRDefault="0059770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07" w:rsidRDefault="00597707" w:rsidP="000A17C6">
    <w:pPr>
      <w:keepNext/>
      <w:spacing w:line="240" w:lineRule="atLeast"/>
      <w:ind w:firstLine="0"/>
      <w:jc w:val="center"/>
      <w:outlineLvl w:val="0"/>
      <w:rPr>
        <w:rtl/>
      </w:rPr>
    </w:pPr>
    <w:r>
      <w:rPr>
        <w:noProof/>
      </w:rPr>
      <w:drawing>
        <wp:inline distT="0" distB="0" distL="0" distR="0" wp14:anchorId="1738BEE8" wp14:editId="770085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7707" w:rsidRDefault="005977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7707" w:rsidRDefault="005977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B3249A"/>
    <w:multiLevelType w:val="hybridMultilevel"/>
    <w:tmpl w:val="AED46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2911EF"/>
    <w:multiLevelType w:val="hybridMultilevel"/>
    <w:tmpl w:val="AED46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96074A2"/>
    <w:multiLevelType w:val="hybridMultilevel"/>
    <w:tmpl w:val="AED46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49A7"/>
    <w:rsid w:val="00150436"/>
    <w:rsid w:val="00167294"/>
    <w:rsid w:val="001673D4"/>
    <w:rsid w:val="00171E7F"/>
    <w:rsid w:val="001758C1"/>
    <w:rsid w:val="0017779F"/>
    <w:rsid w:val="00177B40"/>
    <w:rsid w:val="001A74E9"/>
    <w:rsid w:val="001A7A1B"/>
    <w:rsid w:val="001C44DA"/>
    <w:rsid w:val="001C4FDA"/>
    <w:rsid w:val="001D440C"/>
    <w:rsid w:val="002016FF"/>
    <w:rsid w:val="00227FEF"/>
    <w:rsid w:val="00246F12"/>
    <w:rsid w:val="00261554"/>
    <w:rsid w:val="00264FFE"/>
    <w:rsid w:val="00275C03"/>
    <w:rsid w:val="00280D58"/>
    <w:rsid w:val="002D4BDB"/>
    <w:rsid w:val="002E5E31"/>
    <w:rsid w:val="00303B4C"/>
    <w:rsid w:val="00307F6F"/>
    <w:rsid w:val="00321E62"/>
    <w:rsid w:val="00327BF8"/>
    <w:rsid w:val="00340AFA"/>
    <w:rsid w:val="00345DE5"/>
    <w:rsid w:val="003658CB"/>
    <w:rsid w:val="00366CFB"/>
    <w:rsid w:val="0036794C"/>
    <w:rsid w:val="00373508"/>
    <w:rsid w:val="00396023"/>
    <w:rsid w:val="003C279D"/>
    <w:rsid w:val="003F0A5F"/>
    <w:rsid w:val="00420E41"/>
    <w:rsid w:val="00424C94"/>
    <w:rsid w:val="00442630"/>
    <w:rsid w:val="00447608"/>
    <w:rsid w:val="00451257"/>
    <w:rsid w:val="00451746"/>
    <w:rsid w:val="00470EAC"/>
    <w:rsid w:val="004852DE"/>
    <w:rsid w:val="0049458B"/>
    <w:rsid w:val="00495FD8"/>
    <w:rsid w:val="004B0A65"/>
    <w:rsid w:val="004B1BE9"/>
    <w:rsid w:val="004C044E"/>
    <w:rsid w:val="00500C0C"/>
    <w:rsid w:val="00546678"/>
    <w:rsid w:val="005506B9"/>
    <w:rsid w:val="00553F98"/>
    <w:rsid w:val="00577245"/>
    <w:rsid w:val="005817EC"/>
    <w:rsid w:val="00590B77"/>
    <w:rsid w:val="00597707"/>
    <w:rsid w:val="005A342D"/>
    <w:rsid w:val="005C363E"/>
    <w:rsid w:val="005D61F3"/>
    <w:rsid w:val="005E1C6B"/>
    <w:rsid w:val="005F76B0"/>
    <w:rsid w:val="00605D73"/>
    <w:rsid w:val="0062666A"/>
    <w:rsid w:val="00634F61"/>
    <w:rsid w:val="00695A47"/>
    <w:rsid w:val="006A0CB7"/>
    <w:rsid w:val="006F0259"/>
    <w:rsid w:val="00700433"/>
    <w:rsid w:val="00702755"/>
    <w:rsid w:val="0070472C"/>
    <w:rsid w:val="007509A6"/>
    <w:rsid w:val="007872B4"/>
    <w:rsid w:val="00791CBE"/>
    <w:rsid w:val="007B0D4B"/>
    <w:rsid w:val="007C693F"/>
    <w:rsid w:val="007C6ADD"/>
    <w:rsid w:val="0082136D"/>
    <w:rsid w:val="008320F6"/>
    <w:rsid w:val="00841223"/>
    <w:rsid w:val="00846BE9"/>
    <w:rsid w:val="00853207"/>
    <w:rsid w:val="008535F3"/>
    <w:rsid w:val="008713A4"/>
    <w:rsid w:val="00875F10"/>
    <w:rsid w:val="008C6035"/>
    <w:rsid w:val="008C7015"/>
    <w:rsid w:val="008D1DFB"/>
    <w:rsid w:val="008E03B4"/>
    <w:rsid w:val="008E5E3F"/>
    <w:rsid w:val="0090279B"/>
    <w:rsid w:val="00914904"/>
    <w:rsid w:val="009258CE"/>
    <w:rsid w:val="00926341"/>
    <w:rsid w:val="009515F0"/>
    <w:rsid w:val="009830CB"/>
    <w:rsid w:val="009D478A"/>
    <w:rsid w:val="009E6E93"/>
    <w:rsid w:val="009F1518"/>
    <w:rsid w:val="009F3EC4"/>
    <w:rsid w:val="009F5773"/>
    <w:rsid w:val="00A15971"/>
    <w:rsid w:val="00A22C90"/>
    <w:rsid w:val="00A42723"/>
    <w:rsid w:val="00A64A6D"/>
    <w:rsid w:val="00A66020"/>
    <w:rsid w:val="00A92104"/>
    <w:rsid w:val="00AB02EE"/>
    <w:rsid w:val="00AB3F3A"/>
    <w:rsid w:val="00AD4EC9"/>
    <w:rsid w:val="00AD6FFC"/>
    <w:rsid w:val="00AE1C4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0C36"/>
    <w:rsid w:val="00C61DC1"/>
    <w:rsid w:val="00C64AFF"/>
    <w:rsid w:val="00C661EE"/>
    <w:rsid w:val="00C72438"/>
    <w:rsid w:val="00C763E4"/>
    <w:rsid w:val="00C8624A"/>
    <w:rsid w:val="00CA5363"/>
    <w:rsid w:val="00CB6D60"/>
    <w:rsid w:val="00CC5815"/>
    <w:rsid w:val="00CE1577"/>
    <w:rsid w:val="00CE24B8"/>
    <w:rsid w:val="00CE5849"/>
    <w:rsid w:val="00D278F7"/>
    <w:rsid w:val="00D37550"/>
    <w:rsid w:val="00D40A29"/>
    <w:rsid w:val="00D45D27"/>
    <w:rsid w:val="00D86E57"/>
    <w:rsid w:val="00D96B24"/>
    <w:rsid w:val="00DA26D4"/>
    <w:rsid w:val="00DE5B80"/>
    <w:rsid w:val="00E33AE3"/>
    <w:rsid w:val="00E61903"/>
    <w:rsid w:val="00E64116"/>
    <w:rsid w:val="00E80DB9"/>
    <w:rsid w:val="00E94393"/>
    <w:rsid w:val="00E94C14"/>
    <w:rsid w:val="00EA624B"/>
    <w:rsid w:val="00EB057D"/>
    <w:rsid w:val="00EB18E4"/>
    <w:rsid w:val="00EB5C85"/>
    <w:rsid w:val="00EB5D3D"/>
    <w:rsid w:val="00EC0AC2"/>
    <w:rsid w:val="00EC1FB3"/>
    <w:rsid w:val="00EC2CD4"/>
    <w:rsid w:val="00ED61C9"/>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F19BBD0"/>
  <w15:docId w15:val="{50F414D8-4295-4A35-95F5-FD321EA4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5F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535F3"/>
    <w:pPr>
      <w:spacing w:line="240" w:lineRule="auto"/>
    </w:pPr>
    <w:rPr>
      <w:rFonts w:ascii="Tahoma" w:hAnsi="Tahoma" w:cs="Tahoma"/>
      <w:sz w:val="16"/>
      <w:szCs w:val="16"/>
    </w:rPr>
  </w:style>
  <w:style w:type="character" w:customStyle="1" w:styleId="afe">
    <w:name w:val="טקסט בלונים תו"/>
    <w:basedOn w:val="a0"/>
    <w:link w:val="afd"/>
    <w:rsid w:val="008535F3"/>
    <w:rPr>
      <w:rFonts w:ascii="Tahoma" w:hAnsi="Tahoma" w:cs="Tahoma"/>
      <w:sz w:val="16"/>
      <w:szCs w:val="16"/>
    </w:rPr>
  </w:style>
  <w:style w:type="paragraph" w:styleId="aff">
    <w:name w:val="List Paragraph"/>
    <w:basedOn w:val="a"/>
    <w:uiPriority w:val="34"/>
    <w:qFormat/>
    <w:rsid w:val="008535F3"/>
    <w:pPr>
      <w:ind w:left="720"/>
      <w:contextualSpacing/>
    </w:pPr>
  </w:style>
  <w:style w:type="table" w:styleId="aff0">
    <w:name w:val="Table Grid"/>
    <w:basedOn w:val="a1"/>
    <w:rsid w:val="00A92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7724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84DB0-BBFE-47E9-9287-D687225A2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13</Pages>
  <Words>4097</Words>
  <Characters>20486</Characters>
  <Application>Microsoft Office Word</Application>
  <DocSecurity>0</DocSecurity>
  <Lines>170</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2019-01-10T08:03:00Z</dcterms:modified>
</cp:coreProperties>
</file>