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A41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6FA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A41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A41E1" w:rsidP="006A41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1203</w:t>
      </w:r>
    </w:p>
    <w:p w:rsidR="00E64116" w:rsidRPr="008713A4" w:rsidRDefault="006A41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A41E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י"ט בטבת </w:t>
      </w:r>
      <w:proofErr w:type="spellStart"/>
      <w:r>
        <w:rPr>
          <w:b/>
          <w:bCs/>
          <w:u w:val="single"/>
          <w:rtl/>
        </w:rPr>
        <w:t>התשע"ט</w:t>
      </w:r>
      <w:proofErr w:type="spellEnd"/>
      <w:r>
        <w:rPr>
          <w:b/>
          <w:bCs/>
          <w:u w:val="single"/>
          <w:rtl/>
        </w:rPr>
        <w:t xml:space="preserve"> (27 בדצמבר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256FAE" w:rsidRDefault="006A41E1" w:rsidP="00256FAE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11624_1"/>
      <w:r w:rsidRPr="00256FAE">
        <w:rPr>
          <w:rStyle w:val="TagStyle"/>
          <w:b/>
          <w:bCs w:val="0"/>
          <w:u w:val="none"/>
          <w:rtl/>
        </w:rPr>
        <w:t xml:space="preserve"> &lt;&lt; נושא &gt;&gt; </w:t>
      </w:r>
      <w:r w:rsidRPr="00256FAE">
        <w:rPr>
          <w:b w:val="0"/>
          <w:bCs w:val="0"/>
          <w:u w:val="none"/>
          <w:rtl/>
        </w:rPr>
        <w:t>שינויים בתקציב לשנת 2018</w:t>
      </w:r>
      <w:r w:rsidRPr="00256FAE">
        <w:rPr>
          <w:rStyle w:val="TagStyle"/>
          <w:b/>
          <w:bCs w:val="0"/>
          <w:u w:val="none"/>
          <w:rtl/>
        </w:rPr>
        <w:t xml:space="preserve"> &lt;&lt; נושא &gt;&gt;</w:t>
      </w:r>
      <w:bookmarkEnd w:id="0"/>
      <w:r w:rsidR="00102013" w:rsidRPr="00256FAE">
        <w:rPr>
          <w:b w:val="0"/>
          <w:bCs w:val="0"/>
          <w:u w:val="none"/>
          <w:rtl/>
        </w:rPr>
        <w:t xml:space="preserve"> </w:t>
      </w:r>
      <w:r w:rsidRPr="00256FAE">
        <w:rPr>
          <w:b w:val="0"/>
          <w:bCs w:val="0"/>
          <w:u w:val="none"/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A41E1" w:rsidRPr="008713A4" w:rsidRDefault="006A41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A41E1" w:rsidRDefault="006A41E1" w:rsidP="00EC1FB3">
      <w:pPr>
        <w:ind w:firstLine="0"/>
        <w:rPr>
          <w:rtl/>
        </w:rPr>
      </w:pPr>
      <w:r>
        <w:rPr>
          <w:rFonts w:hint="cs"/>
          <w:rtl/>
        </w:rPr>
        <w:t>דוד ביטן</w:t>
      </w:r>
      <w:r w:rsidRPr="006A41E1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6A41E1">
        <w:rPr>
          <w:rtl/>
        </w:rPr>
        <w:t>היו"ר</w:t>
      </w:r>
    </w:p>
    <w:p w:rsidR="006A41E1" w:rsidRPr="006A41E1" w:rsidRDefault="006A41E1" w:rsidP="00EC1FB3">
      <w:pPr>
        <w:ind w:firstLine="0"/>
        <w:rPr>
          <w:rtl/>
        </w:rPr>
      </w:pPr>
      <w:r w:rsidRPr="006A41E1">
        <w:rPr>
          <w:rtl/>
        </w:rPr>
        <w:t xml:space="preserve">דוד </w:t>
      </w:r>
      <w:proofErr w:type="spellStart"/>
      <w:r w:rsidRPr="006A41E1">
        <w:rPr>
          <w:rtl/>
        </w:rPr>
        <w:t>אמסלם</w:t>
      </w:r>
      <w:proofErr w:type="spellEnd"/>
    </w:p>
    <w:p w:rsidR="006A41E1" w:rsidRPr="006A41E1" w:rsidRDefault="006A41E1" w:rsidP="00EC1FB3">
      <w:pPr>
        <w:ind w:firstLine="0"/>
        <w:rPr>
          <w:rtl/>
        </w:rPr>
      </w:pPr>
      <w:r w:rsidRPr="006A41E1">
        <w:rPr>
          <w:rtl/>
        </w:rPr>
        <w:t>מנחם אליעזר מוזס</w:t>
      </w:r>
    </w:p>
    <w:p w:rsidR="006A41E1" w:rsidRPr="006A41E1" w:rsidRDefault="006A41E1" w:rsidP="00EC1FB3">
      <w:pPr>
        <w:ind w:firstLine="0"/>
        <w:rPr>
          <w:rtl/>
        </w:rPr>
      </w:pPr>
      <w:r w:rsidRPr="006A41E1">
        <w:rPr>
          <w:rtl/>
        </w:rPr>
        <w:t>אברהם נגוסה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6A41E1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A41E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6A41E1" w:rsidP="008320F6">
      <w:pPr>
        <w:ind w:firstLine="0"/>
        <w:rPr>
          <w:rtl/>
        </w:rPr>
      </w:pPr>
      <w:r>
        <w:rPr>
          <w:rtl/>
        </w:rPr>
        <w:t>טלי רם</w:t>
      </w:r>
    </w:p>
    <w:p w:rsidR="006A41E1" w:rsidRDefault="006A41E1" w:rsidP="008320F6">
      <w:pPr>
        <w:ind w:firstLine="0"/>
        <w:rPr>
          <w:rtl/>
        </w:rPr>
      </w:pPr>
    </w:p>
    <w:p w:rsidR="006A41E1" w:rsidRDefault="006A41E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6A41E1" w:rsidRDefault="006A41E1" w:rsidP="002D53C5">
      <w:pPr>
        <w:pStyle w:val="a6"/>
        <w:rPr>
          <w:rtl/>
        </w:rPr>
      </w:pPr>
      <w:bookmarkStart w:id="1" w:name="ET_subject_611624_2"/>
      <w:r w:rsidRPr="002D53C5">
        <w:rPr>
          <w:rStyle w:val="TagStyle"/>
          <w:rtl/>
        </w:rPr>
        <w:lastRenderedPageBreak/>
        <w:t xml:space="preserve"> &lt;&lt; נושא &gt;&gt;</w:t>
      </w:r>
      <w:r w:rsidRPr="006A41E1">
        <w:rPr>
          <w:rStyle w:val="TagStyle"/>
          <w:rtl/>
        </w:rPr>
        <w:t xml:space="preserve"> </w:t>
      </w:r>
      <w:r>
        <w:rPr>
          <w:rtl/>
        </w:rPr>
        <w:t>שינויים בתקציב לשנת 2018</w:t>
      </w:r>
      <w:r w:rsidRPr="006A41E1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1"/>
    </w:p>
    <w:p w:rsidR="006A41E1" w:rsidRDefault="006A41E1" w:rsidP="006A41E1">
      <w:pPr>
        <w:pStyle w:val="KeepWithNext"/>
        <w:rPr>
          <w:rtl/>
        </w:rPr>
      </w:pPr>
    </w:p>
    <w:p w:rsidR="00256FAE" w:rsidRPr="00256FAE" w:rsidRDefault="00256FAE" w:rsidP="00256FAE">
      <w:pPr>
        <w:rPr>
          <w:rtl/>
        </w:rPr>
      </w:pPr>
    </w:p>
    <w:p w:rsidR="006A41E1" w:rsidRDefault="006A41E1" w:rsidP="002D53C5">
      <w:pPr>
        <w:pStyle w:val="af6"/>
        <w:rPr>
          <w:rtl/>
        </w:rPr>
      </w:pPr>
      <w:bookmarkStart w:id="2" w:name="ET_yor_5159_4"/>
      <w:r w:rsidRPr="002D53C5">
        <w:rPr>
          <w:rStyle w:val="TagStyle"/>
          <w:rtl/>
        </w:rPr>
        <w:t xml:space="preserve"> &lt;&lt; יור &gt;&gt;</w:t>
      </w:r>
      <w:r w:rsidRPr="006A41E1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6A41E1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"/>
    </w:p>
    <w:p w:rsidR="0056633A" w:rsidRDefault="0056633A" w:rsidP="0056633A">
      <w:pPr>
        <w:rPr>
          <w:rtl/>
          <w:lang w:eastAsia="he-IL"/>
        </w:rPr>
      </w:pPr>
    </w:p>
    <w:p w:rsidR="0056633A" w:rsidRDefault="0084530C" w:rsidP="0084530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הכספים. על סדר-היום: שינויים בתקציב לשנת </w:t>
      </w:r>
      <w:bookmarkStart w:id="3" w:name="_ETM_Q1_674133"/>
      <w:bookmarkEnd w:id="3"/>
      <w:r>
        <w:rPr>
          <w:rFonts w:hint="cs"/>
          <w:rtl/>
          <w:lang w:eastAsia="he-IL"/>
        </w:rPr>
        <w:t xml:space="preserve">2018, לרבות בקשות לדיון מחדש. פנייה </w:t>
      </w:r>
      <w:bookmarkStart w:id="4" w:name="_ETM_Q1_696279"/>
      <w:bookmarkEnd w:id="4"/>
      <w:r>
        <w:rPr>
          <w:rFonts w:hint="cs"/>
          <w:rtl/>
          <w:lang w:eastAsia="he-IL"/>
        </w:rPr>
        <w:t>מס' 359 עד 360 ופנייה מס' 424 עד 425.</w:t>
      </w:r>
    </w:p>
    <w:p w:rsidR="0084530C" w:rsidRDefault="0084530C" w:rsidP="0084530C">
      <w:pPr>
        <w:rPr>
          <w:rtl/>
          <w:lang w:eastAsia="he-IL"/>
        </w:rPr>
      </w:pPr>
      <w:bookmarkStart w:id="5" w:name="_ETM_Q1_706061"/>
      <w:bookmarkStart w:id="6" w:name="_ETM_Q1_706156"/>
      <w:bookmarkEnd w:id="5"/>
      <w:bookmarkEnd w:id="6"/>
    </w:p>
    <w:p w:rsidR="0084530C" w:rsidRDefault="0084530C" w:rsidP="002D53C5">
      <w:pPr>
        <w:pStyle w:val="a4"/>
        <w:rPr>
          <w:rtl/>
        </w:rPr>
      </w:pPr>
      <w:bookmarkStart w:id="7" w:name="ET_speaker_טמיר_כהן_4"/>
      <w:r w:rsidRPr="002D53C5">
        <w:rPr>
          <w:rStyle w:val="TagStyle"/>
          <w:rtl/>
        </w:rPr>
        <w:t xml:space="preserve"> &lt;&lt; דובר &gt;&gt;</w:t>
      </w:r>
      <w:r w:rsidRPr="0084530C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4530C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"/>
    </w:p>
    <w:p w:rsidR="0084530C" w:rsidRDefault="0084530C" w:rsidP="0084530C">
      <w:pPr>
        <w:pStyle w:val="KeepWithNext"/>
        <w:rPr>
          <w:rtl/>
        </w:rPr>
      </w:pPr>
    </w:p>
    <w:p w:rsidR="0084530C" w:rsidRDefault="0084530C" w:rsidP="0084530C">
      <w:pPr>
        <w:rPr>
          <w:rtl/>
        </w:rPr>
      </w:pPr>
      <w:r>
        <w:rPr>
          <w:rFonts w:hint="cs"/>
          <w:rtl/>
        </w:rPr>
        <w:t xml:space="preserve">נתבקשה חוות דעת של היועץ המשפטי לכנסת. הוא הגיש אותה אתמול וקבע בה שאין מניעה לקיים את ההצבעות על הרביזיות האלה, ולכן אנחנו יכולים להמשיך. </w:t>
      </w:r>
    </w:p>
    <w:p w:rsidR="0084530C" w:rsidRDefault="0084530C" w:rsidP="0084530C">
      <w:pPr>
        <w:rPr>
          <w:rtl/>
        </w:rPr>
      </w:pPr>
    </w:p>
    <w:p w:rsidR="0084530C" w:rsidRDefault="0084530C" w:rsidP="002D53C5">
      <w:pPr>
        <w:pStyle w:val="af6"/>
        <w:rPr>
          <w:rtl/>
        </w:rPr>
      </w:pPr>
      <w:bookmarkStart w:id="8" w:name="ET_yor_5159_5"/>
      <w:r w:rsidRPr="002D53C5">
        <w:rPr>
          <w:rStyle w:val="TagStyle"/>
          <w:rtl/>
        </w:rPr>
        <w:t xml:space="preserve"> 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 w:rsidRPr="0084530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530C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8"/>
    </w:p>
    <w:p w:rsidR="0084530C" w:rsidRDefault="0084530C" w:rsidP="0084530C">
      <w:pPr>
        <w:pStyle w:val="KeepWithNext"/>
        <w:rPr>
          <w:rtl/>
        </w:rPr>
      </w:pPr>
    </w:p>
    <w:p w:rsidR="0084530C" w:rsidRDefault="0084530C" w:rsidP="0084530C">
      <w:pPr>
        <w:rPr>
          <w:rtl/>
        </w:rPr>
      </w:pPr>
      <w:r>
        <w:rPr>
          <w:rFonts w:hint="cs"/>
          <w:rtl/>
        </w:rPr>
        <w:t xml:space="preserve">מאה אחוז. אנחנו </w:t>
      </w:r>
      <w:bookmarkStart w:id="9" w:name="_ETM_Q1_717637"/>
      <w:bookmarkEnd w:id="9"/>
      <w:r>
        <w:rPr>
          <w:rFonts w:hint="cs"/>
          <w:rtl/>
        </w:rPr>
        <w:t>צריכים להתחיל ברביזיה?</w:t>
      </w:r>
    </w:p>
    <w:p w:rsidR="0084530C" w:rsidRDefault="0084530C" w:rsidP="0084530C">
      <w:pPr>
        <w:rPr>
          <w:rtl/>
        </w:rPr>
      </w:pPr>
      <w:bookmarkStart w:id="10" w:name="_ETM_Q1_719569"/>
      <w:bookmarkStart w:id="11" w:name="_ETM_Q1_719661"/>
      <w:bookmarkStart w:id="12" w:name="_ETM_Q1_720736"/>
      <w:bookmarkEnd w:id="10"/>
      <w:bookmarkEnd w:id="11"/>
      <w:bookmarkEnd w:id="12"/>
    </w:p>
    <w:p w:rsidR="0084530C" w:rsidRDefault="0084530C" w:rsidP="002D53C5">
      <w:pPr>
        <w:pStyle w:val="a4"/>
        <w:rPr>
          <w:rtl/>
        </w:rPr>
      </w:pPr>
      <w:bookmarkStart w:id="13" w:name="ET_speaker_טמיר_כהן_6"/>
      <w:r w:rsidRPr="002D53C5">
        <w:rPr>
          <w:rStyle w:val="TagStyle"/>
          <w:rtl/>
        </w:rPr>
        <w:t xml:space="preserve"> &lt;&lt; דובר &gt;&gt;</w:t>
      </w:r>
      <w:r w:rsidRPr="0084530C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84530C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"/>
    </w:p>
    <w:p w:rsidR="0084530C" w:rsidRDefault="0084530C" w:rsidP="0084530C">
      <w:pPr>
        <w:pStyle w:val="KeepWithNext"/>
        <w:rPr>
          <w:rtl/>
        </w:rPr>
      </w:pPr>
    </w:p>
    <w:p w:rsidR="0084530C" w:rsidRDefault="0084530C" w:rsidP="0084530C">
      <w:pPr>
        <w:rPr>
          <w:rtl/>
        </w:rPr>
      </w:pPr>
      <w:bookmarkStart w:id="14" w:name="_ETM_Q1_721261"/>
      <w:bookmarkStart w:id="15" w:name="_ETM_Q1_721313"/>
      <w:bookmarkEnd w:id="14"/>
      <w:bookmarkEnd w:id="15"/>
      <w:r>
        <w:rPr>
          <w:rFonts w:hint="cs"/>
          <w:rtl/>
        </w:rPr>
        <w:t xml:space="preserve">אנחנו נצביע על פניות 359 ו-360, רשויות </w:t>
      </w:r>
      <w:bookmarkStart w:id="16" w:name="_ETM_Q1_726716"/>
      <w:bookmarkEnd w:id="16"/>
      <w:r>
        <w:rPr>
          <w:rFonts w:hint="cs"/>
          <w:rtl/>
        </w:rPr>
        <w:t>מקומיות. זאת הרביזיה.</w:t>
      </w:r>
    </w:p>
    <w:p w:rsidR="0084530C" w:rsidRDefault="0084530C" w:rsidP="0084530C">
      <w:pPr>
        <w:rPr>
          <w:rtl/>
        </w:rPr>
      </w:pPr>
    </w:p>
    <w:p w:rsidR="0084530C" w:rsidRDefault="0084530C" w:rsidP="002D53C5">
      <w:pPr>
        <w:pStyle w:val="af6"/>
        <w:rPr>
          <w:rtl/>
        </w:rPr>
      </w:pPr>
      <w:bookmarkStart w:id="17" w:name="ET_yor_5159_7"/>
      <w:r w:rsidRPr="002D53C5">
        <w:rPr>
          <w:rStyle w:val="TagStyle"/>
          <w:rtl/>
        </w:rPr>
        <w:t xml:space="preserve"> 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 w:rsidRPr="0084530C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84530C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7"/>
    </w:p>
    <w:p w:rsidR="0084530C" w:rsidRDefault="0084530C" w:rsidP="0084530C">
      <w:pPr>
        <w:pStyle w:val="KeepWithNext"/>
        <w:rPr>
          <w:rtl/>
        </w:rPr>
      </w:pPr>
    </w:p>
    <w:p w:rsidR="003B4A59" w:rsidRDefault="003B4A59" w:rsidP="00102013">
      <w:pPr>
        <w:rPr>
          <w:rtl/>
        </w:rPr>
      </w:pPr>
      <w:r>
        <w:rPr>
          <w:rFonts w:hint="cs"/>
          <w:rtl/>
        </w:rPr>
        <w:t xml:space="preserve">קודם כול, מישהו רוצה לנמק משהו? </w:t>
      </w:r>
      <w:bookmarkStart w:id="18" w:name="_ETM_Q1_728213"/>
      <w:bookmarkEnd w:id="18"/>
      <w:r>
        <w:rPr>
          <w:rFonts w:hint="cs"/>
          <w:rtl/>
        </w:rPr>
        <w:t>לא. מי בעד הרביזיה?</w:t>
      </w:r>
    </w:p>
    <w:p w:rsidR="003B4A59" w:rsidRDefault="003B4A59" w:rsidP="0084530C">
      <w:pPr>
        <w:rPr>
          <w:rtl/>
        </w:rPr>
      </w:pPr>
    </w:p>
    <w:p w:rsidR="003B4A59" w:rsidRDefault="003B4A59" w:rsidP="002D53C5">
      <w:pPr>
        <w:pStyle w:val="a4"/>
        <w:rPr>
          <w:rtl/>
        </w:rPr>
      </w:pPr>
      <w:bookmarkStart w:id="19" w:name="ET_speaker_5156_8"/>
      <w:r w:rsidRPr="002D53C5">
        <w:rPr>
          <w:rStyle w:val="TagStyle"/>
          <w:rtl/>
        </w:rPr>
        <w:t xml:space="preserve"> &lt;&lt; דובר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r>
        <w:rPr>
          <w:rFonts w:hint="cs"/>
          <w:rtl/>
        </w:rPr>
        <w:t>אנחנו הצבענו כבר.</w:t>
      </w:r>
    </w:p>
    <w:p w:rsidR="003B4A59" w:rsidRDefault="003B4A59" w:rsidP="003B4A59">
      <w:pPr>
        <w:rPr>
          <w:rtl/>
        </w:rPr>
      </w:pPr>
      <w:bookmarkStart w:id="20" w:name="_ETM_Q1_735642"/>
      <w:bookmarkStart w:id="21" w:name="_ETM_Q1_735741"/>
      <w:bookmarkStart w:id="22" w:name="_ETM_Q1_737611"/>
      <w:bookmarkEnd w:id="20"/>
      <w:bookmarkEnd w:id="21"/>
      <w:bookmarkEnd w:id="22"/>
    </w:p>
    <w:p w:rsidR="003B4A59" w:rsidRDefault="003B4A59" w:rsidP="002D53C5">
      <w:pPr>
        <w:pStyle w:val="a4"/>
        <w:rPr>
          <w:rtl/>
        </w:rPr>
      </w:pPr>
      <w:bookmarkStart w:id="23" w:name="ET_speaker_טמיר_כהן_9"/>
      <w:r w:rsidRPr="002D53C5">
        <w:rPr>
          <w:rStyle w:val="TagStyle"/>
          <w:rtl/>
        </w:rPr>
        <w:t xml:space="preserve"> &lt;&lt; דובר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bookmarkStart w:id="24" w:name="_ETM_Q1_738153"/>
      <w:bookmarkStart w:id="25" w:name="_ETM_Q1_738204"/>
      <w:bookmarkEnd w:id="24"/>
      <w:bookmarkEnd w:id="25"/>
      <w:r>
        <w:rPr>
          <w:rFonts w:hint="cs"/>
          <w:rtl/>
        </w:rPr>
        <w:t xml:space="preserve">נכון, זה רק הרביזיה. </w:t>
      </w:r>
      <w:bookmarkStart w:id="26" w:name="_ETM_Q1_739796"/>
      <w:bookmarkEnd w:id="26"/>
    </w:p>
    <w:p w:rsidR="003B4A59" w:rsidRDefault="003B4A59" w:rsidP="003B4A59">
      <w:pPr>
        <w:rPr>
          <w:rtl/>
        </w:rPr>
      </w:pPr>
    </w:p>
    <w:p w:rsidR="003B4A59" w:rsidRDefault="003B4A59" w:rsidP="002D53C5">
      <w:pPr>
        <w:pStyle w:val="af6"/>
        <w:rPr>
          <w:rtl/>
        </w:rPr>
      </w:pPr>
      <w:bookmarkStart w:id="27" w:name="ET_yor_5159_10"/>
      <w:r w:rsidRPr="002D53C5">
        <w:rPr>
          <w:rStyle w:val="TagStyle"/>
          <w:rtl/>
        </w:rPr>
        <w:t xml:space="preserve"> 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r>
        <w:rPr>
          <w:rFonts w:hint="cs"/>
          <w:rtl/>
        </w:rPr>
        <w:t>מי בעד הרביזיה?</w:t>
      </w:r>
      <w:r>
        <w:rPr>
          <w:rtl/>
        </w:rPr>
        <w:t xml:space="preserve"> </w:t>
      </w:r>
      <w:r>
        <w:rPr>
          <w:rFonts w:hint="cs"/>
          <w:rtl/>
        </w:rPr>
        <w:t xml:space="preserve">מי נגד? </w:t>
      </w:r>
    </w:p>
    <w:p w:rsidR="003B4A59" w:rsidRDefault="003B4A59" w:rsidP="0084530C">
      <w:pPr>
        <w:rPr>
          <w:rtl/>
        </w:rPr>
      </w:pPr>
    </w:p>
    <w:p w:rsidR="003B4A59" w:rsidRDefault="003B4A59" w:rsidP="003B4A59">
      <w:pPr>
        <w:pStyle w:val="af1"/>
        <w:keepNext/>
        <w:rPr>
          <w:rtl/>
        </w:rPr>
      </w:pPr>
      <w:r>
        <w:rPr>
          <w:rtl/>
        </w:rPr>
        <w:t>הצבעה</w:t>
      </w:r>
    </w:p>
    <w:p w:rsidR="003B4A59" w:rsidRDefault="003B4A59" w:rsidP="003B4A59">
      <w:pPr>
        <w:pStyle w:val="--"/>
        <w:keepNext/>
        <w:rPr>
          <w:rtl/>
        </w:rPr>
      </w:pPr>
    </w:p>
    <w:p w:rsidR="003B4A59" w:rsidRDefault="003B4A59" w:rsidP="003B4A5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פה אחד</w:t>
      </w:r>
    </w:p>
    <w:p w:rsidR="0084530C" w:rsidRDefault="00102013" w:rsidP="003B4A59">
      <w:pPr>
        <w:pStyle w:val="af2"/>
        <w:rPr>
          <w:rtl/>
        </w:rPr>
      </w:pPr>
      <w:r>
        <w:rPr>
          <w:rtl/>
        </w:rPr>
        <w:t xml:space="preserve">    </w:t>
      </w:r>
      <w:r w:rsidR="003B4A59">
        <w:rPr>
          <w:rFonts w:hint="cs"/>
          <w:rtl/>
        </w:rPr>
        <w:t>בקשת הרביזיה על פניות 359 עד 360 לא נתקבלה.</w:t>
      </w:r>
    </w:p>
    <w:p w:rsidR="003B4A59" w:rsidRDefault="003B4A59" w:rsidP="003B4A59">
      <w:pPr>
        <w:rPr>
          <w:rtl/>
        </w:rPr>
      </w:pPr>
    </w:p>
    <w:p w:rsidR="003B4A59" w:rsidRDefault="003B4A59" w:rsidP="002D53C5">
      <w:pPr>
        <w:pStyle w:val="af6"/>
        <w:rPr>
          <w:rtl/>
        </w:rPr>
      </w:pPr>
      <w:bookmarkStart w:id="28" w:name="ET_yor_5159_11"/>
      <w:r w:rsidRPr="002D53C5">
        <w:rPr>
          <w:rStyle w:val="TagStyle"/>
          <w:rtl/>
        </w:rPr>
        <w:t xml:space="preserve"> 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Start w:id="29" w:name="_ETM_Q1_747388"/>
      <w:bookmarkEnd w:id="28"/>
      <w:bookmarkEnd w:id="29"/>
    </w:p>
    <w:p w:rsidR="003B4A59" w:rsidRDefault="003B4A59" w:rsidP="003B4A59">
      <w:pPr>
        <w:rPr>
          <w:rtl/>
          <w:lang w:eastAsia="he-IL"/>
        </w:rPr>
      </w:pPr>
      <w:bookmarkStart w:id="30" w:name="_ETM_Q1_747479"/>
      <w:bookmarkEnd w:id="30"/>
    </w:p>
    <w:p w:rsidR="003B4A59" w:rsidRDefault="003B4A59" w:rsidP="003B4A59">
      <w:pPr>
        <w:rPr>
          <w:rtl/>
          <w:lang w:eastAsia="he-IL"/>
        </w:rPr>
      </w:pPr>
      <w:bookmarkStart w:id="31" w:name="_ETM_Q1_747517"/>
      <w:bookmarkStart w:id="32" w:name="_ETM_Q1_747631"/>
      <w:bookmarkEnd w:id="31"/>
      <w:bookmarkEnd w:id="32"/>
      <w:r>
        <w:rPr>
          <w:rFonts w:hint="cs"/>
          <w:rtl/>
          <w:lang w:eastAsia="he-IL"/>
        </w:rPr>
        <w:t>הרביזיה לא אושרה.</w:t>
      </w:r>
    </w:p>
    <w:p w:rsidR="003B4A59" w:rsidRDefault="003B4A59" w:rsidP="003B4A59">
      <w:pPr>
        <w:rPr>
          <w:rtl/>
          <w:lang w:eastAsia="he-IL"/>
        </w:rPr>
      </w:pPr>
      <w:bookmarkStart w:id="33" w:name="_ETM_Q1_746206"/>
      <w:bookmarkEnd w:id="33"/>
    </w:p>
    <w:p w:rsidR="003B4A59" w:rsidRDefault="003B4A59" w:rsidP="002D53C5">
      <w:pPr>
        <w:pStyle w:val="a4"/>
        <w:rPr>
          <w:rtl/>
        </w:rPr>
      </w:pPr>
      <w:bookmarkStart w:id="34" w:name="ET_speaker_טמיר_כהן_12"/>
      <w:r w:rsidRPr="002D53C5">
        <w:rPr>
          <w:rStyle w:val="TagStyle"/>
          <w:rtl/>
        </w:rPr>
        <w:t xml:space="preserve"> &lt;&lt; דובר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bookmarkStart w:id="35" w:name="_ETM_Q1_746830"/>
      <w:bookmarkStart w:id="36" w:name="_ETM_Q1_746887"/>
      <w:bookmarkEnd w:id="35"/>
      <w:bookmarkEnd w:id="36"/>
      <w:r>
        <w:rPr>
          <w:rFonts w:hint="cs"/>
          <w:rtl/>
        </w:rPr>
        <w:t xml:space="preserve">הרביזיה לא אושרה, זאת </w:t>
      </w:r>
      <w:bookmarkStart w:id="37" w:name="_ETM_Q1_747225"/>
      <w:bookmarkEnd w:id="37"/>
      <w:r>
        <w:rPr>
          <w:rFonts w:hint="cs"/>
          <w:rtl/>
        </w:rPr>
        <w:t xml:space="preserve">אומרת שהפניות האלה אושרו. פניות נוספות הן 424 ו-425, </w:t>
      </w:r>
      <w:bookmarkStart w:id="38" w:name="_ETM_Q1_751584"/>
      <w:bookmarkEnd w:id="38"/>
      <w:r>
        <w:rPr>
          <w:rFonts w:hint="cs"/>
          <w:rtl/>
        </w:rPr>
        <w:t xml:space="preserve">גם של רשויות מקומיות. </w:t>
      </w:r>
    </w:p>
    <w:p w:rsidR="003B4A59" w:rsidRDefault="003B4A59" w:rsidP="003B4A59">
      <w:pPr>
        <w:rPr>
          <w:rtl/>
        </w:rPr>
      </w:pPr>
      <w:bookmarkStart w:id="39" w:name="_ETM_Q1_753049"/>
      <w:bookmarkStart w:id="40" w:name="_ETM_Q1_753156"/>
      <w:bookmarkEnd w:id="39"/>
      <w:bookmarkEnd w:id="40"/>
    </w:p>
    <w:p w:rsidR="003B4A59" w:rsidRDefault="003B4A59" w:rsidP="002D53C5">
      <w:pPr>
        <w:pStyle w:val="af6"/>
        <w:rPr>
          <w:rtl/>
        </w:rPr>
      </w:pPr>
      <w:bookmarkStart w:id="41" w:name="ET_yor_5159_13"/>
      <w:r w:rsidRPr="002D53C5">
        <w:rPr>
          <w:rStyle w:val="TagStyle"/>
          <w:rtl/>
        </w:rPr>
        <w:t xml:space="preserve"> 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bookmarkStart w:id="42" w:name="_ETM_Q1_754064"/>
      <w:bookmarkEnd w:id="42"/>
      <w:r>
        <w:rPr>
          <w:rFonts w:hint="cs"/>
          <w:rtl/>
        </w:rPr>
        <w:t>גם רביזיה?</w:t>
      </w:r>
    </w:p>
    <w:p w:rsidR="003B4A59" w:rsidRDefault="003B4A59" w:rsidP="003B4A59">
      <w:pPr>
        <w:rPr>
          <w:rtl/>
        </w:rPr>
      </w:pPr>
      <w:bookmarkStart w:id="43" w:name="_ETM_Q1_753140"/>
      <w:bookmarkStart w:id="44" w:name="_ETM_Q1_753240"/>
      <w:bookmarkEnd w:id="43"/>
      <w:bookmarkEnd w:id="44"/>
    </w:p>
    <w:p w:rsidR="003B4A59" w:rsidRDefault="003B4A59" w:rsidP="00256FAE">
      <w:pPr>
        <w:pStyle w:val="a4"/>
        <w:keepNext/>
        <w:rPr>
          <w:rtl/>
        </w:rPr>
      </w:pPr>
      <w:bookmarkStart w:id="45" w:name="ET_speaker_טמיר_כהן_14"/>
      <w:r w:rsidRPr="002D53C5">
        <w:rPr>
          <w:rStyle w:val="TagStyle"/>
          <w:rtl/>
        </w:rPr>
        <w:t xml:space="preserve"> &lt;&lt; דובר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"/>
    </w:p>
    <w:p w:rsidR="003B4A59" w:rsidRDefault="003B4A59" w:rsidP="00256FAE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r>
        <w:rPr>
          <w:rFonts w:hint="cs"/>
          <w:rtl/>
        </w:rPr>
        <w:t xml:space="preserve">גם רביזיה. </w:t>
      </w:r>
    </w:p>
    <w:p w:rsidR="003B4A59" w:rsidRDefault="003B4A59" w:rsidP="003B4A59">
      <w:pPr>
        <w:rPr>
          <w:rtl/>
        </w:rPr>
      </w:pPr>
      <w:bookmarkStart w:id="46" w:name="_ETM_Q1_757122"/>
      <w:bookmarkStart w:id="47" w:name="_ETM_Q1_757227"/>
      <w:bookmarkEnd w:id="46"/>
      <w:bookmarkEnd w:id="47"/>
    </w:p>
    <w:p w:rsidR="003B4A59" w:rsidRDefault="003B4A59" w:rsidP="002D53C5">
      <w:pPr>
        <w:pStyle w:val="af6"/>
        <w:rPr>
          <w:rtl/>
        </w:rPr>
      </w:pPr>
      <w:bookmarkStart w:id="48" w:name="ET_yor_5159_15"/>
      <w:r w:rsidRPr="002D53C5">
        <w:rPr>
          <w:rStyle w:val="TagStyle"/>
          <w:rtl/>
        </w:rPr>
        <w:t xml:space="preserve"> 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8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bookmarkStart w:id="49" w:name="_ETM_Q1_758050"/>
      <w:bookmarkEnd w:id="49"/>
      <w:r>
        <w:rPr>
          <w:rFonts w:hint="cs"/>
          <w:rtl/>
        </w:rPr>
        <w:t>מישהו רוצה לנמק? לא. מי בעד הרביזיה?</w:t>
      </w:r>
      <w:r>
        <w:rPr>
          <w:rFonts w:hint="cs"/>
        </w:rPr>
        <w:t xml:space="preserve"> </w:t>
      </w:r>
      <w:r>
        <w:rPr>
          <w:rFonts w:hint="cs"/>
          <w:rtl/>
        </w:rPr>
        <w:t>מי נגד?</w:t>
      </w:r>
    </w:p>
    <w:p w:rsidR="003B4A59" w:rsidRDefault="003B4A59" w:rsidP="003B4A59">
      <w:pPr>
        <w:rPr>
          <w:rtl/>
        </w:rPr>
      </w:pPr>
    </w:p>
    <w:p w:rsidR="003B4A59" w:rsidRDefault="003B4A59" w:rsidP="003B4A59">
      <w:pPr>
        <w:pStyle w:val="af1"/>
        <w:keepNext/>
        <w:rPr>
          <w:rtl/>
        </w:rPr>
      </w:pPr>
      <w:r>
        <w:rPr>
          <w:rtl/>
        </w:rPr>
        <w:t>הצבעה</w:t>
      </w:r>
    </w:p>
    <w:p w:rsidR="003B4A59" w:rsidRDefault="003B4A59" w:rsidP="003B4A59">
      <w:pPr>
        <w:pStyle w:val="--"/>
        <w:keepNext/>
        <w:rPr>
          <w:rtl/>
        </w:rPr>
      </w:pPr>
    </w:p>
    <w:p w:rsidR="003B4A59" w:rsidRDefault="003B4A59" w:rsidP="003B4A59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פה אחד</w:t>
      </w:r>
    </w:p>
    <w:p w:rsidR="003B4A59" w:rsidRDefault="003B4A59" w:rsidP="003B4A59">
      <w:pPr>
        <w:pStyle w:val="--"/>
        <w:keepNext/>
        <w:rPr>
          <w:rtl/>
        </w:rPr>
      </w:pPr>
      <w:r>
        <w:rPr>
          <w:rFonts w:hint="cs"/>
          <w:rtl/>
        </w:rPr>
        <w:t>בקשת הרביזיה על פניות 424 עד 425 לא נתקבלה.</w:t>
      </w:r>
    </w:p>
    <w:p w:rsidR="003B4A59" w:rsidRDefault="003B4A59" w:rsidP="003B4A59">
      <w:pPr>
        <w:rPr>
          <w:rtl/>
        </w:rPr>
      </w:pPr>
    </w:p>
    <w:p w:rsidR="003B4A59" w:rsidRDefault="003B4A59" w:rsidP="002D53C5">
      <w:pPr>
        <w:pStyle w:val="af6"/>
        <w:rPr>
          <w:rtl/>
        </w:rPr>
      </w:pPr>
      <w:bookmarkStart w:id="50" w:name="ET_yor_5159_16"/>
      <w:r w:rsidRPr="002D53C5">
        <w:rPr>
          <w:rStyle w:val="TagStyle"/>
          <w:rtl/>
        </w:rPr>
        <w:t xml:space="preserve"> 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0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r>
        <w:rPr>
          <w:rFonts w:hint="cs"/>
          <w:rtl/>
        </w:rPr>
        <w:t xml:space="preserve">הרביזיה לא </w:t>
      </w:r>
      <w:bookmarkStart w:id="51" w:name="_ETM_Q1_760671"/>
      <w:bookmarkEnd w:id="51"/>
      <w:r>
        <w:rPr>
          <w:rFonts w:hint="cs"/>
          <w:rtl/>
        </w:rPr>
        <w:t xml:space="preserve">אושרה. </w:t>
      </w:r>
    </w:p>
    <w:p w:rsidR="003B4A59" w:rsidRDefault="003B4A59" w:rsidP="003B4A59">
      <w:pPr>
        <w:rPr>
          <w:rtl/>
        </w:rPr>
      </w:pPr>
      <w:bookmarkStart w:id="52" w:name="_ETM_Q1_764282"/>
      <w:bookmarkStart w:id="53" w:name="_ETM_Q1_764372"/>
      <w:bookmarkEnd w:id="52"/>
      <w:bookmarkEnd w:id="53"/>
    </w:p>
    <w:p w:rsidR="003B4A59" w:rsidRDefault="003B4A59" w:rsidP="002D53C5">
      <w:pPr>
        <w:pStyle w:val="a4"/>
        <w:rPr>
          <w:rtl/>
        </w:rPr>
      </w:pPr>
      <w:bookmarkStart w:id="54" w:name="ET_speaker_טמיר_כהן_17"/>
      <w:r w:rsidRPr="002D53C5">
        <w:rPr>
          <w:rStyle w:val="TagStyle"/>
          <w:rtl/>
        </w:rPr>
        <w:t xml:space="preserve"> &lt;&lt; דובר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טמיר כהן: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r>
        <w:rPr>
          <w:rFonts w:hint="cs"/>
          <w:rtl/>
        </w:rPr>
        <w:t xml:space="preserve">הרביזיה לא אושרה, זאת אומרת שהפניות הללו אושרו. </w:t>
      </w:r>
    </w:p>
    <w:p w:rsidR="003B4A59" w:rsidRDefault="003B4A59" w:rsidP="003B4A59">
      <w:pPr>
        <w:rPr>
          <w:rtl/>
        </w:rPr>
      </w:pPr>
      <w:bookmarkStart w:id="55" w:name="_ETM_Q1_766787"/>
      <w:bookmarkStart w:id="56" w:name="_ETM_Q1_766894"/>
      <w:bookmarkEnd w:id="55"/>
      <w:bookmarkEnd w:id="56"/>
    </w:p>
    <w:p w:rsidR="003B4A59" w:rsidRDefault="003B4A59" w:rsidP="002D53C5">
      <w:pPr>
        <w:pStyle w:val="af6"/>
        <w:rPr>
          <w:rtl/>
        </w:rPr>
      </w:pPr>
      <w:bookmarkStart w:id="57" w:name="ET_yor_5159_18"/>
      <w:r w:rsidRPr="002D53C5">
        <w:rPr>
          <w:rStyle w:val="TagStyle"/>
          <w:rtl/>
        </w:rPr>
        <w:t xml:space="preserve"> 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היו"ר דוד ביטן: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 xml:space="preserve">&lt;&lt; </w:t>
      </w:r>
      <w:proofErr w:type="spellStart"/>
      <w:r w:rsidRPr="002D53C5">
        <w:rPr>
          <w:rStyle w:val="TagStyle"/>
          <w:rtl/>
        </w:rPr>
        <w:t>יור</w:t>
      </w:r>
      <w:proofErr w:type="spellEnd"/>
      <w:r w:rsidRPr="002D53C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7"/>
    </w:p>
    <w:p w:rsidR="003B4A59" w:rsidRDefault="003B4A59" w:rsidP="003B4A59">
      <w:pPr>
        <w:pStyle w:val="KeepWithNext"/>
        <w:rPr>
          <w:rtl/>
        </w:rPr>
      </w:pPr>
    </w:p>
    <w:p w:rsidR="003B4A59" w:rsidRDefault="003B4A59" w:rsidP="003B4A59">
      <w:pPr>
        <w:rPr>
          <w:rtl/>
        </w:rPr>
      </w:pPr>
      <w:bookmarkStart w:id="58" w:name="_ETM_Q1_767628"/>
      <w:bookmarkEnd w:id="58"/>
      <w:r>
        <w:rPr>
          <w:rFonts w:hint="cs"/>
          <w:rtl/>
        </w:rPr>
        <w:t xml:space="preserve">תודה רבה, הישיבה נעולה. </w:t>
      </w:r>
    </w:p>
    <w:p w:rsidR="003B4A59" w:rsidRDefault="003B4A59" w:rsidP="003B4A59">
      <w:pPr>
        <w:rPr>
          <w:rtl/>
        </w:rPr>
      </w:pPr>
    </w:p>
    <w:p w:rsidR="00256FAE" w:rsidRDefault="00256FAE" w:rsidP="003B4A59">
      <w:pPr>
        <w:rPr>
          <w:rtl/>
        </w:rPr>
      </w:pPr>
      <w:bookmarkStart w:id="59" w:name="_GoBack"/>
      <w:bookmarkEnd w:id="59"/>
    </w:p>
    <w:p w:rsidR="003B4A59" w:rsidRDefault="003B4A59" w:rsidP="002D53C5">
      <w:pPr>
        <w:pStyle w:val="afc"/>
        <w:rPr>
          <w:rtl/>
        </w:rPr>
      </w:pPr>
      <w:bookmarkStart w:id="60" w:name="ET_meetingend_19"/>
      <w:r w:rsidRPr="002D53C5">
        <w:rPr>
          <w:rStyle w:val="TagStyle"/>
          <w:rtl/>
        </w:rPr>
        <w:t xml:space="preserve"> &lt;&lt; סיום &gt;&gt;</w:t>
      </w:r>
      <w:r w:rsidRPr="003B4A59">
        <w:rPr>
          <w:rStyle w:val="TagStyle"/>
          <w:rtl/>
        </w:rPr>
        <w:t xml:space="preserve"> </w:t>
      </w:r>
      <w:r>
        <w:rPr>
          <w:rtl/>
        </w:rPr>
        <w:t>הישיבה ננעלה בשעה 12:05.</w:t>
      </w:r>
      <w:r w:rsidRPr="003B4A59">
        <w:rPr>
          <w:rStyle w:val="TagStyle"/>
          <w:rtl/>
        </w:rPr>
        <w:t xml:space="preserve"> </w:t>
      </w:r>
      <w:r w:rsidRPr="002D53C5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60"/>
    </w:p>
    <w:sectPr w:rsidR="003B4A59" w:rsidSect="00256FA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6FA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6A41E1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6A41E1" w:rsidP="008E5E3F">
    <w:pPr>
      <w:pStyle w:val="a3"/>
      <w:ind w:firstLine="0"/>
      <w:rPr>
        <w:rtl/>
      </w:rPr>
    </w:pPr>
    <w:r>
      <w:rPr>
        <w:rtl/>
      </w:rPr>
      <w:t>27/12/2018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424D0E3" wp14:editId="536E5C6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2013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6FAE"/>
    <w:rsid w:val="00261554"/>
    <w:rsid w:val="00267157"/>
    <w:rsid w:val="00275C03"/>
    <w:rsid w:val="00280D58"/>
    <w:rsid w:val="002D4BDB"/>
    <w:rsid w:val="002D53C5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4A59"/>
    <w:rsid w:val="003C279D"/>
    <w:rsid w:val="003F0A5F"/>
    <w:rsid w:val="0040527E"/>
    <w:rsid w:val="00420E41"/>
    <w:rsid w:val="00424C94"/>
    <w:rsid w:val="00447608"/>
    <w:rsid w:val="00451746"/>
    <w:rsid w:val="00470EAC"/>
    <w:rsid w:val="0049458B"/>
    <w:rsid w:val="00495FD8"/>
    <w:rsid w:val="004A088F"/>
    <w:rsid w:val="004B0A65"/>
    <w:rsid w:val="004B1BE9"/>
    <w:rsid w:val="00500C0C"/>
    <w:rsid w:val="00546678"/>
    <w:rsid w:val="005506B9"/>
    <w:rsid w:val="0056633A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A41E1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530C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2E00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2718906A"/>
  <w15:docId w15:val="{231EC019-4168-4DD6-AAFA-A410A62EF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A41E1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6130D-9308-487F-B456-BC0106D3E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324</Words>
  <Characters>1622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2019-01-13T07:04:00Z</dcterms:modified>
</cp:coreProperties>
</file>