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DA1BB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F7F6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A1BB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A1BBB" w:rsidP="0045269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452695">
        <w:rPr>
          <w:rFonts w:hint="cs"/>
          <w:b/>
          <w:bCs/>
          <w:rtl/>
        </w:rPr>
        <w:t>916</w:t>
      </w:r>
    </w:p>
    <w:p w:rsidR="00E64116" w:rsidRPr="008713A4" w:rsidRDefault="00DA1BB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DA1BB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ראשון, כ"ט בטבת התשע"ט (06 בינואר 2019), שעה 15:00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DA1BBB" w:rsidP="00DA1BBB">
      <w:pPr>
        <w:spacing w:before="60"/>
        <w:ind w:firstLine="0"/>
        <w:rPr>
          <w:rtl/>
        </w:rPr>
      </w:pPr>
      <w:bookmarkStart w:id="0" w:name="ET_subject_617180_1"/>
      <w:r w:rsidRPr="00DA1BBB">
        <w:rPr>
          <w:rStyle w:val="TagStyle"/>
          <w:rtl/>
        </w:rPr>
        <w:t xml:space="preserve"> &lt;&lt; נושא &gt;&gt; </w:t>
      </w:r>
      <w:r w:rsidRPr="00DA1BBB">
        <w:rPr>
          <w:rtl/>
        </w:rPr>
        <w:t>הצעת תקנות רשות שדות התעופה (אגרות)</w:t>
      </w:r>
      <w:r w:rsidR="00452695">
        <w:rPr>
          <w:rFonts w:hint="cs"/>
          <w:rtl/>
        </w:rPr>
        <w:t xml:space="preserve"> </w:t>
      </w:r>
      <w:r w:rsidRPr="00DA1BBB">
        <w:rPr>
          <w:rtl/>
        </w:rPr>
        <w:t>(תיקון), התשע"ט–2018</w:t>
      </w:r>
      <w:r w:rsidRPr="00DA1BBB">
        <w:rPr>
          <w:rStyle w:val="TagStyle"/>
          <w:rtl/>
        </w:rPr>
        <w:t xml:space="preserve"> &lt;&lt; נושא &gt;&gt;</w:t>
      </w:r>
      <w:r w:rsidRPr="00DA1BBB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DA1BBB" w:rsidRPr="008713A4" w:rsidRDefault="00DA1BB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452695" w:rsidRPr="00DA1BBB" w:rsidRDefault="00452695" w:rsidP="00EC1FB3">
      <w:pPr>
        <w:ind w:firstLine="0"/>
        <w:rPr>
          <w:rtl/>
        </w:rPr>
      </w:pPr>
      <w:r w:rsidRPr="00DA1BBB">
        <w:rPr>
          <w:rtl/>
        </w:rPr>
        <w:t>דב חנין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:rsidR="00DA1BBB" w:rsidRPr="008713A4" w:rsidRDefault="00DA1BBB" w:rsidP="00EC1FB3">
      <w:pPr>
        <w:ind w:firstLine="0"/>
        <w:rPr>
          <w:u w:val="single"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69"/>
        <w:gridCol w:w="336"/>
        <w:gridCol w:w="6179"/>
      </w:tblGrid>
      <w:tr w:rsidR="00DA1BBB" w:rsidTr="00DA1BBB">
        <w:tc>
          <w:tcPr>
            <w:tcW w:w="0" w:type="auto"/>
            <w:shd w:val="clear" w:color="auto" w:fill="auto"/>
          </w:tcPr>
          <w:p w:rsidR="00DA1BBB" w:rsidRDefault="00DA1B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טרנר-א</w:t>
            </w:r>
            <w:r w:rsidR="0046659A">
              <w:rPr>
                <w:rFonts w:hint="cs"/>
                <w:rtl/>
              </w:rPr>
              <w:t>י</w:t>
            </w:r>
            <w:r>
              <w:rPr>
                <w:rtl/>
              </w:rPr>
              <w:t>יל</w:t>
            </w:r>
          </w:p>
        </w:tc>
        <w:tc>
          <w:tcPr>
            <w:tcW w:w="0" w:type="auto"/>
            <w:shd w:val="clear" w:color="auto" w:fill="auto"/>
          </w:tcPr>
          <w:p w:rsidR="00DA1BBB" w:rsidRDefault="00DA1B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A1BBB" w:rsidRDefault="00DA1BBB" w:rsidP="00452695">
            <w:pPr>
              <w:ind w:firstLine="0"/>
              <w:rPr>
                <w:rtl/>
              </w:rPr>
            </w:pPr>
            <w:r>
              <w:rPr>
                <w:rtl/>
              </w:rPr>
              <w:t>מנכ</w:t>
            </w:r>
            <w:r w:rsidR="00452695">
              <w:rPr>
                <w:rFonts w:hint="cs"/>
                <w:rtl/>
              </w:rPr>
              <w:t>"</w:t>
            </w:r>
            <w:r>
              <w:rPr>
                <w:rtl/>
              </w:rPr>
              <w:t>לית, משרד התחבורה והבטיחות בדרכים</w:t>
            </w:r>
          </w:p>
        </w:tc>
      </w:tr>
      <w:tr w:rsidR="00DA1BBB" w:rsidTr="00DA1BBB">
        <w:tc>
          <w:tcPr>
            <w:tcW w:w="0" w:type="auto"/>
            <w:shd w:val="clear" w:color="auto" w:fill="auto"/>
          </w:tcPr>
          <w:p w:rsidR="00DA1BBB" w:rsidRDefault="00DA1B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דפנה עין-דור</w:t>
            </w:r>
          </w:p>
        </w:tc>
        <w:tc>
          <w:tcPr>
            <w:tcW w:w="0" w:type="auto"/>
            <w:shd w:val="clear" w:color="auto" w:fill="auto"/>
          </w:tcPr>
          <w:p w:rsidR="00DA1BBB" w:rsidRDefault="00DA1B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A1BBB" w:rsidRDefault="00DA1B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כלכלה, משרד התחבורה והבטיחות בדרכים</w:t>
            </w:r>
          </w:p>
        </w:tc>
      </w:tr>
      <w:tr w:rsidR="00DA1BBB" w:rsidTr="00DA1BBB">
        <w:tc>
          <w:tcPr>
            <w:tcW w:w="0" w:type="auto"/>
            <w:shd w:val="clear" w:color="auto" w:fill="auto"/>
          </w:tcPr>
          <w:p w:rsidR="00DA1BBB" w:rsidRDefault="00DA1B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סיגלית ברקאי-וקאיל</w:t>
            </w:r>
          </w:p>
        </w:tc>
        <w:tc>
          <w:tcPr>
            <w:tcW w:w="0" w:type="auto"/>
            <w:shd w:val="clear" w:color="auto" w:fill="auto"/>
          </w:tcPr>
          <w:p w:rsidR="00DA1BBB" w:rsidRDefault="00DA1B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A1BBB" w:rsidRDefault="0045269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ה</w:t>
            </w:r>
            <w:r w:rsidR="00DA1BBB">
              <w:rPr>
                <w:rtl/>
              </w:rPr>
              <w:t xml:space="preserve">לשכה </w:t>
            </w:r>
            <w:r>
              <w:rPr>
                <w:rFonts w:hint="cs"/>
                <w:rtl/>
              </w:rPr>
              <w:t>ה</w:t>
            </w:r>
            <w:r w:rsidR="00DA1BBB">
              <w:rPr>
                <w:rtl/>
              </w:rPr>
              <w:t>משפטית, משרד התחבורה והבטיחות בדרכים</w:t>
            </w:r>
          </w:p>
        </w:tc>
      </w:tr>
      <w:tr w:rsidR="00DA1BBB" w:rsidTr="00DA1BBB">
        <w:tc>
          <w:tcPr>
            <w:tcW w:w="0" w:type="auto"/>
            <w:shd w:val="clear" w:color="auto" w:fill="auto"/>
          </w:tcPr>
          <w:p w:rsidR="00DA1BBB" w:rsidRDefault="00DA1B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בורובסקי</w:t>
            </w:r>
          </w:p>
        </w:tc>
        <w:tc>
          <w:tcPr>
            <w:tcW w:w="0" w:type="auto"/>
            <w:shd w:val="clear" w:color="auto" w:fill="auto"/>
          </w:tcPr>
          <w:p w:rsidR="00DA1BBB" w:rsidRDefault="00DA1B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A1BBB" w:rsidRDefault="00DA1BBB" w:rsidP="0045269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</w:t>
            </w:r>
            <w:r w:rsidR="00452695">
              <w:rPr>
                <w:rFonts w:hint="cs"/>
                <w:rtl/>
              </w:rPr>
              <w:t xml:space="preserve">תעופה, </w:t>
            </w:r>
            <w:r>
              <w:rPr>
                <w:rtl/>
              </w:rPr>
              <w:t>אגף התקציבים, משרד האוצר</w:t>
            </w:r>
          </w:p>
        </w:tc>
      </w:tr>
      <w:tr w:rsidR="00452695" w:rsidTr="00DA1BBB">
        <w:tc>
          <w:tcPr>
            <w:tcW w:w="0" w:type="auto"/>
            <w:shd w:val="clear" w:color="auto" w:fill="auto"/>
          </w:tcPr>
          <w:p w:rsidR="00452695" w:rsidRDefault="0045269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תמרה לב</w:t>
            </w:r>
          </w:p>
        </w:tc>
        <w:tc>
          <w:tcPr>
            <w:tcW w:w="0" w:type="auto"/>
            <w:shd w:val="clear" w:color="auto" w:fill="auto"/>
          </w:tcPr>
          <w:p w:rsidR="00452695" w:rsidRDefault="0045269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52695" w:rsidRDefault="00452695" w:rsidP="0045269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מחלקת ייעוץ וחקיקה, משרד המשפטים</w:t>
            </w:r>
          </w:p>
        </w:tc>
      </w:tr>
      <w:tr w:rsidR="00DA1BBB" w:rsidTr="00DA1BBB">
        <w:tc>
          <w:tcPr>
            <w:tcW w:w="0" w:type="auto"/>
            <w:shd w:val="clear" w:color="auto" w:fill="auto"/>
          </w:tcPr>
          <w:p w:rsidR="00DA1BBB" w:rsidRDefault="00DA1B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סתיו</w:t>
            </w:r>
          </w:p>
        </w:tc>
        <w:tc>
          <w:tcPr>
            <w:tcW w:w="0" w:type="auto"/>
            <w:shd w:val="clear" w:color="auto" w:fill="auto"/>
          </w:tcPr>
          <w:p w:rsidR="00DA1BBB" w:rsidRDefault="00DA1B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A1BBB" w:rsidRDefault="00DA1B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בכירה, רשות שדות התעופה</w:t>
            </w:r>
          </w:p>
        </w:tc>
      </w:tr>
      <w:tr w:rsidR="00DA1BBB" w:rsidTr="00DA1BBB">
        <w:tc>
          <w:tcPr>
            <w:tcW w:w="0" w:type="auto"/>
            <w:shd w:val="clear" w:color="auto" w:fill="auto"/>
          </w:tcPr>
          <w:p w:rsidR="00DA1BBB" w:rsidRDefault="00DA1B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ליאת איתן</w:t>
            </w:r>
          </w:p>
        </w:tc>
        <w:tc>
          <w:tcPr>
            <w:tcW w:w="0" w:type="auto"/>
            <w:shd w:val="clear" w:color="auto" w:fill="auto"/>
          </w:tcPr>
          <w:p w:rsidR="00DA1BBB" w:rsidRDefault="00DA1B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A1BBB" w:rsidRDefault="00DA1BBB" w:rsidP="00452695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כלכלה</w:t>
            </w:r>
            <w:r w:rsidR="00452695">
              <w:rPr>
                <w:rFonts w:hint="cs"/>
                <w:rtl/>
              </w:rPr>
              <w:t>, חברת</w:t>
            </w:r>
            <w:r>
              <w:rPr>
                <w:rtl/>
              </w:rPr>
              <w:t xml:space="preserve"> ישראייר</w:t>
            </w:r>
            <w:r w:rsidR="00452695">
              <w:rPr>
                <w:rFonts w:hint="cs"/>
                <w:rtl/>
              </w:rPr>
              <w:t xml:space="preserve"> תעופה ותיירות</w:t>
            </w:r>
            <w:r>
              <w:rPr>
                <w:rtl/>
              </w:rPr>
              <w:t>, חברות תעופה</w:t>
            </w:r>
          </w:p>
        </w:tc>
      </w:tr>
      <w:tr w:rsidR="00DA1BBB" w:rsidTr="00DA1BBB">
        <w:tc>
          <w:tcPr>
            <w:tcW w:w="0" w:type="auto"/>
            <w:shd w:val="clear" w:color="auto" w:fill="auto"/>
          </w:tcPr>
          <w:p w:rsidR="00DA1BBB" w:rsidRDefault="0045269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דן קידרון</w:t>
            </w:r>
          </w:p>
        </w:tc>
        <w:tc>
          <w:tcPr>
            <w:tcW w:w="0" w:type="auto"/>
            <w:shd w:val="clear" w:color="auto" w:fill="auto"/>
          </w:tcPr>
          <w:p w:rsidR="00DA1BBB" w:rsidRDefault="00DA1B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A1BBB" w:rsidRDefault="0045269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עוזר של משה בר, תנו יד לחירש ונכים למען נכים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452695" w:rsidP="00D40A29">
      <w:pPr>
        <w:ind w:firstLine="0"/>
      </w:pPr>
      <w:r>
        <w:rPr>
          <w:rFonts w:hint="cs"/>
          <w:rtl/>
        </w:rPr>
        <w:t>אביגל כספי</w:t>
      </w:r>
    </w:p>
    <w:p w:rsidR="00E64116" w:rsidRDefault="00452695" w:rsidP="00DE5B80">
      <w:pPr>
        <w:ind w:firstLine="0"/>
        <w:rPr>
          <w:rtl/>
        </w:rPr>
      </w:pPr>
      <w:r>
        <w:rPr>
          <w:rFonts w:hint="cs"/>
          <w:rtl/>
        </w:rPr>
        <w:t>מיכל נבו (מתמחה)</w:t>
      </w:r>
    </w:p>
    <w:p w:rsidR="00452695" w:rsidRPr="008713A4" w:rsidRDefault="00452695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A1BBB" w:rsidP="00D40A29">
      <w:pPr>
        <w:ind w:firstLine="0"/>
        <w:rPr>
          <w:u w:val="single"/>
        </w:rPr>
      </w:pPr>
      <w:r>
        <w:rPr>
          <w:rtl/>
        </w:rPr>
        <w:t>לאה ורון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DA1BBB" w:rsidP="008320F6">
      <w:pPr>
        <w:ind w:firstLine="0"/>
        <w:rPr>
          <w:rtl/>
        </w:rPr>
      </w:pPr>
      <w:r>
        <w:rPr>
          <w:rtl/>
        </w:rPr>
        <w:t>אירית שלהבת</w:t>
      </w:r>
    </w:p>
    <w:p w:rsidR="00452695" w:rsidRDefault="0045269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452695" w:rsidRDefault="00452695" w:rsidP="00452695">
      <w:pPr>
        <w:pStyle w:val="a6"/>
        <w:keepNext/>
        <w:rPr>
          <w:rtl/>
        </w:rPr>
      </w:pPr>
      <w:r>
        <w:rPr>
          <w:rtl/>
        </w:rPr>
        <w:lastRenderedPageBreak/>
        <w:t>הצעת תקנות רשות שדות התעופה (אגרות)</w:t>
      </w:r>
      <w:r w:rsidR="006A26DD">
        <w:rPr>
          <w:rFonts w:hint="cs"/>
          <w:rtl/>
        </w:rPr>
        <w:t xml:space="preserve"> </w:t>
      </w:r>
      <w:r>
        <w:rPr>
          <w:rtl/>
        </w:rPr>
        <w:t>(תיקון), התשע"ט–2018</w:t>
      </w:r>
    </w:p>
    <w:p w:rsidR="00452695" w:rsidRDefault="00452695" w:rsidP="00452695">
      <w:pPr>
        <w:pStyle w:val="KeepWithNext"/>
        <w:rPr>
          <w:rtl/>
        </w:rPr>
      </w:pPr>
    </w:p>
    <w:p w:rsidR="0046659A" w:rsidRDefault="0046659A" w:rsidP="0046659A">
      <w:pPr>
        <w:pStyle w:val="KeepWithNext"/>
        <w:rPr>
          <w:rtl/>
        </w:rPr>
      </w:pPr>
      <w:bookmarkStart w:id="1" w:name="_GoBack"/>
      <w:bookmarkEnd w:id="1"/>
    </w:p>
    <w:p w:rsidR="00405ADC" w:rsidRPr="00405ADC" w:rsidRDefault="00405ADC" w:rsidP="00405ADC">
      <w:pPr>
        <w:rPr>
          <w:rtl/>
        </w:rPr>
      </w:pPr>
    </w:p>
    <w:p w:rsidR="00837AA8" w:rsidRDefault="00405ADC" w:rsidP="00405ADC">
      <w:pPr>
        <w:pStyle w:val="af6"/>
        <w:keepNext/>
        <w:rPr>
          <w:rtl/>
        </w:rPr>
      </w:pPr>
      <w:r>
        <w:rPr>
          <w:rtl/>
        </w:rPr>
        <w:t>היו"ר דב חנין:</w:t>
      </w:r>
    </w:p>
    <w:p w:rsidR="00405ADC" w:rsidRDefault="00405ADC" w:rsidP="00405ADC">
      <w:pPr>
        <w:pStyle w:val="KeepWithNext"/>
        <w:rPr>
          <w:rtl/>
        </w:rPr>
      </w:pPr>
    </w:p>
    <w:p w:rsidR="00452695" w:rsidRDefault="0046659A" w:rsidP="006A26DD">
      <w:pPr>
        <w:rPr>
          <w:rtl/>
        </w:rPr>
      </w:pPr>
      <w:r>
        <w:rPr>
          <w:rFonts w:hint="cs"/>
          <w:rtl/>
        </w:rPr>
        <w:t xml:space="preserve">אני מתכבד </w:t>
      </w:r>
      <w:bookmarkStart w:id="2" w:name="_ETM_Q1_18446"/>
      <w:bookmarkEnd w:id="2"/>
      <w:r>
        <w:rPr>
          <w:rFonts w:hint="cs"/>
          <w:rtl/>
        </w:rPr>
        <w:t xml:space="preserve">לפתוח את ישיבת ועדת הכלכלה. הנושא שעל סדר יומנו הוא </w:t>
      </w:r>
      <w:bookmarkStart w:id="3" w:name="_ETM_Q1_22595"/>
      <w:bookmarkEnd w:id="3"/>
      <w:r>
        <w:rPr>
          <w:rFonts w:hint="cs"/>
          <w:rtl/>
        </w:rPr>
        <w:t xml:space="preserve">הצעת תקנות רשות שדות התעופה (אגרות) (תיקון), התשע"ט-2018. מכבדת אותנו </w:t>
      </w:r>
      <w:bookmarkStart w:id="4" w:name="_ETM_Q1_30600"/>
      <w:bookmarkEnd w:id="4"/>
      <w:r>
        <w:rPr>
          <w:rFonts w:hint="cs"/>
          <w:rtl/>
        </w:rPr>
        <w:t>בנוכחותה מנכ"לית משרד התחבורה, קרן טרנר אייל</w:t>
      </w:r>
      <w:r w:rsidR="00EF22E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EF22E7" w:rsidRDefault="00EF22E7" w:rsidP="00452695">
      <w:pPr>
        <w:rPr>
          <w:rtl/>
        </w:rPr>
      </w:pPr>
    </w:p>
    <w:p w:rsidR="00405ADC" w:rsidRDefault="00405ADC" w:rsidP="00405ADC">
      <w:pPr>
        <w:pStyle w:val="af9"/>
        <w:keepNext/>
        <w:rPr>
          <w:rtl/>
        </w:rPr>
      </w:pPr>
      <w:r>
        <w:rPr>
          <w:rtl/>
        </w:rPr>
        <w:t>קרן טרנר-אייל:</w:t>
      </w:r>
    </w:p>
    <w:p w:rsidR="00405ADC" w:rsidRDefault="00405ADC" w:rsidP="00405ADC">
      <w:pPr>
        <w:pStyle w:val="KeepWithNext"/>
        <w:rPr>
          <w:rtl/>
        </w:rPr>
      </w:pPr>
    </w:p>
    <w:p w:rsidR="00EF22E7" w:rsidRDefault="00EF22E7" w:rsidP="00EF22E7">
      <w:pPr>
        <w:rPr>
          <w:rtl/>
        </w:rPr>
      </w:pPr>
      <w:r>
        <w:rPr>
          <w:rFonts w:hint="cs"/>
          <w:rtl/>
        </w:rPr>
        <w:t xml:space="preserve">אני מודה לכם </w:t>
      </w:r>
      <w:bookmarkStart w:id="5" w:name="_ETM_Q1_35989"/>
      <w:bookmarkEnd w:id="5"/>
      <w:r>
        <w:rPr>
          <w:rFonts w:hint="cs"/>
          <w:rtl/>
        </w:rPr>
        <w:t xml:space="preserve">על קיום הישיבה. זה לא מובן מאליו. לאה, מנהלת הוועדה, </w:t>
      </w:r>
      <w:bookmarkStart w:id="6" w:name="_ETM_Q1_40660"/>
      <w:bookmarkEnd w:id="6"/>
      <w:r>
        <w:rPr>
          <w:rFonts w:hint="cs"/>
          <w:rtl/>
        </w:rPr>
        <w:t xml:space="preserve">באמת אני כל כך מודה לך, וגם בערבים ובלילות ובכל </w:t>
      </w:r>
      <w:bookmarkStart w:id="7" w:name="_ETM_Q1_44571"/>
      <w:bookmarkEnd w:id="7"/>
      <w:r>
        <w:rPr>
          <w:rFonts w:hint="cs"/>
          <w:rtl/>
        </w:rPr>
        <w:t xml:space="preserve">הימים, זה באמת לא מובן מאליו. וגם תודה לך חבר </w:t>
      </w:r>
      <w:bookmarkStart w:id="8" w:name="_ETM_Q1_50527"/>
      <w:bookmarkEnd w:id="8"/>
      <w:r>
        <w:rPr>
          <w:rFonts w:hint="cs"/>
          <w:rtl/>
        </w:rPr>
        <w:t xml:space="preserve">הכנסת חנין. באמת לא מובן מאליו. </w:t>
      </w:r>
    </w:p>
    <w:p w:rsidR="00EF22E7" w:rsidRDefault="00EF22E7" w:rsidP="00EF22E7">
      <w:pPr>
        <w:rPr>
          <w:rtl/>
        </w:rPr>
      </w:pPr>
    </w:p>
    <w:p w:rsidR="00EF22E7" w:rsidRDefault="00EF22E7" w:rsidP="00EF22E7">
      <w:pPr>
        <w:pStyle w:val="af6"/>
        <w:keepNext/>
        <w:rPr>
          <w:rtl/>
        </w:rPr>
      </w:pPr>
      <w:r>
        <w:rPr>
          <w:rtl/>
        </w:rPr>
        <w:t>היו"ר דב חנין:</w:t>
      </w:r>
    </w:p>
    <w:p w:rsidR="00EF22E7" w:rsidRDefault="00EF22E7" w:rsidP="00EF22E7">
      <w:pPr>
        <w:pStyle w:val="KeepWithNext"/>
        <w:rPr>
          <w:rtl/>
        </w:rPr>
      </w:pPr>
    </w:p>
    <w:p w:rsidR="00EF22E7" w:rsidRDefault="00EF22E7" w:rsidP="00EF22E7">
      <w:pPr>
        <w:rPr>
          <w:rtl/>
        </w:rPr>
      </w:pPr>
      <w:r>
        <w:rPr>
          <w:rFonts w:hint="cs"/>
          <w:rtl/>
        </w:rPr>
        <w:t xml:space="preserve">אני מצטרף לתודות ללאה. יש לי הזדמנות לחזור ולהודות לה, גם לטובת הצופים שלנו </w:t>
      </w:r>
      <w:bookmarkStart w:id="9" w:name="_ETM_Q1_56775"/>
      <w:bookmarkEnd w:id="9"/>
      <w:r>
        <w:rPr>
          <w:rFonts w:hint="cs"/>
          <w:rtl/>
        </w:rPr>
        <w:t xml:space="preserve">בבית. אני בסך הכול חבר בוועדת הכלכלה אז אני יכול </w:t>
      </w:r>
      <w:bookmarkStart w:id="10" w:name="_ETM_Q1_61841"/>
      <w:bookmarkEnd w:id="10"/>
      <w:r>
        <w:rPr>
          <w:rFonts w:hint="cs"/>
          <w:rtl/>
        </w:rPr>
        <w:t xml:space="preserve">לדבר בצורה חופשית </w:t>
      </w:r>
      <w:r>
        <w:rPr>
          <w:rtl/>
        </w:rPr>
        <w:t>–</w:t>
      </w:r>
      <w:r>
        <w:rPr>
          <w:rFonts w:hint="cs"/>
          <w:rtl/>
        </w:rPr>
        <w:t xml:space="preserve"> לאה מבצעת משימות בלתי אפשריות בכל </w:t>
      </w:r>
      <w:bookmarkStart w:id="11" w:name="_ETM_Q1_65262"/>
      <w:bookmarkEnd w:id="11"/>
      <w:r>
        <w:rPr>
          <w:rFonts w:hint="cs"/>
          <w:rtl/>
        </w:rPr>
        <w:t xml:space="preserve">שבוע, גם כמובן בזכות היושב-ראש, חבר הכנסת כבל, אבל </w:t>
      </w:r>
      <w:bookmarkStart w:id="12" w:name="_ETM_Q1_71996"/>
      <w:bookmarkEnd w:id="12"/>
      <w:r>
        <w:rPr>
          <w:rFonts w:hint="cs"/>
          <w:rtl/>
        </w:rPr>
        <w:t xml:space="preserve">בלי צוות הוועדה המדהים והמופלא, שמבצע פה נסים בכל </w:t>
      </w:r>
      <w:bookmarkStart w:id="13" w:name="_ETM_Q1_77931"/>
      <w:bookmarkEnd w:id="13"/>
      <w:r>
        <w:rPr>
          <w:rFonts w:hint="cs"/>
          <w:rtl/>
        </w:rPr>
        <w:t xml:space="preserve">יום חדש, בראשותה של לאה ורון, כנראה הכלכלה הייתה מזמן </w:t>
      </w:r>
      <w:bookmarkStart w:id="14" w:name="_ETM_Q1_83757"/>
      <w:bookmarkEnd w:id="14"/>
      <w:r>
        <w:rPr>
          <w:rFonts w:hint="cs"/>
          <w:rtl/>
        </w:rPr>
        <w:t xml:space="preserve">תקועה במקום. אז דעו לכם בזכות מה הכלכלה עדיין מתקדמת. </w:t>
      </w:r>
      <w:bookmarkStart w:id="15" w:name="_ETM_Q1_89981"/>
      <w:bookmarkEnd w:id="15"/>
      <w:r>
        <w:rPr>
          <w:rFonts w:hint="cs"/>
          <w:rtl/>
        </w:rPr>
        <w:t xml:space="preserve">תודה לאה, תודה לך ותודה ולצוות. </w:t>
      </w:r>
    </w:p>
    <w:p w:rsidR="00EF22E7" w:rsidRDefault="00EF22E7" w:rsidP="00EF22E7">
      <w:pPr>
        <w:rPr>
          <w:rtl/>
        </w:rPr>
      </w:pPr>
      <w:bookmarkStart w:id="16" w:name="_ETM_Q1_96054"/>
      <w:bookmarkEnd w:id="16"/>
    </w:p>
    <w:p w:rsidR="00EF22E7" w:rsidRDefault="00EF22E7" w:rsidP="00EF22E7">
      <w:pPr>
        <w:rPr>
          <w:rtl/>
        </w:rPr>
      </w:pPr>
      <w:bookmarkStart w:id="17" w:name="_ETM_Q1_96543"/>
      <w:bookmarkEnd w:id="17"/>
      <w:r>
        <w:rPr>
          <w:rFonts w:hint="cs"/>
          <w:rtl/>
        </w:rPr>
        <w:t xml:space="preserve">קרן טרנר, אנא, </w:t>
      </w:r>
      <w:bookmarkStart w:id="18" w:name="_ETM_Q1_95356"/>
      <w:bookmarkEnd w:id="18"/>
      <w:r>
        <w:rPr>
          <w:rFonts w:hint="cs"/>
          <w:rtl/>
        </w:rPr>
        <w:t xml:space="preserve">מה אתם מציעים? אני מבין שאנחנו עוסקים בפתיחה של שדה התעופה ברמון. זו הזדמנות לברך על השלמת המהלך הזה, והתיקון של תקנות האגרות הוא בעצם חלק מן המהלך. בבקשה גברתי. </w:t>
      </w:r>
    </w:p>
    <w:p w:rsidR="00EF22E7" w:rsidRDefault="00EF22E7" w:rsidP="00EF22E7">
      <w:pPr>
        <w:rPr>
          <w:rtl/>
        </w:rPr>
      </w:pPr>
    </w:p>
    <w:p w:rsidR="00EF22E7" w:rsidRDefault="00EF22E7" w:rsidP="00EF22E7">
      <w:pPr>
        <w:pStyle w:val="af9"/>
        <w:keepNext/>
        <w:rPr>
          <w:rtl/>
        </w:rPr>
      </w:pPr>
      <w:r>
        <w:rPr>
          <w:rtl/>
        </w:rPr>
        <w:t>קרן טרנר-אייל:</w:t>
      </w:r>
    </w:p>
    <w:p w:rsidR="00EF22E7" w:rsidRDefault="00EF22E7" w:rsidP="00EF22E7">
      <w:pPr>
        <w:pStyle w:val="KeepWithNext"/>
        <w:rPr>
          <w:rtl/>
        </w:rPr>
      </w:pPr>
    </w:p>
    <w:p w:rsidR="00EF22E7" w:rsidRDefault="00EF22E7" w:rsidP="00EF22E7">
      <w:pPr>
        <w:rPr>
          <w:rtl/>
        </w:rPr>
      </w:pPr>
      <w:r>
        <w:rPr>
          <w:rFonts w:hint="cs"/>
          <w:rtl/>
        </w:rPr>
        <w:t xml:space="preserve">יש כאן שתי תקנות: האחת לגבי חיפה והשנייה לגבי רמון. </w:t>
      </w:r>
      <w:bookmarkStart w:id="19" w:name="_ETM_Q1_119655"/>
      <w:bookmarkEnd w:id="19"/>
      <w:r>
        <w:rPr>
          <w:rFonts w:hint="cs"/>
          <w:rtl/>
        </w:rPr>
        <w:t>אנחנו מבקשים לקבוע פטור מן האגרות למשך שלוש שנים.</w:t>
      </w:r>
    </w:p>
    <w:p w:rsidR="00EF22E7" w:rsidRDefault="00EF22E7" w:rsidP="00EF22E7">
      <w:pPr>
        <w:rPr>
          <w:rtl/>
        </w:rPr>
      </w:pPr>
      <w:bookmarkStart w:id="20" w:name="_ETM_Q1_124973"/>
      <w:bookmarkEnd w:id="20"/>
    </w:p>
    <w:p w:rsidR="00EF22E7" w:rsidRDefault="00EF22E7" w:rsidP="006A26DD">
      <w:pPr>
        <w:rPr>
          <w:rtl/>
        </w:rPr>
      </w:pPr>
      <w:bookmarkStart w:id="21" w:name="_ETM_Q1_125276"/>
      <w:bookmarkEnd w:id="21"/>
      <w:r>
        <w:rPr>
          <w:rFonts w:hint="cs"/>
          <w:rtl/>
        </w:rPr>
        <w:t xml:space="preserve">בחיפה אנחנו </w:t>
      </w:r>
      <w:bookmarkStart w:id="22" w:name="_ETM_Q1_126621"/>
      <w:bookmarkEnd w:id="22"/>
      <w:r>
        <w:rPr>
          <w:rFonts w:hint="cs"/>
          <w:rtl/>
        </w:rPr>
        <w:t xml:space="preserve">נערכים גם כנראה לסגירת שדה התעופה הרצליה ומעבר של חלק </w:t>
      </w:r>
      <w:bookmarkStart w:id="23" w:name="_ETM_Q1_130407"/>
      <w:bookmarkEnd w:id="23"/>
      <w:r>
        <w:rPr>
          <w:rFonts w:hint="cs"/>
          <w:rtl/>
        </w:rPr>
        <w:t xml:space="preserve">מן התעופה לחיפה. אנחנו לא חושבים שחיפה היא חלופית להרצליה, </w:t>
      </w:r>
      <w:bookmarkStart w:id="24" w:name="_ETM_Q1_136165"/>
      <w:bookmarkEnd w:id="24"/>
      <w:r>
        <w:rPr>
          <w:rFonts w:hint="cs"/>
          <w:rtl/>
        </w:rPr>
        <w:t xml:space="preserve">אבל זה כן סוג של פתרון והיינו רוצים לעודד כמה שאשר פעילות שם, וגם פעילות של טיסות. אנחנו חושבים </w:t>
      </w:r>
      <w:bookmarkStart w:id="25" w:name="_ETM_Q1_144523"/>
      <w:bookmarkEnd w:id="25"/>
      <w:r>
        <w:rPr>
          <w:rFonts w:hint="cs"/>
          <w:rtl/>
        </w:rPr>
        <w:t xml:space="preserve">שצ'רטרים וטיסות ליעדים קרובים אולי אחרי הפחתת האגרות </w:t>
      </w:r>
      <w:bookmarkStart w:id="26" w:name="_ETM_Q1_151370"/>
      <w:bookmarkEnd w:id="26"/>
      <w:r>
        <w:rPr>
          <w:rFonts w:hint="cs"/>
          <w:rtl/>
        </w:rPr>
        <w:t xml:space="preserve">יגיעו לחיפה. </w:t>
      </w:r>
    </w:p>
    <w:p w:rsidR="00EF22E7" w:rsidRDefault="00EF22E7" w:rsidP="00EF22E7">
      <w:pPr>
        <w:rPr>
          <w:rtl/>
        </w:rPr>
      </w:pPr>
    </w:p>
    <w:p w:rsidR="00EF22E7" w:rsidRDefault="00EF22E7" w:rsidP="006A26DD">
      <w:pPr>
        <w:rPr>
          <w:rtl/>
        </w:rPr>
      </w:pPr>
      <w:r>
        <w:rPr>
          <w:rFonts w:hint="cs"/>
          <w:rtl/>
        </w:rPr>
        <w:t xml:space="preserve">רמון הוא שדה תעופה אזרחי חדש, ראשון אחרי </w:t>
      </w:r>
      <w:bookmarkStart w:id="27" w:name="_ETM_Q1_158295"/>
      <w:bookmarkEnd w:id="27"/>
      <w:r>
        <w:rPr>
          <w:rFonts w:hint="cs"/>
          <w:rtl/>
        </w:rPr>
        <w:t xml:space="preserve">נתב"ג. זה אירוע מרגש מאוד. הוא מרגש גם אותנו, ואנחנו נערכים לפתיחה. יש הרצה </w:t>
      </w:r>
      <w:r>
        <w:rPr>
          <w:rtl/>
        </w:rPr>
        <w:t>–</w:t>
      </w:r>
      <w:r>
        <w:rPr>
          <w:rFonts w:hint="cs"/>
          <w:rtl/>
        </w:rPr>
        <w:t xml:space="preserve"> אני כבר אומרת. שלא יגידו: כמו הקו לירושלים. יש הרצה, בהתחלה זה פנים-ארצי ואחרי זה </w:t>
      </w:r>
      <w:bookmarkStart w:id="28" w:name="_ETM_Q1_169977"/>
      <w:bookmarkEnd w:id="28"/>
      <w:r w:rsidR="001A3D0A">
        <w:rPr>
          <w:rFonts w:hint="cs"/>
          <w:rtl/>
        </w:rPr>
        <w:t xml:space="preserve">רק </w:t>
      </w:r>
      <w:r>
        <w:rPr>
          <w:rFonts w:hint="cs"/>
          <w:rtl/>
        </w:rPr>
        <w:t>בין-לאומי, אבל במהלך מדורג</w:t>
      </w:r>
      <w:r w:rsidR="006A26DD">
        <w:rPr>
          <w:rFonts w:hint="cs"/>
          <w:rtl/>
        </w:rPr>
        <w:t>,</w:t>
      </w:r>
      <w:r>
        <w:rPr>
          <w:rFonts w:hint="cs"/>
          <w:rtl/>
        </w:rPr>
        <w:t xml:space="preserve"> עד בערך חודש מרס השדה </w:t>
      </w:r>
      <w:bookmarkStart w:id="29" w:name="_ETM_Q1_171543"/>
      <w:bookmarkEnd w:id="29"/>
      <w:r>
        <w:rPr>
          <w:rFonts w:hint="cs"/>
          <w:rtl/>
        </w:rPr>
        <w:t xml:space="preserve">כולו ייפתח. אנחנו </w:t>
      </w:r>
      <w:r w:rsidR="001A3D0A">
        <w:rPr>
          <w:rFonts w:hint="cs"/>
          <w:rtl/>
        </w:rPr>
        <w:t>רוצים להיערך עם האגרות ולעודד את</w:t>
      </w:r>
      <w:bookmarkStart w:id="30" w:name="_ETM_Q1_181466"/>
      <w:bookmarkEnd w:id="30"/>
      <w:r w:rsidR="001A3D0A">
        <w:rPr>
          <w:rFonts w:hint="cs"/>
          <w:rtl/>
        </w:rPr>
        <w:t xml:space="preserve"> הטיסה לשם. אנחנו צופים שתיבנה שם תנועה בין-לאומית ערה לרווחת </w:t>
      </w:r>
      <w:bookmarkStart w:id="31" w:name="_ETM_Q1_188418"/>
      <w:bookmarkEnd w:id="31"/>
      <w:r w:rsidR="001A3D0A">
        <w:rPr>
          <w:rFonts w:hint="cs"/>
          <w:rtl/>
        </w:rPr>
        <w:t>העיר אילת ועסקי התיירות בעיר אילת ו</w:t>
      </w:r>
      <w:r w:rsidR="006A26DD">
        <w:rPr>
          <w:rFonts w:hint="cs"/>
          <w:rtl/>
        </w:rPr>
        <w:t>ב</w:t>
      </w:r>
      <w:r w:rsidR="001A3D0A">
        <w:rPr>
          <w:rFonts w:hint="cs"/>
          <w:rtl/>
        </w:rPr>
        <w:t>סביב</w:t>
      </w:r>
      <w:r w:rsidR="006A26DD">
        <w:rPr>
          <w:rFonts w:hint="cs"/>
          <w:rtl/>
        </w:rPr>
        <w:t>תה</w:t>
      </w:r>
      <w:r w:rsidR="001A3D0A">
        <w:rPr>
          <w:rFonts w:hint="cs"/>
          <w:rtl/>
        </w:rPr>
        <w:t xml:space="preserve"> וגם לרווחת </w:t>
      </w:r>
      <w:bookmarkStart w:id="32" w:name="_ETM_Q1_193281"/>
      <w:bookmarkEnd w:id="32"/>
      <w:r w:rsidR="001A3D0A">
        <w:rPr>
          <w:rFonts w:hint="cs"/>
          <w:rtl/>
        </w:rPr>
        <w:t xml:space="preserve">תושבי מדינת ישראל שיוכלו לטוס בזול מאילת. </w:t>
      </w:r>
    </w:p>
    <w:p w:rsidR="001A3D0A" w:rsidRDefault="001A3D0A" w:rsidP="00EF22E7">
      <w:pPr>
        <w:rPr>
          <w:rtl/>
        </w:rPr>
      </w:pPr>
    </w:p>
    <w:p w:rsidR="001A3D0A" w:rsidRDefault="001A3D0A" w:rsidP="00EF22E7">
      <w:pPr>
        <w:rPr>
          <w:rtl/>
        </w:rPr>
      </w:pPr>
      <w:r>
        <w:rPr>
          <w:rFonts w:hint="cs"/>
          <w:rtl/>
        </w:rPr>
        <w:t xml:space="preserve">אולי הנציגים פה רוצים להוסיף משהו. </w:t>
      </w:r>
    </w:p>
    <w:p w:rsidR="001A3D0A" w:rsidRDefault="001A3D0A" w:rsidP="00EF22E7">
      <w:pPr>
        <w:rPr>
          <w:rtl/>
        </w:rPr>
      </w:pPr>
    </w:p>
    <w:p w:rsidR="001A3D0A" w:rsidRDefault="001A3D0A" w:rsidP="001A3D0A">
      <w:pPr>
        <w:pStyle w:val="af6"/>
        <w:keepNext/>
        <w:rPr>
          <w:rtl/>
        </w:rPr>
      </w:pPr>
      <w:r>
        <w:rPr>
          <w:rtl/>
        </w:rPr>
        <w:t>היו"ר דב חנין:</w:t>
      </w:r>
    </w:p>
    <w:p w:rsidR="001A3D0A" w:rsidRDefault="001A3D0A" w:rsidP="001A3D0A">
      <w:pPr>
        <w:pStyle w:val="KeepWithNext"/>
        <w:rPr>
          <w:rtl/>
        </w:rPr>
      </w:pPr>
    </w:p>
    <w:p w:rsidR="001A3D0A" w:rsidRDefault="001A3D0A" w:rsidP="001A3D0A">
      <w:pPr>
        <w:rPr>
          <w:rtl/>
        </w:rPr>
      </w:pPr>
      <w:r>
        <w:rPr>
          <w:rFonts w:hint="cs"/>
          <w:rtl/>
        </w:rPr>
        <w:t xml:space="preserve">מה המשמעויות של ההפחתה באגרות מבחינת העלויות? כמה זה </w:t>
      </w:r>
      <w:bookmarkStart w:id="33" w:name="_ETM_Q1_206719"/>
      <w:bookmarkEnd w:id="33"/>
      <w:r>
        <w:rPr>
          <w:rFonts w:hint="cs"/>
          <w:rtl/>
        </w:rPr>
        <w:t>מוזיל?</w:t>
      </w:r>
    </w:p>
    <w:p w:rsidR="001A3D0A" w:rsidRDefault="001A3D0A" w:rsidP="001A3D0A">
      <w:pPr>
        <w:rPr>
          <w:rtl/>
        </w:rPr>
      </w:pPr>
    </w:p>
    <w:p w:rsidR="001A3D0A" w:rsidRDefault="001A3D0A" w:rsidP="001A3D0A">
      <w:pPr>
        <w:pStyle w:val="af9"/>
        <w:keepNext/>
        <w:rPr>
          <w:rtl/>
        </w:rPr>
      </w:pPr>
      <w:r>
        <w:rPr>
          <w:rtl/>
        </w:rPr>
        <w:t>דפנה עין-דור:</w:t>
      </w:r>
    </w:p>
    <w:p w:rsidR="001A3D0A" w:rsidRDefault="001A3D0A" w:rsidP="001A3D0A">
      <w:pPr>
        <w:pStyle w:val="KeepWithNext"/>
        <w:rPr>
          <w:rtl/>
        </w:rPr>
      </w:pPr>
    </w:p>
    <w:p w:rsidR="001A3D0A" w:rsidRDefault="001A3D0A" w:rsidP="006A26DD">
      <w:pPr>
        <w:rPr>
          <w:rtl/>
        </w:rPr>
      </w:pPr>
      <w:r>
        <w:rPr>
          <w:rFonts w:hint="cs"/>
          <w:rtl/>
        </w:rPr>
        <w:t>אני מנהלת אגף כלכלה במשרד התחבורה. ההכנסות היום באילת ו</w:t>
      </w:r>
      <w:r w:rsidR="006A26DD">
        <w:rPr>
          <w:rFonts w:hint="cs"/>
          <w:rtl/>
        </w:rPr>
        <w:t>ב</w:t>
      </w:r>
      <w:r>
        <w:rPr>
          <w:rFonts w:hint="cs"/>
          <w:rtl/>
        </w:rPr>
        <w:t xml:space="preserve">עובדה מהבין-לאומי הן כ-3 מיליון דולר, </w:t>
      </w:r>
      <w:bookmarkStart w:id="34" w:name="_ETM_Q1_218227"/>
      <w:bookmarkEnd w:id="34"/>
      <w:r>
        <w:rPr>
          <w:rFonts w:hint="cs"/>
          <w:rtl/>
        </w:rPr>
        <w:t xml:space="preserve">כאשר בפנים-ארצי זה 4.6 מיליון שקל; ובחיפה מדובר </w:t>
      </w:r>
      <w:r w:rsidR="006A26DD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350,000 שקל </w:t>
      </w:r>
      <w:bookmarkStart w:id="35" w:name="_ETM_Q1_223742"/>
      <w:bookmarkEnd w:id="35"/>
      <w:r>
        <w:rPr>
          <w:rFonts w:hint="cs"/>
          <w:rtl/>
        </w:rPr>
        <w:t>בפנים-ארצי ו-125,000 דולר בבין-לאומי. אלה סדרי גודל נמוכים יחסית.</w:t>
      </w:r>
    </w:p>
    <w:p w:rsidR="001A3D0A" w:rsidRDefault="001A3D0A" w:rsidP="001A3D0A">
      <w:pPr>
        <w:rPr>
          <w:rtl/>
        </w:rPr>
      </w:pPr>
    </w:p>
    <w:p w:rsidR="001A3D0A" w:rsidRDefault="001A3D0A" w:rsidP="001A3D0A">
      <w:pPr>
        <w:pStyle w:val="af6"/>
        <w:keepNext/>
        <w:rPr>
          <w:rtl/>
        </w:rPr>
      </w:pPr>
      <w:r>
        <w:rPr>
          <w:rtl/>
        </w:rPr>
        <w:lastRenderedPageBreak/>
        <w:t>היו"ר דב חנין:</w:t>
      </w:r>
    </w:p>
    <w:p w:rsidR="001A3D0A" w:rsidRDefault="001A3D0A" w:rsidP="001A3D0A">
      <w:pPr>
        <w:pStyle w:val="KeepWithNext"/>
        <w:rPr>
          <w:rtl/>
        </w:rPr>
      </w:pPr>
    </w:p>
    <w:p w:rsidR="001A3D0A" w:rsidRDefault="001A3D0A" w:rsidP="001A3D0A">
      <w:pPr>
        <w:rPr>
          <w:rtl/>
        </w:rPr>
      </w:pPr>
      <w:r>
        <w:rPr>
          <w:rFonts w:hint="cs"/>
          <w:rtl/>
        </w:rPr>
        <w:t xml:space="preserve">כאשר כל </w:t>
      </w:r>
      <w:bookmarkStart w:id="36" w:name="_ETM_Q1_237648"/>
      <w:bookmarkEnd w:id="36"/>
      <w:r>
        <w:rPr>
          <w:rFonts w:hint="cs"/>
          <w:rtl/>
        </w:rPr>
        <w:t>ההפחתה הזו של האגרה מתגלגלת לאן?</w:t>
      </w:r>
    </w:p>
    <w:p w:rsidR="001A3D0A" w:rsidRDefault="001A3D0A" w:rsidP="001A3D0A">
      <w:pPr>
        <w:rPr>
          <w:rtl/>
        </w:rPr>
      </w:pPr>
    </w:p>
    <w:p w:rsidR="001A3D0A" w:rsidRDefault="001A3D0A" w:rsidP="001A3D0A">
      <w:pPr>
        <w:pStyle w:val="af9"/>
        <w:keepNext/>
        <w:rPr>
          <w:rtl/>
        </w:rPr>
      </w:pPr>
      <w:r>
        <w:rPr>
          <w:rtl/>
        </w:rPr>
        <w:t>דפנה עין-דור:</w:t>
      </w:r>
    </w:p>
    <w:p w:rsidR="001A3D0A" w:rsidRDefault="001A3D0A" w:rsidP="001A3D0A">
      <w:pPr>
        <w:pStyle w:val="KeepWithNext"/>
        <w:rPr>
          <w:rtl/>
        </w:rPr>
      </w:pPr>
    </w:p>
    <w:p w:rsidR="001A3D0A" w:rsidRDefault="001A3D0A" w:rsidP="001A3D0A">
      <w:pPr>
        <w:rPr>
          <w:rtl/>
        </w:rPr>
      </w:pPr>
      <w:r>
        <w:rPr>
          <w:rFonts w:hint="cs"/>
          <w:rtl/>
        </w:rPr>
        <w:t xml:space="preserve">היא אמורה להתגלגל לנוסעים. זה גם יעודד חברות תעופה זרות להגיע </w:t>
      </w:r>
      <w:r w:rsidR="006A26DD">
        <w:rPr>
          <w:rFonts w:hint="cs"/>
          <w:rtl/>
        </w:rPr>
        <w:t>ו</w:t>
      </w:r>
      <w:r>
        <w:rPr>
          <w:rFonts w:hint="cs"/>
          <w:rtl/>
        </w:rPr>
        <w:t xml:space="preserve">לפעול מן השדה. היום </w:t>
      </w:r>
      <w:bookmarkStart w:id="37" w:name="_ETM_Q1_249569"/>
      <w:bookmarkEnd w:id="37"/>
      <w:r>
        <w:rPr>
          <w:rFonts w:hint="cs"/>
          <w:rtl/>
        </w:rPr>
        <w:t xml:space="preserve">הסבסוד שניתן לתעופה בעובדה עודד מאוד את השימוש. זה בין היתר גם בזכות </w:t>
      </w:r>
      <w:bookmarkStart w:id="38" w:name="_ETM_Q1_256400"/>
      <w:bookmarkEnd w:id="38"/>
      <w:r>
        <w:rPr>
          <w:rFonts w:hint="cs"/>
          <w:rtl/>
        </w:rPr>
        <w:t>הפטור מאגרות שיש היום בעובדה. זה</w:t>
      </w:r>
      <w:bookmarkStart w:id="39" w:name="_ETM_Q1_258057"/>
      <w:bookmarkEnd w:id="39"/>
      <w:r>
        <w:rPr>
          <w:rFonts w:hint="cs"/>
          <w:rtl/>
        </w:rPr>
        <w:t xml:space="preserve"> למעשה מעתיק את הפטור מאגרות שיש בעובדה כבר לשדה תעופה רמון וללא ספק זה </w:t>
      </w:r>
      <w:bookmarkStart w:id="40" w:name="_ETM_Q1_266297"/>
      <w:bookmarkEnd w:id="40"/>
      <w:r>
        <w:rPr>
          <w:rFonts w:hint="cs"/>
          <w:rtl/>
        </w:rPr>
        <w:t>מגולגל לנוסעים.</w:t>
      </w:r>
    </w:p>
    <w:p w:rsidR="001A3D0A" w:rsidRDefault="001A3D0A" w:rsidP="001A3D0A">
      <w:pPr>
        <w:rPr>
          <w:rtl/>
        </w:rPr>
      </w:pPr>
    </w:p>
    <w:p w:rsidR="001A3D0A" w:rsidRDefault="001A3D0A" w:rsidP="001A3D0A">
      <w:pPr>
        <w:pStyle w:val="af9"/>
        <w:keepNext/>
        <w:rPr>
          <w:rtl/>
        </w:rPr>
      </w:pPr>
      <w:r>
        <w:rPr>
          <w:rtl/>
        </w:rPr>
        <w:t>קרן טרנר-אייל:</w:t>
      </w:r>
    </w:p>
    <w:p w:rsidR="001A3D0A" w:rsidRDefault="001A3D0A" w:rsidP="001A3D0A">
      <w:pPr>
        <w:pStyle w:val="KeepWithNext"/>
        <w:rPr>
          <w:rtl/>
        </w:rPr>
      </w:pPr>
    </w:p>
    <w:p w:rsidR="001A3D0A" w:rsidRDefault="001A3D0A" w:rsidP="001A3D0A">
      <w:pPr>
        <w:rPr>
          <w:rtl/>
        </w:rPr>
      </w:pPr>
      <w:r>
        <w:rPr>
          <w:rFonts w:hint="cs"/>
          <w:rtl/>
        </w:rPr>
        <w:t xml:space="preserve">וגם לעוד פעילות של חברות, </w:t>
      </w:r>
      <w:bookmarkStart w:id="41" w:name="_ETM_Q1_272886"/>
      <w:bookmarkEnd w:id="41"/>
      <w:r>
        <w:rPr>
          <w:rFonts w:hint="cs"/>
          <w:rtl/>
        </w:rPr>
        <w:t xml:space="preserve">וזה כמובן עוד תחרות, עוד היצע. את רפורמת השמיים הפתוחים </w:t>
      </w:r>
      <w:bookmarkStart w:id="42" w:name="_ETM_Q1_276748"/>
      <w:bookmarkEnd w:id="42"/>
      <w:r>
        <w:rPr>
          <w:rFonts w:hint="cs"/>
          <w:rtl/>
        </w:rPr>
        <w:t xml:space="preserve">אנחנו מכירים </w:t>
      </w:r>
      <w:r>
        <w:rPr>
          <w:rtl/>
        </w:rPr>
        <w:t>–</w:t>
      </w:r>
      <w:r>
        <w:rPr>
          <w:rFonts w:hint="cs"/>
          <w:rtl/>
        </w:rPr>
        <w:t xml:space="preserve"> זה חלק מזה. </w:t>
      </w:r>
      <w:bookmarkStart w:id="43" w:name="_ETM_Q1_278022"/>
      <w:bookmarkEnd w:id="43"/>
    </w:p>
    <w:p w:rsidR="001A3D0A" w:rsidRDefault="001A3D0A" w:rsidP="001A3D0A">
      <w:pPr>
        <w:rPr>
          <w:rtl/>
        </w:rPr>
      </w:pPr>
    </w:p>
    <w:p w:rsidR="001A3D0A" w:rsidRDefault="001A3D0A" w:rsidP="001A3D0A">
      <w:pPr>
        <w:pStyle w:val="af6"/>
        <w:keepNext/>
        <w:rPr>
          <w:rtl/>
        </w:rPr>
      </w:pPr>
      <w:bookmarkStart w:id="44" w:name="_ETM_Q1_278345"/>
      <w:bookmarkEnd w:id="44"/>
      <w:r>
        <w:rPr>
          <w:rtl/>
        </w:rPr>
        <w:t>היו"ר דב חנין:</w:t>
      </w:r>
    </w:p>
    <w:p w:rsidR="001A3D0A" w:rsidRDefault="001A3D0A" w:rsidP="001A3D0A">
      <w:pPr>
        <w:pStyle w:val="KeepWithNext"/>
        <w:rPr>
          <w:rtl/>
        </w:rPr>
      </w:pPr>
    </w:p>
    <w:p w:rsidR="001A3D0A" w:rsidRDefault="001A3D0A" w:rsidP="001A3D0A">
      <w:pPr>
        <w:rPr>
          <w:rtl/>
        </w:rPr>
      </w:pPr>
      <w:r>
        <w:rPr>
          <w:rFonts w:hint="cs"/>
          <w:rtl/>
        </w:rPr>
        <w:t>חברות וחברים, יש הערות?</w:t>
      </w:r>
      <w:r w:rsidR="00497248">
        <w:rPr>
          <w:rFonts w:hint="cs"/>
          <w:rtl/>
        </w:rPr>
        <w:t xml:space="preserve"> אין התנגדויות? טוב.</w:t>
      </w:r>
    </w:p>
    <w:p w:rsidR="00497248" w:rsidRDefault="00497248" w:rsidP="001A3D0A">
      <w:pPr>
        <w:rPr>
          <w:rtl/>
        </w:rPr>
      </w:pPr>
    </w:p>
    <w:p w:rsidR="00497248" w:rsidRDefault="00497248" w:rsidP="001A3D0A">
      <w:pPr>
        <w:rPr>
          <w:rtl/>
        </w:rPr>
      </w:pPr>
      <w:r>
        <w:rPr>
          <w:rFonts w:hint="cs"/>
          <w:rtl/>
        </w:rPr>
        <w:t xml:space="preserve">גברתי, אני רוצה לנצל את ההזדמנות כדי </w:t>
      </w:r>
      <w:bookmarkStart w:id="45" w:name="_ETM_Q1_289383"/>
      <w:bookmarkEnd w:id="45"/>
      <w:r>
        <w:rPr>
          <w:rFonts w:hint="cs"/>
          <w:rtl/>
        </w:rPr>
        <w:t xml:space="preserve">לשאול אותך ואתכם, את משרד התחבורה, על עמדתכם ביחס למהלך </w:t>
      </w:r>
      <w:bookmarkStart w:id="46" w:name="_ETM_Q1_295886"/>
      <w:bookmarkEnd w:id="46"/>
      <w:r>
        <w:rPr>
          <w:rFonts w:hint="cs"/>
          <w:rtl/>
        </w:rPr>
        <w:t xml:space="preserve">שמקדם ראשת עיריית חיפה, להאריך את שדה התעופה בחיפה ב-300 מטרים. אני חייב לומר שמתוך עיון בחומרים ובראיונות, זה נראה </w:t>
      </w:r>
      <w:bookmarkStart w:id="47" w:name="_ETM_Q1_306226"/>
      <w:bookmarkEnd w:id="47"/>
      <w:r>
        <w:rPr>
          <w:rFonts w:hint="cs"/>
          <w:rtl/>
        </w:rPr>
        <w:t xml:space="preserve">לי רעיון נכון מאוד. זה יאפשר שדרוג של השדה לטיסות </w:t>
      </w:r>
      <w:bookmarkStart w:id="48" w:name="_ETM_Q1_310636"/>
      <w:bookmarkEnd w:id="48"/>
      <w:r>
        <w:rPr>
          <w:rFonts w:hint="cs"/>
          <w:rtl/>
        </w:rPr>
        <w:t>לאירופה מחיפה.</w:t>
      </w:r>
    </w:p>
    <w:p w:rsidR="00497248" w:rsidRDefault="00497248" w:rsidP="001A3D0A">
      <w:pPr>
        <w:rPr>
          <w:rtl/>
        </w:rPr>
      </w:pPr>
    </w:p>
    <w:p w:rsidR="00497248" w:rsidRDefault="00497248" w:rsidP="00497248">
      <w:pPr>
        <w:pStyle w:val="af9"/>
        <w:keepNext/>
        <w:rPr>
          <w:rtl/>
        </w:rPr>
      </w:pPr>
      <w:r>
        <w:rPr>
          <w:rtl/>
        </w:rPr>
        <w:t>קרן טרנר-אייל:</w:t>
      </w:r>
    </w:p>
    <w:p w:rsidR="00497248" w:rsidRDefault="00497248" w:rsidP="00497248">
      <w:pPr>
        <w:pStyle w:val="KeepWithNext"/>
        <w:rPr>
          <w:rtl/>
        </w:rPr>
      </w:pPr>
    </w:p>
    <w:p w:rsidR="00497248" w:rsidRDefault="00497248" w:rsidP="00497248">
      <w:pPr>
        <w:rPr>
          <w:rtl/>
        </w:rPr>
      </w:pPr>
      <w:r>
        <w:rPr>
          <w:rFonts w:hint="cs"/>
          <w:rtl/>
        </w:rPr>
        <w:t xml:space="preserve">בחנו את העניין כבר כמה פעמים. בעצם כל מומחי </w:t>
      </w:r>
      <w:bookmarkStart w:id="49" w:name="_ETM_Q1_315873"/>
      <w:bookmarkEnd w:id="49"/>
      <w:r>
        <w:rPr>
          <w:rFonts w:hint="cs"/>
          <w:rtl/>
        </w:rPr>
        <w:t>התעופה מדברים על כך ש</w:t>
      </w:r>
      <w:r w:rsidR="006A26DD">
        <w:rPr>
          <w:rFonts w:hint="cs"/>
          <w:rtl/>
        </w:rPr>
        <w:t xml:space="preserve">בשל </w:t>
      </w:r>
      <w:r>
        <w:rPr>
          <w:rFonts w:hint="cs"/>
          <w:rtl/>
        </w:rPr>
        <w:t xml:space="preserve">המבנה הטופוגרפי של השדה וגם </w:t>
      </w:r>
      <w:bookmarkStart w:id="50" w:name="_ETM_Q1_323140"/>
      <w:bookmarkEnd w:id="50"/>
      <w:r>
        <w:rPr>
          <w:rFonts w:hint="cs"/>
          <w:rtl/>
        </w:rPr>
        <w:t xml:space="preserve">הרוחות, הארכת המסלול לא תאפשר להביא </w:t>
      </w:r>
      <w:bookmarkStart w:id="51" w:name="_ETM_Q1_328581"/>
      <w:bookmarkEnd w:id="51"/>
      <w:r>
        <w:rPr>
          <w:rFonts w:hint="cs"/>
          <w:rtl/>
        </w:rPr>
        <w:t xml:space="preserve">עדיין מטוסים גדולים ליעדים רחוקים. כלומר אם היום המטוסים מגיעים לאירופה, ואנחנו נאריך ב-316 מטרים את המסלול </w:t>
      </w:r>
      <w:r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אנחנו בעצם מאריכים קצת </w:t>
      </w:r>
      <w:bookmarkStart w:id="52" w:name="_ETM_Q1_338564"/>
      <w:bookmarkEnd w:id="52"/>
      <w:r>
        <w:rPr>
          <w:rFonts w:hint="cs"/>
          <w:rtl/>
        </w:rPr>
        <w:t xml:space="preserve">את המסלול עכשיו כדי להגביר בטיחות וגם קצת את טווח </w:t>
      </w:r>
      <w:bookmarkStart w:id="53" w:name="_ETM_Q1_342812"/>
      <w:bookmarkEnd w:id="53"/>
      <w:r>
        <w:rPr>
          <w:rFonts w:hint="cs"/>
          <w:rtl/>
        </w:rPr>
        <w:t xml:space="preserve">הטיסות אבל ההר מגביל את הטיסה וגם רוחות מכיוון הים לא יאפשרו בכל פעם לנחות בכיוונים שונים. </w:t>
      </w:r>
    </w:p>
    <w:p w:rsidR="00497248" w:rsidRDefault="00497248" w:rsidP="00497248">
      <w:pPr>
        <w:rPr>
          <w:rtl/>
        </w:rPr>
      </w:pPr>
    </w:p>
    <w:p w:rsidR="00497248" w:rsidRDefault="00497248" w:rsidP="00497248">
      <w:pPr>
        <w:rPr>
          <w:rtl/>
        </w:rPr>
      </w:pPr>
      <w:r>
        <w:rPr>
          <w:rFonts w:hint="cs"/>
          <w:rtl/>
        </w:rPr>
        <w:t xml:space="preserve">שר התחבורה </w:t>
      </w:r>
      <w:bookmarkStart w:id="54" w:name="_ETM_Q1_355919"/>
      <w:bookmarkEnd w:id="54"/>
      <w:r>
        <w:rPr>
          <w:rFonts w:hint="cs"/>
          <w:rtl/>
        </w:rPr>
        <w:t xml:space="preserve">ביקש, עוד הרבה לפני תקופתי, לבחון את העניין. בחנו את </w:t>
      </w:r>
      <w:bookmarkStart w:id="55" w:name="_ETM_Q1_358882"/>
      <w:bookmarkEnd w:id="55"/>
      <w:r>
        <w:rPr>
          <w:rFonts w:hint="cs"/>
          <w:rtl/>
        </w:rPr>
        <w:t xml:space="preserve">זה כמה פעמים. הארכת השדה לא תביא לתנועה הבין-לאומית הצפויה. </w:t>
      </w:r>
      <w:bookmarkStart w:id="56" w:name="_ETM_Q1_362603"/>
      <w:bookmarkEnd w:id="56"/>
      <w:r>
        <w:rPr>
          <w:rFonts w:hint="cs"/>
          <w:rtl/>
        </w:rPr>
        <w:t xml:space="preserve">זו הייתה החלופה הראשונה שלנו לפני שהלכנו לשדה תעופה רמת </w:t>
      </w:r>
      <w:bookmarkStart w:id="57" w:name="_ETM_Q1_369113"/>
      <w:bookmarkEnd w:id="57"/>
      <w:r>
        <w:rPr>
          <w:rFonts w:hint="cs"/>
          <w:rtl/>
        </w:rPr>
        <w:t xml:space="preserve">דוד. בהתחלה חשבנו להפוך את השדה הזה לשדה בין-לאומי משמעותי. ראינו שאי אפשר. בסוף המטוסים האלה גם צריכים לנחות, המסלול </w:t>
      </w:r>
      <w:bookmarkStart w:id="58" w:name="_ETM_Q1_378476"/>
      <w:bookmarkEnd w:id="58"/>
      <w:r>
        <w:rPr>
          <w:rFonts w:hint="cs"/>
          <w:rtl/>
        </w:rPr>
        <w:t xml:space="preserve">הוא בשביל המטוסים, ובשל ההר והרוחות מן הים המטוסים לא </w:t>
      </w:r>
      <w:bookmarkStart w:id="59" w:name="_ETM_Q1_384872"/>
      <w:bookmarkEnd w:id="59"/>
      <w:r>
        <w:rPr>
          <w:rFonts w:hint="cs"/>
          <w:rtl/>
        </w:rPr>
        <w:t xml:space="preserve">יוכלו לנחות. זה באשר לטיסות בין-לאומיות לארצות הברית. לגבי יעדים </w:t>
      </w:r>
      <w:bookmarkStart w:id="60" w:name="_ETM_Q1_390148"/>
      <w:bookmarkEnd w:id="60"/>
      <w:r>
        <w:rPr>
          <w:rFonts w:hint="cs"/>
          <w:rtl/>
        </w:rPr>
        <w:t xml:space="preserve">קרובים באירופה </w:t>
      </w:r>
      <w:r>
        <w:rPr>
          <w:rtl/>
        </w:rPr>
        <w:t>–</w:t>
      </w:r>
      <w:r>
        <w:rPr>
          <w:rFonts w:hint="cs"/>
          <w:rtl/>
        </w:rPr>
        <w:t xml:space="preserve"> אנחנו עכשיו מאריכים את המסלול ב-316 מטרים. </w:t>
      </w:r>
    </w:p>
    <w:p w:rsidR="00497248" w:rsidRDefault="00497248" w:rsidP="00497248">
      <w:pPr>
        <w:rPr>
          <w:rtl/>
        </w:rPr>
      </w:pPr>
    </w:p>
    <w:p w:rsidR="00497248" w:rsidRDefault="00497248" w:rsidP="00497248">
      <w:pPr>
        <w:pStyle w:val="af6"/>
        <w:keepNext/>
        <w:rPr>
          <w:rtl/>
        </w:rPr>
      </w:pPr>
      <w:r>
        <w:rPr>
          <w:rtl/>
        </w:rPr>
        <w:t>היו"ר דב חנין:</w:t>
      </w:r>
    </w:p>
    <w:p w:rsidR="00497248" w:rsidRDefault="00497248" w:rsidP="00497248">
      <w:pPr>
        <w:pStyle w:val="KeepWithNext"/>
        <w:rPr>
          <w:rtl/>
        </w:rPr>
      </w:pPr>
    </w:p>
    <w:p w:rsidR="00497248" w:rsidRDefault="00497248" w:rsidP="00497248">
      <w:pPr>
        <w:rPr>
          <w:rtl/>
        </w:rPr>
      </w:pPr>
      <w:r>
        <w:rPr>
          <w:rFonts w:hint="cs"/>
          <w:rtl/>
        </w:rPr>
        <w:t xml:space="preserve">אנחנו לא עוסקים בנושא הזה היום. </w:t>
      </w:r>
    </w:p>
    <w:p w:rsidR="00497248" w:rsidRDefault="00497248" w:rsidP="00497248">
      <w:pPr>
        <w:rPr>
          <w:rtl/>
        </w:rPr>
      </w:pPr>
      <w:bookmarkStart w:id="61" w:name="_ETM_Q1_397558"/>
      <w:bookmarkEnd w:id="61"/>
    </w:p>
    <w:p w:rsidR="00497248" w:rsidRDefault="00497248" w:rsidP="00497248">
      <w:pPr>
        <w:pStyle w:val="af9"/>
        <w:keepNext/>
        <w:rPr>
          <w:rtl/>
        </w:rPr>
      </w:pPr>
      <w:bookmarkStart w:id="62" w:name="_ETM_Q1_397836"/>
      <w:bookmarkStart w:id="63" w:name="_ETM_Q1_398822"/>
      <w:bookmarkEnd w:id="62"/>
      <w:bookmarkEnd w:id="63"/>
      <w:r>
        <w:rPr>
          <w:rtl/>
        </w:rPr>
        <w:t>קרן טרנר-אייל:</w:t>
      </w:r>
    </w:p>
    <w:p w:rsidR="00497248" w:rsidRDefault="00497248" w:rsidP="00497248">
      <w:pPr>
        <w:pStyle w:val="KeepWithNext"/>
        <w:rPr>
          <w:rtl/>
        </w:rPr>
      </w:pPr>
    </w:p>
    <w:p w:rsidR="00497248" w:rsidRDefault="00497248" w:rsidP="006A26DD">
      <w:pPr>
        <w:rPr>
          <w:rtl/>
        </w:rPr>
      </w:pPr>
      <w:r>
        <w:rPr>
          <w:rFonts w:hint="cs"/>
          <w:rtl/>
        </w:rPr>
        <w:t>דרך אגב, ברגע שהחלטנו</w:t>
      </w:r>
      <w:r w:rsidR="006A26D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4" w:name="_ETM_Q1_399754"/>
      <w:bookmarkEnd w:id="64"/>
      <w:r>
        <w:rPr>
          <w:rFonts w:hint="cs"/>
          <w:rtl/>
        </w:rPr>
        <w:t>316 מטרים זה ההארכה וזה התפקוד של השדה</w:t>
      </w:r>
      <w:r w:rsidR="006A26DD">
        <w:rPr>
          <w:rFonts w:hint="cs"/>
          <w:rtl/>
        </w:rPr>
        <w:t>.</w:t>
      </w:r>
      <w:r>
        <w:rPr>
          <w:rFonts w:hint="cs"/>
          <w:rtl/>
        </w:rPr>
        <w:t xml:space="preserve"> לרמת דוד יש את המטרות שלו, כל האזור שם תוכנן אחרת, </w:t>
      </w:r>
      <w:bookmarkStart w:id="65" w:name="_ETM_Q1_409466"/>
      <w:bookmarkEnd w:id="65"/>
      <w:r>
        <w:rPr>
          <w:rFonts w:hint="cs"/>
          <w:rtl/>
        </w:rPr>
        <w:t xml:space="preserve">עם עורק לוגיסטי לנמל ופיתוח של הנמל וחזית ים שמנגישה </w:t>
      </w:r>
      <w:bookmarkStart w:id="66" w:name="_ETM_Q1_412308"/>
      <w:bookmarkEnd w:id="66"/>
      <w:r>
        <w:rPr>
          <w:rFonts w:hint="cs"/>
          <w:rtl/>
        </w:rPr>
        <w:t xml:space="preserve">את הנמל לעיר. זאת אומרת, הכול כבר תוכנן. לכן היום </w:t>
      </w:r>
      <w:bookmarkStart w:id="67" w:name="_ETM_Q1_417019"/>
      <w:bookmarkEnd w:id="67"/>
      <w:r>
        <w:rPr>
          <w:rFonts w:hint="cs"/>
          <w:rtl/>
        </w:rPr>
        <w:t xml:space="preserve">לשנות מרכיבים מהתוכנית המורכבת מאוד שם, שמשלבת תעופה ויבשה וים, </w:t>
      </w:r>
      <w:bookmarkStart w:id="68" w:name="_ETM_Q1_423937"/>
      <w:bookmarkEnd w:id="68"/>
      <w:r>
        <w:rPr>
          <w:rFonts w:hint="cs"/>
          <w:rtl/>
        </w:rPr>
        <w:t xml:space="preserve">זה בעייתי מאוד. </w:t>
      </w:r>
      <w:bookmarkStart w:id="69" w:name="_ETM_Q1_426784"/>
      <w:bookmarkEnd w:id="69"/>
    </w:p>
    <w:p w:rsidR="00497248" w:rsidRDefault="00497248" w:rsidP="00497248">
      <w:pPr>
        <w:rPr>
          <w:rtl/>
        </w:rPr>
      </w:pPr>
    </w:p>
    <w:p w:rsidR="00497248" w:rsidRDefault="00497248" w:rsidP="00497248">
      <w:pPr>
        <w:pStyle w:val="af6"/>
        <w:keepNext/>
        <w:rPr>
          <w:rtl/>
        </w:rPr>
      </w:pPr>
      <w:bookmarkStart w:id="70" w:name="_ETM_Q1_427210"/>
      <w:bookmarkEnd w:id="70"/>
      <w:r>
        <w:rPr>
          <w:rtl/>
        </w:rPr>
        <w:t>היו"ר דב חנין:</w:t>
      </w:r>
    </w:p>
    <w:p w:rsidR="00497248" w:rsidRDefault="00497248" w:rsidP="00497248">
      <w:pPr>
        <w:pStyle w:val="KeepWithNext"/>
        <w:rPr>
          <w:rtl/>
        </w:rPr>
      </w:pPr>
    </w:p>
    <w:p w:rsidR="00BA2F9C" w:rsidRDefault="00497248" w:rsidP="00497248">
      <w:pPr>
        <w:rPr>
          <w:rtl/>
        </w:rPr>
      </w:pPr>
      <w:r>
        <w:rPr>
          <w:rFonts w:hint="cs"/>
          <w:rtl/>
        </w:rPr>
        <w:t xml:space="preserve">כפי שאמרנו בפתיחת הדיון, זה לא הנושא המרכזי. אני רק מנצל את ההזדמנות שגברתי התייחסה לנושא הזה. כפי שאת יודעת, גברתי, גם כאן בדיוני </w:t>
      </w:r>
      <w:bookmarkStart w:id="71" w:name="_ETM_Q1_438432"/>
      <w:bookmarkEnd w:id="71"/>
      <w:r>
        <w:rPr>
          <w:rFonts w:hint="cs"/>
          <w:rtl/>
        </w:rPr>
        <w:t xml:space="preserve">הוועדה שמענו התנגדויות מאוד מאוד עזות ומאוד מגוונות לרעיון של </w:t>
      </w:r>
      <w:bookmarkStart w:id="72" w:name="_ETM_Q1_441162"/>
      <w:bookmarkEnd w:id="72"/>
      <w:r>
        <w:rPr>
          <w:rFonts w:hint="cs"/>
          <w:rtl/>
        </w:rPr>
        <w:t xml:space="preserve">שדה תעופה ברמת דוד, גם </w:t>
      </w:r>
      <w:r w:rsidR="006A26DD">
        <w:rPr>
          <w:rFonts w:hint="cs"/>
          <w:rtl/>
        </w:rPr>
        <w:t xml:space="preserve">מן </w:t>
      </w:r>
      <w:r>
        <w:rPr>
          <w:rFonts w:hint="cs"/>
          <w:rtl/>
        </w:rPr>
        <w:t xml:space="preserve">תושבים מהאזור אבל גם אנשים </w:t>
      </w:r>
      <w:bookmarkStart w:id="73" w:name="_ETM_Q1_448335"/>
      <w:bookmarkEnd w:id="73"/>
      <w:r>
        <w:rPr>
          <w:rFonts w:hint="cs"/>
          <w:rtl/>
        </w:rPr>
        <w:t xml:space="preserve">שעתידו של עמק יזרעאל, שהוא אזור יפה מאוד ומיוחד של </w:t>
      </w:r>
      <w:bookmarkStart w:id="74" w:name="_ETM_Q1_452009"/>
      <w:bookmarkEnd w:id="74"/>
      <w:r>
        <w:rPr>
          <w:rFonts w:hint="cs"/>
          <w:rtl/>
        </w:rPr>
        <w:t xml:space="preserve">הארץ, חשוב להם נשמעו כאן. שמענו גם קולות רבים מן </w:t>
      </w:r>
      <w:bookmarkStart w:id="75" w:name="_ETM_Q1_454030"/>
      <w:bookmarkEnd w:id="75"/>
      <w:r>
        <w:rPr>
          <w:rFonts w:hint="cs"/>
          <w:rtl/>
        </w:rPr>
        <w:t>הנגב</w:t>
      </w:r>
      <w:r w:rsidR="00BA2F9C">
        <w:rPr>
          <w:rFonts w:hint="cs"/>
          <w:rtl/>
        </w:rPr>
        <w:t xml:space="preserve">, </w:t>
      </w:r>
      <w:r w:rsidR="00BA2F9C">
        <w:rPr>
          <w:rFonts w:hint="cs"/>
          <w:rtl/>
        </w:rPr>
        <w:lastRenderedPageBreak/>
        <w:t xml:space="preserve">ממי שאמרו שהם מעדיפים את החלופה בנגב. אני אומר </w:t>
      </w:r>
      <w:bookmarkStart w:id="76" w:name="_ETM_Q1_458722"/>
      <w:bookmarkEnd w:id="76"/>
      <w:r w:rsidR="00BA2F9C">
        <w:rPr>
          <w:rFonts w:hint="cs"/>
          <w:rtl/>
        </w:rPr>
        <w:t xml:space="preserve">את זה רק לפרוטוקול, כי כאמור זה נושא שלא נדון </w:t>
      </w:r>
      <w:bookmarkStart w:id="77" w:name="_ETM_Q1_463262"/>
      <w:bookmarkEnd w:id="77"/>
      <w:r w:rsidR="00BA2F9C">
        <w:rPr>
          <w:rFonts w:hint="cs"/>
          <w:rtl/>
        </w:rPr>
        <w:t xml:space="preserve">בו היום. </w:t>
      </w:r>
    </w:p>
    <w:p w:rsidR="00BA2F9C" w:rsidRDefault="00BA2F9C" w:rsidP="00497248">
      <w:pPr>
        <w:rPr>
          <w:rtl/>
        </w:rPr>
      </w:pPr>
    </w:p>
    <w:p w:rsidR="00497248" w:rsidRDefault="00BA2F9C" w:rsidP="00497248">
      <w:pPr>
        <w:rPr>
          <w:rtl/>
        </w:rPr>
      </w:pPr>
      <w:r>
        <w:rPr>
          <w:rFonts w:hint="cs"/>
          <w:rtl/>
        </w:rPr>
        <w:t xml:space="preserve">הרחבה מסוימת של השדה בחיפה, כולל העתקה של </w:t>
      </w:r>
      <w:bookmarkStart w:id="78" w:name="_ETM_Q1_469604"/>
      <w:bookmarkEnd w:id="78"/>
      <w:r>
        <w:rPr>
          <w:rFonts w:hint="cs"/>
          <w:rtl/>
        </w:rPr>
        <w:t xml:space="preserve">מבנה השדה, לדעתי הייתה מאפשרת שימוש יותר משמעותי בפתרון הזה, </w:t>
      </w:r>
      <w:bookmarkStart w:id="79" w:name="_ETM_Q1_477862"/>
      <w:bookmarkEnd w:id="79"/>
      <w:r>
        <w:rPr>
          <w:rFonts w:hint="cs"/>
          <w:rtl/>
        </w:rPr>
        <w:t xml:space="preserve">אולי ויתור על רמת דוד ובעתיד פיתוח שדה נוסף בנגב, </w:t>
      </w:r>
      <w:bookmarkStart w:id="80" w:name="_ETM_Q1_485511"/>
      <w:bookmarkEnd w:id="80"/>
      <w:r>
        <w:rPr>
          <w:rFonts w:hint="cs"/>
          <w:rtl/>
        </w:rPr>
        <w:t xml:space="preserve">במרכזה של מדינת ישראל. </w:t>
      </w:r>
    </w:p>
    <w:p w:rsidR="00BA2F9C" w:rsidRDefault="00BA2F9C" w:rsidP="00497248">
      <w:pPr>
        <w:rPr>
          <w:rtl/>
        </w:rPr>
      </w:pPr>
    </w:p>
    <w:p w:rsidR="00BA2F9C" w:rsidRDefault="00BA2F9C" w:rsidP="00BA2F9C">
      <w:pPr>
        <w:pStyle w:val="af9"/>
        <w:keepNext/>
        <w:rPr>
          <w:rtl/>
        </w:rPr>
      </w:pPr>
      <w:r>
        <w:rPr>
          <w:rtl/>
        </w:rPr>
        <w:t>קרן טרנר-אייל:</w:t>
      </w:r>
    </w:p>
    <w:p w:rsidR="00BA2F9C" w:rsidRDefault="00BA2F9C" w:rsidP="00BA2F9C">
      <w:pPr>
        <w:pStyle w:val="KeepWithNext"/>
        <w:rPr>
          <w:rtl/>
        </w:rPr>
      </w:pPr>
    </w:p>
    <w:p w:rsidR="00BA2F9C" w:rsidRDefault="00BA2F9C" w:rsidP="006A26DD">
      <w:pPr>
        <w:rPr>
          <w:rtl/>
        </w:rPr>
      </w:pPr>
      <w:r>
        <w:rPr>
          <w:rFonts w:hint="cs"/>
          <w:rtl/>
        </w:rPr>
        <w:t xml:space="preserve">כשאנחנו מסתכלים על הנתונים, יש עלייה </w:t>
      </w:r>
      <w:bookmarkStart w:id="81" w:name="_ETM_Q1_490098"/>
      <w:bookmarkEnd w:id="81"/>
      <w:r>
        <w:rPr>
          <w:rFonts w:hint="cs"/>
          <w:rtl/>
        </w:rPr>
        <w:t>אדירה בביקוש לטיסות מישראל לחו"ל</w:t>
      </w:r>
      <w:r w:rsidR="006A26DD">
        <w:rPr>
          <w:rFonts w:hint="cs"/>
          <w:rtl/>
        </w:rPr>
        <w:t>.</w:t>
      </w:r>
      <w:r>
        <w:rPr>
          <w:rFonts w:hint="cs"/>
          <w:rtl/>
        </w:rPr>
        <w:t xml:space="preserve"> אנחנו רואים שנצטרך גם את </w:t>
      </w:r>
      <w:bookmarkStart w:id="82" w:name="_ETM_Q1_497466"/>
      <w:bookmarkEnd w:id="82"/>
      <w:r>
        <w:rPr>
          <w:rFonts w:hint="cs"/>
          <w:rtl/>
        </w:rPr>
        <w:t xml:space="preserve">רמת דוד וגם את הנגב. כלומר באיזשהו שלב נצטרך גם </w:t>
      </w:r>
      <w:bookmarkStart w:id="83" w:name="_ETM_Q1_499845"/>
      <w:bookmarkEnd w:id="83"/>
      <w:r>
        <w:rPr>
          <w:rFonts w:hint="cs"/>
          <w:rtl/>
        </w:rPr>
        <w:t xml:space="preserve">את הנגב, או אי מלאכותי בים, שגם את זה אנחנו </w:t>
      </w:r>
      <w:bookmarkStart w:id="84" w:name="_ETM_Q1_501283"/>
      <w:bookmarkEnd w:id="84"/>
      <w:r>
        <w:rPr>
          <w:rFonts w:hint="cs"/>
          <w:rtl/>
        </w:rPr>
        <w:t xml:space="preserve">בוחנים. אבל ההיקפים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6A26DD">
        <w:rPr>
          <w:rFonts w:hint="cs"/>
          <w:rtl/>
        </w:rPr>
        <w:t xml:space="preserve">נתב"ג הוא </w:t>
      </w:r>
      <w:r>
        <w:rPr>
          <w:rFonts w:hint="cs"/>
          <w:rtl/>
        </w:rPr>
        <w:t xml:space="preserve">אחד השדות הכי פקוקים כבר </w:t>
      </w:r>
      <w:bookmarkStart w:id="85" w:name="_ETM_Q1_508662"/>
      <w:bookmarkEnd w:id="85"/>
      <w:r>
        <w:rPr>
          <w:rFonts w:hint="cs"/>
          <w:rtl/>
        </w:rPr>
        <w:t xml:space="preserve">היום, וכל מה שכולנו חווים על הכביש, אנחנו בעוד שנייה </w:t>
      </w:r>
      <w:bookmarkStart w:id="86" w:name="_ETM_Q1_511429"/>
      <w:bookmarkEnd w:id="86"/>
      <w:r>
        <w:rPr>
          <w:rFonts w:hint="cs"/>
          <w:rtl/>
        </w:rPr>
        <w:t xml:space="preserve">חווים אותו גם באוויר. פשוט לא נוכל לגדול בנתב"ג. נתב"ג </w:t>
      </w:r>
      <w:bookmarkStart w:id="87" w:name="_ETM_Q1_517387"/>
      <w:bookmarkEnd w:id="87"/>
      <w:r>
        <w:rPr>
          <w:rFonts w:hint="cs"/>
          <w:rtl/>
        </w:rPr>
        <w:t xml:space="preserve">היום כבר במצב מאוד מאוד מאוד מתוח. אנחנו חייבים להתחיל </w:t>
      </w:r>
      <w:bookmarkStart w:id="88" w:name="_ETM_Q1_520354"/>
      <w:bookmarkEnd w:id="88"/>
      <w:r>
        <w:rPr>
          <w:rFonts w:hint="cs"/>
          <w:rtl/>
        </w:rPr>
        <w:t xml:space="preserve">לבנות מאוד מאוד בקרוב את רמת דוד. </w:t>
      </w:r>
    </w:p>
    <w:p w:rsidR="00BA2F9C" w:rsidRDefault="00BA2F9C" w:rsidP="00BA2F9C">
      <w:pPr>
        <w:rPr>
          <w:rtl/>
        </w:rPr>
      </w:pPr>
    </w:p>
    <w:p w:rsidR="00BA2F9C" w:rsidRDefault="00BA2F9C" w:rsidP="00BA2F9C">
      <w:pPr>
        <w:rPr>
          <w:rtl/>
        </w:rPr>
      </w:pPr>
      <w:r>
        <w:rPr>
          <w:rFonts w:hint="cs"/>
          <w:rtl/>
        </w:rPr>
        <w:t xml:space="preserve">הנגב כרגע הוא </w:t>
      </w:r>
      <w:bookmarkStart w:id="89" w:name="_ETM_Q1_525964"/>
      <w:bookmarkEnd w:id="89"/>
      <w:r>
        <w:rPr>
          <w:rFonts w:hint="cs"/>
          <w:rtl/>
        </w:rPr>
        <w:t xml:space="preserve">לא חלופה. גם הוא רחוק מדי מן הביקושים וגם עוד </w:t>
      </w:r>
      <w:bookmarkStart w:id="90" w:name="_ETM_Q1_531743"/>
      <w:bookmarkEnd w:id="90"/>
      <w:r>
        <w:rPr>
          <w:rFonts w:hint="cs"/>
          <w:rtl/>
        </w:rPr>
        <w:t xml:space="preserve">אין שם את המרחב האווירי למעלה. אם נראה לנו שפקוק </w:t>
      </w:r>
      <w:bookmarkStart w:id="91" w:name="_ETM_Q1_534487"/>
      <w:bookmarkEnd w:id="91"/>
      <w:r>
        <w:rPr>
          <w:rFonts w:hint="cs"/>
          <w:rtl/>
        </w:rPr>
        <w:t xml:space="preserve">כאן, אז למעלה במפות של קווי התעופה עוד  יותר </w:t>
      </w:r>
      <w:bookmarkStart w:id="92" w:name="_ETM_Q1_538563"/>
      <w:bookmarkEnd w:id="92"/>
      <w:r>
        <w:rPr>
          <w:rFonts w:hint="cs"/>
          <w:rtl/>
        </w:rPr>
        <w:t xml:space="preserve">פקוק. יש שטחי אימונים של צה"ל, יש אזורים שאפשר לטוס </w:t>
      </w:r>
      <w:bookmarkStart w:id="93" w:name="_ETM_Q1_544503"/>
      <w:bookmarkEnd w:id="93"/>
      <w:r>
        <w:rPr>
          <w:rFonts w:hint="cs"/>
          <w:rtl/>
        </w:rPr>
        <w:t xml:space="preserve">בהם. אני מרגישה שאנחנו בעוד שנייה נכנסים בטיטניק בזה </w:t>
      </w:r>
      <w:bookmarkStart w:id="94" w:name="_ETM_Q1_549584"/>
      <w:bookmarkEnd w:id="94"/>
      <w:r>
        <w:rPr>
          <w:rFonts w:hint="cs"/>
          <w:rtl/>
        </w:rPr>
        <w:t xml:space="preserve">שרמת דוד עוד לא מתחיל, </w:t>
      </w:r>
      <w:r w:rsidR="006A26DD">
        <w:rPr>
          <w:rFonts w:hint="cs"/>
          <w:rtl/>
        </w:rPr>
        <w:t>בזה ש</w:t>
      </w:r>
      <w:r>
        <w:rPr>
          <w:rFonts w:hint="cs"/>
          <w:rtl/>
        </w:rPr>
        <w:t xml:space="preserve">עוד לא יצאנו במכרז </w:t>
      </w:r>
      <w:bookmarkStart w:id="95" w:name="_ETM_Q1_555134"/>
      <w:bookmarkEnd w:id="95"/>
      <w:r>
        <w:rPr>
          <w:rFonts w:hint="cs"/>
          <w:rtl/>
        </w:rPr>
        <w:t xml:space="preserve">וההקמה מתעכבת, כי אנחנו רואים את הנתונים. נתב"ג עוד מעט </w:t>
      </w:r>
      <w:bookmarkStart w:id="96" w:name="_ETM_Q1_559174"/>
      <w:bookmarkEnd w:id="96"/>
      <w:r>
        <w:rPr>
          <w:rFonts w:hint="cs"/>
          <w:rtl/>
        </w:rPr>
        <w:t xml:space="preserve">לא יוכל להכיל את מה שהוא מכיל היום בדוחק. </w:t>
      </w:r>
    </w:p>
    <w:p w:rsidR="00BA2F9C" w:rsidRDefault="00BA2F9C" w:rsidP="00BA2F9C">
      <w:pPr>
        <w:rPr>
          <w:rtl/>
        </w:rPr>
      </w:pPr>
    </w:p>
    <w:p w:rsidR="00BA2F9C" w:rsidRDefault="00BA2F9C" w:rsidP="00BA2F9C">
      <w:pPr>
        <w:pStyle w:val="af6"/>
        <w:keepNext/>
        <w:rPr>
          <w:rtl/>
        </w:rPr>
      </w:pPr>
      <w:r>
        <w:rPr>
          <w:rtl/>
        </w:rPr>
        <w:t>היו"ר דב חנין:</w:t>
      </w:r>
    </w:p>
    <w:p w:rsidR="00BA2F9C" w:rsidRDefault="00BA2F9C" w:rsidP="00BA2F9C">
      <w:pPr>
        <w:pStyle w:val="KeepWithNext"/>
        <w:rPr>
          <w:rtl/>
        </w:rPr>
      </w:pPr>
    </w:p>
    <w:p w:rsidR="00BA2F9C" w:rsidRDefault="00BA2F9C" w:rsidP="00BA2F9C">
      <w:pPr>
        <w:rPr>
          <w:rtl/>
        </w:rPr>
      </w:pPr>
      <w:r>
        <w:rPr>
          <w:rFonts w:hint="cs"/>
          <w:rtl/>
        </w:rPr>
        <w:t xml:space="preserve">טוב, </w:t>
      </w:r>
      <w:bookmarkStart w:id="97" w:name="_ETM_Q1_564627"/>
      <w:bookmarkEnd w:id="97"/>
      <w:r>
        <w:rPr>
          <w:rFonts w:hint="cs"/>
          <w:rtl/>
        </w:rPr>
        <w:t xml:space="preserve">נרשמו העמדות השונות, כפי שמקובל להגיד. </w:t>
      </w:r>
    </w:p>
    <w:p w:rsidR="00BA2F9C" w:rsidRDefault="00BA2F9C" w:rsidP="00BA2F9C">
      <w:pPr>
        <w:rPr>
          <w:rtl/>
        </w:rPr>
      </w:pPr>
    </w:p>
    <w:p w:rsidR="00BA2F9C" w:rsidRDefault="00BA2F9C" w:rsidP="00BA2F9C">
      <w:pPr>
        <w:rPr>
          <w:rtl/>
        </w:rPr>
      </w:pPr>
      <w:r>
        <w:rPr>
          <w:rFonts w:hint="cs"/>
          <w:rtl/>
        </w:rPr>
        <w:t xml:space="preserve">מכיוון שאין התנגדות, </w:t>
      </w:r>
      <w:bookmarkStart w:id="98" w:name="_ETM_Q1_570375"/>
      <w:bookmarkEnd w:id="98"/>
      <w:r>
        <w:rPr>
          <w:rFonts w:hint="cs"/>
          <w:rtl/>
        </w:rPr>
        <w:t xml:space="preserve">אני רוצה לברך על המהלך שלכם. אני חושב שהמהלך שלכם הוא אכן השלמה של הקמת השדה ברמון, והפחתת האגרות </w:t>
      </w:r>
      <w:bookmarkStart w:id="99" w:name="_ETM_Q1_578335"/>
      <w:bookmarkEnd w:id="99"/>
      <w:r>
        <w:rPr>
          <w:rFonts w:hint="cs"/>
          <w:rtl/>
        </w:rPr>
        <w:t>היא מהלך דרוש ונכון.</w:t>
      </w:r>
    </w:p>
    <w:p w:rsidR="00BA2F9C" w:rsidRDefault="00BA2F9C" w:rsidP="00BA2F9C">
      <w:pPr>
        <w:rPr>
          <w:rtl/>
        </w:rPr>
      </w:pPr>
    </w:p>
    <w:p w:rsidR="00BA2F9C" w:rsidRDefault="00BA2F9C" w:rsidP="00BA2F9C">
      <w:pPr>
        <w:rPr>
          <w:rtl/>
        </w:rPr>
      </w:pPr>
      <w:r>
        <w:rPr>
          <w:rFonts w:hint="cs"/>
          <w:rtl/>
        </w:rPr>
        <w:t>מי יקרא את התקנות?</w:t>
      </w:r>
    </w:p>
    <w:p w:rsidR="00BA2F9C" w:rsidRDefault="00BA2F9C" w:rsidP="00BA2F9C">
      <w:pPr>
        <w:rPr>
          <w:rtl/>
        </w:rPr>
      </w:pPr>
    </w:p>
    <w:p w:rsidR="00BA2F9C" w:rsidRDefault="00BA2F9C" w:rsidP="00BA2F9C">
      <w:pPr>
        <w:pStyle w:val="af9"/>
        <w:keepNext/>
        <w:rPr>
          <w:rtl/>
        </w:rPr>
      </w:pPr>
      <w:r>
        <w:rPr>
          <w:rtl/>
        </w:rPr>
        <w:t>סיגלית ברקאי-וקאיל:</w:t>
      </w:r>
    </w:p>
    <w:p w:rsidR="00BA2F9C" w:rsidRDefault="00BA2F9C" w:rsidP="00BA2F9C">
      <w:pPr>
        <w:pStyle w:val="KeepWithNext"/>
        <w:rPr>
          <w:rtl/>
        </w:rPr>
      </w:pPr>
    </w:p>
    <w:p w:rsidR="004F0649" w:rsidRDefault="004F0649" w:rsidP="004F0649">
      <w:pPr>
        <w:pStyle w:val="HeadHatzaotHok"/>
        <w:spacing w:line="240" w:lineRule="auto"/>
        <w:rPr>
          <w:sz w:val="24"/>
          <w:szCs w:val="24"/>
        </w:rPr>
      </w:pPr>
      <w:r>
        <w:rPr>
          <w:rFonts w:hint="cs"/>
          <w:sz w:val="24"/>
          <w:szCs w:val="24"/>
          <w:rtl/>
        </w:rPr>
        <w:t>תקנות רשות שדות התעופה (אגרות) (תיקון), התשע"ט–2018</w:t>
      </w:r>
    </w:p>
    <w:p w:rsidR="00BA2F9C" w:rsidRPr="004F0649" w:rsidRDefault="00BA2F9C" w:rsidP="00BA2F9C">
      <w:pPr>
        <w:rPr>
          <w:rtl/>
        </w:rPr>
      </w:pPr>
    </w:p>
    <w:p w:rsidR="004F0649" w:rsidRDefault="004F0649" w:rsidP="004F0649">
      <w:pPr>
        <w:pStyle w:val="TableBlock"/>
        <w:keepLines w:val="0"/>
        <w:spacing w:line="240" w:lineRule="auto"/>
        <w:rPr>
          <w:sz w:val="24"/>
          <w:szCs w:val="24"/>
        </w:rPr>
      </w:pPr>
      <w:r>
        <w:rPr>
          <w:rFonts w:hint="cs"/>
          <w:sz w:val="24"/>
          <w:szCs w:val="24"/>
          <w:rtl/>
        </w:rPr>
        <w:t>"בתוקף סמכותי לפי סעיף 29 לחוק רשות שדות התעופה, התשל"ז–1977 (להלן – החוק), לאחר התייעצות עם רשות שדות התעופה, באישור הממשלה, באישור שר האוצר לפי סעיף 30 לחוק יסודות התקציב, התשמ"ה–1985 ובאישור ועדת הכלכלה של הכנסת, אני מתקין תקנות אלה:</w:t>
      </w:r>
    </w:p>
    <w:p w:rsidR="00BA2F9C" w:rsidRDefault="00BA2F9C" w:rsidP="00BA2F9C">
      <w:pPr>
        <w:rPr>
          <w:rtl/>
        </w:rPr>
      </w:pPr>
      <w:r>
        <w:rPr>
          <w:rFonts w:hint="cs"/>
          <w:rtl/>
        </w:rPr>
        <w:t xml:space="preserve">  </w:t>
      </w:r>
    </w:p>
    <w:tbl>
      <w:tblPr>
        <w:bidiVisual/>
        <w:tblW w:w="9495" w:type="dxa"/>
        <w:tblInd w:w="-71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0"/>
        <w:gridCol w:w="624"/>
        <w:gridCol w:w="624"/>
        <w:gridCol w:w="6377"/>
      </w:tblGrid>
      <w:tr w:rsidR="004F0649" w:rsidTr="004F0649">
        <w:trPr>
          <w:cantSplit/>
          <w:trHeight w:val="60"/>
        </w:trPr>
        <w:tc>
          <w:tcPr>
            <w:tcW w:w="1871" w:type="dxa"/>
            <w:hideMark/>
          </w:tcPr>
          <w:p w:rsidR="004F0649" w:rsidRDefault="004F0649">
            <w:pPr>
              <w:pStyle w:val="TableSideHeading"/>
              <w:keepLines w:val="0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תיקון תקנה 3</w:t>
            </w:r>
          </w:p>
        </w:tc>
        <w:tc>
          <w:tcPr>
            <w:tcW w:w="624" w:type="dxa"/>
          </w:tcPr>
          <w:p w:rsidR="004F0649" w:rsidRDefault="004F0649" w:rsidP="004F0649">
            <w:pPr>
              <w:pStyle w:val="TableText"/>
              <w:keepLines w:val="0"/>
              <w:numPr>
                <w:ilvl w:val="0"/>
                <w:numId w:val="3"/>
              </w:num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03" w:type="dxa"/>
            <w:gridSpan w:val="2"/>
            <w:hideMark/>
          </w:tcPr>
          <w:p w:rsidR="004F0649" w:rsidRDefault="004F0649" w:rsidP="004F0649">
            <w:pPr>
              <w:pStyle w:val="TableBlock"/>
              <w:keepLines w:val="0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בתקנה 3 לתקנות רשות שדות התעופה (אגרות), התשנ"א–1991 (להלן – התקנות העיקריות) בטבלה, בכותרת טור ב', במקום "ירושלים" יבוא "רמון".</w:t>
            </w:r>
          </w:p>
        </w:tc>
      </w:tr>
      <w:tr w:rsidR="004F0649" w:rsidTr="004F0649">
        <w:trPr>
          <w:cantSplit/>
          <w:trHeight w:val="60"/>
        </w:trPr>
        <w:tc>
          <w:tcPr>
            <w:tcW w:w="1871" w:type="dxa"/>
            <w:hideMark/>
          </w:tcPr>
          <w:p w:rsidR="004F0649" w:rsidRDefault="004F0649">
            <w:pPr>
              <w:pStyle w:val="TableSideHeading"/>
              <w:keepLines w:val="0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תיקון תקנה 16</w:t>
            </w:r>
          </w:p>
        </w:tc>
        <w:tc>
          <w:tcPr>
            <w:tcW w:w="624" w:type="dxa"/>
          </w:tcPr>
          <w:p w:rsidR="004F0649" w:rsidRDefault="004F0649" w:rsidP="004F0649">
            <w:pPr>
              <w:pStyle w:val="TableText"/>
              <w:keepLines w:val="0"/>
              <w:numPr>
                <w:ilvl w:val="0"/>
                <w:numId w:val="3"/>
              </w:num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03" w:type="dxa"/>
            <w:gridSpan w:val="2"/>
            <w:hideMark/>
          </w:tcPr>
          <w:p w:rsidR="004F0649" w:rsidRDefault="004F0649">
            <w:pPr>
              <w:pStyle w:val="TableBlock"/>
              <w:keepLines w:val="0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בתקנה 16 לתקנות העיקריות:</w:t>
            </w:r>
          </w:p>
        </w:tc>
      </w:tr>
      <w:tr w:rsidR="004F0649" w:rsidTr="004F0649">
        <w:trPr>
          <w:cantSplit/>
          <w:trHeight w:val="60"/>
        </w:trPr>
        <w:tc>
          <w:tcPr>
            <w:tcW w:w="1871" w:type="dxa"/>
          </w:tcPr>
          <w:p w:rsidR="004F0649" w:rsidRDefault="004F0649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4F0649" w:rsidRDefault="004F0649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4F0649" w:rsidRDefault="004F0649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379" w:type="dxa"/>
            <w:hideMark/>
          </w:tcPr>
          <w:p w:rsidR="004F0649" w:rsidRDefault="004F0649" w:rsidP="004F0649">
            <w:pPr>
              <w:pStyle w:val="TableBlock"/>
              <w:numPr>
                <w:ilvl w:val="0"/>
                <w:numId w:val="4"/>
              </w:numPr>
              <w:tabs>
                <w:tab w:val="left" w:pos="624"/>
              </w:tabs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בכותרת השוליים, במקום "בירושלים" יבוא "ברמון";</w:t>
            </w:r>
          </w:p>
        </w:tc>
      </w:tr>
      <w:tr w:rsidR="004F0649" w:rsidTr="004F0649">
        <w:trPr>
          <w:cantSplit/>
          <w:trHeight w:val="60"/>
        </w:trPr>
        <w:tc>
          <w:tcPr>
            <w:tcW w:w="1871" w:type="dxa"/>
          </w:tcPr>
          <w:p w:rsidR="004F0649" w:rsidRDefault="004F0649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4F0649" w:rsidRDefault="004F0649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4F0649" w:rsidRDefault="004F0649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379" w:type="dxa"/>
            <w:hideMark/>
          </w:tcPr>
          <w:p w:rsidR="004F0649" w:rsidRDefault="004F0649" w:rsidP="004F0649">
            <w:pPr>
              <w:pStyle w:val="TableBlock"/>
              <w:numPr>
                <w:ilvl w:val="0"/>
                <w:numId w:val="4"/>
              </w:numPr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במקום תקנת משנה (א) יבוא:</w:t>
            </w:r>
          </w:p>
        </w:tc>
      </w:tr>
      <w:tr w:rsidR="004F0649" w:rsidTr="004F0649">
        <w:trPr>
          <w:cantSplit/>
          <w:trHeight w:val="60"/>
        </w:trPr>
        <w:tc>
          <w:tcPr>
            <w:tcW w:w="1871" w:type="dxa"/>
          </w:tcPr>
          <w:p w:rsidR="004F0649" w:rsidRDefault="004F0649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4F0649" w:rsidRDefault="004F0649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4F0649" w:rsidRDefault="004F0649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379" w:type="dxa"/>
            <w:hideMark/>
          </w:tcPr>
          <w:p w:rsidR="004F0649" w:rsidRDefault="004F0649">
            <w:pPr>
              <w:pStyle w:val="TableBlock"/>
              <w:keepLines w:val="0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"ניתנו שירותים על פי תקנה 8 בשדות התעופה רמון, אילת או עובדה, ישלם בעל כלי הטיס בעד השירותים 60% מסכומי האגרות הנקובים בתקנה האמורה לגבי טרמינל 3 בנמל תעופה בן גוריון."</w:t>
            </w:r>
          </w:p>
        </w:tc>
      </w:tr>
      <w:tr w:rsidR="004F0649" w:rsidTr="004F0649">
        <w:trPr>
          <w:cantSplit/>
          <w:trHeight w:val="60"/>
        </w:trPr>
        <w:tc>
          <w:tcPr>
            <w:tcW w:w="1871" w:type="dxa"/>
          </w:tcPr>
          <w:p w:rsidR="004F0649" w:rsidRDefault="004F0649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4F0649" w:rsidRDefault="004F0649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4F0649" w:rsidRDefault="004F0649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379" w:type="dxa"/>
            <w:hideMark/>
          </w:tcPr>
          <w:p w:rsidR="004F0649" w:rsidRDefault="004F0649" w:rsidP="004F0649">
            <w:pPr>
              <w:pStyle w:val="TableBlock"/>
              <w:numPr>
                <w:ilvl w:val="0"/>
                <w:numId w:val="4"/>
              </w:numPr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בתקנת משנה (ב), במקום "ירושלים" יבוא "רמון";</w:t>
            </w:r>
          </w:p>
        </w:tc>
      </w:tr>
      <w:tr w:rsidR="004F0649" w:rsidTr="004F0649">
        <w:trPr>
          <w:cantSplit/>
          <w:trHeight w:val="60"/>
        </w:trPr>
        <w:tc>
          <w:tcPr>
            <w:tcW w:w="1871" w:type="dxa"/>
          </w:tcPr>
          <w:p w:rsidR="004F0649" w:rsidRDefault="004F0649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4F0649" w:rsidRDefault="004F0649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4F0649" w:rsidRDefault="004F0649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379" w:type="dxa"/>
            <w:hideMark/>
          </w:tcPr>
          <w:p w:rsidR="004F0649" w:rsidRDefault="004F0649" w:rsidP="004F0649">
            <w:pPr>
              <w:pStyle w:val="TableBlock"/>
              <w:numPr>
                <w:ilvl w:val="0"/>
                <w:numId w:val="4"/>
              </w:numPr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במקום תקנת משנה (ג) יבוא:</w:t>
            </w:r>
          </w:p>
        </w:tc>
      </w:tr>
      <w:tr w:rsidR="004F0649" w:rsidTr="004F0649">
        <w:trPr>
          <w:cantSplit/>
          <w:trHeight w:val="60"/>
        </w:trPr>
        <w:tc>
          <w:tcPr>
            <w:tcW w:w="1871" w:type="dxa"/>
          </w:tcPr>
          <w:p w:rsidR="004F0649" w:rsidRDefault="004F0649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4F0649" w:rsidRDefault="004F0649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4F0649" w:rsidRDefault="004F0649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379" w:type="dxa"/>
            <w:hideMark/>
          </w:tcPr>
          <w:p w:rsidR="004F0649" w:rsidRDefault="004F0649">
            <w:pPr>
              <w:pStyle w:val="TableBlock"/>
              <w:tabs>
                <w:tab w:val="clear" w:pos="624"/>
              </w:tabs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"ניתנו שירותים על פי תקנות 9 ו-12 בשדות התעופה רמון, אילת או עובדה, ישלם בעל כלי הטיס בעד השירותים 60% מסכומי האגרות הנקובים בתקנות האמורות."</w:t>
            </w:r>
          </w:p>
        </w:tc>
      </w:tr>
      <w:tr w:rsidR="004F0649" w:rsidTr="004F0649">
        <w:trPr>
          <w:cantSplit/>
          <w:trHeight w:val="60"/>
        </w:trPr>
        <w:tc>
          <w:tcPr>
            <w:tcW w:w="1871" w:type="dxa"/>
            <w:hideMark/>
          </w:tcPr>
          <w:p w:rsidR="004F0649" w:rsidRDefault="004F0649">
            <w:pPr>
              <w:pStyle w:val="TableSideHeading"/>
              <w:keepLines w:val="0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lastRenderedPageBreak/>
              <w:t>החלפת תקנה 16א</w:t>
            </w:r>
          </w:p>
        </w:tc>
        <w:tc>
          <w:tcPr>
            <w:tcW w:w="624" w:type="dxa"/>
          </w:tcPr>
          <w:p w:rsidR="004F0649" w:rsidRDefault="004F0649" w:rsidP="004F0649">
            <w:pPr>
              <w:pStyle w:val="TableText"/>
              <w:keepLines w:val="0"/>
              <w:numPr>
                <w:ilvl w:val="0"/>
                <w:numId w:val="3"/>
              </w:num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03" w:type="dxa"/>
            <w:gridSpan w:val="2"/>
            <w:hideMark/>
          </w:tcPr>
          <w:p w:rsidR="004F0649" w:rsidRDefault="004F0649">
            <w:pPr>
              <w:pStyle w:val="TableBlock"/>
              <w:keepLines w:val="0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במקום תקנה 16א לתקנות העיקריות יבוא:</w:t>
            </w:r>
          </w:p>
        </w:tc>
      </w:tr>
      <w:tr w:rsidR="004F0649" w:rsidTr="004F0649">
        <w:trPr>
          <w:cantSplit/>
          <w:trHeight w:val="60"/>
        </w:trPr>
        <w:tc>
          <w:tcPr>
            <w:tcW w:w="1871" w:type="dxa"/>
          </w:tcPr>
          <w:p w:rsidR="004F0649" w:rsidRDefault="004F0649">
            <w:pPr>
              <w:pStyle w:val="TableSideHeading"/>
              <w:keepLines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4F0649" w:rsidRDefault="004F0649">
            <w:pPr>
              <w:pStyle w:val="TableText"/>
              <w:keepLines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03" w:type="dxa"/>
            <w:gridSpan w:val="2"/>
            <w:hideMark/>
          </w:tcPr>
          <w:p w:rsidR="004F0649" w:rsidRDefault="004F0649">
            <w:pPr>
              <w:pStyle w:val="TableBlock"/>
              <w:keepLines w:val="0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"בעד שירותים לפי תקנות 4, 5 או 7, ישלם בעל כלי טיס אגרה מוקטנת מן הנקוב בהן, בשיעור של 25%, אם השירותים ניתנו בשדות התעופה חיפה או ראש פינה.""</w:t>
            </w:r>
          </w:p>
        </w:tc>
      </w:tr>
    </w:tbl>
    <w:p w:rsidR="00452695" w:rsidRDefault="00452695" w:rsidP="00452695">
      <w:pPr>
        <w:rPr>
          <w:rtl/>
        </w:rPr>
      </w:pPr>
    </w:p>
    <w:p w:rsidR="009E2F7B" w:rsidRDefault="009E2F7B" w:rsidP="009E2F7B">
      <w:pPr>
        <w:pStyle w:val="a4"/>
        <w:keepNext/>
        <w:rPr>
          <w:rtl/>
        </w:rPr>
      </w:pPr>
      <w:r>
        <w:rPr>
          <w:rtl/>
        </w:rPr>
        <w:t>לאה ורון:</w:t>
      </w:r>
    </w:p>
    <w:p w:rsidR="009E2F7B" w:rsidRDefault="009E2F7B" w:rsidP="009E2F7B">
      <w:pPr>
        <w:pStyle w:val="KeepWithNext"/>
        <w:rPr>
          <w:rtl/>
        </w:rPr>
      </w:pPr>
    </w:p>
    <w:p w:rsidR="009E2F7B" w:rsidRDefault="009E2F7B" w:rsidP="009E2F7B">
      <w:pPr>
        <w:rPr>
          <w:rtl/>
        </w:rPr>
      </w:pPr>
      <w:r>
        <w:rPr>
          <w:rFonts w:hint="cs"/>
          <w:rtl/>
        </w:rPr>
        <w:t xml:space="preserve">אדוני, תודיע מה ההחלטה </w:t>
      </w:r>
      <w:bookmarkStart w:id="100" w:name="_ETM_Q1_708480"/>
      <w:bookmarkEnd w:id="100"/>
      <w:r>
        <w:rPr>
          <w:rFonts w:hint="cs"/>
          <w:rtl/>
        </w:rPr>
        <w:t>שלך ביחס לתקנות האלה ואז תיסגר הישיבה ונפתח ישיבה שנייה.</w:t>
      </w:r>
    </w:p>
    <w:p w:rsidR="009E2F7B" w:rsidRPr="004F0649" w:rsidRDefault="009E2F7B" w:rsidP="009E2F7B">
      <w:pPr>
        <w:rPr>
          <w:rtl/>
        </w:rPr>
      </w:pPr>
      <w:bookmarkStart w:id="101" w:name="_ETM_Q1_715412"/>
      <w:bookmarkEnd w:id="101"/>
    </w:p>
    <w:p w:rsidR="00452695" w:rsidRDefault="009E2F7B" w:rsidP="009E2F7B">
      <w:pPr>
        <w:pStyle w:val="af6"/>
        <w:keepNext/>
        <w:rPr>
          <w:rtl/>
        </w:rPr>
      </w:pPr>
      <w:r>
        <w:rPr>
          <w:rtl/>
        </w:rPr>
        <w:t>היו"ר דב חנין:</w:t>
      </w:r>
    </w:p>
    <w:p w:rsidR="009E2F7B" w:rsidRDefault="009E2F7B" w:rsidP="009E2F7B">
      <w:pPr>
        <w:pStyle w:val="KeepWithNext"/>
        <w:rPr>
          <w:rtl/>
        </w:rPr>
      </w:pPr>
    </w:p>
    <w:p w:rsidR="009E2F7B" w:rsidRDefault="009E2F7B" w:rsidP="009E2F7B">
      <w:pPr>
        <w:rPr>
          <w:rtl/>
        </w:rPr>
      </w:pPr>
      <w:r>
        <w:rPr>
          <w:rFonts w:hint="cs"/>
          <w:rtl/>
        </w:rPr>
        <w:t xml:space="preserve">אמרתי לכם שיש פה מנהלת שיודעת לנהל. </w:t>
      </w:r>
    </w:p>
    <w:p w:rsidR="009E2F7B" w:rsidRDefault="009E2F7B" w:rsidP="009E2F7B">
      <w:pPr>
        <w:rPr>
          <w:rtl/>
        </w:rPr>
      </w:pPr>
      <w:bookmarkStart w:id="102" w:name="_ETM_Q1_719034"/>
      <w:bookmarkEnd w:id="102"/>
    </w:p>
    <w:p w:rsidR="009E2F7B" w:rsidRDefault="009E2F7B" w:rsidP="009E2F7B">
      <w:pPr>
        <w:pStyle w:val="af9"/>
        <w:keepNext/>
        <w:rPr>
          <w:rtl/>
        </w:rPr>
      </w:pPr>
      <w:bookmarkStart w:id="103" w:name="_ETM_Q1_719330"/>
      <w:bookmarkEnd w:id="103"/>
      <w:r>
        <w:rPr>
          <w:rtl/>
        </w:rPr>
        <w:t>קרן טרנר-אייל:</w:t>
      </w:r>
    </w:p>
    <w:p w:rsidR="009E2F7B" w:rsidRDefault="009E2F7B" w:rsidP="009E2F7B">
      <w:pPr>
        <w:pStyle w:val="KeepWithNext"/>
        <w:rPr>
          <w:rtl/>
        </w:rPr>
      </w:pPr>
    </w:p>
    <w:p w:rsidR="009E2F7B" w:rsidRDefault="009E2F7B" w:rsidP="009E2F7B">
      <w:pPr>
        <w:rPr>
          <w:rtl/>
        </w:rPr>
      </w:pPr>
      <w:r>
        <w:rPr>
          <w:rFonts w:hint="cs"/>
          <w:rtl/>
        </w:rPr>
        <w:t xml:space="preserve">אבל היית צריכה לקרוא את הוראת השעה, כי דיברנו על הוראת השעה. </w:t>
      </w:r>
    </w:p>
    <w:p w:rsidR="009E2F7B" w:rsidRDefault="009E2F7B" w:rsidP="009E2F7B">
      <w:pPr>
        <w:rPr>
          <w:rtl/>
        </w:rPr>
      </w:pPr>
      <w:bookmarkStart w:id="104" w:name="_ETM_Q1_720108"/>
      <w:bookmarkEnd w:id="104"/>
    </w:p>
    <w:p w:rsidR="00106982" w:rsidRDefault="00106982" w:rsidP="00106982">
      <w:pPr>
        <w:pStyle w:val="a4"/>
        <w:keepNext/>
        <w:rPr>
          <w:rtl/>
        </w:rPr>
      </w:pPr>
      <w:bookmarkStart w:id="105" w:name="_ETM_Q1_720406"/>
      <w:bookmarkStart w:id="106" w:name="_ETM_Q1_721773"/>
      <w:bookmarkEnd w:id="105"/>
      <w:bookmarkEnd w:id="106"/>
      <w:r>
        <w:rPr>
          <w:rtl/>
        </w:rPr>
        <w:t>לאה ורון:</w:t>
      </w:r>
    </w:p>
    <w:p w:rsidR="00106982" w:rsidRDefault="00106982" w:rsidP="00106982">
      <w:pPr>
        <w:pStyle w:val="KeepWithNext"/>
        <w:rPr>
          <w:rtl/>
        </w:rPr>
      </w:pPr>
    </w:p>
    <w:p w:rsidR="009E2F7B" w:rsidRDefault="009E2F7B" w:rsidP="009E2F7B">
      <w:pPr>
        <w:rPr>
          <w:rtl/>
        </w:rPr>
      </w:pPr>
      <w:r>
        <w:rPr>
          <w:rFonts w:hint="cs"/>
          <w:rtl/>
        </w:rPr>
        <w:t xml:space="preserve">היא </w:t>
      </w:r>
      <w:bookmarkStart w:id="107" w:name="_ETM_Q1_725166"/>
      <w:bookmarkEnd w:id="107"/>
      <w:r>
        <w:rPr>
          <w:rFonts w:hint="cs"/>
          <w:rtl/>
        </w:rPr>
        <w:t xml:space="preserve">התאימה את עצמה לסדר היום שפרסמה הוועדה, וטוב שכך. </w:t>
      </w:r>
    </w:p>
    <w:p w:rsidR="009E2F7B" w:rsidRDefault="009E2F7B" w:rsidP="009E2F7B">
      <w:pPr>
        <w:rPr>
          <w:rtl/>
        </w:rPr>
      </w:pPr>
      <w:bookmarkStart w:id="108" w:name="_ETM_Q1_728185"/>
      <w:bookmarkStart w:id="109" w:name="_ETM_Q1_728482"/>
      <w:bookmarkEnd w:id="108"/>
      <w:bookmarkEnd w:id="109"/>
    </w:p>
    <w:p w:rsidR="009E2F7B" w:rsidRDefault="009E2F7B" w:rsidP="009E2F7B">
      <w:pPr>
        <w:pStyle w:val="af6"/>
        <w:keepNext/>
        <w:rPr>
          <w:rtl/>
        </w:rPr>
      </w:pPr>
      <w:r>
        <w:rPr>
          <w:rtl/>
        </w:rPr>
        <w:t>היו"ר דב חנין:</w:t>
      </w:r>
    </w:p>
    <w:p w:rsidR="009E2F7B" w:rsidRDefault="009E2F7B" w:rsidP="009E2F7B">
      <w:pPr>
        <w:pStyle w:val="KeepWithNext"/>
        <w:rPr>
          <w:rtl/>
        </w:rPr>
      </w:pPr>
    </w:p>
    <w:p w:rsidR="009E2F7B" w:rsidRDefault="009E2F7B" w:rsidP="009E2F7B">
      <w:pPr>
        <w:rPr>
          <w:rtl/>
        </w:rPr>
      </w:pPr>
      <w:r>
        <w:rPr>
          <w:rFonts w:hint="cs"/>
          <w:rtl/>
        </w:rPr>
        <w:t xml:space="preserve">אם </w:t>
      </w:r>
      <w:bookmarkStart w:id="110" w:name="_ETM_Q1_729978"/>
      <w:bookmarkEnd w:id="110"/>
      <w:r>
        <w:rPr>
          <w:rFonts w:hint="cs"/>
          <w:rtl/>
        </w:rPr>
        <w:t>כן, אני מעמיד להצבעה את התקנות שהוקראו. מי בעד? מי נגד?</w:t>
      </w:r>
    </w:p>
    <w:p w:rsidR="009E2F7B" w:rsidRDefault="009E2F7B" w:rsidP="009E2F7B">
      <w:pPr>
        <w:rPr>
          <w:rtl/>
        </w:rPr>
      </w:pPr>
    </w:p>
    <w:p w:rsidR="009E2F7B" w:rsidRDefault="009E2F7B" w:rsidP="009E2F7B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9E2F7B" w:rsidRDefault="009E2F7B" w:rsidP="009E2F7B">
      <w:pPr>
        <w:pStyle w:val="--"/>
        <w:keepNext/>
        <w:rPr>
          <w:rtl/>
        </w:rPr>
      </w:pPr>
    </w:p>
    <w:p w:rsidR="009E2F7B" w:rsidRDefault="009E2F7B" w:rsidP="009E2F7B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פה אחד</w:t>
      </w:r>
    </w:p>
    <w:p w:rsidR="009E2F7B" w:rsidRDefault="009E2F7B" w:rsidP="009E2F7B">
      <w:pPr>
        <w:pStyle w:val="--"/>
        <w:keepNext/>
        <w:rPr>
          <w:rtl/>
        </w:rPr>
      </w:pPr>
      <w:r>
        <w:rPr>
          <w:rFonts w:hint="cs"/>
          <w:rtl/>
        </w:rPr>
        <w:t>תקנות רשות שדות התעופה (אגרות) (תיקון), התשע"ט-2018 נתקבלו.</w:t>
      </w:r>
    </w:p>
    <w:p w:rsidR="009E2F7B" w:rsidRDefault="009E2F7B" w:rsidP="009E2F7B">
      <w:pPr>
        <w:pStyle w:val="af2"/>
        <w:rPr>
          <w:rtl/>
        </w:rPr>
      </w:pPr>
    </w:p>
    <w:p w:rsidR="00106982" w:rsidRDefault="00106982" w:rsidP="00106982">
      <w:pPr>
        <w:pStyle w:val="af6"/>
        <w:keepNext/>
        <w:rPr>
          <w:rtl/>
        </w:rPr>
      </w:pPr>
      <w:r>
        <w:rPr>
          <w:rtl/>
        </w:rPr>
        <w:t>היו"ר דב חנין:</w:t>
      </w:r>
    </w:p>
    <w:p w:rsidR="00106982" w:rsidRDefault="00106982" w:rsidP="00106982">
      <w:pPr>
        <w:pStyle w:val="KeepWithNext"/>
        <w:rPr>
          <w:rtl/>
        </w:rPr>
      </w:pPr>
    </w:p>
    <w:p w:rsidR="009E2F7B" w:rsidRDefault="009E2F7B" w:rsidP="00106982">
      <w:pPr>
        <w:rPr>
          <w:rtl/>
        </w:rPr>
      </w:pPr>
      <w:r>
        <w:rPr>
          <w:rFonts w:hint="cs"/>
          <w:rtl/>
        </w:rPr>
        <w:t xml:space="preserve">אין מתנגדים </w:t>
      </w:r>
      <w:bookmarkStart w:id="111" w:name="_ETM_Q1_733861"/>
      <w:bookmarkEnd w:id="111"/>
      <w:r>
        <w:rPr>
          <w:rFonts w:hint="cs"/>
          <w:rtl/>
        </w:rPr>
        <w:t>ואין נמנעים. התקנות אושרו.</w:t>
      </w:r>
    </w:p>
    <w:p w:rsidR="009E2F7B" w:rsidRDefault="009E2F7B" w:rsidP="009E2F7B">
      <w:pPr>
        <w:rPr>
          <w:rtl/>
        </w:rPr>
      </w:pPr>
    </w:p>
    <w:p w:rsidR="009E2F7B" w:rsidRDefault="009E2F7B" w:rsidP="009E2F7B">
      <w:pPr>
        <w:rPr>
          <w:rtl/>
        </w:rPr>
      </w:pPr>
      <w:r>
        <w:rPr>
          <w:rFonts w:hint="cs"/>
          <w:rtl/>
        </w:rPr>
        <w:t xml:space="preserve">אני נועל את הישיבה. </w:t>
      </w:r>
    </w:p>
    <w:p w:rsidR="009E2F7B" w:rsidRDefault="009E2F7B" w:rsidP="009E2F7B">
      <w:pPr>
        <w:rPr>
          <w:rtl/>
        </w:rPr>
      </w:pPr>
    </w:p>
    <w:p w:rsidR="009E2F7B" w:rsidRDefault="009E2F7B" w:rsidP="009E2F7B">
      <w:pPr>
        <w:rPr>
          <w:rtl/>
        </w:rPr>
      </w:pPr>
    </w:p>
    <w:p w:rsidR="009E2F7B" w:rsidRDefault="009E2F7B" w:rsidP="009E2F7B">
      <w:pPr>
        <w:pStyle w:val="afc"/>
        <w:keepNext/>
        <w:rPr>
          <w:rtl/>
        </w:rPr>
      </w:pPr>
      <w:r>
        <w:rPr>
          <w:rtl/>
        </w:rPr>
        <w:t>הישיבה ננעלה בשעה 15:15.</w:t>
      </w:r>
    </w:p>
    <w:sectPr w:rsidR="009E2F7B" w:rsidSect="006F7F6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43BF" w:rsidRDefault="00B943BF">
      <w:r>
        <w:separator/>
      </w:r>
    </w:p>
  </w:endnote>
  <w:endnote w:type="continuationSeparator" w:id="0">
    <w:p w:rsidR="00B943BF" w:rsidRDefault="00B943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43BF" w:rsidRDefault="00B943BF">
      <w:r>
        <w:separator/>
      </w:r>
    </w:p>
  </w:footnote>
  <w:footnote w:type="continuationSeparator" w:id="0">
    <w:p w:rsidR="00B943BF" w:rsidRDefault="00B943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F7F60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DA1BBB" w:rsidP="008E5E3F">
    <w:pPr>
      <w:pStyle w:val="a3"/>
      <w:ind w:firstLine="0"/>
    </w:pPr>
    <w:r>
      <w:rPr>
        <w:rtl/>
      </w:rPr>
      <w:t>ועדת הכלכלה</w:t>
    </w:r>
  </w:p>
  <w:p w:rsidR="00D86E57" w:rsidRPr="00CC5815" w:rsidRDefault="00DA1BBB" w:rsidP="008E5E3F">
    <w:pPr>
      <w:pStyle w:val="a3"/>
      <w:ind w:firstLine="0"/>
      <w:rPr>
        <w:rtl/>
      </w:rPr>
    </w:pPr>
    <w:r>
      <w:rPr>
        <w:rtl/>
      </w:rPr>
      <w:t>06/01/2019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BE1F391" wp14:editId="0649F16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58279EC"/>
    <w:multiLevelType w:val="hybridMultilevel"/>
    <w:tmpl w:val="7D5A511A"/>
    <w:lvl w:ilvl="0" w:tplc="7C74047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06982"/>
    <w:rsid w:val="00150436"/>
    <w:rsid w:val="00167294"/>
    <w:rsid w:val="001673D4"/>
    <w:rsid w:val="00171E7F"/>
    <w:rsid w:val="001758C1"/>
    <w:rsid w:val="0017779F"/>
    <w:rsid w:val="001A3D0A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05ADC"/>
    <w:rsid w:val="00420E41"/>
    <w:rsid w:val="00424C94"/>
    <w:rsid w:val="00425BD2"/>
    <w:rsid w:val="00447608"/>
    <w:rsid w:val="00451746"/>
    <w:rsid w:val="00452695"/>
    <w:rsid w:val="0046659A"/>
    <w:rsid w:val="00470EAC"/>
    <w:rsid w:val="0049458B"/>
    <w:rsid w:val="00495FD8"/>
    <w:rsid w:val="00497248"/>
    <w:rsid w:val="004B0A65"/>
    <w:rsid w:val="004B1BE9"/>
    <w:rsid w:val="004F0649"/>
    <w:rsid w:val="00500C0C"/>
    <w:rsid w:val="00546678"/>
    <w:rsid w:val="005506B9"/>
    <w:rsid w:val="005817EC"/>
    <w:rsid w:val="00590B77"/>
    <w:rsid w:val="005A342D"/>
    <w:rsid w:val="005C363E"/>
    <w:rsid w:val="005C3C7C"/>
    <w:rsid w:val="005D61F3"/>
    <w:rsid w:val="005E1C6B"/>
    <w:rsid w:val="005F76B0"/>
    <w:rsid w:val="00634F61"/>
    <w:rsid w:val="00695A47"/>
    <w:rsid w:val="006A0CB7"/>
    <w:rsid w:val="006A26DD"/>
    <w:rsid w:val="006F0259"/>
    <w:rsid w:val="006F7F60"/>
    <w:rsid w:val="00700433"/>
    <w:rsid w:val="00702755"/>
    <w:rsid w:val="0070472C"/>
    <w:rsid w:val="007509A6"/>
    <w:rsid w:val="007872B4"/>
    <w:rsid w:val="00791CBE"/>
    <w:rsid w:val="007C693F"/>
    <w:rsid w:val="007C6ADD"/>
    <w:rsid w:val="007F2CB7"/>
    <w:rsid w:val="0082136D"/>
    <w:rsid w:val="008320F6"/>
    <w:rsid w:val="00837AA8"/>
    <w:rsid w:val="00841223"/>
    <w:rsid w:val="00845357"/>
    <w:rsid w:val="00846BE9"/>
    <w:rsid w:val="00853207"/>
    <w:rsid w:val="008713A4"/>
    <w:rsid w:val="00875F10"/>
    <w:rsid w:val="008B6878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853F3"/>
    <w:rsid w:val="009D478A"/>
    <w:rsid w:val="009E2F7B"/>
    <w:rsid w:val="009E6E93"/>
    <w:rsid w:val="009F1518"/>
    <w:rsid w:val="009F5773"/>
    <w:rsid w:val="00A15971"/>
    <w:rsid w:val="00A22C90"/>
    <w:rsid w:val="00A42723"/>
    <w:rsid w:val="00A64A6D"/>
    <w:rsid w:val="00A66020"/>
    <w:rsid w:val="00A66982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943BF"/>
    <w:rsid w:val="00BA2F9C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A1BBB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F22E7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1601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5:docId w15:val="{7BF02D34-8BA9-4E66-9587-FDEDFB97B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A1BB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A1B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45269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452695"/>
    <w:rPr>
      <w:rFonts w:ascii="Tahoma" w:hAnsi="Tahoma" w:cs="Tahoma"/>
      <w:sz w:val="16"/>
      <w:szCs w:val="16"/>
    </w:rPr>
  </w:style>
  <w:style w:type="paragraph" w:customStyle="1" w:styleId="HeadHatzaotHok">
    <w:name w:val="Head HatzaotHok"/>
    <w:basedOn w:val="a"/>
    <w:rsid w:val="004F0649"/>
    <w:pPr>
      <w:keepNext/>
      <w:keepLines/>
      <w:widowControl w:val="0"/>
      <w:autoSpaceDE w:val="0"/>
      <w:autoSpaceDN w:val="0"/>
      <w:adjustRightInd w:val="0"/>
      <w:snapToGrid w:val="0"/>
      <w:spacing w:before="240" w:line="360" w:lineRule="auto"/>
      <w:ind w:firstLine="0"/>
      <w:jc w:val="center"/>
    </w:pPr>
    <w:rPr>
      <w:rFonts w:ascii="Arial" w:eastAsia="Arial Unicode MS" w:hAnsi="Arial"/>
      <w:b/>
      <w:bCs/>
      <w:color w:val="000000"/>
      <w:sz w:val="20"/>
      <w:szCs w:val="26"/>
      <w:lang w:eastAsia="ja-JP"/>
    </w:rPr>
  </w:style>
  <w:style w:type="paragraph" w:styleId="aff0">
    <w:name w:val="footnote text"/>
    <w:basedOn w:val="a"/>
    <w:link w:val="aff1"/>
    <w:autoRedefine/>
    <w:semiHidden/>
    <w:unhideWhenUsed/>
    <w:rsid w:val="004F0649"/>
    <w:pPr>
      <w:widowControl w:val="0"/>
      <w:autoSpaceDE w:val="0"/>
      <w:autoSpaceDN w:val="0"/>
      <w:adjustRightInd w:val="0"/>
      <w:snapToGrid w:val="0"/>
      <w:spacing w:line="240" w:lineRule="auto"/>
      <w:ind w:left="227" w:hanging="227"/>
      <w:jc w:val="left"/>
    </w:pPr>
    <w:rPr>
      <w:rFonts w:ascii="Arial" w:eastAsia="Arial Unicode MS" w:hAnsi="Arial"/>
      <w:color w:val="000000"/>
      <w:sz w:val="14"/>
      <w:szCs w:val="20"/>
      <w:lang w:eastAsia="ja-JP"/>
    </w:rPr>
  </w:style>
  <w:style w:type="character" w:customStyle="1" w:styleId="aff1">
    <w:name w:val="טקסט הערת שוליים תו"/>
    <w:basedOn w:val="a0"/>
    <w:link w:val="aff0"/>
    <w:semiHidden/>
    <w:rsid w:val="004F0649"/>
    <w:rPr>
      <w:rFonts w:ascii="Arial" w:eastAsia="Arial Unicode MS" w:hAnsi="Arial" w:cs="David"/>
      <w:color w:val="000000"/>
      <w:sz w:val="14"/>
      <w:lang w:eastAsia="ja-JP"/>
    </w:rPr>
  </w:style>
  <w:style w:type="paragraph" w:customStyle="1" w:styleId="TableBlock">
    <w:name w:val="Table Block"/>
    <w:basedOn w:val="a"/>
    <w:rsid w:val="004F0649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ind w:firstLine="0"/>
    </w:pPr>
    <w:rPr>
      <w:rFonts w:ascii="Arial" w:eastAsia="Arial Unicode MS" w:hAnsi="Arial"/>
      <w:color w:val="000000"/>
      <w:sz w:val="20"/>
      <w:szCs w:val="26"/>
      <w:lang w:eastAsia="ja-JP"/>
    </w:rPr>
  </w:style>
  <w:style w:type="character" w:styleId="aff2">
    <w:name w:val="footnote reference"/>
    <w:aliases w:val="Footnote Reference"/>
    <w:semiHidden/>
    <w:unhideWhenUsed/>
    <w:rsid w:val="004F0649"/>
    <w:rPr>
      <w:vertAlign w:val="superscript"/>
    </w:rPr>
  </w:style>
  <w:style w:type="paragraph" w:customStyle="1" w:styleId="TableText">
    <w:name w:val="Table Text"/>
    <w:basedOn w:val="a"/>
    <w:rsid w:val="004F0649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ind w:right="57" w:firstLine="0"/>
      <w:jc w:val="left"/>
    </w:pPr>
    <w:rPr>
      <w:rFonts w:ascii="Arial" w:eastAsia="Arial Unicode MS" w:hAnsi="Arial"/>
      <w:color w:val="000000"/>
      <w:sz w:val="20"/>
      <w:szCs w:val="26"/>
      <w:lang w:eastAsia="ja-JP"/>
    </w:rPr>
  </w:style>
  <w:style w:type="paragraph" w:customStyle="1" w:styleId="TableSideHeading">
    <w:name w:val="Table SideHeading"/>
    <w:basedOn w:val="TableText"/>
    <w:rsid w:val="004F0649"/>
  </w:style>
  <w:style w:type="paragraph" w:customStyle="1" w:styleId="TableHead">
    <w:name w:val="Table Head"/>
    <w:basedOn w:val="a"/>
    <w:rsid w:val="009E2F7B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ind w:firstLine="0"/>
      <w:jc w:val="center"/>
    </w:pPr>
    <w:rPr>
      <w:rFonts w:ascii="Arial" w:eastAsia="Arial Unicode MS" w:hAnsi="Arial"/>
      <w:b/>
      <w:bCs/>
      <w:color w:val="000000"/>
      <w:sz w:val="20"/>
      <w:szCs w:val="26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13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13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93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5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1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CF0301-B5D5-45EE-BB7B-95A890FF88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5</Pages>
  <Words>1448</Words>
  <Characters>7243</Characters>
  <Application>Microsoft Office Word</Application>
  <DocSecurity>0</DocSecurity>
  <Lines>60</Lines>
  <Paragraphs>17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</cp:revision>
  <cp:lastPrinted>2015-07-20T08:20:00Z</cp:lastPrinted>
  <dcterms:created xsi:type="dcterms:W3CDTF">2018-05-03T11:21:00Z</dcterms:created>
  <dcterms:modified xsi:type="dcterms:W3CDTF">2019-01-13T07:07:00Z</dcterms:modified>
</cp:coreProperties>
</file>