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B1D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7D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4B1D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2B7D9C" w:rsidRPr="008713A4" w:rsidRDefault="002B7D9C" w:rsidP="008320F6">
      <w:pPr>
        <w:ind w:firstLine="0"/>
        <w:rPr>
          <w:b/>
          <w:bCs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1D4C" w:rsidP="002B7D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B7D9C">
        <w:rPr>
          <w:rFonts w:hint="cs"/>
          <w:b/>
          <w:bCs/>
          <w:rtl/>
        </w:rPr>
        <w:t>1220</w:t>
      </w:r>
    </w:p>
    <w:p w:rsidR="00E64116" w:rsidRPr="008713A4" w:rsidRDefault="004B1D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B1D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(02 בינואר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8D5785" w:rsidRDefault="00E64116" w:rsidP="002B7D9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594491_1"/>
      <w:r w:rsidR="004B1D4C" w:rsidRPr="004B1D4C">
        <w:rPr>
          <w:rStyle w:val="TagStyle"/>
          <w:rtl/>
        </w:rPr>
        <w:t xml:space="preserve"> &lt;&lt; נושא &gt;&gt; </w:t>
      </w:r>
      <w:bookmarkEnd w:id="0"/>
    </w:p>
    <w:p w:rsidR="009505A6" w:rsidRPr="002B7D9C" w:rsidRDefault="009505A6" w:rsidP="002B7D9C">
      <w:pPr>
        <w:pStyle w:val="a6"/>
        <w:keepNext/>
        <w:jc w:val="left"/>
        <w:rPr>
          <w:b w:val="0"/>
          <w:bCs w:val="0"/>
          <w:u w:val="none"/>
          <w:rtl/>
        </w:rPr>
      </w:pPr>
      <w:r w:rsidRPr="002B7D9C">
        <w:rPr>
          <w:b w:val="0"/>
          <w:bCs w:val="0"/>
          <w:u w:val="none"/>
          <w:rtl/>
        </w:rPr>
        <w:t>החלטת שכר שרים וסגני שרים (הוראת שעה) (תיקון), התשע"ט-2019.</w:t>
      </w:r>
    </w:p>
    <w:p w:rsidR="00E64116" w:rsidRPr="002B7D9C" w:rsidRDefault="008D5785" w:rsidP="002B7D9C">
      <w:pPr>
        <w:pStyle w:val="a6"/>
        <w:keepNext/>
        <w:jc w:val="left"/>
        <w:rPr>
          <w:b w:val="0"/>
          <w:bCs w:val="0"/>
          <w:u w:val="none"/>
          <w:rtl/>
        </w:rPr>
      </w:pPr>
      <w:r w:rsidRPr="002B7D9C">
        <w:rPr>
          <w:b w:val="0"/>
          <w:bCs w:val="0"/>
          <w:u w:val="none"/>
          <w:rtl/>
        </w:rPr>
        <w:t xml:space="preserve">החלטת </w:t>
      </w:r>
      <w:r w:rsidR="009505A6" w:rsidRPr="002B7D9C">
        <w:rPr>
          <w:rFonts w:hint="cs"/>
          <w:b w:val="0"/>
          <w:bCs w:val="0"/>
          <w:u w:val="none"/>
          <w:rtl/>
        </w:rPr>
        <w:t xml:space="preserve">משכורת נשיא המדינה </w:t>
      </w:r>
      <w:r w:rsidRPr="002B7D9C">
        <w:rPr>
          <w:b w:val="0"/>
          <w:bCs w:val="0"/>
          <w:u w:val="none"/>
          <w:rtl/>
        </w:rPr>
        <w:t>(הוראת שעה) (תיקון), התשע"ט-2019.</w:t>
      </w:r>
    </w:p>
    <w:p w:rsidR="005A56CC" w:rsidRPr="002B7D9C" w:rsidRDefault="005A56CC" w:rsidP="002B7D9C">
      <w:pPr>
        <w:pStyle w:val="a6"/>
        <w:keepNext/>
        <w:jc w:val="left"/>
        <w:rPr>
          <w:b w:val="0"/>
          <w:bCs w:val="0"/>
          <w:u w:val="none"/>
          <w:rtl/>
        </w:rPr>
      </w:pPr>
      <w:r w:rsidRPr="002B7D9C">
        <w:rPr>
          <w:b w:val="0"/>
          <w:bCs w:val="0"/>
          <w:u w:val="none"/>
          <w:rtl/>
        </w:rPr>
        <w:t xml:space="preserve">החלטת משכורת נושאי משרה שיפוטית (הוראת שעה) (תיקון), </w:t>
      </w:r>
      <w:proofErr w:type="spellStart"/>
      <w:r w:rsidRPr="002B7D9C">
        <w:rPr>
          <w:b w:val="0"/>
          <w:bCs w:val="0"/>
          <w:u w:val="none"/>
          <w:rtl/>
        </w:rPr>
        <w:t>התשע"ט</w:t>
      </w:r>
      <w:proofErr w:type="spellEnd"/>
    </w:p>
    <w:p w:rsidR="005A56CC" w:rsidRPr="002B7D9C" w:rsidRDefault="005A56CC" w:rsidP="002B7D9C">
      <w:pPr>
        <w:pStyle w:val="a6"/>
        <w:keepNext/>
        <w:jc w:val="left"/>
        <w:rPr>
          <w:b w:val="0"/>
          <w:bCs w:val="0"/>
          <w:u w:val="none"/>
          <w:rtl/>
        </w:rPr>
      </w:pPr>
      <w:r w:rsidRPr="002B7D9C">
        <w:rPr>
          <w:b w:val="0"/>
          <w:bCs w:val="0"/>
          <w:u w:val="none"/>
          <w:rtl/>
        </w:rPr>
        <w:t>(גילום מס על רכב ממוגן)</w:t>
      </w:r>
    </w:p>
    <w:p w:rsidR="005A56CC" w:rsidRDefault="005A56CC" w:rsidP="005A56CC">
      <w:pPr>
        <w:pStyle w:val="KeepWithNext"/>
        <w:rPr>
          <w:rtl/>
        </w:rPr>
      </w:pPr>
    </w:p>
    <w:p w:rsidR="004B1D4C" w:rsidRDefault="004B1D4C" w:rsidP="007C693F">
      <w:pPr>
        <w:spacing w:before="60"/>
        <w:ind w:firstLine="0"/>
        <w:rPr>
          <w:rtl/>
        </w:rPr>
      </w:pPr>
    </w:p>
    <w:p w:rsidR="002B7D9C" w:rsidRPr="008713A4" w:rsidRDefault="002B7D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1D4C" w:rsidRDefault="004B1D4C" w:rsidP="00EC1FB3">
      <w:pPr>
        <w:ind w:firstLine="0"/>
        <w:rPr>
          <w:rtl/>
        </w:rPr>
      </w:pPr>
      <w:r w:rsidRPr="004B1D4C">
        <w:rPr>
          <w:rtl/>
        </w:rPr>
        <w:t>משה גפני – היו"ר</w:t>
      </w:r>
    </w:p>
    <w:p w:rsidR="004B1D4C" w:rsidRPr="004B1D4C" w:rsidRDefault="004B1D4C" w:rsidP="00EC1FB3">
      <w:pPr>
        <w:ind w:firstLine="0"/>
        <w:rPr>
          <w:rtl/>
        </w:rPr>
      </w:pPr>
      <w:proofErr w:type="spellStart"/>
      <w:r w:rsidRPr="004B1D4C">
        <w:rPr>
          <w:rtl/>
        </w:rPr>
        <w:t>מוסי</w:t>
      </w:r>
      <w:proofErr w:type="spellEnd"/>
      <w:r w:rsidRPr="004B1D4C">
        <w:rPr>
          <w:rtl/>
        </w:rPr>
        <w:t xml:space="preserve"> רז</w:t>
      </w:r>
    </w:p>
    <w:p w:rsidR="002B7D9C" w:rsidRDefault="002B7D9C" w:rsidP="002B7D9C">
      <w:pPr>
        <w:ind w:firstLine="0"/>
        <w:outlineLvl w:val="1"/>
        <w:rPr>
          <w:b/>
          <w:bCs/>
          <w:u w:val="single"/>
          <w:rtl/>
        </w:rPr>
      </w:pPr>
    </w:p>
    <w:p w:rsidR="002B7D9C" w:rsidRDefault="002B7D9C" w:rsidP="002B7D9C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1445"/>
      </w:tblGrid>
      <w:tr w:rsidR="005160A6" w:rsidTr="00537529">
        <w:tc>
          <w:tcPr>
            <w:tcW w:w="0" w:type="auto"/>
            <w:shd w:val="clear" w:color="auto" w:fill="auto"/>
          </w:tcPr>
          <w:p w:rsidR="005160A6" w:rsidRDefault="005160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5160A6" w:rsidRDefault="005160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160A6" w:rsidRDefault="005160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המיסים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B1D4C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FD70EB" w:rsidRPr="008713A4" w:rsidRDefault="00FD70EB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B7D9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1D4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B1D4C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B40D5" w:rsidRDefault="002B40D5" w:rsidP="002B40D5">
      <w:pPr>
        <w:pStyle w:val="a6"/>
        <w:keepNext/>
        <w:rPr>
          <w:rtl/>
        </w:rPr>
      </w:pPr>
      <w:r>
        <w:rPr>
          <w:rtl/>
        </w:rPr>
        <w:lastRenderedPageBreak/>
        <w:t>החלטת שכר שרים וסגני שרים (הוראת שעה) (תיקון), התשע"ט-2019.</w:t>
      </w:r>
    </w:p>
    <w:p w:rsidR="002B40D5" w:rsidRDefault="002B40D5" w:rsidP="002B40D5">
      <w:pPr>
        <w:pStyle w:val="a6"/>
        <w:keepNext/>
        <w:rPr>
          <w:rtl/>
        </w:rPr>
      </w:pPr>
      <w:r>
        <w:rPr>
          <w:rtl/>
        </w:rPr>
        <w:t xml:space="preserve">החלטת </w:t>
      </w:r>
      <w:r>
        <w:rPr>
          <w:rFonts w:hint="cs"/>
          <w:rtl/>
        </w:rPr>
        <w:t xml:space="preserve">משכורת נשיא המדינה </w:t>
      </w:r>
      <w:r>
        <w:rPr>
          <w:rtl/>
        </w:rPr>
        <w:t>(הוראת שעה) (תיקון), התשע"ט-2019.</w:t>
      </w:r>
    </w:p>
    <w:p w:rsidR="002B40D5" w:rsidRDefault="002B40D5" w:rsidP="002B40D5">
      <w:pPr>
        <w:pStyle w:val="a6"/>
        <w:keepNext/>
        <w:rPr>
          <w:rtl/>
        </w:rPr>
      </w:pPr>
      <w:r>
        <w:rPr>
          <w:rtl/>
        </w:rPr>
        <w:t xml:space="preserve">החלטת משכורת נושאי משרה שיפוטית (הוראת שעה) (תיקון), </w:t>
      </w:r>
      <w:proofErr w:type="spellStart"/>
      <w:r>
        <w:rPr>
          <w:rtl/>
        </w:rPr>
        <w:t>התשע"ט</w:t>
      </w:r>
      <w:proofErr w:type="spellEnd"/>
    </w:p>
    <w:p w:rsidR="002B40D5" w:rsidRDefault="002B40D5" w:rsidP="002B40D5">
      <w:pPr>
        <w:pStyle w:val="a6"/>
        <w:keepNext/>
        <w:rPr>
          <w:rtl/>
        </w:rPr>
      </w:pPr>
      <w:r>
        <w:rPr>
          <w:rtl/>
        </w:rPr>
        <w:t>(גילום מס על רכב ממוגן)</w:t>
      </w:r>
    </w:p>
    <w:p w:rsidR="002B7D9C" w:rsidRDefault="002B7D9C" w:rsidP="00F603BA">
      <w:pPr>
        <w:pStyle w:val="af6"/>
        <w:keepNext/>
        <w:rPr>
          <w:rtl/>
        </w:rPr>
      </w:pPr>
    </w:p>
    <w:p w:rsidR="002B7D9C" w:rsidRDefault="002B7D9C" w:rsidP="00F603BA">
      <w:pPr>
        <w:pStyle w:val="af6"/>
        <w:keepNext/>
        <w:rPr>
          <w:rtl/>
        </w:rPr>
      </w:pPr>
    </w:p>
    <w:p w:rsidR="00F5119D" w:rsidRDefault="00F603BA" w:rsidP="00F603B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603BA" w:rsidRDefault="00F603BA" w:rsidP="00F603BA">
      <w:pPr>
        <w:pStyle w:val="KeepWithNext"/>
        <w:rPr>
          <w:rtl/>
        </w:rPr>
      </w:pPr>
    </w:p>
    <w:p w:rsidR="00F603BA" w:rsidRPr="001B4F05" w:rsidRDefault="00F603BA" w:rsidP="001B4F05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r w:rsidRPr="001B4F05">
        <w:rPr>
          <w:rFonts w:hint="cs"/>
          <w:b w:val="0"/>
          <w:bCs w:val="0"/>
          <w:u w:val="none"/>
          <w:rtl/>
        </w:rPr>
        <w:t xml:space="preserve">בוקר טוב. אני פותח את ישיבת ועדת הכספים. על סדר-היום: </w:t>
      </w:r>
      <w:r w:rsidR="001B4F05" w:rsidRPr="001B4F05">
        <w:rPr>
          <w:b w:val="0"/>
          <w:bCs w:val="0"/>
          <w:u w:val="none"/>
          <w:rtl/>
        </w:rPr>
        <w:t xml:space="preserve"> </w:t>
      </w:r>
      <w:r w:rsidR="00DD4114" w:rsidRPr="001B4F05">
        <w:rPr>
          <w:b w:val="0"/>
          <w:bCs w:val="0"/>
          <w:u w:val="none"/>
          <w:rtl/>
        </w:rPr>
        <w:t>החלטת שכר שרים וסגני שרים (</w:t>
      </w:r>
      <w:r w:rsidR="001B4F05">
        <w:rPr>
          <w:b w:val="0"/>
          <w:bCs w:val="0"/>
          <w:u w:val="none"/>
          <w:rtl/>
        </w:rPr>
        <w:t>הוראת שעה) (תיקון), התשע"ט-2019</w:t>
      </w:r>
      <w:r w:rsidR="001B4F05">
        <w:rPr>
          <w:rFonts w:hint="cs"/>
          <w:b w:val="0"/>
          <w:bCs w:val="0"/>
          <w:u w:val="none"/>
          <w:rtl/>
        </w:rPr>
        <w:t xml:space="preserve">; </w:t>
      </w:r>
      <w:r w:rsidR="00DD4114" w:rsidRPr="001B4F05">
        <w:rPr>
          <w:b w:val="0"/>
          <w:bCs w:val="0"/>
          <w:u w:val="none"/>
          <w:rtl/>
        </w:rPr>
        <w:t xml:space="preserve">החלטת </w:t>
      </w:r>
      <w:r w:rsidR="00DD4114" w:rsidRPr="001B4F05">
        <w:rPr>
          <w:rFonts w:hint="cs"/>
          <w:b w:val="0"/>
          <w:bCs w:val="0"/>
          <w:u w:val="none"/>
          <w:rtl/>
        </w:rPr>
        <w:t xml:space="preserve">משכורת נשיא המדינה </w:t>
      </w:r>
      <w:r w:rsidR="00DD4114" w:rsidRPr="001B4F05">
        <w:rPr>
          <w:b w:val="0"/>
          <w:bCs w:val="0"/>
          <w:u w:val="none"/>
          <w:rtl/>
        </w:rPr>
        <w:t>(הוראת שעה) (תיקון), התשע"ט-2019</w:t>
      </w:r>
      <w:r w:rsidR="001B4F05">
        <w:rPr>
          <w:rFonts w:hint="cs"/>
          <w:b w:val="0"/>
          <w:bCs w:val="0"/>
          <w:u w:val="none"/>
          <w:rtl/>
        </w:rPr>
        <w:t xml:space="preserve">; </w:t>
      </w:r>
      <w:r w:rsidR="00DD4114" w:rsidRPr="001B4F05">
        <w:rPr>
          <w:b w:val="0"/>
          <w:bCs w:val="0"/>
          <w:u w:val="none"/>
          <w:rtl/>
        </w:rPr>
        <w:t xml:space="preserve">החלטת משכורת נושאי משרה שיפוטית (הוראת שעה) (תיקון), </w:t>
      </w:r>
      <w:proofErr w:type="spellStart"/>
      <w:r w:rsidR="00DD4114" w:rsidRPr="001B4F05">
        <w:rPr>
          <w:b w:val="0"/>
          <w:bCs w:val="0"/>
          <w:u w:val="none"/>
          <w:rtl/>
        </w:rPr>
        <w:t>התשע"ט</w:t>
      </w:r>
      <w:proofErr w:type="spellEnd"/>
      <w:r w:rsidR="001B4F05">
        <w:rPr>
          <w:rFonts w:hint="cs"/>
          <w:b w:val="0"/>
          <w:bCs w:val="0"/>
          <w:u w:val="none"/>
          <w:rtl/>
        </w:rPr>
        <w:t xml:space="preserve">, </w:t>
      </w:r>
      <w:r w:rsidR="00DD4114" w:rsidRPr="001B4F05">
        <w:rPr>
          <w:b w:val="0"/>
          <w:bCs w:val="0"/>
          <w:u w:val="none"/>
          <w:rtl/>
        </w:rPr>
        <w:t>(גילום מס על רכב ממוגן)</w:t>
      </w:r>
    </w:p>
    <w:p w:rsidR="00F603BA" w:rsidRDefault="00F603BA" w:rsidP="001B4F05">
      <w:pPr>
        <w:rPr>
          <w:rtl/>
        </w:rPr>
      </w:pPr>
    </w:p>
    <w:p w:rsidR="00F603BA" w:rsidRDefault="00F603BA" w:rsidP="00F603BA">
      <w:pPr>
        <w:rPr>
          <w:rtl/>
        </w:rPr>
      </w:pPr>
      <w:r>
        <w:rPr>
          <w:rFonts w:hint="cs"/>
          <w:rtl/>
        </w:rPr>
        <w:t xml:space="preserve">אני שמח על זה שאנחנו בסופו של דבר גם אישרנו </w:t>
      </w:r>
      <w:bookmarkStart w:id="1" w:name="_ETM_Q1_121421"/>
      <w:bookmarkEnd w:id="1"/>
      <w:r>
        <w:rPr>
          <w:rFonts w:hint="cs"/>
          <w:rtl/>
        </w:rPr>
        <w:t xml:space="preserve">את חוק </w:t>
      </w:r>
      <w:proofErr w:type="spellStart"/>
      <w:r>
        <w:rPr>
          <w:rFonts w:hint="cs"/>
          <w:rtl/>
        </w:rPr>
        <w:t>הגמח"ים</w:t>
      </w:r>
      <w:proofErr w:type="spellEnd"/>
      <w:r>
        <w:rPr>
          <w:rFonts w:hint="cs"/>
          <w:rtl/>
        </w:rPr>
        <w:t xml:space="preserve">, שהיה מחויב מציאות, אחרי שנתיים וחצי של </w:t>
      </w:r>
      <w:bookmarkStart w:id="2" w:name="_ETM_Q1_125733"/>
      <w:bookmarkEnd w:id="2"/>
      <w:r>
        <w:rPr>
          <w:rFonts w:hint="cs"/>
          <w:rtl/>
        </w:rPr>
        <w:t xml:space="preserve">עבודה שניהלנו כאן יחד עם הממשלה. אני מקווה שיוכח </w:t>
      </w:r>
      <w:bookmarkStart w:id="3" w:name="_ETM_Q1_130560"/>
      <w:bookmarkEnd w:id="3"/>
      <w:r>
        <w:rPr>
          <w:rFonts w:hint="cs"/>
          <w:rtl/>
        </w:rPr>
        <w:t xml:space="preserve">בהמשך שזה בסדר. אם יתברר חס וחלילה שיש דברים שהם לא בסדר, נתקן אותם, הרי כולנו בשר ודם. </w:t>
      </w:r>
      <w:r w:rsidR="00230913">
        <w:rPr>
          <w:rFonts w:hint="cs"/>
          <w:rtl/>
        </w:rPr>
        <w:t xml:space="preserve">זה תהליך </w:t>
      </w:r>
      <w:bookmarkStart w:id="4" w:name="_ETM_Q1_143633"/>
      <w:bookmarkEnd w:id="4"/>
      <w:r w:rsidR="00230913">
        <w:rPr>
          <w:rFonts w:hint="cs"/>
          <w:rtl/>
        </w:rPr>
        <w:t xml:space="preserve">מאוד חשוב. </w:t>
      </w:r>
    </w:p>
    <w:p w:rsidR="00230913" w:rsidRDefault="00230913" w:rsidP="00F603BA">
      <w:pPr>
        <w:rPr>
          <w:rtl/>
        </w:rPr>
      </w:pPr>
      <w:bookmarkStart w:id="5" w:name="_ETM_Q1_145065"/>
      <w:bookmarkEnd w:id="5"/>
    </w:p>
    <w:p w:rsidR="00230913" w:rsidRDefault="00230913" w:rsidP="00F603BA">
      <w:pPr>
        <w:rPr>
          <w:rtl/>
        </w:rPr>
      </w:pPr>
      <w:r>
        <w:rPr>
          <w:rFonts w:hint="cs"/>
          <w:rtl/>
        </w:rPr>
        <w:t>א</w:t>
      </w:r>
      <w:bookmarkStart w:id="6" w:name="_ETM_Q1_145397"/>
      <w:bookmarkEnd w:id="6"/>
      <w:r>
        <w:rPr>
          <w:rFonts w:hint="cs"/>
          <w:rtl/>
        </w:rPr>
        <w:t xml:space="preserve">ני שמח מאוד על זה שגם העברנו את </w:t>
      </w:r>
      <w:bookmarkStart w:id="7" w:name="_ETM_Q1_145216"/>
      <w:bookmarkEnd w:id="7"/>
      <w:r>
        <w:rPr>
          <w:rFonts w:hint="cs"/>
          <w:rtl/>
        </w:rPr>
        <w:t xml:space="preserve">הנושא של הטבות המס כהוראת שעה. אני מקווה שהממשלה הבאה </w:t>
      </w:r>
      <w:bookmarkStart w:id="8" w:name="_ETM_Q1_157424"/>
      <w:bookmarkEnd w:id="8"/>
      <w:r>
        <w:rPr>
          <w:rFonts w:hint="cs"/>
          <w:rtl/>
        </w:rPr>
        <w:t xml:space="preserve">לא תרפה מהעניין הזה. גרתי באופקים, אני יודע שהטבות המס </w:t>
      </w:r>
      <w:bookmarkStart w:id="9" w:name="_ETM_Q1_160322"/>
      <w:bookmarkEnd w:id="9"/>
      <w:r>
        <w:rPr>
          <w:rFonts w:hint="cs"/>
          <w:rtl/>
        </w:rPr>
        <w:t xml:space="preserve">ביישובי פריפריה או במקומות מהסוג הזה, יש להם חשיבות עצומה. </w:t>
      </w:r>
      <w:bookmarkStart w:id="10" w:name="_ETM_Q1_168222"/>
      <w:bookmarkEnd w:id="10"/>
      <w:r>
        <w:rPr>
          <w:rFonts w:hint="cs"/>
          <w:rtl/>
        </w:rPr>
        <w:t xml:space="preserve">הם רוצים להביא אנשים ברמה כלכלית וגם אנשים לתפקידים שצריך </w:t>
      </w:r>
      <w:bookmarkStart w:id="11" w:name="_ETM_Q1_175820"/>
      <w:bookmarkEnd w:id="11"/>
      <w:r>
        <w:rPr>
          <w:rFonts w:hint="cs"/>
          <w:rtl/>
        </w:rPr>
        <w:t xml:space="preserve">ביישוב. הטבות המס מביאות את התוצאות האלה. עשינו את הטבות </w:t>
      </w:r>
      <w:bookmarkStart w:id="12" w:name="_ETM_Q1_183304"/>
      <w:bookmarkEnd w:id="12"/>
      <w:r>
        <w:rPr>
          <w:rFonts w:hint="cs"/>
          <w:rtl/>
        </w:rPr>
        <w:t xml:space="preserve">המס לפני שלוש שנים ובמשך שלוש שנים, בניגוד למה שהיה </w:t>
      </w:r>
      <w:bookmarkStart w:id="13" w:name="_ETM_Q1_186577"/>
      <w:bookmarkEnd w:id="13"/>
      <w:r>
        <w:rPr>
          <w:rFonts w:hint="cs"/>
          <w:rtl/>
        </w:rPr>
        <w:t xml:space="preserve">בעבר, לא הוגש בג"צ אחד ואני שמח על-כך. </w:t>
      </w:r>
    </w:p>
    <w:p w:rsidR="00230913" w:rsidRDefault="00230913" w:rsidP="00F603BA">
      <w:pPr>
        <w:rPr>
          <w:rtl/>
        </w:rPr>
      </w:pPr>
      <w:bookmarkStart w:id="14" w:name="_ETM_Q1_195105"/>
      <w:bookmarkEnd w:id="14"/>
    </w:p>
    <w:p w:rsidR="00230913" w:rsidRDefault="00230913" w:rsidP="00F603BA">
      <w:pPr>
        <w:rPr>
          <w:rtl/>
        </w:rPr>
      </w:pPr>
      <w:bookmarkStart w:id="15" w:name="_ETM_Q1_195510"/>
      <w:bookmarkEnd w:id="15"/>
      <w:r>
        <w:rPr>
          <w:rFonts w:hint="cs"/>
          <w:rtl/>
        </w:rPr>
        <w:t xml:space="preserve">מכיוון </w:t>
      </w:r>
      <w:bookmarkStart w:id="16" w:name="_ETM_Q1_196333"/>
      <w:bookmarkEnd w:id="16"/>
      <w:r>
        <w:rPr>
          <w:rFonts w:hint="cs"/>
          <w:rtl/>
        </w:rPr>
        <w:t>שכך, אתמול גם אישרנו את ה-</w:t>
      </w:r>
      <w:r>
        <w:t>CRS</w:t>
      </w:r>
      <w:r>
        <w:rPr>
          <w:rFonts w:hint="cs"/>
          <w:rtl/>
        </w:rPr>
        <w:t xml:space="preserve">. הגשתי רביזיה בסוף </w:t>
      </w:r>
      <w:bookmarkStart w:id="17" w:name="_ETM_Q1_202547"/>
      <w:bookmarkEnd w:id="17"/>
      <w:r>
        <w:rPr>
          <w:rFonts w:hint="cs"/>
          <w:rtl/>
        </w:rPr>
        <w:t>הישיבה כדי שנסגור את כל הדברים יחד</w:t>
      </w:r>
      <w:r w:rsidR="00232775">
        <w:rPr>
          <w:rFonts w:hint="cs"/>
          <w:rtl/>
        </w:rPr>
        <w:t xml:space="preserve">, כל הדברים </w:t>
      </w:r>
      <w:bookmarkStart w:id="18" w:name="_ETM_Q1_220511"/>
      <w:bookmarkEnd w:id="18"/>
      <w:r w:rsidR="00232775">
        <w:rPr>
          <w:rFonts w:hint="cs"/>
          <w:rtl/>
        </w:rPr>
        <w:t xml:space="preserve">שעליהם דיברנו. רציתי שהכול ייסגר ולא שפתאום אנשים יתעצלו. לכן </w:t>
      </w:r>
      <w:bookmarkStart w:id="19" w:name="_ETM_Q1_228480"/>
      <w:bookmarkEnd w:id="19"/>
      <w:r w:rsidR="00232775">
        <w:rPr>
          <w:rFonts w:hint="cs"/>
          <w:rtl/>
        </w:rPr>
        <w:t>הגשתי גם את הרביזיה על ה-</w:t>
      </w:r>
      <w:r w:rsidR="00232775">
        <w:t xml:space="preserve">CRS </w:t>
      </w:r>
      <w:r w:rsidR="00232775">
        <w:rPr>
          <w:rFonts w:hint="cs"/>
          <w:rtl/>
        </w:rPr>
        <w:t xml:space="preserve"> לאחר שאישרנו אותה. </w:t>
      </w:r>
      <w:bookmarkStart w:id="20" w:name="_ETM_Q1_233911"/>
      <w:bookmarkEnd w:id="20"/>
    </w:p>
    <w:p w:rsidR="00232775" w:rsidRDefault="00232775" w:rsidP="00F603BA">
      <w:pPr>
        <w:rPr>
          <w:rtl/>
        </w:rPr>
      </w:pPr>
      <w:bookmarkStart w:id="21" w:name="_ETM_Q1_234375"/>
      <w:bookmarkEnd w:id="21"/>
    </w:p>
    <w:p w:rsidR="00232775" w:rsidRDefault="00232775" w:rsidP="00F603BA">
      <w:pPr>
        <w:rPr>
          <w:rtl/>
        </w:rPr>
      </w:pPr>
      <w:r>
        <w:rPr>
          <w:rFonts w:hint="cs"/>
          <w:rtl/>
        </w:rPr>
        <w:t>א</w:t>
      </w:r>
      <w:bookmarkStart w:id="22" w:name="_ETM_Q1_234733"/>
      <w:bookmarkEnd w:id="22"/>
      <w:r>
        <w:rPr>
          <w:rFonts w:hint="cs"/>
          <w:rtl/>
        </w:rPr>
        <w:t>ני מודיע בזאת שאני מבטל את הרביזיה. ממילא, ה-</w:t>
      </w:r>
      <w:r>
        <w:t xml:space="preserve">CRS </w:t>
      </w:r>
      <w:r>
        <w:rPr>
          <w:rFonts w:hint="cs"/>
          <w:rtl/>
        </w:rPr>
        <w:t xml:space="preserve"> נכנס לתוקף. זה לא שאני שבע רצון מכל </w:t>
      </w:r>
      <w:bookmarkStart w:id="23" w:name="_ETM_Q1_239549"/>
      <w:bookmarkEnd w:id="23"/>
      <w:r>
        <w:rPr>
          <w:rFonts w:hint="cs"/>
          <w:rtl/>
        </w:rPr>
        <w:t xml:space="preserve">התהליך הזה, אבל אני לא רוצה שמדינת ישראל תהיה </w:t>
      </w:r>
      <w:bookmarkStart w:id="24" w:name="_ETM_Q1_246261"/>
      <w:bookmarkEnd w:id="24"/>
      <w:r>
        <w:rPr>
          <w:rFonts w:hint="cs"/>
          <w:rtl/>
        </w:rPr>
        <w:t xml:space="preserve">מאחור ולא יחד עם כל המדינות שאישרו את זה. </w:t>
      </w:r>
    </w:p>
    <w:p w:rsidR="00232775" w:rsidRDefault="00232775" w:rsidP="00F603BA">
      <w:pPr>
        <w:rPr>
          <w:rtl/>
        </w:rPr>
      </w:pPr>
    </w:p>
    <w:p w:rsidR="00232775" w:rsidRDefault="00232775" w:rsidP="00F603BA">
      <w:pPr>
        <w:rPr>
          <w:rtl/>
        </w:rPr>
      </w:pPr>
      <w:bookmarkStart w:id="25" w:name="_ETM_Q1_252296"/>
      <w:bookmarkStart w:id="26" w:name="_ETM_Q1_252318"/>
      <w:bookmarkEnd w:id="25"/>
      <w:bookmarkEnd w:id="26"/>
      <w:r>
        <w:rPr>
          <w:rFonts w:hint="cs"/>
          <w:rtl/>
        </w:rPr>
        <w:t xml:space="preserve">נעשים </w:t>
      </w:r>
      <w:bookmarkStart w:id="27" w:name="_ETM_Q1_253037"/>
      <w:bookmarkEnd w:id="27"/>
      <w:r>
        <w:rPr>
          <w:rFonts w:hint="cs"/>
          <w:rtl/>
        </w:rPr>
        <w:t xml:space="preserve">בנושאים האלה הרבה קשיים לאזרחי המדינה, כאלה שיש להם אזרחות </w:t>
      </w:r>
      <w:bookmarkStart w:id="28" w:name="_ETM_Q1_263513"/>
      <w:bookmarkEnd w:id="28"/>
      <w:r>
        <w:rPr>
          <w:rFonts w:hint="cs"/>
          <w:rtl/>
        </w:rPr>
        <w:t xml:space="preserve">ישנה כזאת ויש להם קשיים. אין ברירה, אנחנו עושים את </w:t>
      </w:r>
      <w:bookmarkStart w:id="29" w:name="_ETM_Q1_267389"/>
      <w:bookmarkEnd w:id="29"/>
      <w:r>
        <w:rPr>
          <w:rFonts w:hint="cs"/>
          <w:rtl/>
        </w:rPr>
        <w:t>זה. לכן ה-</w:t>
      </w:r>
      <w:r>
        <w:t xml:space="preserve">CRS </w:t>
      </w:r>
      <w:r>
        <w:rPr>
          <w:rFonts w:hint="cs"/>
          <w:rtl/>
        </w:rPr>
        <w:t xml:space="preserve"> נכנס ברגע זה לתוקף. אני את </w:t>
      </w:r>
      <w:bookmarkStart w:id="30" w:name="_ETM_Q1_271530"/>
      <w:bookmarkEnd w:id="30"/>
      <w:r>
        <w:rPr>
          <w:rFonts w:hint="cs"/>
          <w:rtl/>
        </w:rPr>
        <w:t xml:space="preserve">הרביזיה ביטלתי. </w:t>
      </w:r>
    </w:p>
    <w:p w:rsidR="00232775" w:rsidRDefault="00232775" w:rsidP="00F603BA">
      <w:pPr>
        <w:rPr>
          <w:rtl/>
        </w:rPr>
      </w:pPr>
      <w:bookmarkStart w:id="31" w:name="_ETM_Q1_275227"/>
      <w:bookmarkEnd w:id="31"/>
    </w:p>
    <w:p w:rsidR="00232775" w:rsidRPr="00232775" w:rsidRDefault="00232775" w:rsidP="00F603BA">
      <w:pPr>
        <w:rPr>
          <w:rtl/>
        </w:rPr>
      </w:pPr>
      <w:bookmarkStart w:id="32" w:name="_ETM_Q1_275537"/>
      <w:bookmarkEnd w:id="32"/>
      <w:r>
        <w:rPr>
          <w:rFonts w:hint="cs"/>
          <w:rtl/>
        </w:rPr>
        <w:t xml:space="preserve">גיא, אם אפשר להודיע לפרידה ישראלי ולכל </w:t>
      </w:r>
      <w:bookmarkStart w:id="33" w:name="_ETM_Q1_281002"/>
      <w:bookmarkEnd w:id="33"/>
      <w:r>
        <w:rPr>
          <w:rFonts w:hint="cs"/>
          <w:rtl/>
        </w:rPr>
        <w:t xml:space="preserve">אלה שעוסקים בזה. </w:t>
      </w:r>
    </w:p>
    <w:p w:rsidR="00F5119D" w:rsidRDefault="00F5119D" w:rsidP="00F5119D">
      <w:pPr>
        <w:rPr>
          <w:rtl/>
        </w:rPr>
      </w:pPr>
    </w:p>
    <w:p w:rsidR="004B1D4C" w:rsidRDefault="00232775" w:rsidP="00232775">
      <w:pPr>
        <w:pStyle w:val="a4"/>
        <w:keepNext/>
        <w:rPr>
          <w:rtl/>
        </w:rPr>
      </w:pPr>
      <w:r>
        <w:rPr>
          <w:rtl/>
        </w:rPr>
        <w:t>גיא גולדמן:</w:t>
      </w:r>
    </w:p>
    <w:p w:rsidR="00232775" w:rsidRDefault="00232775" w:rsidP="00232775">
      <w:pPr>
        <w:pStyle w:val="KeepWithNext"/>
        <w:rPr>
          <w:rtl/>
        </w:rPr>
      </w:pPr>
    </w:p>
    <w:p w:rsidR="00232775" w:rsidRDefault="00232775" w:rsidP="00232775">
      <w:pPr>
        <w:rPr>
          <w:rtl/>
        </w:rPr>
      </w:pPr>
      <w:r>
        <w:rPr>
          <w:rFonts w:hint="cs"/>
          <w:rtl/>
        </w:rPr>
        <w:t xml:space="preserve">המסר יועבר. </w:t>
      </w:r>
    </w:p>
    <w:p w:rsidR="004B1D4C" w:rsidRDefault="004B1D4C" w:rsidP="004B1D4C">
      <w:pPr>
        <w:rPr>
          <w:rtl/>
        </w:rPr>
      </w:pPr>
      <w:bookmarkStart w:id="34" w:name="_ETM_Q1_289220"/>
      <w:bookmarkEnd w:id="34"/>
    </w:p>
    <w:p w:rsidR="00232775" w:rsidRDefault="00232775" w:rsidP="0023277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32775" w:rsidRDefault="00232775" w:rsidP="00232775">
      <w:pPr>
        <w:pStyle w:val="KeepWithNext"/>
        <w:rPr>
          <w:rtl/>
        </w:rPr>
      </w:pPr>
    </w:p>
    <w:p w:rsidR="00232775" w:rsidRDefault="00232775" w:rsidP="00232775">
      <w:pPr>
        <w:rPr>
          <w:rtl/>
        </w:rPr>
      </w:pPr>
      <w:r>
        <w:rPr>
          <w:rFonts w:hint="cs"/>
          <w:rtl/>
        </w:rPr>
        <w:t xml:space="preserve">אנחנו עוסקים עכשיו בסעיף הראשון </w:t>
      </w:r>
      <w:bookmarkStart w:id="35" w:name="_ETM_Q1_294892"/>
      <w:bookmarkEnd w:id="35"/>
      <w:r>
        <w:rPr>
          <w:rFonts w:hint="cs"/>
          <w:rtl/>
        </w:rPr>
        <w:t>של החלטת שכר שרים וסגני שרים (הוראת שעה)</w:t>
      </w:r>
      <w:r w:rsidR="008D5785">
        <w:rPr>
          <w:rFonts w:hint="cs"/>
          <w:rtl/>
        </w:rPr>
        <w:t xml:space="preserve">, החלטת משכורת נשיא המדינה, החלטת משכורת נושאי משרה שיפוטית (הוראת שעה), גילום </w:t>
      </w:r>
      <w:bookmarkStart w:id="36" w:name="_ETM_Q1_301570"/>
      <w:bookmarkEnd w:id="36"/>
      <w:r w:rsidR="008D5785">
        <w:rPr>
          <w:rFonts w:hint="cs"/>
          <w:rtl/>
        </w:rPr>
        <w:t xml:space="preserve">מס על רכב ממוגן. </w:t>
      </w:r>
    </w:p>
    <w:p w:rsidR="008D5785" w:rsidRDefault="008D5785" w:rsidP="00232775">
      <w:pPr>
        <w:rPr>
          <w:rtl/>
        </w:rPr>
      </w:pPr>
    </w:p>
    <w:p w:rsidR="008D5785" w:rsidRDefault="008D5785" w:rsidP="00232775">
      <w:pPr>
        <w:rPr>
          <w:rtl/>
        </w:rPr>
      </w:pPr>
      <w:r>
        <w:rPr>
          <w:rFonts w:hint="cs"/>
          <w:rtl/>
        </w:rPr>
        <w:t>שג</w:t>
      </w:r>
      <w:bookmarkStart w:id="37" w:name="_ETM_Q1_306901"/>
      <w:bookmarkStart w:id="38" w:name="_ETM_Q1_306939"/>
      <w:bookmarkEnd w:id="37"/>
      <w:bookmarkEnd w:id="38"/>
      <w:r>
        <w:rPr>
          <w:rFonts w:hint="cs"/>
          <w:rtl/>
        </w:rPr>
        <w:t>ית, איפה אנחנו עומדים עם זה?</w:t>
      </w:r>
    </w:p>
    <w:p w:rsidR="004B1D4C" w:rsidRDefault="004B1D4C" w:rsidP="004B1D4C">
      <w:pPr>
        <w:rPr>
          <w:rtl/>
        </w:rPr>
      </w:pPr>
    </w:p>
    <w:p w:rsidR="004B1D4C" w:rsidRDefault="004B1D4C" w:rsidP="004B1D4C">
      <w:pPr>
        <w:pStyle w:val="a4"/>
        <w:keepNext/>
        <w:rPr>
          <w:rtl/>
        </w:rPr>
      </w:pPr>
      <w:bookmarkStart w:id="39" w:name="ET_speaker_שגית_אפיק_3"/>
      <w:r w:rsidRPr="004B1D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B1D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4B1D4C" w:rsidRDefault="004B1D4C" w:rsidP="004B1D4C">
      <w:pPr>
        <w:pStyle w:val="KeepWithNext"/>
        <w:rPr>
          <w:rtl/>
        </w:rPr>
      </w:pPr>
    </w:p>
    <w:p w:rsidR="00537529" w:rsidRDefault="00537529" w:rsidP="004B1D4C">
      <w:pPr>
        <w:rPr>
          <w:rtl/>
        </w:rPr>
      </w:pPr>
      <w:r>
        <w:rPr>
          <w:rFonts w:hint="cs"/>
          <w:rtl/>
        </w:rPr>
        <w:t xml:space="preserve">למעשה מדובר בגילום מס על הדלתא, על </w:t>
      </w:r>
      <w:bookmarkStart w:id="40" w:name="_ETM_Q1_353212"/>
      <w:bookmarkEnd w:id="40"/>
      <w:r>
        <w:rPr>
          <w:rFonts w:hint="cs"/>
          <w:rtl/>
        </w:rPr>
        <w:t xml:space="preserve">החלק הממוגן של הרכב שבעצם מחייב, מצד אחד, רכב גדול </w:t>
      </w:r>
      <w:bookmarkStart w:id="41" w:name="_ETM_Q1_362238"/>
      <w:bookmarkEnd w:id="41"/>
      <w:r>
        <w:rPr>
          <w:rFonts w:hint="cs"/>
          <w:rtl/>
        </w:rPr>
        <w:t xml:space="preserve">יותר וגם רכב יקר יותר. יש נוסחה של דלתא שדובר </w:t>
      </w:r>
      <w:bookmarkStart w:id="42" w:name="_ETM_Q1_368022"/>
      <w:bookmarkEnd w:id="42"/>
      <w:r>
        <w:rPr>
          <w:rFonts w:hint="cs"/>
          <w:rtl/>
        </w:rPr>
        <w:t xml:space="preserve">עליה בזמנו. </w:t>
      </w:r>
    </w:p>
    <w:p w:rsidR="00537529" w:rsidRDefault="00537529" w:rsidP="004B1D4C">
      <w:pPr>
        <w:rPr>
          <w:rtl/>
        </w:rPr>
      </w:pPr>
      <w:bookmarkStart w:id="43" w:name="_ETM_Q1_370262"/>
      <w:bookmarkEnd w:id="43"/>
    </w:p>
    <w:p w:rsidR="00DD4114" w:rsidRDefault="00537529" w:rsidP="005C1DAA">
      <w:pPr>
        <w:rPr>
          <w:rtl/>
        </w:rPr>
      </w:pPr>
      <w:bookmarkStart w:id="44" w:name="_ETM_Q1_370485"/>
      <w:bookmarkEnd w:id="44"/>
      <w:r>
        <w:rPr>
          <w:rFonts w:hint="cs"/>
          <w:rtl/>
        </w:rPr>
        <w:t xml:space="preserve">אנחנו עשינו את הגילום הזה  באוקטובר 2017. </w:t>
      </w:r>
      <w:bookmarkStart w:id="45" w:name="_ETM_Q1_379873"/>
      <w:bookmarkEnd w:id="45"/>
      <w:r>
        <w:rPr>
          <w:rFonts w:hint="cs"/>
          <w:rtl/>
        </w:rPr>
        <w:t xml:space="preserve">קבענו את זה כהוראת שעה עד סוף 2018. למה קבענו את זה כהוראת שעה? לא בגלל שחשבנו שזה לא נכון </w:t>
      </w:r>
      <w:bookmarkStart w:id="46" w:name="_ETM_Q1_386951"/>
      <w:bookmarkEnd w:id="46"/>
      <w:r>
        <w:rPr>
          <w:rFonts w:hint="cs"/>
          <w:rtl/>
        </w:rPr>
        <w:t xml:space="preserve">לגלם, אבל באותה עת, ועדיין למעשה, ועדת הכספים קיימה </w:t>
      </w:r>
      <w:bookmarkStart w:id="47" w:name="_ETM_Q1_394496"/>
      <w:bookmarkEnd w:id="47"/>
      <w:r>
        <w:rPr>
          <w:rFonts w:hint="cs"/>
          <w:rtl/>
        </w:rPr>
        <w:t xml:space="preserve">דיונים ביחס לכל הנושא של שווי שימוש ברכב ולמחזיקי רכב </w:t>
      </w:r>
      <w:bookmarkStart w:id="48" w:name="_ETM_Q1_404616"/>
      <w:bookmarkEnd w:id="48"/>
      <w:r>
        <w:rPr>
          <w:rFonts w:hint="cs"/>
          <w:rtl/>
        </w:rPr>
        <w:t xml:space="preserve">מטעם העבודה שלהם, שמשלמים למעשה שווי שימוש בעד טובת ההנאה שלהם. </w:t>
      </w:r>
      <w:r w:rsidR="004B1D4C">
        <w:rPr>
          <w:rFonts w:hint="cs"/>
          <w:rtl/>
        </w:rPr>
        <w:t>חשבנו</w:t>
      </w:r>
      <w:r w:rsidR="00DD4114">
        <w:rPr>
          <w:rFonts w:hint="cs"/>
          <w:rtl/>
        </w:rPr>
        <w:t xml:space="preserve"> שיהיה זה נכון שהוועדה תראה את התמונה הכוללת ולא תקבל החלטה רק ביחס לאותם שרים ולא תראה תמוטנה </w:t>
      </w:r>
      <w:bookmarkStart w:id="49" w:name="_ETM_Q1_423658"/>
      <w:bookmarkEnd w:id="49"/>
      <w:r w:rsidR="00DD4114">
        <w:rPr>
          <w:rFonts w:hint="cs"/>
          <w:rtl/>
        </w:rPr>
        <w:t>כוללת גם ביחס</w:t>
      </w:r>
      <w:r w:rsidR="005C1DAA">
        <w:rPr>
          <w:rFonts w:hint="cs"/>
          <w:rtl/>
        </w:rPr>
        <w:t xml:space="preserve"> לכל יתר</w:t>
      </w:r>
      <w:r w:rsidR="00DD4114">
        <w:rPr>
          <w:rFonts w:hint="cs"/>
          <w:rtl/>
        </w:rPr>
        <w:t xml:space="preserve"> העובדים. </w:t>
      </w:r>
    </w:p>
    <w:p w:rsidR="00DD4114" w:rsidRDefault="00DD4114" w:rsidP="00537529">
      <w:pPr>
        <w:rPr>
          <w:rtl/>
        </w:rPr>
      </w:pPr>
    </w:p>
    <w:p w:rsidR="004B1D4C" w:rsidRDefault="005C1DAA" w:rsidP="005C1DAA">
      <w:pPr>
        <w:rPr>
          <w:rtl/>
        </w:rPr>
      </w:pPr>
      <w:r>
        <w:rPr>
          <w:rFonts w:hint="cs"/>
          <w:rtl/>
        </w:rPr>
        <w:lastRenderedPageBreak/>
        <w:t xml:space="preserve">כמובן שתיקונים ביחס ליתר העובדים הם בתקנות אחרות, תקנות </w:t>
      </w:r>
      <w:bookmarkStart w:id="50" w:name="_ETM_Q1_425357"/>
      <w:bookmarkEnd w:id="50"/>
      <w:r>
        <w:rPr>
          <w:rFonts w:hint="cs"/>
          <w:rtl/>
        </w:rPr>
        <w:t xml:space="preserve">שווי שימוש או בדרך של חקיקה ראשית, אבל חשבנו </w:t>
      </w:r>
      <w:r w:rsidR="004B1D4C">
        <w:rPr>
          <w:rFonts w:hint="cs"/>
          <w:rtl/>
        </w:rPr>
        <w:t>שאם תהיה לנו שנה נוכל לבחון את הדברים.</w:t>
      </w:r>
      <w:r>
        <w:rPr>
          <w:rFonts w:hint="cs"/>
          <w:rtl/>
        </w:rPr>
        <w:t xml:space="preserve"> </w:t>
      </w:r>
      <w:bookmarkStart w:id="51" w:name="_ETM_Q1_431644"/>
      <w:bookmarkEnd w:id="51"/>
      <w:r>
        <w:rPr>
          <w:rFonts w:hint="cs"/>
          <w:rtl/>
        </w:rPr>
        <w:t>למרות שהוועדה קיימה מספר דיונים בנושא שווי שימוש ברכב,</w:t>
      </w:r>
      <w:r w:rsidR="004B1D4C">
        <w:rPr>
          <w:rFonts w:hint="cs"/>
          <w:rtl/>
        </w:rPr>
        <w:t xml:space="preserve"> לא הגענו לתכנית סדורה שבשלה ל</w:t>
      </w:r>
      <w:r>
        <w:rPr>
          <w:rFonts w:hint="cs"/>
          <w:rtl/>
        </w:rPr>
        <w:t>כ</w:t>
      </w:r>
      <w:r w:rsidR="004B1D4C">
        <w:rPr>
          <w:rFonts w:hint="cs"/>
          <w:rtl/>
        </w:rPr>
        <w:t xml:space="preserve">די חקיקה או לתיקונים כאלה ואחרים. לכן נוצר הצורך להאריך בשנה נוספת את גילום המס. </w:t>
      </w:r>
    </w:p>
    <w:p w:rsidR="004B1D4C" w:rsidRDefault="004B1D4C" w:rsidP="004B1D4C">
      <w:pPr>
        <w:rPr>
          <w:rtl/>
        </w:rPr>
      </w:pPr>
    </w:p>
    <w:p w:rsidR="00377667" w:rsidRDefault="004B1D4C" w:rsidP="004B1D4C">
      <w:pPr>
        <w:rPr>
          <w:rtl/>
        </w:rPr>
      </w:pPr>
      <w:r>
        <w:rPr>
          <w:rFonts w:hint="cs"/>
          <w:rtl/>
        </w:rPr>
        <w:t>למעשה גילום המס בהחלטת שכר שרים</w:t>
      </w:r>
      <w:r w:rsidR="00BB7D57">
        <w:rPr>
          <w:rFonts w:hint="cs"/>
          <w:rtl/>
        </w:rPr>
        <w:t xml:space="preserve"> חל </w:t>
      </w:r>
      <w:bookmarkStart w:id="52" w:name="_ETM_Q1_454191"/>
      <w:bookmarkEnd w:id="52"/>
      <w:r w:rsidR="00BB7D57">
        <w:rPr>
          <w:rFonts w:hint="cs"/>
          <w:rtl/>
        </w:rPr>
        <w:t>על ראש הממשלה, על שר החוץ ועל שר הביטחון</w:t>
      </w:r>
      <w:r>
        <w:rPr>
          <w:rFonts w:hint="cs"/>
          <w:rtl/>
        </w:rPr>
        <w:t>. זה בשל הכנסה</w:t>
      </w:r>
      <w:r w:rsidR="00BB7D57">
        <w:rPr>
          <w:rFonts w:hint="cs"/>
          <w:rtl/>
        </w:rPr>
        <w:t xml:space="preserve"> שנובעת </w:t>
      </w:r>
      <w:bookmarkStart w:id="53" w:name="_ETM_Q1_459832"/>
      <w:bookmarkEnd w:id="53"/>
      <w:r w:rsidR="00BB7D57">
        <w:rPr>
          <w:rFonts w:hint="cs"/>
          <w:rtl/>
        </w:rPr>
        <w:t xml:space="preserve">משדרוג הרכב שהמדינה מעמידה להם לצרכי מיגון. זה אומר שהשדרוג הזה הוא בעצם על חשבון אוצר המדינה. כשמתבוננים בדלתא </w:t>
      </w:r>
      <w:bookmarkStart w:id="54" w:name="_ETM_Q1_475413"/>
      <w:bookmarkEnd w:id="54"/>
      <w:r w:rsidR="00BB7D57">
        <w:rPr>
          <w:rFonts w:hint="cs"/>
          <w:rtl/>
        </w:rPr>
        <w:t xml:space="preserve">הקבועה בהחלטה שתכף נקריא, כבר בדיוננו בהחלטה הקודמת התעוררה </w:t>
      </w:r>
      <w:bookmarkStart w:id="55" w:name="_ETM_Q1_484724"/>
      <w:bookmarkEnd w:id="55"/>
      <w:r w:rsidR="00BB7D57">
        <w:rPr>
          <w:rFonts w:hint="cs"/>
          <w:rtl/>
        </w:rPr>
        <w:t xml:space="preserve">השאלה האם נדרש להחיל את הגילום הזה גם על נשיא </w:t>
      </w:r>
      <w:bookmarkStart w:id="56" w:name="_ETM_Q1_491332"/>
      <w:bookmarkEnd w:id="56"/>
      <w:r w:rsidR="00BB7D57">
        <w:rPr>
          <w:rFonts w:hint="cs"/>
          <w:rtl/>
        </w:rPr>
        <w:t xml:space="preserve">המדינה, כיוון שב-2017, כשתיקנו את </w:t>
      </w:r>
      <w:r w:rsidR="0067047A">
        <w:rPr>
          <w:rFonts w:hint="cs"/>
          <w:rtl/>
        </w:rPr>
        <w:t xml:space="preserve">החלטת השכר, הוא היה פטור </w:t>
      </w:r>
      <w:bookmarkStart w:id="57" w:name="_ETM_Q1_503459"/>
      <w:bookmarkEnd w:id="57"/>
      <w:r w:rsidR="0067047A">
        <w:rPr>
          <w:rFonts w:hint="cs"/>
          <w:rtl/>
        </w:rPr>
        <w:t xml:space="preserve">ממס. </w:t>
      </w:r>
    </w:p>
    <w:p w:rsidR="00377667" w:rsidRDefault="00377667" w:rsidP="004B1D4C">
      <w:pPr>
        <w:rPr>
          <w:rtl/>
        </w:rPr>
      </w:pPr>
    </w:p>
    <w:p w:rsidR="00377667" w:rsidRDefault="00377667" w:rsidP="00377667">
      <w:pPr>
        <w:pStyle w:val="a4"/>
        <w:keepNext/>
        <w:rPr>
          <w:rtl/>
        </w:rPr>
      </w:pPr>
      <w:bookmarkStart w:id="58" w:name="ET_speaker_5694_4"/>
      <w:r w:rsidRPr="004B1D4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D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377667" w:rsidRDefault="00377667" w:rsidP="00377667">
      <w:pPr>
        <w:pStyle w:val="KeepWithNext"/>
        <w:rPr>
          <w:rtl/>
        </w:rPr>
      </w:pPr>
    </w:p>
    <w:p w:rsidR="00377667" w:rsidRDefault="00377667" w:rsidP="00377667">
      <w:pPr>
        <w:rPr>
          <w:rtl/>
        </w:rPr>
      </w:pPr>
      <w:r>
        <w:rPr>
          <w:rFonts w:hint="cs"/>
          <w:rtl/>
        </w:rPr>
        <w:t xml:space="preserve">ממילא הוא פטור ממס. </w:t>
      </w:r>
    </w:p>
    <w:p w:rsidR="00377667" w:rsidRDefault="00377667" w:rsidP="00377667">
      <w:pPr>
        <w:rPr>
          <w:rtl/>
        </w:rPr>
      </w:pPr>
    </w:p>
    <w:p w:rsidR="00377667" w:rsidRDefault="00377667" w:rsidP="00377667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377667" w:rsidRDefault="00377667" w:rsidP="00377667">
      <w:pPr>
        <w:pStyle w:val="KeepWithNext"/>
        <w:rPr>
          <w:rtl/>
        </w:rPr>
      </w:pPr>
    </w:p>
    <w:p w:rsidR="0067047A" w:rsidRDefault="00377667" w:rsidP="004B1D4C">
      <w:pPr>
        <w:rPr>
          <w:rtl/>
        </w:rPr>
      </w:pPr>
      <w:r>
        <w:rPr>
          <w:rFonts w:hint="cs"/>
          <w:rtl/>
        </w:rPr>
        <w:t xml:space="preserve">בדיוק. </w:t>
      </w:r>
      <w:r w:rsidR="0067047A">
        <w:rPr>
          <w:rFonts w:hint="cs"/>
          <w:rtl/>
        </w:rPr>
        <w:t xml:space="preserve">הייעוץ המשפטי של בית הנשוא סבר שהפטור הזה מכסה </w:t>
      </w:r>
      <w:bookmarkStart w:id="59" w:name="_ETM_Q1_506531"/>
      <w:bookmarkEnd w:id="59"/>
      <w:r w:rsidR="0067047A">
        <w:rPr>
          <w:rFonts w:hint="cs"/>
          <w:rtl/>
        </w:rPr>
        <w:t>גם את הנושא של הרכב. רשות המיסים סברה שנ</w:t>
      </w:r>
      <w:bookmarkStart w:id="60" w:name="_ETM_Q1_515379"/>
      <w:bookmarkEnd w:id="60"/>
      <w:r w:rsidR="0067047A">
        <w:rPr>
          <w:rFonts w:hint="cs"/>
          <w:rtl/>
        </w:rPr>
        <w:t xml:space="preserve">כון יותר להתבונן </w:t>
      </w:r>
      <w:r w:rsidR="0067047A">
        <w:rPr>
          <w:rtl/>
        </w:rPr>
        <w:t>–</w:t>
      </w:r>
      <w:r w:rsidR="0067047A">
        <w:rPr>
          <w:rFonts w:hint="cs"/>
          <w:rtl/>
        </w:rPr>
        <w:t xml:space="preserve"> אולי גיא יגיד על זה מילה. </w:t>
      </w:r>
    </w:p>
    <w:p w:rsidR="004B1D4C" w:rsidRDefault="004B1D4C" w:rsidP="004B1D4C">
      <w:r>
        <w:rPr>
          <w:rtl/>
        </w:rPr>
        <w:t xml:space="preserve">    </w:t>
      </w:r>
    </w:p>
    <w:p w:rsidR="004B1D4C" w:rsidRDefault="004B1D4C" w:rsidP="004B1D4C">
      <w:pPr>
        <w:pStyle w:val="a4"/>
        <w:keepNext/>
        <w:rPr>
          <w:rtl/>
        </w:rPr>
      </w:pPr>
      <w:bookmarkStart w:id="61" w:name="ET_speaker_גיא_גולדמן_7"/>
      <w:r w:rsidRPr="004B1D4C">
        <w:rPr>
          <w:rStyle w:val="TagStyle"/>
          <w:rtl/>
        </w:rPr>
        <w:t xml:space="preserve"> &lt;&lt; דובר &gt;&gt; </w:t>
      </w:r>
      <w:r>
        <w:rPr>
          <w:rtl/>
        </w:rPr>
        <w:t>גיא גולדמן:</w:t>
      </w:r>
      <w:r w:rsidRPr="004B1D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4B1D4C" w:rsidRDefault="004B1D4C" w:rsidP="004B1D4C">
      <w:pPr>
        <w:pStyle w:val="KeepWithNext"/>
        <w:rPr>
          <w:rtl/>
        </w:rPr>
      </w:pPr>
    </w:p>
    <w:p w:rsidR="004B1D4C" w:rsidRDefault="00756343" w:rsidP="004B1D4C">
      <w:pPr>
        <w:rPr>
          <w:rtl/>
        </w:rPr>
      </w:pPr>
      <w:r>
        <w:rPr>
          <w:rFonts w:hint="cs"/>
          <w:rtl/>
        </w:rPr>
        <w:t xml:space="preserve">השאלה: האם השווי הזה נחשב משכורת שהיא </w:t>
      </w:r>
      <w:bookmarkStart w:id="62" w:name="_ETM_Q1_527061"/>
      <w:bookmarkEnd w:id="62"/>
      <w:r>
        <w:rPr>
          <w:rFonts w:hint="cs"/>
          <w:rtl/>
        </w:rPr>
        <w:t>חייבת במס, או תשלומים בקשר לביצוע תפקיד שהם פטורים ממס?</w:t>
      </w:r>
      <w:bookmarkStart w:id="63" w:name="_ETM_Q1_530447"/>
      <w:bookmarkEnd w:id="63"/>
    </w:p>
    <w:p w:rsidR="00756343" w:rsidRDefault="00756343" w:rsidP="004B1D4C">
      <w:pPr>
        <w:rPr>
          <w:rtl/>
        </w:rPr>
      </w:pPr>
      <w:bookmarkStart w:id="64" w:name="_ETM_Q1_530718"/>
      <w:bookmarkEnd w:id="64"/>
    </w:p>
    <w:p w:rsidR="00756343" w:rsidRDefault="00756343" w:rsidP="004B1D4C">
      <w:pPr>
        <w:rPr>
          <w:rtl/>
        </w:rPr>
      </w:pPr>
      <w:r>
        <w:rPr>
          <w:rFonts w:hint="cs"/>
          <w:rtl/>
        </w:rPr>
        <w:t xml:space="preserve">אני </w:t>
      </w:r>
      <w:bookmarkStart w:id="65" w:name="_ETM_Q1_531135"/>
      <w:bookmarkEnd w:id="65"/>
      <w:r>
        <w:rPr>
          <w:rFonts w:hint="cs"/>
          <w:rtl/>
        </w:rPr>
        <w:t xml:space="preserve">חושב שנכון לפתור את העניין הזה ברמה המשרדית, ברמת השומה. </w:t>
      </w:r>
      <w:bookmarkStart w:id="66" w:name="_ETM_Q1_532558"/>
      <w:bookmarkEnd w:id="66"/>
      <w:r>
        <w:rPr>
          <w:rFonts w:hint="cs"/>
          <w:rtl/>
        </w:rPr>
        <w:t xml:space="preserve">ככל שזה יהיה חייב במס, יהיה גילום וככל שזה פטור </w:t>
      </w:r>
      <w:bookmarkStart w:id="67" w:name="_ETM_Q1_536985"/>
      <w:bookmarkEnd w:id="67"/>
      <w:r>
        <w:rPr>
          <w:rFonts w:hint="cs"/>
          <w:rtl/>
        </w:rPr>
        <w:t xml:space="preserve">ממס לא יהיה גילום. </w:t>
      </w:r>
    </w:p>
    <w:p w:rsidR="00756343" w:rsidRDefault="00756343" w:rsidP="004B1D4C">
      <w:pPr>
        <w:rPr>
          <w:rtl/>
        </w:rPr>
      </w:pPr>
      <w:bookmarkStart w:id="68" w:name="_ETM_Q1_541340"/>
      <w:bookmarkEnd w:id="68"/>
    </w:p>
    <w:p w:rsidR="00756343" w:rsidRDefault="00756343" w:rsidP="00756343">
      <w:pPr>
        <w:pStyle w:val="af6"/>
        <w:keepNext/>
        <w:rPr>
          <w:rtl/>
        </w:rPr>
      </w:pPr>
      <w:bookmarkStart w:id="69" w:name="_ETM_Q1_541632"/>
      <w:bookmarkEnd w:id="69"/>
      <w:r>
        <w:rPr>
          <w:rtl/>
        </w:rPr>
        <w:t>היו"ר משה גפני:</w:t>
      </w:r>
    </w:p>
    <w:p w:rsidR="00756343" w:rsidRDefault="00756343" w:rsidP="00756343">
      <w:pPr>
        <w:pStyle w:val="KeepWithNext"/>
        <w:rPr>
          <w:rtl/>
        </w:rPr>
      </w:pPr>
    </w:p>
    <w:p w:rsidR="00756343" w:rsidRDefault="00756343" w:rsidP="00756343">
      <w:pPr>
        <w:rPr>
          <w:rtl/>
        </w:rPr>
      </w:pPr>
      <w:r>
        <w:rPr>
          <w:rFonts w:hint="cs"/>
          <w:rtl/>
        </w:rPr>
        <w:t xml:space="preserve">כן, אבל החלטה של </w:t>
      </w:r>
      <w:bookmarkStart w:id="70" w:name="_ETM_Q1_543516"/>
      <w:bookmarkEnd w:id="70"/>
      <w:r>
        <w:rPr>
          <w:rFonts w:hint="cs"/>
          <w:rtl/>
        </w:rPr>
        <w:t xml:space="preserve">פטור ממס היא החלטה שהיא לא משרדית. זאת החלטה שאנחנו מקבלים אותה גם פה. אתם צריכים לקבל החלטה. אני רואה שאתם נזהרים מלקבל החלטות. </w:t>
      </w:r>
    </w:p>
    <w:p w:rsidR="00756343" w:rsidRDefault="00756343" w:rsidP="00756343">
      <w:pPr>
        <w:rPr>
          <w:rtl/>
        </w:rPr>
      </w:pPr>
      <w:bookmarkStart w:id="71" w:name="_ETM_Q1_552465"/>
      <w:bookmarkEnd w:id="71"/>
    </w:p>
    <w:p w:rsidR="004B1D4C" w:rsidRDefault="004B1D4C" w:rsidP="004B1D4C">
      <w:pPr>
        <w:pStyle w:val="a4"/>
        <w:keepNext/>
        <w:rPr>
          <w:rtl/>
        </w:rPr>
      </w:pPr>
      <w:bookmarkStart w:id="72" w:name="ET_speaker_שגית_אפיק_8"/>
      <w:r w:rsidRPr="004B1D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B1D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4B1D4C" w:rsidRDefault="004B1D4C" w:rsidP="004B1D4C">
      <w:pPr>
        <w:pStyle w:val="KeepWithNext"/>
        <w:rPr>
          <w:rtl/>
        </w:rPr>
      </w:pPr>
    </w:p>
    <w:p w:rsidR="00756343" w:rsidRDefault="00756343" w:rsidP="004B1D4C">
      <w:pPr>
        <w:rPr>
          <w:rtl/>
        </w:rPr>
      </w:pPr>
      <w:r>
        <w:rPr>
          <w:rFonts w:hint="cs"/>
          <w:rtl/>
        </w:rPr>
        <w:t xml:space="preserve">הם לא מפחדים. הם יקבלו </w:t>
      </w:r>
      <w:bookmarkStart w:id="73" w:name="_ETM_Q1_559021"/>
      <w:bookmarkEnd w:id="73"/>
      <w:r>
        <w:rPr>
          <w:rFonts w:hint="cs"/>
          <w:rtl/>
        </w:rPr>
        <w:t xml:space="preserve">את ההחלטה הזאת. </w:t>
      </w:r>
    </w:p>
    <w:p w:rsidR="00756343" w:rsidRDefault="00756343" w:rsidP="004B1D4C">
      <w:pPr>
        <w:rPr>
          <w:rtl/>
        </w:rPr>
      </w:pPr>
    </w:p>
    <w:p w:rsidR="00756343" w:rsidRDefault="00756343" w:rsidP="00756343">
      <w:pPr>
        <w:pStyle w:val="a4"/>
        <w:keepNext/>
        <w:rPr>
          <w:rtl/>
        </w:rPr>
      </w:pPr>
      <w:r>
        <w:rPr>
          <w:rtl/>
        </w:rPr>
        <w:t>גיא גולדמן:</w:t>
      </w:r>
    </w:p>
    <w:p w:rsidR="00756343" w:rsidRDefault="00756343" w:rsidP="00756343">
      <w:pPr>
        <w:pStyle w:val="KeepWithNext"/>
        <w:rPr>
          <w:rtl/>
        </w:rPr>
      </w:pPr>
    </w:p>
    <w:p w:rsidR="00756343" w:rsidRDefault="00756343" w:rsidP="00756343">
      <w:pPr>
        <w:rPr>
          <w:rtl/>
        </w:rPr>
      </w:pPr>
      <w:r>
        <w:rPr>
          <w:rFonts w:hint="cs"/>
          <w:rtl/>
        </w:rPr>
        <w:t xml:space="preserve">נקבל אותה בקרוב. </w:t>
      </w:r>
    </w:p>
    <w:p w:rsidR="00756343" w:rsidRDefault="00756343" w:rsidP="00756343">
      <w:pPr>
        <w:rPr>
          <w:rtl/>
        </w:rPr>
      </w:pPr>
    </w:p>
    <w:p w:rsidR="00756343" w:rsidRDefault="00756343" w:rsidP="00756343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56343" w:rsidRDefault="00756343" w:rsidP="00756343">
      <w:pPr>
        <w:pStyle w:val="KeepWithNext"/>
        <w:rPr>
          <w:rtl/>
        </w:rPr>
      </w:pPr>
    </w:p>
    <w:p w:rsidR="00D944E6" w:rsidRDefault="00D944E6" w:rsidP="004B1D4C">
      <w:pPr>
        <w:rPr>
          <w:rtl/>
        </w:rPr>
      </w:pPr>
      <w:r>
        <w:rPr>
          <w:rFonts w:hint="cs"/>
          <w:rtl/>
        </w:rPr>
        <w:t xml:space="preserve">אני אמשיך ואז תבין </w:t>
      </w:r>
      <w:bookmarkStart w:id="74" w:name="_ETM_Q1_562815"/>
      <w:bookmarkEnd w:id="74"/>
      <w:r>
        <w:rPr>
          <w:rFonts w:hint="cs"/>
          <w:rtl/>
        </w:rPr>
        <w:t xml:space="preserve">למה הם אולי עוד לא קיבלו החלטה. </w:t>
      </w:r>
    </w:p>
    <w:p w:rsidR="00D944E6" w:rsidRDefault="00D944E6" w:rsidP="004B1D4C">
      <w:pPr>
        <w:rPr>
          <w:rtl/>
        </w:rPr>
      </w:pPr>
      <w:bookmarkStart w:id="75" w:name="_ETM_Q1_562647"/>
      <w:bookmarkEnd w:id="75"/>
    </w:p>
    <w:p w:rsidR="00D944E6" w:rsidRDefault="004B1D4C" w:rsidP="00D944E6">
      <w:pPr>
        <w:rPr>
          <w:rtl/>
        </w:rPr>
      </w:pPr>
      <w:bookmarkStart w:id="76" w:name="_ETM_Q1_563103"/>
      <w:bookmarkEnd w:id="76"/>
      <w:r>
        <w:rPr>
          <w:rFonts w:hint="cs"/>
          <w:rtl/>
        </w:rPr>
        <w:t>בינתיים</w:t>
      </w:r>
      <w:r w:rsidR="00D944E6">
        <w:rPr>
          <w:rFonts w:hint="cs"/>
          <w:rtl/>
        </w:rPr>
        <w:t xml:space="preserve"> תיקנו את </w:t>
      </w:r>
      <w:bookmarkStart w:id="77" w:name="_ETM_Q1_567519"/>
      <w:bookmarkEnd w:id="77"/>
      <w:r w:rsidR="00D944E6">
        <w:rPr>
          <w:rFonts w:hint="cs"/>
          <w:rtl/>
        </w:rPr>
        <w:t xml:space="preserve">פקודת מס הכנסה כך שגם ראש הממשלה פטור ממס על </w:t>
      </w:r>
      <w:bookmarkStart w:id="78" w:name="_ETM_Q1_571138"/>
      <w:bookmarkEnd w:id="78"/>
      <w:r w:rsidR="00D944E6">
        <w:rPr>
          <w:rFonts w:hint="cs"/>
          <w:rtl/>
        </w:rPr>
        <w:t xml:space="preserve">משכורתו. לכן נשאלת השאלה האם צריך לכאורה גם לגביו לתקן </w:t>
      </w:r>
      <w:bookmarkStart w:id="79" w:name="_ETM_Q1_577276"/>
      <w:bookmarkEnd w:id="79"/>
      <w:r w:rsidR="00D944E6">
        <w:rPr>
          <w:rFonts w:hint="cs"/>
          <w:rtl/>
        </w:rPr>
        <w:t>את זה?</w:t>
      </w:r>
    </w:p>
    <w:p w:rsidR="00D944E6" w:rsidRDefault="00D944E6" w:rsidP="00D944E6">
      <w:pPr>
        <w:rPr>
          <w:rtl/>
        </w:rPr>
      </w:pPr>
    </w:p>
    <w:p w:rsidR="00D944E6" w:rsidRDefault="00D944E6" w:rsidP="00D944E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944E6" w:rsidRDefault="00D944E6" w:rsidP="00D944E6">
      <w:pPr>
        <w:pStyle w:val="KeepWithNext"/>
        <w:rPr>
          <w:rtl/>
        </w:rPr>
      </w:pPr>
    </w:p>
    <w:p w:rsidR="00D944E6" w:rsidRDefault="00D944E6" w:rsidP="00D944E6">
      <w:pPr>
        <w:rPr>
          <w:rtl/>
        </w:rPr>
      </w:pPr>
      <w:r>
        <w:rPr>
          <w:rFonts w:hint="cs"/>
          <w:rtl/>
        </w:rPr>
        <w:t xml:space="preserve">את ראש הממשלה עשינו כמו הנשיא. </w:t>
      </w:r>
    </w:p>
    <w:p w:rsidR="00D944E6" w:rsidRDefault="00D944E6" w:rsidP="00D944E6">
      <w:pPr>
        <w:rPr>
          <w:rtl/>
        </w:rPr>
      </w:pPr>
    </w:p>
    <w:p w:rsidR="00D944E6" w:rsidRDefault="00D944E6" w:rsidP="00D944E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D944E6" w:rsidRDefault="00D944E6" w:rsidP="00D944E6">
      <w:pPr>
        <w:pStyle w:val="KeepWithNext"/>
        <w:rPr>
          <w:rtl/>
        </w:rPr>
      </w:pPr>
    </w:p>
    <w:p w:rsidR="00D944E6" w:rsidRDefault="00D944E6" w:rsidP="00D944E6">
      <w:pPr>
        <w:rPr>
          <w:rtl/>
        </w:rPr>
      </w:pPr>
      <w:r>
        <w:rPr>
          <w:rFonts w:hint="cs"/>
          <w:rtl/>
        </w:rPr>
        <w:t xml:space="preserve">עשינו בחוק. התיקון </w:t>
      </w:r>
      <w:bookmarkStart w:id="80" w:name="_ETM_Q1_583510"/>
      <w:bookmarkEnd w:id="80"/>
      <w:r>
        <w:rPr>
          <w:rFonts w:hint="cs"/>
          <w:rtl/>
        </w:rPr>
        <w:t xml:space="preserve">הוא זהה לנשיא. </w:t>
      </w:r>
    </w:p>
    <w:p w:rsidR="00D944E6" w:rsidRDefault="00D944E6" w:rsidP="00D944E6">
      <w:pPr>
        <w:rPr>
          <w:rtl/>
        </w:rPr>
      </w:pPr>
      <w:bookmarkStart w:id="81" w:name="_ETM_Q1_586579"/>
      <w:bookmarkEnd w:id="81"/>
    </w:p>
    <w:p w:rsidR="004B1D4C" w:rsidRDefault="00D944E6" w:rsidP="00D944E6">
      <w:pPr>
        <w:rPr>
          <w:rtl/>
        </w:rPr>
      </w:pPr>
      <w:r>
        <w:rPr>
          <w:rFonts w:hint="cs"/>
          <w:rtl/>
        </w:rPr>
        <w:t xml:space="preserve">המסקנה היא, כיוון שבאמת רשות המיסים תקבל </w:t>
      </w:r>
      <w:bookmarkStart w:id="82" w:name="_ETM_Q1_593258"/>
      <w:bookmarkEnd w:id="82"/>
      <w:r>
        <w:rPr>
          <w:rFonts w:hint="cs"/>
          <w:rtl/>
        </w:rPr>
        <w:t xml:space="preserve">החלטה בהמשך הדרך, החלטה שתחול על שניהם, בינתיים נכון יהיה </w:t>
      </w:r>
      <w:bookmarkStart w:id="83" w:name="_ETM_Q1_598095"/>
      <w:bookmarkEnd w:id="83"/>
      <w:r>
        <w:rPr>
          <w:rFonts w:hint="cs"/>
          <w:rtl/>
        </w:rPr>
        <w:t xml:space="preserve">שאנחנו נעשה את המשך </w:t>
      </w:r>
      <w:r w:rsidR="004B1D4C">
        <w:rPr>
          <w:rFonts w:hint="cs"/>
          <w:rtl/>
        </w:rPr>
        <w:t xml:space="preserve">הוראת השעה, גם ביחס לנשיא וגם ביחס לראש </w:t>
      </w:r>
      <w:r w:rsidR="004B1D4C">
        <w:rPr>
          <w:rFonts w:hint="cs"/>
          <w:rtl/>
        </w:rPr>
        <w:lastRenderedPageBreak/>
        <w:t>הממשלה. אציין</w:t>
      </w:r>
      <w:r>
        <w:rPr>
          <w:rFonts w:hint="cs"/>
          <w:rtl/>
        </w:rPr>
        <w:t>,</w:t>
      </w:r>
      <w:r w:rsidR="004B1D4C">
        <w:rPr>
          <w:rFonts w:hint="cs"/>
          <w:rtl/>
        </w:rPr>
        <w:t xml:space="preserve"> שאתמול ועדת הכנסת קיבלה החלטה זהה ביחס ליושב ראש הכנסת</w:t>
      </w:r>
      <w:r>
        <w:rPr>
          <w:rFonts w:hint="cs"/>
          <w:rtl/>
        </w:rPr>
        <w:t>, ביחס להחלטת המיגון</w:t>
      </w:r>
      <w:r w:rsidR="004B1D4C">
        <w:rPr>
          <w:rFonts w:hint="cs"/>
          <w:rtl/>
        </w:rPr>
        <w:t xml:space="preserve">. </w:t>
      </w:r>
    </w:p>
    <w:p w:rsidR="004B1D4C" w:rsidRDefault="004B1D4C" w:rsidP="004B1D4C">
      <w:pPr>
        <w:rPr>
          <w:rtl/>
        </w:rPr>
      </w:pPr>
    </w:p>
    <w:p w:rsidR="004B1D4C" w:rsidRDefault="004B1D4C" w:rsidP="004B1D4C">
      <w:pPr>
        <w:pStyle w:val="af6"/>
        <w:keepNext/>
        <w:rPr>
          <w:rtl/>
        </w:rPr>
      </w:pPr>
      <w:bookmarkStart w:id="84" w:name="ET_yor_4762_9"/>
      <w:r w:rsidRPr="004B1D4C">
        <w:rPr>
          <w:rStyle w:val="TagStyle"/>
          <w:rtl/>
        </w:rPr>
        <w:t xml:space="preserve"> &lt;&lt; </w:t>
      </w:r>
      <w:proofErr w:type="spellStart"/>
      <w:r w:rsidRPr="004B1D4C">
        <w:rPr>
          <w:rStyle w:val="TagStyle"/>
          <w:rtl/>
        </w:rPr>
        <w:t>יור</w:t>
      </w:r>
      <w:proofErr w:type="spellEnd"/>
      <w:r w:rsidRPr="004B1D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1D4C">
        <w:rPr>
          <w:rStyle w:val="TagStyle"/>
          <w:rtl/>
        </w:rPr>
        <w:t xml:space="preserve"> &lt;&lt; </w:t>
      </w:r>
      <w:proofErr w:type="spellStart"/>
      <w:r w:rsidRPr="004B1D4C">
        <w:rPr>
          <w:rStyle w:val="TagStyle"/>
          <w:rtl/>
        </w:rPr>
        <w:t>יור</w:t>
      </w:r>
      <w:proofErr w:type="spellEnd"/>
      <w:r w:rsidRPr="004B1D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"/>
    </w:p>
    <w:p w:rsidR="004B1D4C" w:rsidRDefault="004B1D4C" w:rsidP="004B1D4C">
      <w:pPr>
        <w:pStyle w:val="KeepWithNext"/>
        <w:rPr>
          <w:rtl/>
        </w:rPr>
      </w:pPr>
    </w:p>
    <w:p w:rsidR="004B1D4C" w:rsidRDefault="00D944E6" w:rsidP="004B1D4C">
      <w:pPr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ההחלטה </w:t>
      </w:r>
      <w:bookmarkStart w:id="85" w:name="_ETM_Q1_617435"/>
      <w:bookmarkEnd w:id="85"/>
      <w:r>
        <w:rPr>
          <w:rFonts w:hint="cs"/>
          <w:rtl/>
        </w:rPr>
        <w:t xml:space="preserve">הזאת חלה גם על יושב ראש הכנסת. </w:t>
      </w:r>
    </w:p>
    <w:p w:rsidR="00D944E6" w:rsidRDefault="00D944E6" w:rsidP="004B1D4C">
      <w:pPr>
        <w:rPr>
          <w:rtl/>
        </w:rPr>
      </w:pPr>
      <w:bookmarkStart w:id="86" w:name="_ETM_Q1_619501"/>
      <w:bookmarkEnd w:id="86"/>
    </w:p>
    <w:p w:rsidR="004B1D4C" w:rsidRDefault="004B1D4C" w:rsidP="004B1D4C">
      <w:pPr>
        <w:pStyle w:val="a4"/>
        <w:keepNext/>
        <w:rPr>
          <w:rtl/>
        </w:rPr>
      </w:pPr>
      <w:bookmarkStart w:id="87" w:name="ET_speaker_שגית_אפיק_10"/>
      <w:r w:rsidRPr="004B1D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B1D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4B1D4C" w:rsidRDefault="004B1D4C" w:rsidP="004B1D4C">
      <w:pPr>
        <w:pStyle w:val="KeepWithNext"/>
        <w:rPr>
          <w:rtl/>
        </w:rPr>
      </w:pPr>
    </w:p>
    <w:p w:rsidR="00D944E6" w:rsidRDefault="00D944E6" w:rsidP="004B1D4C">
      <w:pPr>
        <w:rPr>
          <w:rtl/>
        </w:rPr>
      </w:pPr>
      <w:r>
        <w:rPr>
          <w:rFonts w:hint="cs"/>
          <w:rtl/>
        </w:rPr>
        <w:t xml:space="preserve">ויושב ראש האופוזיציה. </w:t>
      </w:r>
    </w:p>
    <w:p w:rsidR="00D944E6" w:rsidRDefault="00D944E6" w:rsidP="004B1D4C">
      <w:pPr>
        <w:rPr>
          <w:rtl/>
        </w:rPr>
      </w:pPr>
    </w:p>
    <w:p w:rsidR="00D944E6" w:rsidRDefault="00D944E6" w:rsidP="00D944E6">
      <w:pPr>
        <w:pStyle w:val="af6"/>
        <w:keepNext/>
        <w:rPr>
          <w:rtl/>
        </w:rPr>
      </w:pPr>
      <w:bookmarkStart w:id="88" w:name="_ETM_Q1_618035"/>
      <w:bookmarkEnd w:id="88"/>
      <w:r>
        <w:rPr>
          <w:rtl/>
        </w:rPr>
        <w:t>היו"ר משה גפני:</w:t>
      </w:r>
    </w:p>
    <w:p w:rsidR="00D944E6" w:rsidRDefault="00D944E6" w:rsidP="00D944E6">
      <w:pPr>
        <w:pStyle w:val="KeepWithNext"/>
        <w:rPr>
          <w:rtl/>
        </w:rPr>
      </w:pPr>
    </w:p>
    <w:p w:rsidR="004B1D4C" w:rsidRDefault="00D944E6" w:rsidP="00D944E6">
      <w:pPr>
        <w:rPr>
          <w:rtl/>
        </w:rPr>
      </w:pPr>
      <w:r>
        <w:rPr>
          <w:rFonts w:hint="cs"/>
          <w:rtl/>
        </w:rPr>
        <w:t xml:space="preserve">בדרך כלל, אנחנו היינו מקבלים </w:t>
      </w:r>
      <w:bookmarkStart w:id="89" w:name="_ETM_Q1_635723"/>
      <w:bookmarkEnd w:id="89"/>
      <w:r>
        <w:rPr>
          <w:rFonts w:hint="cs"/>
          <w:rtl/>
        </w:rPr>
        <w:t xml:space="preserve">את ההחלטה קודם לוועדת הכנסת, אבל </w:t>
      </w:r>
      <w:r w:rsidR="004B1D4C">
        <w:rPr>
          <w:rFonts w:hint="cs"/>
          <w:rtl/>
        </w:rPr>
        <w:t>כיוון ש</w:t>
      </w:r>
      <w:r>
        <w:rPr>
          <w:rFonts w:hint="cs"/>
          <w:rtl/>
        </w:rPr>
        <w:t>נד</w:t>
      </w:r>
      <w:r w:rsidR="004B1D4C">
        <w:rPr>
          <w:rFonts w:hint="cs"/>
          <w:rtl/>
        </w:rPr>
        <w:t xml:space="preserve">רשנו לפנות לוועדה הציבורית לתשלומים והסמכות של הוועדה הציבורית פוקעת בקרוב, אנחנו נאלצנו לזרז את התהליך בוועדת הכנסת ולסיים אותו. </w:t>
      </w:r>
    </w:p>
    <w:p w:rsidR="004B1D4C" w:rsidRDefault="004B1D4C" w:rsidP="004B1D4C">
      <w:pPr>
        <w:rPr>
          <w:rtl/>
        </w:rPr>
      </w:pPr>
    </w:p>
    <w:p w:rsidR="004B1D4C" w:rsidRDefault="004B1D4C" w:rsidP="00540254">
      <w:pPr>
        <w:rPr>
          <w:rtl/>
        </w:rPr>
      </w:pPr>
      <w:r>
        <w:rPr>
          <w:rFonts w:hint="cs"/>
          <w:rtl/>
        </w:rPr>
        <w:t xml:space="preserve">מבית הנשיא </w:t>
      </w:r>
      <w:r w:rsidR="00540254">
        <w:rPr>
          <w:rFonts w:hint="cs"/>
          <w:rtl/>
        </w:rPr>
        <w:t>ביקשו</w:t>
      </w:r>
      <w:r>
        <w:rPr>
          <w:rFonts w:hint="cs"/>
          <w:rtl/>
        </w:rPr>
        <w:t xml:space="preserve"> למסור</w:t>
      </w:r>
      <w:r w:rsidR="00540254">
        <w:rPr>
          <w:rFonts w:hint="cs"/>
          <w:rtl/>
        </w:rPr>
        <w:t xml:space="preserve"> שהעמדה שלהם </w:t>
      </w:r>
      <w:proofErr w:type="spellStart"/>
      <w:r w:rsidR="00540254">
        <w:rPr>
          <w:rFonts w:hint="cs"/>
          <w:rtl/>
        </w:rPr>
        <w:t>היתה</w:t>
      </w:r>
      <w:proofErr w:type="spellEnd"/>
      <w:r w:rsidR="00540254">
        <w:rPr>
          <w:rFonts w:hint="cs"/>
          <w:rtl/>
        </w:rPr>
        <w:t xml:space="preserve"> </w:t>
      </w:r>
      <w:bookmarkStart w:id="90" w:name="_ETM_Q1_662632"/>
      <w:bookmarkEnd w:id="90"/>
      <w:r w:rsidR="00540254">
        <w:rPr>
          <w:rFonts w:hint="cs"/>
          <w:rtl/>
        </w:rPr>
        <w:t xml:space="preserve">ונשארה, גם של </w:t>
      </w:r>
      <w:proofErr w:type="spellStart"/>
      <w:r w:rsidR="00540254">
        <w:rPr>
          <w:rFonts w:hint="cs"/>
          <w:rtl/>
        </w:rPr>
        <w:t>החשבות</w:t>
      </w:r>
      <w:proofErr w:type="spellEnd"/>
      <w:r w:rsidR="00540254">
        <w:rPr>
          <w:rFonts w:hint="cs"/>
          <w:rtl/>
        </w:rPr>
        <w:t xml:space="preserve"> וגם של הייעוץ, שזה פטור אבל </w:t>
      </w:r>
      <w:bookmarkStart w:id="91" w:name="_ETM_Q1_664673"/>
      <w:bookmarkEnd w:id="91"/>
      <w:r>
        <w:rPr>
          <w:rFonts w:hint="cs"/>
          <w:rtl/>
        </w:rPr>
        <w:t>כמו שאמרתי קודם, הדבר הזה ייבחן על-ידי רשות המיסים</w:t>
      </w:r>
      <w:r w:rsidR="00540254">
        <w:rPr>
          <w:rFonts w:hint="cs"/>
          <w:rtl/>
        </w:rPr>
        <w:t xml:space="preserve"> ותתקבל הכרעה. בינתיים אנחנו נעשה את ההארכה הזאת</w:t>
      </w:r>
      <w:r>
        <w:rPr>
          <w:rFonts w:hint="cs"/>
          <w:rtl/>
        </w:rPr>
        <w:t xml:space="preserve">. </w:t>
      </w:r>
    </w:p>
    <w:p w:rsidR="004B1D4C" w:rsidRDefault="004B1D4C" w:rsidP="004B1D4C">
      <w:pPr>
        <w:ind w:firstLine="0"/>
        <w:rPr>
          <w:rtl/>
        </w:rPr>
      </w:pPr>
    </w:p>
    <w:p w:rsidR="00540254" w:rsidRDefault="00540254" w:rsidP="004B1D4C">
      <w:pPr>
        <w:ind w:firstLine="0"/>
        <w:rPr>
          <w:rtl/>
        </w:rPr>
      </w:pPr>
      <w:bookmarkStart w:id="92" w:name="_ETM_Q1_673482"/>
      <w:bookmarkEnd w:id="92"/>
      <w:r>
        <w:rPr>
          <w:rFonts w:hint="cs"/>
          <w:rtl/>
        </w:rPr>
        <w:tab/>
        <w:t xml:space="preserve">תקריאו את </w:t>
      </w:r>
      <w:bookmarkStart w:id="93" w:name="_ETM_Q1_680502"/>
      <w:bookmarkEnd w:id="93"/>
      <w:r>
        <w:rPr>
          <w:rFonts w:hint="cs"/>
          <w:rtl/>
        </w:rPr>
        <w:t xml:space="preserve">ההחלטה. </w:t>
      </w:r>
    </w:p>
    <w:p w:rsidR="00540254" w:rsidRDefault="00540254" w:rsidP="004B1D4C">
      <w:pPr>
        <w:ind w:firstLine="0"/>
        <w:rPr>
          <w:rtl/>
        </w:rPr>
      </w:pPr>
    </w:p>
    <w:p w:rsidR="00557CD1" w:rsidRDefault="005160A6" w:rsidP="005160A6">
      <w:pPr>
        <w:pStyle w:val="a4"/>
        <w:keepNext/>
        <w:rPr>
          <w:rtl/>
        </w:rPr>
      </w:pPr>
      <w:r>
        <w:rPr>
          <w:rtl/>
        </w:rPr>
        <w:t>קריאה:</w:t>
      </w:r>
    </w:p>
    <w:p w:rsidR="005160A6" w:rsidRDefault="005160A6" w:rsidP="005160A6">
      <w:pPr>
        <w:pStyle w:val="KeepWithNext"/>
        <w:rPr>
          <w:rtl/>
        </w:rPr>
      </w:pPr>
    </w:p>
    <w:p w:rsidR="00557CD1" w:rsidRPr="003343D1" w:rsidRDefault="00557CD1" w:rsidP="004B1D4C">
      <w:pPr>
        <w:ind w:firstLine="0"/>
        <w:rPr>
          <w:b/>
          <w:bCs/>
          <w:rtl/>
        </w:rPr>
      </w:pPr>
      <w:r>
        <w:rPr>
          <w:rFonts w:hint="cs"/>
          <w:rtl/>
        </w:rPr>
        <w:tab/>
      </w:r>
      <w:r w:rsidRPr="003343D1">
        <w:rPr>
          <w:rFonts w:hint="cs"/>
          <w:b/>
          <w:bCs/>
          <w:rtl/>
        </w:rPr>
        <w:t>"החלטת משכורת נשיא המדינה (הוראת שעה) (תיקון), התשע"ט-2019</w:t>
      </w:r>
    </w:p>
    <w:p w:rsidR="00557CD1" w:rsidRPr="003343D1" w:rsidRDefault="00557CD1" w:rsidP="004B1D4C">
      <w:pPr>
        <w:ind w:firstLine="0"/>
        <w:rPr>
          <w:b/>
          <w:bCs/>
          <w:rtl/>
        </w:rPr>
      </w:pPr>
    </w:p>
    <w:p w:rsidR="00557CD1" w:rsidRDefault="00557CD1" w:rsidP="004B1D4C">
      <w:pPr>
        <w:ind w:firstLine="0"/>
        <w:rPr>
          <w:rtl/>
        </w:rPr>
      </w:pPr>
      <w:r>
        <w:rPr>
          <w:rFonts w:hint="cs"/>
          <w:rtl/>
        </w:rPr>
        <w:t>בתוקף הסמכות לפי סעיף 16 לחוק-יסוד: נשיא המדינה, המחליטה ועדת הכספים של הכנסת לאמור:</w:t>
      </w:r>
    </w:p>
    <w:p w:rsidR="00557CD1" w:rsidRDefault="00557CD1" w:rsidP="004B1D4C">
      <w:pPr>
        <w:ind w:firstLine="0"/>
        <w:rPr>
          <w:rtl/>
        </w:rPr>
      </w:pPr>
    </w:p>
    <w:p w:rsidR="00557CD1" w:rsidRDefault="00557CD1" w:rsidP="004B1D4C">
      <w:pPr>
        <w:ind w:firstLine="0"/>
        <w:rPr>
          <w:rtl/>
        </w:rPr>
      </w:pPr>
      <w:r>
        <w:rPr>
          <w:rFonts w:hint="cs"/>
          <w:rtl/>
        </w:rPr>
        <w:t>תיקון סעיף 1</w:t>
      </w:r>
    </w:p>
    <w:p w:rsidR="00557CD1" w:rsidRDefault="00557CD1" w:rsidP="004B1D4C">
      <w:pPr>
        <w:ind w:firstLine="0"/>
        <w:rPr>
          <w:rtl/>
        </w:rPr>
      </w:pPr>
    </w:p>
    <w:p w:rsidR="00557CD1" w:rsidRDefault="00557CD1" w:rsidP="0013330C">
      <w:pPr>
        <w:ind w:left="720" w:hanging="720"/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בהחלטת משכורת נשיא המדינה (הוראת שעה), </w:t>
      </w:r>
      <w:bookmarkStart w:id="94" w:name="_ETM_Q1_687266"/>
      <w:bookmarkEnd w:id="94"/>
      <w:r>
        <w:rPr>
          <w:rFonts w:hint="cs"/>
          <w:rtl/>
        </w:rPr>
        <w:t xml:space="preserve">התשע"ח-2017, בסעיף 1, במקום "כ"ג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(31 בדצמבר 2018)" יבוא "ג' בטבת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(31 בדצמבר 2019". </w:t>
      </w:r>
      <w:bookmarkStart w:id="95" w:name="_ETM_Q1_704639"/>
      <w:bookmarkEnd w:id="95"/>
    </w:p>
    <w:p w:rsidR="00557CD1" w:rsidRDefault="00557CD1" w:rsidP="004B1D4C">
      <w:pPr>
        <w:ind w:firstLine="0"/>
        <w:rPr>
          <w:rtl/>
        </w:rPr>
      </w:pPr>
    </w:p>
    <w:p w:rsidR="00557CD1" w:rsidRDefault="00557CD1" w:rsidP="004B1D4C">
      <w:pPr>
        <w:ind w:firstLine="0"/>
        <w:rPr>
          <w:rtl/>
        </w:rPr>
      </w:pPr>
      <w:bookmarkStart w:id="96" w:name="_ETM_Q1_704953"/>
      <w:bookmarkEnd w:id="96"/>
      <w:r>
        <w:rPr>
          <w:rFonts w:hint="cs"/>
          <w:rtl/>
        </w:rPr>
        <w:t>תחילה</w:t>
      </w:r>
    </w:p>
    <w:p w:rsidR="00557CD1" w:rsidRDefault="00557CD1" w:rsidP="004B1D4C">
      <w:pPr>
        <w:ind w:firstLine="0"/>
        <w:rPr>
          <w:rtl/>
        </w:rPr>
      </w:pPr>
    </w:p>
    <w:p w:rsidR="00557CD1" w:rsidRDefault="00557CD1" w:rsidP="004B1D4C">
      <w:pPr>
        <w:ind w:firstLine="0"/>
        <w:rPr>
          <w:rtl/>
        </w:rPr>
      </w:pPr>
      <w:bookmarkStart w:id="97" w:name="_ETM_Q1_706091"/>
      <w:bookmarkStart w:id="98" w:name="_ETM_Q1_706111"/>
      <w:bookmarkEnd w:id="97"/>
      <w:bookmarkEnd w:id="98"/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תחילתה של החלטה </w:t>
      </w:r>
      <w:bookmarkStart w:id="99" w:name="_ETM_Q1_706499"/>
      <w:bookmarkEnd w:id="99"/>
      <w:r>
        <w:rPr>
          <w:rFonts w:hint="cs"/>
          <w:rtl/>
        </w:rPr>
        <w:t xml:space="preserve">זו ביום כ"ד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 בינואר 2019.</w:t>
      </w:r>
      <w:r w:rsidR="008133F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</w:p>
    <w:p w:rsidR="003343D1" w:rsidRDefault="003343D1" w:rsidP="004B1D4C">
      <w:pPr>
        <w:ind w:firstLine="0"/>
        <w:rPr>
          <w:rtl/>
        </w:rPr>
      </w:pPr>
    </w:p>
    <w:p w:rsidR="003343D1" w:rsidRPr="003343D1" w:rsidRDefault="003343D1" w:rsidP="003343D1">
      <w:pPr>
        <w:ind w:firstLine="0"/>
        <w:rPr>
          <w:b/>
          <w:bCs/>
          <w:rtl/>
        </w:rPr>
      </w:pPr>
      <w:r w:rsidRPr="003343D1">
        <w:rPr>
          <w:rFonts w:hint="cs"/>
          <w:b/>
          <w:bCs/>
          <w:rtl/>
        </w:rPr>
        <w:t>החלטת שכר שרים וסגני שרים (הוראת שעה) (תיקון), התשע"ט-2019</w:t>
      </w:r>
    </w:p>
    <w:p w:rsidR="003343D1" w:rsidRDefault="003343D1" w:rsidP="004B1D4C">
      <w:pPr>
        <w:ind w:firstLine="0"/>
        <w:rPr>
          <w:rtl/>
        </w:rPr>
      </w:pPr>
    </w:p>
    <w:p w:rsidR="00A005DB" w:rsidRDefault="00A005DB" w:rsidP="008133FF">
      <w:pPr>
        <w:ind w:firstLine="0"/>
        <w:rPr>
          <w:rtl/>
        </w:rPr>
      </w:pPr>
      <w:r>
        <w:rPr>
          <w:rFonts w:hint="cs"/>
          <w:rtl/>
        </w:rPr>
        <w:t xml:space="preserve">בתוקף הסמכות לפי סעיף 36 לחוק-יסוד: </w:t>
      </w:r>
      <w:r w:rsidR="008133FF">
        <w:rPr>
          <w:rFonts w:hint="cs"/>
          <w:rtl/>
        </w:rPr>
        <w:t>הממשלה</w:t>
      </w:r>
      <w:r>
        <w:rPr>
          <w:rFonts w:hint="cs"/>
          <w:rtl/>
        </w:rPr>
        <w:t>, המחליטה ועדת הכספים של הכנסת לאמור:</w:t>
      </w:r>
    </w:p>
    <w:p w:rsidR="00A005DB" w:rsidRDefault="00A005DB" w:rsidP="00A005DB">
      <w:pPr>
        <w:ind w:firstLine="0"/>
        <w:rPr>
          <w:rtl/>
        </w:rPr>
      </w:pPr>
    </w:p>
    <w:p w:rsidR="00A005DB" w:rsidRDefault="00A005DB" w:rsidP="00A005DB">
      <w:pPr>
        <w:ind w:firstLine="0"/>
        <w:rPr>
          <w:rtl/>
        </w:rPr>
      </w:pPr>
      <w:r>
        <w:rPr>
          <w:rFonts w:hint="cs"/>
          <w:rtl/>
        </w:rPr>
        <w:t>תיקון סעיף 1</w:t>
      </w:r>
    </w:p>
    <w:p w:rsidR="00A005DB" w:rsidRDefault="00A005DB" w:rsidP="00A005DB">
      <w:pPr>
        <w:ind w:firstLine="0"/>
        <w:rPr>
          <w:rtl/>
        </w:rPr>
      </w:pPr>
    </w:p>
    <w:p w:rsidR="00A005DB" w:rsidRDefault="00A005DB" w:rsidP="0013330C">
      <w:pPr>
        <w:ind w:left="720" w:hanging="720"/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בהחלטת משכורת נשיא המדינה (הוראת שעה), התשע"ח-2017, בסעיף 1, במקום "כ"ג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(31 בדצמבר 2018)" יבוא "ג' בטבת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(31 בדצמבר 2019". </w:t>
      </w:r>
    </w:p>
    <w:p w:rsidR="00A005DB" w:rsidRDefault="00A005DB" w:rsidP="00A005DB">
      <w:pPr>
        <w:ind w:firstLine="0"/>
        <w:rPr>
          <w:rtl/>
        </w:rPr>
      </w:pPr>
    </w:p>
    <w:p w:rsidR="00A005DB" w:rsidRDefault="00A005DB" w:rsidP="00A005DB">
      <w:pPr>
        <w:ind w:firstLine="0"/>
        <w:rPr>
          <w:rtl/>
        </w:rPr>
      </w:pPr>
      <w:r>
        <w:rPr>
          <w:rFonts w:hint="cs"/>
          <w:rtl/>
        </w:rPr>
        <w:t>תחילה</w:t>
      </w:r>
    </w:p>
    <w:p w:rsidR="00A005DB" w:rsidRDefault="00A005DB" w:rsidP="00A005DB">
      <w:pPr>
        <w:ind w:firstLine="0"/>
        <w:rPr>
          <w:rtl/>
        </w:rPr>
      </w:pPr>
    </w:p>
    <w:p w:rsidR="00A005DB" w:rsidRDefault="00A005DB" w:rsidP="00A005DB">
      <w:pPr>
        <w:ind w:firstLine="0"/>
        <w:rPr>
          <w:rtl/>
        </w:rPr>
      </w:pPr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תחילתה של החלטה זו ביום כ"ד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 בינואר 2019. </w:t>
      </w:r>
    </w:p>
    <w:p w:rsidR="00A005DB" w:rsidRDefault="00A005DB" w:rsidP="00A005DB">
      <w:pPr>
        <w:ind w:firstLine="0"/>
        <w:rPr>
          <w:rtl/>
        </w:rPr>
      </w:pPr>
    </w:p>
    <w:p w:rsidR="008133FF" w:rsidRDefault="008133FF" w:rsidP="007E348A">
      <w:pPr>
        <w:rPr>
          <w:rtl/>
        </w:rPr>
      </w:pPr>
      <w:r>
        <w:rPr>
          <w:rFonts w:hint="cs"/>
          <w:rtl/>
        </w:rPr>
        <w:t>זה לגבי נשיאת בית משפט העליון:</w:t>
      </w:r>
    </w:p>
    <w:p w:rsidR="008133FF" w:rsidRDefault="008133FF" w:rsidP="00A005DB">
      <w:pPr>
        <w:ind w:firstLine="0"/>
        <w:rPr>
          <w:rtl/>
        </w:rPr>
      </w:pPr>
    </w:p>
    <w:p w:rsidR="00A005DB" w:rsidRPr="003343D1" w:rsidRDefault="008133FF" w:rsidP="007814FD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"</w:t>
      </w:r>
      <w:r w:rsidR="00A005DB" w:rsidRPr="003343D1">
        <w:rPr>
          <w:rFonts w:hint="cs"/>
          <w:b/>
          <w:bCs/>
          <w:rtl/>
        </w:rPr>
        <w:t xml:space="preserve">החלטת </w:t>
      </w:r>
      <w:r w:rsidR="007814FD">
        <w:rPr>
          <w:rFonts w:hint="cs"/>
          <w:b/>
          <w:bCs/>
          <w:rtl/>
        </w:rPr>
        <w:t>משכורת נושאי משרה שיפוטית</w:t>
      </w:r>
      <w:r w:rsidR="00A005DB" w:rsidRPr="003343D1">
        <w:rPr>
          <w:rFonts w:hint="cs"/>
          <w:b/>
          <w:bCs/>
          <w:rtl/>
        </w:rPr>
        <w:t xml:space="preserve"> (הוראת שעה) (תיקון), התשע"ט-2019</w:t>
      </w:r>
    </w:p>
    <w:p w:rsidR="00A005DB" w:rsidRDefault="00A005DB" w:rsidP="00A005DB">
      <w:pPr>
        <w:ind w:firstLine="0"/>
        <w:rPr>
          <w:rtl/>
        </w:rPr>
      </w:pPr>
    </w:p>
    <w:p w:rsidR="007814FD" w:rsidRDefault="007814FD" w:rsidP="007814FD">
      <w:pPr>
        <w:ind w:firstLine="0"/>
        <w:rPr>
          <w:rtl/>
        </w:rPr>
      </w:pPr>
      <w:r>
        <w:rPr>
          <w:rFonts w:hint="cs"/>
          <w:rtl/>
        </w:rPr>
        <w:t>בתוקף הסמכות לפי סעיף 10 לחוק-יסוד: השפיטה, המחליטה ועדת הכספים של הכנסת לאמור:</w:t>
      </w:r>
    </w:p>
    <w:p w:rsidR="007814FD" w:rsidRDefault="007814FD" w:rsidP="007814FD">
      <w:pPr>
        <w:ind w:firstLine="0"/>
        <w:rPr>
          <w:rtl/>
        </w:rPr>
      </w:pPr>
    </w:p>
    <w:p w:rsidR="007814FD" w:rsidRDefault="007814FD" w:rsidP="007814FD">
      <w:pPr>
        <w:ind w:firstLine="0"/>
        <w:rPr>
          <w:rtl/>
        </w:rPr>
      </w:pPr>
      <w:r>
        <w:rPr>
          <w:rFonts w:hint="cs"/>
          <w:rtl/>
        </w:rPr>
        <w:t>תיקון סעיף 1</w:t>
      </w:r>
    </w:p>
    <w:p w:rsidR="007814FD" w:rsidRDefault="007814FD" w:rsidP="007814FD">
      <w:pPr>
        <w:ind w:firstLine="0"/>
        <w:rPr>
          <w:rtl/>
        </w:rPr>
      </w:pPr>
    </w:p>
    <w:p w:rsidR="007814FD" w:rsidRDefault="007814FD" w:rsidP="0013330C">
      <w:pPr>
        <w:ind w:left="720" w:hanging="720"/>
        <w:rPr>
          <w:rtl/>
        </w:rPr>
      </w:pP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בהחלטת משכורת נשיא המדינה (הוראת שעה), התשע"ח-2017, בסעיף 1, במקום "כ"ג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(31 בדצמבר 2018)" יבוא "ג' בטבת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(31 בדצמבר 2019".</w:t>
      </w:r>
      <w:r w:rsidR="008133F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</w:p>
    <w:p w:rsidR="007814FD" w:rsidRDefault="007814FD" w:rsidP="007814FD">
      <w:pPr>
        <w:ind w:firstLine="0"/>
        <w:rPr>
          <w:rtl/>
        </w:rPr>
      </w:pPr>
    </w:p>
    <w:p w:rsidR="007814FD" w:rsidRDefault="007814FD" w:rsidP="007814FD">
      <w:pPr>
        <w:ind w:firstLine="0"/>
        <w:rPr>
          <w:rtl/>
        </w:rPr>
      </w:pPr>
      <w:r>
        <w:rPr>
          <w:rFonts w:hint="cs"/>
          <w:rtl/>
        </w:rPr>
        <w:t>תחילה</w:t>
      </w:r>
    </w:p>
    <w:p w:rsidR="007814FD" w:rsidRDefault="007814FD" w:rsidP="007814FD">
      <w:pPr>
        <w:ind w:firstLine="0"/>
        <w:rPr>
          <w:rtl/>
        </w:rPr>
      </w:pPr>
    </w:p>
    <w:p w:rsidR="007814FD" w:rsidRDefault="007814FD" w:rsidP="007814FD">
      <w:pPr>
        <w:ind w:firstLine="0"/>
        <w:rPr>
          <w:rtl/>
        </w:rPr>
      </w:pPr>
      <w:r>
        <w:rPr>
          <w:rFonts w:hint="cs"/>
          <w:rtl/>
        </w:rPr>
        <w:t>2.</w:t>
      </w:r>
      <w:r>
        <w:rPr>
          <w:rFonts w:hint="cs"/>
          <w:rtl/>
        </w:rPr>
        <w:tab/>
        <w:t xml:space="preserve">תחילתה של החלטה זו ביום כ"ד בטבת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</w:t>
      </w:r>
      <w:r w:rsidR="008133FF">
        <w:rPr>
          <w:rFonts w:hint="cs"/>
          <w:rtl/>
        </w:rPr>
        <w:t>1 בינואר 2019."</w:t>
      </w:r>
    </w:p>
    <w:p w:rsidR="00A005DB" w:rsidRDefault="00A005DB" w:rsidP="00A005DB">
      <w:pPr>
        <w:ind w:firstLine="0"/>
        <w:rPr>
          <w:rtl/>
        </w:rPr>
      </w:pPr>
    </w:p>
    <w:p w:rsidR="00A005DB" w:rsidRDefault="00A005DB" w:rsidP="004B1D4C">
      <w:pPr>
        <w:ind w:firstLine="0"/>
        <w:rPr>
          <w:rtl/>
        </w:rPr>
      </w:pPr>
    </w:p>
    <w:p w:rsidR="003343D1" w:rsidRDefault="0013330C" w:rsidP="001333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3330C" w:rsidRDefault="0013330C" w:rsidP="0013330C">
      <w:pPr>
        <w:pStyle w:val="KeepWithNext"/>
        <w:rPr>
          <w:rtl/>
        </w:rPr>
      </w:pPr>
    </w:p>
    <w:p w:rsidR="0013330C" w:rsidRDefault="0013330C" w:rsidP="0013330C">
      <w:pPr>
        <w:rPr>
          <w:rtl/>
        </w:rPr>
      </w:pPr>
      <w:r>
        <w:rPr>
          <w:rFonts w:hint="cs"/>
          <w:rtl/>
        </w:rPr>
        <w:t>מי בעד אישור ההצעה?</w:t>
      </w:r>
    </w:p>
    <w:p w:rsidR="004B1D4C" w:rsidRDefault="004B1D4C" w:rsidP="004B1D4C">
      <w:pPr>
        <w:ind w:firstLine="0"/>
        <w:rPr>
          <w:rtl/>
        </w:rPr>
      </w:pPr>
    </w:p>
    <w:p w:rsidR="0013330C" w:rsidRDefault="0013330C" w:rsidP="0013330C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13330C" w:rsidRDefault="0013330C" w:rsidP="0013330C">
      <w:pPr>
        <w:pStyle w:val="KeepWithNext"/>
        <w:rPr>
          <w:rtl/>
        </w:rPr>
      </w:pPr>
    </w:p>
    <w:p w:rsidR="0013330C" w:rsidRDefault="0013330C" w:rsidP="0013330C">
      <w:pPr>
        <w:rPr>
          <w:rtl/>
        </w:rPr>
      </w:pPr>
      <w:r>
        <w:rPr>
          <w:rFonts w:hint="cs"/>
          <w:rtl/>
        </w:rPr>
        <w:t>אם אני מצביע נגד, זה לא עובר?</w:t>
      </w:r>
    </w:p>
    <w:p w:rsidR="0013330C" w:rsidRDefault="0013330C" w:rsidP="0013330C">
      <w:pPr>
        <w:rPr>
          <w:rtl/>
        </w:rPr>
      </w:pPr>
    </w:p>
    <w:p w:rsidR="0013330C" w:rsidRDefault="0013330C" w:rsidP="0013330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3330C" w:rsidRDefault="0013330C" w:rsidP="0013330C">
      <w:pPr>
        <w:pStyle w:val="KeepWithNext"/>
        <w:rPr>
          <w:rtl/>
        </w:rPr>
      </w:pPr>
    </w:p>
    <w:p w:rsidR="0013330C" w:rsidRDefault="0013330C" w:rsidP="0013330C">
      <w:pPr>
        <w:rPr>
          <w:rtl/>
        </w:rPr>
      </w:pPr>
      <w:r>
        <w:rPr>
          <w:rFonts w:hint="cs"/>
          <w:rtl/>
        </w:rPr>
        <w:t xml:space="preserve">זה לא עובר. </w:t>
      </w:r>
      <w:r w:rsidR="002E16E6">
        <w:rPr>
          <w:rFonts w:hint="cs"/>
          <w:rtl/>
        </w:rPr>
        <w:t xml:space="preserve">תגיד לי אם אתה מצביע נגד, אני אלך להביא מישהו מהשינה. </w:t>
      </w:r>
    </w:p>
    <w:p w:rsidR="002E16E6" w:rsidRDefault="002E16E6" w:rsidP="0013330C">
      <w:pPr>
        <w:rPr>
          <w:rtl/>
        </w:rPr>
      </w:pPr>
    </w:p>
    <w:p w:rsidR="002E16E6" w:rsidRDefault="002E16E6" w:rsidP="002E16E6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16E6" w:rsidRDefault="002E16E6" w:rsidP="002E16E6">
      <w:pPr>
        <w:pStyle w:val="KeepWithNext"/>
        <w:rPr>
          <w:rtl/>
        </w:rPr>
      </w:pPr>
    </w:p>
    <w:p w:rsidR="002E16E6" w:rsidRDefault="002E16E6" w:rsidP="002E16E6">
      <w:pPr>
        <w:rPr>
          <w:rtl/>
        </w:rPr>
      </w:pPr>
      <w:r>
        <w:rPr>
          <w:rFonts w:hint="cs"/>
          <w:rtl/>
        </w:rPr>
        <w:t>ואם זה רק לראש הממשלה?</w:t>
      </w:r>
      <w:bookmarkStart w:id="100" w:name="_ETM_Q1_801525"/>
      <w:bookmarkEnd w:id="100"/>
    </w:p>
    <w:p w:rsidR="002E16E6" w:rsidRDefault="002E16E6" w:rsidP="002E16E6">
      <w:pPr>
        <w:rPr>
          <w:rtl/>
        </w:rPr>
      </w:pPr>
    </w:p>
    <w:p w:rsidR="002E16E6" w:rsidRDefault="002E16E6" w:rsidP="002E16E6">
      <w:pPr>
        <w:pStyle w:val="af6"/>
        <w:keepNext/>
        <w:rPr>
          <w:rtl/>
        </w:rPr>
      </w:pPr>
      <w:bookmarkStart w:id="101" w:name="_ETM_Q1_801784"/>
      <w:bookmarkEnd w:id="101"/>
      <w:r>
        <w:rPr>
          <w:rtl/>
        </w:rPr>
        <w:t>היו"ר משה גפני:</w:t>
      </w:r>
    </w:p>
    <w:p w:rsidR="002E16E6" w:rsidRDefault="002E16E6" w:rsidP="002E16E6">
      <w:pPr>
        <w:pStyle w:val="KeepWithNext"/>
        <w:rPr>
          <w:rtl/>
        </w:rPr>
      </w:pPr>
    </w:p>
    <w:p w:rsidR="002E16E6" w:rsidRDefault="002E16E6" w:rsidP="002E16E6">
      <w:pPr>
        <w:rPr>
          <w:rtl/>
        </w:rPr>
      </w:pPr>
      <w:r>
        <w:rPr>
          <w:rFonts w:hint="cs"/>
          <w:rtl/>
        </w:rPr>
        <w:t xml:space="preserve">אין. </w:t>
      </w:r>
      <w:bookmarkStart w:id="102" w:name="_ETM_Q1_806189"/>
      <w:bookmarkEnd w:id="102"/>
    </w:p>
    <w:p w:rsidR="002E16E6" w:rsidRDefault="002E16E6" w:rsidP="002E16E6">
      <w:pPr>
        <w:rPr>
          <w:rtl/>
        </w:rPr>
      </w:pPr>
      <w:bookmarkStart w:id="103" w:name="_ETM_Q1_806426"/>
      <w:bookmarkEnd w:id="103"/>
    </w:p>
    <w:p w:rsidR="002E16E6" w:rsidRDefault="002E16E6" w:rsidP="002E16E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E16E6" w:rsidRDefault="002E16E6" w:rsidP="002E16E6">
      <w:pPr>
        <w:pStyle w:val="KeepWithNext"/>
        <w:rPr>
          <w:rtl/>
        </w:rPr>
      </w:pPr>
    </w:p>
    <w:p w:rsidR="002E16E6" w:rsidRDefault="002E16E6" w:rsidP="002E16E6">
      <w:pPr>
        <w:rPr>
          <w:rtl/>
        </w:rPr>
      </w:pPr>
      <w:r>
        <w:rPr>
          <w:rFonts w:hint="cs"/>
          <w:rtl/>
        </w:rPr>
        <w:t xml:space="preserve">לא, זה ביחד עם השרים באותה החלטה. </w:t>
      </w:r>
    </w:p>
    <w:p w:rsidR="002E16E6" w:rsidRDefault="002E16E6" w:rsidP="002E16E6">
      <w:pPr>
        <w:rPr>
          <w:rtl/>
        </w:rPr>
      </w:pPr>
      <w:bookmarkStart w:id="104" w:name="_ETM_Q1_808305"/>
      <w:bookmarkEnd w:id="104"/>
    </w:p>
    <w:p w:rsidR="002E16E6" w:rsidRDefault="002E16E6" w:rsidP="002E16E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E16E6" w:rsidRDefault="002E16E6" w:rsidP="002E16E6">
      <w:pPr>
        <w:pStyle w:val="KeepWithNext"/>
        <w:rPr>
          <w:rtl/>
        </w:rPr>
      </w:pPr>
    </w:p>
    <w:p w:rsidR="002E16E6" w:rsidRDefault="002E16E6" w:rsidP="002E16E6">
      <w:pPr>
        <w:rPr>
          <w:rtl/>
        </w:rPr>
      </w:pPr>
      <w:r>
        <w:rPr>
          <w:rFonts w:hint="cs"/>
          <w:rtl/>
        </w:rPr>
        <w:t xml:space="preserve">אתה רוצה, תימנע בגלל ראש הממשלה. </w:t>
      </w:r>
    </w:p>
    <w:p w:rsidR="002E16E6" w:rsidRDefault="002E16E6" w:rsidP="002E16E6">
      <w:pPr>
        <w:rPr>
          <w:rtl/>
        </w:rPr>
      </w:pPr>
      <w:bookmarkStart w:id="105" w:name="_ETM_Q1_808737"/>
      <w:bookmarkStart w:id="106" w:name="_ETM_Q1_808981"/>
      <w:bookmarkEnd w:id="105"/>
      <w:bookmarkEnd w:id="106"/>
    </w:p>
    <w:p w:rsidR="002E16E6" w:rsidRDefault="002E16E6" w:rsidP="002E16E6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E16E6" w:rsidRDefault="002E16E6" w:rsidP="002E16E6">
      <w:pPr>
        <w:pStyle w:val="KeepWithNext"/>
        <w:rPr>
          <w:rtl/>
        </w:rPr>
      </w:pPr>
    </w:p>
    <w:p w:rsidR="002E16E6" w:rsidRDefault="002E16E6" w:rsidP="002E16E6">
      <w:pPr>
        <w:rPr>
          <w:rtl/>
        </w:rPr>
      </w:pPr>
      <w:r>
        <w:rPr>
          <w:rFonts w:hint="cs"/>
          <w:rtl/>
        </w:rPr>
        <w:t xml:space="preserve">רציתי שראש הממשלה יתאמץ, אבל לא חשוב. </w:t>
      </w:r>
      <w:bookmarkStart w:id="107" w:name="_ETM_Q1_807555"/>
      <w:bookmarkEnd w:id="107"/>
    </w:p>
    <w:p w:rsidR="002E16E6" w:rsidRDefault="002E16E6" w:rsidP="002E16E6">
      <w:pPr>
        <w:rPr>
          <w:rtl/>
        </w:rPr>
      </w:pPr>
      <w:bookmarkStart w:id="108" w:name="_ETM_Q1_807805"/>
      <w:bookmarkEnd w:id="108"/>
    </w:p>
    <w:p w:rsidR="002E16E6" w:rsidRDefault="002E16E6" w:rsidP="002E16E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E16E6" w:rsidRDefault="002E16E6" w:rsidP="002E16E6">
      <w:pPr>
        <w:pStyle w:val="KeepWithNext"/>
        <w:rPr>
          <w:rtl/>
        </w:rPr>
      </w:pPr>
    </w:p>
    <w:p w:rsidR="004B1D4C" w:rsidRDefault="004B1D4C" w:rsidP="002E16E6">
      <w:pPr>
        <w:rPr>
          <w:rtl/>
        </w:rPr>
      </w:pPr>
      <w:r>
        <w:rPr>
          <w:rFonts w:hint="cs"/>
          <w:rtl/>
        </w:rPr>
        <w:t>מי בעד אישור הארכה של ההחלטות כפי שהסבירה היועצת המשפטית</w:t>
      </w:r>
      <w:r w:rsidR="002E16E6">
        <w:rPr>
          <w:rFonts w:hint="cs"/>
          <w:rtl/>
        </w:rPr>
        <w:t xml:space="preserve"> של הוועדה?</w:t>
      </w:r>
      <w:r>
        <w:rPr>
          <w:rFonts w:hint="cs"/>
          <w:rtl/>
        </w:rPr>
        <w:t xml:space="preserve"> </w:t>
      </w:r>
    </w:p>
    <w:p w:rsidR="004B1D4C" w:rsidRDefault="004B1D4C" w:rsidP="004B1D4C">
      <w:pPr>
        <w:ind w:firstLine="0"/>
        <w:rPr>
          <w:rtl/>
        </w:rPr>
      </w:pPr>
    </w:p>
    <w:p w:rsidR="002E16E6" w:rsidRDefault="002E16E6" w:rsidP="002E16E6">
      <w:pPr>
        <w:pStyle w:val="af1"/>
        <w:keepNext/>
        <w:rPr>
          <w:rtl/>
        </w:rPr>
      </w:pPr>
      <w:r>
        <w:rPr>
          <w:rtl/>
        </w:rPr>
        <w:t>הצבעה</w:t>
      </w:r>
    </w:p>
    <w:p w:rsidR="002E16E6" w:rsidRDefault="002E16E6" w:rsidP="002E16E6">
      <w:pPr>
        <w:pStyle w:val="--"/>
        <w:keepNext/>
        <w:rPr>
          <w:rtl/>
        </w:rPr>
      </w:pPr>
    </w:p>
    <w:p w:rsidR="002E16E6" w:rsidRDefault="002E16E6" w:rsidP="002E16E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E16E6" w:rsidRDefault="002E16E6" w:rsidP="002E16E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E16E6" w:rsidRDefault="002E16E6" w:rsidP="002E16E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2E16E6" w:rsidRPr="002E16E6" w:rsidRDefault="002E16E6" w:rsidP="002E16E6">
      <w:pPr>
        <w:jc w:val="center"/>
        <w:rPr>
          <w:rtl/>
        </w:rPr>
      </w:pPr>
      <w:r>
        <w:rPr>
          <w:rFonts w:hint="cs"/>
          <w:rtl/>
        </w:rPr>
        <w:t>הארכת ההחלטות נתקבלה.</w:t>
      </w:r>
    </w:p>
    <w:p w:rsidR="002E16E6" w:rsidRPr="002E16E6" w:rsidRDefault="002E16E6" w:rsidP="002E16E6">
      <w:pPr>
        <w:pStyle w:val="af2"/>
        <w:rPr>
          <w:rtl/>
        </w:rPr>
      </w:pPr>
    </w:p>
    <w:p w:rsidR="002E16E6" w:rsidRDefault="002E16E6" w:rsidP="002E16E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E16E6" w:rsidRDefault="002E16E6" w:rsidP="002E16E6">
      <w:pPr>
        <w:pStyle w:val="KeepWithNext"/>
        <w:rPr>
          <w:rtl/>
        </w:rPr>
      </w:pPr>
    </w:p>
    <w:p w:rsidR="004B1D4C" w:rsidRDefault="004B1D4C" w:rsidP="008128A3">
      <w:pPr>
        <w:rPr>
          <w:rtl/>
        </w:rPr>
      </w:pPr>
      <w:r>
        <w:rPr>
          <w:rFonts w:hint="cs"/>
          <w:rtl/>
        </w:rPr>
        <w:t>ההצעה אושרה כפי שהוקראה על-ידי היוע</w:t>
      </w:r>
      <w:r w:rsidR="008128A3">
        <w:rPr>
          <w:rFonts w:hint="cs"/>
          <w:rtl/>
        </w:rPr>
        <w:t>צת המשפטית</w:t>
      </w:r>
      <w:r>
        <w:rPr>
          <w:rFonts w:hint="cs"/>
          <w:rtl/>
        </w:rPr>
        <w:t xml:space="preserve">. </w:t>
      </w:r>
    </w:p>
    <w:p w:rsidR="008128A3" w:rsidRDefault="008128A3" w:rsidP="008128A3">
      <w:pPr>
        <w:rPr>
          <w:rtl/>
        </w:rPr>
      </w:pPr>
    </w:p>
    <w:p w:rsidR="008128A3" w:rsidRDefault="008128A3" w:rsidP="008128A3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8128A3" w:rsidRDefault="008128A3" w:rsidP="008128A3">
      <w:pPr>
        <w:rPr>
          <w:rtl/>
        </w:rPr>
      </w:pPr>
    </w:p>
    <w:p w:rsidR="002B7D9C" w:rsidRDefault="002B7D9C" w:rsidP="008128A3">
      <w:pPr>
        <w:rPr>
          <w:rtl/>
        </w:rPr>
      </w:pPr>
      <w:bookmarkStart w:id="109" w:name="_GoBack"/>
      <w:bookmarkEnd w:id="109"/>
    </w:p>
    <w:p w:rsidR="008128A3" w:rsidRDefault="008128A3" w:rsidP="008128A3">
      <w:pPr>
        <w:pStyle w:val="afc"/>
        <w:keepNext/>
        <w:rPr>
          <w:rtl/>
        </w:rPr>
      </w:pPr>
      <w:r>
        <w:rPr>
          <w:rtl/>
        </w:rPr>
        <w:t>הישיבה ננעלה בשעה 10:30.</w:t>
      </w:r>
    </w:p>
    <w:p w:rsidR="008128A3" w:rsidRDefault="008128A3" w:rsidP="008128A3">
      <w:pPr>
        <w:pStyle w:val="KeepWithNext"/>
        <w:rPr>
          <w:rtl/>
        </w:rPr>
      </w:pPr>
    </w:p>
    <w:p w:rsidR="008128A3" w:rsidRDefault="008128A3" w:rsidP="008128A3">
      <w:pPr>
        <w:rPr>
          <w:rtl/>
        </w:rPr>
      </w:pPr>
    </w:p>
    <w:p w:rsidR="008128A3" w:rsidRDefault="008128A3" w:rsidP="008128A3">
      <w:pPr>
        <w:rPr>
          <w:rtl/>
        </w:rPr>
      </w:pPr>
    </w:p>
    <w:p w:rsidR="004B1D4C" w:rsidRDefault="004B1D4C" w:rsidP="004B1D4C">
      <w:pPr>
        <w:ind w:firstLine="0"/>
        <w:rPr>
          <w:rtl/>
        </w:rPr>
      </w:pPr>
    </w:p>
    <w:p w:rsidR="004B1D4C" w:rsidRDefault="004B1D4C" w:rsidP="004B1D4C">
      <w:pPr>
        <w:ind w:firstLine="0"/>
        <w:rPr>
          <w:rtl/>
        </w:rPr>
      </w:pPr>
    </w:p>
    <w:p w:rsidR="004B1D4C" w:rsidRPr="008713A4" w:rsidRDefault="004B1D4C" w:rsidP="004B1D4C">
      <w:pPr>
        <w:ind w:firstLine="0"/>
      </w:pPr>
      <w:r>
        <w:rPr>
          <w:rtl/>
        </w:rPr>
        <w:t xml:space="preserve">        </w:t>
      </w:r>
    </w:p>
    <w:sectPr w:rsidR="004B1D4C" w:rsidRPr="008713A4" w:rsidSect="002B7D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AE9" w:rsidRDefault="003F6AE9">
      <w:r>
        <w:separator/>
      </w:r>
    </w:p>
  </w:endnote>
  <w:endnote w:type="continuationSeparator" w:id="0">
    <w:p w:rsidR="003F6AE9" w:rsidRDefault="003F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AE9" w:rsidRDefault="003F6AE9">
      <w:r>
        <w:separator/>
      </w:r>
    </w:p>
  </w:footnote>
  <w:footnote w:type="continuationSeparator" w:id="0">
    <w:p w:rsidR="003F6AE9" w:rsidRDefault="003F6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7D9C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4B1D4C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4B1D4C" w:rsidP="008E5E3F">
    <w:pPr>
      <w:pStyle w:val="a3"/>
      <w:ind w:firstLine="0"/>
      <w:rPr>
        <w:rtl/>
      </w:rPr>
    </w:pPr>
    <w:r>
      <w:rPr>
        <w:rtl/>
      </w:rPr>
      <w:t>02/01/2019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50251B" wp14:editId="38AC58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330C"/>
    <w:rsid w:val="00150436"/>
    <w:rsid w:val="00167294"/>
    <w:rsid w:val="001673D4"/>
    <w:rsid w:val="00171E7F"/>
    <w:rsid w:val="001758C1"/>
    <w:rsid w:val="0017779F"/>
    <w:rsid w:val="001A74E9"/>
    <w:rsid w:val="001A7A1B"/>
    <w:rsid w:val="001B4F05"/>
    <w:rsid w:val="001C44DA"/>
    <w:rsid w:val="001C4FDA"/>
    <w:rsid w:val="001D440C"/>
    <w:rsid w:val="002016FF"/>
    <w:rsid w:val="00227FEF"/>
    <w:rsid w:val="00230913"/>
    <w:rsid w:val="00232775"/>
    <w:rsid w:val="00261554"/>
    <w:rsid w:val="00275C03"/>
    <w:rsid w:val="00280D58"/>
    <w:rsid w:val="002B40D5"/>
    <w:rsid w:val="002B7D9C"/>
    <w:rsid w:val="002D4BDB"/>
    <w:rsid w:val="002E16E6"/>
    <w:rsid w:val="002E5E31"/>
    <w:rsid w:val="00303B4C"/>
    <w:rsid w:val="00321E62"/>
    <w:rsid w:val="00327BF8"/>
    <w:rsid w:val="003343D1"/>
    <w:rsid w:val="00340AFA"/>
    <w:rsid w:val="003658CB"/>
    <w:rsid w:val="00366CFB"/>
    <w:rsid w:val="0036794C"/>
    <w:rsid w:val="00373508"/>
    <w:rsid w:val="00377667"/>
    <w:rsid w:val="00396023"/>
    <w:rsid w:val="003C279D"/>
    <w:rsid w:val="003F0A5F"/>
    <w:rsid w:val="003F6AE9"/>
    <w:rsid w:val="00420E41"/>
    <w:rsid w:val="00424C94"/>
    <w:rsid w:val="004303EA"/>
    <w:rsid w:val="00447608"/>
    <w:rsid w:val="00451746"/>
    <w:rsid w:val="00470EAC"/>
    <w:rsid w:val="0049458B"/>
    <w:rsid w:val="00495FD8"/>
    <w:rsid w:val="004B0A65"/>
    <w:rsid w:val="004B1BE9"/>
    <w:rsid w:val="004B1D4C"/>
    <w:rsid w:val="00500C0C"/>
    <w:rsid w:val="005160A6"/>
    <w:rsid w:val="00537529"/>
    <w:rsid w:val="00540254"/>
    <w:rsid w:val="00546678"/>
    <w:rsid w:val="005506B9"/>
    <w:rsid w:val="00557CD1"/>
    <w:rsid w:val="005817EC"/>
    <w:rsid w:val="00590B77"/>
    <w:rsid w:val="005A342D"/>
    <w:rsid w:val="005A56CC"/>
    <w:rsid w:val="005C1DAA"/>
    <w:rsid w:val="005C363E"/>
    <w:rsid w:val="005D61F3"/>
    <w:rsid w:val="005E1C6B"/>
    <w:rsid w:val="005F76B0"/>
    <w:rsid w:val="00634F61"/>
    <w:rsid w:val="0067047A"/>
    <w:rsid w:val="00695A47"/>
    <w:rsid w:val="006A0CB7"/>
    <w:rsid w:val="006F0259"/>
    <w:rsid w:val="00700433"/>
    <w:rsid w:val="00702755"/>
    <w:rsid w:val="0070472C"/>
    <w:rsid w:val="007509A6"/>
    <w:rsid w:val="00756343"/>
    <w:rsid w:val="007814FD"/>
    <w:rsid w:val="007872B4"/>
    <w:rsid w:val="00791CBE"/>
    <w:rsid w:val="007C693F"/>
    <w:rsid w:val="007C6ADD"/>
    <w:rsid w:val="007E348A"/>
    <w:rsid w:val="008128A3"/>
    <w:rsid w:val="008133F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785"/>
    <w:rsid w:val="008E03B4"/>
    <w:rsid w:val="008E5E3F"/>
    <w:rsid w:val="0090279B"/>
    <w:rsid w:val="00914904"/>
    <w:rsid w:val="009258CE"/>
    <w:rsid w:val="009505A6"/>
    <w:rsid w:val="009515F0"/>
    <w:rsid w:val="009830CB"/>
    <w:rsid w:val="009D478A"/>
    <w:rsid w:val="009E6E93"/>
    <w:rsid w:val="009F1518"/>
    <w:rsid w:val="009F5773"/>
    <w:rsid w:val="00A005DB"/>
    <w:rsid w:val="00A15971"/>
    <w:rsid w:val="00A21C79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9EF"/>
    <w:rsid w:val="00B8517A"/>
    <w:rsid w:val="00BA6446"/>
    <w:rsid w:val="00BB7D5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4E6"/>
    <w:rsid w:val="00D96B24"/>
    <w:rsid w:val="00DD411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119D"/>
    <w:rsid w:val="00F53584"/>
    <w:rsid w:val="00F549E5"/>
    <w:rsid w:val="00F603BA"/>
    <w:rsid w:val="00F63F05"/>
    <w:rsid w:val="00F72368"/>
    <w:rsid w:val="00F821F6"/>
    <w:rsid w:val="00F84D49"/>
    <w:rsid w:val="00FB0768"/>
    <w:rsid w:val="00FD70E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BEDC2A4"/>
  <w15:docId w15:val="{3C3F573D-2C71-4543-91A8-BBC9A8F4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B1D4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F511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F5119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37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D4FBA-D548-426F-953E-C94908C3E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1260</Words>
  <Characters>6300</Characters>
  <Application>Microsoft Office Word</Application>
  <DocSecurity>0</DocSecurity>
  <Lines>52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2019-01-22T06:24:00Z</dcterms:modified>
</cp:coreProperties>
</file>