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800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43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00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00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4394">
        <w:rPr>
          <w:rFonts w:hint="cs"/>
          <w:b/>
          <w:bCs/>
          <w:rtl/>
        </w:rPr>
        <w:t>1211</w:t>
      </w:r>
    </w:p>
    <w:p w:rsidR="00E64116" w:rsidRPr="008713A4" w:rsidRDefault="00B800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800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1</w:t>
      </w:r>
      <w:r>
        <w:rPr>
          <w:rFonts w:hint="cs"/>
          <w:b/>
          <w:bCs/>
          <w:u w:val="single"/>
          <w:rtl/>
        </w:rPr>
        <w:t>0:31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0085" w:rsidP="007C693F">
      <w:pPr>
        <w:spacing w:before="60"/>
        <w:ind w:firstLine="0"/>
        <w:rPr>
          <w:rtl/>
        </w:rPr>
      </w:pPr>
      <w:r w:rsidRPr="00B80085">
        <w:rPr>
          <w:rtl/>
        </w:rPr>
        <w:t xml:space="preserve">החלטת משכורת נושאי משרה שיפוטית (תיקון), </w:t>
      </w:r>
      <w:proofErr w:type="spellStart"/>
      <w:r w:rsidRPr="00B80085">
        <w:rPr>
          <w:rtl/>
        </w:rPr>
        <w:t>התשע"ח</w:t>
      </w:r>
      <w:proofErr w:type="spellEnd"/>
      <w:r w:rsidRPr="00B80085">
        <w:rPr>
          <w:rtl/>
        </w:rPr>
        <w:t xml:space="preserve"> – 2018 (תיקון הגדרת משכורת </w:t>
      </w:r>
      <w:proofErr w:type="spellStart"/>
      <w:r w:rsidRPr="00B80085">
        <w:rPr>
          <w:rtl/>
        </w:rPr>
        <w:t>לענין</w:t>
      </w:r>
      <w:proofErr w:type="spellEnd"/>
      <w:r w:rsidRPr="00B80085">
        <w:rPr>
          <w:rtl/>
        </w:rPr>
        <w:t xml:space="preserve"> מענק לנושאי משרה שיפוטית בפנסיה צוברת)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80085" w:rsidRPr="008713A4" w:rsidRDefault="00B800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0085" w:rsidRDefault="00B80085" w:rsidP="00EC1FB3">
      <w:pPr>
        <w:ind w:firstLine="0"/>
        <w:rPr>
          <w:rtl/>
        </w:rPr>
      </w:pPr>
      <w:r w:rsidRPr="00B80085">
        <w:rPr>
          <w:rtl/>
        </w:rPr>
        <w:t>משה גפני – היו"ר</w:t>
      </w:r>
    </w:p>
    <w:p w:rsidR="00B80085" w:rsidRDefault="00B80085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B80085" w:rsidRDefault="00B80085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B80085" w:rsidRPr="008713A4" w:rsidRDefault="00B8008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625"/>
      </w:tblGrid>
      <w:tr w:rsidR="00EB332E" w:rsidTr="00EB332E"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דוד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הדין הרבניים</w:t>
            </w:r>
          </w:p>
        </w:tc>
      </w:tr>
      <w:tr w:rsidR="00EB332E" w:rsidTr="00EB332E"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השופט ירון לוי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נציגות השופטים הארצית, הנהלת בתי המשפט</w:t>
            </w:r>
          </w:p>
        </w:tc>
      </w:tr>
      <w:tr w:rsidR="00EB332E" w:rsidTr="00EB332E"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שפירא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ואסטרטגיה, הנהלת בתי המשפט</w:t>
            </w:r>
          </w:p>
        </w:tc>
      </w:tr>
      <w:tr w:rsidR="00EB332E" w:rsidTr="00EB332E"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EB332E" w:rsidTr="00EB332E"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32E" w:rsidRDefault="00EB3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80085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B80085" w:rsidRPr="008713A4" w:rsidRDefault="00B80085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43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008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8008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80085" w:rsidRDefault="00B80085" w:rsidP="00AB3F3A">
      <w:pPr>
        <w:ind w:firstLine="0"/>
        <w:rPr>
          <w:rtl/>
        </w:rPr>
      </w:pPr>
    </w:p>
    <w:p w:rsidR="00B80085" w:rsidRDefault="00B80085" w:rsidP="00B80085">
      <w:pPr>
        <w:pStyle w:val="KeepWithNext"/>
        <w:rPr>
          <w:rtl/>
        </w:rPr>
      </w:pPr>
    </w:p>
    <w:p w:rsidR="00B80085" w:rsidRDefault="00E64116" w:rsidP="00B8008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80085" w:rsidP="00B80085">
      <w:pPr>
        <w:pStyle w:val="a6"/>
        <w:keepNext/>
      </w:pPr>
      <w:r>
        <w:rPr>
          <w:rtl/>
        </w:rPr>
        <w:lastRenderedPageBreak/>
        <w:t xml:space="preserve">החלטת משכורת נושאי משרה שיפוטית (תיקון),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 – 2018 (תיקון הגדרת משכורת לעני</w:t>
      </w:r>
      <w:r w:rsidR="00EB332E">
        <w:rPr>
          <w:rFonts w:hint="cs"/>
          <w:rtl/>
        </w:rPr>
        <w:t>י</w:t>
      </w:r>
      <w:r>
        <w:rPr>
          <w:rtl/>
        </w:rPr>
        <w:t>ן מענק לנושאי משרה שיפוטית בפנסיה צוברת)</w:t>
      </w:r>
    </w:p>
    <w:p w:rsidR="00B80085" w:rsidRDefault="00B80085" w:rsidP="00B80085">
      <w:pPr>
        <w:pStyle w:val="KeepWithNext"/>
        <w:rPr>
          <w:rtl/>
        </w:rPr>
      </w:pPr>
    </w:p>
    <w:p w:rsidR="00B80085" w:rsidRDefault="00B80085" w:rsidP="00B80085">
      <w:pPr>
        <w:rPr>
          <w:rtl/>
        </w:rPr>
      </w:pPr>
    </w:p>
    <w:p w:rsidR="00B80085" w:rsidRDefault="00600358" w:rsidP="0060035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00358" w:rsidRPr="00600358" w:rsidRDefault="00600358" w:rsidP="00600358">
      <w:pPr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על סדר היום </w:t>
      </w:r>
      <w:bookmarkStart w:id="0" w:name="_ETM_Q1_462"/>
      <w:bookmarkEnd w:id="0"/>
      <w:r>
        <w:rPr>
          <w:rtl/>
        </w:rPr>
        <w:t>החלטת משכורת נושאי משרה שיפוטית (תיקון), התשע"ח</w:t>
      </w:r>
      <w:r>
        <w:rPr>
          <w:rFonts w:hint="cs"/>
          <w:rtl/>
        </w:rPr>
        <w:t xml:space="preserve">-2018 </w:t>
      </w:r>
      <w:r>
        <w:rPr>
          <w:rtl/>
        </w:rPr>
        <w:t>(תיקון הגדרת משכורת לענ</w:t>
      </w:r>
      <w:r>
        <w:rPr>
          <w:rFonts w:hint="cs"/>
          <w:rtl/>
        </w:rPr>
        <w:t>י</w:t>
      </w:r>
      <w:r>
        <w:rPr>
          <w:rtl/>
        </w:rPr>
        <w:t>ין מענק לנושאי משרה שיפוטית בפנסיה צוברת)</w:t>
      </w:r>
      <w:r>
        <w:rPr>
          <w:rFonts w:hint="cs"/>
          <w:rtl/>
        </w:rPr>
        <w:t>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9"/>
        <w:keepNext/>
        <w:rPr>
          <w:rtl/>
        </w:rPr>
      </w:pPr>
      <w:bookmarkStart w:id="1" w:name="_ETM_Q1_21443"/>
      <w:bookmarkStart w:id="2" w:name="_ETM_Q1_25124"/>
      <w:bookmarkEnd w:id="1"/>
      <w:bookmarkEnd w:id="2"/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הלשכה המשפטית, משרד האוצר. במסגרת </w:t>
      </w:r>
      <w:bookmarkStart w:id="3" w:name="_ETM_Q1_27627"/>
      <w:bookmarkEnd w:id="3"/>
      <w:r>
        <w:rPr>
          <w:rFonts w:hint="cs"/>
          <w:rtl/>
        </w:rPr>
        <w:t xml:space="preserve">התיקון שהבאנו לדיון בוועדה, ניתן מענק לפנסיה צוברת. המענק </w:t>
      </w:r>
      <w:bookmarkStart w:id="4" w:name="_ETM_Q1_34003"/>
      <w:bookmarkEnd w:id="4"/>
      <w:r>
        <w:rPr>
          <w:rFonts w:hint="cs"/>
          <w:rtl/>
        </w:rPr>
        <w:t>היה מחושב על בסיס משכורת</w:t>
      </w:r>
      <w:r w:rsidR="008B0B3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שהוגדרה </w:t>
      </w:r>
      <w:bookmarkStart w:id="5" w:name="_ETM_Q1_39276"/>
      <w:bookmarkEnd w:id="5"/>
      <w:r>
        <w:rPr>
          <w:rFonts w:hint="cs"/>
          <w:rtl/>
        </w:rPr>
        <w:t xml:space="preserve">במפורש במסגרת התיקון. בהגדרה של משכורת נכללו המילים "תוספת </w:t>
      </w:r>
      <w:bookmarkStart w:id="6" w:name="_ETM_Q1_43210"/>
      <w:bookmarkEnd w:id="6"/>
      <w:r>
        <w:rPr>
          <w:rFonts w:hint="cs"/>
          <w:rtl/>
        </w:rPr>
        <w:t xml:space="preserve">השתלמות". במסגרת ההכנה לדיון, כשאנחנו דיברנו על תוספת השתלמות, ההבנה </w:t>
      </w:r>
      <w:bookmarkStart w:id="7" w:name="_ETM_Q1_48902"/>
      <w:bookmarkEnd w:id="7"/>
      <w:r>
        <w:rPr>
          <w:rFonts w:hint="cs"/>
          <w:rtl/>
        </w:rPr>
        <w:t xml:space="preserve">שלנו הייתה שמדובר בגמול השתלמות כמו שעובדי מדינה מקבלים </w:t>
      </w:r>
      <w:bookmarkStart w:id="8" w:name="_ETM_Q1_54089"/>
      <w:bookmarkEnd w:id="8"/>
      <w:r>
        <w:rPr>
          <w:rFonts w:hint="cs"/>
          <w:rtl/>
        </w:rPr>
        <w:t xml:space="preserve">גמול השתלמות. אז הסתבר, בעקבות פנייה של אחד השופטים </w:t>
      </w:r>
      <w:bookmarkStart w:id="9" w:name="_ETM_Q1_58550"/>
      <w:bookmarkEnd w:id="9"/>
      <w:r>
        <w:rPr>
          <w:rFonts w:hint="cs"/>
          <w:rtl/>
        </w:rPr>
        <w:t xml:space="preserve">לאחר התיקון, שיש במסגרת החקיקה סעיף שמתייחס לתוספת </w:t>
      </w:r>
      <w:bookmarkStart w:id="10" w:name="_ETM_Q1_61889"/>
      <w:bookmarkEnd w:id="10"/>
      <w:r>
        <w:rPr>
          <w:rFonts w:hint="cs"/>
          <w:rtl/>
        </w:rPr>
        <w:t xml:space="preserve">השתלמות ובו מדובר בעצם על הפרשה של המעסיק לטובת קרן </w:t>
      </w:r>
      <w:bookmarkStart w:id="11" w:name="_ETM_Q1_68589"/>
      <w:bookmarkEnd w:id="11"/>
      <w:r>
        <w:rPr>
          <w:rFonts w:hint="cs"/>
          <w:rtl/>
        </w:rPr>
        <w:t xml:space="preserve">השתלמות של העובד. זאת כמובן לא הייתה </w:t>
      </w:r>
      <w:bookmarkStart w:id="12" w:name="_ETM_Q1_68596"/>
      <w:bookmarkEnd w:id="12"/>
      <w:r>
        <w:rPr>
          <w:rFonts w:hint="cs"/>
          <w:rtl/>
        </w:rPr>
        <w:t>הכוונה.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4"/>
        <w:keepNext/>
        <w:rPr>
          <w:rtl/>
        </w:rPr>
      </w:pPr>
      <w:bookmarkStart w:id="13" w:name="_ETM_Q1_73614"/>
      <w:bookmarkEnd w:id="13"/>
      <w:r>
        <w:rPr>
          <w:rtl/>
        </w:rPr>
        <w:t>שגית אפיק: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זה היה גם בהסכם שלכם אתם? זה הופיע גם </w:t>
      </w:r>
      <w:bookmarkStart w:id="14" w:name="_ETM_Q1_74180"/>
      <w:bookmarkEnd w:id="14"/>
      <w:r>
        <w:rPr>
          <w:rFonts w:hint="cs"/>
          <w:rtl/>
        </w:rPr>
        <w:t xml:space="preserve">אצלנו בהחלטת שכר, בה דשנו בכל מילה ומילה והסברתם </w:t>
      </w:r>
      <w:bookmarkStart w:id="15" w:name="_ETM_Q1_78108"/>
      <w:bookmarkEnd w:id="15"/>
      <w:r>
        <w:rPr>
          <w:rFonts w:hint="cs"/>
          <w:rtl/>
        </w:rPr>
        <w:t>אותה כמה וכמה פעמים לפרוטוקול וגם לנו.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9"/>
        <w:keepNext/>
        <w:rPr>
          <w:rtl/>
        </w:rPr>
      </w:pPr>
      <w:bookmarkStart w:id="16" w:name="_ETM_Q1_81718"/>
      <w:bookmarkStart w:id="17" w:name="_ETM_Q1_83245"/>
      <w:bookmarkEnd w:id="16"/>
      <w:bookmarkEnd w:id="17"/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>זה הופיע גם בהסכם.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4"/>
        <w:keepNext/>
        <w:rPr>
          <w:rtl/>
        </w:rPr>
      </w:pPr>
      <w:bookmarkStart w:id="18" w:name="_ETM_Q1_85009"/>
      <w:bookmarkEnd w:id="18"/>
      <w:r>
        <w:rPr>
          <w:rtl/>
        </w:rPr>
        <w:t>שגית אפיק: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מה </w:t>
      </w:r>
      <w:bookmarkStart w:id="19" w:name="_ETM_Q1_88560"/>
      <w:bookmarkEnd w:id="19"/>
      <w:r>
        <w:rPr>
          <w:rFonts w:hint="cs"/>
          <w:rtl/>
        </w:rPr>
        <w:t>העלות של זה.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9"/>
        <w:keepNext/>
        <w:rPr>
          <w:rtl/>
        </w:rPr>
      </w:pPr>
      <w:bookmarkStart w:id="20" w:name="_ETM_Q1_88840"/>
      <w:bookmarkEnd w:id="20"/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זה הופיע בהסכם אלא שאנחנו הבנו </w:t>
      </w:r>
      <w:bookmarkStart w:id="21" w:name="_ETM_Q1_90937"/>
      <w:bookmarkEnd w:id="21"/>
      <w:r>
        <w:rPr>
          <w:rtl/>
        </w:rPr>
        <w:t>–</w:t>
      </w:r>
      <w:r w:rsidR="008B0B35">
        <w:rPr>
          <w:rFonts w:hint="cs"/>
          <w:rtl/>
        </w:rPr>
        <w:t xml:space="preserve"> </w:t>
      </w:r>
      <w:r>
        <w:rPr>
          <w:rFonts w:hint="cs"/>
          <w:rtl/>
        </w:rPr>
        <w:t>ואגב, כל החישובים - - -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מה העלות </w:t>
      </w:r>
      <w:bookmarkStart w:id="22" w:name="_ETM_Q1_93284"/>
      <w:bookmarkEnd w:id="22"/>
      <w:r>
        <w:rPr>
          <w:rFonts w:hint="cs"/>
          <w:rtl/>
        </w:rPr>
        <w:t>של התיקון הזה?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9"/>
        <w:keepNext/>
        <w:rPr>
          <w:rtl/>
        </w:rPr>
      </w:pPr>
      <w:bookmarkStart w:id="23" w:name="_ETM_Q1_95884"/>
      <w:bookmarkStart w:id="24" w:name="_ETM_Q1_96837"/>
      <w:bookmarkEnd w:id="23"/>
      <w:bookmarkEnd w:id="24"/>
      <w:r>
        <w:rPr>
          <w:rtl/>
        </w:rPr>
        <w:t>אייל טולדו: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אגף התקציבים, משרד האוצר. העלות היא כ-35 מיליון שקלים על פני הרבה </w:t>
      </w:r>
      <w:bookmarkStart w:id="25" w:name="_ETM_Q1_102839"/>
      <w:bookmarkEnd w:id="25"/>
      <w:r>
        <w:rPr>
          <w:rFonts w:hint="cs"/>
          <w:rtl/>
        </w:rPr>
        <w:t>מאוד שנים.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6"/>
        <w:keepNext/>
        <w:rPr>
          <w:rtl/>
        </w:rPr>
      </w:pPr>
      <w:bookmarkStart w:id="26" w:name="_ETM_Q1_103476"/>
      <w:bookmarkStart w:id="27" w:name="_ETM_Q1_102265"/>
      <w:bookmarkEnd w:id="26"/>
      <w:bookmarkEnd w:id="27"/>
      <w:r>
        <w:rPr>
          <w:rtl/>
        </w:rPr>
        <w:t>היו"ר משה גפני: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 xml:space="preserve">זאת אומרת, אם נשאיר את המצב כמות שהוא, תפסידו </w:t>
      </w:r>
      <w:bookmarkStart w:id="28" w:name="_ETM_Q1_104988"/>
      <w:bookmarkEnd w:id="28"/>
      <w:r>
        <w:rPr>
          <w:rFonts w:hint="cs"/>
          <w:rtl/>
        </w:rPr>
        <w:t>35 מיליון שקלים.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9"/>
        <w:keepNext/>
        <w:rPr>
          <w:rtl/>
        </w:rPr>
      </w:pPr>
      <w:bookmarkStart w:id="29" w:name="_ETM_Q1_106574"/>
      <w:bookmarkStart w:id="30" w:name="_ETM_Q1_105704"/>
      <w:bookmarkEnd w:id="29"/>
      <w:bookmarkEnd w:id="30"/>
      <w:r>
        <w:rPr>
          <w:rtl/>
        </w:rPr>
        <w:t>אייל טולדו:</w:t>
      </w:r>
    </w:p>
    <w:p w:rsidR="00EB332E" w:rsidRDefault="00EB332E" w:rsidP="00EB332E">
      <w:pPr>
        <w:pStyle w:val="KeepWithNext"/>
        <w:rPr>
          <w:rtl/>
        </w:rPr>
      </w:pPr>
    </w:p>
    <w:p w:rsidR="00EB332E" w:rsidRDefault="00EB332E" w:rsidP="00EB332E">
      <w:pPr>
        <w:rPr>
          <w:rtl/>
        </w:rPr>
      </w:pPr>
      <w:r>
        <w:rPr>
          <w:rFonts w:hint="cs"/>
          <w:rtl/>
        </w:rPr>
        <w:t>כן. זו העלות הישירה.</w:t>
      </w:r>
    </w:p>
    <w:p w:rsidR="00EB332E" w:rsidRDefault="00EB332E" w:rsidP="00EB332E">
      <w:pPr>
        <w:rPr>
          <w:rtl/>
        </w:rPr>
      </w:pPr>
    </w:p>
    <w:p w:rsidR="00EB332E" w:rsidRDefault="00EB332E" w:rsidP="00EB332E">
      <w:pPr>
        <w:pStyle w:val="af6"/>
        <w:keepNext/>
        <w:rPr>
          <w:rtl/>
        </w:rPr>
      </w:pPr>
      <w:bookmarkStart w:id="31" w:name="_ETM_Q1_113077"/>
      <w:bookmarkStart w:id="32" w:name="_ETM_Q1_113074"/>
      <w:bookmarkEnd w:id="31"/>
      <w:bookmarkEnd w:id="32"/>
      <w:r>
        <w:rPr>
          <w:rtl/>
        </w:rPr>
        <w:t>היו"ר משה גפני:</w:t>
      </w:r>
    </w:p>
    <w:p w:rsidR="00EB332E" w:rsidRDefault="00EB332E" w:rsidP="00EB332E">
      <w:pPr>
        <w:pStyle w:val="KeepWithNext"/>
        <w:rPr>
          <w:rtl/>
          <w:lang w:eastAsia="he-IL"/>
        </w:rPr>
      </w:pPr>
    </w:p>
    <w:p w:rsidR="00EB332E" w:rsidRDefault="00EB332E" w:rsidP="00EB332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ביחד?</w:t>
      </w:r>
    </w:p>
    <w:p w:rsidR="00EB332E" w:rsidRDefault="00EB332E" w:rsidP="00EB332E">
      <w:pPr>
        <w:rPr>
          <w:rtl/>
          <w:lang w:eastAsia="he-IL"/>
        </w:rPr>
      </w:pPr>
    </w:p>
    <w:p w:rsidR="00EB332E" w:rsidRDefault="00EB332E" w:rsidP="00EB332E">
      <w:pPr>
        <w:pStyle w:val="af9"/>
        <w:keepNext/>
        <w:rPr>
          <w:rtl/>
          <w:lang w:eastAsia="he-IL"/>
        </w:rPr>
      </w:pPr>
      <w:bookmarkStart w:id="33" w:name="_ETM_Q1_113803"/>
      <w:bookmarkEnd w:id="33"/>
      <w:r>
        <w:rPr>
          <w:rtl/>
          <w:lang w:eastAsia="he-IL"/>
        </w:rPr>
        <w:t>אייל טולדו:</w:t>
      </w:r>
    </w:p>
    <w:p w:rsidR="00EB332E" w:rsidRDefault="00EB332E" w:rsidP="00EB332E">
      <w:pPr>
        <w:pStyle w:val="KeepWithNext"/>
        <w:rPr>
          <w:rtl/>
          <w:lang w:eastAsia="he-IL"/>
        </w:rPr>
      </w:pPr>
    </w:p>
    <w:p w:rsidR="00EB332E" w:rsidRDefault="00EB332E" w:rsidP="00EB3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34" w:name="_ETM_Q1_113660"/>
      <w:bookmarkEnd w:id="34"/>
      <w:r>
        <w:rPr>
          <w:rFonts w:hint="cs"/>
          <w:rtl/>
          <w:lang w:eastAsia="he-IL"/>
        </w:rPr>
        <w:t xml:space="preserve">עניין של ביחד. השלכת הרוחב מדברת </w:t>
      </w:r>
      <w:bookmarkStart w:id="35" w:name="_ETM_Q1_118084"/>
      <w:bookmarkEnd w:id="35"/>
      <w:r>
        <w:rPr>
          <w:rFonts w:hint="cs"/>
          <w:rtl/>
          <w:lang w:eastAsia="he-IL"/>
        </w:rPr>
        <w:t>על עשרות, אם לא מאות, מיליוני שקלים כי על כ</w:t>
      </w:r>
      <w:bookmarkStart w:id="36" w:name="_ETM_Q1_121908"/>
      <w:bookmarkEnd w:id="36"/>
      <w:r>
        <w:rPr>
          <w:rFonts w:hint="cs"/>
          <w:rtl/>
          <w:lang w:eastAsia="he-IL"/>
        </w:rPr>
        <w:t xml:space="preserve">ל ההסכמים העתידים בין המדינה לעובדים, ככל שהרכיב </w:t>
      </w:r>
      <w:bookmarkStart w:id="37" w:name="_ETM_Q1_125400"/>
      <w:bookmarkEnd w:id="37"/>
      <w:r>
        <w:rPr>
          <w:rFonts w:hint="cs"/>
          <w:rtl/>
          <w:lang w:eastAsia="he-IL"/>
        </w:rPr>
        <w:t xml:space="preserve">הזה ייכלל במשכורת הקרובה כמענק, מדובר </w:t>
      </w:r>
      <w:bookmarkStart w:id="38" w:name="_ETM_Q1_128178"/>
      <w:bookmarkEnd w:id="38"/>
      <w:r>
        <w:rPr>
          <w:rFonts w:hint="cs"/>
          <w:rtl/>
          <w:lang w:eastAsia="he-IL"/>
        </w:rPr>
        <w:t>בהשלכת רוחב בסכום של מאות מיליוני שקלים.</w:t>
      </w:r>
    </w:p>
    <w:p w:rsidR="00EB332E" w:rsidRDefault="00EB332E" w:rsidP="00EB332E">
      <w:pPr>
        <w:rPr>
          <w:rtl/>
          <w:lang w:eastAsia="he-IL"/>
        </w:rPr>
      </w:pPr>
    </w:p>
    <w:p w:rsidR="00EB332E" w:rsidRDefault="00EB332E" w:rsidP="00EB332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B332E" w:rsidRDefault="00EB332E" w:rsidP="00EB332E">
      <w:pPr>
        <w:pStyle w:val="KeepWithNext"/>
        <w:rPr>
          <w:rtl/>
          <w:lang w:eastAsia="he-IL"/>
        </w:rPr>
      </w:pPr>
    </w:p>
    <w:p w:rsidR="00EB332E" w:rsidRDefault="00EB332E" w:rsidP="00EB332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אני מדבר על זה כבר</w:t>
      </w:r>
      <w:r w:rsidR="008B0B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</w:t>
      </w:r>
      <w:bookmarkStart w:id="39" w:name="_ETM_Q1_130429"/>
      <w:bookmarkEnd w:id="39"/>
      <w:r>
        <w:rPr>
          <w:rFonts w:hint="cs"/>
          <w:rtl/>
          <w:lang w:eastAsia="he-IL"/>
        </w:rPr>
        <w:t>רב.</w:t>
      </w:r>
      <w:r w:rsidR="008B0B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40" w:name="_ETM_Q1_133396"/>
      <w:bookmarkEnd w:id="40"/>
      <w:r>
        <w:rPr>
          <w:rFonts w:hint="cs"/>
          <w:rtl/>
          <w:lang w:eastAsia="he-IL"/>
        </w:rPr>
        <w:t xml:space="preserve">אומרת, אם אני לא מאשר את זה, אם אנחנו עכשיו </w:t>
      </w:r>
      <w:bookmarkStart w:id="41" w:name="_ETM_Q1_133351"/>
      <w:bookmarkEnd w:id="41"/>
      <w:r>
        <w:rPr>
          <w:rFonts w:hint="cs"/>
          <w:rtl/>
          <w:lang w:eastAsia="he-IL"/>
        </w:rPr>
        <w:t>לא מאשרים את זה בוועדה, זאת יכולה להיות עלות של מאות מיליוני שקלים.</w:t>
      </w:r>
    </w:p>
    <w:p w:rsidR="00EB332E" w:rsidRDefault="00EB332E" w:rsidP="00EB332E">
      <w:pPr>
        <w:rPr>
          <w:rtl/>
          <w:lang w:eastAsia="he-IL"/>
        </w:rPr>
      </w:pPr>
    </w:p>
    <w:p w:rsidR="00EB332E" w:rsidRDefault="00EB332E" w:rsidP="00EB332E">
      <w:pPr>
        <w:pStyle w:val="af9"/>
        <w:keepNext/>
        <w:rPr>
          <w:rtl/>
          <w:lang w:eastAsia="he-IL"/>
        </w:rPr>
      </w:pPr>
      <w:bookmarkStart w:id="42" w:name="_ETM_Q1_138336"/>
      <w:bookmarkEnd w:id="42"/>
      <w:r>
        <w:rPr>
          <w:rtl/>
          <w:lang w:eastAsia="he-IL"/>
        </w:rPr>
        <w:t>אייל טולדו:</w:t>
      </w:r>
    </w:p>
    <w:p w:rsidR="00EB332E" w:rsidRDefault="00EB332E" w:rsidP="00EB332E">
      <w:pPr>
        <w:pStyle w:val="KeepWithNext"/>
        <w:rPr>
          <w:rtl/>
          <w:lang w:eastAsia="he-IL"/>
        </w:rPr>
      </w:pPr>
    </w:p>
    <w:p w:rsidR="00EB332E" w:rsidRDefault="00EB332E" w:rsidP="00EB332E">
      <w:pPr>
        <w:rPr>
          <w:rtl/>
          <w:lang w:eastAsia="he-IL"/>
        </w:rPr>
      </w:pPr>
      <w:r>
        <w:rPr>
          <w:rFonts w:hint="cs"/>
          <w:rtl/>
          <w:lang w:eastAsia="he-IL"/>
        </w:rPr>
        <w:t>כהשלכת רוחב, כן. זה מאוד מאוד</w:t>
      </w:r>
      <w:r w:rsidR="008B0B35">
        <w:rPr>
          <w:rFonts w:hint="cs"/>
          <w:rtl/>
          <w:lang w:eastAsia="he-IL"/>
        </w:rPr>
        <w:t xml:space="preserve"> </w:t>
      </w:r>
      <w:bookmarkStart w:id="43" w:name="_ETM_Q1_140690"/>
      <w:bookmarkEnd w:id="43"/>
      <w:r>
        <w:rPr>
          <w:rFonts w:hint="cs"/>
          <w:rtl/>
          <w:lang w:eastAsia="he-IL"/>
        </w:rPr>
        <w:t>משמעותי.</w:t>
      </w:r>
    </w:p>
    <w:p w:rsidR="00EB332E" w:rsidRDefault="00EB332E" w:rsidP="00EB332E">
      <w:pPr>
        <w:rPr>
          <w:rtl/>
          <w:lang w:eastAsia="he-IL"/>
        </w:rPr>
      </w:pPr>
    </w:p>
    <w:p w:rsidR="00EB332E" w:rsidRDefault="00EB332E" w:rsidP="00EB332E">
      <w:pPr>
        <w:rPr>
          <w:rtl/>
          <w:lang w:eastAsia="he-IL"/>
        </w:rPr>
      </w:pPr>
      <w:bookmarkStart w:id="44" w:name="_ETM_Q1_146991"/>
      <w:bookmarkEnd w:id="44"/>
      <w:r>
        <w:rPr>
          <w:rFonts w:hint="cs"/>
          <w:rtl/>
          <w:lang w:eastAsia="he-IL"/>
        </w:rPr>
        <w:t xml:space="preserve">לגבי ה-35 מיליון שקלים. זה לא </w:t>
      </w:r>
      <w:bookmarkStart w:id="45" w:name="_ETM_Q1_149461"/>
      <w:bookmarkEnd w:id="45"/>
      <w:r>
        <w:rPr>
          <w:rFonts w:hint="cs"/>
          <w:rtl/>
          <w:lang w:eastAsia="he-IL"/>
        </w:rPr>
        <w:t xml:space="preserve">שמחר </w:t>
      </w:r>
      <w:r w:rsidR="008B0B35">
        <w:rPr>
          <w:rFonts w:hint="cs"/>
          <w:rtl/>
          <w:lang w:eastAsia="he-IL"/>
        </w:rPr>
        <w:t xml:space="preserve">זאת תהיה העלות. </w:t>
      </w:r>
    </w:p>
    <w:p w:rsidR="008B0B35" w:rsidRDefault="008B0B35" w:rsidP="00EB332E">
      <w:pPr>
        <w:rPr>
          <w:rtl/>
          <w:lang w:eastAsia="he-IL"/>
        </w:rPr>
      </w:pPr>
    </w:p>
    <w:p w:rsidR="008B0B35" w:rsidRDefault="008B0B35" w:rsidP="008B0B35">
      <w:pPr>
        <w:pStyle w:val="a4"/>
        <w:keepNext/>
        <w:rPr>
          <w:rtl/>
        </w:rPr>
      </w:pPr>
      <w:bookmarkStart w:id="46" w:name="_ETM_Q1_155586"/>
      <w:bookmarkStart w:id="47" w:name="_ETM_Q1_155714"/>
      <w:bookmarkEnd w:id="46"/>
      <w:bookmarkEnd w:id="47"/>
      <w:r>
        <w:rPr>
          <w:rtl/>
        </w:rPr>
        <w:t>שגית אפיק:</w:t>
      </w:r>
    </w:p>
    <w:p w:rsidR="008B0B35" w:rsidRDefault="008B0B35" w:rsidP="008B0B35">
      <w:pPr>
        <w:pStyle w:val="KeepWithNext"/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היה דחוף לכם עד סוף </w:t>
      </w:r>
      <w:bookmarkStart w:id="48" w:name="_ETM_Q1_155973"/>
      <w:bookmarkEnd w:id="48"/>
      <w:r>
        <w:rPr>
          <w:rFonts w:hint="cs"/>
          <w:rtl/>
          <w:lang w:eastAsia="he-IL"/>
        </w:rPr>
        <w:t xml:space="preserve">השנה האזרחית? אתה אומר שזה משהו שמתפרס. את זה הבנו. יש מישהו שזה אמור </w:t>
      </w:r>
      <w:bookmarkStart w:id="49" w:name="_ETM_Q1_167041"/>
      <w:bookmarkEnd w:id="49"/>
      <w:r>
        <w:rPr>
          <w:rFonts w:hint="cs"/>
          <w:rtl/>
          <w:lang w:eastAsia="he-IL"/>
        </w:rPr>
        <w:t>לחול עליו בימים הקרובים?</w:t>
      </w:r>
    </w:p>
    <w:p w:rsidR="008B0B35" w:rsidRDefault="008B0B35" w:rsidP="008B0B35">
      <w:pPr>
        <w:rPr>
          <w:rtl/>
          <w:lang w:eastAsia="he-IL"/>
        </w:rPr>
      </w:pPr>
    </w:p>
    <w:p w:rsidR="008B0B35" w:rsidRDefault="008B0B35" w:rsidP="008B0B35">
      <w:pPr>
        <w:pStyle w:val="af9"/>
        <w:keepNext/>
        <w:rPr>
          <w:rtl/>
          <w:lang w:eastAsia="he-IL"/>
        </w:rPr>
      </w:pPr>
      <w:bookmarkStart w:id="50" w:name="_ETM_Q1_167924"/>
      <w:bookmarkStart w:id="51" w:name="_ETM_Q1_168672"/>
      <w:bookmarkEnd w:id="50"/>
      <w:bookmarkEnd w:id="51"/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</w:p>
    <w:p w:rsidR="008B0B35" w:rsidRDefault="008B0B35" w:rsidP="008B0B35">
      <w:pPr>
        <w:pStyle w:val="KeepWithNext"/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שפרשו כבר קיבלו את המענק. הייתה </w:t>
      </w:r>
      <w:bookmarkStart w:id="52" w:name="_ETM_Q1_173338"/>
      <w:bookmarkEnd w:id="52"/>
      <w:r>
        <w:rPr>
          <w:rFonts w:hint="cs"/>
          <w:rtl/>
          <w:lang w:eastAsia="he-IL"/>
        </w:rPr>
        <w:t xml:space="preserve">פנייה מאחד השופטים. מבחינתנו זאת טעות סופר </w:t>
      </w:r>
      <w:bookmarkStart w:id="53" w:name="_ETM_Q1_183107"/>
      <w:bookmarkEnd w:id="53"/>
      <w:r>
        <w:rPr>
          <w:rFonts w:hint="cs"/>
          <w:rtl/>
          <w:lang w:eastAsia="he-IL"/>
        </w:rPr>
        <w:t xml:space="preserve">ואנחנו רוצים לעשות את זה </w:t>
      </w:r>
      <w:bookmarkStart w:id="54" w:name="_ETM_Q1_185274"/>
      <w:bookmarkEnd w:id="54"/>
      <w:r>
        <w:rPr>
          <w:rFonts w:hint="cs"/>
          <w:rtl/>
          <w:lang w:eastAsia="he-IL"/>
        </w:rPr>
        <w:t>כדי שלא ייווצרו טענות בהמשך.</w:t>
      </w:r>
    </w:p>
    <w:p w:rsidR="008B0B35" w:rsidRDefault="008B0B35" w:rsidP="008B0B35">
      <w:pPr>
        <w:rPr>
          <w:rtl/>
          <w:lang w:eastAsia="he-IL"/>
        </w:rPr>
      </w:pPr>
    </w:p>
    <w:p w:rsidR="008B0B35" w:rsidRDefault="008B0B35" w:rsidP="008B0B35">
      <w:pPr>
        <w:pStyle w:val="af6"/>
        <w:keepNext/>
        <w:rPr>
          <w:rtl/>
        </w:rPr>
      </w:pPr>
      <w:bookmarkStart w:id="55" w:name="_ETM_Q1_189371"/>
      <w:bookmarkStart w:id="56" w:name="_ETM_Q1_190853"/>
      <w:bookmarkEnd w:id="55"/>
      <w:bookmarkEnd w:id="56"/>
      <w:r>
        <w:rPr>
          <w:rtl/>
        </w:rPr>
        <w:t>היו"ר משה גפני:</w:t>
      </w:r>
    </w:p>
    <w:p w:rsidR="008B0B35" w:rsidRDefault="008B0B35" w:rsidP="008B0B35">
      <w:pPr>
        <w:pStyle w:val="KeepWithNext"/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השופטים.</w:t>
      </w:r>
    </w:p>
    <w:p w:rsidR="008B0B35" w:rsidRDefault="008B0B35" w:rsidP="008B0B35">
      <w:pPr>
        <w:rPr>
          <w:rtl/>
          <w:lang w:eastAsia="he-IL"/>
        </w:rPr>
      </w:pPr>
    </w:p>
    <w:p w:rsidR="008B0B35" w:rsidRDefault="008B0B35" w:rsidP="008B0B35">
      <w:pPr>
        <w:pStyle w:val="af9"/>
        <w:keepNext/>
        <w:rPr>
          <w:rtl/>
          <w:lang w:eastAsia="he-IL"/>
        </w:rPr>
      </w:pPr>
      <w:bookmarkStart w:id="57" w:name="_ETM_Q1_190717"/>
      <w:bookmarkStart w:id="58" w:name="_ETM_Q1_192497"/>
      <w:bookmarkEnd w:id="57"/>
      <w:bookmarkEnd w:id="58"/>
      <w:r>
        <w:rPr>
          <w:rtl/>
          <w:lang w:eastAsia="he-IL"/>
        </w:rPr>
        <w:t>השופט ירון לוי:</w:t>
      </w:r>
    </w:p>
    <w:p w:rsidR="008B0B35" w:rsidRDefault="008B0B35" w:rsidP="008B0B35">
      <w:pPr>
        <w:pStyle w:val="KeepWithNext"/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נציגות השופטים הארצית לא מתנגדת לתיקון. בנסיבות העניין </w:t>
      </w:r>
      <w:bookmarkStart w:id="59" w:name="_ETM_Q1_205275"/>
      <w:bookmarkEnd w:id="59"/>
      <w:r>
        <w:rPr>
          <w:rFonts w:hint="cs"/>
          <w:rtl/>
          <w:lang w:eastAsia="he-IL"/>
        </w:rPr>
        <w:t xml:space="preserve">אנחנו לא מתנגדים מטעמים של ניקיון כפיים. הבנו שכנראה הייתה </w:t>
      </w:r>
      <w:bookmarkStart w:id="60" w:name="_ETM_Q1_214788"/>
      <w:bookmarkEnd w:id="60"/>
      <w:r>
        <w:rPr>
          <w:rFonts w:hint="cs"/>
          <w:rtl/>
          <w:lang w:eastAsia="he-IL"/>
        </w:rPr>
        <w:t>טעות ולא הייתה כוונה לכך.</w:t>
      </w:r>
    </w:p>
    <w:p w:rsidR="008B0B35" w:rsidRDefault="008B0B35" w:rsidP="008B0B35">
      <w:pPr>
        <w:rPr>
          <w:rtl/>
          <w:lang w:eastAsia="he-IL"/>
        </w:rPr>
      </w:pPr>
    </w:p>
    <w:p w:rsidR="008B0B35" w:rsidRDefault="008B0B35" w:rsidP="008B0B35">
      <w:pPr>
        <w:pStyle w:val="af6"/>
        <w:keepNext/>
        <w:rPr>
          <w:rtl/>
        </w:rPr>
      </w:pPr>
      <w:bookmarkStart w:id="61" w:name="_ETM_Q1_218775"/>
      <w:bookmarkStart w:id="62" w:name="_ETM_Q1_218738"/>
      <w:bookmarkEnd w:id="61"/>
      <w:bookmarkEnd w:id="62"/>
      <w:r>
        <w:rPr>
          <w:rtl/>
        </w:rPr>
        <w:t>היו"ר משה גפני:</w:t>
      </w:r>
    </w:p>
    <w:p w:rsidR="008B0B35" w:rsidRDefault="008B0B35" w:rsidP="008B0B35">
      <w:pPr>
        <w:pStyle w:val="KeepWithNext"/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טעות משלמים. אתם </w:t>
      </w:r>
      <w:bookmarkStart w:id="63" w:name="_ETM_Q1_226933"/>
      <w:bookmarkEnd w:id="63"/>
      <w:r>
        <w:rPr>
          <w:rFonts w:hint="cs"/>
          <w:rtl/>
          <w:lang w:eastAsia="he-IL"/>
        </w:rPr>
        <w:t xml:space="preserve">נחמדים כי אולי </w:t>
      </w:r>
      <w:bookmarkStart w:id="64" w:name="_ETM_Q1_224549"/>
      <w:bookmarkEnd w:id="64"/>
      <w:r>
        <w:rPr>
          <w:rFonts w:hint="cs"/>
          <w:rtl/>
          <w:lang w:eastAsia="he-IL"/>
        </w:rPr>
        <w:t>אחר כך תקבלו מהם הטבות. בסדר. נציג הדיינים.</w:t>
      </w:r>
    </w:p>
    <w:p w:rsidR="008B0B35" w:rsidRDefault="008B0B35" w:rsidP="008B0B35">
      <w:pPr>
        <w:rPr>
          <w:rtl/>
          <w:lang w:eastAsia="he-IL"/>
        </w:rPr>
      </w:pPr>
    </w:p>
    <w:p w:rsidR="008B0B35" w:rsidRDefault="008B0B35" w:rsidP="008B0B35">
      <w:pPr>
        <w:pStyle w:val="af9"/>
        <w:keepNext/>
        <w:rPr>
          <w:rtl/>
          <w:lang w:eastAsia="he-IL"/>
        </w:rPr>
      </w:pPr>
      <w:bookmarkStart w:id="65" w:name="_ETM_Q1_233618"/>
      <w:bookmarkStart w:id="66" w:name="_ETM_Q1_234404"/>
      <w:bookmarkEnd w:id="65"/>
      <w:bookmarkEnd w:id="66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</w:p>
    <w:p w:rsidR="008B0B35" w:rsidRDefault="008B0B35" w:rsidP="008B0B35">
      <w:pPr>
        <w:pStyle w:val="KeepWithNext"/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בתי הדין </w:t>
      </w:r>
      <w:bookmarkStart w:id="67" w:name="_ETM_Q1_237198"/>
      <w:bookmarkEnd w:id="67"/>
      <w:r>
        <w:rPr>
          <w:rFonts w:hint="cs"/>
          <w:rtl/>
          <w:lang w:eastAsia="he-IL"/>
        </w:rPr>
        <w:t xml:space="preserve">הרבניים. אני מייצג את עמדת הנציגות של הדיינים. היה </w:t>
      </w:r>
      <w:bookmarkStart w:id="68" w:name="_ETM_Q1_249044"/>
      <w:bookmarkEnd w:id="68"/>
      <w:r>
        <w:rPr>
          <w:rFonts w:hint="cs"/>
          <w:rtl/>
          <w:lang w:eastAsia="he-IL"/>
        </w:rPr>
        <w:t xml:space="preserve">בינינו דין ודברים, עם מתן </w:t>
      </w:r>
      <w:proofErr w:type="spellStart"/>
      <w:r>
        <w:rPr>
          <w:rFonts w:hint="cs"/>
          <w:rtl/>
          <w:lang w:eastAsia="he-IL"/>
        </w:rPr>
        <w:t>יגל</w:t>
      </w:r>
      <w:proofErr w:type="spellEnd"/>
      <w:r>
        <w:rPr>
          <w:rFonts w:hint="cs"/>
          <w:rtl/>
          <w:lang w:eastAsia="he-IL"/>
        </w:rPr>
        <w:t xml:space="preserve">, והנציגות הסמיכה אותי לומר </w:t>
      </w:r>
      <w:bookmarkStart w:id="69" w:name="_ETM_Q1_259082"/>
      <w:bookmarkEnd w:id="69"/>
      <w:r>
        <w:rPr>
          <w:rFonts w:hint="cs"/>
          <w:rtl/>
          <w:lang w:eastAsia="he-IL"/>
        </w:rPr>
        <w:t xml:space="preserve">שאם הם יבואו לקראתנו בצרכים אחרים של בתי הדין, </w:t>
      </w:r>
      <w:bookmarkStart w:id="70" w:name="_ETM_Q1_264450"/>
      <w:bookmarkEnd w:id="70"/>
      <w:r>
        <w:rPr>
          <w:rFonts w:hint="cs"/>
          <w:rtl/>
          <w:lang w:eastAsia="he-IL"/>
        </w:rPr>
        <w:t>חלק מהם כבר נפתר בכוחותינו, הם יסכימו ליישר קו.</w:t>
      </w:r>
    </w:p>
    <w:p w:rsidR="008B0B35" w:rsidRDefault="008B0B35" w:rsidP="008B0B35">
      <w:pPr>
        <w:rPr>
          <w:rtl/>
          <w:lang w:eastAsia="he-IL"/>
        </w:rPr>
      </w:pPr>
    </w:p>
    <w:p w:rsidR="008B0B35" w:rsidRDefault="008B0B35" w:rsidP="008B0B35">
      <w:pPr>
        <w:pStyle w:val="af6"/>
        <w:keepNext/>
        <w:rPr>
          <w:rtl/>
        </w:rPr>
      </w:pPr>
      <w:bookmarkStart w:id="71" w:name="_ETM_Q1_269472"/>
      <w:bookmarkEnd w:id="71"/>
      <w:r>
        <w:rPr>
          <w:rtl/>
        </w:rPr>
        <w:t>היו"ר משה גפני:</w:t>
      </w:r>
    </w:p>
    <w:p w:rsidR="008B0B35" w:rsidRDefault="008B0B35" w:rsidP="008B0B35">
      <w:pPr>
        <w:pStyle w:val="KeepWithNext"/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שאני לא כל כך מבין אבל לא נורא.</w:t>
      </w:r>
      <w:bookmarkStart w:id="72" w:name="_ETM_Q1_272349"/>
      <w:bookmarkEnd w:id="72"/>
      <w:r>
        <w:rPr>
          <w:rFonts w:hint="cs"/>
          <w:rtl/>
          <w:lang w:eastAsia="he-IL"/>
        </w:rPr>
        <w:t xml:space="preserve"> בסדר.</w:t>
      </w:r>
    </w:p>
    <w:p w:rsidR="008B0B35" w:rsidRDefault="008B0B35" w:rsidP="008B0B35">
      <w:pPr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  <w:bookmarkStart w:id="73" w:name="_ETM_Q1_275630"/>
      <w:bookmarkEnd w:id="73"/>
      <w:r>
        <w:rPr>
          <w:rFonts w:hint="cs"/>
          <w:rtl/>
          <w:lang w:eastAsia="he-IL"/>
        </w:rPr>
        <w:t xml:space="preserve">אני לא מצביע., אני עובר לרגע לסעיף הבא, שינויים </w:t>
      </w:r>
      <w:bookmarkStart w:id="74" w:name="_ETM_Q1_276720"/>
      <w:bookmarkEnd w:id="74"/>
      <w:r>
        <w:rPr>
          <w:rFonts w:hint="cs"/>
          <w:rtl/>
          <w:lang w:eastAsia="he-IL"/>
        </w:rPr>
        <w:t>בתקציב.</w:t>
      </w:r>
    </w:p>
    <w:p w:rsidR="008B0B35" w:rsidRDefault="008B0B35" w:rsidP="008B0B35">
      <w:pPr>
        <w:rPr>
          <w:rtl/>
          <w:lang w:eastAsia="he-IL"/>
        </w:rPr>
      </w:pPr>
    </w:p>
    <w:p w:rsidR="00024394" w:rsidRDefault="00024394" w:rsidP="008B0B35">
      <w:pPr>
        <w:rPr>
          <w:rtl/>
          <w:lang w:eastAsia="he-IL"/>
        </w:rPr>
      </w:pPr>
      <w:bookmarkStart w:id="75" w:name="_GoBack"/>
      <w:bookmarkEnd w:id="75"/>
    </w:p>
    <w:p w:rsidR="008B0B35" w:rsidRDefault="00600358" w:rsidP="00600358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10:35.</w:t>
      </w:r>
    </w:p>
    <w:p w:rsidR="00600358" w:rsidRDefault="00600358" w:rsidP="00600358">
      <w:pPr>
        <w:pStyle w:val="KeepWithNext"/>
        <w:rPr>
          <w:rtl/>
          <w:lang w:eastAsia="he-IL"/>
        </w:rPr>
      </w:pPr>
    </w:p>
    <w:p w:rsidR="00600358" w:rsidRPr="00600358" w:rsidRDefault="00600358" w:rsidP="00600358">
      <w:pPr>
        <w:rPr>
          <w:rtl/>
          <w:lang w:eastAsia="he-IL"/>
        </w:rPr>
      </w:pPr>
    </w:p>
    <w:p w:rsidR="008B0B35" w:rsidRDefault="008B0B35" w:rsidP="008B0B35">
      <w:pPr>
        <w:rPr>
          <w:rtl/>
          <w:lang w:eastAsia="he-IL"/>
        </w:rPr>
      </w:pPr>
    </w:p>
    <w:p w:rsidR="00EB332E" w:rsidRPr="00EB332E" w:rsidRDefault="00EB332E" w:rsidP="00B80085"/>
    <w:sectPr w:rsidR="00EB332E" w:rsidRPr="00EB332E" w:rsidSect="000243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439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B80085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B80085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C3AF81" wp14:editId="7430BF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394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358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B3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008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332E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B3F7B90"/>
  <w15:docId w15:val="{10802F6A-0D81-451C-8013-D86F0E94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800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8008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80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2439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ADDFE-59CD-4FDA-AAD4-2F9BDE0D1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580</Words>
  <Characters>2903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2019-01-27T10:16:00Z</dcterms:modified>
</cp:coreProperties>
</file>