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851C9C" w14:textId="7C543E6E" w:rsidR="00E64116" w:rsidRPr="005817EC" w:rsidRDefault="00BE2D0E" w:rsidP="00EC1FB3">
      <w:pPr>
        <w:ind w:firstLine="0"/>
        <w:rPr>
          <w:b/>
          <w:bCs/>
          <w:rtl/>
        </w:rPr>
      </w:pPr>
      <w:r>
        <w:rPr>
          <w:b/>
          <w:bCs/>
          <w:rtl/>
        </w:rPr>
        <w:t>הכנסת העשרים-וחמש</w:t>
      </w:r>
    </w:p>
    <w:p w14:paraId="0AA73ECD" w14:textId="77777777" w:rsidR="00A22C90" w:rsidRDefault="00A22C90" w:rsidP="00327BF8">
      <w:pPr>
        <w:ind w:firstLine="0"/>
        <w:outlineLvl w:val="0"/>
        <w:rPr>
          <w:b/>
          <w:bCs/>
          <w:rtl/>
        </w:rPr>
        <w:sectPr w:rsidR="00A22C90" w:rsidSect="003434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E886AE" w14:textId="46EC0F5A" w:rsidR="00E64116" w:rsidRPr="008713A4" w:rsidRDefault="00BE2D0E" w:rsidP="008320F6">
      <w:pPr>
        <w:ind w:firstLine="0"/>
        <w:rPr>
          <w:b/>
          <w:bCs/>
          <w:rtl/>
        </w:rPr>
      </w:pPr>
      <w:r>
        <w:rPr>
          <w:b/>
          <w:bCs/>
          <w:rtl/>
        </w:rPr>
        <w:t>מושב שני</w:t>
      </w:r>
    </w:p>
    <w:p w14:paraId="218388B2" w14:textId="77777777" w:rsidR="00E64116" w:rsidRPr="008713A4" w:rsidRDefault="00E64116" w:rsidP="0049458B">
      <w:pPr>
        <w:rPr>
          <w:rtl/>
        </w:rPr>
      </w:pPr>
    </w:p>
    <w:p w14:paraId="4E1FD314" w14:textId="77777777" w:rsidR="00E64116" w:rsidRPr="008713A4" w:rsidRDefault="00E64116" w:rsidP="0049458B">
      <w:pPr>
        <w:rPr>
          <w:rtl/>
        </w:rPr>
      </w:pPr>
    </w:p>
    <w:p w14:paraId="35F18BDF" w14:textId="77777777" w:rsidR="00E64116" w:rsidRPr="008713A4" w:rsidRDefault="00E64116" w:rsidP="007509A6">
      <w:pPr>
        <w:ind w:firstLine="0"/>
        <w:jc w:val="center"/>
        <w:rPr>
          <w:b/>
          <w:bCs/>
          <w:rtl/>
        </w:rPr>
      </w:pPr>
    </w:p>
    <w:p w14:paraId="0E8FA92E" w14:textId="6809C200" w:rsidR="00E64116" w:rsidRPr="008713A4" w:rsidRDefault="00BE2D0E" w:rsidP="008320F6">
      <w:pPr>
        <w:ind w:firstLine="0"/>
        <w:jc w:val="center"/>
        <w:outlineLvl w:val="0"/>
        <w:rPr>
          <w:b/>
          <w:bCs/>
          <w:rtl/>
        </w:rPr>
      </w:pPr>
      <w:r>
        <w:rPr>
          <w:b/>
          <w:bCs/>
          <w:rtl/>
        </w:rPr>
        <w:t xml:space="preserve">פרוטוקול מס' </w:t>
      </w:r>
      <w:r w:rsidR="0034344E">
        <w:rPr>
          <w:rFonts w:hint="cs"/>
          <w:b/>
          <w:bCs/>
          <w:rtl/>
        </w:rPr>
        <w:t>331</w:t>
      </w:r>
    </w:p>
    <w:p w14:paraId="385A01E8" w14:textId="58015A22" w:rsidR="00E64116" w:rsidRPr="008713A4" w:rsidRDefault="00BE2D0E" w:rsidP="008320F6">
      <w:pPr>
        <w:ind w:firstLine="0"/>
        <w:jc w:val="center"/>
        <w:outlineLvl w:val="0"/>
        <w:rPr>
          <w:b/>
          <w:bCs/>
          <w:rtl/>
        </w:rPr>
      </w:pPr>
      <w:r>
        <w:rPr>
          <w:b/>
          <w:bCs/>
          <w:rtl/>
        </w:rPr>
        <w:t>מישיבת ועדת החוקה, חוק ומשפט</w:t>
      </w:r>
    </w:p>
    <w:p w14:paraId="700803F6" w14:textId="4AE17407" w:rsidR="00E64116" w:rsidRPr="008713A4" w:rsidRDefault="00BE2D0E" w:rsidP="008320F6">
      <w:pPr>
        <w:ind w:firstLine="0"/>
        <w:jc w:val="center"/>
        <w:outlineLvl w:val="0"/>
        <w:rPr>
          <w:b/>
          <w:bCs/>
          <w:u w:val="single"/>
          <w:rtl/>
        </w:rPr>
      </w:pPr>
      <w:r>
        <w:rPr>
          <w:b/>
          <w:bCs/>
          <w:u w:val="single"/>
          <w:rtl/>
        </w:rPr>
        <w:t xml:space="preserve">יום שלישי, כ' באייר </w:t>
      </w:r>
      <w:proofErr w:type="spellStart"/>
      <w:r>
        <w:rPr>
          <w:b/>
          <w:bCs/>
          <w:u w:val="single"/>
          <w:rtl/>
        </w:rPr>
        <w:t>התשפ"ד</w:t>
      </w:r>
      <w:proofErr w:type="spellEnd"/>
      <w:r>
        <w:rPr>
          <w:b/>
          <w:bCs/>
          <w:u w:val="single"/>
          <w:rtl/>
        </w:rPr>
        <w:t xml:space="preserve"> (28 במאי 2024), שעה 15:</w:t>
      </w:r>
      <w:r>
        <w:rPr>
          <w:rFonts w:hint="cs"/>
          <w:b/>
          <w:bCs/>
          <w:u w:val="single"/>
          <w:rtl/>
        </w:rPr>
        <w:t>21</w:t>
      </w:r>
    </w:p>
    <w:p w14:paraId="7E8CD6AB" w14:textId="77777777" w:rsidR="00E64116" w:rsidRPr="008713A4" w:rsidRDefault="00E64116" w:rsidP="008320F6">
      <w:pPr>
        <w:ind w:firstLine="0"/>
        <w:rPr>
          <w:rtl/>
        </w:rPr>
      </w:pPr>
    </w:p>
    <w:p w14:paraId="7C146A4F" w14:textId="77777777" w:rsidR="00E64116" w:rsidRPr="008713A4" w:rsidRDefault="00E64116" w:rsidP="008320F6">
      <w:pPr>
        <w:ind w:firstLine="0"/>
        <w:rPr>
          <w:rtl/>
        </w:rPr>
      </w:pPr>
    </w:p>
    <w:p w14:paraId="363F5335" w14:textId="77777777" w:rsidR="00E64116" w:rsidRPr="008713A4" w:rsidRDefault="00E64116" w:rsidP="008320F6">
      <w:pPr>
        <w:ind w:firstLine="0"/>
        <w:rPr>
          <w:rtl/>
        </w:rPr>
      </w:pPr>
    </w:p>
    <w:p w14:paraId="3667F1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A8556D" w14:textId="0C8F18CE" w:rsidR="00E64116" w:rsidRPr="008713A4" w:rsidRDefault="00BE2D0E" w:rsidP="00BE2D0E">
      <w:pPr>
        <w:spacing w:before="60"/>
        <w:ind w:firstLine="0"/>
        <w:rPr>
          <w:rtl/>
        </w:rPr>
      </w:pPr>
      <w:bookmarkStart w:id="0" w:name="ET_subject_642937_1"/>
      <w:r w:rsidRPr="00BE2D0E">
        <w:rPr>
          <w:rStyle w:val="TagStyle"/>
          <w:rtl/>
        </w:rPr>
        <w:t xml:space="preserve"> &lt;&lt; נושא &gt;&gt; </w:t>
      </w:r>
      <w:r w:rsidRPr="00BE2D0E">
        <w:rPr>
          <w:rtl/>
        </w:rPr>
        <w:t xml:space="preserve">בקשה לאישור הארכת הכרזה על הגבלה ביטחונית (מס' 7) לפי חוק קיום דיונים בהיוועדות חזותית בהשתתפות עצורים, אסירים וכלואים (הוראת שעה – חרבות ברזל), </w:t>
      </w:r>
      <w:proofErr w:type="spellStart"/>
      <w:r w:rsidRPr="00BE2D0E">
        <w:rPr>
          <w:rtl/>
        </w:rPr>
        <w:t>התשפ"ד</w:t>
      </w:r>
      <w:proofErr w:type="spellEnd"/>
      <w:r w:rsidRPr="00BE2D0E">
        <w:rPr>
          <w:rtl/>
        </w:rPr>
        <w:t>- 2023</w:t>
      </w:r>
      <w:r w:rsidRPr="00BE2D0E">
        <w:rPr>
          <w:rStyle w:val="TagStyle"/>
          <w:rtl/>
        </w:rPr>
        <w:t xml:space="preserve"> &lt;&lt; נושא &gt;&gt;</w:t>
      </w:r>
      <w:r w:rsidR="00924910">
        <w:rPr>
          <w:rtl/>
        </w:rPr>
        <w:t xml:space="preserve"> </w:t>
      </w:r>
      <w:r w:rsidRPr="00BE2D0E">
        <w:rPr>
          <w:rtl/>
        </w:rPr>
        <w:t xml:space="preserve"> </w:t>
      </w:r>
      <w:bookmarkEnd w:id="0"/>
    </w:p>
    <w:p w14:paraId="70E20A97" w14:textId="77777777" w:rsidR="00E64116" w:rsidRDefault="00E64116" w:rsidP="007C693F">
      <w:pPr>
        <w:spacing w:before="60"/>
        <w:ind w:firstLine="0"/>
        <w:rPr>
          <w:rtl/>
        </w:rPr>
      </w:pPr>
    </w:p>
    <w:p w14:paraId="28E8F251" w14:textId="77777777" w:rsidR="00BE2D0E" w:rsidRPr="008713A4" w:rsidRDefault="00BE2D0E" w:rsidP="007C693F">
      <w:pPr>
        <w:spacing w:before="60"/>
        <w:ind w:firstLine="0"/>
        <w:rPr>
          <w:rtl/>
        </w:rPr>
      </w:pPr>
    </w:p>
    <w:p w14:paraId="2ABD3473" w14:textId="77777777" w:rsidR="00E64116" w:rsidRPr="008713A4" w:rsidRDefault="00E64116" w:rsidP="00EC1FB3">
      <w:pPr>
        <w:ind w:firstLine="0"/>
        <w:outlineLvl w:val="1"/>
        <w:rPr>
          <w:b/>
          <w:bCs/>
          <w:u w:val="single"/>
          <w:rtl/>
        </w:rPr>
      </w:pPr>
      <w:r w:rsidRPr="008713A4">
        <w:rPr>
          <w:b/>
          <w:bCs/>
          <w:u w:val="single"/>
          <w:rtl/>
        </w:rPr>
        <w:t>נכחו:</w:t>
      </w:r>
    </w:p>
    <w:p w14:paraId="3791E15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D03947" w14:textId="5D572D6C" w:rsidR="00BE2D0E" w:rsidRPr="00BE2D0E" w:rsidRDefault="00BE2D0E" w:rsidP="00BE2D0E">
      <w:pPr>
        <w:ind w:firstLine="0"/>
        <w:rPr>
          <w:rtl/>
        </w:rPr>
      </w:pPr>
      <w:r w:rsidRPr="00BE2D0E">
        <w:rPr>
          <w:rtl/>
        </w:rPr>
        <w:t xml:space="preserve">יצחק </w:t>
      </w:r>
      <w:proofErr w:type="spellStart"/>
      <w:r w:rsidRPr="00BE2D0E">
        <w:rPr>
          <w:rtl/>
        </w:rPr>
        <w:t>פינדרוס</w:t>
      </w:r>
      <w:proofErr w:type="spellEnd"/>
      <w:r>
        <w:rPr>
          <w:rFonts w:hint="cs"/>
          <w:rtl/>
        </w:rPr>
        <w:t xml:space="preserve"> </w:t>
      </w:r>
      <w:r>
        <w:rPr>
          <w:rtl/>
        </w:rPr>
        <w:t>–</w:t>
      </w:r>
      <w:r>
        <w:rPr>
          <w:rFonts w:hint="cs"/>
          <w:rtl/>
        </w:rPr>
        <w:t xml:space="preserve"> </w:t>
      </w:r>
      <w:r w:rsidR="00E92E9C">
        <w:rPr>
          <w:rFonts w:hint="cs"/>
          <w:rtl/>
        </w:rPr>
        <w:t xml:space="preserve">מ"מ </w:t>
      </w:r>
      <w:r>
        <w:rPr>
          <w:rFonts w:hint="cs"/>
          <w:rtl/>
        </w:rPr>
        <w:t>היו"ר</w:t>
      </w:r>
    </w:p>
    <w:p w14:paraId="2921F715" w14:textId="77777777" w:rsidR="000C47F5" w:rsidRPr="0082136D" w:rsidRDefault="000C47F5" w:rsidP="00DE5B80">
      <w:pPr>
        <w:ind w:firstLine="0"/>
        <w:rPr>
          <w:rtl/>
        </w:rPr>
      </w:pPr>
    </w:p>
    <w:p w14:paraId="1710B06E" w14:textId="77777777" w:rsidR="002E5E31" w:rsidRDefault="002E5E31" w:rsidP="00DE5B80">
      <w:pPr>
        <w:ind w:firstLine="0"/>
        <w:rPr>
          <w:b/>
          <w:bCs/>
          <w:u w:val="single"/>
          <w:rtl/>
        </w:rPr>
      </w:pPr>
    </w:p>
    <w:p w14:paraId="5964564F" w14:textId="77777777" w:rsidR="0034344E" w:rsidRPr="000C47F5" w:rsidRDefault="0034344E" w:rsidP="00DE5B80">
      <w:pPr>
        <w:ind w:firstLine="0"/>
        <w:rPr>
          <w:b/>
          <w:bCs/>
          <w:u w:val="single"/>
          <w:rtl/>
        </w:rPr>
      </w:pPr>
    </w:p>
    <w:p w14:paraId="764D309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4951"/>
      </w:tblGrid>
      <w:tr w:rsidR="00BE2D0E" w14:paraId="139718D0" w14:textId="77777777" w:rsidTr="00BE2D0E">
        <w:tc>
          <w:tcPr>
            <w:tcW w:w="0" w:type="auto"/>
            <w:shd w:val="clear" w:color="auto" w:fill="auto"/>
          </w:tcPr>
          <w:p w14:paraId="09C61A7F" w14:textId="26CC6E74" w:rsidR="00BE2D0E" w:rsidRDefault="00BE2D0E" w:rsidP="00DE5B80">
            <w:pPr>
              <w:ind w:firstLine="0"/>
              <w:rPr>
                <w:rtl/>
              </w:rPr>
            </w:pPr>
            <w:r>
              <w:rPr>
                <w:rtl/>
              </w:rPr>
              <w:t>יפעת רווה</w:t>
            </w:r>
          </w:p>
        </w:tc>
        <w:tc>
          <w:tcPr>
            <w:tcW w:w="0" w:type="auto"/>
            <w:shd w:val="clear" w:color="auto" w:fill="auto"/>
          </w:tcPr>
          <w:p w14:paraId="0FF31F74" w14:textId="0BB62D0A" w:rsidR="00BE2D0E" w:rsidRDefault="00BE2D0E" w:rsidP="00DE5B80">
            <w:pPr>
              <w:ind w:firstLine="0"/>
              <w:rPr>
                <w:rtl/>
              </w:rPr>
            </w:pPr>
            <w:r>
              <w:rPr>
                <w:rtl/>
              </w:rPr>
              <w:t>–</w:t>
            </w:r>
          </w:p>
        </w:tc>
        <w:tc>
          <w:tcPr>
            <w:tcW w:w="0" w:type="auto"/>
            <w:shd w:val="clear" w:color="auto" w:fill="auto"/>
          </w:tcPr>
          <w:p w14:paraId="7D0A6A25" w14:textId="66EA8464" w:rsidR="00BE2D0E" w:rsidRDefault="00BE2D0E" w:rsidP="00DE5B80">
            <w:pPr>
              <w:ind w:firstLine="0"/>
              <w:rPr>
                <w:rtl/>
              </w:rPr>
            </w:pPr>
            <w:r>
              <w:rPr>
                <w:rtl/>
              </w:rPr>
              <w:t>עו"ד, ייעוץ וחקיקה, משרד המשפטים</w:t>
            </w:r>
          </w:p>
        </w:tc>
      </w:tr>
      <w:tr w:rsidR="00BE2D0E" w14:paraId="3FE12F63" w14:textId="77777777" w:rsidTr="00BE2D0E">
        <w:tc>
          <w:tcPr>
            <w:tcW w:w="0" w:type="auto"/>
            <w:shd w:val="clear" w:color="auto" w:fill="auto"/>
          </w:tcPr>
          <w:p w14:paraId="269F9158" w14:textId="4DE5CD2A" w:rsidR="00BE2D0E" w:rsidRDefault="00BE2D0E" w:rsidP="00DE5B80">
            <w:pPr>
              <w:ind w:firstLine="0"/>
              <w:rPr>
                <w:rtl/>
              </w:rPr>
            </w:pPr>
            <w:r>
              <w:rPr>
                <w:rtl/>
              </w:rPr>
              <w:t>אביב ישראלי</w:t>
            </w:r>
          </w:p>
        </w:tc>
        <w:tc>
          <w:tcPr>
            <w:tcW w:w="0" w:type="auto"/>
            <w:shd w:val="clear" w:color="auto" w:fill="auto"/>
          </w:tcPr>
          <w:p w14:paraId="5297B622" w14:textId="03FCA020" w:rsidR="00BE2D0E" w:rsidRDefault="00BE2D0E" w:rsidP="00DE5B80">
            <w:pPr>
              <w:ind w:firstLine="0"/>
              <w:rPr>
                <w:rtl/>
              </w:rPr>
            </w:pPr>
            <w:r>
              <w:rPr>
                <w:rtl/>
              </w:rPr>
              <w:t>–</w:t>
            </w:r>
          </w:p>
        </w:tc>
        <w:tc>
          <w:tcPr>
            <w:tcW w:w="0" w:type="auto"/>
            <w:shd w:val="clear" w:color="auto" w:fill="auto"/>
          </w:tcPr>
          <w:p w14:paraId="2133160A" w14:textId="0D979344" w:rsidR="00BE2D0E" w:rsidRDefault="00BE2D0E" w:rsidP="00DE5B80">
            <w:pPr>
              <w:ind w:firstLine="0"/>
              <w:rPr>
                <w:rtl/>
              </w:rPr>
            </w:pPr>
            <w:r>
              <w:rPr>
                <w:rtl/>
              </w:rPr>
              <w:t>עו"ד, עוזרת ליועצת המשפטית, המשרד לביטחון לאומי</w:t>
            </w:r>
          </w:p>
        </w:tc>
      </w:tr>
    </w:tbl>
    <w:p w14:paraId="26410DB3" w14:textId="77777777" w:rsidR="00BE2D0E" w:rsidRDefault="00BE2D0E" w:rsidP="00DE5B80">
      <w:pPr>
        <w:ind w:firstLine="0"/>
        <w:rPr>
          <w:rtl/>
        </w:rPr>
      </w:pPr>
    </w:p>
    <w:p w14:paraId="1D561823" w14:textId="77777777" w:rsidR="00BE2D0E" w:rsidRDefault="00BE2D0E" w:rsidP="00DE5B80">
      <w:pPr>
        <w:ind w:firstLine="0"/>
        <w:rPr>
          <w:rtl/>
        </w:rPr>
      </w:pPr>
    </w:p>
    <w:p w14:paraId="6A63DDB3" w14:textId="28B75C21" w:rsidR="00BE2D0E" w:rsidRPr="00BE2D0E" w:rsidRDefault="00BE2D0E" w:rsidP="00DE5B80">
      <w:pPr>
        <w:ind w:firstLine="0"/>
        <w:rPr>
          <w:b/>
          <w:bCs/>
          <w:u w:val="single"/>
          <w:rtl/>
        </w:rPr>
      </w:pPr>
      <w:r w:rsidRPr="00BE2D0E">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343"/>
        <w:gridCol w:w="3118"/>
      </w:tblGrid>
      <w:tr w:rsidR="00BE2D0E" w14:paraId="64893454" w14:textId="77777777" w:rsidTr="00EA13EF">
        <w:tc>
          <w:tcPr>
            <w:tcW w:w="1331" w:type="dxa"/>
            <w:shd w:val="clear" w:color="auto" w:fill="auto"/>
          </w:tcPr>
          <w:p w14:paraId="73794F85" w14:textId="26817F8D" w:rsidR="00BE2D0E" w:rsidRDefault="00BE2D0E" w:rsidP="00DE5B80">
            <w:pPr>
              <w:ind w:firstLine="0"/>
              <w:rPr>
                <w:rtl/>
              </w:rPr>
            </w:pPr>
            <w:r>
              <w:rPr>
                <w:rtl/>
              </w:rPr>
              <w:t>ג</w:t>
            </w:r>
            <w:r w:rsidR="000F412A">
              <w:rPr>
                <w:rFonts w:hint="cs"/>
                <w:rtl/>
              </w:rPr>
              <w:t>י</w:t>
            </w:r>
            <w:r>
              <w:rPr>
                <w:rtl/>
              </w:rPr>
              <w:t>ל שפירא</w:t>
            </w:r>
          </w:p>
        </w:tc>
        <w:tc>
          <w:tcPr>
            <w:tcW w:w="343" w:type="dxa"/>
            <w:shd w:val="clear" w:color="auto" w:fill="auto"/>
          </w:tcPr>
          <w:p w14:paraId="0FEC9190" w14:textId="387CB75C" w:rsidR="00BE2D0E" w:rsidRDefault="00BE2D0E" w:rsidP="00DE5B80">
            <w:pPr>
              <w:ind w:firstLine="0"/>
              <w:rPr>
                <w:rtl/>
              </w:rPr>
            </w:pPr>
            <w:r>
              <w:rPr>
                <w:rtl/>
              </w:rPr>
              <w:t>–</w:t>
            </w:r>
          </w:p>
        </w:tc>
        <w:tc>
          <w:tcPr>
            <w:tcW w:w="3118" w:type="dxa"/>
            <w:shd w:val="clear" w:color="auto" w:fill="auto"/>
          </w:tcPr>
          <w:p w14:paraId="0198F8B0" w14:textId="239322AF" w:rsidR="00BE2D0E" w:rsidRDefault="00BE2D0E" w:rsidP="00DE5B80">
            <w:pPr>
              <w:ind w:firstLine="0"/>
              <w:rPr>
                <w:rtl/>
              </w:rPr>
            </w:pPr>
            <w:r>
              <w:rPr>
                <w:rtl/>
              </w:rPr>
              <w:t>עו"ד, הסנגוריה הציבורית</w:t>
            </w:r>
          </w:p>
        </w:tc>
      </w:tr>
    </w:tbl>
    <w:p w14:paraId="06323848" w14:textId="77777777" w:rsidR="00BE2D0E" w:rsidRDefault="00BE2D0E" w:rsidP="00DE5B80">
      <w:pPr>
        <w:ind w:firstLine="0"/>
        <w:rPr>
          <w:rtl/>
        </w:rPr>
      </w:pPr>
    </w:p>
    <w:p w14:paraId="79500C82" w14:textId="77777777" w:rsidR="0034344E" w:rsidRPr="008713A4" w:rsidRDefault="0034344E" w:rsidP="00DE5B80">
      <w:pPr>
        <w:ind w:firstLine="0"/>
        <w:rPr>
          <w:rtl/>
        </w:rPr>
      </w:pPr>
    </w:p>
    <w:p w14:paraId="02D4F719" w14:textId="77777777" w:rsidR="00D37550" w:rsidRPr="008713A4" w:rsidRDefault="00D37550" w:rsidP="00DE5B80">
      <w:pPr>
        <w:ind w:firstLine="0"/>
        <w:rPr>
          <w:rtl/>
        </w:rPr>
      </w:pPr>
    </w:p>
    <w:p w14:paraId="3F181A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C43937" w14:textId="59DE6326" w:rsidR="00E64116" w:rsidRDefault="00BE2D0E" w:rsidP="00D40A29">
      <w:pPr>
        <w:ind w:firstLine="0"/>
        <w:rPr>
          <w:rtl/>
        </w:rPr>
      </w:pPr>
      <w:r>
        <w:rPr>
          <w:rFonts w:hint="cs"/>
          <w:rtl/>
        </w:rPr>
        <w:t>נעה ברודסקי לוי</w:t>
      </w:r>
    </w:p>
    <w:p w14:paraId="50EE3ACE" w14:textId="0C75948C" w:rsidR="00BE2D0E" w:rsidRPr="008713A4" w:rsidRDefault="00BE2D0E" w:rsidP="00D40A29">
      <w:pPr>
        <w:ind w:firstLine="0"/>
      </w:pPr>
      <w:r>
        <w:rPr>
          <w:rFonts w:hint="cs"/>
          <w:rtl/>
        </w:rPr>
        <w:t xml:space="preserve">אפרת </w:t>
      </w:r>
      <w:proofErr w:type="spellStart"/>
      <w:r>
        <w:rPr>
          <w:rFonts w:hint="cs"/>
          <w:rtl/>
        </w:rPr>
        <w:t>חקאק</w:t>
      </w:r>
      <w:proofErr w:type="spellEnd"/>
    </w:p>
    <w:p w14:paraId="74D3BFB4" w14:textId="77777777" w:rsidR="00E64116" w:rsidRPr="008713A4" w:rsidRDefault="00E64116" w:rsidP="00DE5B80">
      <w:pPr>
        <w:ind w:firstLine="0"/>
        <w:rPr>
          <w:rtl/>
        </w:rPr>
      </w:pPr>
    </w:p>
    <w:p w14:paraId="7A6E5C97" w14:textId="3E07C958" w:rsidR="00E64116" w:rsidRPr="008713A4" w:rsidRDefault="00E92E9C"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76E304F6" w14:textId="7BC70DAF" w:rsidR="00E64116" w:rsidRPr="008713A4" w:rsidRDefault="00BE2D0E" w:rsidP="00D40A29">
      <w:pPr>
        <w:ind w:firstLine="0"/>
        <w:rPr>
          <w:u w:val="single"/>
        </w:rPr>
      </w:pPr>
      <w:r>
        <w:rPr>
          <w:rFonts w:hint="cs"/>
          <w:rtl/>
        </w:rPr>
        <w:t>אלירן כהן</w:t>
      </w:r>
    </w:p>
    <w:p w14:paraId="7E425829" w14:textId="77777777" w:rsidR="00E64116" w:rsidRPr="008713A4" w:rsidRDefault="00E64116" w:rsidP="00DE5B80">
      <w:pPr>
        <w:ind w:firstLine="0"/>
        <w:rPr>
          <w:rtl/>
        </w:rPr>
      </w:pPr>
    </w:p>
    <w:p w14:paraId="523D14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5FE68C" w14:textId="77777777" w:rsidR="00BE2D0E" w:rsidRDefault="00BE2D0E" w:rsidP="00BE2D0E">
      <w:pPr>
        <w:ind w:firstLine="0"/>
      </w:pPr>
      <w:bookmarkStart w:id="1" w:name="_Hlk159788918"/>
      <w:r>
        <w:rPr>
          <w:rtl/>
        </w:rPr>
        <w:t>ליאור ידידיה, חבר תרגומים</w:t>
      </w:r>
    </w:p>
    <w:p w14:paraId="0EFCC214" w14:textId="77777777" w:rsidR="0034344E" w:rsidRDefault="0034344E" w:rsidP="0034344E">
      <w:pPr>
        <w:ind w:firstLine="0"/>
        <w:rPr>
          <w:rtl/>
        </w:rPr>
      </w:pPr>
    </w:p>
    <w:p w14:paraId="11AE2DA5" w14:textId="77777777" w:rsidR="0034344E" w:rsidRDefault="0034344E" w:rsidP="0034344E">
      <w:pPr>
        <w:ind w:firstLine="0"/>
        <w:rPr>
          <w:rtl/>
        </w:rPr>
      </w:pPr>
    </w:p>
    <w:p w14:paraId="6219C524" w14:textId="77777777" w:rsidR="0034344E" w:rsidRDefault="0034344E" w:rsidP="0034344E">
      <w:pPr>
        <w:ind w:firstLine="0"/>
        <w:rPr>
          <w:rtl/>
        </w:rPr>
      </w:pPr>
    </w:p>
    <w:p w14:paraId="4B678327" w14:textId="77777777" w:rsidR="00BE2D0E" w:rsidRDefault="00BE2D0E" w:rsidP="0034344E">
      <w:pPr>
        <w:ind w:firstLine="0"/>
        <w:rPr>
          <w:rtl/>
        </w:rPr>
      </w:pPr>
      <w:r>
        <w:rPr>
          <w:rtl/>
        </w:rPr>
        <w:t>רשימת הנוכחים על תואריהם מבוססת על המידע שהוזן במערכת המוזמנים הממוחשבת. ייתכנו אי -דיוקים והשמטות</w:t>
      </w:r>
      <w:bookmarkEnd w:id="1"/>
      <w:r>
        <w:t>.</w:t>
      </w:r>
    </w:p>
    <w:p w14:paraId="5D1F4D20" w14:textId="77777777" w:rsidR="00BE2D0E" w:rsidRPr="008713A4" w:rsidRDefault="00BE2D0E" w:rsidP="00BE2D0E">
      <w:pPr>
        <w:ind w:firstLine="0"/>
        <w:rPr>
          <w:rtl/>
        </w:rPr>
      </w:pPr>
    </w:p>
    <w:p w14:paraId="2B1FCEBF" w14:textId="77777777" w:rsidR="00EA13EF" w:rsidRDefault="00EA13EF" w:rsidP="00AB3F3A">
      <w:pPr>
        <w:ind w:firstLine="0"/>
        <w:rPr>
          <w:rtl/>
        </w:rPr>
      </w:pPr>
    </w:p>
    <w:p w14:paraId="25EF8680" w14:textId="77777777" w:rsidR="00EA13EF" w:rsidRDefault="00EA13EF">
      <w:pPr>
        <w:bidi w:val="0"/>
        <w:spacing w:line="240" w:lineRule="auto"/>
        <w:ind w:firstLine="0"/>
        <w:jc w:val="left"/>
        <w:rPr>
          <w:rtl/>
        </w:rPr>
      </w:pPr>
      <w:r>
        <w:rPr>
          <w:rtl/>
        </w:rPr>
        <w:br w:type="page"/>
      </w:r>
    </w:p>
    <w:p w14:paraId="5B17BE73" w14:textId="471989ED" w:rsidR="00EA13EF" w:rsidRDefault="00EA13EF" w:rsidP="00EA13EF">
      <w:pPr>
        <w:pStyle w:val="a6"/>
        <w:keepNext/>
        <w:rPr>
          <w:rtl/>
        </w:rPr>
      </w:pPr>
      <w:bookmarkStart w:id="2" w:name="ET_subject_642937_2"/>
      <w:r w:rsidRPr="00EA13EF">
        <w:rPr>
          <w:rStyle w:val="TagStyle"/>
          <w:rtl/>
        </w:rPr>
        <w:lastRenderedPageBreak/>
        <w:t xml:space="preserve"> &lt;&lt; נושא &gt;&gt; </w:t>
      </w:r>
      <w:r>
        <w:rPr>
          <w:rtl/>
        </w:rPr>
        <w:t xml:space="preserve">בקשה לאישור הארכת הכרזה על הגבלה ביטחונית (מס' 7) לפי חוק קיום דיונים בהיוועדות חזותית בהשתתפות עצורים, אסירים וכלואים (הוראת שעה – חרבות ברזל), </w:t>
      </w:r>
      <w:proofErr w:type="spellStart"/>
      <w:r>
        <w:rPr>
          <w:rtl/>
        </w:rPr>
        <w:t>התשפ"ד</w:t>
      </w:r>
      <w:proofErr w:type="spellEnd"/>
      <w:r>
        <w:rPr>
          <w:rtl/>
        </w:rPr>
        <w:t>- 2023</w:t>
      </w:r>
      <w:r w:rsidRPr="00EA13EF">
        <w:rPr>
          <w:rStyle w:val="TagStyle"/>
          <w:rtl/>
        </w:rPr>
        <w:t xml:space="preserve"> &lt;&lt; נושא &gt;&gt;</w:t>
      </w:r>
      <w:r w:rsidR="00924910">
        <w:rPr>
          <w:rtl/>
        </w:rPr>
        <w:t xml:space="preserve"> </w:t>
      </w:r>
      <w:r>
        <w:rPr>
          <w:rtl/>
        </w:rPr>
        <w:t xml:space="preserve"> </w:t>
      </w:r>
      <w:bookmarkEnd w:id="2"/>
    </w:p>
    <w:p w14:paraId="6C429FAC" w14:textId="77777777" w:rsidR="00EA13EF" w:rsidRDefault="00EA13EF" w:rsidP="00EA13EF">
      <w:pPr>
        <w:pStyle w:val="KeepWithNext"/>
        <w:rPr>
          <w:rtl/>
        </w:rPr>
      </w:pPr>
    </w:p>
    <w:p w14:paraId="410DBF0F" w14:textId="17AA7B83" w:rsidR="007872B4" w:rsidRDefault="007872B4" w:rsidP="00EA13EF">
      <w:pPr>
        <w:rPr>
          <w:rtl/>
        </w:rPr>
      </w:pPr>
    </w:p>
    <w:p w14:paraId="437259A7" w14:textId="77777777" w:rsidR="00EA13EF" w:rsidRDefault="00EA13EF" w:rsidP="00EA13EF">
      <w:pPr>
        <w:pStyle w:val="KeepWithNext"/>
        <w:rPr>
          <w:rtl/>
          <w:lang w:eastAsia="he-IL"/>
        </w:rPr>
      </w:pPr>
    </w:p>
    <w:p w14:paraId="2A20F7FD" w14:textId="2CFD1FD2" w:rsidR="00EA13EF" w:rsidRDefault="00EA13EF" w:rsidP="00EA13EF">
      <w:pPr>
        <w:pStyle w:val="af6"/>
        <w:keepNext/>
        <w:rPr>
          <w:rtl/>
        </w:rPr>
      </w:pPr>
      <w:bookmarkStart w:id="3" w:name="ET_yor_5797_4"/>
      <w:r w:rsidRPr="00EA13EF">
        <w:rPr>
          <w:rStyle w:val="TagStyle"/>
          <w:rtl/>
        </w:rPr>
        <w:t xml:space="preserve"> &lt;&lt; יור &gt;&gt; </w:t>
      </w:r>
      <w:r>
        <w:rPr>
          <w:rtl/>
        </w:rPr>
        <w:t xml:space="preserve">היו"ר יצחק </w:t>
      </w:r>
      <w:proofErr w:type="spellStart"/>
      <w:r>
        <w:rPr>
          <w:rtl/>
        </w:rPr>
        <w:t>פינדרוס</w:t>
      </w:r>
      <w:proofErr w:type="spellEnd"/>
      <w:r>
        <w:rPr>
          <w:rtl/>
        </w:rPr>
        <w:t>:</w:t>
      </w:r>
      <w:r w:rsidRPr="00EA13EF">
        <w:rPr>
          <w:rStyle w:val="TagStyle"/>
          <w:rtl/>
        </w:rPr>
        <w:t xml:space="preserve"> &lt;&lt; יור &gt;&gt;</w:t>
      </w:r>
      <w:r w:rsidR="00924910">
        <w:rPr>
          <w:rtl/>
        </w:rPr>
        <w:t xml:space="preserve"> </w:t>
      </w:r>
      <w:r>
        <w:rPr>
          <w:rtl/>
        </w:rPr>
        <w:t xml:space="preserve"> </w:t>
      </w:r>
      <w:bookmarkEnd w:id="3"/>
    </w:p>
    <w:p w14:paraId="375121D8" w14:textId="77777777" w:rsidR="00EA13EF" w:rsidRDefault="00EA13EF" w:rsidP="00EA13EF">
      <w:pPr>
        <w:pStyle w:val="KeepWithNext"/>
        <w:rPr>
          <w:rtl/>
          <w:lang w:eastAsia="he-IL"/>
        </w:rPr>
      </w:pPr>
    </w:p>
    <w:p w14:paraId="26D70C0B" w14:textId="1FDFD14E" w:rsidR="00EA13EF" w:rsidRDefault="00EA13EF" w:rsidP="00EA13EF">
      <w:pPr>
        <w:rPr>
          <w:rtl/>
          <w:lang w:eastAsia="he-IL"/>
        </w:rPr>
      </w:pPr>
      <w:bookmarkStart w:id="4" w:name="_ETM_Q1_17217"/>
      <w:bookmarkEnd w:id="4"/>
      <w:r>
        <w:rPr>
          <w:rFonts w:hint="cs"/>
          <w:rtl/>
          <w:lang w:eastAsia="he-IL"/>
        </w:rPr>
        <w:t xml:space="preserve">שלום, אני פותח את הדיון של ועדת החוקה, </w:t>
      </w:r>
      <w:bookmarkStart w:id="5" w:name="_ETM_Q1_19991"/>
      <w:bookmarkStart w:id="6" w:name="_ETM_Q1_20252"/>
      <w:bookmarkEnd w:id="5"/>
      <w:bookmarkEnd w:id="6"/>
      <w:r>
        <w:rPr>
          <w:rFonts w:hint="cs"/>
          <w:rtl/>
          <w:lang w:eastAsia="he-IL"/>
        </w:rPr>
        <w:t xml:space="preserve">כ' </w:t>
      </w:r>
      <w:bookmarkStart w:id="7" w:name="_ETM_Q1_22499"/>
      <w:bookmarkEnd w:id="7"/>
      <w:r>
        <w:rPr>
          <w:rFonts w:hint="cs"/>
          <w:rtl/>
          <w:lang w:eastAsia="he-IL"/>
        </w:rPr>
        <w:t xml:space="preserve">באייר </w:t>
      </w:r>
      <w:proofErr w:type="spellStart"/>
      <w:r>
        <w:rPr>
          <w:rFonts w:hint="cs"/>
          <w:rtl/>
          <w:lang w:eastAsia="he-IL"/>
        </w:rPr>
        <w:t>התשפ"ד</w:t>
      </w:r>
      <w:proofErr w:type="spellEnd"/>
      <w:r>
        <w:rPr>
          <w:rFonts w:hint="cs"/>
          <w:rtl/>
          <w:lang w:eastAsia="he-IL"/>
        </w:rPr>
        <w:t xml:space="preserve">. הנושא הוא: בקשה </w:t>
      </w:r>
      <w:bookmarkStart w:id="8" w:name="_ETM_Q1_27958"/>
      <w:bookmarkStart w:id="9" w:name="_ETM_Q1_28220"/>
      <w:bookmarkEnd w:id="8"/>
      <w:bookmarkEnd w:id="9"/>
      <w:r>
        <w:rPr>
          <w:rFonts w:hint="cs"/>
          <w:rtl/>
          <w:lang w:eastAsia="he-IL"/>
        </w:rPr>
        <w:t xml:space="preserve">לאישור </w:t>
      </w:r>
      <w:bookmarkStart w:id="10" w:name="_ETM_Q1_29310"/>
      <w:bookmarkEnd w:id="10"/>
      <w:r>
        <w:rPr>
          <w:rFonts w:hint="cs"/>
          <w:rtl/>
          <w:lang w:eastAsia="he-IL"/>
        </w:rPr>
        <w:t>הארכת הכרזה על הגבלה ביטח</w:t>
      </w:r>
      <w:bookmarkStart w:id="11" w:name="_ETM_Q1_32304"/>
      <w:bookmarkStart w:id="12" w:name="_ETM_Q1_32565"/>
      <w:bookmarkStart w:id="13" w:name="_ETM_Q1_27977"/>
      <w:bookmarkStart w:id="14" w:name="_ETM_Q1_28239"/>
      <w:bookmarkEnd w:id="11"/>
      <w:bookmarkEnd w:id="12"/>
      <w:bookmarkEnd w:id="13"/>
      <w:bookmarkEnd w:id="14"/>
      <w:r>
        <w:rPr>
          <w:rFonts w:hint="cs"/>
          <w:rtl/>
          <w:lang w:eastAsia="he-IL"/>
        </w:rPr>
        <w:t>ונית</w:t>
      </w:r>
      <w:bookmarkStart w:id="15" w:name="_ETM_Q1_25173"/>
      <w:bookmarkStart w:id="16" w:name="_ETM_Q1_25431"/>
      <w:bookmarkEnd w:id="15"/>
      <w:bookmarkEnd w:id="16"/>
      <w:r>
        <w:rPr>
          <w:rFonts w:hint="cs"/>
          <w:rtl/>
          <w:lang w:eastAsia="he-IL"/>
        </w:rPr>
        <w:t xml:space="preserve"> לפי חוק קיום דיונים</w:t>
      </w:r>
      <w:bookmarkStart w:id="17" w:name="_ETM_Q1_31667"/>
      <w:bookmarkEnd w:id="17"/>
      <w:r>
        <w:rPr>
          <w:rFonts w:hint="cs"/>
          <w:rtl/>
          <w:lang w:eastAsia="he-IL"/>
        </w:rPr>
        <w:t xml:space="preserve"> בהיוועדות חזותית בהשתתפות עצורים</w:t>
      </w:r>
      <w:bookmarkStart w:id="18" w:name="_ETM_Q1_32760"/>
      <w:bookmarkStart w:id="19" w:name="_ETM_Q1_33022"/>
      <w:bookmarkStart w:id="20" w:name="_ETM_Q1_28291"/>
      <w:bookmarkStart w:id="21" w:name="_ETM_Q1_28537"/>
      <w:bookmarkEnd w:id="18"/>
      <w:bookmarkEnd w:id="19"/>
      <w:bookmarkEnd w:id="20"/>
      <w:bookmarkEnd w:id="21"/>
      <w:r>
        <w:rPr>
          <w:rFonts w:hint="cs"/>
          <w:rtl/>
          <w:lang w:eastAsia="he-IL"/>
        </w:rPr>
        <w:t xml:space="preserve">, אסירים וכלואים (הוראת שעה </w:t>
      </w:r>
      <w:r>
        <w:rPr>
          <w:rtl/>
          <w:lang w:eastAsia="he-IL"/>
        </w:rPr>
        <w:t>–</w:t>
      </w:r>
      <w:r>
        <w:rPr>
          <w:rFonts w:hint="cs"/>
          <w:rtl/>
          <w:lang w:eastAsia="he-IL"/>
        </w:rPr>
        <w:t xml:space="preserve"> </w:t>
      </w:r>
      <w:bookmarkStart w:id="22" w:name="_ETM_Q1_35611"/>
      <w:bookmarkEnd w:id="22"/>
      <w:r>
        <w:rPr>
          <w:rFonts w:hint="cs"/>
          <w:rtl/>
          <w:lang w:eastAsia="he-IL"/>
        </w:rPr>
        <w:t xml:space="preserve">חרבות ברזל). </w:t>
      </w:r>
      <w:bookmarkStart w:id="23" w:name="_ETM_Q1_34385"/>
      <w:bookmarkStart w:id="24" w:name="_ETM_Q1_34665"/>
      <w:bookmarkEnd w:id="23"/>
      <w:bookmarkEnd w:id="24"/>
      <w:r>
        <w:rPr>
          <w:rFonts w:hint="cs"/>
          <w:rtl/>
          <w:lang w:eastAsia="he-IL"/>
        </w:rPr>
        <w:t>מי מציג? משרד המשפטים?</w:t>
      </w:r>
    </w:p>
    <w:p w14:paraId="59B6AD81" w14:textId="77777777" w:rsidR="00EA13EF" w:rsidRDefault="00EA13EF" w:rsidP="00EA13EF">
      <w:pPr>
        <w:rPr>
          <w:rtl/>
          <w:lang w:eastAsia="he-IL"/>
        </w:rPr>
      </w:pPr>
    </w:p>
    <w:p w14:paraId="21F52679" w14:textId="35B66ECB" w:rsidR="00EA13EF" w:rsidRDefault="00EA13EF" w:rsidP="00EA13EF">
      <w:pPr>
        <w:pStyle w:val="af9"/>
        <w:keepNext/>
        <w:rPr>
          <w:lang w:eastAsia="he-IL"/>
        </w:rPr>
      </w:pPr>
      <w:bookmarkStart w:id="25" w:name="ET_guest_יפעת_רווה_5"/>
      <w:r w:rsidRPr="00EA13EF">
        <w:rPr>
          <w:rStyle w:val="TagStyle"/>
          <w:rtl/>
        </w:rPr>
        <w:t xml:space="preserve"> &lt;&lt; אורח &gt;&gt; </w:t>
      </w:r>
      <w:r>
        <w:rPr>
          <w:rtl/>
          <w:lang w:eastAsia="he-IL"/>
        </w:rPr>
        <w:t>יפעת רווה:</w:t>
      </w:r>
      <w:r w:rsidRPr="00EA13EF">
        <w:rPr>
          <w:rStyle w:val="TagStyle"/>
          <w:rtl/>
        </w:rPr>
        <w:t xml:space="preserve"> &lt;&lt; אורח &gt;&gt;</w:t>
      </w:r>
      <w:r w:rsidR="00924910">
        <w:rPr>
          <w:rtl/>
          <w:lang w:eastAsia="he-IL"/>
        </w:rPr>
        <w:t xml:space="preserve"> </w:t>
      </w:r>
      <w:r>
        <w:rPr>
          <w:rtl/>
          <w:lang w:eastAsia="he-IL"/>
        </w:rPr>
        <w:t xml:space="preserve"> </w:t>
      </w:r>
      <w:bookmarkEnd w:id="25"/>
    </w:p>
    <w:p w14:paraId="6DFF6C96" w14:textId="77777777" w:rsidR="00EA13EF" w:rsidRDefault="00EA13EF" w:rsidP="00EA13EF">
      <w:pPr>
        <w:pStyle w:val="KeepWithNext"/>
        <w:rPr>
          <w:rtl/>
          <w:lang w:eastAsia="he-IL"/>
        </w:rPr>
      </w:pPr>
    </w:p>
    <w:p w14:paraId="0CBA33C2" w14:textId="1FF4BA61" w:rsidR="00EA13EF" w:rsidRDefault="00EA13EF" w:rsidP="00EA13EF">
      <w:pPr>
        <w:rPr>
          <w:rtl/>
          <w:lang w:eastAsia="he-IL"/>
        </w:rPr>
      </w:pPr>
      <w:r>
        <w:rPr>
          <w:rFonts w:hint="cs"/>
          <w:rtl/>
          <w:lang w:eastAsia="he-IL"/>
        </w:rPr>
        <w:t xml:space="preserve">יפעת רווה, משרד המשפטים. </w:t>
      </w:r>
      <w:bookmarkStart w:id="26" w:name="_ETM_Q1_35373"/>
      <w:bookmarkStart w:id="27" w:name="_ETM_Q1_35488"/>
      <w:bookmarkEnd w:id="26"/>
      <w:bookmarkEnd w:id="27"/>
      <w:r>
        <w:rPr>
          <w:rFonts w:hint="cs"/>
          <w:rtl/>
          <w:lang w:eastAsia="he-IL"/>
        </w:rPr>
        <w:t xml:space="preserve">הבאנו לפניכם </w:t>
      </w:r>
      <w:bookmarkStart w:id="28" w:name="_ETM_Q1_43369"/>
      <w:bookmarkStart w:id="29" w:name="_ETM_Q1_43622"/>
      <w:bookmarkEnd w:id="28"/>
      <w:bookmarkEnd w:id="29"/>
      <w:r>
        <w:rPr>
          <w:rFonts w:hint="cs"/>
          <w:rtl/>
          <w:lang w:eastAsia="he-IL"/>
        </w:rPr>
        <w:t xml:space="preserve">צו להארכה ב-28 ימים נוספים. את הסיבות המבצעיות </w:t>
      </w:r>
      <w:bookmarkStart w:id="30" w:name="_ETM_Q1_52480"/>
      <w:bookmarkStart w:id="31" w:name="_ETM_Q1_48096"/>
      <w:bookmarkStart w:id="32" w:name="_ETM_Q1_48343"/>
      <w:bookmarkEnd w:id="30"/>
      <w:bookmarkEnd w:id="31"/>
      <w:bookmarkEnd w:id="32"/>
      <w:r>
        <w:rPr>
          <w:rFonts w:hint="cs"/>
          <w:rtl/>
          <w:lang w:eastAsia="he-IL"/>
        </w:rPr>
        <w:t xml:space="preserve">יפרטו המשרד לביטחון פנים והשב"ס. </w:t>
      </w:r>
    </w:p>
    <w:p w14:paraId="0D9A640C" w14:textId="77777777" w:rsidR="00EA13EF" w:rsidRDefault="00EA13EF" w:rsidP="00EA13EF">
      <w:pPr>
        <w:rPr>
          <w:rtl/>
          <w:lang w:eastAsia="he-IL"/>
        </w:rPr>
      </w:pPr>
      <w:bookmarkStart w:id="33" w:name="_ETM_Q1_54822"/>
      <w:bookmarkStart w:id="34" w:name="_ETM_Q1_54986"/>
      <w:bookmarkEnd w:id="33"/>
      <w:bookmarkEnd w:id="34"/>
    </w:p>
    <w:p w14:paraId="5C7FC89A" w14:textId="70E78BCB" w:rsidR="00EA13EF" w:rsidRDefault="00EA13EF" w:rsidP="00EA13EF">
      <w:pPr>
        <w:pStyle w:val="af6"/>
        <w:keepNext/>
      </w:pPr>
      <w:bookmarkStart w:id="35" w:name="ET_yor_5797_6"/>
      <w:r w:rsidRPr="00EA13EF">
        <w:rPr>
          <w:rStyle w:val="TagStyle"/>
          <w:rtl/>
        </w:rPr>
        <w:t xml:space="preserve"> &lt;&lt; יור &gt;&gt; </w:t>
      </w:r>
      <w:r>
        <w:rPr>
          <w:rtl/>
        </w:rPr>
        <w:t xml:space="preserve">היו"ר יצחק </w:t>
      </w:r>
      <w:proofErr w:type="spellStart"/>
      <w:r>
        <w:rPr>
          <w:rtl/>
        </w:rPr>
        <w:t>פינדרוס</w:t>
      </w:r>
      <w:proofErr w:type="spellEnd"/>
      <w:r>
        <w:rPr>
          <w:rtl/>
        </w:rPr>
        <w:t>:</w:t>
      </w:r>
      <w:r w:rsidRPr="00EA13EF">
        <w:rPr>
          <w:rStyle w:val="TagStyle"/>
          <w:rtl/>
        </w:rPr>
        <w:t xml:space="preserve"> &lt;&lt; יור &gt;&gt;</w:t>
      </w:r>
      <w:r w:rsidR="00924910">
        <w:rPr>
          <w:rtl/>
        </w:rPr>
        <w:t xml:space="preserve"> </w:t>
      </w:r>
      <w:r>
        <w:rPr>
          <w:rtl/>
        </w:rPr>
        <w:t xml:space="preserve"> </w:t>
      </w:r>
      <w:bookmarkEnd w:id="35"/>
    </w:p>
    <w:p w14:paraId="38EB4A56" w14:textId="77777777" w:rsidR="00EA13EF" w:rsidRDefault="00EA13EF" w:rsidP="00EA13EF">
      <w:pPr>
        <w:pStyle w:val="KeepWithNext"/>
        <w:rPr>
          <w:rtl/>
          <w:lang w:eastAsia="he-IL"/>
        </w:rPr>
      </w:pPr>
    </w:p>
    <w:p w14:paraId="75FBF0D1" w14:textId="6CABCC6E" w:rsidR="00EA13EF" w:rsidRDefault="00EA13EF" w:rsidP="00EA13EF">
      <w:pPr>
        <w:rPr>
          <w:rtl/>
          <w:lang w:eastAsia="he-IL"/>
        </w:rPr>
      </w:pPr>
      <w:bookmarkStart w:id="36" w:name="_ETM_Q1_56131"/>
      <w:bookmarkEnd w:id="36"/>
      <w:r>
        <w:rPr>
          <w:rFonts w:hint="cs"/>
          <w:rtl/>
          <w:lang w:eastAsia="he-IL"/>
        </w:rPr>
        <w:t>מה אתם מתכננים לעשות?</w:t>
      </w:r>
    </w:p>
    <w:p w14:paraId="7A2B30B2" w14:textId="77777777" w:rsidR="00EA13EF" w:rsidRDefault="00EA13EF" w:rsidP="00EA13EF">
      <w:pPr>
        <w:rPr>
          <w:rtl/>
          <w:lang w:eastAsia="he-IL"/>
        </w:rPr>
      </w:pPr>
      <w:bookmarkStart w:id="37" w:name="_ETM_Q1_59701"/>
      <w:bookmarkStart w:id="38" w:name="_ETM_Q1_59832"/>
      <w:bookmarkEnd w:id="37"/>
      <w:bookmarkEnd w:id="38"/>
    </w:p>
    <w:p w14:paraId="7733C7F3" w14:textId="0DDA382B" w:rsidR="00EA13EF" w:rsidRDefault="00EA13EF" w:rsidP="00EA13EF">
      <w:pPr>
        <w:pStyle w:val="af9"/>
        <w:keepNext/>
        <w:rPr>
          <w:lang w:eastAsia="he-IL"/>
        </w:rPr>
      </w:pPr>
      <w:bookmarkStart w:id="39" w:name="ET_guest_יפעת_רווה_7"/>
      <w:r w:rsidRPr="00EA13EF">
        <w:rPr>
          <w:rStyle w:val="TagStyle"/>
          <w:rtl/>
        </w:rPr>
        <w:t xml:space="preserve"> &lt;&lt; אורח &gt;&gt; </w:t>
      </w:r>
      <w:r>
        <w:rPr>
          <w:rtl/>
          <w:lang w:eastAsia="he-IL"/>
        </w:rPr>
        <w:t>יפעת רווה:</w:t>
      </w:r>
      <w:r w:rsidRPr="00EA13EF">
        <w:rPr>
          <w:rStyle w:val="TagStyle"/>
          <w:rtl/>
        </w:rPr>
        <w:t xml:space="preserve"> &lt;&lt; אורח &gt;&gt;</w:t>
      </w:r>
      <w:r w:rsidR="00924910">
        <w:rPr>
          <w:rtl/>
          <w:lang w:eastAsia="he-IL"/>
        </w:rPr>
        <w:t xml:space="preserve"> </w:t>
      </w:r>
      <w:r>
        <w:rPr>
          <w:rtl/>
          <w:lang w:eastAsia="he-IL"/>
        </w:rPr>
        <w:t xml:space="preserve"> </w:t>
      </w:r>
      <w:bookmarkEnd w:id="39"/>
    </w:p>
    <w:p w14:paraId="438D44AC" w14:textId="77777777" w:rsidR="00EA13EF" w:rsidRDefault="00EA13EF" w:rsidP="00EA13EF">
      <w:pPr>
        <w:pStyle w:val="KeepWithNext"/>
        <w:rPr>
          <w:rtl/>
          <w:lang w:eastAsia="he-IL"/>
        </w:rPr>
      </w:pPr>
    </w:p>
    <w:p w14:paraId="17956671" w14:textId="133A471C" w:rsidR="00EA13EF" w:rsidRDefault="00EA13EF" w:rsidP="00EA13EF">
      <w:pPr>
        <w:rPr>
          <w:rtl/>
          <w:lang w:eastAsia="he-IL"/>
        </w:rPr>
      </w:pPr>
      <w:bookmarkStart w:id="40" w:name="_ETM_Q1_61571"/>
      <w:bookmarkStart w:id="41" w:name="_ETM_Q1_61649"/>
      <w:bookmarkEnd w:id="40"/>
      <w:bookmarkEnd w:id="41"/>
      <w:r>
        <w:rPr>
          <w:rFonts w:hint="cs"/>
          <w:rtl/>
          <w:lang w:eastAsia="he-IL"/>
        </w:rPr>
        <w:t xml:space="preserve">יש פה </w:t>
      </w:r>
      <w:bookmarkStart w:id="42" w:name="_ETM_Q1_68228"/>
      <w:bookmarkEnd w:id="42"/>
      <w:r>
        <w:rPr>
          <w:rFonts w:hint="cs"/>
          <w:rtl/>
          <w:lang w:eastAsia="he-IL"/>
        </w:rPr>
        <w:t>התלבטות ע</w:t>
      </w:r>
      <w:bookmarkStart w:id="43" w:name="_ETM_Q1_66787"/>
      <w:bookmarkStart w:id="44" w:name="_ETM_Q1_67046"/>
      <w:bookmarkEnd w:id="43"/>
      <w:bookmarkEnd w:id="44"/>
      <w:r>
        <w:rPr>
          <w:rFonts w:hint="cs"/>
          <w:rtl/>
          <w:lang w:eastAsia="he-IL"/>
        </w:rPr>
        <w:t xml:space="preserve">ד מתי עושים את זה. הייתה </w:t>
      </w:r>
      <w:bookmarkStart w:id="45" w:name="_ETM_Q1_70585"/>
      <w:bookmarkStart w:id="46" w:name="_ETM_Q1_70844"/>
      <w:bookmarkEnd w:id="45"/>
      <w:bookmarkEnd w:id="46"/>
      <w:r>
        <w:rPr>
          <w:rFonts w:hint="cs"/>
          <w:rtl/>
          <w:lang w:eastAsia="he-IL"/>
        </w:rPr>
        <w:t xml:space="preserve">התדיינות </w:t>
      </w:r>
      <w:bookmarkStart w:id="47" w:name="_ETM_Q1_72604"/>
      <w:bookmarkEnd w:id="47"/>
      <w:r>
        <w:rPr>
          <w:rFonts w:hint="cs"/>
          <w:rtl/>
          <w:lang w:eastAsia="he-IL"/>
        </w:rPr>
        <w:t>אצלנו בעניין הזה, והיו חילוקי דעות. כרגע, ההחלטה</w:t>
      </w:r>
      <w:bookmarkStart w:id="48" w:name="_ETM_Q1_83783"/>
      <w:bookmarkEnd w:id="48"/>
      <w:r>
        <w:rPr>
          <w:rFonts w:hint="cs"/>
          <w:rtl/>
          <w:lang w:eastAsia="he-IL"/>
        </w:rPr>
        <w:t xml:space="preserve"> של השר היא שמאריכים </w:t>
      </w:r>
      <w:bookmarkStart w:id="49" w:name="_ETM_Q1_84276"/>
      <w:bookmarkStart w:id="50" w:name="_ETM_Q1_84535"/>
      <w:bookmarkStart w:id="51" w:name="_ETM_Q1_79804"/>
      <w:bookmarkStart w:id="52" w:name="_ETM_Q1_80048"/>
      <w:bookmarkEnd w:id="49"/>
      <w:bookmarkEnd w:id="50"/>
      <w:bookmarkEnd w:id="51"/>
      <w:bookmarkEnd w:id="52"/>
      <w:r>
        <w:rPr>
          <w:rFonts w:hint="cs"/>
          <w:rtl/>
          <w:lang w:eastAsia="he-IL"/>
        </w:rPr>
        <w:t>ב-28 ימים נוספים, והוא יעשה דיון</w:t>
      </w:r>
      <w:bookmarkStart w:id="53" w:name="_ETM_Q1_87626"/>
      <w:bookmarkEnd w:id="53"/>
      <w:r>
        <w:rPr>
          <w:rFonts w:hint="cs"/>
          <w:rtl/>
          <w:lang w:eastAsia="he-IL"/>
        </w:rPr>
        <w:t xml:space="preserve"> בתקופה הזו ויראה האם הוא ממשיך.</w:t>
      </w:r>
    </w:p>
    <w:p w14:paraId="0DFA395F" w14:textId="77777777" w:rsidR="00EA13EF" w:rsidRDefault="00EA13EF" w:rsidP="00EA13EF">
      <w:pPr>
        <w:rPr>
          <w:rtl/>
          <w:lang w:eastAsia="he-IL"/>
        </w:rPr>
      </w:pPr>
      <w:bookmarkStart w:id="54" w:name="_ETM_Q1_93209"/>
      <w:bookmarkStart w:id="55" w:name="_ETM_Q1_93329"/>
      <w:bookmarkEnd w:id="54"/>
      <w:bookmarkEnd w:id="55"/>
    </w:p>
    <w:p w14:paraId="317CBE83" w14:textId="31EAF5DD" w:rsidR="00EA13EF" w:rsidRDefault="00EA13EF" w:rsidP="00EA13EF">
      <w:pPr>
        <w:pStyle w:val="af6"/>
        <w:keepNext/>
      </w:pPr>
      <w:bookmarkStart w:id="56" w:name="ET_yor_5797_8"/>
      <w:r w:rsidRPr="00EA13EF">
        <w:rPr>
          <w:rStyle w:val="TagStyle"/>
          <w:rtl/>
        </w:rPr>
        <w:t xml:space="preserve"> &lt;&lt; יור &gt;&gt; </w:t>
      </w:r>
      <w:r>
        <w:rPr>
          <w:rtl/>
        </w:rPr>
        <w:t xml:space="preserve">היו"ר יצחק </w:t>
      </w:r>
      <w:proofErr w:type="spellStart"/>
      <w:r>
        <w:rPr>
          <w:rtl/>
        </w:rPr>
        <w:t>פינדרוס</w:t>
      </w:r>
      <w:proofErr w:type="spellEnd"/>
      <w:r>
        <w:rPr>
          <w:rtl/>
        </w:rPr>
        <w:t>:</w:t>
      </w:r>
      <w:r w:rsidRPr="00EA13EF">
        <w:rPr>
          <w:rStyle w:val="TagStyle"/>
          <w:rtl/>
        </w:rPr>
        <w:t xml:space="preserve"> &lt;&lt; יור &gt;&gt;</w:t>
      </w:r>
      <w:r w:rsidR="00924910">
        <w:rPr>
          <w:rtl/>
        </w:rPr>
        <w:t xml:space="preserve"> </w:t>
      </w:r>
      <w:r>
        <w:rPr>
          <w:rtl/>
        </w:rPr>
        <w:t xml:space="preserve"> </w:t>
      </w:r>
      <w:bookmarkEnd w:id="56"/>
    </w:p>
    <w:p w14:paraId="133E288D" w14:textId="77777777" w:rsidR="00EA13EF" w:rsidRDefault="00EA13EF" w:rsidP="00EA13EF">
      <w:pPr>
        <w:pStyle w:val="KeepWithNext"/>
        <w:rPr>
          <w:rtl/>
          <w:lang w:eastAsia="he-IL"/>
        </w:rPr>
      </w:pPr>
    </w:p>
    <w:p w14:paraId="5219D136" w14:textId="0183E91A" w:rsidR="00EA13EF" w:rsidRDefault="00EA13EF" w:rsidP="00EA13EF">
      <w:pPr>
        <w:rPr>
          <w:rtl/>
          <w:lang w:eastAsia="he-IL"/>
        </w:rPr>
      </w:pPr>
      <w:bookmarkStart w:id="57" w:name="_ETM_Q1_94270"/>
      <w:bookmarkEnd w:id="57"/>
      <w:r>
        <w:rPr>
          <w:rFonts w:hint="cs"/>
          <w:rtl/>
          <w:lang w:eastAsia="he-IL"/>
        </w:rPr>
        <w:t xml:space="preserve">זה </w:t>
      </w:r>
      <w:bookmarkStart w:id="58" w:name="_ETM_Q1_91584"/>
      <w:bookmarkStart w:id="59" w:name="_ETM_Q1_91842"/>
      <w:bookmarkEnd w:id="58"/>
      <w:bookmarkEnd w:id="59"/>
      <w:r>
        <w:rPr>
          <w:rFonts w:hint="cs"/>
          <w:rtl/>
          <w:lang w:eastAsia="he-IL"/>
        </w:rPr>
        <w:t xml:space="preserve">מה שהיה גם בפעם </w:t>
      </w:r>
      <w:bookmarkStart w:id="60" w:name="_ETM_Q1_94023"/>
      <w:bookmarkEnd w:id="60"/>
      <w:r>
        <w:rPr>
          <w:rFonts w:hint="cs"/>
          <w:rtl/>
          <w:lang w:eastAsia="he-IL"/>
        </w:rPr>
        <w:t>הקודמת.</w:t>
      </w:r>
    </w:p>
    <w:p w14:paraId="73F45C4A" w14:textId="77777777" w:rsidR="00EA13EF" w:rsidRDefault="00EA13EF" w:rsidP="00EA13EF">
      <w:pPr>
        <w:rPr>
          <w:rtl/>
          <w:lang w:eastAsia="he-IL"/>
        </w:rPr>
      </w:pPr>
      <w:bookmarkStart w:id="61" w:name="_ETM_Q1_95481"/>
      <w:bookmarkStart w:id="62" w:name="_ETM_Q1_95607"/>
      <w:bookmarkStart w:id="63" w:name="_ETM_Q1_97198"/>
      <w:bookmarkEnd w:id="61"/>
      <w:bookmarkEnd w:id="62"/>
      <w:bookmarkEnd w:id="63"/>
    </w:p>
    <w:p w14:paraId="199BBBDA" w14:textId="351CC1B5" w:rsidR="00EA13EF" w:rsidRDefault="00EA13EF" w:rsidP="00EA13EF">
      <w:pPr>
        <w:pStyle w:val="af9"/>
        <w:keepNext/>
        <w:rPr>
          <w:lang w:eastAsia="he-IL"/>
        </w:rPr>
      </w:pPr>
      <w:bookmarkStart w:id="64" w:name="ET_guest_יפעת_רווה_9"/>
      <w:r w:rsidRPr="00EA13EF">
        <w:rPr>
          <w:rStyle w:val="TagStyle"/>
          <w:rtl/>
        </w:rPr>
        <w:t xml:space="preserve"> &lt;&lt; אורח &gt;&gt; </w:t>
      </w:r>
      <w:r>
        <w:rPr>
          <w:rtl/>
          <w:lang w:eastAsia="he-IL"/>
        </w:rPr>
        <w:t>יפעת רווה:</w:t>
      </w:r>
      <w:r w:rsidRPr="00EA13EF">
        <w:rPr>
          <w:rStyle w:val="TagStyle"/>
          <w:rtl/>
        </w:rPr>
        <w:t xml:space="preserve"> &lt;&lt; אורח &gt;&gt;</w:t>
      </w:r>
      <w:r w:rsidR="00924910">
        <w:rPr>
          <w:rtl/>
          <w:lang w:eastAsia="he-IL"/>
        </w:rPr>
        <w:t xml:space="preserve"> </w:t>
      </w:r>
      <w:r>
        <w:rPr>
          <w:rtl/>
          <w:lang w:eastAsia="he-IL"/>
        </w:rPr>
        <w:t xml:space="preserve"> </w:t>
      </w:r>
      <w:bookmarkEnd w:id="64"/>
    </w:p>
    <w:p w14:paraId="6E769F85" w14:textId="77777777" w:rsidR="00EA13EF" w:rsidRDefault="00EA13EF" w:rsidP="00EA13EF">
      <w:pPr>
        <w:pStyle w:val="KeepWithNext"/>
        <w:rPr>
          <w:rtl/>
          <w:lang w:eastAsia="he-IL"/>
        </w:rPr>
      </w:pPr>
    </w:p>
    <w:p w14:paraId="6FDE39B2" w14:textId="56747205" w:rsidR="00EA13EF" w:rsidRDefault="00EA13EF" w:rsidP="00EA13EF">
      <w:pPr>
        <w:rPr>
          <w:rtl/>
          <w:lang w:eastAsia="he-IL"/>
        </w:rPr>
      </w:pPr>
      <w:bookmarkStart w:id="65" w:name="_ETM_Q1_97902"/>
      <w:bookmarkStart w:id="66" w:name="_ETM_Q1_97965"/>
      <w:bookmarkStart w:id="67" w:name="_ETM_Q1_95781"/>
      <w:bookmarkStart w:id="68" w:name="_ETM_Q1_96028"/>
      <w:bookmarkEnd w:id="65"/>
      <w:bookmarkEnd w:id="66"/>
      <w:bookmarkEnd w:id="67"/>
      <w:bookmarkEnd w:id="68"/>
      <w:r>
        <w:rPr>
          <w:rFonts w:hint="cs"/>
          <w:rtl/>
          <w:lang w:eastAsia="he-IL"/>
        </w:rPr>
        <w:t xml:space="preserve">במקביל, יש דיונים גם אצלנו כדי </w:t>
      </w:r>
      <w:bookmarkStart w:id="69" w:name="_ETM_Q1_97591"/>
      <w:bookmarkStart w:id="70" w:name="_ETM_Q1_97854"/>
      <w:bookmarkEnd w:id="69"/>
      <w:bookmarkEnd w:id="70"/>
      <w:r>
        <w:rPr>
          <w:rFonts w:hint="cs"/>
          <w:rtl/>
          <w:lang w:eastAsia="he-IL"/>
        </w:rPr>
        <w:t xml:space="preserve">לנסות ולראות </w:t>
      </w:r>
      <w:bookmarkStart w:id="71" w:name="_ETM_Q1_100455"/>
      <w:bookmarkEnd w:id="71"/>
      <w:r>
        <w:rPr>
          <w:rFonts w:hint="cs"/>
          <w:rtl/>
          <w:lang w:eastAsia="he-IL"/>
        </w:rPr>
        <w:t xml:space="preserve">האם אפשר לצמצם את כל החוק. </w:t>
      </w:r>
      <w:bookmarkStart w:id="72" w:name="_ETM_Q1_100403"/>
      <w:bookmarkStart w:id="73" w:name="_ETM_Q1_100648"/>
      <w:bookmarkStart w:id="74" w:name="_ETM_Q1_101309"/>
      <w:bookmarkStart w:id="75" w:name="_ETM_Q1_101552"/>
      <w:bookmarkStart w:id="76" w:name="_ETM_Q1_96889"/>
      <w:bookmarkStart w:id="77" w:name="_ETM_Q1_97132"/>
      <w:bookmarkStart w:id="78" w:name="_ETM_Q1_99522"/>
      <w:bookmarkStart w:id="79" w:name="_ETM_Q1_99765"/>
      <w:bookmarkEnd w:id="72"/>
      <w:bookmarkEnd w:id="73"/>
      <w:bookmarkEnd w:id="74"/>
      <w:bookmarkEnd w:id="75"/>
      <w:bookmarkEnd w:id="76"/>
      <w:bookmarkEnd w:id="77"/>
      <w:bookmarkEnd w:id="78"/>
      <w:bookmarkEnd w:id="79"/>
      <w:r>
        <w:rPr>
          <w:rFonts w:hint="cs"/>
          <w:rtl/>
          <w:lang w:eastAsia="he-IL"/>
        </w:rPr>
        <w:t xml:space="preserve">גם בעניין הזה </w:t>
      </w:r>
      <w:r>
        <w:rPr>
          <w:rtl/>
          <w:lang w:eastAsia="he-IL"/>
        </w:rPr>
        <w:t>–</w:t>
      </w:r>
      <w:r>
        <w:rPr>
          <w:rFonts w:hint="cs"/>
          <w:rtl/>
          <w:lang w:eastAsia="he-IL"/>
        </w:rPr>
        <w:t xml:space="preserve"> </w:t>
      </w:r>
      <w:bookmarkStart w:id="80" w:name="_ETM_Q1_102364"/>
      <w:bookmarkEnd w:id="80"/>
      <w:r>
        <w:rPr>
          <w:rFonts w:hint="cs"/>
          <w:rtl/>
          <w:lang w:eastAsia="he-IL"/>
        </w:rPr>
        <w:t xml:space="preserve">עדיין אין הסכמות, כרגע. אנחנו ממשיכים </w:t>
      </w:r>
      <w:bookmarkStart w:id="81" w:name="_ETM_Q1_103885"/>
      <w:bookmarkStart w:id="82" w:name="_ETM_Q1_104131"/>
      <w:bookmarkEnd w:id="81"/>
      <w:bookmarkEnd w:id="82"/>
      <w:r>
        <w:rPr>
          <w:rFonts w:hint="cs"/>
          <w:rtl/>
          <w:lang w:eastAsia="he-IL"/>
        </w:rPr>
        <w:t xml:space="preserve">בדיונים, אבל מדובר על </w:t>
      </w:r>
      <w:bookmarkStart w:id="83" w:name="_ETM_Q1_107874"/>
      <w:bookmarkEnd w:id="83"/>
      <w:r>
        <w:rPr>
          <w:rFonts w:hint="cs"/>
          <w:rtl/>
          <w:lang w:eastAsia="he-IL"/>
        </w:rPr>
        <w:t>תיקון חקיקה כולל.</w:t>
      </w:r>
    </w:p>
    <w:p w14:paraId="5C8F0840" w14:textId="77777777" w:rsidR="00EA13EF" w:rsidRDefault="00EA13EF" w:rsidP="00EA13EF">
      <w:pPr>
        <w:rPr>
          <w:rtl/>
          <w:lang w:eastAsia="he-IL"/>
        </w:rPr>
      </w:pPr>
      <w:bookmarkStart w:id="84" w:name="_ETM_Q1_110749"/>
      <w:bookmarkStart w:id="85" w:name="_ETM_Q1_110863"/>
      <w:bookmarkEnd w:id="84"/>
      <w:bookmarkEnd w:id="85"/>
    </w:p>
    <w:p w14:paraId="08E422F9" w14:textId="41A921F3" w:rsidR="00EA13EF" w:rsidRDefault="00EA13EF" w:rsidP="00EA13EF">
      <w:pPr>
        <w:pStyle w:val="af6"/>
        <w:keepNext/>
      </w:pPr>
      <w:bookmarkStart w:id="86" w:name="ET_yor_5797_10"/>
      <w:r w:rsidRPr="00EA13EF">
        <w:rPr>
          <w:rStyle w:val="TagStyle"/>
          <w:rtl/>
        </w:rPr>
        <w:t xml:space="preserve"> &lt;&lt; יור &gt;&gt; </w:t>
      </w:r>
      <w:r>
        <w:rPr>
          <w:rtl/>
        </w:rPr>
        <w:t xml:space="preserve">היו"ר יצחק </w:t>
      </w:r>
      <w:proofErr w:type="spellStart"/>
      <w:r>
        <w:rPr>
          <w:rtl/>
        </w:rPr>
        <w:t>פינדרוס</w:t>
      </w:r>
      <w:proofErr w:type="spellEnd"/>
      <w:r>
        <w:rPr>
          <w:rtl/>
        </w:rPr>
        <w:t>:</w:t>
      </w:r>
      <w:r w:rsidRPr="00EA13EF">
        <w:rPr>
          <w:rStyle w:val="TagStyle"/>
          <w:rtl/>
        </w:rPr>
        <w:t xml:space="preserve"> &lt;&lt; יור &gt;&gt;</w:t>
      </w:r>
      <w:r w:rsidR="00924910">
        <w:rPr>
          <w:rtl/>
        </w:rPr>
        <w:t xml:space="preserve"> </w:t>
      </w:r>
      <w:r>
        <w:rPr>
          <w:rtl/>
        </w:rPr>
        <w:t xml:space="preserve"> </w:t>
      </w:r>
      <w:bookmarkEnd w:id="86"/>
    </w:p>
    <w:p w14:paraId="5EAA7A7C" w14:textId="77777777" w:rsidR="00EA13EF" w:rsidRDefault="00EA13EF" w:rsidP="00EA13EF">
      <w:pPr>
        <w:pStyle w:val="KeepWithNext"/>
        <w:rPr>
          <w:rtl/>
          <w:lang w:eastAsia="he-IL"/>
        </w:rPr>
      </w:pPr>
    </w:p>
    <w:p w14:paraId="4CCF353C" w14:textId="1DE7153F" w:rsidR="00EA13EF" w:rsidRDefault="00EA13EF" w:rsidP="00EA13EF">
      <w:pPr>
        <w:rPr>
          <w:rtl/>
          <w:lang w:eastAsia="he-IL"/>
        </w:rPr>
      </w:pPr>
      <w:bookmarkStart w:id="87" w:name="_ETM_Q1_111701"/>
      <w:bookmarkEnd w:id="87"/>
      <w:r>
        <w:rPr>
          <w:rFonts w:hint="cs"/>
          <w:rtl/>
          <w:lang w:eastAsia="he-IL"/>
        </w:rPr>
        <w:t xml:space="preserve">זאת אומרת, אם הייתי </w:t>
      </w:r>
      <w:bookmarkStart w:id="88" w:name="_ETM_Q1_109902"/>
      <w:bookmarkStart w:id="89" w:name="_ETM_Q1_110149"/>
      <w:bookmarkEnd w:id="88"/>
      <w:bookmarkEnd w:id="89"/>
      <w:r>
        <w:rPr>
          <w:rFonts w:hint="cs"/>
          <w:rtl/>
          <w:lang w:eastAsia="he-IL"/>
        </w:rPr>
        <w:t xml:space="preserve">מהמר </w:t>
      </w:r>
      <w:r>
        <w:rPr>
          <w:rtl/>
          <w:lang w:eastAsia="he-IL"/>
        </w:rPr>
        <w:t>–</w:t>
      </w:r>
      <w:r>
        <w:rPr>
          <w:rFonts w:hint="cs"/>
          <w:rtl/>
          <w:lang w:eastAsia="he-IL"/>
        </w:rPr>
        <w:t xml:space="preserve"> בעוד 28 </w:t>
      </w:r>
      <w:bookmarkStart w:id="90" w:name="_ETM_Q1_112550"/>
      <w:bookmarkEnd w:id="90"/>
      <w:r>
        <w:rPr>
          <w:rFonts w:hint="cs"/>
          <w:rtl/>
          <w:lang w:eastAsia="he-IL"/>
        </w:rPr>
        <w:t>יום נהיה פה שוב להארכה.</w:t>
      </w:r>
    </w:p>
    <w:p w14:paraId="7F2B0108" w14:textId="77777777" w:rsidR="00EA13EF" w:rsidRDefault="00EA13EF" w:rsidP="00EA13EF">
      <w:pPr>
        <w:rPr>
          <w:rtl/>
          <w:lang w:eastAsia="he-IL"/>
        </w:rPr>
      </w:pPr>
      <w:bookmarkStart w:id="91" w:name="_ETM_Q1_116757"/>
      <w:bookmarkStart w:id="92" w:name="_ETM_Q1_116874"/>
      <w:bookmarkEnd w:id="91"/>
      <w:bookmarkEnd w:id="92"/>
    </w:p>
    <w:p w14:paraId="5F4156E4" w14:textId="6AA25C2C" w:rsidR="00EA13EF" w:rsidRDefault="00EA13EF" w:rsidP="00EA13EF">
      <w:pPr>
        <w:pStyle w:val="af9"/>
        <w:keepNext/>
        <w:rPr>
          <w:lang w:eastAsia="he-IL"/>
        </w:rPr>
      </w:pPr>
      <w:bookmarkStart w:id="93" w:name="ET_guest_יפעת_רווה_11"/>
      <w:r w:rsidRPr="00EA13EF">
        <w:rPr>
          <w:rStyle w:val="TagStyle"/>
          <w:rtl/>
        </w:rPr>
        <w:t xml:space="preserve"> &lt;&lt; אורח &gt;&gt; </w:t>
      </w:r>
      <w:r>
        <w:rPr>
          <w:rtl/>
          <w:lang w:eastAsia="he-IL"/>
        </w:rPr>
        <w:t>יפעת רווה:</w:t>
      </w:r>
      <w:r w:rsidRPr="00EA13EF">
        <w:rPr>
          <w:rStyle w:val="TagStyle"/>
          <w:rtl/>
        </w:rPr>
        <w:t xml:space="preserve"> &lt;&lt; אורח &gt;&gt;</w:t>
      </w:r>
      <w:r w:rsidR="00924910">
        <w:rPr>
          <w:rtl/>
          <w:lang w:eastAsia="he-IL"/>
        </w:rPr>
        <w:t xml:space="preserve"> </w:t>
      </w:r>
      <w:r>
        <w:rPr>
          <w:rtl/>
          <w:lang w:eastAsia="he-IL"/>
        </w:rPr>
        <w:t xml:space="preserve"> </w:t>
      </w:r>
      <w:bookmarkEnd w:id="93"/>
    </w:p>
    <w:p w14:paraId="1A0A48D9" w14:textId="77777777" w:rsidR="00EA13EF" w:rsidRDefault="00EA13EF" w:rsidP="00EA13EF">
      <w:pPr>
        <w:pStyle w:val="KeepWithNext"/>
        <w:rPr>
          <w:rtl/>
          <w:lang w:eastAsia="he-IL"/>
        </w:rPr>
      </w:pPr>
    </w:p>
    <w:p w14:paraId="4831FBD6" w14:textId="109A3369" w:rsidR="00EA13EF" w:rsidRDefault="00EA13EF" w:rsidP="00EA13EF">
      <w:pPr>
        <w:rPr>
          <w:rtl/>
          <w:lang w:eastAsia="he-IL"/>
        </w:rPr>
      </w:pPr>
      <w:bookmarkStart w:id="94" w:name="_ETM_Q1_119675"/>
      <w:bookmarkStart w:id="95" w:name="_ETM_Q1_119746"/>
      <w:bookmarkStart w:id="96" w:name="_ETM_Q1_115350"/>
      <w:bookmarkStart w:id="97" w:name="_ETM_Q1_115602"/>
      <w:bookmarkEnd w:id="94"/>
      <w:bookmarkEnd w:id="95"/>
      <w:bookmarkEnd w:id="96"/>
      <w:bookmarkEnd w:id="97"/>
      <w:r>
        <w:rPr>
          <w:rFonts w:hint="cs"/>
          <w:rtl/>
          <w:lang w:eastAsia="he-IL"/>
        </w:rPr>
        <w:t xml:space="preserve">אנחנו יכולים להמליץ, </w:t>
      </w:r>
      <w:bookmarkStart w:id="98" w:name="_ETM_Q1_116081"/>
      <w:bookmarkStart w:id="99" w:name="_ETM_Q1_116322"/>
      <w:bookmarkEnd w:id="98"/>
      <w:bookmarkEnd w:id="99"/>
      <w:r>
        <w:rPr>
          <w:rFonts w:hint="cs"/>
          <w:rtl/>
          <w:lang w:eastAsia="he-IL"/>
        </w:rPr>
        <w:t>כפי שאנחנו</w:t>
      </w:r>
      <w:bookmarkStart w:id="100" w:name="_ETM_Q1_118033"/>
      <w:bookmarkEnd w:id="100"/>
      <w:r>
        <w:rPr>
          <w:rFonts w:hint="cs"/>
          <w:rtl/>
          <w:lang w:eastAsia="he-IL"/>
        </w:rPr>
        <w:t xml:space="preserve"> ממליצים. בסופו של דבר, זו החלטה של השרים, </w:t>
      </w:r>
      <w:bookmarkStart w:id="101" w:name="_ETM_Q1_119952"/>
      <w:bookmarkStart w:id="102" w:name="_ETM_Q1_120206"/>
      <w:bookmarkEnd w:id="101"/>
      <w:bookmarkEnd w:id="102"/>
      <w:r>
        <w:rPr>
          <w:rFonts w:hint="cs"/>
          <w:rtl/>
          <w:lang w:eastAsia="he-IL"/>
        </w:rPr>
        <w:t xml:space="preserve">וההחלטה של </w:t>
      </w:r>
      <w:bookmarkStart w:id="103" w:name="_ETM_Q1_121677"/>
      <w:bookmarkEnd w:id="103"/>
      <w:r>
        <w:rPr>
          <w:rFonts w:hint="cs"/>
          <w:rtl/>
          <w:lang w:eastAsia="he-IL"/>
        </w:rPr>
        <w:t xml:space="preserve">השרים כרגע היא 28 ימים. אני מציגה פה את </w:t>
      </w:r>
      <w:bookmarkStart w:id="104" w:name="_ETM_Q1_132757"/>
      <w:bookmarkEnd w:id="104"/>
      <w:r>
        <w:rPr>
          <w:rFonts w:hint="cs"/>
          <w:rtl/>
          <w:lang w:eastAsia="he-IL"/>
        </w:rPr>
        <w:t>עמדת השר, בהקשר הזה.</w:t>
      </w:r>
    </w:p>
    <w:p w14:paraId="02BAD36F" w14:textId="77777777" w:rsidR="00EA13EF" w:rsidRDefault="00EA13EF" w:rsidP="00EA13EF">
      <w:pPr>
        <w:rPr>
          <w:rtl/>
          <w:lang w:eastAsia="he-IL"/>
        </w:rPr>
      </w:pPr>
      <w:bookmarkStart w:id="105" w:name="_ETM_Q1_136644"/>
      <w:bookmarkStart w:id="106" w:name="_ETM_Q1_136770"/>
      <w:bookmarkStart w:id="107" w:name="_ETM_Q1_139032"/>
      <w:bookmarkEnd w:id="105"/>
      <w:bookmarkEnd w:id="106"/>
      <w:bookmarkEnd w:id="107"/>
    </w:p>
    <w:p w14:paraId="4F441202" w14:textId="4736BA4E" w:rsidR="00EA13EF" w:rsidRDefault="00EA13EF" w:rsidP="00EA13EF">
      <w:pPr>
        <w:pStyle w:val="af9"/>
        <w:keepNext/>
        <w:rPr>
          <w:lang w:eastAsia="he-IL"/>
        </w:rPr>
      </w:pPr>
      <w:bookmarkStart w:id="108" w:name="ET_guest_אביב_ישראלי_12"/>
      <w:r w:rsidRPr="00EA13EF">
        <w:rPr>
          <w:rStyle w:val="TagStyle"/>
          <w:rtl/>
        </w:rPr>
        <w:t xml:space="preserve"> &lt;&lt; אורח &gt;&gt; </w:t>
      </w:r>
      <w:r>
        <w:rPr>
          <w:rtl/>
          <w:lang w:eastAsia="he-IL"/>
        </w:rPr>
        <w:t>אביב ישראלי:</w:t>
      </w:r>
      <w:r w:rsidRPr="00EA13EF">
        <w:rPr>
          <w:rStyle w:val="TagStyle"/>
          <w:rtl/>
        </w:rPr>
        <w:t xml:space="preserve"> &lt;&lt; אורח &gt;&gt;</w:t>
      </w:r>
      <w:r w:rsidR="00924910">
        <w:rPr>
          <w:rtl/>
          <w:lang w:eastAsia="he-IL"/>
        </w:rPr>
        <w:t xml:space="preserve"> </w:t>
      </w:r>
      <w:r>
        <w:rPr>
          <w:rtl/>
          <w:lang w:eastAsia="he-IL"/>
        </w:rPr>
        <w:t xml:space="preserve"> </w:t>
      </w:r>
      <w:bookmarkEnd w:id="108"/>
    </w:p>
    <w:p w14:paraId="0E9C53BD" w14:textId="77777777" w:rsidR="00EA13EF" w:rsidRDefault="00EA13EF" w:rsidP="00EA13EF">
      <w:pPr>
        <w:pStyle w:val="KeepWithNext"/>
        <w:rPr>
          <w:rtl/>
          <w:lang w:eastAsia="he-IL"/>
        </w:rPr>
      </w:pPr>
    </w:p>
    <w:p w14:paraId="1C2AF188" w14:textId="7D86F1B9" w:rsidR="00EA13EF" w:rsidRDefault="00EA13EF" w:rsidP="00EA13EF">
      <w:pPr>
        <w:rPr>
          <w:rtl/>
          <w:lang w:eastAsia="he-IL"/>
        </w:rPr>
      </w:pPr>
      <w:bookmarkStart w:id="109" w:name="_ETM_Q1_139747"/>
      <w:bookmarkStart w:id="110" w:name="_ETM_Q1_139818"/>
      <w:bookmarkEnd w:id="109"/>
      <w:bookmarkEnd w:id="110"/>
      <w:r>
        <w:rPr>
          <w:rFonts w:hint="cs"/>
          <w:rtl/>
          <w:lang w:eastAsia="he-IL"/>
        </w:rPr>
        <w:t xml:space="preserve">אני אתייחס, אם אפשר. עו"ד אביב </w:t>
      </w:r>
      <w:bookmarkStart w:id="111" w:name="_ETM_Q1_145020"/>
      <w:bookmarkEnd w:id="111"/>
      <w:r>
        <w:rPr>
          <w:rFonts w:hint="cs"/>
          <w:rtl/>
          <w:lang w:eastAsia="he-IL"/>
        </w:rPr>
        <w:t xml:space="preserve">ישראלי מהמשרד לביטחון לאומי. </w:t>
      </w:r>
      <w:bookmarkStart w:id="112" w:name="_ETM_Q1_150222"/>
      <w:bookmarkStart w:id="113" w:name="_ETM_Q1_150482"/>
      <w:bookmarkEnd w:id="112"/>
      <w:bookmarkEnd w:id="113"/>
      <w:r>
        <w:rPr>
          <w:rFonts w:hint="cs"/>
          <w:rtl/>
          <w:lang w:eastAsia="he-IL"/>
        </w:rPr>
        <w:t xml:space="preserve">בפני </w:t>
      </w:r>
      <w:bookmarkStart w:id="114" w:name="_ETM_Q1_147749"/>
      <w:bookmarkStart w:id="115" w:name="_ETM_Q1_147997"/>
      <w:bookmarkEnd w:id="114"/>
      <w:bookmarkEnd w:id="115"/>
      <w:r>
        <w:rPr>
          <w:rFonts w:hint="cs"/>
          <w:rtl/>
          <w:lang w:eastAsia="he-IL"/>
        </w:rPr>
        <w:t xml:space="preserve">שר המשפטים והשר לביטחון לאומי </w:t>
      </w:r>
      <w:bookmarkStart w:id="116" w:name="_ETM_Q1_154950"/>
      <w:bookmarkEnd w:id="116"/>
      <w:r>
        <w:rPr>
          <w:rFonts w:hint="cs"/>
          <w:rtl/>
          <w:lang w:eastAsia="he-IL"/>
        </w:rPr>
        <w:t xml:space="preserve">עמדה חוות הדעת של </w:t>
      </w:r>
      <w:bookmarkStart w:id="117" w:name="_ETM_Q1_153583"/>
      <w:bookmarkStart w:id="118" w:name="_ETM_Q1_153826"/>
      <w:bookmarkEnd w:id="117"/>
      <w:bookmarkEnd w:id="118"/>
      <w:r>
        <w:rPr>
          <w:rFonts w:hint="cs"/>
          <w:rtl/>
          <w:lang w:eastAsia="he-IL"/>
        </w:rPr>
        <w:t xml:space="preserve">נציב בתי הסוהר, </w:t>
      </w:r>
      <w:bookmarkStart w:id="119" w:name="_ETM_Q1_164899"/>
      <w:bookmarkStart w:id="120" w:name="_ETM_Q1_161664"/>
      <w:bookmarkStart w:id="121" w:name="_ETM_Q1_161907"/>
      <w:bookmarkStart w:id="122" w:name="_ETM_Q1_160943"/>
      <w:bookmarkStart w:id="123" w:name="_ETM_Q1_161188"/>
      <w:bookmarkEnd w:id="119"/>
      <w:bookmarkEnd w:id="120"/>
      <w:bookmarkEnd w:id="121"/>
      <w:bookmarkEnd w:id="122"/>
      <w:bookmarkEnd w:id="123"/>
      <w:r>
        <w:rPr>
          <w:rFonts w:hint="cs"/>
          <w:rtl/>
          <w:lang w:eastAsia="he-IL"/>
        </w:rPr>
        <w:t xml:space="preserve">שמבוססת על חוות </w:t>
      </w:r>
      <w:bookmarkStart w:id="124" w:name="_ETM_Q1_162840"/>
      <w:bookmarkStart w:id="125" w:name="_ETM_Q1_163086"/>
      <w:bookmarkEnd w:id="124"/>
      <w:bookmarkEnd w:id="125"/>
      <w:r>
        <w:rPr>
          <w:rFonts w:hint="cs"/>
          <w:rtl/>
          <w:lang w:eastAsia="he-IL"/>
        </w:rPr>
        <w:t>דעת של הגורמים</w:t>
      </w:r>
      <w:bookmarkStart w:id="126" w:name="_ETM_Q1_166482"/>
      <w:bookmarkEnd w:id="126"/>
      <w:r>
        <w:rPr>
          <w:rFonts w:hint="cs"/>
          <w:rtl/>
          <w:lang w:eastAsia="he-IL"/>
        </w:rPr>
        <w:t xml:space="preserve"> המקצועיים </w:t>
      </w:r>
      <w:r>
        <w:rPr>
          <w:rtl/>
          <w:lang w:eastAsia="he-IL"/>
        </w:rPr>
        <w:t>–</w:t>
      </w:r>
      <w:r>
        <w:rPr>
          <w:rFonts w:hint="cs"/>
          <w:rtl/>
          <w:lang w:eastAsia="he-IL"/>
        </w:rPr>
        <w:t xml:space="preserve"> </w:t>
      </w:r>
      <w:bookmarkStart w:id="127" w:name="_ETM_Q1_163468"/>
      <w:bookmarkStart w:id="128" w:name="_ETM_Q1_163733"/>
      <w:bookmarkEnd w:id="127"/>
      <w:bookmarkEnd w:id="128"/>
      <w:r>
        <w:rPr>
          <w:rFonts w:hint="cs"/>
          <w:rtl/>
          <w:lang w:eastAsia="he-IL"/>
        </w:rPr>
        <w:t>ראש חטיבת ה</w:t>
      </w:r>
      <w:bookmarkStart w:id="129" w:name="_ETM_Q1_165395"/>
      <w:bookmarkStart w:id="130" w:name="_ETM_Q1_165640"/>
      <w:bookmarkEnd w:id="129"/>
      <w:bookmarkEnd w:id="130"/>
      <w:r>
        <w:rPr>
          <w:rFonts w:hint="cs"/>
          <w:rtl/>
          <w:lang w:eastAsia="he-IL"/>
        </w:rPr>
        <w:t xml:space="preserve">מבצעים וגם ראש חטיבת </w:t>
      </w:r>
      <w:bookmarkStart w:id="131" w:name="_ETM_Q1_168991"/>
      <w:bookmarkEnd w:id="131"/>
      <w:r>
        <w:rPr>
          <w:rFonts w:hint="cs"/>
          <w:rtl/>
          <w:lang w:eastAsia="he-IL"/>
        </w:rPr>
        <w:t xml:space="preserve">המודיעין </w:t>
      </w:r>
      <w:r>
        <w:rPr>
          <w:rtl/>
          <w:lang w:eastAsia="he-IL"/>
        </w:rPr>
        <w:t>–</w:t>
      </w:r>
      <w:r>
        <w:rPr>
          <w:rFonts w:hint="cs"/>
          <w:rtl/>
          <w:lang w:eastAsia="he-IL"/>
        </w:rPr>
        <w:t xml:space="preserve"> </w:t>
      </w:r>
      <w:bookmarkStart w:id="132" w:name="_ETM_Q1_166629"/>
      <w:bookmarkStart w:id="133" w:name="_ETM_Q1_166871"/>
      <w:bookmarkEnd w:id="132"/>
      <w:bookmarkEnd w:id="133"/>
      <w:r>
        <w:rPr>
          <w:rFonts w:hint="cs"/>
          <w:rtl/>
          <w:lang w:eastAsia="he-IL"/>
        </w:rPr>
        <w:t xml:space="preserve">וכן פרפרזות </w:t>
      </w:r>
      <w:bookmarkStart w:id="134" w:name="_ETM_Q1_166590"/>
      <w:bookmarkStart w:id="135" w:name="_ETM_Q1_166831"/>
      <w:bookmarkEnd w:id="134"/>
      <w:bookmarkEnd w:id="135"/>
      <w:r>
        <w:rPr>
          <w:rFonts w:hint="cs"/>
          <w:rtl/>
          <w:lang w:eastAsia="he-IL"/>
        </w:rPr>
        <w:t xml:space="preserve">עדכניות ומידע עדכני, שמבססים את הסיכון </w:t>
      </w:r>
      <w:bookmarkStart w:id="136" w:name="_ETM_Q1_175572"/>
      <w:bookmarkStart w:id="137" w:name="_ETM_Q1_171204"/>
      <w:bookmarkStart w:id="138" w:name="_ETM_Q1_171461"/>
      <w:bookmarkEnd w:id="136"/>
      <w:bookmarkEnd w:id="137"/>
      <w:bookmarkEnd w:id="138"/>
      <w:r>
        <w:rPr>
          <w:rFonts w:hint="cs"/>
          <w:rtl/>
          <w:lang w:eastAsia="he-IL"/>
        </w:rPr>
        <w:t>הממשי שבהוצאת אסירים לדיונים ב</w:t>
      </w:r>
      <w:bookmarkStart w:id="139" w:name="_ETM_Q1_174134"/>
      <w:bookmarkStart w:id="140" w:name="_ETM_Q1_174376"/>
      <w:bookmarkEnd w:id="139"/>
      <w:bookmarkEnd w:id="140"/>
      <w:r>
        <w:rPr>
          <w:rFonts w:hint="cs"/>
          <w:rtl/>
          <w:lang w:eastAsia="he-IL"/>
        </w:rPr>
        <w:t xml:space="preserve">בתי המשפט בצורה פיזית. </w:t>
      </w:r>
    </w:p>
    <w:p w14:paraId="7F108069" w14:textId="77777777" w:rsidR="00EA13EF" w:rsidRDefault="00EA13EF" w:rsidP="00EA13EF">
      <w:pPr>
        <w:rPr>
          <w:rtl/>
          <w:lang w:eastAsia="he-IL"/>
        </w:rPr>
      </w:pPr>
      <w:bookmarkStart w:id="141" w:name="_ETM_Q1_178591"/>
      <w:bookmarkStart w:id="142" w:name="_ETM_Q1_178707"/>
      <w:bookmarkEnd w:id="141"/>
      <w:bookmarkEnd w:id="142"/>
    </w:p>
    <w:p w14:paraId="2D22FA6B" w14:textId="2F1473C3" w:rsidR="00EA13EF" w:rsidRDefault="00EA13EF" w:rsidP="00EA13EF">
      <w:pPr>
        <w:pStyle w:val="af6"/>
        <w:keepNext/>
      </w:pPr>
      <w:bookmarkStart w:id="143" w:name="ET_yor_5797_13"/>
      <w:r w:rsidRPr="00EA13EF">
        <w:rPr>
          <w:rStyle w:val="TagStyle"/>
          <w:rtl/>
        </w:rPr>
        <w:t xml:space="preserve"> &lt;&lt; יור &gt;&gt; </w:t>
      </w:r>
      <w:r>
        <w:rPr>
          <w:rtl/>
        </w:rPr>
        <w:t xml:space="preserve">היו"ר יצחק </w:t>
      </w:r>
      <w:proofErr w:type="spellStart"/>
      <w:r>
        <w:rPr>
          <w:rtl/>
        </w:rPr>
        <w:t>פינדרוס</w:t>
      </w:r>
      <w:proofErr w:type="spellEnd"/>
      <w:r>
        <w:rPr>
          <w:rtl/>
        </w:rPr>
        <w:t>:</w:t>
      </w:r>
      <w:r w:rsidRPr="00EA13EF">
        <w:rPr>
          <w:rStyle w:val="TagStyle"/>
          <w:rtl/>
        </w:rPr>
        <w:t xml:space="preserve"> &lt;&lt; יור &gt;&gt;</w:t>
      </w:r>
      <w:r w:rsidR="00924910">
        <w:rPr>
          <w:rtl/>
        </w:rPr>
        <w:t xml:space="preserve"> </w:t>
      </w:r>
      <w:r>
        <w:rPr>
          <w:rtl/>
        </w:rPr>
        <w:t xml:space="preserve"> </w:t>
      </w:r>
      <w:bookmarkEnd w:id="143"/>
    </w:p>
    <w:p w14:paraId="0AA9DF9D" w14:textId="77777777" w:rsidR="00EA13EF" w:rsidRDefault="00EA13EF" w:rsidP="00EA13EF">
      <w:pPr>
        <w:pStyle w:val="KeepWithNext"/>
        <w:rPr>
          <w:rtl/>
          <w:lang w:eastAsia="he-IL"/>
        </w:rPr>
      </w:pPr>
    </w:p>
    <w:p w14:paraId="27437148" w14:textId="76812B89" w:rsidR="00EA13EF" w:rsidRDefault="00EA13EF" w:rsidP="00EA13EF">
      <w:pPr>
        <w:rPr>
          <w:rtl/>
          <w:lang w:eastAsia="he-IL"/>
        </w:rPr>
      </w:pPr>
      <w:bookmarkStart w:id="144" w:name="_ETM_Q1_179459"/>
      <w:bookmarkEnd w:id="144"/>
      <w:r>
        <w:rPr>
          <w:rFonts w:hint="cs"/>
          <w:rtl/>
          <w:lang w:eastAsia="he-IL"/>
        </w:rPr>
        <w:t xml:space="preserve">כל הכבוד. </w:t>
      </w:r>
      <w:bookmarkStart w:id="145" w:name="_ETM_Q1_181975"/>
      <w:bookmarkEnd w:id="145"/>
      <w:r>
        <w:rPr>
          <w:rFonts w:hint="cs"/>
          <w:rtl/>
          <w:lang w:eastAsia="he-IL"/>
        </w:rPr>
        <w:t xml:space="preserve">אתם עושים את זה מצוין </w:t>
      </w:r>
      <w:bookmarkStart w:id="146" w:name="_ETM_Q1_180997"/>
      <w:bookmarkStart w:id="147" w:name="_ETM_Q1_181244"/>
      <w:bookmarkEnd w:id="146"/>
      <w:bookmarkEnd w:id="147"/>
      <w:r>
        <w:rPr>
          <w:rFonts w:hint="cs"/>
          <w:rtl/>
          <w:lang w:eastAsia="he-IL"/>
        </w:rPr>
        <w:t xml:space="preserve">וזה בסדר גמור. אני אשאל את אותה השאלה </w:t>
      </w:r>
      <w:bookmarkStart w:id="148" w:name="_ETM_Q1_186047"/>
      <w:bookmarkEnd w:id="148"/>
      <w:r>
        <w:rPr>
          <w:rFonts w:hint="cs"/>
          <w:rtl/>
          <w:lang w:eastAsia="he-IL"/>
        </w:rPr>
        <w:t xml:space="preserve">ששאלתי את </w:t>
      </w:r>
      <w:bookmarkStart w:id="149" w:name="_ETM_Q1_184105"/>
      <w:bookmarkStart w:id="150" w:name="_ETM_Q1_184356"/>
      <w:bookmarkEnd w:id="149"/>
      <w:bookmarkEnd w:id="150"/>
      <w:r>
        <w:rPr>
          <w:rFonts w:hint="cs"/>
          <w:rtl/>
          <w:lang w:eastAsia="he-IL"/>
        </w:rPr>
        <w:t>משרד המשפטים</w:t>
      </w:r>
      <w:r w:rsidR="00A50793">
        <w:rPr>
          <w:rFonts w:hint="cs"/>
          <w:rtl/>
          <w:lang w:eastAsia="he-IL"/>
        </w:rPr>
        <w:t>:</w:t>
      </w:r>
      <w:r>
        <w:rPr>
          <w:rFonts w:hint="cs"/>
          <w:rtl/>
          <w:lang w:eastAsia="he-IL"/>
        </w:rPr>
        <w:t xml:space="preserve"> האם אנחנו נשארים באותו</w:t>
      </w:r>
      <w:bookmarkStart w:id="151" w:name="_ETM_Q1_191767"/>
      <w:bookmarkEnd w:id="151"/>
      <w:r>
        <w:rPr>
          <w:rFonts w:hint="cs"/>
          <w:rtl/>
          <w:lang w:eastAsia="he-IL"/>
        </w:rPr>
        <w:t xml:space="preserve"> המצב, או שהולכים לשנות?</w:t>
      </w:r>
      <w:r w:rsidR="00A50793">
        <w:rPr>
          <w:rFonts w:hint="cs"/>
          <w:rtl/>
          <w:lang w:eastAsia="he-IL"/>
        </w:rPr>
        <w:t xml:space="preserve"> </w:t>
      </w:r>
      <w:bookmarkStart w:id="152" w:name="_ETM_Q1_241896"/>
      <w:bookmarkEnd w:id="152"/>
      <w:r w:rsidR="00A50793">
        <w:rPr>
          <w:rFonts w:hint="cs"/>
          <w:rtl/>
          <w:lang w:eastAsia="he-IL"/>
        </w:rPr>
        <w:t xml:space="preserve">אני אומר </w:t>
      </w:r>
      <w:bookmarkStart w:id="153" w:name="_ETM_Q1_238540"/>
      <w:bookmarkStart w:id="154" w:name="_ETM_Q1_238793"/>
      <w:bookmarkEnd w:id="153"/>
      <w:bookmarkEnd w:id="154"/>
      <w:r w:rsidR="00A50793">
        <w:rPr>
          <w:rFonts w:hint="cs"/>
          <w:rtl/>
          <w:lang w:eastAsia="he-IL"/>
        </w:rPr>
        <w:t xml:space="preserve">את </w:t>
      </w:r>
      <w:bookmarkStart w:id="155" w:name="_ETM_Q1_239786"/>
      <w:bookmarkEnd w:id="155"/>
      <w:r w:rsidR="00A50793">
        <w:rPr>
          <w:rFonts w:hint="cs"/>
          <w:rtl/>
          <w:lang w:eastAsia="he-IL"/>
        </w:rPr>
        <w:t>דעתי, בכנות</w:t>
      </w:r>
      <w:bookmarkStart w:id="156" w:name="_ETM_Q1_238219"/>
      <w:bookmarkStart w:id="157" w:name="_ETM_Q1_238477"/>
      <w:bookmarkStart w:id="158" w:name="_ETM_Q1_234029"/>
      <w:bookmarkStart w:id="159" w:name="_ETM_Q1_234270"/>
      <w:bookmarkStart w:id="160" w:name="_ETM_Q1_230420"/>
      <w:bookmarkStart w:id="161" w:name="_ETM_Q1_230664"/>
      <w:bookmarkStart w:id="162" w:name="_ETM_Q1_226456"/>
      <w:bookmarkStart w:id="163" w:name="_ETM_Q1_226702"/>
      <w:bookmarkStart w:id="164" w:name="_ETM_Q1_223055"/>
      <w:bookmarkStart w:id="165" w:name="_ETM_Q1_223300"/>
      <w:bookmarkStart w:id="166" w:name="_ETM_Q1_222049"/>
      <w:bookmarkStart w:id="167" w:name="_ETM_Q1_222312"/>
      <w:bookmarkStart w:id="168" w:name="_ETM_Q1_192343"/>
      <w:bookmarkStart w:id="169" w:name="_ETM_Q1_192600"/>
      <w:bookmarkStart w:id="170" w:name="_ETM_Q1_189464"/>
      <w:bookmarkStart w:id="171" w:name="_ETM_Q1_189718"/>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00A50793">
        <w:rPr>
          <w:rFonts w:hint="cs"/>
          <w:rtl/>
          <w:lang w:eastAsia="he-IL"/>
        </w:rPr>
        <w:t xml:space="preserve"> </w:t>
      </w:r>
      <w:r w:rsidR="00A50793">
        <w:rPr>
          <w:rtl/>
          <w:lang w:eastAsia="he-IL"/>
        </w:rPr>
        <w:t>–</w:t>
      </w:r>
      <w:r w:rsidR="00A50793">
        <w:rPr>
          <w:rFonts w:hint="cs"/>
          <w:rtl/>
          <w:lang w:eastAsia="he-IL"/>
        </w:rPr>
        <w:t xml:space="preserve"> אני לא השר, אבל </w:t>
      </w:r>
      <w:bookmarkStart w:id="172" w:name="_ETM_Q1_196123"/>
      <w:bookmarkStart w:id="173" w:name="_ETM_Q1_196394"/>
      <w:bookmarkStart w:id="174" w:name="_ETM_Q1_191883"/>
      <w:bookmarkStart w:id="175" w:name="_ETM_Q1_192128"/>
      <w:bookmarkEnd w:id="172"/>
      <w:bookmarkEnd w:id="173"/>
      <w:bookmarkEnd w:id="174"/>
      <w:bookmarkEnd w:id="175"/>
      <w:r w:rsidR="00A50793">
        <w:rPr>
          <w:rFonts w:hint="cs"/>
          <w:rtl/>
          <w:lang w:eastAsia="he-IL"/>
        </w:rPr>
        <w:t xml:space="preserve">להגיד: "כל </w:t>
      </w:r>
      <w:bookmarkStart w:id="176" w:name="_ETM_Q1_196743"/>
      <w:bookmarkEnd w:id="176"/>
      <w:r w:rsidR="00A50793">
        <w:rPr>
          <w:rFonts w:hint="cs"/>
          <w:rtl/>
          <w:lang w:eastAsia="he-IL"/>
        </w:rPr>
        <w:t>זמן ש</w:t>
      </w:r>
      <w:bookmarkStart w:id="177" w:name="_ETM_Q1_193543"/>
      <w:bookmarkStart w:id="178" w:name="_ETM_Q1_193784"/>
      <w:bookmarkEnd w:id="177"/>
      <w:bookmarkEnd w:id="178"/>
      <w:r w:rsidR="00A50793">
        <w:rPr>
          <w:rFonts w:hint="cs"/>
          <w:rtl/>
          <w:lang w:eastAsia="he-IL"/>
        </w:rPr>
        <w:t xml:space="preserve">המציאות הזו נמשכת </w:t>
      </w:r>
      <w:r w:rsidR="00A50793">
        <w:rPr>
          <w:rtl/>
          <w:lang w:eastAsia="he-IL"/>
        </w:rPr>
        <w:t>–</w:t>
      </w:r>
      <w:r w:rsidR="00A50793">
        <w:rPr>
          <w:rFonts w:hint="cs"/>
          <w:rtl/>
          <w:lang w:eastAsia="he-IL"/>
        </w:rPr>
        <w:t xml:space="preserve"> זה מה שנעשה</w:t>
      </w:r>
      <w:r w:rsidR="00A50793">
        <w:rPr>
          <w:lang w:eastAsia="he-IL"/>
        </w:rPr>
        <w:t>;</w:t>
      </w:r>
      <w:r w:rsidR="00A50793">
        <w:rPr>
          <w:rFonts w:hint="cs"/>
          <w:rtl/>
          <w:lang w:eastAsia="he-IL"/>
        </w:rPr>
        <w:t xml:space="preserve"> </w:t>
      </w:r>
      <w:bookmarkStart w:id="179" w:name="_ETM_Q1_196089"/>
      <w:bookmarkStart w:id="180" w:name="_ETM_Q1_196352"/>
      <w:bookmarkEnd w:id="179"/>
      <w:bookmarkEnd w:id="180"/>
      <w:r w:rsidR="00A50793">
        <w:rPr>
          <w:rFonts w:hint="cs"/>
          <w:rtl/>
          <w:lang w:eastAsia="he-IL"/>
        </w:rPr>
        <w:t>נבוא בכ</w:t>
      </w:r>
      <w:bookmarkStart w:id="181" w:name="_ETM_Q1_197989"/>
      <w:bookmarkEnd w:id="181"/>
      <w:r w:rsidR="00A50793">
        <w:rPr>
          <w:rFonts w:hint="cs"/>
          <w:rtl/>
          <w:lang w:eastAsia="he-IL"/>
        </w:rPr>
        <w:t xml:space="preserve">ל 28 יום </w:t>
      </w:r>
      <w:bookmarkStart w:id="182" w:name="_ETM_Q1_196627"/>
      <w:bookmarkStart w:id="183" w:name="_ETM_Q1_196888"/>
      <w:bookmarkEnd w:id="182"/>
      <w:bookmarkEnd w:id="183"/>
      <w:r w:rsidR="00A50793">
        <w:rPr>
          <w:rFonts w:hint="cs"/>
          <w:rtl/>
          <w:lang w:eastAsia="he-IL"/>
        </w:rPr>
        <w:t xml:space="preserve">ותבקרו אותנו" </w:t>
      </w:r>
      <w:r w:rsidR="00A50793">
        <w:rPr>
          <w:rtl/>
          <w:lang w:eastAsia="he-IL"/>
        </w:rPr>
        <w:t>–</w:t>
      </w:r>
      <w:r w:rsidR="00A50793">
        <w:rPr>
          <w:rFonts w:hint="cs"/>
          <w:rtl/>
          <w:lang w:eastAsia="he-IL"/>
        </w:rPr>
        <w:t xml:space="preserve"> </w:t>
      </w:r>
      <w:bookmarkStart w:id="184" w:name="_ETM_Q1_195432"/>
      <w:bookmarkStart w:id="185" w:name="_ETM_Q1_195700"/>
      <w:bookmarkStart w:id="186" w:name="_ETM_Q1_192043"/>
      <w:bookmarkStart w:id="187" w:name="_ETM_Q1_192346"/>
      <w:bookmarkEnd w:id="184"/>
      <w:bookmarkEnd w:id="185"/>
      <w:bookmarkEnd w:id="186"/>
      <w:bookmarkEnd w:id="187"/>
      <w:r w:rsidR="00A50793">
        <w:rPr>
          <w:rFonts w:hint="cs"/>
          <w:rtl/>
          <w:lang w:eastAsia="he-IL"/>
        </w:rPr>
        <w:t>זו גם תשובה</w:t>
      </w:r>
      <w:r w:rsidR="00A50793">
        <w:rPr>
          <w:lang w:eastAsia="he-IL"/>
        </w:rPr>
        <w:t>;</w:t>
      </w:r>
      <w:r w:rsidR="00A50793">
        <w:rPr>
          <w:rFonts w:hint="cs"/>
          <w:rtl/>
          <w:lang w:eastAsia="he-IL"/>
        </w:rPr>
        <w:t xml:space="preserve"> </w:t>
      </w:r>
      <w:bookmarkStart w:id="188" w:name="_ETM_Q1_199806"/>
      <w:bookmarkEnd w:id="188"/>
      <w:r w:rsidR="00A50793">
        <w:rPr>
          <w:rFonts w:hint="cs"/>
          <w:rtl/>
          <w:lang w:eastAsia="he-IL"/>
        </w:rPr>
        <w:t>זה בסדר ולגיטימי, אבל בואו נגיד לעצמנו, לפחות, מה קורה.</w:t>
      </w:r>
      <w:bookmarkStart w:id="189" w:name="_ETM_Q1_207015"/>
      <w:bookmarkStart w:id="190" w:name="_ETM_Q1_207281"/>
      <w:bookmarkStart w:id="191" w:name="_ETM_Q1_202566"/>
      <w:bookmarkStart w:id="192" w:name="_ETM_Q1_202841"/>
      <w:bookmarkEnd w:id="189"/>
      <w:bookmarkEnd w:id="190"/>
      <w:bookmarkEnd w:id="191"/>
      <w:bookmarkEnd w:id="192"/>
    </w:p>
    <w:p w14:paraId="235C9084" w14:textId="77777777" w:rsidR="00A50793" w:rsidRDefault="00A50793" w:rsidP="00EA13EF">
      <w:pPr>
        <w:rPr>
          <w:rtl/>
          <w:lang w:eastAsia="he-IL"/>
        </w:rPr>
      </w:pPr>
    </w:p>
    <w:p w14:paraId="52F52373" w14:textId="1619E8B8" w:rsidR="00A50793" w:rsidRDefault="00A50793" w:rsidP="00A50793">
      <w:pPr>
        <w:pStyle w:val="af9"/>
        <w:keepNext/>
        <w:rPr>
          <w:rtl/>
          <w:lang w:eastAsia="he-IL"/>
        </w:rPr>
      </w:pPr>
      <w:bookmarkStart w:id="193" w:name="ET_guest_אביב_ישראלי_14"/>
      <w:r w:rsidRPr="00A50793">
        <w:rPr>
          <w:rStyle w:val="TagStyle"/>
          <w:rtl/>
        </w:rPr>
        <w:t xml:space="preserve"> &lt;&lt; אורח &gt;&gt; </w:t>
      </w:r>
      <w:r>
        <w:rPr>
          <w:rtl/>
          <w:lang w:eastAsia="he-IL"/>
        </w:rPr>
        <w:t>אביב ישראלי:</w:t>
      </w:r>
      <w:r w:rsidRPr="00A50793">
        <w:rPr>
          <w:rStyle w:val="TagStyle"/>
          <w:rtl/>
        </w:rPr>
        <w:t xml:space="preserve"> &lt;&lt; אורח &gt;&gt;</w:t>
      </w:r>
      <w:r w:rsidR="00924910">
        <w:rPr>
          <w:rtl/>
          <w:lang w:eastAsia="he-IL"/>
        </w:rPr>
        <w:t xml:space="preserve"> </w:t>
      </w:r>
      <w:r>
        <w:rPr>
          <w:rtl/>
          <w:lang w:eastAsia="he-IL"/>
        </w:rPr>
        <w:t xml:space="preserve"> </w:t>
      </w:r>
      <w:bookmarkEnd w:id="193"/>
    </w:p>
    <w:p w14:paraId="045BA45F" w14:textId="77777777" w:rsidR="00A50793" w:rsidRDefault="00A50793" w:rsidP="00A50793">
      <w:pPr>
        <w:pStyle w:val="KeepWithNext"/>
        <w:rPr>
          <w:rtl/>
          <w:lang w:eastAsia="he-IL"/>
        </w:rPr>
      </w:pPr>
    </w:p>
    <w:p w14:paraId="5F299AEC" w14:textId="66298AA5" w:rsidR="00A50793" w:rsidRDefault="00A50793" w:rsidP="00A50793">
      <w:pPr>
        <w:rPr>
          <w:rtl/>
          <w:lang w:eastAsia="he-IL"/>
        </w:rPr>
      </w:pPr>
      <w:bookmarkStart w:id="194" w:name="_ETM_Q1_201783"/>
      <w:bookmarkEnd w:id="194"/>
      <w:r>
        <w:rPr>
          <w:rFonts w:hint="cs"/>
          <w:rtl/>
          <w:lang w:eastAsia="he-IL"/>
        </w:rPr>
        <w:t xml:space="preserve">מתקיימת הערכת מצב בכל 28 ימים. בשלב הזה, עדיין </w:t>
      </w:r>
      <w:bookmarkStart w:id="195" w:name="_ETM_Q1_213768"/>
      <w:bookmarkStart w:id="196" w:name="_ETM_Q1_214028"/>
      <w:bookmarkEnd w:id="195"/>
      <w:bookmarkEnd w:id="196"/>
      <w:r>
        <w:rPr>
          <w:rFonts w:hint="cs"/>
          <w:rtl/>
          <w:lang w:eastAsia="he-IL"/>
        </w:rPr>
        <w:t>קיים בסיס להערכה, ולכן אנחנו נמצאים פה. ההערכות ממשיכות להתקיים</w:t>
      </w:r>
      <w:bookmarkStart w:id="197" w:name="_ETM_Q1_217531"/>
      <w:bookmarkStart w:id="198" w:name="_ETM_Q1_217785"/>
      <w:bookmarkEnd w:id="197"/>
      <w:bookmarkEnd w:id="198"/>
      <w:r>
        <w:rPr>
          <w:rFonts w:hint="cs"/>
          <w:rtl/>
          <w:lang w:eastAsia="he-IL"/>
        </w:rPr>
        <w:t xml:space="preserve">, ובכל פעם יש עמדות עדכניות ופרפרזות עדכניות. </w:t>
      </w:r>
      <w:bookmarkStart w:id="199" w:name="_ETM_Q1_224113"/>
      <w:bookmarkStart w:id="200" w:name="_ETM_Q1_224366"/>
      <w:bookmarkEnd w:id="199"/>
      <w:bookmarkEnd w:id="200"/>
      <w:r>
        <w:rPr>
          <w:rFonts w:hint="cs"/>
          <w:rtl/>
          <w:lang w:eastAsia="he-IL"/>
        </w:rPr>
        <w:t xml:space="preserve">מתקיים </w:t>
      </w:r>
      <w:bookmarkStart w:id="201" w:name="_ETM_Q1_225371"/>
      <w:bookmarkEnd w:id="201"/>
      <w:r>
        <w:rPr>
          <w:rFonts w:hint="cs"/>
          <w:rtl/>
          <w:lang w:eastAsia="he-IL"/>
        </w:rPr>
        <w:t xml:space="preserve">שיח בשב"ס וגם ברמת השרים </w:t>
      </w:r>
      <w:r>
        <w:rPr>
          <w:rtl/>
          <w:lang w:eastAsia="he-IL"/>
        </w:rPr>
        <w:t>–</w:t>
      </w:r>
      <w:r>
        <w:rPr>
          <w:rFonts w:hint="cs"/>
          <w:rtl/>
          <w:lang w:eastAsia="he-IL"/>
        </w:rPr>
        <w:t xml:space="preserve"> </w:t>
      </w:r>
      <w:bookmarkStart w:id="202" w:name="_ETM_Q1_231624"/>
      <w:bookmarkStart w:id="203" w:name="_ETM_Q1_231884"/>
      <w:bookmarkStart w:id="204" w:name="_ETM_Q1_227182"/>
      <w:bookmarkStart w:id="205" w:name="_ETM_Q1_227415"/>
      <w:bookmarkStart w:id="206" w:name="_ETM_Q1_222740"/>
      <w:bookmarkStart w:id="207" w:name="_ETM_Q1_222986"/>
      <w:bookmarkStart w:id="208" w:name="_ETM_Q1_218421"/>
      <w:bookmarkStart w:id="209" w:name="_ETM_Q1_218664"/>
      <w:bookmarkEnd w:id="202"/>
      <w:bookmarkEnd w:id="203"/>
      <w:bookmarkEnd w:id="204"/>
      <w:bookmarkEnd w:id="205"/>
      <w:bookmarkEnd w:id="206"/>
      <w:bookmarkEnd w:id="207"/>
      <w:bookmarkEnd w:id="208"/>
      <w:bookmarkEnd w:id="209"/>
      <w:r>
        <w:rPr>
          <w:rFonts w:hint="cs"/>
          <w:rtl/>
          <w:lang w:eastAsia="he-IL"/>
        </w:rPr>
        <w:t xml:space="preserve">על ידי שר </w:t>
      </w:r>
      <w:bookmarkStart w:id="210" w:name="_ETM_Q1_221086"/>
      <w:bookmarkEnd w:id="210"/>
      <w:r>
        <w:rPr>
          <w:rFonts w:hint="cs"/>
          <w:rtl/>
          <w:lang w:eastAsia="he-IL"/>
        </w:rPr>
        <w:t xml:space="preserve">המשפטים והשר לביטחון לאומי </w:t>
      </w:r>
      <w:r>
        <w:rPr>
          <w:rtl/>
          <w:lang w:eastAsia="he-IL"/>
        </w:rPr>
        <w:t>–</w:t>
      </w:r>
      <w:r>
        <w:rPr>
          <w:rFonts w:hint="cs"/>
          <w:rtl/>
          <w:lang w:eastAsia="he-IL"/>
        </w:rPr>
        <w:t xml:space="preserve"> לבחינת הנושא. זו לא </w:t>
      </w:r>
      <w:bookmarkStart w:id="211" w:name="_ETM_Q1_234069"/>
      <w:bookmarkEnd w:id="211"/>
      <w:r>
        <w:rPr>
          <w:rFonts w:hint="cs"/>
          <w:rtl/>
          <w:lang w:eastAsia="he-IL"/>
        </w:rPr>
        <w:t xml:space="preserve">החלטה שמתקבלת בקלות, </w:t>
      </w:r>
      <w:bookmarkStart w:id="212" w:name="_ETM_Q1_232671"/>
      <w:bookmarkStart w:id="213" w:name="_ETM_Q1_232911"/>
      <w:bookmarkEnd w:id="212"/>
      <w:bookmarkEnd w:id="213"/>
      <w:r>
        <w:rPr>
          <w:rFonts w:hint="cs"/>
          <w:rtl/>
          <w:lang w:eastAsia="he-IL"/>
        </w:rPr>
        <w:t>והמשמעויות הן ברורות.</w:t>
      </w:r>
    </w:p>
    <w:p w14:paraId="68D9A980" w14:textId="77777777" w:rsidR="00A50793" w:rsidRDefault="00A50793" w:rsidP="00A50793">
      <w:pPr>
        <w:rPr>
          <w:rtl/>
          <w:lang w:eastAsia="he-IL"/>
        </w:rPr>
      </w:pPr>
      <w:bookmarkStart w:id="214" w:name="_ETM_Q1_236880"/>
      <w:bookmarkStart w:id="215" w:name="_ETM_Q1_237028"/>
      <w:bookmarkStart w:id="216" w:name="_ETM_Q1_232382"/>
      <w:bookmarkStart w:id="217" w:name="_ETM_Q1_232623"/>
      <w:bookmarkEnd w:id="214"/>
      <w:bookmarkEnd w:id="215"/>
      <w:bookmarkEnd w:id="216"/>
      <w:bookmarkEnd w:id="217"/>
    </w:p>
    <w:p w14:paraId="54607FB7" w14:textId="18643210" w:rsidR="00A50793" w:rsidRDefault="00A50793" w:rsidP="00A50793">
      <w:pPr>
        <w:pStyle w:val="af6"/>
        <w:keepNext/>
        <w:rPr>
          <w:rtl/>
        </w:rPr>
      </w:pPr>
      <w:bookmarkStart w:id="218" w:name="ET_yor_5797_15"/>
      <w:r w:rsidRPr="00A50793">
        <w:rPr>
          <w:rStyle w:val="TagStyle"/>
          <w:rtl/>
        </w:rPr>
        <w:t xml:space="preserve"> &lt;&lt; יור &gt;&gt; </w:t>
      </w:r>
      <w:r>
        <w:rPr>
          <w:rtl/>
        </w:rPr>
        <w:t xml:space="preserve">היו"ר יצחק </w:t>
      </w:r>
      <w:proofErr w:type="spellStart"/>
      <w:r>
        <w:rPr>
          <w:rtl/>
        </w:rPr>
        <w:t>פינדרוס</w:t>
      </w:r>
      <w:proofErr w:type="spellEnd"/>
      <w:r>
        <w:rPr>
          <w:rtl/>
        </w:rPr>
        <w:t>:</w:t>
      </w:r>
      <w:r w:rsidRPr="00A50793">
        <w:rPr>
          <w:rStyle w:val="TagStyle"/>
          <w:rtl/>
        </w:rPr>
        <w:t xml:space="preserve"> &lt;&lt; יור &gt;&gt;</w:t>
      </w:r>
      <w:r w:rsidR="00924910">
        <w:rPr>
          <w:rtl/>
        </w:rPr>
        <w:t xml:space="preserve"> </w:t>
      </w:r>
      <w:r>
        <w:rPr>
          <w:rtl/>
        </w:rPr>
        <w:t xml:space="preserve"> </w:t>
      </w:r>
      <w:bookmarkEnd w:id="218"/>
    </w:p>
    <w:p w14:paraId="1DA4C87A" w14:textId="77777777" w:rsidR="00A50793" w:rsidRDefault="00A50793" w:rsidP="00A50793">
      <w:pPr>
        <w:pStyle w:val="KeepWithNext"/>
        <w:rPr>
          <w:rtl/>
          <w:lang w:eastAsia="he-IL"/>
        </w:rPr>
      </w:pPr>
    </w:p>
    <w:p w14:paraId="311784FC" w14:textId="2CE65B3B" w:rsidR="00A50793" w:rsidRDefault="00A50793" w:rsidP="00A50793">
      <w:pPr>
        <w:rPr>
          <w:rtl/>
          <w:lang w:eastAsia="he-IL"/>
        </w:rPr>
      </w:pPr>
      <w:bookmarkStart w:id="219" w:name="_ETM_Q1_233882"/>
      <w:bookmarkEnd w:id="219"/>
      <w:r>
        <w:rPr>
          <w:rFonts w:hint="cs"/>
          <w:rtl/>
          <w:lang w:eastAsia="he-IL"/>
        </w:rPr>
        <w:t xml:space="preserve">ברור לי, וזו הייתה השאלה </w:t>
      </w:r>
      <w:bookmarkStart w:id="220" w:name="_ETM_Q1_237757"/>
      <w:bookmarkEnd w:id="220"/>
      <w:r>
        <w:rPr>
          <w:rFonts w:hint="cs"/>
          <w:rtl/>
          <w:lang w:eastAsia="he-IL"/>
        </w:rPr>
        <w:t>שלי.</w:t>
      </w:r>
    </w:p>
    <w:p w14:paraId="74825C5D" w14:textId="77777777" w:rsidR="00A50793" w:rsidRDefault="00A50793" w:rsidP="00A50793">
      <w:pPr>
        <w:rPr>
          <w:rtl/>
          <w:lang w:eastAsia="he-IL"/>
        </w:rPr>
      </w:pPr>
      <w:bookmarkStart w:id="221" w:name="_ETM_Q1_238567"/>
      <w:bookmarkStart w:id="222" w:name="_ETM_Q1_238698"/>
      <w:bookmarkStart w:id="223" w:name="_ETM_Q1_234377"/>
      <w:bookmarkStart w:id="224" w:name="_ETM_Q1_234608"/>
      <w:bookmarkStart w:id="225" w:name="_ETM_Q1_230000"/>
      <w:bookmarkStart w:id="226" w:name="_ETM_Q1_230275"/>
      <w:bookmarkEnd w:id="221"/>
      <w:bookmarkEnd w:id="222"/>
      <w:bookmarkEnd w:id="223"/>
      <w:bookmarkEnd w:id="224"/>
      <w:bookmarkEnd w:id="225"/>
      <w:bookmarkEnd w:id="226"/>
    </w:p>
    <w:p w14:paraId="4D408750" w14:textId="1BF78E4C" w:rsidR="00A50793" w:rsidRDefault="00A50793" w:rsidP="00A50793">
      <w:pPr>
        <w:pStyle w:val="af9"/>
        <w:keepNext/>
        <w:rPr>
          <w:rtl/>
          <w:lang w:eastAsia="he-IL"/>
        </w:rPr>
      </w:pPr>
      <w:bookmarkStart w:id="227" w:name="ET_guest_אביב_ישראלי_16"/>
      <w:r w:rsidRPr="00A50793">
        <w:rPr>
          <w:rStyle w:val="TagStyle"/>
          <w:rtl/>
        </w:rPr>
        <w:t xml:space="preserve"> &lt;&lt; אורח &gt;&gt; </w:t>
      </w:r>
      <w:r>
        <w:rPr>
          <w:rtl/>
          <w:lang w:eastAsia="he-IL"/>
        </w:rPr>
        <w:t>אביב ישראלי:</w:t>
      </w:r>
      <w:r w:rsidRPr="00A50793">
        <w:rPr>
          <w:rStyle w:val="TagStyle"/>
          <w:rtl/>
        </w:rPr>
        <w:t xml:space="preserve"> &lt;&lt; אורח &gt;&gt;</w:t>
      </w:r>
      <w:r w:rsidR="00924910">
        <w:rPr>
          <w:rtl/>
          <w:lang w:eastAsia="he-IL"/>
        </w:rPr>
        <w:t xml:space="preserve"> </w:t>
      </w:r>
      <w:r>
        <w:rPr>
          <w:rtl/>
          <w:lang w:eastAsia="he-IL"/>
        </w:rPr>
        <w:t xml:space="preserve"> </w:t>
      </w:r>
      <w:bookmarkEnd w:id="227"/>
    </w:p>
    <w:p w14:paraId="423D885C" w14:textId="77777777" w:rsidR="00A50793" w:rsidRDefault="00A50793" w:rsidP="00A50793">
      <w:pPr>
        <w:pStyle w:val="KeepWithNext"/>
        <w:rPr>
          <w:rtl/>
          <w:lang w:eastAsia="he-IL"/>
        </w:rPr>
      </w:pPr>
    </w:p>
    <w:p w14:paraId="6BED7276" w14:textId="5C71D070" w:rsidR="00A50793" w:rsidRDefault="00A50793" w:rsidP="00A50793">
      <w:pPr>
        <w:rPr>
          <w:rtl/>
          <w:lang w:eastAsia="he-IL"/>
        </w:rPr>
      </w:pPr>
      <w:bookmarkStart w:id="228" w:name="_ETM_Q1_232563"/>
      <w:bookmarkStart w:id="229" w:name="_ETM_Q1_232645"/>
      <w:bookmarkStart w:id="230" w:name="_ETM_Q1_232654"/>
      <w:bookmarkEnd w:id="228"/>
      <w:bookmarkEnd w:id="229"/>
      <w:bookmarkEnd w:id="230"/>
      <w:r>
        <w:rPr>
          <w:rFonts w:hint="cs"/>
          <w:rtl/>
          <w:lang w:eastAsia="he-IL"/>
        </w:rPr>
        <w:t>קשה לי להגיד, בעת הזו, להגיד לאן אנחנו הולכים קדימה</w:t>
      </w:r>
      <w:bookmarkStart w:id="231" w:name="_ETM_Q1_242481"/>
      <w:bookmarkStart w:id="232" w:name="_ETM_Q1_239743"/>
      <w:bookmarkStart w:id="233" w:name="_ETM_Q1_239989"/>
      <w:bookmarkEnd w:id="231"/>
      <w:bookmarkEnd w:id="232"/>
      <w:bookmarkEnd w:id="233"/>
      <w:r>
        <w:rPr>
          <w:rFonts w:hint="cs"/>
          <w:rtl/>
          <w:lang w:eastAsia="he-IL"/>
        </w:rPr>
        <w:t>, בהתבסס על חוות הדעת.</w:t>
      </w:r>
    </w:p>
    <w:p w14:paraId="26BD9824" w14:textId="77777777" w:rsidR="00A50793" w:rsidRDefault="00A50793" w:rsidP="00A50793">
      <w:pPr>
        <w:rPr>
          <w:rtl/>
          <w:lang w:eastAsia="he-IL"/>
        </w:rPr>
      </w:pPr>
      <w:bookmarkStart w:id="234" w:name="_ETM_Q1_247477"/>
      <w:bookmarkStart w:id="235" w:name="_ETM_Q1_247605"/>
      <w:bookmarkEnd w:id="234"/>
      <w:bookmarkEnd w:id="235"/>
    </w:p>
    <w:p w14:paraId="6D533E01" w14:textId="60B16A8F" w:rsidR="00A50793" w:rsidRDefault="00A50793" w:rsidP="00A50793">
      <w:pPr>
        <w:pStyle w:val="af6"/>
        <w:keepNext/>
        <w:rPr>
          <w:rtl/>
        </w:rPr>
      </w:pPr>
      <w:bookmarkStart w:id="236" w:name="ET_yor_5797_17"/>
      <w:r w:rsidRPr="00A50793">
        <w:rPr>
          <w:rStyle w:val="TagStyle"/>
          <w:rtl/>
        </w:rPr>
        <w:t xml:space="preserve"> &lt;&lt; יור &gt;&gt; </w:t>
      </w:r>
      <w:r>
        <w:rPr>
          <w:rtl/>
        </w:rPr>
        <w:t xml:space="preserve">היו"ר יצחק </w:t>
      </w:r>
      <w:proofErr w:type="spellStart"/>
      <w:r>
        <w:rPr>
          <w:rtl/>
        </w:rPr>
        <w:t>פינדרוס</w:t>
      </w:r>
      <w:proofErr w:type="spellEnd"/>
      <w:r>
        <w:rPr>
          <w:rtl/>
        </w:rPr>
        <w:t>:</w:t>
      </w:r>
      <w:r w:rsidRPr="00A50793">
        <w:rPr>
          <w:rStyle w:val="TagStyle"/>
          <w:rtl/>
        </w:rPr>
        <w:t xml:space="preserve"> &lt;&lt; יור &gt;&gt;</w:t>
      </w:r>
      <w:r w:rsidR="00924910">
        <w:rPr>
          <w:rtl/>
        </w:rPr>
        <w:t xml:space="preserve"> </w:t>
      </w:r>
      <w:r>
        <w:rPr>
          <w:rtl/>
        </w:rPr>
        <w:t xml:space="preserve"> </w:t>
      </w:r>
      <w:bookmarkEnd w:id="236"/>
    </w:p>
    <w:p w14:paraId="4EE32ED9" w14:textId="77777777" w:rsidR="00A50793" w:rsidRDefault="00A50793" w:rsidP="00A50793">
      <w:pPr>
        <w:pStyle w:val="KeepWithNext"/>
        <w:rPr>
          <w:rtl/>
          <w:lang w:eastAsia="he-IL"/>
        </w:rPr>
      </w:pPr>
    </w:p>
    <w:p w14:paraId="739D7358" w14:textId="1B103E3C" w:rsidR="00A50793" w:rsidRDefault="00A50793" w:rsidP="00A50793">
      <w:pPr>
        <w:rPr>
          <w:rtl/>
          <w:lang w:eastAsia="he-IL"/>
        </w:rPr>
      </w:pPr>
      <w:bookmarkStart w:id="237" w:name="_ETM_Q1_248992"/>
      <w:bookmarkStart w:id="238" w:name="_ETM_Q1_244427"/>
      <w:bookmarkStart w:id="239" w:name="_ETM_Q1_244670"/>
      <w:bookmarkEnd w:id="237"/>
      <w:bookmarkEnd w:id="238"/>
      <w:bookmarkEnd w:id="239"/>
      <w:r>
        <w:rPr>
          <w:rFonts w:hint="cs"/>
          <w:rtl/>
          <w:lang w:eastAsia="he-IL"/>
        </w:rPr>
        <w:t xml:space="preserve">יש לך איזו שהיא הערכה של </w:t>
      </w:r>
      <w:bookmarkStart w:id="240" w:name="_ETM_Q1_248284"/>
      <w:bookmarkEnd w:id="240"/>
      <w:r>
        <w:rPr>
          <w:rFonts w:hint="cs"/>
          <w:rtl/>
          <w:lang w:eastAsia="he-IL"/>
        </w:rPr>
        <w:t xml:space="preserve">זמן שבו </w:t>
      </w:r>
      <w:bookmarkStart w:id="241" w:name="_ETM_Q1_245093"/>
      <w:bookmarkStart w:id="242" w:name="_ETM_Q1_245352"/>
      <w:bookmarkEnd w:id="241"/>
      <w:bookmarkEnd w:id="242"/>
      <w:r>
        <w:rPr>
          <w:rFonts w:hint="cs"/>
          <w:rtl/>
          <w:lang w:eastAsia="he-IL"/>
        </w:rPr>
        <w:t xml:space="preserve">תוכלו לבוא עם משהו אחר? יכול להיות ש-28 </w:t>
      </w:r>
      <w:bookmarkStart w:id="243" w:name="_ETM_Q1_253744"/>
      <w:bookmarkStart w:id="244" w:name="_ETM_Q1_249212"/>
      <w:bookmarkStart w:id="245" w:name="_ETM_Q1_249463"/>
      <w:bookmarkEnd w:id="243"/>
      <w:bookmarkEnd w:id="244"/>
      <w:bookmarkEnd w:id="245"/>
      <w:r>
        <w:rPr>
          <w:rFonts w:hint="cs"/>
          <w:rtl/>
          <w:lang w:eastAsia="he-IL"/>
        </w:rPr>
        <w:t>יום זה מוגזם, וזה לא יקרה.</w:t>
      </w:r>
      <w:bookmarkStart w:id="246" w:name="_ETM_Q1_254096"/>
      <w:bookmarkEnd w:id="246"/>
    </w:p>
    <w:p w14:paraId="7AFE1789" w14:textId="77777777" w:rsidR="00A50793" w:rsidRDefault="00A50793" w:rsidP="00A50793">
      <w:pPr>
        <w:rPr>
          <w:rtl/>
          <w:lang w:eastAsia="he-IL"/>
        </w:rPr>
      </w:pPr>
      <w:bookmarkStart w:id="247" w:name="_ETM_Q1_254216"/>
      <w:bookmarkStart w:id="248" w:name="_ETM_Q1_249938"/>
      <w:bookmarkStart w:id="249" w:name="_ETM_Q1_250181"/>
      <w:bookmarkStart w:id="250" w:name="_ETM_Q1_251602"/>
      <w:bookmarkEnd w:id="247"/>
      <w:bookmarkEnd w:id="248"/>
      <w:bookmarkEnd w:id="249"/>
      <w:bookmarkEnd w:id="250"/>
    </w:p>
    <w:p w14:paraId="3ECBDFE6" w14:textId="100EC7E3" w:rsidR="00A50793" w:rsidRDefault="00A50793" w:rsidP="00A50793">
      <w:pPr>
        <w:pStyle w:val="af9"/>
        <w:keepNext/>
        <w:rPr>
          <w:rtl/>
          <w:lang w:eastAsia="he-IL"/>
        </w:rPr>
      </w:pPr>
      <w:bookmarkStart w:id="251" w:name="ET_guest_אביב_ישראלי_18"/>
      <w:r w:rsidRPr="00A50793">
        <w:rPr>
          <w:rStyle w:val="TagStyle"/>
          <w:rtl/>
        </w:rPr>
        <w:t xml:space="preserve"> &lt;&lt; אורח &gt;&gt; </w:t>
      </w:r>
      <w:r>
        <w:rPr>
          <w:rtl/>
          <w:lang w:eastAsia="he-IL"/>
        </w:rPr>
        <w:t>אביב ישראלי:</w:t>
      </w:r>
      <w:r w:rsidRPr="00A50793">
        <w:rPr>
          <w:rStyle w:val="TagStyle"/>
          <w:rtl/>
        </w:rPr>
        <w:t xml:space="preserve"> &lt;&lt; אורח &gt;&gt;</w:t>
      </w:r>
      <w:r w:rsidR="00924910">
        <w:rPr>
          <w:rtl/>
          <w:lang w:eastAsia="he-IL"/>
        </w:rPr>
        <w:t xml:space="preserve"> </w:t>
      </w:r>
      <w:r>
        <w:rPr>
          <w:rtl/>
          <w:lang w:eastAsia="he-IL"/>
        </w:rPr>
        <w:t xml:space="preserve"> </w:t>
      </w:r>
      <w:bookmarkEnd w:id="251"/>
    </w:p>
    <w:p w14:paraId="3B817504" w14:textId="77777777" w:rsidR="00A50793" w:rsidRDefault="00A50793" w:rsidP="00A50793">
      <w:pPr>
        <w:pStyle w:val="KeepWithNext"/>
        <w:rPr>
          <w:rtl/>
          <w:lang w:eastAsia="he-IL"/>
        </w:rPr>
      </w:pPr>
    </w:p>
    <w:p w14:paraId="01889165" w14:textId="0C9086D0" w:rsidR="00A50793" w:rsidRDefault="00A50793" w:rsidP="00A50793">
      <w:pPr>
        <w:rPr>
          <w:rtl/>
          <w:lang w:eastAsia="he-IL"/>
        </w:rPr>
      </w:pPr>
      <w:bookmarkStart w:id="252" w:name="_ETM_Q1_252411"/>
      <w:bookmarkStart w:id="253" w:name="_ETM_Q1_252494"/>
      <w:bookmarkEnd w:id="252"/>
      <w:bookmarkEnd w:id="253"/>
      <w:r>
        <w:rPr>
          <w:rFonts w:hint="cs"/>
          <w:rtl/>
          <w:lang w:eastAsia="he-IL"/>
        </w:rPr>
        <w:t xml:space="preserve">בשלב הזה </w:t>
      </w:r>
      <w:r>
        <w:rPr>
          <w:rtl/>
          <w:lang w:eastAsia="he-IL"/>
        </w:rPr>
        <w:t>–</w:t>
      </w:r>
      <w:r>
        <w:rPr>
          <w:rFonts w:hint="cs"/>
          <w:rtl/>
          <w:lang w:eastAsia="he-IL"/>
        </w:rPr>
        <w:t xml:space="preserve"> לא.</w:t>
      </w:r>
    </w:p>
    <w:p w14:paraId="06CA7275" w14:textId="77777777" w:rsidR="00A50793" w:rsidRDefault="00A50793" w:rsidP="00A50793">
      <w:pPr>
        <w:rPr>
          <w:rtl/>
          <w:lang w:eastAsia="he-IL"/>
        </w:rPr>
      </w:pPr>
      <w:bookmarkStart w:id="254" w:name="_ETM_Q1_254728"/>
      <w:bookmarkStart w:id="255" w:name="_ETM_Q1_254855"/>
      <w:bookmarkEnd w:id="254"/>
      <w:bookmarkEnd w:id="255"/>
    </w:p>
    <w:p w14:paraId="49A61005" w14:textId="038287C0" w:rsidR="00A50793" w:rsidRDefault="00A50793" w:rsidP="00A50793">
      <w:pPr>
        <w:pStyle w:val="af6"/>
        <w:keepNext/>
        <w:rPr>
          <w:rtl/>
        </w:rPr>
      </w:pPr>
      <w:bookmarkStart w:id="256" w:name="ET_yor_5797_19"/>
      <w:r w:rsidRPr="00A50793">
        <w:rPr>
          <w:rStyle w:val="TagStyle"/>
          <w:rtl/>
        </w:rPr>
        <w:t xml:space="preserve"> &lt;&lt; יור &gt;&gt; </w:t>
      </w:r>
      <w:r>
        <w:rPr>
          <w:rtl/>
        </w:rPr>
        <w:t xml:space="preserve">היו"ר יצחק </w:t>
      </w:r>
      <w:proofErr w:type="spellStart"/>
      <w:r>
        <w:rPr>
          <w:rtl/>
        </w:rPr>
        <w:t>פינדרוס</w:t>
      </w:r>
      <w:proofErr w:type="spellEnd"/>
      <w:r>
        <w:rPr>
          <w:rtl/>
        </w:rPr>
        <w:t>:</w:t>
      </w:r>
      <w:r w:rsidRPr="00A50793">
        <w:rPr>
          <w:rStyle w:val="TagStyle"/>
          <w:rtl/>
        </w:rPr>
        <w:t xml:space="preserve"> &lt;&lt; יור &gt;&gt;</w:t>
      </w:r>
      <w:r w:rsidR="00924910">
        <w:rPr>
          <w:rtl/>
        </w:rPr>
        <w:t xml:space="preserve"> </w:t>
      </w:r>
      <w:r>
        <w:rPr>
          <w:rtl/>
        </w:rPr>
        <w:t xml:space="preserve"> </w:t>
      </w:r>
      <w:bookmarkEnd w:id="256"/>
    </w:p>
    <w:p w14:paraId="1A34FBE7" w14:textId="77777777" w:rsidR="00A50793" w:rsidRDefault="00A50793" w:rsidP="00A50793">
      <w:pPr>
        <w:pStyle w:val="KeepWithNext"/>
        <w:rPr>
          <w:rtl/>
          <w:lang w:eastAsia="he-IL"/>
        </w:rPr>
      </w:pPr>
    </w:p>
    <w:p w14:paraId="2D202323" w14:textId="0AA01670" w:rsidR="00A50793" w:rsidRDefault="00A50793" w:rsidP="00A50793">
      <w:pPr>
        <w:rPr>
          <w:rtl/>
          <w:lang w:eastAsia="he-IL"/>
        </w:rPr>
      </w:pPr>
      <w:bookmarkStart w:id="257" w:name="_ETM_Q1_256743"/>
      <w:bookmarkStart w:id="258" w:name="_ETM_Q1_252472"/>
      <w:bookmarkStart w:id="259" w:name="_ETM_Q1_252717"/>
      <w:bookmarkEnd w:id="257"/>
      <w:bookmarkEnd w:id="258"/>
      <w:bookmarkEnd w:id="259"/>
      <w:r>
        <w:rPr>
          <w:rFonts w:hint="cs"/>
          <w:rtl/>
          <w:lang w:eastAsia="he-IL"/>
        </w:rPr>
        <w:t>בשפה הבלתי</w:t>
      </w:r>
      <w:bookmarkStart w:id="260" w:name="_ETM_Q1_255320"/>
      <w:bookmarkEnd w:id="260"/>
      <w:r>
        <w:rPr>
          <w:rFonts w:hint="cs"/>
          <w:rtl/>
          <w:lang w:eastAsia="he-IL"/>
        </w:rPr>
        <w:t xml:space="preserve"> מקצועית </w:t>
      </w:r>
      <w:r>
        <w:rPr>
          <w:rtl/>
          <w:lang w:eastAsia="he-IL"/>
        </w:rPr>
        <w:t>–</w:t>
      </w:r>
      <w:r>
        <w:rPr>
          <w:rFonts w:hint="cs"/>
          <w:rtl/>
          <w:lang w:eastAsia="he-IL"/>
        </w:rPr>
        <w:t xml:space="preserve"> הים הוא </w:t>
      </w:r>
      <w:bookmarkStart w:id="261" w:name="_ETM_Q1_253599"/>
      <w:bookmarkStart w:id="262" w:name="_ETM_Q1_253839"/>
      <w:bookmarkEnd w:id="261"/>
      <w:bookmarkEnd w:id="262"/>
      <w:r>
        <w:rPr>
          <w:rFonts w:hint="cs"/>
          <w:rtl/>
          <w:lang w:eastAsia="he-IL"/>
        </w:rPr>
        <w:t>אותו ים</w:t>
      </w:r>
      <w:r>
        <w:rPr>
          <w:lang w:eastAsia="he-IL"/>
        </w:rPr>
        <w:t>;</w:t>
      </w:r>
      <w:r>
        <w:rPr>
          <w:rFonts w:hint="cs"/>
          <w:rtl/>
          <w:lang w:eastAsia="he-IL"/>
        </w:rPr>
        <w:t xml:space="preserve"> המלחמה היא אותה מלחמה</w:t>
      </w:r>
      <w:r>
        <w:rPr>
          <w:lang w:eastAsia="he-IL"/>
        </w:rPr>
        <w:t>;</w:t>
      </w:r>
      <w:bookmarkStart w:id="263" w:name="_ETM_Q1_256226"/>
      <w:bookmarkStart w:id="264" w:name="_ETM_Q1_256477"/>
      <w:bookmarkStart w:id="265" w:name="_ETM_Q1_251836"/>
      <w:bookmarkStart w:id="266" w:name="_ETM_Q1_252087"/>
      <w:bookmarkEnd w:id="263"/>
      <w:bookmarkEnd w:id="264"/>
      <w:bookmarkEnd w:id="265"/>
      <w:bookmarkEnd w:id="266"/>
      <w:r>
        <w:rPr>
          <w:rFonts w:hint="cs"/>
          <w:rtl/>
          <w:lang w:eastAsia="he-IL"/>
        </w:rPr>
        <w:t xml:space="preserve"> </w:t>
      </w:r>
      <w:bookmarkStart w:id="267" w:name="_ETM_Q1_252330"/>
      <w:bookmarkEnd w:id="267"/>
      <w:r>
        <w:rPr>
          <w:rFonts w:hint="cs"/>
          <w:rtl/>
          <w:lang w:eastAsia="he-IL"/>
        </w:rPr>
        <w:t>המחבלים הם אותם מחבלים</w:t>
      </w:r>
      <w:r>
        <w:rPr>
          <w:lang w:eastAsia="he-IL"/>
        </w:rPr>
        <w:t>;</w:t>
      </w:r>
      <w:r>
        <w:rPr>
          <w:rFonts w:hint="cs"/>
          <w:rtl/>
          <w:lang w:eastAsia="he-IL"/>
        </w:rPr>
        <w:t xml:space="preserve"> הארגונים הם אותם ארגונים. הרי, </w:t>
      </w:r>
      <w:bookmarkStart w:id="268" w:name="_ETM_Q1_264659"/>
      <w:bookmarkEnd w:id="268"/>
      <w:r>
        <w:rPr>
          <w:rFonts w:hint="cs"/>
          <w:rtl/>
          <w:lang w:eastAsia="he-IL"/>
        </w:rPr>
        <w:t>לא הולך לקרות פה משהו דרמטי באמצע יוני.</w:t>
      </w:r>
    </w:p>
    <w:p w14:paraId="5D52E4B2" w14:textId="1BE67F49" w:rsidR="00A50793" w:rsidRDefault="00A50793" w:rsidP="00A50793">
      <w:pPr>
        <w:rPr>
          <w:rtl/>
          <w:lang w:eastAsia="he-IL"/>
        </w:rPr>
      </w:pPr>
    </w:p>
    <w:p w14:paraId="4CFC70AD" w14:textId="68364D66" w:rsidR="00A50793" w:rsidRDefault="00A50793" w:rsidP="00A50793">
      <w:pPr>
        <w:pStyle w:val="a4"/>
        <w:keepNext/>
        <w:rPr>
          <w:rtl/>
        </w:rPr>
      </w:pPr>
      <w:bookmarkStart w:id="269" w:name="ET_speaker_אפרת_חקאק_20"/>
      <w:r w:rsidRPr="00A50793">
        <w:rPr>
          <w:rStyle w:val="TagStyle"/>
          <w:rtl/>
        </w:rPr>
        <w:t xml:space="preserve"> &lt;&lt; דובר &gt;&gt; </w:t>
      </w:r>
      <w:r>
        <w:rPr>
          <w:rtl/>
        </w:rPr>
        <w:t xml:space="preserve">אפרת </w:t>
      </w:r>
      <w:proofErr w:type="spellStart"/>
      <w:r>
        <w:rPr>
          <w:rtl/>
        </w:rPr>
        <w:t>חקאק</w:t>
      </w:r>
      <w:proofErr w:type="spellEnd"/>
      <w:r>
        <w:rPr>
          <w:rtl/>
        </w:rPr>
        <w:t>:</w:t>
      </w:r>
      <w:r w:rsidRPr="00A50793">
        <w:rPr>
          <w:rStyle w:val="TagStyle"/>
          <w:rtl/>
        </w:rPr>
        <w:t xml:space="preserve"> &lt;&lt; דובר &gt;&gt;</w:t>
      </w:r>
      <w:r w:rsidR="00924910">
        <w:rPr>
          <w:rtl/>
        </w:rPr>
        <w:t xml:space="preserve"> </w:t>
      </w:r>
      <w:r>
        <w:rPr>
          <w:rtl/>
        </w:rPr>
        <w:t xml:space="preserve"> </w:t>
      </w:r>
      <w:bookmarkEnd w:id="269"/>
    </w:p>
    <w:p w14:paraId="0CE2E9BF" w14:textId="77777777" w:rsidR="00A50793" w:rsidRDefault="00A50793" w:rsidP="00A50793">
      <w:pPr>
        <w:pStyle w:val="KeepWithNext"/>
        <w:rPr>
          <w:rtl/>
          <w:lang w:eastAsia="he-IL"/>
        </w:rPr>
      </w:pPr>
    </w:p>
    <w:p w14:paraId="0D812CF7" w14:textId="77777777" w:rsidR="00A50793" w:rsidRDefault="00A50793" w:rsidP="00A50793">
      <w:pPr>
        <w:rPr>
          <w:rtl/>
          <w:lang w:eastAsia="he-IL"/>
        </w:rPr>
      </w:pPr>
      <w:bookmarkStart w:id="270" w:name="_ETM_Q1_266386"/>
      <w:bookmarkStart w:id="271" w:name="_ETM_Q1_266603"/>
      <w:bookmarkStart w:id="272" w:name="_ETM_Q1_264664"/>
      <w:bookmarkStart w:id="273" w:name="_ETM_Q1_264908"/>
      <w:bookmarkEnd w:id="270"/>
      <w:bookmarkEnd w:id="271"/>
      <w:bookmarkEnd w:id="272"/>
      <w:bookmarkEnd w:id="273"/>
      <w:r>
        <w:rPr>
          <w:rFonts w:hint="cs"/>
          <w:rtl/>
          <w:lang w:eastAsia="he-IL"/>
        </w:rPr>
        <w:t xml:space="preserve">אני רוצה לחדד: </w:t>
      </w:r>
      <w:bookmarkStart w:id="274" w:name="_ETM_Q1_270638"/>
      <w:bookmarkEnd w:id="274"/>
      <w:r>
        <w:rPr>
          <w:rFonts w:hint="cs"/>
          <w:rtl/>
          <w:lang w:eastAsia="he-IL"/>
        </w:rPr>
        <w:t>ברור שאתם מביאים את הסיכונים, ובצדק</w:t>
      </w:r>
      <w:bookmarkStart w:id="275" w:name="_ETM_Q1_275743"/>
      <w:bookmarkEnd w:id="275"/>
      <w:r>
        <w:rPr>
          <w:rFonts w:hint="cs"/>
          <w:rtl/>
          <w:lang w:eastAsia="he-IL"/>
        </w:rPr>
        <w:t xml:space="preserve"> </w:t>
      </w:r>
      <w:r>
        <w:rPr>
          <w:rtl/>
          <w:lang w:eastAsia="he-IL"/>
        </w:rPr>
        <w:t>–</w:t>
      </w:r>
      <w:r>
        <w:rPr>
          <w:rFonts w:hint="cs"/>
          <w:rtl/>
          <w:lang w:eastAsia="he-IL"/>
        </w:rPr>
        <w:t xml:space="preserve"> ואולי בדיון הבא</w:t>
      </w:r>
      <w:bookmarkStart w:id="276" w:name="_ETM_Q1_275493"/>
      <w:bookmarkStart w:id="277" w:name="_ETM_Q1_275753"/>
      <w:bookmarkEnd w:id="276"/>
      <w:bookmarkEnd w:id="277"/>
      <w:r>
        <w:rPr>
          <w:rFonts w:hint="cs"/>
          <w:rtl/>
          <w:lang w:eastAsia="he-IL"/>
        </w:rPr>
        <w:t xml:space="preserve"> נעשה </w:t>
      </w:r>
      <w:bookmarkStart w:id="278" w:name="_ETM_Q1_272191"/>
      <w:bookmarkStart w:id="279" w:name="_ETM_Q1_272436"/>
      <w:bookmarkEnd w:id="278"/>
      <w:bookmarkEnd w:id="279"/>
      <w:r>
        <w:rPr>
          <w:rFonts w:hint="cs"/>
          <w:rtl/>
          <w:lang w:eastAsia="he-IL"/>
        </w:rPr>
        <w:t xml:space="preserve">דיון חסוי על החומר המודיעיני </w:t>
      </w:r>
      <w:r>
        <w:rPr>
          <w:rtl/>
          <w:lang w:eastAsia="he-IL"/>
        </w:rPr>
        <w:t>–</w:t>
      </w:r>
      <w:r>
        <w:rPr>
          <w:rFonts w:hint="cs"/>
          <w:rtl/>
          <w:lang w:eastAsia="he-IL"/>
        </w:rPr>
        <w:t xml:space="preserve"> </w:t>
      </w:r>
      <w:bookmarkStart w:id="280" w:name="_ETM_Q1_278159"/>
      <w:bookmarkEnd w:id="280"/>
      <w:r>
        <w:rPr>
          <w:rFonts w:hint="cs"/>
          <w:rtl/>
          <w:lang w:eastAsia="he-IL"/>
        </w:rPr>
        <w:t xml:space="preserve">אבל בהנחה וכולם מסכימים על כך </w:t>
      </w:r>
      <w:bookmarkStart w:id="281" w:name="_ETM_Q1_278531"/>
      <w:bookmarkStart w:id="282" w:name="_ETM_Q1_278778"/>
      <w:bookmarkEnd w:id="281"/>
      <w:bookmarkEnd w:id="282"/>
      <w:r>
        <w:rPr>
          <w:rFonts w:hint="cs"/>
          <w:rtl/>
          <w:lang w:eastAsia="he-IL"/>
        </w:rPr>
        <w:t xml:space="preserve">שיש סיכון מוגבר מסוים </w:t>
      </w:r>
      <w:bookmarkStart w:id="283" w:name="_ETM_Q1_282286"/>
      <w:bookmarkEnd w:id="283"/>
      <w:r>
        <w:rPr>
          <w:rFonts w:hint="cs"/>
          <w:rtl/>
          <w:lang w:eastAsia="he-IL"/>
        </w:rPr>
        <w:t>- - -</w:t>
      </w:r>
    </w:p>
    <w:p w14:paraId="2BA58DDD" w14:textId="77777777" w:rsidR="00A50793" w:rsidRDefault="00A50793" w:rsidP="00A50793">
      <w:pPr>
        <w:rPr>
          <w:rtl/>
          <w:lang w:eastAsia="he-IL"/>
        </w:rPr>
      </w:pPr>
      <w:bookmarkStart w:id="284" w:name="_ETM_Q1_282996"/>
      <w:bookmarkStart w:id="285" w:name="_ETM_Q1_283145"/>
      <w:bookmarkEnd w:id="284"/>
      <w:bookmarkEnd w:id="285"/>
    </w:p>
    <w:p w14:paraId="50747131" w14:textId="4B49655C" w:rsidR="00A50793" w:rsidRDefault="00A50793" w:rsidP="00A50793">
      <w:pPr>
        <w:pStyle w:val="af6"/>
        <w:keepNext/>
        <w:rPr>
          <w:rtl/>
        </w:rPr>
      </w:pPr>
      <w:bookmarkStart w:id="286" w:name="ET_yor_5797_21"/>
      <w:r w:rsidRPr="00A50793">
        <w:rPr>
          <w:rStyle w:val="TagStyle"/>
          <w:rtl/>
        </w:rPr>
        <w:t xml:space="preserve"> &lt;&lt; יור &gt;&gt; </w:t>
      </w:r>
      <w:r>
        <w:rPr>
          <w:rtl/>
        </w:rPr>
        <w:t xml:space="preserve">היו"ר יצחק </w:t>
      </w:r>
      <w:proofErr w:type="spellStart"/>
      <w:r>
        <w:rPr>
          <w:rtl/>
        </w:rPr>
        <w:t>פינדרוס</w:t>
      </w:r>
      <w:proofErr w:type="spellEnd"/>
      <w:r>
        <w:rPr>
          <w:rtl/>
        </w:rPr>
        <w:t>:</w:t>
      </w:r>
      <w:r w:rsidRPr="00A50793">
        <w:rPr>
          <w:rStyle w:val="TagStyle"/>
          <w:rtl/>
        </w:rPr>
        <w:t xml:space="preserve"> &lt;&lt; יור &gt;&gt;</w:t>
      </w:r>
      <w:r w:rsidR="00924910">
        <w:rPr>
          <w:rtl/>
        </w:rPr>
        <w:t xml:space="preserve"> </w:t>
      </w:r>
      <w:r>
        <w:rPr>
          <w:rtl/>
        </w:rPr>
        <w:t xml:space="preserve"> </w:t>
      </w:r>
      <w:bookmarkEnd w:id="286"/>
    </w:p>
    <w:p w14:paraId="6632C1DD" w14:textId="77777777" w:rsidR="00A50793" w:rsidRDefault="00A50793" w:rsidP="00A50793">
      <w:pPr>
        <w:pStyle w:val="KeepWithNext"/>
        <w:rPr>
          <w:rtl/>
        </w:rPr>
      </w:pPr>
    </w:p>
    <w:p w14:paraId="2C0CBFAF" w14:textId="77777777" w:rsidR="00A50793" w:rsidRDefault="00A50793" w:rsidP="00A50793">
      <w:pPr>
        <w:rPr>
          <w:rtl/>
        </w:rPr>
      </w:pPr>
      <w:bookmarkStart w:id="287" w:name="_ETM_Q1_283778"/>
      <w:bookmarkStart w:id="288" w:name="_ETM_Q1_279622"/>
      <w:bookmarkStart w:id="289" w:name="_ETM_Q1_279876"/>
      <w:bookmarkEnd w:id="287"/>
      <w:bookmarkEnd w:id="288"/>
      <w:bookmarkEnd w:id="289"/>
      <w:r>
        <w:rPr>
          <w:rFonts w:hint="cs"/>
          <w:rtl/>
        </w:rPr>
        <w:t xml:space="preserve">אין לי בעיה אם הייעוץ המשפטי ירצה את </w:t>
      </w:r>
      <w:bookmarkStart w:id="290" w:name="_ETM_Q1_284815"/>
      <w:bookmarkEnd w:id="290"/>
      <w:r>
        <w:rPr>
          <w:rFonts w:hint="cs"/>
          <w:rtl/>
        </w:rPr>
        <w:t xml:space="preserve">זה. אני לא חושב שהוועדה </w:t>
      </w:r>
      <w:bookmarkStart w:id="291" w:name="_ETM_Q1_283114"/>
      <w:bookmarkStart w:id="292" w:name="_ETM_Q1_283365"/>
      <w:bookmarkEnd w:id="291"/>
      <w:bookmarkEnd w:id="292"/>
      <w:r>
        <w:rPr>
          <w:rFonts w:hint="cs"/>
          <w:rtl/>
        </w:rPr>
        <w:t>צריכה הוכחות חסויות בשביל הסיכון</w:t>
      </w:r>
      <w:bookmarkStart w:id="293" w:name="_ETM_Q1_290388"/>
      <w:bookmarkStart w:id="294" w:name="_ETM_Q1_285801"/>
      <w:bookmarkStart w:id="295" w:name="_ETM_Q1_286045"/>
      <w:bookmarkEnd w:id="293"/>
      <w:bookmarkEnd w:id="294"/>
      <w:bookmarkEnd w:id="295"/>
      <w:r>
        <w:t>;</w:t>
      </w:r>
      <w:r>
        <w:rPr>
          <w:rFonts w:hint="cs"/>
          <w:rtl/>
        </w:rPr>
        <w:t xml:space="preserve"> אני חושב שכל בר-דעת מבין.</w:t>
      </w:r>
      <w:bookmarkStart w:id="296" w:name="_ETM_Q1_287451"/>
      <w:bookmarkStart w:id="297" w:name="_ETM_Q1_287691"/>
      <w:bookmarkStart w:id="298" w:name="_ETM_Q1_283168"/>
      <w:bookmarkStart w:id="299" w:name="_ETM_Q1_283412"/>
      <w:bookmarkStart w:id="300" w:name="_ETM_Q1_288246"/>
      <w:bookmarkEnd w:id="296"/>
      <w:bookmarkEnd w:id="297"/>
      <w:bookmarkEnd w:id="298"/>
      <w:bookmarkEnd w:id="299"/>
      <w:bookmarkEnd w:id="300"/>
    </w:p>
    <w:p w14:paraId="2D47734C" w14:textId="77777777" w:rsidR="00A50793" w:rsidRDefault="00A50793" w:rsidP="00A50793">
      <w:pPr>
        <w:rPr>
          <w:rtl/>
        </w:rPr>
      </w:pPr>
      <w:bookmarkStart w:id="301" w:name="_ETM_Q1_288363"/>
      <w:bookmarkStart w:id="302" w:name="_ETM_Q1_287106"/>
      <w:bookmarkStart w:id="303" w:name="_ETM_Q1_287352"/>
      <w:bookmarkStart w:id="304" w:name="_ETM_Q1_275364"/>
      <w:bookmarkEnd w:id="301"/>
      <w:bookmarkEnd w:id="302"/>
      <w:bookmarkEnd w:id="303"/>
      <w:bookmarkEnd w:id="304"/>
    </w:p>
    <w:p w14:paraId="21969405" w14:textId="188812CF" w:rsidR="00A50793" w:rsidRDefault="00A50793" w:rsidP="00A50793">
      <w:pPr>
        <w:pStyle w:val="af9"/>
        <w:keepNext/>
        <w:rPr>
          <w:rtl/>
        </w:rPr>
      </w:pPr>
      <w:bookmarkStart w:id="305" w:name="ET_guest_אביב_ישראלי_22"/>
      <w:r w:rsidRPr="00A50793">
        <w:rPr>
          <w:rStyle w:val="TagStyle"/>
          <w:rtl/>
        </w:rPr>
        <w:t xml:space="preserve"> &lt;&lt; אורח &gt;&gt; </w:t>
      </w:r>
      <w:r>
        <w:rPr>
          <w:rtl/>
        </w:rPr>
        <w:t>אביב ישראלי:</w:t>
      </w:r>
      <w:r w:rsidRPr="00A50793">
        <w:rPr>
          <w:rStyle w:val="TagStyle"/>
          <w:rtl/>
        </w:rPr>
        <w:t xml:space="preserve"> &lt;&lt; אורח &gt;&gt;</w:t>
      </w:r>
      <w:r w:rsidR="00924910">
        <w:rPr>
          <w:rtl/>
        </w:rPr>
        <w:t xml:space="preserve"> </w:t>
      </w:r>
      <w:r>
        <w:rPr>
          <w:rtl/>
        </w:rPr>
        <w:t xml:space="preserve"> </w:t>
      </w:r>
      <w:bookmarkEnd w:id="305"/>
    </w:p>
    <w:p w14:paraId="7713668F" w14:textId="77777777" w:rsidR="00A50793" w:rsidRDefault="00A50793" w:rsidP="00A50793">
      <w:pPr>
        <w:pStyle w:val="KeepWithNext"/>
        <w:rPr>
          <w:rtl/>
        </w:rPr>
      </w:pPr>
    </w:p>
    <w:p w14:paraId="4147DE56" w14:textId="15060DA4" w:rsidR="00A50793" w:rsidRDefault="00A50793" w:rsidP="00A50793">
      <w:pPr>
        <w:rPr>
          <w:rtl/>
        </w:rPr>
      </w:pPr>
      <w:bookmarkStart w:id="306" w:name="_ETM_Q1_276147"/>
      <w:bookmarkStart w:id="307" w:name="_ETM_Q1_276216"/>
      <w:bookmarkEnd w:id="306"/>
      <w:bookmarkEnd w:id="307"/>
      <w:r>
        <w:rPr>
          <w:rFonts w:hint="cs"/>
          <w:rtl/>
        </w:rPr>
        <w:t xml:space="preserve">צריך להגיד שחוות הדעת הסודיות </w:t>
      </w:r>
      <w:bookmarkStart w:id="308" w:name="_ETM_Q1_294638"/>
      <w:bookmarkStart w:id="309" w:name="_ETM_Q1_290039"/>
      <w:bookmarkStart w:id="310" w:name="_ETM_Q1_290283"/>
      <w:bookmarkEnd w:id="308"/>
      <w:bookmarkEnd w:id="309"/>
      <w:bookmarkEnd w:id="310"/>
      <w:r>
        <w:rPr>
          <w:rFonts w:hint="cs"/>
          <w:rtl/>
        </w:rPr>
        <w:t xml:space="preserve">מונחות </w:t>
      </w:r>
      <w:bookmarkStart w:id="311" w:name="_ETM_Q1_294122"/>
      <w:bookmarkStart w:id="312" w:name="_ETM_Q1_294321"/>
      <w:bookmarkStart w:id="313" w:name="_ETM_Q1_286586"/>
      <w:bookmarkStart w:id="314" w:name="_ETM_Q1_286827"/>
      <w:bookmarkEnd w:id="311"/>
      <w:bookmarkEnd w:id="312"/>
      <w:bookmarkEnd w:id="313"/>
      <w:bookmarkEnd w:id="314"/>
      <w:r>
        <w:rPr>
          <w:rFonts w:hint="cs"/>
          <w:rtl/>
        </w:rPr>
        <w:t>בפני הוועדה</w:t>
      </w:r>
      <w:r>
        <w:t>;</w:t>
      </w:r>
      <w:r>
        <w:rPr>
          <w:rFonts w:hint="cs"/>
          <w:rtl/>
        </w:rPr>
        <w:t xml:space="preserve"> בהיבט הזה </w:t>
      </w:r>
      <w:r>
        <w:rPr>
          <w:rtl/>
        </w:rPr>
        <w:t>–</w:t>
      </w:r>
      <w:r>
        <w:rPr>
          <w:rFonts w:hint="cs"/>
          <w:rtl/>
        </w:rPr>
        <w:t xml:space="preserve"> אנחנו מעבירים את </w:t>
      </w:r>
      <w:bookmarkStart w:id="315" w:name="_ETM_Q1_295376"/>
      <w:bookmarkEnd w:id="315"/>
      <w:r>
        <w:rPr>
          <w:rFonts w:hint="cs"/>
          <w:rtl/>
        </w:rPr>
        <w:t>כל המידע.</w:t>
      </w:r>
    </w:p>
    <w:p w14:paraId="16E74FF3" w14:textId="77777777" w:rsidR="00A50793" w:rsidRDefault="00A50793" w:rsidP="00A50793">
      <w:pPr>
        <w:rPr>
          <w:rtl/>
        </w:rPr>
      </w:pPr>
      <w:bookmarkStart w:id="316" w:name="_ETM_Q1_297004"/>
      <w:bookmarkStart w:id="317" w:name="_ETM_Q1_297122"/>
      <w:bookmarkStart w:id="318" w:name="_ETM_Q1_292634"/>
      <w:bookmarkStart w:id="319" w:name="_ETM_Q1_292878"/>
      <w:bookmarkStart w:id="320" w:name="_ETM_Q1_288149"/>
      <w:bookmarkStart w:id="321" w:name="_ETM_Q1_288402"/>
      <w:bookmarkStart w:id="322" w:name="_ETM_Q1_290100"/>
      <w:bookmarkEnd w:id="316"/>
      <w:bookmarkEnd w:id="317"/>
      <w:bookmarkEnd w:id="318"/>
      <w:bookmarkEnd w:id="319"/>
      <w:bookmarkEnd w:id="320"/>
      <w:bookmarkEnd w:id="321"/>
      <w:bookmarkEnd w:id="322"/>
    </w:p>
    <w:p w14:paraId="79B21D19" w14:textId="34EF1170" w:rsidR="00A50793" w:rsidRDefault="00A50793" w:rsidP="00A50793">
      <w:pPr>
        <w:pStyle w:val="a4"/>
        <w:keepNext/>
        <w:rPr>
          <w:rtl/>
        </w:rPr>
      </w:pPr>
      <w:bookmarkStart w:id="323" w:name="ET_speaker_אפרת_חקאק_23"/>
      <w:r w:rsidRPr="00A50793">
        <w:rPr>
          <w:rStyle w:val="TagStyle"/>
          <w:rtl/>
        </w:rPr>
        <w:t xml:space="preserve"> &lt;&lt; דובר &gt;&gt; </w:t>
      </w:r>
      <w:r>
        <w:rPr>
          <w:rtl/>
        </w:rPr>
        <w:t xml:space="preserve">אפרת </w:t>
      </w:r>
      <w:proofErr w:type="spellStart"/>
      <w:r>
        <w:rPr>
          <w:rtl/>
        </w:rPr>
        <w:t>חקאק</w:t>
      </w:r>
      <w:proofErr w:type="spellEnd"/>
      <w:r>
        <w:rPr>
          <w:rtl/>
        </w:rPr>
        <w:t>:</w:t>
      </w:r>
      <w:r w:rsidRPr="00A50793">
        <w:rPr>
          <w:rStyle w:val="TagStyle"/>
          <w:rtl/>
        </w:rPr>
        <w:t xml:space="preserve"> &lt;&lt; דובר &gt;&gt;</w:t>
      </w:r>
      <w:r w:rsidR="00924910">
        <w:rPr>
          <w:rtl/>
        </w:rPr>
        <w:t xml:space="preserve"> </w:t>
      </w:r>
      <w:r>
        <w:rPr>
          <w:rtl/>
        </w:rPr>
        <w:t xml:space="preserve"> </w:t>
      </w:r>
      <w:bookmarkEnd w:id="323"/>
    </w:p>
    <w:p w14:paraId="5E0BD419" w14:textId="77777777" w:rsidR="00A50793" w:rsidRDefault="00A50793" w:rsidP="00A50793">
      <w:pPr>
        <w:pStyle w:val="KeepWithNext"/>
        <w:rPr>
          <w:rtl/>
          <w:lang w:eastAsia="he-IL"/>
        </w:rPr>
      </w:pPr>
    </w:p>
    <w:p w14:paraId="718FAB3B" w14:textId="5542E413" w:rsidR="00A50793" w:rsidRDefault="00A50793" w:rsidP="00A50793">
      <w:pPr>
        <w:rPr>
          <w:rtl/>
          <w:lang w:eastAsia="he-IL"/>
        </w:rPr>
      </w:pPr>
      <w:bookmarkStart w:id="324" w:name="_ETM_Q1_290867"/>
      <w:bookmarkStart w:id="325" w:name="_ETM_Q1_290934"/>
      <w:bookmarkStart w:id="326" w:name="_ETM_Q1_286839"/>
      <w:bookmarkEnd w:id="324"/>
      <w:bookmarkEnd w:id="325"/>
      <w:bookmarkEnd w:id="326"/>
      <w:r>
        <w:rPr>
          <w:rFonts w:hint="cs"/>
          <w:rtl/>
          <w:lang w:eastAsia="he-IL"/>
        </w:rPr>
        <w:t>אני לא מדברת על זה</w:t>
      </w:r>
      <w:r>
        <w:rPr>
          <w:lang w:eastAsia="he-IL"/>
        </w:rPr>
        <w:t>;</w:t>
      </w:r>
      <w:r>
        <w:rPr>
          <w:rFonts w:hint="cs"/>
          <w:rtl/>
          <w:lang w:eastAsia="he-IL"/>
        </w:rPr>
        <w:t xml:space="preserve"> </w:t>
      </w:r>
      <w:bookmarkStart w:id="327" w:name="_ETM_Q1_294677"/>
      <w:bookmarkStart w:id="328" w:name="_ETM_Q1_294941"/>
      <w:bookmarkStart w:id="329" w:name="_ETM_Q1_290216"/>
      <w:bookmarkStart w:id="330" w:name="_ETM_Q1_290459"/>
      <w:bookmarkEnd w:id="327"/>
      <w:bookmarkEnd w:id="328"/>
      <w:bookmarkEnd w:id="329"/>
      <w:bookmarkEnd w:id="330"/>
      <w:r>
        <w:rPr>
          <w:rFonts w:hint="cs"/>
          <w:rtl/>
          <w:lang w:eastAsia="he-IL"/>
        </w:rPr>
        <w:t xml:space="preserve">אם הח"כים </w:t>
      </w:r>
      <w:bookmarkStart w:id="331" w:name="_ETM_Q1_293252"/>
      <w:bookmarkEnd w:id="331"/>
      <w:r>
        <w:rPr>
          <w:rFonts w:hint="cs"/>
          <w:rtl/>
          <w:lang w:eastAsia="he-IL"/>
        </w:rPr>
        <w:t xml:space="preserve">רוצים לשאול שאלות </w:t>
      </w:r>
      <w:r>
        <w:rPr>
          <w:rtl/>
          <w:lang w:eastAsia="he-IL"/>
        </w:rPr>
        <w:t>–</w:t>
      </w:r>
      <w:r>
        <w:rPr>
          <w:rFonts w:hint="cs"/>
          <w:rtl/>
          <w:lang w:eastAsia="he-IL"/>
        </w:rPr>
        <w:t xml:space="preserve"> הפורום </w:t>
      </w:r>
      <w:bookmarkStart w:id="332" w:name="_ETM_Q1_295953"/>
      <w:bookmarkStart w:id="333" w:name="_ETM_Q1_296197"/>
      <w:bookmarkEnd w:id="332"/>
      <w:bookmarkEnd w:id="333"/>
      <w:r>
        <w:rPr>
          <w:rFonts w:hint="cs"/>
          <w:rtl/>
          <w:lang w:eastAsia="he-IL"/>
        </w:rPr>
        <w:t>הזה הוא לא המקו</w:t>
      </w:r>
      <w:bookmarkStart w:id="334" w:name="_ETM_Q1_298448"/>
      <w:bookmarkStart w:id="335" w:name="_ETM_Q1_296846"/>
      <w:bookmarkStart w:id="336" w:name="_ETM_Q1_297106"/>
      <w:bookmarkStart w:id="337" w:name="_ETM_Q1_296250"/>
      <w:bookmarkStart w:id="338" w:name="_ETM_Q1_296511"/>
      <w:bookmarkEnd w:id="334"/>
      <w:bookmarkEnd w:id="335"/>
      <w:bookmarkEnd w:id="336"/>
      <w:bookmarkEnd w:id="337"/>
      <w:bookmarkEnd w:id="338"/>
      <w:r>
        <w:rPr>
          <w:rFonts w:hint="cs"/>
          <w:rtl/>
          <w:lang w:eastAsia="he-IL"/>
        </w:rPr>
        <w:t xml:space="preserve">ם. </w:t>
      </w:r>
      <w:bookmarkStart w:id="339" w:name="_ETM_Q1_294669"/>
      <w:bookmarkStart w:id="340" w:name="_ETM_Q1_294916"/>
      <w:bookmarkEnd w:id="339"/>
      <w:bookmarkEnd w:id="340"/>
      <w:r>
        <w:rPr>
          <w:rFonts w:hint="cs"/>
          <w:rtl/>
          <w:lang w:eastAsia="he-IL"/>
        </w:rPr>
        <w:t>זה לא סוף פסוק</w:t>
      </w:r>
      <w:r>
        <w:rPr>
          <w:lang w:eastAsia="he-IL"/>
        </w:rPr>
        <w:t>;</w:t>
      </w:r>
      <w:bookmarkStart w:id="341" w:name="_ETM_Q1_299467"/>
      <w:bookmarkEnd w:id="341"/>
      <w:r>
        <w:rPr>
          <w:rFonts w:hint="cs"/>
          <w:rtl/>
          <w:lang w:eastAsia="he-IL"/>
        </w:rPr>
        <w:t xml:space="preserve"> </w:t>
      </w:r>
      <w:bookmarkStart w:id="342" w:name="_ETM_Q1_299177"/>
      <w:bookmarkStart w:id="343" w:name="_ETM_Q1_299442"/>
      <w:bookmarkStart w:id="344" w:name="_ETM_Q1_298791"/>
      <w:bookmarkStart w:id="345" w:name="_ETM_Q1_299033"/>
      <w:bookmarkEnd w:id="342"/>
      <w:bookmarkEnd w:id="343"/>
      <w:bookmarkEnd w:id="344"/>
      <w:bookmarkEnd w:id="345"/>
      <w:r>
        <w:rPr>
          <w:rFonts w:hint="cs"/>
          <w:rtl/>
          <w:lang w:eastAsia="he-IL"/>
        </w:rPr>
        <w:t xml:space="preserve">הסיכון הוא רק אלמנט </w:t>
      </w:r>
      <w:bookmarkStart w:id="346" w:name="_ETM_Q1_302022"/>
      <w:bookmarkEnd w:id="346"/>
      <w:r>
        <w:rPr>
          <w:rFonts w:hint="cs"/>
          <w:rtl/>
          <w:lang w:eastAsia="he-IL"/>
        </w:rPr>
        <w:t xml:space="preserve">אחד </w:t>
      </w:r>
      <w:bookmarkStart w:id="347" w:name="_ETM_Q1_298400"/>
      <w:bookmarkStart w:id="348" w:name="_ETM_Q1_298643"/>
      <w:bookmarkEnd w:id="347"/>
      <w:bookmarkEnd w:id="348"/>
      <w:r>
        <w:rPr>
          <w:rFonts w:hint="cs"/>
          <w:rtl/>
          <w:lang w:eastAsia="he-IL"/>
        </w:rPr>
        <w:t xml:space="preserve">בתוך ההכרזה. הוועדה והשרים, כמובן, צריכים </w:t>
      </w:r>
      <w:bookmarkStart w:id="349" w:name="_ETM_Q1_304113"/>
      <w:bookmarkStart w:id="350" w:name="_ETM_Q1_304377"/>
      <w:bookmarkEnd w:id="349"/>
      <w:bookmarkEnd w:id="350"/>
      <w:r>
        <w:rPr>
          <w:rFonts w:hint="cs"/>
          <w:rtl/>
          <w:lang w:eastAsia="he-IL"/>
        </w:rPr>
        <w:t>גם להשתכנע שאי-אפ</w:t>
      </w:r>
      <w:bookmarkStart w:id="351" w:name="_ETM_Q1_309894"/>
      <w:bookmarkEnd w:id="351"/>
      <w:r>
        <w:rPr>
          <w:rFonts w:hint="cs"/>
          <w:rtl/>
          <w:lang w:eastAsia="he-IL"/>
        </w:rPr>
        <w:t>שר</w:t>
      </w:r>
      <w:bookmarkStart w:id="352" w:name="_ETM_Q1_306223"/>
      <w:bookmarkStart w:id="353" w:name="_ETM_Q1_306470"/>
      <w:bookmarkEnd w:id="352"/>
      <w:bookmarkEnd w:id="353"/>
      <w:r>
        <w:rPr>
          <w:rFonts w:hint="cs"/>
          <w:rtl/>
          <w:lang w:eastAsia="he-IL"/>
        </w:rPr>
        <w:t xml:space="preserve"> להפחית את הסכנה בדרך אחרת </w:t>
      </w:r>
      <w:bookmarkStart w:id="354" w:name="_ETM_Q1_307348"/>
      <w:bookmarkStart w:id="355" w:name="_ETM_Q1_307611"/>
      <w:bookmarkEnd w:id="354"/>
      <w:bookmarkEnd w:id="355"/>
      <w:r>
        <w:rPr>
          <w:rFonts w:hint="cs"/>
          <w:rtl/>
          <w:lang w:eastAsia="he-IL"/>
        </w:rPr>
        <w:t>ולשקול את</w:t>
      </w:r>
      <w:bookmarkStart w:id="356" w:name="_ETM_Q1_309344"/>
      <w:bookmarkEnd w:id="356"/>
      <w:r>
        <w:rPr>
          <w:rFonts w:hint="cs"/>
          <w:rtl/>
          <w:lang w:eastAsia="he-IL"/>
        </w:rPr>
        <w:t xml:space="preserve"> מול הפגיעה. </w:t>
      </w:r>
    </w:p>
    <w:p w14:paraId="35E54464" w14:textId="77777777" w:rsidR="00A50793" w:rsidRDefault="00A50793" w:rsidP="00A50793">
      <w:pPr>
        <w:rPr>
          <w:rtl/>
          <w:lang w:eastAsia="he-IL"/>
        </w:rPr>
      </w:pPr>
      <w:bookmarkStart w:id="357" w:name="_ETM_Q1_312513"/>
      <w:bookmarkStart w:id="358" w:name="_ETM_Q1_312644"/>
      <w:bookmarkEnd w:id="357"/>
      <w:bookmarkEnd w:id="358"/>
    </w:p>
    <w:p w14:paraId="66DF9425" w14:textId="158BD282" w:rsidR="00A50793" w:rsidRDefault="00A50793" w:rsidP="00A50793">
      <w:pPr>
        <w:rPr>
          <w:rtl/>
          <w:lang w:eastAsia="he-IL"/>
        </w:rPr>
      </w:pPr>
      <w:bookmarkStart w:id="359" w:name="_ETM_Q1_312703"/>
      <w:bookmarkStart w:id="360" w:name="_ETM_Q1_312793"/>
      <w:bookmarkEnd w:id="359"/>
      <w:bookmarkEnd w:id="360"/>
      <w:r>
        <w:rPr>
          <w:rFonts w:hint="cs"/>
          <w:rtl/>
          <w:lang w:eastAsia="he-IL"/>
        </w:rPr>
        <w:t xml:space="preserve">ככל שהזמן עובר </w:t>
      </w:r>
      <w:r>
        <w:rPr>
          <w:rtl/>
          <w:lang w:eastAsia="he-IL"/>
        </w:rPr>
        <w:t>–</w:t>
      </w:r>
      <w:r>
        <w:rPr>
          <w:rFonts w:hint="cs"/>
          <w:rtl/>
          <w:lang w:eastAsia="he-IL"/>
        </w:rPr>
        <w:t xml:space="preserve"> </w:t>
      </w:r>
      <w:bookmarkStart w:id="361" w:name="_ETM_Q1_312328"/>
      <w:bookmarkStart w:id="362" w:name="_ETM_Q1_312588"/>
      <w:bookmarkEnd w:id="361"/>
      <w:bookmarkEnd w:id="362"/>
      <w:r>
        <w:rPr>
          <w:rFonts w:hint="cs"/>
          <w:rtl/>
          <w:lang w:eastAsia="he-IL"/>
        </w:rPr>
        <w:t xml:space="preserve">אנחנו רואים </w:t>
      </w:r>
      <w:bookmarkStart w:id="363" w:name="_ETM_Q1_313874"/>
      <w:bookmarkEnd w:id="363"/>
      <w:r>
        <w:rPr>
          <w:rFonts w:hint="cs"/>
          <w:rtl/>
          <w:lang w:eastAsia="he-IL"/>
        </w:rPr>
        <w:t xml:space="preserve">את זה מהמכתב </w:t>
      </w:r>
      <w:bookmarkStart w:id="364" w:name="_ETM_Q1_311212"/>
      <w:bookmarkStart w:id="365" w:name="_ETM_Q1_311471"/>
      <w:bookmarkEnd w:id="364"/>
      <w:bookmarkEnd w:id="365"/>
      <w:r>
        <w:rPr>
          <w:rFonts w:hint="cs"/>
          <w:rtl/>
          <w:lang w:eastAsia="he-IL"/>
        </w:rPr>
        <w:t xml:space="preserve">של הנהלת בתי המשפט, מהמכתב של הסנגוריה </w:t>
      </w:r>
      <w:bookmarkStart w:id="366" w:name="_ETM_Q1_317424"/>
      <w:bookmarkEnd w:id="366"/>
      <w:r>
        <w:rPr>
          <w:rFonts w:hint="cs"/>
          <w:rtl/>
          <w:lang w:eastAsia="he-IL"/>
        </w:rPr>
        <w:t xml:space="preserve">וגם מהעמדות שהושמעו </w:t>
      </w:r>
      <w:bookmarkStart w:id="367" w:name="_ETM_Q1_315874"/>
      <w:bookmarkStart w:id="368" w:name="_ETM_Q1_316118"/>
      <w:bookmarkEnd w:id="367"/>
      <w:bookmarkEnd w:id="368"/>
      <w:r>
        <w:rPr>
          <w:rFonts w:hint="cs"/>
          <w:rtl/>
          <w:lang w:eastAsia="he-IL"/>
        </w:rPr>
        <w:t xml:space="preserve">פה בעבר על ידי חלק מהח"כים </w:t>
      </w:r>
      <w:r>
        <w:rPr>
          <w:rtl/>
          <w:lang w:eastAsia="he-IL"/>
        </w:rPr>
        <w:t>–</w:t>
      </w:r>
      <w:r>
        <w:rPr>
          <w:rFonts w:hint="cs"/>
          <w:rtl/>
          <w:lang w:eastAsia="he-IL"/>
        </w:rPr>
        <w:t xml:space="preserve"> </w:t>
      </w:r>
      <w:bookmarkStart w:id="369" w:name="_ETM_Q1_323113"/>
      <w:bookmarkStart w:id="370" w:name="_ETM_Q1_318866"/>
      <w:bookmarkStart w:id="371" w:name="_ETM_Q1_319127"/>
      <w:bookmarkEnd w:id="369"/>
      <w:bookmarkEnd w:id="370"/>
      <w:bookmarkEnd w:id="371"/>
      <w:r>
        <w:rPr>
          <w:rFonts w:hint="cs"/>
          <w:rtl/>
          <w:lang w:eastAsia="he-IL"/>
        </w:rPr>
        <w:t>הפגיעה מתעצמת ככל שהזמן עובר</w:t>
      </w:r>
      <w:r w:rsidR="000F412A">
        <w:rPr>
          <w:rFonts w:hint="cs"/>
          <w:rtl/>
          <w:lang w:eastAsia="he-IL"/>
        </w:rPr>
        <w:t xml:space="preserve">, וכמובן שצריכים </w:t>
      </w:r>
      <w:bookmarkStart w:id="372" w:name="_ETM_Q1_324796"/>
      <w:bookmarkStart w:id="373" w:name="_ETM_Q1_325041"/>
      <w:bookmarkEnd w:id="372"/>
      <w:bookmarkEnd w:id="373"/>
      <w:r w:rsidR="000F412A">
        <w:rPr>
          <w:rFonts w:hint="cs"/>
          <w:rtl/>
          <w:lang w:eastAsia="he-IL"/>
        </w:rPr>
        <w:t xml:space="preserve">לשקול את הדרכים </w:t>
      </w:r>
      <w:bookmarkStart w:id="374" w:name="_ETM_Q1_327220"/>
      <w:bookmarkEnd w:id="374"/>
      <w:r w:rsidR="000F412A">
        <w:rPr>
          <w:rFonts w:hint="cs"/>
          <w:rtl/>
          <w:lang w:eastAsia="he-IL"/>
        </w:rPr>
        <w:t>החלופיות יותר ויותר.</w:t>
      </w:r>
      <w:bookmarkStart w:id="375" w:name="_ETM_Q1_329910"/>
      <w:bookmarkEnd w:id="375"/>
    </w:p>
    <w:p w14:paraId="127540EC" w14:textId="77777777" w:rsidR="000F412A" w:rsidRDefault="000F412A" w:rsidP="00A50793">
      <w:pPr>
        <w:rPr>
          <w:rtl/>
          <w:lang w:eastAsia="he-IL"/>
        </w:rPr>
      </w:pPr>
      <w:bookmarkStart w:id="376" w:name="_ETM_Q1_330039"/>
      <w:bookmarkEnd w:id="376"/>
    </w:p>
    <w:p w14:paraId="6FFDECA5" w14:textId="4D988E3C" w:rsidR="000F412A" w:rsidRPr="00A50793" w:rsidRDefault="000F412A" w:rsidP="00A50793">
      <w:pPr>
        <w:rPr>
          <w:rtl/>
          <w:lang w:eastAsia="he-IL"/>
        </w:rPr>
      </w:pPr>
      <w:bookmarkStart w:id="377" w:name="_ETM_Q1_330094"/>
      <w:bookmarkStart w:id="378" w:name="_ETM_Q1_330184"/>
      <w:bookmarkEnd w:id="377"/>
      <w:bookmarkEnd w:id="378"/>
      <w:r>
        <w:rPr>
          <w:rFonts w:hint="cs"/>
          <w:rtl/>
          <w:lang w:eastAsia="he-IL"/>
        </w:rPr>
        <w:t xml:space="preserve">היו כמה דברים </w:t>
      </w:r>
      <w:bookmarkStart w:id="379" w:name="_ETM_Q1_328111"/>
      <w:bookmarkStart w:id="380" w:name="_ETM_Q1_328354"/>
      <w:bookmarkEnd w:id="379"/>
      <w:bookmarkEnd w:id="380"/>
      <w:r>
        <w:rPr>
          <w:rFonts w:hint="cs"/>
          <w:rtl/>
          <w:lang w:eastAsia="he-IL"/>
        </w:rPr>
        <w:t xml:space="preserve">שעלו בדיונים בעבר. לדוגמה: להוציא </w:t>
      </w:r>
      <w:bookmarkStart w:id="381" w:name="_ETM_Q1_334679"/>
      <w:bookmarkEnd w:id="381"/>
      <w:r>
        <w:rPr>
          <w:rFonts w:hint="cs"/>
          <w:rtl/>
          <w:lang w:eastAsia="he-IL"/>
        </w:rPr>
        <w:t xml:space="preserve">כמות יותר גדולה </w:t>
      </w:r>
      <w:bookmarkStart w:id="382" w:name="_ETM_Q1_341112"/>
      <w:bookmarkStart w:id="383" w:name="_ETM_Q1_341359"/>
      <w:bookmarkStart w:id="384" w:name="_ETM_Q1_336618"/>
      <w:bookmarkStart w:id="385" w:name="_ETM_Q1_336899"/>
      <w:bookmarkStart w:id="386" w:name="_ETM_Q1_332156"/>
      <w:bookmarkStart w:id="387" w:name="_ETM_Q1_332395"/>
      <w:bookmarkEnd w:id="382"/>
      <w:bookmarkEnd w:id="383"/>
      <w:bookmarkEnd w:id="384"/>
      <w:bookmarkEnd w:id="385"/>
      <w:bookmarkEnd w:id="386"/>
      <w:bookmarkEnd w:id="387"/>
      <w:r>
        <w:rPr>
          <w:rFonts w:hint="cs"/>
          <w:rtl/>
          <w:lang w:eastAsia="he-IL"/>
        </w:rPr>
        <w:t xml:space="preserve">של </w:t>
      </w:r>
      <w:bookmarkStart w:id="388" w:name="_ETM_Q1_334488"/>
      <w:bookmarkStart w:id="389" w:name="_ETM_Q1_334746"/>
      <w:bookmarkStart w:id="390" w:name="_ETM_Q1_330007"/>
      <w:bookmarkStart w:id="391" w:name="_ETM_Q1_330270"/>
      <w:bookmarkEnd w:id="388"/>
      <w:bookmarkEnd w:id="389"/>
      <w:bookmarkEnd w:id="390"/>
      <w:bookmarkEnd w:id="391"/>
      <w:r>
        <w:rPr>
          <w:rFonts w:hint="cs"/>
          <w:rtl/>
          <w:lang w:eastAsia="he-IL"/>
        </w:rPr>
        <w:t>עצורים ו</w:t>
      </w:r>
      <w:bookmarkStart w:id="392" w:name="_ETM_Q1_330898"/>
      <w:bookmarkEnd w:id="392"/>
      <w:r>
        <w:rPr>
          <w:rFonts w:hint="cs"/>
          <w:rtl/>
          <w:lang w:eastAsia="he-IL"/>
        </w:rPr>
        <w:t>אסירים בכל פעם ולראות מה קורה</w:t>
      </w:r>
      <w:bookmarkStart w:id="393" w:name="_ETM_Q1_342640"/>
      <w:bookmarkEnd w:id="393"/>
      <w:r>
        <w:rPr>
          <w:rFonts w:hint="cs"/>
          <w:rtl/>
          <w:lang w:eastAsia="he-IL"/>
        </w:rPr>
        <w:t>, להביא את השופטים</w:t>
      </w:r>
      <w:bookmarkStart w:id="394" w:name="_ETM_Q1_341744"/>
      <w:bookmarkStart w:id="395" w:name="_ETM_Q1_342010"/>
      <w:bookmarkEnd w:id="394"/>
      <w:bookmarkEnd w:id="395"/>
      <w:r>
        <w:rPr>
          <w:rFonts w:hint="cs"/>
          <w:rtl/>
          <w:lang w:eastAsia="he-IL"/>
        </w:rPr>
        <w:t xml:space="preserve"> לעצורים עצמם, ועוד.</w:t>
      </w:r>
      <w:bookmarkStart w:id="396" w:name="_ETM_Q1_342778"/>
      <w:bookmarkStart w:id="397" w:name="_ETM_Q1_342920"/>
      <w:bookmarkEnd w:id="396"/>
      <w:bookmarkEnd w:id="397"/>
      <w:r>
        <w:rPr>
          <w:rFonts w:hint="cs"/>
          <w:rtl/>
          <w:lang w:eastAsia="he-IL"/>
        </w:rPr>
        <w:t xml:space="preserve"> </w:t>
      </w:r>
      <w:bookmarkStart w:id="398" w:name="_ETM_Q1_345684"/>
      <w:bookmarkEnd w:id="398"/>
      <w:r>
        <w:rPr>
          <w:rFonts w:hint="cs"/>
          <w:rtl/>
          <w:lang w:eastAsia="he-IL"/>
        </w:rPr>
        <w:t>יש כל מיני פתרונות שעלו בעבר</w:t>
      </w:r>
      <w:bookmarkStart w:id="399" w:name="_ETM_Q1_348139"/>
      <w:bookmarkStart w:id="400" w:name="_ETM_Q1_348402"/>
      <w:bookmarkStart w:id="401" w:name="_ETM_Q1_344927"/>
      <w:bookmarkStart w:id="402" w:name="_ETM_Q1_345172"/>
      <w:bookmarkEnd w:id="399"/>
      <w:bookmarkEnd w:id="400"/>
      <w:bookmarkEnd w:id="401"/>
      <w:bookmarkEnd w:id="402"/>
      <w:r>
        <w:rPr>
          <w:rFonts w:hint="cs"/>
          <w:rtl/>
          <w:lang w:eastAsia="he-IL"/>
        </w:rPr>
        <w:t xml:space="preserve">. יכול להיות </w:t>
      </w:r>
      <w:bookmarkStart w:id="403" w:name="_ETM_Q1_351261"/>
      <w:bookmarkEnd w:id="403"/>
      <w:r>
        <w:rPr>
          <w:rFonts w:hint="cs"/>
          <w:rtl/>
          <w:lang w:eastAsia="he-IL"/>
        </w:rPr>
        <w:t>שזה עניין של תקנים</w:t>
      </w:r>
      <w:r>
        <w:rPr>
          <w:lang w:eastAsia="he-IL"/>
        </w:rPr>
        <w:t>;</w:t>
      </w:r>
      <w:r>
        <w:rPr>
          <w:rFonts w:hint="cs"/>
          <w:rtl/>
          <w:lang w:eastAsia="he-IL"/>
        </w:rPr>
        <w:t xml:space="preserve"> </w:t>
      </w:r>
      <w:bookmarkStart w:id="404" w:name="_ETM_Q1_350370"/>
      <w:bookmarkStart w:id="405" w:name="_ETM_Q1_350613"/>
      <w:bookmarkStart w:id="406" w:name="_ETM_Q1_346003"/>
      <w:bookmarkStart w:id="407" w:name="_ETM_Q1_346246"/>
      <w:bookmarkEnd w:id="404"/>
      <w:bookmarkEnd w:id="405"/>
      <w:bookmarkEnd w:id="406"/>
      <w:bookmarkEnd w:id="407"/>
      <w:r>
        <w:rPr>
          <w:rFonts w:hint="cs"/>
          <w:rtl/>
          <w:lang w:eastAsia="he-IL"/>
        </w:rPr>
        <w:t>ברור</w:t>
      </w:r>
      <w:bookmarkStart w:id="408" w:name="_ETM_Q1_352372"/>
      <w:bookmarkStart w:id="409" w:name="_ETM_Q1_352619"/>
      <w:bookmarkEnd w:id="408"/>
      <w:bookmarkEnd w:id="409"/>
      <w:r>
        <w:rPr>
          <w:rFonts w:hint="cs"/>
          <w:rtl/>
          <w:lang w:eastAsia="he-IL"/>
        </w:rPr>
        <w:t xml:space="preserve"> </w:t>
      </w:r>
      <w:bookmarkStart w:id="410" w:name="_ETM_Q1_355275"/>
      <w:bookmarkEnd w:id="410"/>
      <w:r>
        <w:rPr>
          <w:rFonts w:hint="cs"/>
          <w:rtl/>
          <w:lang w:eastAsia="he-IL"/>
        </w:rPr>
        <w:t>שהכמות של העצורים והאסירים התעצמה בס</w:t>
      </w:r>
      <w:bookmarkStart w:id="411" w:name="_ETM_Q1_368408"/>
      <w:r>
        <w:rPr>
          <w:rFonts w:hint="cs"/>
          <w:rtl/>
          <w:lang w:eastAsia="he-IL"/>
        </w:rPr>
        <w:t xml:space="preserve">דרי גודל שלא ידענו כמותם </w:t>
      </w:r>
      <w:bookmarkStart w:id="412" w:name="_ETM_Q1_364974"/>
      <w:bookmarkEnd w:id="412"/>
      <w:r>
        <w:rPr>
          <w:rFonts w:hint="cs"/>
          <w:rtl/>
          <w:lang w:eastAsia="he-IL"/>
        </w:rPr>
        <w:t>לפני כן,</w:t>
      </w:r>
      <w:bookmarkStart w:id="413" w:name="_ETM_Q1_362185"/>
      <w:bookmarkStart w:id="414" w:name="_ETM_Q1_362429"/>
      <w:bookmarkEnd w:id="413"/>
      <w:bookmarkEnd w:id="414"/>
      <w:r>
        <w:rPr>
          <w:rFonts w:hint="cs"/>
          <w:rtl/>
          <w:lang w:eastAsia="he-IL"/>
        </w:rPr>
        <w:t xml:space="preserve"> ולכן </w:t>
      </w:r>
      <w:bookmarkStart w:id="415" w:name="_ETM_Q1_358947"/>
      <w:bookmarkStart w:id="416" w:name="_ETM_Q1_359190"/>
      <w:bookmarkEnd w:id="415"/>
      <w:bookmarkEnd w:id="416"/>
      <w:r>
        <w:rPr>
          <w:rFonts w:hint="cs"/>
          <w:rtl/>
          <w:lang w:eastAsia="he-IL"/>
        </w:rPr>
        <w:t>יכול להיות שהפתרון הוא דרך תקני</w:t>
      </w:r>
      <w:bookmarkStart w:id="417" w:name="_ETM_Q1_369362"/>
      <w:bookmarkEnd w:id="417"/>
      <w:r>
        <w:rPr>
          <w:rFonts w:hint="cs"/>
          <w:rtl/>
          <w:lang w:eastAsia="he-IL"/>
        </w:rPr>
        <w:t>ם</w:t>
      </w:r>
      <w:bookmarkStart w:id="418" w:name="_ETM_Q1_365489"/>
      <w:bookmarkStart w:id="419" w:name="_ETM_Q1_365733"/>
      <w:bookmarkEnd w:id="418"/>
      <w:bookmarkEnd w:id="419"/>
      <w:r>
        <w:rPr>
          <w:rFonts w:hint="cs"/>
          <w:rtl/>
          <w:lang w:eastAsia="he-IL"/>
        </w:rPr>
        <w:t xml:space="preserve"> ומשאבים. בגלל זה, איפה שהוא </w:t>
      </w:r>
      <w:r>
        <w:rPr>
          <w:rtl/>
          <w:lang w:eastAsia="he-IL"/>
        </w:rPr>
        <w:t>–</w:t>
      </w:r>
      <w:r>
        <w:rPr>
          <w:rFonts w:hint="cs"/>
          <w:rtl/>
          <w:lang w:eastAsia="he-IL"/>
        </w:rPr>
        <w:t xml:space="preserve"> </w:t>
      </w:r>
      <w:bookmarkStart w:id="420" w:name="_ETM_Q1_365597"/>
      <w:bookmarkStart w:id="421" w:name="_ETM_Q1_365885"/>
      <w:bookmarkEnd w:id="420"/>
      <w:bookmarkEnd w:id="421"/>
      <w:r>
        <w:rPr>
          <w:rFonts w:hint="cs"/>
          <w:rtl/>
          <w:lang w:eastAsia="he-IL"/>
        </w:rPr>
        <w:t>גם אצלכם ובטח שאצלנו,</w:t>
      </w:r>
      <w:bookmarkStart w:id="422" w:name="_ETM_Q1_370651"/>
      <w:bookmarkEnd w:id="422"/>
      <w:r>
        <w:rPr>
          <w:rFonts w:hint="cs"/>
          <w:rtl/>
          <w:lang w:eastAsia="he-IL"/>
        </w:rPr>
        <w:t xml:space="preserve"> בוועדה </w:t>
      </w:r>
      <w:r>
        <w:rPr>
          <w:rtl/>
          <w:lang w:eastAsia="he-IL"/>
        </w:rPr>
        <w:t>–</w:t>
      </w:r>
      <w:r>
        <w:rPr>
          <w:rFonts w:hint="cs"/>
          <w:rtl/>
          <w:lang w:eastAsia="he-IL"/>
        </w:rPr>
        <w:t xml:space="preserve"> </w:t>
      </w:r>
      <w:bookmarkStart w:id="423" w:name="_ETM_Q1_367703"/>
      <w:bookmarkStart w:id="424" w:name="_ETM_Q1_367948"/>
      <w:bookmarkEnd w:id="423"/>
      <w:bookmarkEnd w:id="424"/>
      <w:r>
        <w:rPr>
          <w:rFonts w:hint="cs"/>
          <w:rtl/>
          <w:lang w:eastAsia="he-IL"/>
        </w:rPr>
        <w:t>ח</w:t>
      </w:r>
      <w:bookmarkStart w:id="425" w:name="_ETM_Q1_368135"/>
      <w:bookmarkEnd w:id="425"/>
      <w:bookmarkEnd w:id="411"/>
      <w:r>
        <w:rPr>
          <w:rFonts w:hint="cs"/>
          <w:rtl/>
          <w:lang w:eastAsia="he-IL"/>
        </w:rPr>
        <w:t>ייבים להתחיל לעשות את זה שו</w:t>
      </w:r>
      <w:bookmarkStart w:id="426" w:name="_ETM_Q1_368290"/>
      <w:bookmarkStart w:id="427" w:name="_ETM_Q1_368556"/>
      <w:bookmarkStart w:id="428" w:name="_ETM_Q1_368497"/>
      <w:bookmarkStart w:id="429" w:name="_ETM_Q1_368743"/>
      <w:bookmarkStart w:id="430" w:name="_ETM_Q1_369004"/>
      <w:bookmarkEnd w:id="426"/>
      <w:bookmarkEnd w:id="427"/>
      <w:bookmarkEnd w:id="428"/>
      <w:bookmarkEnd w:id="429"/>
      <w:bookmarkEnd w:id="430"/>
      <w:r>
        <w:rPr>
          <w:rFonts w:hint="cs"/>
          <w:rtl/>
          <w:lang w:eastAsia="he-IL"/>
        </w:rPr>
        <w:t>ב.</w:t>
      </w:r>
    </w:p>
    <w:p w14:paraId="7DD5293B" w14:textId="77777777" w:rsidR="000F412A" w:rsidRDefault="000F412A" w:rsidP="00EA13EF">
      <w:pPr>
        <w:rPr>
          <w:rtl/>
          <w:lang w:eastAsia="he-IL"/>
        </w:rPr>
      </w:pPr>
    </w:p>
    <w:p w14:paraId="6F47F180" w14:textId="6EF1439D" w:rsidR="000F412A" w:rsidRDefault="000F412A" w:rsidP="000F412A">
      <w:pPr>
        <w:pStyle w:val="af9"/>
        <w:keepNext/>
        <w:rPr>
          <w:rtl/>
          <w:lang w:eastAsia="he-IL"/>
        </w:rPr>
      </w:pPr>
      <w:bookmarkStart w:id="431" w:name="ET_guest_אביב_ישראלי_24"/>
      <w:r w:rsidRPr="000F412A">
        <w:rPr>
          <w:rStyle w:val="TagStyle"/>
          <w:rtl/>
        </w:rPr>
        <w:t xml:space="preserve"> &lt;&lt; אורח &gt;&gt; </w:t>
      </w:r>
      <w:r>
        <w:rPr>
          <w:rtl/>
          <w:lang w:eastAsia="he-IL"/>
        </w:rPr>
        <w:t>אביב ישראלי:</w:t>
      </w:r>
      <w:r w:rsidRPr="000F412A">
        <w:rPr>
          <w:rStyle w:val="TagStyle"/>
          <w:rtl/>
        </w:rPr>
        <w:t xml:space="preserve"> &lt;&lt; אורח &gt;&gt;</w:t>
      </w:r>
      <w:r w:rsidR="00924910">
        <w:rPr>
          <w:rtl/>
          <w:lang w:eastAsia="he-IL"/>
        </w:rPr>
        <w:t xml:space="preserve"> </w:t>
      </w:r>
      <w:r>
        <w:rPr>
          <w:rtl/>
          <w:lang w:eastAsia="he-IL"/>
        </w:rPr>
        <w:t xml:space="preserve"> </w:t>
      </w:r>
      <w:bookmarkEnd w:id="431"/>
    </w:p>
    <w:p w14:paraId="24E4F070" w14:textId="77777777" w:rsidR="000F412A" w:rsidRDefault="000F412A" w:rsidP="000F412A">
      <w:pPr>
        <w:pStyle w:val="KeepWithNext"/>
        <w:rPr>
          <w:rtl/>
          <w:lang w:eastAsia="he-IL"/>
        </w:rPr>
      </w:pPr>
    </w:p>
    <w:p w14:paraId="3B78CBC8" w14:textId="0BBD4AA7" w:rsidR="000F412A" w:rsidRDefault="000F412A" w:rsidP="000F412A">
      <w:pPr>
        <w:rPr>
          <w:rtl/>
          <w:lang w:eastAsia="he-IL"/>
        </w:rPr>
      </w:pPr>
      <w:bookmarkStart w:id="432" w:name="_ETM_Q1_370927"/>
      <w:bookmarkEnd w:id="432"/>
      <w:r>
        <w:rPr>
          <w:rFonts w:hint="cs"/>
          <w:rtl/>
          <w:lang w:eastAsia="he-IL"/>
        </w:rPr>
        <w:t>השיח הזה כבר התחיל</w:t>
      </w:r>
      <w:r>
        <w:rPr>
          <w:lang w:eastAsia="he-IL"/>
        </w:rPr>
        <w:t>;</w:t>
      </w:r>
      <w:bookmarkStart w:id="433" w:name="_ETM_Q1_372727"/>
      <w:bookmarkStart w:id="434" w:name="_ETM_Q1_372963"/>
      <w:bookmarkEnd w:id="433"/>
      <w:bookmarkEnd w:id="434"/>
      <w:r>
        <w:rPr>
          <w:rFonts w:hint="cs"/>
          <w:rtl/>
          <w:lang w:eastAsia="he-IL"/>
        </w:rPr>
        <w:t xml:space="preserve"> אנחנו </w:t>
      </w:r>
      <w:bookmarkStart w:id="435" w:name="_ETM_Q1_376449"/>
      <w:bookmarkEnd w:id="435"/>
      <w:r>
        <w:rPr>
          <w:rFonts w:hint="cs"/>
          <w:rtl/>
          <w:lang w:eastAsia="he-IL"/>
        </w:rPr>
        <w:t xml:space="preserve">כבר שם. כבר היה </w:t>
      </w:r>
      <w:bookmarkStart w:id="436" w:name="_ETM_Q1_374947"/>
      <w:bookmarkStart w:id="437" w:name="_ETM_Q1_375194"/>
      <w:bookmarkEnd w:id="436"/>
      <w:bookmarkEnd w:id="437"/>
      <w:r>
        <w:rPr>
          <w:rFonts w:hint="cs"/>
          <w:rtl/>
          <w:lang w:eastAsia="he-IL"/>
        </w:rPr>
        <w:t xml:space="preserve">שיח נוסף עם </w:t>
      </w:r>
      <w:bookmarkStart w:id="438" w:name="_ETM_Q1_379879"/>
      <w:bookmarkEnd w:id="438"/>
      <w:r>
        <w:rPr>
          <w:rFonts w:hint="cs"/>
          <w:rtl/>
          <w:lang w:eastAsia="he-IL"/>
        </w:rPr>
        <w:t>הסנגוריה הציבורית, לפני כשבועיים, בערך,</w:t>
      </w:r>
      <w:bookmarkStart w:id="439" w:name="_ETM_Q1_377989"/>
      <w:bookmarkStart w:id="440" w:name="_ETM_Q1_378250"/>
      <w:bookmarkStart w:id="441" w:name="_ETM_Q1_373577"/>
      <w:bookmarkStart w:id="442" w:name="_ETM_Q1_373819"/>
      <w:bookmarkEnd w:id="439"/>
      <w:bookmarkEnd w:id="440"/>
      <w:bookmarkEnd w:id="441"/>
      <w:bookmarkEnd w:id="442"/>
      <w:r>
        <w:rPr>
          <w:rFonts w:hint="cs"/>
          <w:rtl/>
          <w:lang w:eastAsia="he-IL"/>
        </w:rPr>
        <w:t xml:space="preserve"> כדי </w:t>
      </w:r>
      <w:bookmarkStart w:id="443" w:name="_ETM_Q1_379888"/>
      <w:bookmarkStart w:id="444" w:name="_ETM_Q1_380133"/>
      <w:bookmarkEnd w:id="443"/>
      <w:bookmarkEnd w:id="444"/>
      <w:r>
        <w:rPr>
          <w:rFonts w:hint="cs"/>
          <w:rtl/>
          <w:lang w:eastAsia="he-IL"/>
        </w:rPr>
        <w:t xml:space="preserve">לבחון דרכים נוספות שאפשר </w:t>
      </w:r>
      <w:bookmarkStart w:id="445" w:name="_ETM_Q1_381523"/>
      <w:bookmarkStart w:id="446" w:name="_ETM_Q1_381783"/>
      <w:bookmarkEnd w:id="445"/>
      <w:bookmarkEnd w:id="446"/>
      <w:r>
        <w:rPr>
          <w:rFonts w:hint="cs"/>
          <w:rtl/>
          <w:lang w:eastAsia="he-IL"/>
        </w:rPr>
        <w:t xml:space="preserve">לקדם, </w:t>
      </w:r>
      <w:bookmarkStart w:id="447" w:name="_ETM_Q1_382594"/>
      <w:bookmarkEnd w:id="447"/>
      <w:r>
        <w:rPr>
          <w:rFonts w:hint="cs"/>
          <w:rtl/>
          <w:lang w:eastAsia="he-IL"/>
        </w:rPr>
        <w:t>שיתנו מענה לצורך המבצעי שקיים ול</w:t>
      </w:r>
      <w:bookmarkStart w:id="448" w:name="_ETM_Q1_385023"/>
      <w:bookmarkStart w:id="449" w:name="_ETM_Q1_385303"/>
      <w:bookmarkEnd w:id="448"/>
      <w:bookmarkEnd w:id="449"/>
      <w:r>
        <w:rPr>
          <w:rFonts w:hint="cs"/>
          <w:rtl/>
          <w:lang w:eastAsia="he-IL"/>
        </w:rPr>
        <w:t>מסוכנות שקיימת</w:t>
      </w:r>
      <w:bookmarkStart w:id="450" w:name="_ETM_Q1_389791"/>
      <w:bookmarkEnd w:id="450"/>
      <w:r>
        <w:rPr>
          <w:rFonts w:hint="cs"/>
          <w:rtl/>
          <w:lang w:eastAsia="he-IL"/>
        </w:rPr>
        <w:t xml:space="preserve"> בהוצאת האסירים, מצד אחד, </w:t>
      </w:r>
      <w:bookmarkStart w:id="451" w:name="_ETM_Q1_388980"/>
      <w:bookmarkStart w:id="452" w:name="_ETM_Q1_389240"/>
      <w:bookmarkEnd w:id="451"/>
      <w:bookmarkEnd w:id="452"/>
      <w:r>
        <w:rPr>
          <w:rFonts w:hint="cs"/>
          <w:rtl/>
          <w:lang w:eastAsia="he-IL"/>
        </w:rPr>
        <w:t>וגם שי</w:t>
      </w:r>
      <w:bookmarkStart w:id="453" w:name="_ETM_Q1_389470"/>
      <w:bookmarkStart w:id="454" w:name="_ETM_Q1_389708"/>
      <w:bookmarkEnd w:id="453"/>
      <w:bookmarkEnd w:id="454"/>
      <w:r>
        <w:rPr>
          <w:rFonts w:hint="cs"/>
          <w:rtl/>
          <w:lang w:eastAsia="he-IL"/>
        </w:rPr>
        <w:t xml:space="preserve">אפשרו איזו שהיא הגדלה של </w:t>
      </w:r>
      <w:bookmarkStart w:id="455" w:name="_ETM_Q1_395409"/>
      <w:bookmarkEnd w:id="455"/>
      <w:r>
        <w:rPr>
          <w:rFonts w:hint="cs"/>
          <w:rtl/>
          <w:lang w:eastAsia="he-IL"/>
        </w:rPr>
        <w:t xml:space="preserve">היקף האסירים </w:t>
      </w:r>
      <w:bookmarkStart w:id="456" w:name="_ETM_Q1_393493"/>
      <w:bookmarkStart w:id="457" w:name="_ETM_Q1_393741"/>
      <w:bookmarkEnd w:id="456"/>
      <w:bookmarkEnd w:id="457"/>
      <w:r>
        <w:rPr>
          <w:rFonts w:hint="cs"/>
          <w:rtl/>
          <w:lang w:eastAsia="he-IL"/>
        </w:rPr>
        <w:t xml:space="preserve">שמובאים לדיונים בבתי משפט, מצד שני. </w:t>
      </w:r>
      <w:bookmarkStart w:id="458" w:name="_ETM_Q1_399983"/>
      <w:bookmarkStart w:id="459" w:name="_ETM_Q1_400151"/>
      <w:bookmarkStart w:id="460" w:name="_ETM_Q1_400191"/>
      <w:bookmarkEnd w:id="458"/>
      <w:bookmarkEnd w:id="459"/>
      <w:bookmarkEnd w:id="460"/>
      <w:r>
        <w:rPr>
          <w:rFonts w:hint="cs"/>
          <w:rtl/>
          <w:lang w:eastAsia="he-IL"/>
        </w:rPr>
        <w:t>ה</w:t>
      </w:r>
      <w:bookmarkStart w:id="461" w:name="_ETM_Q1_400282"/>
      <w:bookmarkEnd w:id="461"/>
      <w:r>
        <w:rPr>
          <w:rFonts w:hint="cs"/>
          <w:rtl/>
          <w:lang w:eastAsia="he-IL"/>
        </w:rPr>
        <w:t xml:space="preserve">יה שיח </w:t>
      </w:r>
      <w:bookmarkStart w:id="462" w:name="_ETM_Q1_401098"/>
      <w:bookmarkEnd w:id="462"/>
      <w:r>
        <w:rPr>
          <w:rFonts w:hint="cs"/>
          <w:rtl/>
          <w:lang w:eastAsia="he-IL"/>
        </w:rPr>
        <w:t>ס</w:t>
      </w:r>
      <w:bookmarkStart w:id="463" w:name="_ETM_Q1_397782"/>
      <w:bookmarkStart w:id="464" w:name="_ETM_Q1_398024"/>
      <w:bookmarkEnd w:id="463"/>
      <w:bookmarkEnd w:id="464"/>
      <w:r>
        <w:rPr>
          <w:rFonts w:hint="cs"/>
          <w:rtl/>
          <w:lang w:eastAsia="he-IL"/>
        </w:rPr>
        <w:t>ביב סעיף 14, ובהתאם למידע שנמסר לי משב"ס</w:t>
      </w:r>
      <w:bookmarkStart w:id="465" w:name="_ETM_Q1_401751"/>
      <w:bookmarkStart w:id="466" w:name="_ETM_Q1_402029"/>
      <w:bookmarkEnd w:id="465"/>
      <w:bookmarkEnd w:id="466"/>
      <w:r>
        <w:rPr>
          <w:rFonts w:hint="cs"/>
          <w:rtl/>
          <w:lang w:eastAsia="he-IL"/>
        </w:rPr>
        <w:t xml:space="preserve"> </w:t>
      </w:r>
      <w:r>
        <w:rPr>
          <w:rtl/>
          <w:lang w:eastAsia="he-IL"/>
        </w:rPr>
        <w:t>–</w:t>
      </w:r>
      <w:r>
        <w:rPr>
          <w:rFonts w:hint="cs"/>
          <w:rtl/>
          <w:lang w:eastAsia="he-IL"/>
        </w:rPr>
        <w:t xml:space="preserve"> </w:t>
      </w:r>
      <w:bookmarkStart w:id="467" w:name="_ETM_Q1_402878"/>
      <w:bookmarkEnd w:id="467"/>
      <w:r>
        <w:rPr>
          <w:rFonts w:hint="cs"/>
          <w:rtl/>
          <w:lang w:eastAsia="he-IL"/>
        </w:rPr>
        <w:t xml:space="preserve">כל הבקשות שהתקבלו </w:t>
      </w:r>
      <w:bookmarkStart w:id="468" w:name="_ETM_Q1_401294"/>
      <w:bookmarkStart w:id="469" w:name="_ETM_Q1_401549"/>
      <w:bookmarkEnd w:id="468"/>
      <w:bookmarkEnd w:id="469"/>
      <w:r>
        <w:rPr>
          <w:rFonts w:hint="cs"/>
          <w:rtl/>
          <w:lang w:eastAsia="he-IL"/>
        </w:rPr>
        <w:t xml:space="preserve">בפרקליטות מכוח סעיף 14 אושרו על </w:t>
      </w:r>
      <w:bookmarkStart w:id="470" w:name="_ETM_Q1_408064"/>
      <w:bookmarkEnd w:id="470"/>
      <w:r>
        <w:rPr>
          <w:rFonts w:hint="cs"/>
          <w:rtl/>
          <w:lang w:eastAsia="he-IL"/>
        </w:rPr>
        <w:t>ידם, והאסירים האלה יצאו לדיונים.</w:t>
      </w:r>
      <w:bookmarkStart w:id="471" w:name="_ETM_Q1_408464"/>
      <w:bookmarkStart w:id="472" w:name="_ETM_Q1_408706"/>
      <w:bookmarkEnd w:id="471"/>
      <w:bookmarkEnd w:id="472"/>
    </w:p>
    <w:p w14:paraId="19FD7721" w14:textId="77777777" w:rsidR="000F412A" w:rsidRDefault="000F412A" w:rsidP="000F412A">
      <w:pPr>
        <w:rPr>
          <w:rtl/>
          <w:lang w:eastAsia="he-IL"/>
        </w:rPr>
      </w:pPr>
    </w:p>
    <w:p w14:paraId="63CB8568" w14:textId="687DB490" w:rsidR="000F412A" w:rsidRDefault="000F412A" w:rsidP="000F412A">
      <w:pPr>
        <w:pStyle w:val="a4"/>
        <w:keepNext/>
        <w:rPr>
          <w:rtl/>
        </w:rPr>
      </w:pPr>
      <w:bookmarkStart w:id="473" w:name="ET_speaker_נעה_ברודסקי_לוי_26"/>
      <w:r w:rsidRPr="000F412A">
        <w:rPr>
          <w:rStyle w:val="TagStyle"/>
          <w:rtl/>
        </w:rPr>
        <w:t xml:space="preserve"> &lt;&lt; דובר &gt;&gt; </w:t>
      </w:r>
      <w:r>
        <w:rPr>
          <w:rtl/>
        </w:rPr>
        <w:t>נעה ברודסקי לוי:</w:t>
      </w:r>
      <w:r w:rsidRPr="000F412A">
        <w:rPr>
          <w:rStyle w:val="TagStyle"/>
          <w:rtl/>
        </w:rPr>
        <w:t xml:space="preserve"> &lt;&lt; דובר &gt;&gt;</w:t>
      </w:r>
      <w:r w:rsidR="00924910">
        <w:rPr>
          <w:rtl/>
        </w:rPr>
        <w:t xml:space="preserve"> </w:t>
      </w:r>
      <w:r>
        <w:rPr>
          <w:rtl/>
        </w:rPr>
        <w:t xml:space="preserve"> </w:t>
      </w:r>
      <w:bookmarkEnd w:id="473"/>
    </w:p>
    <w:p w14:paraId="36749D76" w14:textId="77777777" w:rsidR="000F412A" w:rsidRDefault="000F412A" w:rsidP="000F412A">
      <w:pPr>
        <w:pStyle w:val="KeepWithNext"/>
        <w:rPr>
          <w:rtl/>
          <w:lang w:eastAsia="he-IL"/>
        </w:rPr>
      </w:pPr>
    </w:p>
    <w:p w14:paraId="7F535440" w14:textId="59258477" w:rsidR="000F412A" w:rsidRDefault="000F412A" w:rsidP="000F412A">
      <w:pPr>
        <w:rPr>
          <w:rtl/>
          <w:lang w:eastAsia="he-IL"/>
        </w:rPr>
      </w:pPr>
      <w:bookmarkStart w:id="474" w:name="_ETM_Q1_409127"/>
      <w:bookmarkEnd w:id="474"/>
      <w:r>
        <w:rPr>
          <w:rFonts w:hint="cs"/>
          <w:rtl/>
          <w:lang w:eastAsia="he-IL"/>
        </w:rPr>
        <w:t>על כמה מקרים</w:t>
      </w:r>
      <w:bookmarkStart w:id="475" w:name="_ETM_Q1_411033"/>
      <w:bookmarkEnd w:id="475"/>
      <w:r>
        <w:rPr>
          <w:rFonts w:hint="cs"/>
          <w:rtl/>
          <w:lang w:eastAsia="he-IL"/>
        </w:rPr>
        <w:t xml:space="preserve"> מדובר?</w:t>
      </w:r>
    </w:p>
    <w:p w14:paraId="1E53A8CE" w14:textId="77777777" w:rsidR="000F412A" w:rsidRDefault="000F412A" w:rsidP="000F412A">
      <w:pPr>
        <w:rPr>
          <w:rtl/>
          <w:lang w:eastAsia="he-IL"/>
        </w:rPr>
      </w:pPr>
      <w:bookmarkStart w:id="476" w:name="_ETM_Q1_412146"/>
      <w:bookmarkStart w:id="477" w:name="_ETM_Q1_412276"/>
      <w:bookmarkStart w:id="478" w:name="_ETM_Q1_413468"/>
      <w:bookmarkEnd w:id="476"/>
      <w:bookmarkEnd w:id="477"/>
      <w:bookmarkEnd w:id="478"/>
    </w:p>
    <w:p w14:paraId="613AC817" w14:textId="4F3E2EC9" w:rsidR="000F412A" w:rsidRDefault="000F412A" w:rsidP="000F412A">
      <w:pPr>
        <w:pStyle w:val="af9"/>
        <w:keepNext/>
        <w:rPr>
          <w:rtl/>
          <w:lang w:eastAsia="he-IL"/>
        </w:rPr>
      </w:pPr>
      <w:bookmarkStart w:id="479" w:name="ET_guest_אביב_ישראלי_27"/>
      <w:r w:rsidRPr="000F412A">
        <w:rPr>
          <w:rStyle w:val="TagStyle"/>
          <w:rtl/>
        </w:rPr>
        <w:t xml:space="preserve"> &lt;&lt; אורח &gt;&gt; </w:t>
      </w:r>
      <w:r>
        <w:rPr>
          <w:rtl/>
          <w:lang w:eastAsia="he-IL"/>
        </w:rPr>
        <w:t>אביב ישראלי:</w:t>
      </w:r>
      <w:r w:rsidRPr="000F412A">
        <w:rPr>
          <w:rStyle w:val="TagStyle"/>
          <w:rtl/>
        </w:rPr>
        <w:t xml:space="preserve"> &lt;&lt; אורח &gt;&gt;</w:t>
      </w:r>
      <w:r w:rsidR="00924910">
        <w:rPr>
          <w:rtl/>
          <w:lang w:eastAsia="he-IL"/>
        </w:rPr>
        <w:t xml:space="preserve"> </w:t>
      </w:r>
      <w:r>
        <w:rPr>
          <w:rtl/>
          <w:lang w:eastAsia="he-IL"/>
        </w:rPr>
        <w:t xml:space="preserve"> </w:t>
      </w:r>
      <w:bookmarkEnd w:id="479"/>
    </w:p>
    <w:p w14:paraId="509D979A" w14:textId="77777777" w:rsidR="000F412A" w:rsidRDefault="000F412A" w:rsidP="000F412A">
      <w:pPr>
        <w:pStyle w:val="KeepWithNext"/>
        <w:rPr>
          <w:rtl/>
          <w:lang w:eastAsia="he-IL"/>
        </w:rPr>
      </w:pPr>
    </w:p>
    <w:p w14:paraId="1B31E676" w14:textId="0F13FA51" w:rsidR="000F412A" w:rsidRDefault="000F412A" w:rsidP="000F412A">
      <w:pPr>
        <w:rPr>
          <w:rtl/>
          <w:lang w:eastAsia="he-IL"/>
        </w:rPr>
      </w:pPr>
      <w:bookmarkStart w:id="480" w:name="_ETM_Q1_414301"/>
      <w:bookmarkStart w:id="481" w:name="_ETM_Q1_414404"/>
      <w:bookmarkEnd w:id="480"/>
      <w:bookmarkEnd w:id="481"/>
      <w:r>
        <w:rPr>
          <w:rFonts w:hint="cs"/>
          <w:rtl/>
          <w:lang w:eastAsia="he-IL"/>
        </w:rPr>
        <w:t xml:space="preserve">אנחנו נבדוק את זה </w:t>
      </w:r>
      <w:bookmarkStart w:id="482" w:name="_ETM_Q1_416622"/>
      <w:bookmarkStart w:id="483" w:name="_ETM_Q1_416869"/>
      <w:bookmarkEnd w:id="482"/>
      <w:bookmarkEnd w:id="483"/>
      <w:r>
        <w:rPr>
          <w:rFonts w:hint="cs"/>
          <w:rtl/>
          <w:lang w:eastAsia="he-IL"/>
        </w:rPr>
        <w:t xml:space="preserve">ואז אגיד לך בדיוק. כמו </w:t>
      </w:r>
      <w:bookmarkStart w:id="484" w:name="_ETM_Q1_424492"/>
      <w:bookmarkEnd w:id="484"/>
      <w:r>
        <w:rPr>
          <w:rFonts w:hint="cs"/>
          <w:rtl/>
          <w:lang w:eastAsia="he-IL"/>
        </w:rPr>
        <w:t xml:space="preserve">שיפעת </w:t>
      </w:r>
      <w:bookmarkStart w:id="485" w:name="_ETM_Q1_420687"/>
      <w:bookmarkStart w:id="486" w:name="_ETM_Q1_420958"/>
      <w:bookmarkEnd w:id="485"/>
      <w:bookmarkEnd w:id="486"/>
      <w:r>
        <w:rPr>
          <w:rFonts w:hint="cs"/>
          <w:rtl/>
          <w:lang w:eastAsia="he-IL"/>
        </w:rPr>
        <w:t>אמרה, גם שר המשפטים מתכוון לקיים על זה דיון</w:t>
      </w:r>
      <w:bookmarkStart w:id="487" w:name="_ETM_Q1_427718"/>
      <w:bookmarkEnd w:id="487"/>
      <w:r>
        <w:rPr>
          <w:lang w:eastAsia="he-IL"/>
        </w:rPr>
        <w:t>;</w:t>
      </w:r>
      <w:r>
        <w:rPr>
          <w:rFonts w:hint="cs"/>
          <w:rtl/>
          <w:lang w:eastAsia="he-IL"/>
        </w:rPr>
        <w:t xml:space="preserve"> שם יעלו מכלול השיקולים </w:t>
      </w:r>
      <w:r>
        <w:rPr>
          <w:rtl/>
          <w:lang w:eastAsia="he-IL"/>
        </w:rPr>
        <w:t>–</w:t>
      </w:r>
      <w:r>
        <w:rPr>
          <w:rFonts w:hint="cs"/>
          <w:rtl/>
          <w:lang w:eastAsia="he-IL"/>
        </w:rPr>
        <w:t xml:space="preserve"> השיקולים המבצעיים</w:t>
      </w:r>
      <w:bookmarkStart w:id="488" w:name="_ETM_Q1_429551"/>
      <w:bookmarkStart w:id="489" w:name="_ETM_Q1_429812"/>
      <w:bookmarkEnd w:id="488"/>
      <w:bookmarkEnd w:id="489"/>
      <w:r>
        <w:rPr>
          <w:rFonts w:hint="cs"/>
          <w:rtl/>
          <w:lang w:eastAsia="he-IL"/>
        </w:rPr>
        <w:t xml:space="preserve"> </w:t>
      </w:r>
      <w:bookmarkStart w:id="490" w:name="_ETM_Q1_429539"/>
      <w:bookmarkStart w:id="491" w:name="_ETM_Q1_429781"/>
      <w:bookmarkEnd w:id="490"/>
      <w:bookmarkEnd w:id="491"/>
      <w:r>
        <w:rPr>
          <w:rFonts w:hint="cs"/>
          <w:rtl/>
          <w:lang w:eastAsia="he-IL"/>
        </w:rPr>
        <w:t xml:space="preserve">והסכנה הקיימת, </w:t>
      </w:r>
      <w:bookmarkStart w:id="492" w:name="_ETM_Q1_433371"/>
      <w:bookmarkEnd w:id="492"/>
      <w:r>
        <w:rPr>
          <w:rFonts w:hint="cs"/>
          <w:rtl/>
          <w:lang w:eastAsia="he-IL"/>
        </w:rPr>
        <w:t xml:space="preserve">לצד פתרונות אפשריים שניתן </w:t>
      </w:r>
      <w:bookmarkStart w:id="493" w:name="_ETM_Q1_432814"/>
      <w:bookmarkStart w:id="494" w:name="_ETM_Q1_433065"/>
      <w:bookmarkEnd w:id="493"/>
      <w:bookmarkEnd w:id="494"/>
      <w:r>
        <w:rPr>
          <w:rFonts w:hint="cs"/>
          <w:rtl/>
          <w:lang w:eastAsia="he-IL"/>
        </w:rPr>
        <w:t>לשים על השולחן</w:t>
      </w:r>
      <w:bookmarkStart w:id="495" w:name="_ETM_Q1_437538"/>
      <w:bookmarkStart w:id="496" w:name="_ETM_Q1_437800"/>
      <w:bookmarkStart w:id="497" w:name="_ETM_Q1_433113"/>
      <w:bookmarkStart w:id="498" w:name="_ETM_Q1_433374"/>
      <w:bookmarkEnd w:id="495"/>
      <w:bookmarkEnd w:id="496"/>
      <w:bookmarkEnd w:id="497"/>
      <w:bookmarkEnd w:id="498"/>
      <w:r>
        <w:rPr>
          <w:rFonts w:hint="cs"/>
          <w:rtl/>
          <w:lang w:eastAsia="he-IL"/>
        </w:rPr>
        <w:t xml:space="preserve"> </w:t>
      </w:r>
      <w:r>
        <w:rPr>
          <w:rtl/>
          <w:lang w:eastAsia="he-IL"/>
        </w:rPr>
        <w:t>–</w:t>
      </w:r>
      <w:r>
        <w:rPr>
          <w:rFonts w:hint="cs"/>
          <w:rtl/>
          <w:lang w:eastAsia="he-IL"/>
        </w:rPr>
        <w:t xml:space="preserve"> </w:t>
      </w:r>
      <w:bookmarkStart w:id="499" w:name="_ETM_Q1_430605"/>
      <w:bookmarkStart w:id="500" w:name="_ETM_Q1_430865"/>
      <w:bookmarkEnd w:id="499"/>
      <w:bookmarkEnd w:id="500"/>
      <w:r>
        <w:rPr>
          <w:rFonts w:hint="cs"/>
          <w:rtl/>
          <w:lang w:eastAsia="he-IL"/>
        </w:rPr>
        <w:t xml:space="preserve">ונראה, </w:t>
      </w:r>
      <w:bookmarkStart w:id="501" w:name="_ETM_Q1_432292"/>
      <w:bookmarkEnd w:id="501"/>
      <w:r>
        <w:rPr>
          <w:rFonts w:hint="cs"/>
          <w:rtl/>
          <w:lang w:eastAsia="he-IL"/>
        </w:rPr>
        <w:t>בשיח הממשלתי, אם יש פתרונות נוספים שניתן</w:t>
      </w:r>
      <w:bookmarkStart w:id="502" w:name="_ETM_Q1_439298"/>
      <w:bookmarkStart w:id="503" w:name="_ETM_Q1_439560"/>
      <w:bookmarkEnd w:id="502"/>
      <w:bookmarkEnd w:id="503"/>
      <w:r>
        <w:rPr>
          <w:rFonts w:hint="cs"/>
          <w:rtl/>
          <w:lang w:eastAsia="he-IL"/>
        </w:rPr>
        <w:t xml:space="preserve"> לקדם בעת </w:t>
      </w:r>
      <w:bookmarkStart w:id="504" w:name="_ETM_Q1_442328"/>
      <w:bookmarkEnd w:id="504"/>
      <w:r>
        <w:rPr>
          <w:rFonts w:hint="cs"/>
          <w:rtl/>
          <w:lang w:eastAsia="he-IL"/>
        </w:rPr>
        <w:t>הזו.</w:t>
      </w:r>
    </w:p>
    <w:p w14:paraId="40290CDB" w14:textId="77777777" w:rsidR="000F412A" w:rsidRDefault="000F412A" w:rsidP="000F412A">
      <w:pPr>
        <w:rPr>
          <w:rtl/>
          <w:lang w:eastAsia="he-IL"/>
        </w:rPr>
      </w:pPr>
      <w:bookmarkStart w:id="505" w:name="_ETM_Q1_443107"/>
      <w:bookmarkStart w:id="506" w:name="_ETM_Q1_443253"/>
      <w:bookmarkEnd w:id="505"/>
      <w:bookmarkEnd w:id="506"/>
    </w:p>
    <w:p w14:paraId="649600F1" w14:textId="093A73A7" w:rsidR="000F412A" w:rsidRDefault="000F412A" w:rsidP="000F412A">
      <w:pPr>
        <w:pStyle w:val="af6"/>
        <w:keepNext/>
        <w:rPr>
          <w:rtl/>
        </w:rPr>
      </w:pPr>
      <w:bookmarkStart w:id="507" w:name="ET_yor_5797_28"/>
      <w:r w:rsidRPr="000F412A">
        <w:rPr>
          <w:rStyle w:val="TagStyle"/>
          <w:rtl/>
        </w:rPr>
        <w:t xml:space="preserve"> &lt;&lt; </w:t>
      </w:r>
      <w:proofErr w:type="spellStart"/>
      <w:r w:rsidRPr="000F412A">
        <w:rPr>
          <w:rStyle w:val="TagStyle"/>
          <w:rtl/>
        </w:rPr>
        <w:t>יור</w:t>
      </w:r>
      <w:proofErr w:type="spellEnd"/>
      <w:r w:rsidRPr="000F412A">
        <w:rPr>
          <w:rStyle w:val="TagStyle"/>
          <w:rtl/>
        </w:rPr>
        <w:t xml:space="preserve"> &gt;&gt; </w:t>
      </w:r>
      <w:r>
        <w:rPr>
          <w:rtl/>
        </w:rPr>
        <w:t xml:space="preserve">היו"ר יצחק </w:t>
      </w:r>
      <w:proofErr w:type="spellStart"/>
      <w:r>
        <w:rPr>
          <w:rtl/>
        </w:rPr>
        <w:t>פינדרוס</w:t>
      </w:r>
      <w:proofErr w:type="spellEnd"/>
      <w:r>
        <w:rPr>
          <w:rtl/>
        </w:rPr>
        <w:t>:</w:t>
      </w:r>
      <w:r w:rsidRPr="000F412A">
        <w:rPr>
          <w:rStyle w:val="TagStyle"/>
          <w:rtl/>
        </w:rPr>
        <w:t xml:space="preserve"> &lt;&lt; </w:t>
      </w:r>
      <w:proofErr w:type="spellStart"/>
      <w:r w:rsidRPr="000F412A">
        <w:rPr>
          <w:rStyle w:val="TagStyle"/>
          <w:rtl/>
        </w:rPr>
        <w:t>יור</w:t>
      </w:r>
      <w:proofErr w:type="spellEnd"/>
      <w:r w:rsidRPr="000F412A">
        <w:rPr>
          <w:rStyle w:val="TagStyle"/>
          <w:rtl/>
        </w:rPr>
        <w:t xml:space="preserve"> &gt;&gt;</w:t>
      </w:r>
      <w:r w:rsidR="00924910">
        <w:rPr>
          <w:rtl/>
        </w:rPr>
        <w:t xml:space="preserve"> </w:t>
      </w:r>
      <w:r>
        <w:rPr>
          <w:rtl/>
        </w:rPr>
        <w:t xml:space="preserve"> </w:t>
      </w:r>
      <w:bookmarkEnd w:id="507"/>
    </w:p>
    <w:p w14:paraId="239EC592" w14:textId="77777777" w:rsidR="000F412A" w:rsidRDefault="000F412A" w:rsidP="000F412A">
      <w:pPr>
        <w:pStyle w:val="KeepWithNext"/>
        <w:rPr>
          <w:rtl/>
          <w:lang w:eastAsia="he-IL"/>
        </w:rPr>
      </w:pPr>
    </w:p>
    <w:p w14:paraId="4AB6A7A6" w14:textId="1B0990F3" w:rsidR="000F412A" w:rsidRDefault="000F412A" w:rsidP="000F412A">
      <w:pPr>
        <w:rPr>
          <w:rtl/>
          <w:lang w:eastAsia="he-IL"/>
        </w:rPr>
      </w:pPr>
      <w:bookmarkStart w:id="508" w:name="_ETM_Q1_444209"/>
      <w:bookmarkStart w:id="509" w:name="_ETM_Q1_440586"/>
      <w:bookmarkStart w:id="510" w:name="_ETM_Q1_440831"/>
      <w:bookmarkEnd w:id="508"/>
      <w:bookmarkEnd w:id="509"/>
      <w:bookmarkEnd w:id="510"/>
      <w:r>
        <w:rPr>
          <w:rFonts w:hint="cs"/>
          <w:rtl/>
          <w:lang w:eastAsia="he-IL"/>
        </w:rPr>
        <w:t xml:space="preserve">הסנגוריה הציבורית בזום, אתם </w:t>
      </w:r>
      <w:bookmarkStart w:id="511" w:name="_ETM_Q1_443673"/>
      <w:bookmarkStart w:id="512" w:name="_ETM_Q1_443917"/>
      <w:bookmarkEnd w:id="511"/>
      <w:bookmarkEnd w:id="512"/>
      <w:r>
        <w:rPr>
          <w:rFonts w:hint="cs"/>
          <w:rtl/>
          <w:lang w:eastAsia="he-IL"/>
        </w:rPr>
        <w:t>רוצים להוסיף משהו?</w:t>
      </w:r>
      <w:bookmarkStart w:id="513" w:name="_ETM_Q1_447730"/>
      <w:bookmarkEnd w:id="513"/>
    </w:p>
    <w:p w14:paraId="47830F10" w14:textId="77777777" w:rsidR="000F412A" w:rsidRDefault="000F412A" w:rsidP="000F412A">
      <w:pPr>
        <w:rPr>
          <w:rtl/>
          <w:lang w:eastAsia="he-IL"/>
        </w:rPr>
      </w:pPr>
      <w:bookmarkStart w:id="514" w:name="_ETM_Q1_447868"/>
      <w:bookmarkStart w:id="515" w:name="_ETM_Q1_452007"/>
      <w:bookmarkEnd w:id="514"/>
      <w:bookmarkEnd w:id="515"/>
    </w:p>
    <w:p w14:paraId="4B0C4D76" w14:textId="78C37A51" w:rsidR="000F412A" w:rsidRDefault="000F412A" w:rsidP="000F412A">
      <w:pPr>
        <w:pStyle w:val="af9"/>
        <w:keepNext/>
        <w:rPr>
          <w:rtl/>
          <w:lang w:eastAsia="he-IL"/>
        </w:rPr>
      </w:pPr>
      <w:bookmarkStart w:id="516" w:name="ET_guest_גל_שפירא_29"/>
      <w:r w:rsidRPr="000F412A">
        <w:rPr>
          <w:rStyle w:val="TagStyle"/>
          <w:rtl/>
        </w:rPr>
        <w:t xml:space="preserve"> &lt;&lt; אורח &gt;&gt; </w:t>
      </w:r>
      <w:r>
        <w:rPr>
          <w:rtl/>
          <w:lang w:eastAsia="he-IL"/>
        </w:rPr>
        <w:t>ג</w:t>
      </w:r>
      <w:r>
        <w:rPr>
          <w:rFonts w:hint="cs"/>
          <w:rtl/>
          <w:lang w:eastAsia="he-IL"/>
        </w:rPr>
        <w:t>י</w:t>
      </w:r>
      <w:r>
        <w:rPr>
          <w:rtl/>
          <w:lang w:eastAsia="he-IL"/>
        </w:rPr>
        <w:t>ל שפירא:</w:t>
      </w:r>
      <w:r w:rsidRPr="000F412A">
        <w:rPr>
          <w:rStyle w:val="TagStyle"/>
          <w:rtl/>
        </w:rPr>
        <w:t xml:space="preserve"> &lt;&lt; אורח &gt;&gt;</w:t>
      </w:r>
      <w:r w:rsidR="00924910">
        <w:rPr>
          <w:rtl/>
          <w:lang w:eastAsia="he-IL"/>
        </w:rPr>
        <w:t xml:space="preserve"> </w:t>
      </w:r>
      <w:r>
        <w:rPr>
          <w:rtl/>
          <w:lang w:eastAsia="he-IL"/>
        </w:rPr>
        <w:t xml:space="preserve"> </w:t>
      </w:r>
      <w:bookmarkEnd w:id="516"/>
    </w:p>
    <w:p w14:paraId="4187583E" w14:textId="77777777" w:rsidR="000F412A" w:rsidRDefault="000F412A" w:rsidP="000F412A">
      <w:pPr>
        <w:pStyle w:val="KeepWithNext"/>
        <w:rPr>
          <w:rtl/>
          <w:lang w:eastAsia="he-IL"/>
        </w:rPr>
      </w:pPr>
    </w:p>
    <w:p w14:paraId="2245D782" w14:textId="77777777" w:rsidR="00C92AB6" w:rsidRDefault="000F412A" w:rsidP="00C92AB6">
      <w:pPr>
        <w:rPr>
          <w:rtl/>
          <w:lang w:eastAsia="he-IL"/>
        </w:rPr>
      </w:pPr>
      <w:bookmarkStart w:id="517" w:name="_ETM_Q1_452746"/>
      <w:bookmarkStart w:id="518" w:name="_ETM_Q1_452813"/>
      <w:bookmarkEnd w:id="517"/>
      <w:bookmarkEnd w:id="518"/>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w:t>
      </w:r>
      <w:bookmarkStart w:id="519" w:name="_ETM_Q1_456387"/>
      <w:bookmarkEnd w:id="519"/>
      <w:r>
        <w:rPr>
          <w:rFonts w:hint="cs"/>
          <w:rtl/>
          <w:lang w:eastAsia="he-IL"/>
        </w:rPr>
        <w:t>שמי עו"ד גיל שפירא מהסנגוריה הציבורית הארצית.</w:t>
      </w:r>
      <w:r w:rsidR="00C92AB6">
        <w:rPr>
          <w:rFonts w:hint="cs"/>
          <w:rtl/>
          <w:lang w:eastAsia="he-IL"/>
        </w:rPr>
        <w:t xml:space="preserve"> </w:t>
      </w:r>
      <w:bookmarkStart w:id="520" w:name="_ETM_Q1_476509"/>
      <w:bookmarkStart w:id="521" w:name="_ETM_Q1_476748"/>
      <w:bookmarkEnd w:id="520"/>
      <w:bookmarkEnd w:id="521"/>
      <w:r w:rsidR="00C92AB6">
        <w:rPr>
          <w:rFonts w:hint="cs"/>
          <w:rtl/>
          <w:lang w:eastAsia="he-IL"/>
        </w:rPr>
        <w:t xml:space="preserve">כפי שהוזכר </w:t>
      </w:r>
      <w:bookmarkStart w:id="522" w:name="_ETM_Q1_485443"/>
      <w:bookmarkEnd w:id="522"/>
      <w:r w:rsidR="00C92AB6">
        <w:rPr>
          <w:rFonts w:hint="cs"/>
          <w:rtl/>
          <w:lang w:eastAsia="he-IL"/>
        </w:rPr>
        <w:t xml:space="preserve">כאן, אנחנו </w:t>
      </w:r>
      <w:bookmarkStart w:id="523" w:name="_ETM_Q1_482282"/>
      <w:bookmarkStart w:id="524" w:name="_ETM_Q1_482514"/>
      <w:bookmarkEnd w:id="523"/>
      <w:bookmarkEnd w:id="524"/>
      <w:r w:rsidR="00C92AB6">
        <w:rPr>
          <w:rFonts w:hint="cs"/>
          <w:rtl/>
          <w:lang w:eastAsia="he-IL"/>
        </w:rPr>
        <w:t xml:space="preserve">בהחלט מצביעים, מזה תקופה ארוכה, לא רק על ההתמשכות של </w:t>
      </w:r>
      <w:bookmarkStart w:id="525" w:name="_ETM_Q1_490023"/>
      <w:bookmarkEnd w:id="525"/>
      <w:r w:rsidR="00C92AB6">
        <w:rPr>
          <w:rFonts w:hint="cs"/>
          <w:rtl/>
          <w:lang w:eastAsia="he-IL"/>
        </w:rPr>
        <w:t>הפגיעה</w:t>
      </w:r>
      <w:bookmarkStart w:id="526" w:name="_ETM_Q1_493571"/>
      <w:bookmarkStart w:id="527" w:name="_ETM_Q1_493827"/>
      <w:bookmarkStart w:id="528" w:name="_ETM_Q1_489240"/>
      <w:bookmarkStart w:id="529" w:name="_ETM_Q1_489486"/>
      <w:bookmarkStart w:id="530" w:name="_ETM_Q1_485648"/>
      <w:bookmarkStart w:id="531" w:name="_ETM_Q1_485891"/>
      <w:bookmarkEnd w:id="526"/>
      <w:bookmarkEnd w:id="527"/>
      <w:bookmarkEnd w:id="528"/>
      <w:bookmarkEnd w:id="529"/>
      <w:bookmarkEnd w:id="530"/>
      <w:bookmarkEnd w:id="531"/>
      <w:r w:rsidR="00C92AB6">
        <w:rPr>
          <w:rFonts w:hint="cs"/>
          <w:rtl/>
          <w:lang w:eastAsia="he-IL"/>
        </w:rPr>
        <w:t xml:space="preserve"> בזכויות כזכויות</w:t>
      </w:r>
      <w:bookmarkStart w:id="532" w:name="_ETM_Q1_488713"/>
      <w:bookmarkStart w:id="533" w:name="_ETM_Q1_488869"/>
      <w:bookmarkEnd w:id="532"/>
      <w:bookmarkEnd w:id="533"/>
      <w:r w:rsidR="00C92AB6">
        <w:rPr>
          <w:rFonts w:hint="cs"/>
          <w:rtl/>
          <w:lang w:eastAsia="he-IL"/>
        </w:rPr>
        <w:t>, אלא גם</w:t>
      </w:r>
      <w:bookmarkStart w:id="534" w:name="_ETM_Q1_491873"/>
      <w:bookmarkEnd w:id="534"/>
      <w:r w:rsidR="00C92AB6">
        <w:rPr>
          <w:rFonts w:hint="cs"/>
          <w:rtl/>
          <w:lang w:eastAsia="he-IL"/>
        </w:rPr>
        <w:t xml:space="preserve"> על ההשלכות המעשיות שיש לכך.</w:t>
      </w:r>
    </w:p>
    <w:p w14:paraId="20BB735B" w14:textId="77777777" w:rsidR="00C92AB6" w:rsidRDefault="00C92AB6" w:rsidP="00C92AB6">
      <w:pPr>
        <w:rPr>
          <w:rtl/>
          <w:lang w:eastAsia="he-IL"/>
        </w:rPr>
      </w:pPr>
      <w:bookmarkStart w:id="535" w:name="_ETM_Q1_496359"/>
      <w:bookmarkStart w:id="536" w:name="_ETM_Q1_496492"/>
      <w:bookmarkEnd w:id="535"/>
      <w:bookmarkEnd w:id="536"/>
    </w:p>
    <w:p w14:paraId="55ACA2F3" w14:textId="77777777" w:rsidR="00C92AB6" w:rsidRDefault="00C92AB6" w:rsidP="00C92AB6">
      <w:pPr>
        <w:rPr>
          <w:rtl/>
          <w:lang w:eastAsia="he-IL"/>
        </w:rPr>
      </w:pPr>
      <w:bookmarkStart w:id="537" w:name="_ETM_Q1_496540"/>
      <w:bookmarkStart w:id="538" w:name="_ETM_Q1_496627"/>
      <w:bookmarkEnd w:id="537"/>
      <w:bookmarkEnd w:id="538"/>
      <w:r>
        <w:rPr>
          <w:rFonts w:hint="cs"/>
          <w:rtl/>
          <w:lang w:eastAsia="he-IL"/>
        </w:rPr>
        <w:t xml:space="preserve">מדובר </w:t>
      </w:r>
      <w:bookmarkStart w:id="539" w:name="_ETM_Q1_493784"/>
      <w:bookmarkStart w:id="540" w:name="_ETM_Q1_494025"/>
      <w:bookmarkEnd w:id="539"/>
      <w:bookmarkEnd w:id="540"/>
      <w:r>
        <w:rPr>
          <w:rFonts w:hint="cs"/>
          <w:rtl/>
          <w:lang w:eastAsia="he-IL"/>
        </w:rPr>
        <w:t xml:space="preserve">בהרבה מאוד כלואים </w:t>
      </w:r>
      <w:r>
        <w:rPr>
          <w:rtl/>
          <w:lang w:eastAsia="he-IL"/>
        </w:rPr>
        <w:t>–</w:t>
      </w:r>
      <w:r>
        <w:rPr>
          <w:rFonts w:hint="cs"/>
          <w:rtl/>
          <w:lang w:eastAsia="he-IL"/>
        </w:rPr>
        <w:t xml:space="preserve"> </w:t>
      </w:r>
      <w:bookmarkStart w:id="541" w:name="_ETM_Q1_497492"/>
      <w:bookmarkStart w:id="542" w:name="_ETM_Q1_495463"/>
      <w:bookmarkStart w:id="543" w:name="_ETM_Q1_495707"/>
      <w:bookmarkEnd w:id="541"/>
      <w:bookmarkEnd w:id="542"/>
      <w:bookmarkEnd w:id="543"/>
      <w:r>
        <w:rPr>
          <w:rFonts w:hint="cs"/>
          <w:rtl/>
          <w:lang w:eastAsia="he-IL"/>
        </w:rPr>
        <w:t xml:space="preserve">נדמה לי שמדובר, כרגע, על למעלה </w:t>
      </w:r>
      <w:bookmarkStart w:id="544" w:name="_ETM_Q1_497574"/>
      <w:bookmarkStart w:id="545" w:name="_ETM_Q1_497818"/>
      <w:bookmarkEnd w:id="544"/>
      <w:bookmarkEnd w:id="545"/>
      <w:r>
        <w:rPr>
          <w:rFonts w:hint="cs"/>
          <w:rtl/>
          <w:lang w:eastAsia="he-IL"/>
        </w:rPr>
        <w:t xml:space="preserve">מ-9,000 כלואים ביטחוניים </w:t>
      </w:r>
      <w:r>
        <w:rPr>
          <w:rtl/>
          <w:lang w:eastAsia="he-IL"/>
        </w:rPr>
        <w:t>–</w:t>
      </w:r>
      <w:r>
        <w:rPr>
          <w:rFonts w:hint="cs"/>
          <w:rtl/>
          <w:lang w:eastAsia="he-IL"/>
        </w:rPr>
        <w:t xml:space="preserve"> </w:t>
      </w:r>
      <w:bookmarkStart w:id="546" w:name="_ETM_Q1_502769"/>
      <w:bookmarkEnd w:id="546"/>
      <w:r>
        <w:rPr>
          <w:rFonts w:hint="cs"/>
          <w:rtl/>
          <w:lang w:eastAsia="he-IL"/>
        </w:rPr>
        <w:t xml:space="preserve">שחלקם </w:t>
      </w:r>
      <w:bookmarkStart w:id="547" w:name="_ETM_Q1_500607"/>
      <w:bookmarkStart w:id="548" w:name="_ETM_Q1_500864"/>
      <w:bookmarkEnd w:id="547"/>
      <w:bookmarkEnd w:id="548"/>
      <w:r>
        <w:rPr>
          <w:rFonts w:hint="cs"/>
          <w:rtl/>
          <w:lang w:eastAsia="he-IL"/>
        </w:rPr>
        <w:t xml:space="preserve">מוחזקים </w:t>
      </w:r>
      <w:bookmarkStart w:id="549" w:name="_ETM_Q1_503135"/>
      <w:bookmarkStart w:id="550" w:name="_ETM_Q1_503378"/>
      <w:bookmarkEnd w:id="549"/>
      <w:bookmarkEnd w:id="550"/>
      <w:r>
        <w:rPr>
          <w:rFonts w:hint="cs"/>
          <w:rtl/>
          <w:lang w:eastAsia="he-IL"/>
        </w:rPr>
        <w:t>במעצר כבר תקופות ממושכות מאוד,</w:t>
      </w:r>
      <w:bookmarkStart w:id="551" w:name="_ETM_Q1_502996"/>
      <w:bookmarkStart w:id="552" w:name="_ETM_Q1_503242"/>
      <w:bookmarkEnd w:id="551"/>
      <w:bookmarkEnd w:id="552"/>
      <w:r>
        <w:rPr>
          <w:rFonts w:hint="cs"/>
          <w:rtl/>
          <w:lang w:eastAsia="he-IL"/>
        </w:rPr>
        <w:t xml:space="preserve"> של חודשים ארוכים, </w:t>
      </w:r>
      <w:bookmarkStart w:id="553" w:name="_ETM_Q1_507818"/>
      <w:bookmarkEnd w:id="553"/>
      <w:r>
        <w:rPr>
          <w:rFonts w:hint="cs"/>
          <w:rtl/>
          <w:lang w:eastAsia="he-IL"/>
        </w:rPr>
        <w:t xml:space="preserve">מבלי שהם זכו לראות בית משפט. </w:t>
      </w:r>
      <w:bookmarkStart w:id="554" w:name="_ETM_Q1_507146"/>
      <w:bookmarkStart w:id="555" w:name="_ETM_Q1_507390"/>
      <w:bookmarkEnd w:id="554"/>
      <w:bookmarkEnd w:id="555"/>
      <w:r>
        <w:rPr>
          <w:rFonts w:hint="cs"/>
          <w:rtl/>
          <w:lang w:eastAsia="he-IL"/>
        </w:rPr>
        <w:t xml:space="preserve">כל היכולת שלהם </w:t>
      </w:r>
      <w:bookmarkStart w:id="556" w:name="_ETM_Q1_513364"/>
      <w:bookmarkStart w:id="557" w:name="_ETM_Q1_508840"/>
      <w:bookmarkStart w:id="558" w:name="_ETM_Q1_509081"/>
      <w:bookmarkEnd w:id="556"/>
      <w:bookmarkEnd w:id="557"/>
      <w:bookmarkEnd w:id="558"/>
      <w:r>
        <w:rPr>
          <w:rFonts w:hint="cs"/>
          <w:rtl/>
          <w:lang w:eastAsia="he-IL"/>
        </w:rPr>
        <w:t xml:space="preserve">להבין את ההליך בעניינם היא דרך המצלמה, </w:t>
      </w:r>
      <w:bookmarkStart w:id="559" w:name="_ETM_Q1_513056"/>
      <w:bookmarkStart w:id="560" w:name="_ETM_Q1_513314"/>
      <w:bookmarkEnd w:id="559"/>
      <w:bookmarkEnd w:id="560"/>
      <w:r>
        <w:rPr>
          <w:rFonts w:hint="cs"/>
          <w:rtl/>
          <w:lang w:eastAsia="he-IL"/>
        </w:rPr>
        <w:t xml:space="preserve">שהרבה פעמים </w:t>
      </w:r>
      <w:bookmarkStart w:id="561" w:name="_ETM_Q1_517731"/>
      <w:bookmarkEnd w:id="561"/>
      <w:r>
        <w:rPr>
          <w:rFonts w:hint="cs"/>
          <w:rtl/>
          <w:lang w:eastAsia="he-IL"/>
        </w:rPr>
        <w:t xml:space="preserve">לא מעבירה את מה </w:t>
      </w:r>
      <w:bookmarkStart w:id="562" w:name="_ETM_Q1_515805"/>
      <w:bookmarkStart w:id="563" w:name="_ETM_Q1_516056"/>
      <w:bookmarkEnd w:id="562"/>
      <w:bookmarkEnd w:id="563"/>
      <w:r>
        <w:rPr>
          <w:rFonts w:hint="cs"/>
          <w:rtl/>
          <w:lang w:eastAsia="he-IL"/>
        </w:rPr>
        <w:t xml:space="preserve">שמתרחש באולם כמו שצריך. </w:t>
      </w:r>
    </w:p>
    <w:p w14:paraId="63E922E9" w14:textId="77777777" w:rsidR="00C92AB6" w:rsidRDefault="00C92AB6" w:rsidP="00C92AB6">
      <w:pPr>
        <w:rPr>
          <w:rtl/>
          <w:lang w:eastAsia="he-IL"/>
        </w:rPr>
      </w:pPr>
      <w:bookmarkStart w:id="564" w:name="_ETM_Q1_522273"/>
      <w:bookmarkStart w:id="565" w:name="_ETM_Q1_522400"/>
      <w:bookmarkEnd w:id="564"/>
      <w:bookmarkEnd w:id="565"/>
    </w:p>
    <w:p w14:paraId="2AEA4BB0" w14:textId="0658B8BE" w:rsidR="000F412A" w:rsidRDefault="00C92AB6" w:rsidP="00C92AB6">
      <w:pPr>
        <w:rPr>
          <w:rtl/>
          <w:lang w:eastAsia="he-IL"/>
        </w:rPr>
      </w:pPr>
      <w:bookmarkStart w:id="566" w:name="_ETM_Q1_522442"/>
      <w:bookmarkStart w:id="567" w:name="_ETM_Q1_522526"/>
      <w:bookmarkStart w:id="568" w:name="_ETM_Q1_517971"/>
      <w:bookmarkStart w:id="569" w:name="_ETM_Q1_518214"/>
      <w:bookmarkEnd w:id="566"/>
      <w:bookmarkEnd w:id="567"/>
      <w:bookmarkEnd w:id="568"/>
      <w:bookmarkEnd w:id="569"/>
      <w:r>
        <w:rPr>
          <w:rFonts w:hint="cs"/>
          <w:rtl/>
          <w:lang w:eastAsia="he-IL"/>
        </w:rPr>
        <w:t xml:space="preserve">אנחנו </w:t>
      </w:r>
      <w:bookmarkStart w:id="570" w:name="_ETM_Q1_518868"/>
      <w:bookmarkEnd w:id="570"/>
      <w:r>
        <w:rPr>
          <w:rFonts w:hint="cs"/>
          <w:rtl/>
          <w:lang w:eastAsia="he-IL"/>
        </w:rPr>
        <w:t xml:space="preserve">מקבלים דיווחים על כך שהרבה מהם בכלל לא מבינים את </w:t>
      </w:r>
      <w:bookmarkStart w:id="571" w:name="_ETM_Q1_524974"/>
      <w:bookmarkEnd w:id="571"/>
      <w:r>
        <w:rPr>
          <w:rFonts w:hint="cs"/>
          <w:rtl/>
          <w:lang w:eastAsia="he-IL"/>
        </w:rPr>
        <w:t>ההליך</w:t>
      </w:r>
      <w:r>
        <w:rPr>
          <w:lang w:eastAsia="he-IL"/>
        </w:rPr>
        <w:t>;</w:t>
      </w:r>
      <w:r>
        <w:rPr>
          <w:rFonts w:hint="cs"/>
          <w:rtl/>
          <w:lang w:eastAsia="he-IL"/>
        </w:rPr>
        <w:t xml:space="preserve"> </w:t>
      </w:r>
      <w:bookmarkStart w:id="572" w:name="_ETM_Q1_523381"/>
      <w:bookmarkStart w:id="573" w:name="_ETM_Q1_523635"/>
      <w:bookmarkEnd w:id="572"/>
      <w:bookmarkEnd w:id="573"/>
      <w:r>
        <w:rPr>
          <w:rFonts w:hint="cs"/>
          <w:rtl/>
          <w:lang w:eastAsia="he-IL"/>
        </w:rPr>
        <w:t>יש להם קושי לתקשר עם עורכי הדין</w:t>
      </w:r>
      <w:bookmarkStart w:id="574" w:name="_ETM_Q1_524961"/>
      <w:bookmarkStart w:id="575" w:name="_ETM_Q1_525202"/>
      <w:bookmarkEnd w:id="574"/>
      <w:bookmarkEnd w:id="575"/>
      <w:r>
        <w:rPr>
          <w:rFonts w:hint="cs"/>
          <w:rtl/>
          <w:lang w:eastAsia="he-IL"/>
        </w:rPr>
        <w:t xml:space="preserve"> שלהם, </w:t>
      </w:r>
      <w:bookmarkStart w:id="576" w:name="_ETM_Q1_525953"/>
      <w:bookmarkEnd w:id="576"/>
      <w:r>
        <w:rPr>
          <w:rFonts w:hint="cs"/>
          <w:rtl/>
          <w:lang w:eastAsia="he-IL"/>
        </w:rPr>
        <w:t>גם בשיטות הקיימות</w:t>
      </w:r>
      <w:r>
        <w:rPr>
          <w:lang w:eastAsia="he-IL"/>
        </w:rPr>
        <w:t>;</w:t>
      </w:r>
      <w:r>
        <w:rPr>
          <w:rFonts w:hint="cs"/>
          <w:rtl/>
          <w:lang w:eastAsia="he-IL"/>
        </w:rPr>
        <w:t xml:space="preserve"> יש </w:t>
      </w:r>
      <w:bookmarkStart w:id="577" w:name="_ETM_Q1_526511"/>
      <w:bookmarkStart w:id="578" w:name="_ETM_Q1_526751"/>
      <w:bookmarkEnd w:id="577"/>
      <w:bookmarkEnd w:id="578"/>
      <w:r>
        <w:rPr>
          <w:rFonts w:hint="cs"/>
          <w:rtl/>
          <w:lang w:eastAsia="he-IL"/>
        </w:rPr>
        <w:t>להם קושי לתקשר עם המתורגמנים</w:t>
      </w:r>
      <w:r>
        <w:rPr>
          <w:lang w:eastAsia="he-IL"/>
        </w:rPr>
        <w:t>;</w:t>
      </w:r>
      <w:r>
        <w:rPr>
          <w:rFonts w:hint="cs"/>
          <w:rtl/>
          <w:lang w:eastAsia="he-IL"/>
        </w:rPr>
        <w:t xml:space="preserve"> יש </w:t>
      </w:r>
      <w:bookmarkStart w:id="579" w:name="_ETM_Q1_532283"/>
      <w:bookmarkEnd w:id="579"/>
      <w:r>
        <w:rPr>
          <w:rFonts w:hint="cs"/>
          <w:rtl/>
          <w:lang w:eastAsia="he-IL"/>
        </w:rPr>
        <w:t xml:space="preserve">קשיים שנובעים </w:t>
      </w:r>
      <w:bookmarkStart w:id="580" w:name="_ETM_Q1_529641"/>
      <w:bookmarkStart w:id="581" w:name="_ETM_Q1_529883"/>
      <w:bookmarkEnd w:id="580"/>
      <w:bookmarkEnd w:id="581"/>
      <w:r>
        <w:rPr>
          <w:rFonts w:hint="cs"/>
          <w:rtl/>
          <w:lang w:eastAsia="he-IL"/>
        </w:rPr>
        <w:t xml:space="preserve">מהתנאים הסביבתיים, כמו רעש במתקני הכליאה. בתנאי הכלא, זה לא </w:t>
      </w:r>
      <w:bookmarkStart w:id="582" w:name="_ETM_Q1_539332"/>
      <w:bookmarkStart w:id="583" w:name="_ETM_Q1_539582"/>
      <w:bookmarkEnd w:id="582"/>
      <w:bookmarkEnd w:id="583"/>
      <w:r>
        <w:rPr>
          <w:rFonts w:hint="cs"/>
          <w:rtl/>
          <w:lang w:eastAsia="he-IL"/>
        </w:rPr>
        <w:t xml:space="preserve">פשוט לשבת בתא </w:t>
      </w:r>
      <w:bookmarkStart w:id="584" w:name="_ETM_Q1_537547"/>
      <w:bookmarkEnd w:id="584"/>
      <w:r>
        <w:rPr>
          <w:rFonts w:hint="cs"/>
          <w:rtl/>
          <w:lang w:eastAsia="he-IL"/>
        </w:rPr>
        <w:t>כזה עם המצלמ</w:t>
      </w:r>
      <w:bookmarkStart w:id="585" w:name="_ETM_Q1_537113"/>
      <w:bookmarkStart w:id="586" w:name="_ETM_Q1_537358"/>
      <w:bookmarkEnd w:id="585"/>
      <w:bookmarkEnd w:id="586"/>
      <w:r>
        <w:rPr>
          <w:rFonts w:hint="cs"/>
          <w:rtl/>
          <w:lang w:eastAsia="he-IL"/>
        </w:rPr>
        <w:t>ה, האוזניות או הרמקול</w:t>
      </w:r>
      <w:bookmarkStart w:id="587" w:name="_ETM_Q1_537526"/>
      <w:bookmarkStart w:id="588" w:name="_ETM_Q1_537769"/>
      <w:bookmarkStart w:id="589" w:name="_ETM_Q1_490111"/>
      <w:bookmarkStart w:id="590" w:name="_ETM_Q1_490353"/>
      <w:bookmarkStart w:id="591" w:name="_ETM_Q1_540162"/>
      <w:bookmarkStart w:id="592" w:name="_ETM_Q1_540406"/>
      <w:bookmarkStart w:id="593" w:name="_ETM_Q1_535840"/>
      <w:bookmarkStart w:id="594" w:name="_ETM_Q1_536069"/>
      <w:bookmarkEnd w:id="587"/>
      <w:bookmarkEnd w:id="588"/>
      <w:bookmarkEnd w:id="589"/>
      <w:bookmarkEnd w:id="590"/>
      <w:bookmarkEnd w:id="591"/>
      <w:bookmarkEnd w:id="592"/>
      <w:bookmarkEnd w:id="593"/>
      <w:bookmarkEnd w:id="594"/>
      <w:r>
        <w:rPr>
          <w:lang w:eastAsia="he-IL"/>
        </w:rPr>
        <w:t>;</w:t>
      </w:r>
      <w:r>
        <w:rPr>
          <w:rFonts w:hint="cs"/>
          <w:rtl/>
          <w:lang w:eastAsia="he-IL"/>
        </w:rPr>
        <w:t xml:space="preserve"> יש גם בעיית שפה, </w:t>
      </w:r>
      <w:bookmarkStart w:id="595" w:name="_ETM_Q1_541989"/>
      <w:bookmarkStart w:id="596" w:name="_ETM_Q1_542254"/>
      <w:bookmarkEnd w:id="595"/>
      <w:bookmarkEnd w:id="596"/>
      <w:r>
        <w:rPr>
          <w:rFonts w:hint="cs"/>
          <w:rtl/>
          <w:lang w:eastAsia="he-IL"/>
        </w:rPr>
        <w:t>ו</w:t>
      </w:r>
      <w:bookmarkStart w:id="597" w:name="_ETM_Q1_541670"/>
      <w:bookmarkStart w:id="598" w:name="_ETM_Q1_541942"/>
      <w:bookmarkEnd w:id="597"/>
      <w:bookmarkEnd w:id="598"/>
      <w:r>
        <w:rPr>
          <w:rFonts w:hint="cs"/>
          <w:rtl/>
          <w:lang w:eastAsia="he-IL"/>
        </w:rPr>
        <w:t>בעיה מתמשכת</w:t>
      </w:r>
      <w:bookmarkStart w:id="599" w:name="_ETM_Q1_546961"/>
      <w:bookmarkEnd w:id="599"/>
      <w:r>
        <w:rPr>
          <w:rFonts w:hint="cs"/>
          <w:rtl/>
          <w:lang w:eastAsia="he-IL"/>
        </w:rPr>
        <w:t xml:space="preserve"> </w:t>
      </w:r>
      <w:bookmarkStart w:id="600" w:name="_ETM_Q1_542345"/>
      <w:bookmarkStart w:id="601" w:name="_ETM_Q1_542596"/>
      <w:bookmarkEnd w:id="600"/>
      <w:bookmarkEnd w:id="601"/>
      <w:r>
        <w:rPr>
          <w:rFonts w:hint="cs"/>
          <w:rtl/>
          <w:lang w:eastAsia="he-IL"/>
        </w:rPr>
        <w:t xml:space="preserve">של היכולת שלהם להתבטא מול בתי המשפט. הדברים האלה הולכים </w:t>
      </w:r>
      <w:bookmarkStart w:id="602" w:name="_ETM_Q1_551031"/>
      <w:bookmarkEnd w:id="602"/>
      <w:r>
        <w:rPr>
          <w:rFonts w:hint="cs"/>
          <w:rtl/>
          <w:lang w:eastAsia="he-IL"/>
        </w:rPr>
        <w:t>ומצטברים לאורך תקופה ממושכת.</w:t>
      </w:r>
    </w:p>
    <w:p w14:paraId="58937A61" w14:textId="77777777" w:rsidR="00C92AB6" w:rsidRDefault="00C92AB6" w:rsidP="00C92AB6">
      <w:pPr>
        <w:rPr>
          <w:rtl/>
          <w:lang w:eastAsia="he-IL"/>
        </w:rPr>
      </w:pPr>
      <w:bookmarkStart w:id="603" w:name="_ETM_Q1_555821"/>
      <w:bookmarkStart w:id="604" w:name="_ETM_Q1_555967"/>
      <w:bookmarkEnd w:id="603"/>
      <w:bookmarkEnd w:id="604"/>
    </w:p>
    <w:p w14:paraId="7866485D" w14:textId="664B1A7D" w:rsidR="00C92AB6" w:rsidRDefault="00C92AB6" w:rsidP="00C92AB6">
      <w:pPr>
        <w:rPr>
          <w:rtl/>
          <w:lang w:eastAsia="he-IL"/>
        </w:rPr>
      </w:pPr>
      <w:bookmarkStart w:id="605" w:name="_ETM_Q1_556007"/>
      <w:bookmarkStart w:id="606" w:name="_ETM_Q1_556097"/>
      <w:bookmarkStart w:id="607" w:name="_ETM_Q1_551580"/>
      <w:bookmarkStart w:id="608" w:name="_ETM_Q1_551840"/>
      <w:bookmarkEnd w:id="605"/>
      <w:bookmarkEnd w:id="606"/>
      <w:bookmarkEnd w:id="607"/>
      <w:bookmarkEnd w:id="608"/>
      <w:r>
        <w:rPr>
          <w:rFonts w:hint="cs"/>
          <w:rtl/>
          <w:lang w:eastAsia="he-IL"/>
        </w:rPr>
        <w:t>אנחנו לא קיבלנו נתונים</w:t>
      </w:r>
      <w:bookmarkStart w:id="609" w:name="_ETM_Q1_554022"/>
      <w:bookmarkStart w:id="610" w:name="_ETM_Q1_554264"/>
      <w:bookmarkEnd w:id="609"/>
      <w:bookmarkEnd w:id="610"/>
      <w:r w:rsidR="005A62C8">
        <w:rPr>
          <w:lang w:eastAsia="he-IL"/>
        </w:rPr>
        <w:t>;</w:t>
      </w:r>
      <w:r w:rsidR="005A62C8">
        <w:rPr>
          <w:rFonts w:hint="cs"/>
          <w:rtl/>
          <w:lang w:eastAsia="he-IL"/>
        </w:rPr>
        <w:t xml:space="preserve"> אם </w:t>
      </w:r>
      <w:bookmarkStart w:id="611" w:name="_ETM_Q1_558315"/>
      <w:bookmarkEnd w:id="611"/>
      <w:r w:rsidR="005A62C8">
        <w:rPr>
          <w:rFonts w:hint="cs"/>
          <w:rtl/>
          <w:lang w:eastAsia="he-IL"/>
        </w:rPr>
        <w:t xml:space="preserve">המשרד </w:t>
      </w:r>
      <w:bookmarkStart w:id="612" w:name="_ETM_Q1_555092"/>
      <w:bookmarkStart w:id="613" w:name="_ETM_Q1_555352"/>
      <w:bookmarkEnd w:id="612"/>
      <w:bookmarkEnd w:id="613"/>
      <w:r w:rsidR="005A62C8">
        <w:rPr>
          <w:rFonts w:hint="cs"/>
          <w:rtl/>
          <w:lang w:eastAsia="he-IL"/>
        </w:rPr>
        <w:t xml:space="preserve">לביטחון לאומי יוכל להציג נתונים של </w:t>
      </w:r>
      <w:bookmarkStart w:id="614" w:name="_ETM_Q1_556773"/>
      <w:bookmarkStart w:id="615" w:name="_ETM_Q1_557014"/>
      <w:bookmarkEnd w:id="614"/>
      <w:bookmarkEnd w:id="615"/>
      <w:r w:rsidR="005A62C8">
        <w:rPr>
          <w:rFonts w:hint="cs"/>
          <w:rtl/>
          <w:lang w:eastAsia="he-IL"/>
        </w:rPr>
        <w:t xml:space="preserve">כמה דיונים התקיימו </w:t>
      </w:r>
      <w:bookmarkStart w:id="616" w:name="_ETM_Q1_558967"/>
      <w:bookmarkEnd w:id="616"/>
      <w:r w:rsidR="005A62C8">
        <w:rPr>
          <w:rFonts w:hint="cs"/>
          <w:rtl/>
          <w:lang w:eastAsia="he-IL"/>
        </w:rPr>
        <w:t xml:space="preserve">לפי סעיף 14, וכמה מקרים </w:t>
      </w:r>
      <w:bookmarkStart w:id="617" w:name="_ETM_Q1_560378"/>
      <w:bookmarkStart w:id="618" w:name="_ETM_Q1_560621"/>
      <w:bookmarkEnd w:id="617"/>
      <w:bookmarkEnd w:id="618"/>
      <w:r w:rsidR="005A62C8">
        <w:rPr>
          <w:rFonts w:hint="cs"/>
          <w:rtl/>
          <w:lang w:eastAsia="he-IL"/>
        </w:rPr>
        <w:t>היו של כלואים שבאמת</w:t>
      </w:r>
      <w:bookmarkStart w:id="619" w:name="_ETM_Q1_564829"/>
      <w:bookmarkEnd w:id="619"/>
      <w:r w:rsidR="005A62C8">
        <w:rPr>
          <w:rFonts w:hint="cs"/>
          <w:rtl/>
          <w:lang w:eastAsia="he-IL"/>
        </w:rPr>
        <w:t xml:space="preserve"> הובאו. למיטב </w:t>
      </w:r>
      <w:bookmarkStart w:id="620" w:name="_ETM_Q1_563452"/>
      <w:bookmarkStart w:id="621" w:name="_ETM_Q1_563699"/>
      <w:bookmarkEnd w:id="620"/>
      <w:bookmarkEnd w:id="621"/>
      <w:r w:rsidR="005A62C8">
        <w:rPr>
          <w:rFonts w:hint="cs"/>
          <w:rtl/>
          <w:lang w:eastAsia="he-IL"/>
        </w:rPr>
        <w:t>הבנתנו, לא מדובר בכמות משמעותית</w:t>
      </w:r>
      <w:bookmarkStart w:id="622" w:name="_ETM_Q1_565442"/>
      <w:bookmarkStart w:id="623" w:name="_ETM_Q1_565685"/>
      <w:bookmarkEnd w:id="622"/>
      <w:bookmarkEnd w:id="623"/>
      <w:r w:rsidR="005A62C8">
        <w:rPr>
          <w:rFonts w:hint="cs"/>
          <w:rtl/>
          <w:lang w:eastAsia="he-IL"/>
        </w:rPr>
        <w:t>. הגיעה העת לש</w:t>
      </w:r>
      <w:bookmarkStart w:id="624" w:name="_ETM_Q1_570378"/>
      <w:bookmarkStart w:id="625" w:name="_ETM_Q1_567133"/>
      <w:bookmarkStart w:id="626" w:name="_ETM_Q1_567379"/>
      <w:bookmarkEnd w:id="624"/>
      <w:bookmarkEnd w:id="625"/>
      <w:bookmarkEnd w:id="626"/>
      <w:r w:rsidR="005A62C8">
        <w:rPr>
          <w:rFonts w:hint="cs"/>
          <w:rtl/>
          <w:lang w:eastAsia="he-IL"/>
        </w:rPr>
        <w:t>נות את הדבר הזה ולשקול פתרונות חלופיים.</w:t>
      </w:r>
    </w:p>
    <w:p w14:paraId="53CD7AC2" w14:textId="77777777" w:rsidR="005A62C8" w:rsidRDefault="005A62C8" w:rsidP="00C92AB6">
      <w:pPr>
        <w:rPr>
          <w:rtl/>
          <w:lang w:eastAsia="he-IL"/>
        </w:rPr>
      </w:pPr>
      <w:bookmarkStart w:id="627" w:name="_ETM_Q1_574414"/>
      <w:bookmarkStart w:id="628" w:name="_ETM_Q1_574557"/>
      <w:bookmarkEnd w:id="627"/>
      <w:bookmarkEnd w:id="628"/>
    </w:p>
    <w:p w14:paraId="3AADD979" w14:textId="74CA4674" w:rsidR="005A62C8" w:rsidRDefault="005A62C8" w:rsidP="00C92AB6">
      <w:pPr>
        <w:rPr>
          <w:rtl/>
          <w:lang w:eastAsia="he-IL"/>
        </w:rPr>
      </w:pPr>
      <w:bookmarkStart w:id="629" w:name="_ETM_Q1_574625"/>
      <w:bookmarkStart w:id="630" w:name="_ETM_Q1_574719"/>
      <w:bookmarkEnd w:id="629"/>
      <w:bookmarkEnd w:id="630"/>
      <w:r>
        <w:rPr>
          <w:rFonts w:hint="cs"/>
          <w:rtl/>
          <w:lang w:eastAsia="he-IL"/>
        </w:rPr>
        <w:t xml:space="preserve">אפשר לשקול </w:t>
      </w:r>
      <w:bookmarkStart w:id="631" w:name="_ETM_Q1_572200"/>
      <w:bookmarkStart w:id="632" w:name="_ETM_Q1_572481"/>
      <w:bookmarkEnd w:id="631"/>
      <w:bookmarkEnd w:id="632"/>
      <w:r>
        <w:rPr>
          <w:rFonts w:hint="cs"/>
          <w:rtl/>
          <w:lang w:eastAsia="he-IL"/>
        </w:rPr>
        <w:t xml:space="preserve">פתרונות חלופיים </w:t>
      </w:r>
      <w:bookmarkStart w:id="633" w:name="_ETM_Q1_574370"/>
      <w:bookmarkEnd w:id="633"/>
      <w:r>
        <w:rPr>
          <w:rFonts w:hint="cs"/>
          <w:rtl/>
          <w:lang w:eastAsia="he-IL"/>
        </w:rPr>
        <w:t xml:space="preserve">גם במסגרת החקיקתית </w:t>
      </w:r>
      <w:r>
        <w:rPr>
          <w:rtl/>
          <w:lang w:eastAsia="he-IL"/>
        </w:rPr>
        <w:t>–</w:t>
      </w:r>
      <w:r>
        <w:rPr>
          <w:rFonts w:hint="cs"/>
          <w:rtl/>
          <w:lang w:eastAsia="he-IL"/>
        </w:rPr>
        <w:t xml:space="preserve"> </w:t>
      </w:r>
      <w:proofErr w:type="spellStart"/>
      <w:r>
        <w:rPr>
          <w:rFonts w:hint="cs"/>
          <w:rtl/>
          <w:lang w:eastAsia="he-IL"/>
        </w:rPr>
        <w:t>ההסמכות</w:t>
      </w:r>
      <w:proofErr w:type="spellEnd"/>
      <w:r>
        <w:rPr>
          <w:rFonts w:hint="cs"/>
          <w:rtl/>
          <w:lang w:eastAsia="he-IL"/>
        </w:rPr>
        <w:t xml:space="preserve"> </w:t>
      </w:r>
      <w:bookmarkStart w:id="634" w:name="_ETM_Q1_575423"/>
      <w:bookmarkStart w:id="635" w:name="_ETM_Q1_575692"/>
      <w:bookmarkEnd w:id="634"/>
      <w:bookmarkEnd w:id="635"/>
      <w:r>
        <w:rPr>
          <w:rFonts w:hint="cs"/>
          <w:rtl/>
          <w:lang w:eastAsia="he-IL"/>
        </w:rPr>
        <w:t xml:space="preserve">של השר או ההכרזות של </w:t>
      </w:r>
      <w:bookmarkStart w:id="636" w:name="_ETM_Q1_579991"/>
      <w:bookmarkEnd w:id="636"/>
      <w:r>
        <w:rPr>
          <w:rFonts w:hint="cs"/>
          <w:rtl/>
          <w:lang w:eastAsia="he-IL"/>
        </w:rPr>
        <w:t xml:space="preserve">השרים יכולות </w:t>
      </w:r>
      <w:bookmarkStart w:id="637" w:name="_ETM_Q1_577168"/>
      <w:bookmarkStart w:id="638" w:name="_ETM_Q1_577421"/>
      <w:bookmarkEnd w:id="637"/>
      <w:bookmarkEnd w:id="638"/>
      <w:r>
        <w:rPr>
          <w:rFonts w:hint="cs"/>
          <w:rtl/>
          <w:lang w:eastAsia="he-IL"/>
        </w:rPr>
        <w:t>להיות מדורגות</w:t>
      </w:r>
      <w:r>
        <w:rPr>
          <w:lang w:eastAsia="he-IL"/>
        </w:rPr>
        <w:t>;</w:t>
      </w:r>
      <w:r>
        <w:rPr>
          <w:rFonts w:hint="cs"/>
          <w:rtl/>
          <w:lang w:eastAsia="he-IL"/>
        </w:rPr>
        <w:t xml:space="preserve"> הן יכולות </w:t>
      </w:r>
      <w:bookmarkStart w:id="639" w:name="_ETM_Q1_580218"/>
      <w:bookmarkStart w:id="640" w:name="_ETM_Q1_580477"/>
      <w:bookmarkEnd w:id="639"/>
      <w:bookmarkEnd w:id="640"/>
      <w:r>
        <w:rPr>
          <w:rFonts w:hint="cs"/>
          <w:rtl/>
          <w:lang w:eastAsia="he-IL"/>
        </w:rPr>
        <w:t xml:space="preserve">לחול על </w:t>
      </w:r>
      <w:bookmarkStart w:id="641" w:name="_ETM_Q1_581274"/>
      <w:bookmarkEnd w:id="641"/>
      <w:r>
        <w:rPr>
          <w:rFonts w:hint="cs"/>
          <w:rtl/>
          <w:lang w:eastAsia="he-IL"/>
        </w:rPr>
        <w:t xml:space="preserve">קבוצות </w:t>
      </w:r>
      <w:bookmarkStart w:id="642" w:name="_ETM_Q1_579149"/>
      <w:bookmarkStart w:id="643" w:name="_ETM_Q1_579391"/>
      <w:bookmarkEnd w:id="642"/>
      <w:bookmarkEnd w:id="643"/>
      <w:r>
        <w:rPr>
          <w:rFonts w:hint="cs"/>
          <w:rtl/>
          <w:lang w:eastAsia="he-IL"/>
        </w:rPr>
        <w:t xml:space="preserve">מסוימות, על אוכלוסייה ספציפית או על כלואים ספציפיים. </w:t>
      </w:r>
      <w:bookmarkStart w:id="644" w:name="_ETM_Q1_588074"/>
      <w:bookmarkEnd w:id="644"/>
      <w:r>
        <w:rPr>
          <w:rFonts w:hint="cs"/>
          <w:rtl/>
          <w:lang w:eastAsia="he-IL"/>
        </w:rPr>
        <w:t xml:space="preserve">יש כל מיני פתרונות </w:t>
      </w:r>
      <w:bookmarkStart w:id="645" w:name="_ETM_Q1_586197"/>
      <w:bookmarkStart w:id="646" w:name="_ETM_Q1_586454"/>
      <w:bookmarkEnd w:id="645"/>
      <w:bookmarkEnd w:id="646"/>
      <w:r>
        <w:rPr>
          <w:rFonts w:hint="cs"/>
          <w:rtl/>
          <w:lang w:eastAsia="he-IL"/>
        </w:rPr>
        <w:t xml:space="preserve">מדורגים ומידתיים יותר, </w:t>
      </w:r>
      <w:bookmarkStart w:id="647" w:name="_ETM_Q1_587586"/>
      <w:bookmarkStart w:id="648" w:name="_ETM_Q1_587843"/>
      <w:bookmarkEnd w:id="647"/>
      <w:bookmarkEnd w:id="648"/>
      <w:r>
        <w:rPr>
          <w:rFonts w:hint="cs"/>
          <w:rtl/>
          <w:lang w:eastAsia="he-IL"/>
        </w:rPr>
        <w:t xml:space="preserve">ואנחנו חושבים </w:t>
      </w:r>
      <w:bookmarkStart w:id="649" w:name="_ETM_Q1_590258"/>
      <w:bookmarkEnd w:id="649"/>
      <w:r>
        <w:rPr>
          <w:rFonts w:hint="cs"/>
          <w:rtl/>
          <w:lang w:eastAsia="he-IL"/>
        </w:rPr>
        <w:t>שהגיעה העת לש</w:t>
      </w:r>
      <w:bookmarkStart w:id="650" w:name="_ETM_Q1_589746"/>
      <w:bookmarkStart w:id="651" w:name="_ETM_Q1_589986"/>
      <w:bookmarkEnd w:id="650"/>
      <w:bookmarkEnd w:id="651"/>
      <w:r>
        <w:rPr>
          <w:rFonts w:hint="cs"/>
          <w:rtl/>
          <w:lang w:eastAsia="he-IL"/>
        </w:rPr>
        <w:t>קול אותם. זו עמדתנו, בתמצית.</w:t>
      </w:r>
    </w:p>
    <w:p w14:paraId="3A3FD0F1" w14:textId="77777777" w:rsidR="005A62C8" w:rsidRDefault="005A62C8" w:rsidP="00C92AB6">
      <w:pPr>
        <w:rPr>
          <w:rtl/>
          <w:lang w:eastAsia="he-IL"/>
        </w:rPr>
      </w:pPr>
      <w:bookmarkStart w:id="652" w:name="_ETM_Q1_594655"/>
      <w:bookmarkStart w:id="653" w:name="_ETM_Q1_594774"/>
      <w:bookmarkEnd w:id="652"/>
      <w:bookmarkEnd w:id="653"/>
    </w:p>
    <w:p w14:paraId="467F586D" w14:textId="0D857DE5" w:rsidR="005A62C8" w:rsidRDefault="005A62C8" w:rsidP="005A62C8">
      <w:pPr>
        <w:pStyle w:val="af6"/>
        <w:keepNext/>
        <w:rPr>
          <w:rtl/>
        </w:rPr>
      </w:pPr>
      <w:bookmarkStart w:id="654" w:name="ET_yor_5797_30"/>
      <w:r w:rsidRPr="005A62C8">
        <w:rPr>
          <w:rStyle w:val="TagStyle"/>
          <w:rtl/>
        </w:rPr>
        <w:t xml:space="preserve"> &lt;&lt; </w:t>
      </w:r>
      <w:proofErr w:type="spellStart"/>
      <w:r w:rsidRPr="005A62C8">
        <w:rPr>
          <w:rStyle w:val="TagStyle"/>
          <w:rtl/>
        </w:rPr>
        <w:t>יור</w:t>
      </w:r>
      <w:proofErr w:type="spellEnd"/>
      <w:r w:rsidRPr="005A62C8">
        <w:rPr>
          <w:rStyle w:val="TagStyle"/>
          <w:rtl/>
        </w:rPr>
        <w:t xml:space="preserve"> &gt;&gt; </w:t>
      </w:r>
      <w:r>
        <w:rPr>
          <w:rtl/>
        </w:rPr>
        <w:t xml:space="preserve">היו"ר יצחק </w:t>
      </w:r>
      <w:proofErr w:type="spellStart"/>
      <w:r>
        <w:rPr>
          <w:rtl/>
        </w:rPr>
        <w:t>פינדרוס</w:t>
      </w:r>
      <w:proofErr w:type="spellEnd"/>
      <w:r>
        <w:rPr>
          <w:rtl/>
        </w:rPr>
        <w:t>:</w:t>
      </w:r>
      <w:r w:rsidRPr="005A62C8">
        <w:rPr>
          <w:rStyle w:val="TagStyle"/>
          <w:rtl/>
        </w:rPr>
        <w:t xml:space="preserve"> &lt;&lt; </w:t>
      </w:r>
      <w:proofErr w:type="spellStart"/>
      <w:r w:rsidRPr="005A62C8">
        <w:rPr>
          <w:rStyle w:val="TagStyle"/>
          <w:rtl/>
        </w:rPr>
        <w:t>יור</w:t>
      </w:r>
      <w:proofErr w:type="spellEnd"/>
      <w:r w:rsidRPr="005A62C8">
        <w:rPr>
          <w:rStyle w:val="TagStyle"/>
          <w:rtl/>
        </w:rPr>
        <w:t xml:space="preserve"> &gt;&gt;</w:t>
      </w:r>
      <w:r w:rsidR="00924910">
        <w:rPr>
          <w:rtl/>
        </w:rPr>
        <w:t xml:space="preserve"> </w:t>
      </w:r>
      <w:r>
        <w:rPr>
          <w:rtl/>
        </w:rPr>
        <w:t xml:space="preserve"> </w:t>
      </w:r>
      <w:bookmarkEnd w:id="654"/>
    </w:p>
    <w:p w14:paraId="188406D8" w14:textId="77777777" w:rsidR="005A62C8" w:rsidRDefault="005A62C8" w:rsidP="005A62C8">
      <w:pPr>
        <w:pStyle w:val="KeepWithNext"/>
        <w:rPr>
          <w:rtl/>
          <w:lang w:eastAsia="he-IL"/>
        </w:rPr>
      </w:pPr>
    </w:p>
    <w:p w14:paraId="714742FF" w14:textId="1116CD7F" w:rsidR="005A62C8" w:rsidRDefault="005A62C8" w:rsidP="005A62C8">
      <w:pPr>
        <w:rPr>
          <w:rtl/>
          <w:lang w:eastAsia="he-IL"/>
        </w:rPr>
      </w:pPr>
      <w:bookmarkStart w:id="655" w:name="_ETM_Q1_595806"/>
      <w:bookmarkEnd w:id="655"/>
      <w:r>
        <w:rPr>
          <w:rFonts w:hint="cs"/>
          <w:rtl/>
          <w:lang w:eastAsia="he-IL"/>
        </w:rPr>
        <w:t>תודה רבה. ברמה האישית,</w:t>
      </w:r>
      <w:bookmarkStart w:id="656" w:name="_ETM_Q1_599833"/>
      <w:bookmarkEnd w:id="656"/>
      <w:r>
        <w:rPr>
          <w:rFonts w:hint="cs"/>
          <w:rtl/>
          <w:lang w:eastAsia="he-IL"/>
        </w:rPr>
        <w:t xml:space="preserve"> הייתי מרגיש הרבה יותר בנוח </w:t>
      </w:r>
      <w:r>
        <w:rPr>
          <w:rtl/>
          <w:lang w:eastAsia="he-IL"/>
        </w:rPr>
        <w:t>–</w:t>
      </w:r>
      <w:r>
        <w:rPr>
          <w:rFonts w:hint="cs"/>
          <w:rtl/>
          <w:lang w:eastAsia="he-IL"/>
        </w:rPr>
        <w:t xml:space="preserve"> </w:t>
      </w:r>
      <w:bookmarkStart w:id="657" w:name="_ETM_Q1_600311"/>
      <w:bookmarkStart w:id="658" w:name="_ETM_Q1_600552"/>
      <w:bookmarkEnd w:id="657"/>
      <w:bookmarkEnd w:id="658"/>
      <w:r>
        <w:rPr>
          <w:rFonts w:hint="cs"/>
          <w:rtl/>
          <w:lang w:eastAsia="he-IL"/>
        </w:rPr>
        <w:t xml:space="preserve">אמרתי את זה </w:t>
      </w:r>
      <w:bookmarkStart w:id="659" w:name="_ETM_Q1_601740"/>
      <w:bookmarkEnd w:id="659"/>
      <w:r>
        <w:rPr>
          <w:rFonts w:hint="cs"/>
          <w:rtl/>
          <w:lang w:eastAsia="he-IL"/>
        </w:rPr>
        <w:t xml:space="preserve">גם לפני שלושה דיונים </w:t>
      </w:r>
      <w:r>
        <w:rPr>
          <w:rtl/>
          <w:lang w:eastAsia="he-IL"/>
        </w:rPr>
        <w:t>–</w:t>
      </w:r>
      <w:r>
        <w:rPr>
          <w:rFonts w:hint="cs"/>
          <w:rtl/>
          <w:lang w:eastAsia="he-IL"/>
        </w:rPr>
        <w:t xml:space="preserve"> אם היינו </w:t>
      </w:r>
      <w:bookmarkStart w:id="660" w:name="_ETM_Q1_602231"/>
      <w:bookmarkStart w:id="661" w:name="_ETM_Q1_602490"/>
      <w:bookmarkEnd w:id="660"/>
      <w:bookmarkEnd w:id="661"/>
      <w:r>
        <w:rPr>
          <w:rFonts w:hint="cs"/>
          <w:rtl/>
          <w:lang w:eastAsia="he-IL"/>
        </w:rPr>
        <w:t xml:space="preserve">מחליטים, כמו שאמר </w:t>
      </w:r>
      <w:bookmarkStart w:id="662" w:name="_ETM_Q1_605568"/>
      <w:bookmarkEnd w:id="662"/>
      <w:r>
        <w:rPr>
          <w:rFonts w:hint="cs"/>
          <w:rtl/>
          <w:lang w:eastAsia="he-IL"/>
        </w:rPr>
        <w:t>יושב-ראש הוועדה בזמנו</w:t>
      </w:r>
      <w:bookmarkStart w:id="663" w:name="_ETM_Q1_604193"/>
      <w:bookmarkStart w:id="664" w:name="_ETM_Q1_604469"/>
      <w:bookmarkEnd w:id="663"/>
      <w:bookmarkEnd w:id="664"/>
      <w:r>
        <w:rPr>
          <w:rFonts w:hint="cs"/>
          <w:rtl/>
          <w:lang w:eastAsia="he-IL"/>
        </w:rPr>
        <w:t>, ש</w:t>
      </w:r>
      <w:bookmarkStart w:id="665" w:name="_ETM_Q1_604369"/>
      <w:bookmarkStart w:id="666" w:name="_ETM_Q1_604628"/>
      <w:bookmarkEnd w:id="665"/>
      <w:bookmarkEnd w:id="666"/>
      <w:r>
        <w:rPr>
          <w:rFonts w:hint="cs"/>
          <w:rtl/>
          <w:lang w:eastAsia="he-IL"/>
        </w:rPr>
        <w:t xml:space="preserve">עצורי </w:t>
      </w:r>
      <w:proofErr w:type="spellStart"/>
      <w:r>
        <w:rPr>
          <w:rFonts w:hint="cs"/>
          <w:rtl/>
          <w:lang w:eastAsia="he-IL"/>
        </w:rPr>
        <w:t>נוח'בה</w:t>
      </w:r>
      <w:proofErr w:type="spellEnd"/>
      <w:r>
        <w:rPr>
          <w:rFonts w:hint="cs"/>
          <w:rtl/>
          <w:lang w:eastAsia="he-IL"/>
        </w:rPr>
        <w:t xml:space="preserve"> </w:t>
      </w:r>
      <w:bookmarkStart w:id="667" w:name="_ETM_Q1_606254"/>
      <w:bookmarkEnd w:id="667"/>
      <w:r>
        <w:rPr>
          <w:rFonts w:hint="cs"/>
          <w:rtl/>
          <w:lang w:eastAsia="he-IL"/>
        </w:rPr>
        <w:t>הם לא עצורים בהליך פלילי</w:t>
      </w:r>
      <w:r>
        <w:rPr>
          <w:lang w:eastAsia="he-IL"/>
        </w:rPr>
        <w:t>;</w:t>
      </w:r>
      <w:r>
        <w:rPr>
          <w:rFonts w:hint="cs"/>
          <w:rtl/>
          <w:lang w:eastAsia="he-IL"/>
        </w:rPr>
        <w:t xml:space="preserve"> </w:t>
      </w:r>
      <w:bookmarkStart w:id="668" w:name="_ETM_Q1_609574"/>
      <w:bookmarkStart w:id="669" w:name="_ETM_Q1_609820"/>
      <w:bookmarkEnd w:id="668"/>
      <w:bookmarkEnd w:id="669"/>
      <w:r>
        <w:rPr>
          <w:rFonts w:hint="cs"/>
          <w:rtl/>
          <w:lang w:eastAsia="he-IL"/>
        </w:rPr>
        <w:t>יש להם הגדרות אחרות,</w:t>
      </w:r>
      <w:bookmarkStart w:id="670" w:name="_ETM_Q1_614258"/>
      <w:bookmarkEnd w:id="670"/>
      <w:r>
        <w:rPr>
          <w:rFonts w:hint="cs"/>
          <w:rtl/>
          <w:lang w:eastAsia="he-IL"/>
        </w:rPr>
        <w:t xml:space="preserve"> מציאו</w:t>
      </w:r>
      <w:bookmarkStart w:id="671" w:name="_ETM_Q1_611002"/>
      <w:bookmarkStart w:id="672" w:name="_ETM_Q1_611244"/>
      <w:bookmarkEnd w:id="671"/>
      <w:bookmarkEnd w:id="672"/>
      <w:r>
        <w:rPr>
          <w:rFonts w:hint="cs"/>
          <w:rtl/>
          <w:lang w:eastAsia="he-IL"/>
        </w:rPr>
        <w:t>ת אחרת וזכויות אחרות.</w:t>
      </w:r>
    </w:p>
    <w:p w14:paraId="4EE67F90" w14:textId="77777777" w:rsidR="005A62C8" w:rsidRDefault="005A62C8" w:rsidP="005A62C8">
      <w:pPr>
        <w:rPr>
          <w:rtl/>
          <w:lang w:eastAsia="he-IL"/>
        </w:rPr>
      </w:pPr>
      <w:bookmarkStart w:id="673" w:name="_ETM_Q1_615892"/>
      <w:bookmarkStart w:id="674" w:name="_ETM_Q1_616030"/>
      <w:bookmarkStart w:id="675" w:name="_ETM_Q1_611433"/>
      <w:bookmarkStart w:id="676" w:name="_ETM_Q1_611676"/>
      <w:bookmarkStart w:id="677" w:name="_ETM_Q1_607210"/>
      <w:bookmarkStart w:id="678" w:name="_ETM_Q1_607466"/>
      <w:bookmarkEnd w:id="673"/>
      <w:bookmarkEnd w:id="674"/>
      <w:bookmarkEnd w:id="675"/>
      <w:bookmarkEnd w:id="676"/>
      <w:bookmarkEnd w:id="677"/>
      <w:bookmarkEnd w:id="678"/>
    </w:p>
    <w:p w14:paraId="731291EC" w14:textId="49D8EE48" w:rsidR="005A62C8" w:rsidRDefault="005A62C8" w:rsidP="005A62C8">
      <w:pPr>
        <w:pStyle w:val="a4"/>
        <w:keepNext/>
        <w:rPr>
          <w:rtl/>
        </w:rPr>
      </w:pPr>
      <w:bookmarkStart w:id="679" w:name="ET_speaker_אפרת_חקאק_31"/>
      <w:r w:rsidRPr="005A62C8">
        <w:rPr>
          <w:rStyle w:val="TagStyle"/>
          <w:rtl/>
        </w:rPr>
        <w:t xml:space="preserve"> &lt;&lt; דובר &gt;&gt; </w:t>
      </w:r>
      <w:r>
        <w:rPr>
          <w:rtl/>
        </w:rPr>
        <w:t xml:space="preserve">אפרת </w:t>
      </w:r>
      <w:proofErr w:type="spellStart"/>
      <w:r>
        <w:rPr>
          <w:rtl/>
        </w:rPr>
        <w:t>חקאק</w:t>
      </w:r>
      <w:proofErr w:type="spellEnd"/>
      <w:r>
        <w:rPr>
          <w:rtl/>
        </w:rPr>
        <w:t>:</w:t>
      </w:r>
      <w:r w:rsidRPr="005A62C8">
        <w:rPr>
          <w:rStyle w:val="TagStyle"/>
          <w:rtl/>
        </w:rPr>
        <w:t xml:space="preserve"> &lt;&lt; דובר &gt;&gt;</w:t>
      </w:r>
      <w:r w:rsidR="00924910">
        <w:rPr>
          <w:rtl/>
        </w:rPr>
        <w:t xml:space="preserve"> </w:t>
      </w:r>
      <w:r>
        <w:rPr>
          <w:rtl/>
        </w:rPr>
        <w:t xml:space="preserve"> </w:t>
      </w:r>
      <w:bookmarkEnd w:id="679"/>
    </w:p>
    <w:p w14:paraId="60E10E25" w14:textId="77777777" w:rsidR="005A62C8" w:rsidRDefault="005A62C8" w:rsidP="005A62C8">
      <w:pPr>
        <w:pStyle w:val="KeepWithNext"/>
        <w:rPr>
          <w:rtl/>
          <w:lang w:eastAsia="he-IL"/>
        </w:rPr>
      </w:pPr>
    </w:p>
    <w:p w14:paraId="41908F7C" w14:textId="48D47416" w:rsidR="005A62C8" w:rsidRDefault="005A62C8" w:rsidP="005A62C8">
      <w:pPr>
        <w:rPr>
          <w:rtl/>
          <w:lang w:eastAsia="he-IL"/>
        </w:rPr>
      </w:pPr>
      <w:bookmarkStart w:id="680" w:name="_ETM_Q1_610929"/>
      <w:bookmarkStart w:id="681" w:name="_ETM_Q1_611014"/>
      <w:bookmarkEnd w:id="680"/>
      <w:bookmarkEnd w:id="681"/>
      <w:r>
        <w:rPr>
          <w:rFonts w:hint="cs"/>
          <w:rtl/>
          <w:lang w:eastAsia="he-IL"/>
        </w:rPr>
        <w:t xml:space="preserve">אני מזכירה שפה </w:t>
      </w:r>
      <w:bookmarkStart w:id="682" w:name="_ETM_Q1_615089"/>
      <w:bookmarkStart w:id="683" w:name="_ETM_Q1_615339"/>
      <w:bookmarkEnd w:id="682"/>
      <w:bookmarkEnd w:id="683"/>
      <w:r>
        <w:rPr>
          <w:rtl/>
          <w:lang w:eastAsia="he-IL"/>
        </w:rPr>
        <w:t>–</w:t>
      </w:r>
      <w:r>
        <w:rPr>
          <w:rFonts w:hint="cs"/>
          <w:rtl/>
          <w:lang w:eastAsia="he-IL"/>
        </w:rPr>
        <w:t xml:space="preserve"> אנחנו </w:t>
      </w:r>
      <w:bookmarkStart w:id="684" w:name="_ETM_Q1_616414"/>
      <w:bookmarkEnd w:id="684"/>
      <w:r>
        <w:rPr>
          <w:rFonts w:hint="cs"/>
          <w:rtl/>
          <w:lang w:eastAsia="he-IL"/>
        </w:rPr>
        <w:t xml:space="preserve">לא מדברים על עצורי </w:t>
      </w:r>
      <w:bookmarkStart w:id="685" w:name="_ETM_Q1_614698"/>
      <w:bookmarkStart w:id="686" w:name="_ETM_Q1_614950"/>
      <w:bookmarkEnd w:id="685"/>
      <w:bookmarkEnd w:id="686"/>
      <w:proofErr w:type="spellStart"/>
      <w:r>
        <w:rPr>
          <w:rFonts w:hint="cs"/>
          <w:rtl/>
          <w:lang w:eastAsia="he-IL"/>
        </w:rPr>
        <w:t>הנוח'ב</w:t>
      </w:r>
      <w:bookmarkStart w:id="687" w:name="_ETM_Q1_619847"/>
      <w:bookmarkStart w:id="688" w:name="_ETM_Q1_620113"/>
      <w:bookmarkStart w:id="689" w:name="_ETM_Q1_615420"/>
      <w:bookmarkStart w:id="690" w:name="_ETM_Q1_615663"/>
      <w:bookmarkEnd w:id="687"/>
      <w:bookmarkEnd w:id="688"/>
      <w:bookmarkEnd w:id="689"/>
      <w:bookmarkEnd w:id="690"/>
      <w:r>
        <w:rPr>
          <w:rFonts w:hint="cs"/>
          <w:rtl/>
          <w:lang w:eastAsia="he-IL"/>
        </w:rPr>
        <w:t>ה</w:t>
      </w:r>
      <w:proofErr w:type="spellEnd"/>
      <w:r>
        <w:rPr>
          <w:rFonts w:hint="cs"/>
          <w:rtl/>
          <w:lang w:eastAsia="he-IL"/>
        </w:rPr>
        <w:t>.</w:t>
      </w:r>
      <w:bookmarkStart w:id="691" w:name="_ETM_Q1_614008"/>
      <w:bookmarkEnd w:id="691"/>
      <w:r>
        <w:rPr>
          <w:rFonts w:hint="cs"/>
          <w:rtl/>
          <w:lang w:eastAsia="he-IL"/>
        </w:rPr>
        <w:t xml:space="preserve"> ההכרזה הזו </w:t>
      </w:r>
      <w:bookmarkStart w:id="692" w:name="_ETM_Q1_628455"/>
      <w:bookmarkStart w:id="693" w:name="_ETM_Q1_628715"/>
      <w:bookmarkStart w:id="694" w:name="_ETM_Q1_629469"/>
      <w:bookmarkStart w:id="695" w:name="_ETM_Q1_629719"/>
      <w:bookmarkStart w:id="696" w:name="_ETM_Q1_629734"/>
      <w:bookmarkStart w:id="697" w:name="_ETM_Q1_626186"/>
      <w:bookmarkStart w:id="698" w:name="_ETM_Q1_626429"/>
      <w:bookmarkStart w:id="699" w:name="_ETM_Q1_621869"/>
      <w:bookmarkStart w:id="700" w:name="_ETM_Q1_622117"/>
      <w:bookmarkStart w:id="701" w:name="_ETM_Q1_618793"/>
      <w:bookmarkStart w:id="702" w:name="_ETM_Q1_619055"/>
      <w:bookmarkStart w:id="703" w:name="_ETM_Q1_615279"/>
      <w:bookmarkStart w:id="704" w:name="_ETM_Q1_615532"/>
      <w:bookmarkStart w:id="705" w:name="_ETM_Q1_612373"/>
      <w:bookmarkStart w:id="706" w:name="_ETM_Q1_612632"/>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sidR="00DF48BF">
        <w:rPr>
          <w:rFonts w:hint="cs"/>
          <w:rtl/>
          <w:lang w:eastAsia="he-IL"/>
        </w:rPr>
        <w:t>מתייחסת ל</w:t>
      </w:r>
      <w:bookmarkStart w:id="707" w:name="_ETM_Q1_630145"/>
      <w:bookmarkStart w:id="708" w:name="_ETM_Q1_627111"/>
      <w:bookmarkStart w:id="709" w:name="_ETM_Q1_627354"/>
      <w:bookmarkEnd w:id="707"/>
      <w:bookmarkEnd w:id="708"/>
      <w:bookmarkEnd w:id="709"/>
      <w:r w:rsidR="00DF48BF">
        <w:rPr>
          <w:rFonts w:hint="cs"/>
          <w:rtl/>
          <w:lang w:eastAsia="he-IL"/>
        </w:rPr>
        <w:t>אסירים ועצורים ביטחוניים רגילים.</w:t>
      </w:r>
    </w:p>
    <w:p w14:paraId="693AAAB7" w14:textId="77777777" w:rsidR="00DF48BF" w:rsidRDefault="00DF48BF" w:rsidP="005A62C8">
      <w:pPr>
        <w:rPr>
          <w:rtl/>
          <w:lang w:eastAsia="he-IL"/>
        </w:rPr>
      </w:pPr>
      <w:bookmarkStart w:id="710" w:name="_ETM_Q1_633127"/>
      <w:bookmarkStart w:id="711" w:name="_ETM_Q1_633259"/>
      <w:bookmarkEnd w:id="710"/>
      <w:bookmarkEnd w:id="711"/>
    </w:p>
    <w:p w14:paraId="38C1172D" w14:textId="7B90F8D2" w:rsidR="00DF48BF" w:rsidRDefault="00DF48BF" w:rsidP="00DF48BF">
      <w:pPr>
        <w:pStyle w:val="af6"/>
        <w:keepNext/>
        <w:rPr>
          <w:rtl/>
        </w:rPr>
      </w:pPr>
      <w:bookmarkStart w:id="712" w:name="ET_yor_5797_32"/>
      <w:r w:rsidRPr="00DF48BF">
        <w:rPr>
          <w:rStyle w:val="TagStyle"/>
          <w:rtl/>
        </w:rPr>
        <w:t xml:space="preserve"> &lt;&lt; </w:t>
      </w:r>
      <w:proofErr w:type="spellStart"/>
      <w:r w:rsidRPr="00DF48BF">
        <w:rPr>
          <w:rStyle w:val="TagStyle"/>
          <w:rtl/>
        </w:rPr>
        <w:t>יור</w:t>
      </w:r>
      <w:proofErr w:type="spellEnd"/>
      <w:r w:rsidRPr="00DF48BF">
        <w:rPr>
          <w:rStyle w:val="TagStyle"/>
          <w:rtl/>
        </w:rPr>
        <w:t xml:space="preserve"> &gt;&gt; </w:t>
      </w:r>
      <w:r>
        <w:rPr>
          <w:rtl/>
        </w:rPr>
        <w:t xml:space="preserve">היו"ר יצחק </w:t>
      </w:r>
      <w:proofErr w:type="spellStart"/>
      <w:r>
        <w:rPr>
          <w:rtl/>
        </w:rPr>
        <w:t>פינדרוס</w:t>
      </w:r>
      <w:proofErr w:type="spellEnd"/>
      <w:r>
        <w:rPr>
          <w:rtl/>
        </w:rPr>
        <w:t>:</w:t>
      </w:r>
      <w:r w:rsidRPr="00DF48BF">
        <w:rPr>
          <w:rStyle w:val="TagStyle"/>
          <w:rtl/>
        </w:rPr>
        <w:t xml:space="preserve"> &lt;&lt; </w:t>
      </w:r>
      <w:proofErr w:type="spellStart"/>
      <w:r w:rsidRPr="00DF48BF">
        <w:rPr>
          <w:rStyle w:val="TagStyle"/>
          <w:rtl/>
        </w:rPr>
        <w:t>יור</w:t>
      </w:r>
      <w:proofErr w:type="spellEnd"/>
      <w:r w:rsidRPr="00DF48BF">
        <w:rPr>
          <w:rStyle w:val="TagStyle"/>
          <w:rtl/>
        </w:rPr>
        <w:t xml:space="preserve"> &gt;&gt;</w:t>
      </w:r>
      <w:r w:rsidR="00924910">
        <w:rPr>
          <w:rtl/>
        </w:rPr>
        <w:t xml:space="preserve"> </w:t>
      </w:r>
      <w:r>
        <w:rPr>
          <w:rtl/>
        </w:rPr>
        <w:t xml:space="preserve"> </w:t>
      </w:r>
      <w:bookmarkEnd w:id="712"/>
    </w:p>
    <w:p w14:paraId="59A97374" w14:textId="77777777" w:rsidR="00DF48BF" w:rsidRDefault="00DF48BF" w:rsidP="00DF48BF">
      <w:pPr>
        <w:pStyle w:val="KeepWithNext"/>
        <w:rPr>
          <w:rtl/>
          <w:lang w:eastAsia="he-IL"/>
        </w:rPr>
      </w:pPr>
    </w:p>
    <w:p w14:paraId="2752FA2D" w14:textId="77777777" w:rsidR="00DF48BF" w:rsidRDefault="00DF48BF" w:rsidP="00DF48BF">
      <w:pPr>
        <w:rPr>
          <w:rtl/>
          <w:lang w:eastAsia="he-IL"/>
        </w:rPr>
      </w:pPr>
      <w:bookmarkStart w:id="713" w:name="_ETM_Q1_636563"/>
      <w:bookmarkStart w:id="714" w:name="_ETM_Q1_638918"/>
      <w:bookmarkStart w:id="715" w:name="_ETM_Q1_639164"/>
      <w:bookmarkStart w:id="716" w:name="_ETM_Q1_634575"/>
      <w:bookmarkStart w:id="717" w:name="_ETM_Q1_634836"/>
      <w:bookmarkEnd w:id="713"/>
      <w:bookmarkEnd w:id="714"/>
      <w:bookmarkEnd w:id="715"/>
      <w:bookmarkEnd w:id="716"/>
      <w:bookmarkEnd w:id="717"/>
      <w:r>
        <w:rPr>
          <w:rFonts w:hint="cs"/>
          <w:rtl/>
          <w:lang w:eastAsia="he-IL"/>
        </w:rPr>
        <w:t xml:space="preserve">אני מקבל את זה. ברמה העקרונית, כוועדה, </w:t>
      </w:r>
      <w:bookmarkStart w:id="718" w:name="_ETM_Q1_639190"/>
      <w:bookmarkEnd w:id="718"/>
      <w:r>
        <w:rPr>
          <w:rFonts w:hint="cs"/>
          <w:rtl/>
          <w:lang w:eastAsia="he-IL"/>
        </w:rPr>
        <w:t xml:space="preserve">היה לי הרבה יותר קל אם היינו באים </w:t>
      </w:r>
      <w:bookmarkStart w:id="719" w:name="_ETM_Q1_641640"/>
      <w:bookmarkStart w:id="720" w:name="_ETM_Q1_641887"/>
      <w:bookmarkEnd w:id="719"/>
      <w:bookmarkEnd w:id="720"/>
      <w:r>
        <w:rPr>
          <w:rFonts w:hint="cs"/>
          <w:rtl/>
          <w:lang w:eastAsia="he-IL"/>
        </w:rPr>
        <w:t>ואומרים: "קיבלנו</w:t>
      </w:r>
      <w:bookmarkStart w:id="721" w:name="_ETM_Q1_639966"/>
      <w:bookmarkStart w:id="722" w:name="_ETM_Q1_640210"/>
      <w:bookmarkEnd w:id="721"/>
      <w:bookmarkEnd w:id="722"/>
      <w:r>
        <w:rPr>
          <w:rFonts w:hint="cs"/>
          <w:rtl/>
          <w:lang w:eastAsia="he-IL"/>
        </w:rPr>
        <w:t xml:space="preserve"> </w:t>
      </w:r>
      <w:bookmarkStart w:id="723" w:name="_ETM_Q1_645175"/>
      <w:bookmarkEnd w:id="723"/>
      <w:r>
        <w:rPr>
          <w:rFonts w:hint="cs"/>
          <w:rtl/>
          <w:lang w:eastAsia="he-IL"/>
        </w:rPr>
        <w:t xml:space="preserve">החלטה </w:t>
      </w:r>
      <w:bookmarkStart w:id="724" w:name="_ETM_Q1_647109"/>
      <w:bookmarkStart w:id="725" w:name="_ETM_Q1_647353"/>
      <w:bookmarkEnd w:id="724"/>
      <w:bookmarkEnd w:id="725"/>
      <w:r>
        <w:rPr>
          <w:rFonts w:hint="cs"/>
          <w:rtl/>
          <w:lang w:eastAsia="he-IL"/>
        </w:rPr>
        <w:t xml:space="preserve">שלא באים לפה </w:t>
      </w:r>
      <w:bookmarkStart w:id="726" w:name="_ETM_Q1_647327"/>
      <w:bookmarkStart w:id="727" w:name="_ETM_Q1_647602"/>
      <w:bookmarkEnd w:id="726"/>
      <w:bookmarkEnd w:id="727"/>
      <w:r>
        <w:rPr>
          <w:rFonts w:hint="cs"/>
          <w:rtl/>
          <w:lang w:eastAsia="he-IL"/>
        </w:rPr>
        <w:t xml:space="preserve">כל </w:t>
      </w:r>
      <w:bookmarkStart w:id="728" w:name="_ETM_Q1_648778"/>
      <w:bookmarkStart w:id="729" w:name="_ETM_Q1_649021"/>
      <w:bookmarkEnd w:id="728"/>
      <w:bookmarkEnd w:id="729"/>
      <w:r>
        <w:rPr>
          <w:rFonts w:hint="cs"/>
          <w:rtl/>
          <w:lang w:eastAsia="he-IL"/>
        </w:rPr>
        <w:t xml:space="preserve">28 </w:t>
      </w:r>
      <w:bookmarkStart w:id="730" w:name="_ETM_Q1_649883"/>
      <w:bookmarkEnd w:id="730"/>
      <w:r>
        <w:rPr>
          <w:rFonts w:hint="cs"/>
          <w:rtl/>
          <w:lang w:eastAsia="he-IL"/>
        </w:rPr>
        <w:t>יום</w:t>
      </w:r>
      <w:bookmarkStart w:id="731" w:name="_ETM_Q1_646560"/>
      <w:bookmarkStart w:id="732" w:name="_ETM_Q1_646821"/>
      <w:bookmarkEnd w:id="731"/>
      <w:bookmarkEnd w:id="732"/>
      <w:r>
        <w:rPr>
          <w:rFonts w:hint="cs"/>
          <w:rtl/>
          <w:lang w:eastAsia="he-IL"/>
        </w:rPr>
        <w:t xml:space="preserve"> בהכרזה". לא צריך הרבה מ</w:t>
      </w:r>
      <w:bookmarkStart w:id="733" w:name="_ETM_Q1_655207"/>
      <w:bookmarkStart w:id="734" w:name="_ETM_Q1_655476"/>
      <w:bookmarkEnd w:id="733"/>
      <w:bookmarkEnd w:id="734"/>
      <w:r>
        <w:rPr>
          <w:rFonts w:hint="cs"/>
          <w:rtl/>
          <w:lang w:eastAsia="he-IL"/>
        </w:rPr>
        <w:t xml:space="preserve">ידע סודי בשביל להבין </w:t>
      </w:r>
      <w:bookmarkStart w:id="735" w:name="_ETM_Q1_658966"/>
      <w:bookmarkEnd w:id="735"/>
      <w:r>
        <w:rPr>
          <w:rFonts w:hint="cs"/>
          <w:rtl/>
          <w:lang w:eastAsia="he-IL"/>
        </w:rPr>
        <w:t xml:space="preserve">מה יכולים להיות הסיכונים, אבל בצורה הזו, שבה אנחנו </w:t>
      </w:r>
      <w:bookmarkStart w:id="736" w:name="_ETM_Q1_667489"/>
      <w:bookmarkStart w:id="737" w:name="_ETM_Q1_664607"/>
      <w:bookmarkStart w:id="738" w:name="_ETM_Q1_664853"/>
      <w:bookmarkStart w:id="739" w:name="_ETM_Q1_660150"/>
      <w:bookmarkStart w:id="740" w:name="_ETM_Q1_660410"/>
      <w:bookmarkEnd w:id="736"/>
      <w:bookmarkEnd w:id="737"/>
      <w:bookmarkEnd w:id="738"/>
      <w:bookmarkEnd w:id="739"/>
      <w:bookmarkEnd w:id="740"/>
      <w:r>
        <w:rPr>
          <w:rFonts w:hint="cs"/>
          <w:rtl/>
          <w:lang w:eastAsia="he-IL"/>
        </w:rPr>
        <w:t xml:space="preserve">קצת עובדים על עצמנו, באים כל 28 יום </w:t>
      </w:r>
      <w:bookmarkStart w:id="741" w:name="_ETM_Q1_665881"/>
      <w:bookmarkStart w:id="742" w:name="_ETM_Q1_666113"/>
      <w:bookmarkEnd w:id="741"/>
      <w:bookmarkEnd w:id="742"/>
      <w:r>
        <w:rPr>
          <w:rFonts w:hint="cs"/>
          <w:rtl/>
          <w:lang w:eastAsia="he-IL"/>
        </w:rPr>
        <w:t xml:space="preserve">וכבר </w:t>
      </w:r>
      <w:bookmarkStart w:id="743" w:name="_ETM_Q1_668065"/>
      <w:bookmarkEnd w:id="743"/>
      <w:r>
        <w:rPr>
          <w:rFonts w:hint="cs"/>
          <w:rtl/>
          <w:lang w:eastAsia="he-IL"/>
        </w:rPr>
        <w:t xml:space="preserve">צופים פני עתיד </w:t>
      </w:r>
      <w:r>
        <w:rPr>
          <w:rtl/>
          <w:lang w:eastAsia="he-IL"/>
        </w:rPr>
        <w:t>–</w:t>
      </w:r>
      <w:r>
        <w:rPr>
          <w:rFonts w:hint="cs"/>
          <w:rtl/>
          <w:lang w:eastAsia="he-IL"/>
        </w:rPr>
        <w:t xml:space="preserve"> </w:t>
      </w:r>
      <w:bookmarkStart w:id="744" w:name="_ETM_Q1_670165"/>
      <w:bookmarkStart w:id="745" w:name="_ETM_Q1_670427"/>
      <w:bookmarkEnd w:id="744"/>
      <w:bookmarkEnd w:id="745"/>
      <w:r>
        <w:rPr>
          <w:rFonts w:hint="cs"/>
          <w:rtl/>
          <w:lang w:eastAsia="he-IL"/>
        </w:rPr>
        <w:t xml:space="preserve">לא נראה לי שב-28 </w:t>
      </w:r>
      <w:bookmarkStart w:id="746" w:name="_ETM_Q1_670911"/>
      <w:bookmarkStart w:id="747" w:name="_ETM_Q1_671151"/>
      <w:bookmarkEnd w:id="746"/>
      <w:bookmarkEnd w:id="747"/>
      <w:r>
        <w:rPr>
          <w:rFonts w:hint="cs"/>
          <w:rtl/>
          <w:lang w:eastAsia="he-IL"/>
        </w:rPr>
        <w:t xml:space="preserve">יום </w:t>
      </w:r>
      <w:bookmarkStart w:id="748" w:name="_ETM_Q1_671770"/>
      <w:bookmarkEnd w:id="748"/>
      <w:r>
        <w:rPr>
          <w:rFonts w:hint="cs"/>
          <w:rtl/>
          <w:lang w:eastAsia="he-IL"/>
        </w:rPr>
        <w:t xml:space="preserve">הבאים נבוא שוב </w:t>
      </w:r>
      <w:bookmarkStart w:id="749" w:name="_ETM_Q1_672300"/>
      <w:bookmarkStart w:id="750" w:name="_ETM_Q1_672559"/>
      <w:bookmarkEnd w:id="749"/>
      <w:bookmarkEnd w:id="750"/>
      <w:r>
        <w:rPr>
          <w:rFonts w:hint="cs"/>
          <w:rtl/>
          <w:lang w:eastAsia="he-IL"/>
        </w:rPr>
        <w:t xml:space="preserve">ונגיד שהשרים בודקים. </w:t>
      </w:r>
    </w:p>
    <w:p w14:paraId="001640A9" w14:textId="77777777" w:rsidR="00DF48BF" w:rsidRDefault="00DF48BF" w:rsidP="00DF48BF">
      <w:pPr>
        <w:rPr>
          <w:rtl/>
          <w:lang w:eastAsia="he-IL"/>
        </w:rPr>
      </w:pPr>
    </w:p>
    <w:p w14:paraId="11928CF1" w14:textId="7D380178" w:rsidR="00DF48BF" w:rsidRDefault="00DF48BF" w:rsidP="00DF48BF">
      <w:pPr>
        <w:rPr>
          <w:rtl/>
          <w:lang w:eastAsia="he-IL"/>
        </w:rPr>
      </w:pPr>
      <w:r>
        <w:rPr>
          <w:rFonts w:hint="cs"/>
          <w:rtl/>
          <w:lang w:eastAsia="he-IL"/>
        </w:rPr>
        <w:t xml:space="preserve">היה לי הרבה </w:t>
      </w:r>
      <w:bookmarkStart w:id="751" w:name="_ETM_Q1_680002"/>
      <w:bookmarkEnd w:id="751"/>
      <w:r>
        <w:rPr>
          <w:rFonts w:hint="cs"/>
          <w:rtl/>
          <w:lang w:eastAsia="he-IL"/>
        </w:rPr>
        <w:t xml:space="preserve">יותר </w:t>
      </w:r>
      <w:bookmarkStart w:id="752" w:name="_ETM_Q1_675867"/>
      <w:bookmarkStart w:id="753" w:name="_ETM_Q1_676114"/>
      <w:bookmarkEnd w:id="752"/>
      <w:bookmarkEnd w:id="753"/>
      <w:r>
        <w:rPr>
          <w:rFonts w:hint="cs"/>
          <w:rtl/>
          <w:lang w:eastAsia="he-IL"/>
        </w:rPr>
        <w:t>נוח אם אפילו הייתם מביאים חקיקה, ואומרים: "</w:t>
      </w:r>
      <w:bookmarkStart w:id="754" w:name="_ETM_Q1_678973"/>
      <w:bookmarkStart w:id="755" w:name="_ETM_Q1_679226"/>
      <w:bookmarkEnd w:id="754"/>
      <w:bookmarkEnd w:id="755"/>
      <w:r>
        <w:rPr>
          <w:rFonts w:hint="cs"/>
          <w:rtl/>
          <w:lang w:eastAsia="he-IL"/>
        </w:rPr>
        <w:t xml:space="preserve">חבר'ה, זו המציאות. </w:t>
      </w:r>
      <w:bookmarkStart w:id="756" w:name="_ETM_Q1_683027"/>
      <w:bookmarkEnd w:id="756"/>
      <w:r>
        <w:rPr>
          <w:rFonts w:hint="cs"/>
          <w:rtl/>
          <w:lang w:eastAsia="he-IL"/>
        </w:rPr>
        <w:t>ייקח לנו זמן</w:t>
      </w:r>
      <w:r>
        <w:rPr>
          <w:lang w:eastAsia="he-IL"/>
        </w:rPr>
        <w:t>;</w:t>
      </w:r>
      <w:r>
        <w:rPr>
          <w:rFonts w:hint="cs"/>
          <w:rtl/>
          <w:lang w:eastAsia="he-IL"/>
        </w:rPr>
        <w:t xml:space="preserve"> יש לנו 9,000 </w:t>
      </w:r>
      <w:bookmarkStart w:id="757" w:name="_ETM_Q1_682789"/>
      <w:bookmarkStart w:id="758" w:name="_ETM_Q1_683042"/>
      <w:bookmarkEnd w:id="757"/>
      <w:bookmarkEnd w:id="758"/>
      <w:r>
        <w:rPr>
          <w:rFonts w:hint="cs"/>
          <w:rtl/>
          <w:lang w:eastAsia="he-IL"/>
        </w:rPr>
        <w:t>אסירים</w:t>
      </w:r>
      <w:bookmarkStart w:id="759" w:name="_ETM_Q1_681655"/>
      <w:bookmarkStart w:id="760" w:name="_ETM_Q1_681915"/>
      <w:bookmarkEnd w:id="759"/>
      <w:bookmarkEnd w:id="760"/>
      <w:r>
        <w:rPr>
          <w:rFonts w:hint="cs"/>
          <w:rtl/>
          <w:lang w:eastAsia="he-IL"/>
        </w:rPr>
        <w:t xml:space="preserve"> והמצב הביטחוני מתוח</w:t>
      </w:r>
      <w:bookmarkStart w:id="761" w:name="_ETM_Q1_686047"/>
      <w:bookmarkEnd w:id="761"/>
      <w:r>
        <w:rPr>
          <w:rFonts w:hint="cs"/>
          <w:rtl/>
          <w:lang w:eastAsia="he-IL"/>
        </w:rPr>
        <w:t xml:space="preserve">. יש שם </w:t>
      </w:r>
      <w:bookmarkStart w:id="762" w:name="_ETM_Q1_692780"/>
      <w:bookmarkStart w:id="763" w:name="_ETM_Q1_692973"/>
      <w:bookmarkStart w:id="764" w:name="_ETM_Q1_689306"/>
      <w:bookmarkStart w:id="765" w:name="_ETM_Q1_689435"/>
      <w:bookmarkStart w:id="766" w:name="_ETM_Q1_684708"/>
      <w:bookmarkStart w:id="767" w:name="_ETM_Q1_684971"/>
      <w:bookmarkEnd w:id="762"/>
      <w:bookmarkEnd w:id="763"/>
      <w:bookmarkEnd w:id="764"/>
      <w:bookmarkEnd w:id="765"/>
      <w:bookmarkEnd w:id="766"/>
      <w:bookmarkEnd w:id="767"/>
      <w:r>
        <w:rPr>
          <w:rFonts w:hint="cs"/>
          <w:rtl/>
          <w:lang w:eastAsia="he-IL"/>
        </w:rPr>
        <w:t xml:space="preserve">אנשים מסוכנים ומערכת מסוכנת" </w:t>
      </w:r>
      <w:r>
        <w:rPr>
          <w:rtl/>
          <w:lang w:eastAsia="he-IL"/>
        </w:rPr>
        <w:t>–</w:t>
      </w:r>
      <w:r>
        <w:rPr>
          <w:rFonts w:hint="cs"/>
          <w:rtl/>
          <w:lang w:eastAsia="he-IL"/>
        </w:rPr>
        <w:t xml:space="preserve"> </w:t>
      </w:r>
      <w:bookmarkStart w:id="768" w:name="_ETM_Q1_696199"/>
      <w:bookmarkEnd w:id="768"/>
      <w:r>
        <w:rPr>
          <w:rFonts w:hint="cs"/>
          <w:rtl/>
          <w:lang w:eastAsia="he-IL"/>
        </w:rPr>
        <w:t xml:space="preserve">יש בכך משהו הרבה יותר משמעותי </w:t>
      </w:r>
      <w:bookmarkStart w:id="769" w:name="_ETM_Q1_694890"/>
      <w:bookmarkStart w:id="770" w:name="_ETM_Q1_695151"/>
      <w:bookmarkEnd w:id="769"/>
      <w:bookmarkEnd w:id="770"/>
      <w:r>
        <w:rPr>
          <w:rFonts w:hint="cs"/>
          <w:rtl/>
          <w:lang w:eastAsia="he-IL"/>
        </w:rPr>
        <w:t xml:space="preserve">מאשר שימוש בסעיף </w:t>
      </w:r>
      <w:bookmarkStart w:id="771" w:name="_ETM_Q1_695855"/>
      <w:bookmarkStart w:id="772" w:name="_ETM_Q1_696117"/>
      <w:bookmarkStart w:id="773" w:name="_ETM_Q1_696693"/>
      <w:bookmarkEnd w:id="771"/>
      <w:bookmarkEnd w:id="772"/>
      <w:bookmarkEnd w:id="773"/>
      <w:r>
        <w:rPr>
          <w:rFonts w:hint="cs"/>
          <w:rtl/>
          <w:lang w:eastAsia="he-IL"/>
        </w:rPr>
        <w:t>זמני ל-28 יו</w:t>
      </w:r>
      <w:bookmarkStart w:id="774" w:name="_ETM_Q1_695963"/>
      <w:bookmarkStart w:id="775" w:name="_ETM_Q1_696508"/>
      <w:bookmarkStart w:id="776" w:name="_ETM_Q1_696620"/>
      <w:bookmarkEnd w:id="774"/>
      <w:bookmarkEnd w:id="775"/>
      <w:bookmarkEnd w:id="776"/>
      <w:r>
        <w:rPr>
          <w:rFonts w:hint="cs"/>
          <w:rtl/>
          <w:lang w:eastAsia="he-IL"/>
        </w:rPr>
        <w:t xml:space="preserve">ם. </w:t>
      </w:r>
      <w:bookmarkStart w:id="777" w:name="_ETM_Q1_707943"/>
      <w:bookmarkStart w:id="778" w:name="_ETM_Q1_703420"/>
      <w:bookmarkStart w:id="779" w:name="_ETM_Q1_703656"/>
      <w:bookmarkStart w:id="780" w:name="_ETM_Q1_699207"/>
      <w:bookmarkStart w:id="781" w:name="_ETM_Q1_699454"/>
      <w:bookmarkEnd w:id="777"/>
      <w:bookmarkEnd w:id="778"/>
      <w:bookmarkEnd w:id="779"/>
      <w:bookmarkEnd w:id="780"/>
      <w:bookmarkEnd w:id="781"/>
      <w:r>
        <w:rPr>
          <w:rFonts w:hint="cs"/>
          <w:rtl/>
          <w:lang w:eastAsia="he-IL"/>
        </w:rPr>
        <w:t xml:space="preserve">עם זאת, כמובן שאני רואה מולי את אנשי השב"ס, ואני </w:t>
      </w:r>
      <w:bookmarkStart w:id="782" w:name="_ETM_Q1_707378"/>
      <w:bookmarkEnd w:id="782"/>
      <w:r>
        <w:rPr>
          <w:rFonts w:hint="cs"/>
          <w:rtl/>
          <w:lang w:eastAsia="he-IL"/>
        </w:rPr>
        <w:t xml:space="preserve">לא אמנע </w:t>
      </w:r>
      <w:bookmarkStart w:id="783" w:name="_ETM_Q1_704605"/>
      <w:bookmarkStart w:id="784" w:name="_ETM_Q1_704867"/>
      <w:bookmarkEnd w:id="783"/>
      <w:bookmarkEnd w:id="784"/>
      <w:r>
        <w:rPr>
          <w:rFonts w:hint="cs"/>
          <w:rtl/>
          <w:lang w:eastAsia="he-IL"/>
        </w:rPr>
        <w:t>מהם לעשות את עבודתם בצורה</w:t>
      </w:r>
      <w:bookmarkStart w:id="785" w:name="_ETM_Q1_706408"/>
      <w:bookmarkStart w:id="786" w:name="_ETM_Q1_706655"/>
      <w:bookmarkEnd w:id="785"/>
      <w:bookmarkEnd w:id="786"/>
      <w:r>
        <w:rPr>
          <w:rFonts w:hint="cs"/>
          <w:rtl/>
          <w:lang w:eastAsia="he-IL"/>
        </w:rPr>
        <w:t xml:space="preserve"> הכי טובה</w:t>
      </w:r>
      <w:bookmarkStart w:id="787" w:name="_ETM_Q1_707927"/>
      <w:bookmarkEnd w:id="787"/>
      <w:r>
        <w:rPr>
          <w:rFonts w:hint="cs"/>
          <w:rtl/>
          <w:lang w:eastAsia="he-IL"/>
        </w:rPr>
        <w:t xml:space="preserve"> שהם יכולים.</w:t>
      </w:r>
      <w:bookmarkStart w:id="788" w:name="_ETM_Q1_710957"/>
      <w:bookmarkStart w:id="789" w:name="_ETM_Q1_711203"/>
      <w:bookmarkStart w:id="790" w:name="_ETM_Q1_706481"/>
      <w:bookmarkStart w:id="791" w:name="_ETM_Q1_706725"/>
      <w:bookmarkEnd w:id="788"/>
      <w:bookmarkEnd w:id="789"/>
      <w:bookmarkEnd w:id="790"/>
      <w:bookmarkEnd w:id="791"/>
    </w:p>
    <w:p w14:paraId="0F90C776" w14:textId="77777777" w:rsidR="00DF48BF" w:rsidRDefault="00DF48BF" w:rsidP="00DF48BF">
      <w:pPr>
        <w:rPr>
          <w:rtl/>
          <w:lang w:eastAsia="he-IL"/>
        </w:rPr>
      </w:pPr>
      <w:bookmarkStart w:id="792" w:name="_ETM_Q1_707049"/>
      <w:bookmarkStart w:id="793" w:name="_ETM_Q1_707147"/>
      <w:bookmarkStart w:id="794" w:name="_ETM_Q1_710897"/>
      <w:bookmarkStart w:id="795" w:name="_ETM_Q1_711143"/>
      <w:bookmarkStart w:id="796" w:name="_ETM_Q1_706494"/>
      <w:bookmarkStart w:id="797" w:name="_ETM_Q1_706738"/>
      <w:bookmarkEnd w:id="792"/>
      <w:bookmarkEnd w:id="793"/>
      <w:bookmarkEnd w:id="794"/>
      <w:bookmarkEnd w:id="795"/>
      <w:bookmarkEnd w:id="796"/>
      <w:bookmarkEnd w:id="797"/>
    </w:p>
    <w:p w14:paraId="0FB952F1" w14:textId="0C7B38FD" w:rsidR="00DF48BF" w:rsidRDefault="00DF48BF" w:rsidP="00DF48BF">
      <w:pPr>
        <w:pStyle w:val="af9"/>
        <w:keepNext/>
        <w:rPr>
          <w:rtl/>
          <w:lang w:eastAsia="he-IL"/>
        </w:rPr>
      </w:pPr>
      <w:bookmarkStart w:id="798" w:name="ET_guest_יפעת_רווה_33"/>
      <w:r w:rsidRPr="00DF48BF">
        <w:rPr>
          <w:rStyle w:val="TagStyle"/>
          <w:rtl/>
        </w:rPr>
        <w:t xml:space="preserve"> &lt;&lt; אורח &gt;&gt; </w:t>
      </w:r>
      <w:r>
        <w:rPr>
          <w:rtl/>
          <w:lang w:eastAsia="he-IL"/>
        </w:rPr>
        <w:t>יפעת רווה:</w:t>
      </w:r>
      <w:r w:rsidRPr="00DF48BF">
        <w:rPr>
          <w:rStyle w:val="TagStyle"/>
          <w:rtl/>
        </w:rPr>
        <w:t xml:space="preserve"> &lt;&lt; אורח &gt;&gt;</w:t>
      </w:r>
      <w:r w:rsidR="00924910">
        <w:rPr>
          <w:rtl/>
          <w:lang w:eastAsia="he-IL"/>
        </w:rPr>
        <w:t xml:space="preserve"> </w:t>
      </w:r>
      <w:r>
        <w:rPr>
          <w:rtl/>
          <w:lang w:eastAsia="he-IL"/>
        </w:rPr>
        <w:t xml:space="preserve"> </w:t>
      </w:r>
      <w:bookmarkEnd w:id="798"/>
    </w:p>
    <w:p w14:paraId="7288A8D0" w14:textId="77777777" w:rsidR="00DF48BF" w:rsidRDefault="00DF48BF" w:rsidP="00DF48BF">
      <w:pPr>
        <w:pStyle w:val="KeepWithNext"/>
        <w:rPr>
          <w:rtl/>
          <w:lang w:eastAsia="he-IL"/>
        </w:rPr>
      </w:pPr>
    </w:p>
    <w:p w14:paraId="30FA59BE" w14:textId="0EB99C4A" w:rsidR="00DF48BF" w:rsidRDefault="00DF48BF" w:rsidP="00DF48BF">
      <w:pPr>
        <w:rPr>
          <w:rtl/>
          <w:lang w:eastAsia="he-IL"/>
        </w:rPr>
      </w:pPr>
      <w:bookmarkStart w:id="799" w:name="_ETM_Q1_708227"/>
      <w:bookmarkStart w:id="800" w:name="_ETM_Q1_708291"/>
      <w:bookmarkEnd w:id="799"/>
      <w:bookmarkEnd w:id="800"/>
      <w:r>
        <w:rPr>
          <w:rFonts w:hint="cs"/>
          <w:rtl/>
          <w:lang w:eastAsia="he-IL"/>
        </w:rPr>
        <w:t xml:space="preserve">כרגע, אין הסכמות. </w:t>
      </w:r>
      <w:bookmarkStart w:id="801" w:name="_ETM_Q1_711202"/>
      <w:bookmarkStart w:id="802" w:name="_ETM_Q1_711457"/>
      <w:bookmarkStart w:id="803" w:name="_ETM_Q1_709810"/>
      <w:bookmarkStart w:id="804" w:name="_ETM_Q1_710070"/>
      <w:bookmarkEnd w:id="801"/>
      <w:bookmarkEnd w:id="802"/>
      <w:bookmarkEnd w:id="803"/>
      <w:bookmarkEnd w:id="804"/>
      <w:r>
        <w:rPr>
          <w:rFonts w:hint="cs"/>
          <w:rtl/>
          <w:lang w:eastAsia="he-IL"/>
        </w:rPr>
        <w:t xml:space="preserve">תהיה </w:t>
      </w:r>
      <w:bookmarkStart w:id="805" w:name="_ETM_Q1_711161"/>
      <w:bookmarkEnd w:id="805"/>
      <w:r>
        <w:rPr>
          <w:rFonts w:hint="cs"/>
          <w:rtl/>
          <w:lang w:eastAsia="he-IL"/>
        </w:rPr>
        <w:t>ישיבה אצל השר, והשרים יחליטו, בסופו של דבר.</w:t>
      </w:r>
      <w:bookmarkStart w:id="806" w:name="_ETM_Q1_716401"/>
      <w:bookmarkStart w:id="807" w:name="_ETM_Q1_716677"/>
      <w:bookmarkStart w:id="808" w:name="_ETM_Q1_711937"/>
      <w:bookmarkStart w:id="809" w:name="_ETM_Q1_712194"/>
      <w:bookmarkEnd w:id="806"/>
      <w:bookmarkEnd w:id="807"/>
      <w:bookmarkEnd w:id="808"/>
      <w:bookmarkEnd w:id="809"/>
    </w:p>
    <w:p w14:paraId="1A841E3D" w14:textId="77777777" w:rsidR="00DF48BF" w:rsidRDefault="00DF48BF" w:rsidP="00DF48BF">
      <w:pPr>
        <w:rPr>
          <w:rtl/>
          <w:lang w:eastAsia="he-IL"/>
        </w:rPr>
      </w:pPr>
      <w:bookmarkStart w:id="810" w:name="_ETM_Q1_712463"/>
      <w:bookmarkStart w:id="811" w:name="_ETM_Q1_712564"/>
      <w:bookmarkStart w:id="812" w:name="_ETM_Q1_713871"/>
      <w:bookmarkEnd w:id="810"/>
      <w:bookmarkEnd w:id="811"/>
      <w:bookmarkEnd w:id="812"/>
    </w:p>
    <w:p w14:paraId="70300D3E" w14:textId="166D474F" w:rsidR="00DF48BF" w:rsidRDefault="00DF48BF" w:rsidP="00DF48BF">
      <w:pPr>
        <w:pStyle w:val="a4"/>
        <w:keepNext/>
        <w:rPr>
          <w:rtl/>
        </w:rPr>
      </w:pPr>
      <w:bookmarkStart w:id="813" w:name="ET_speaker_אפרת_חקאק_34"/>
      <w:r w:rsidRPr="00DF48BF">
        <w:rPr>
          <w:rStyle w:val="TagStyle"/>
          <w:rtl/>
        </w:rPr>
        <w:t xml:space="preserve"> &lt;&lt; דובר &gt;&gt; </w:t>
      </w:r>
      <w:r>
        <w:rPr>
          <w:rtl/>
        </w:rPr>
        <w:t xml:space="preserve">אפרת </w:t>
      </w:r>
      <w:proofErr w:type="spellStart"/>
      <w:r>
        <w:rPr>
          <w:rtl/>
        </w:rPr>
        <w:t>חקאק</w:t>
      </w:r>
      <w:proofErr w:type="spellEnd"/>
      <w:r>
        <w:rPr>
          <w:rtl/>
        </w:rPr>
        <w:t>:</w:t>
      </w:r>
      <w:r w:rsidRPr="00DF48BF">
        <w:rPr>
          <w:rStyle w:val="TagStyle"/>
          <w:rtl/>
        </w:rPr>
        <w:t xml:space="preserve"> &lt;&lt; דובר &gt;&gt;</w:t>
      </w:r>
      <w:r w:rsidR="00924910">
        <w:rPr>
          <w:rtl/>
        </w:rPr>
        <w:t xml:space="preserve"> </w:t>
      </w:r>
      <w:r>
        <w:rPr>
          <w:rtl/>
        </w:rPr>
        <w:t xml:space="preserve"> </w:t>
      </w:r>
      <w:bookmarkEnd w:id="813"/>
    </w:p>
    <w:p w14:paraId="43DB1E64" w14:textId="77777777" w:rsidR="00DF48BF" w:rsidRDefault="00DF48BF" w:rsidP="00DF48BF">
      <w:pPr>
        <w:pStyle w:val="KeepWithNext"/>
        <w:rPr>
          <w:rtl/>
          <w:lang w:eastAsia="he-IL"/>
        </w:rPr>
      </w:pPr>
    </w:p>
    <w:p w14:paraId="052FE345" w14:textId="27A10ABD" w:rsidR="00DF48BF" w:rsidRDefault="00DF48BF" w:rsidP="00DF48BF">
      <w:pPr>
        <w:rPr>
          <w:rtl/>
          <w:lang w:eastAsia="he-IL"/>
        </w:rPr>
      </w:pPr>
      <w:bookmarkStart w:id="814" w:name="_ETM_Q1_714657"/>
      <w:bookmarkStart w:id="815" w:name="_ETM_Q1_714722"/>
      <w:bookmarkEnd w:id="814"/>
      <w:bookmarkEnd w:id="815"/>
      <w:r>
        <w:rPr>
          <w:rFonts w:hint="cs"/>
          <w:rtl/>
          <w:lang w:eastAsia="he-IL"/>
        </w:rPr>
        <w:t xml:space="preserve">אני אחדד, </w:t>
      </w:r>
      <w:bookmarkStart w:id="816" w:name="_ETM_Q1_716104"/>
      <w:bookmarkEnd w:id="816"/>
      <w:r>
        <w:rPr>
          <w:rFonts w:hint="cs"/>
          <w:rtl/>
          <w:lang w:eastAsia="he-IL"/>
        </w:rPr>
        <w:t xml:space="preserve">לגבי </w:t>
      </w:r>
      <w:bookmarkStart w:id="817" w:name="_ETM_Q1_717402"/>
      <w:bookmarkStart w:id="818" w:name="_ETM_Q1_717649"/>
      <w:bookmarkStart w:id="819" w:name="_ETM_Q1_718739"/>
      <w:bookmarkStart w:id="820" w:name="_ETM_Q1_718989"/>
      <w:bookmarkEnd w:id="817"/>
      <w:bookmarkEnd w:id="818"/>
      <w:bookmarkEnd w:id="819"/>
      <w:bookmarkEnd w:id="820"/>
      <w:r>
        <w:rPr>
          <w:rFonts w:hint="cs"/>
          <w:rtl/>
          <w:lang w:eastAsia="he-IL"/>
        </w:rPr>
        <w:t xml:space="preserve">אסירי </w:t>
      </w:r>
      <w:proofErr w:type="spellStart"/>
      <w:r>
        <w:rPr>
          <w:rFonts w:hint="cs"/>
          <w:rtl/>
          <w:lang w:eastAsia="he-IL"/>
        </w:rPr>
        <w:t>הנוח'בה</w:t>
      </w:r>
      <w:proofErr w:type="spellEnd"/>
      <w:r>
        <w:rPr>
          <w:rFonts w:hint="cs"/>
          <w:rtl/>
          <w:lang w:eastAsia="he-IL"/>
        </w:rPr>
        <w:t xml:space="preserve"> </w:t>
      </w:r>
      <w:r>
        <w:rPr>
          <w:rtl/>
          <w:lang w:eastAsia="he-IL"/>
        </w:rPr>
        <w:t>–</w:t>
      </w:r>
      <w:r>
        <w:rPr>
          <w:rFonts w:hint="cs"/>
          <w:rtl/>
          <w:lang w:eastAsia="he-IL"/>
        </w:rPr>
        <w:t xml:space="preserve"> </w:t>
      </w:r>
      <w:bookmarkStart w:id="821" w:name="_ETM_Q1_719858"/>
      <w:bookmarkStart w:id="822" w:name="_ETM_Q1_720118"/>
      <w:bookmarkEnd w:id="821"/>
      <w:bookmarkEnd w:id="822"/>
      <w:r>
        <w:rPr>
          <w:rFonts w:hint="cs"/>
          <w:rtl/>
          <w:lang w:eastAsia="he-IL"/>
        </w:rPr>
        <w:t xml:space="preserve">לא רק אלה </w:t>
      </w:r>
      <w:bookmarkStart w:id="823" w:name="_ETM_Q1_721835"/>
      <w:bookmarkEnd w:id="823"/>
      <w:r>
        <w:rPr>
          <w:rFonts w:hint="cs"/>
          <w:rtl/>
          <w:lang w:eastAsia="he-IL"/>
        </w:rPr>
        <w:t xml:space="preserve">שהם </w:t>
      </w:r>
      <w:proofErr w:type="spellStart"/>
      <w:r>
        <w:rPr>
          <w:rFonts w:hint="cs"/>
          <w:rtl/>
          <w:lang w:eastAsia="he-IL"/>
        </w:rPr>
        <w:t>נבח'ים</w:t>
      </w:r>
      <w:proofErr w:type="spellEnd"/>
      <w:r>
        <w:rPr>
          <w:rFonts w:hint="cs"/>
          <w:rtl/>
          <w:lang w:eastAsia="he-IL"/>
        </w:rPr>
        <w:t xml:space="preserve"> אלא גם </w:t>
      </w:r>
      <w:bookmarkStart w:id="824" w:name="_ETM_Q1_720745"/>
      <w:bookmarkStart w:id="825" w:name="_ETM_Q1_720988"/>
      <w:bookmarkEnd w:id="824"/>
      <w:bookmarkEnd w:id="825"/>
      <w:r>
        <w:rPr>
          <w:rFonts w:hint="cs"/>
          <w:rtl/>
          <w:lang w:eastAsia="he-IL"/>
        </w:rPr>
        <w:t xml:space="preserve">לאלה שנכנסו לתוך </w:t>
      </w:r>
      <w:proofErr w:type="spellStart"/>
      <w:r>
        <w:rPr>
          <w:rFonts w:hint="cs"/>
          <w:rtl/>
          <w:lang w:eastAsia="he-IL"/>
        </w:rPr>
        <w:t>התקש"חים</w:t>
      </w:r>
      <w:proofErr w:type="spellEnd"/>
      <w:r>
        <w:rPr>
          <w:rFonts w:hint="cs"/>
          <w:rtl/>
          <w:lang w:eastAsia="he-IL"/>
        </w:rPr>
        <w:t xml:space="preserve"> </w:t>
      </w:r>
      <w:r>
        <w:rPr>
          <w:rtl/>
          <w:lang w:eastAsia="he-IL"/>
        </w:rPr>
        <w:t>–</w:t>
      </w:r>
      <w:r>
        <w:rPr>
          <w:rFonts w:hint="cs"/>
          <w:rtl/>
          <w:lang w:eastAsia="he-IL"/>
        </w:rPr>
        <w:t xml:space="preserve"> גם </w:t>
      </w:r>
      <w:bookmarkStart w:id="826" w:name="_ETM_Q1_727000"/>
      <w:bookmarkEnd w:id="826"/>
      <w:r>
        <w:rPr>
          <w:rFonts w:hint="cs"/>
          <w:rtl/>
          <w:lang w:eastAsia="he-IL"/>
        </w:rPr>
        <w:t xml:space="preserve">הוועדה לא ביקשה שהם יבואו בכל 28 </w:t>
      </w:r>
      <w:bookmarkStart w:id="827" w:name="_ETM_Q1_728476"/>
      <w:bookmarkStart w:id="828" w:name="_ETM_Q1_728724"/>
      <w:bookmarkEnd w:id="827"/>
      <w:bookmarkEnd w:id="828"/>
      <w:r>
        <w:rPr>
          <w:rFonts w:hint="cs"/>
          <w:rtl/>
          <w:lang w:eastAsia="he-IL"/>
        </w:rPr>
        <w:t xml:space="preserve">יום להכרזה. </w:t>
      </w:r>
      <w:bookmarkStart w:id="829" w:name="_ETM_Q1_731801"/>
      <w:bookmarkEnd w:id="829"/>
      <w:r>
        <w:rPr>
          <w:rFonts w:hint="cs"/>
          <w:rtl/>
          <w:lang w:eastAsia="he-IL"/>
        </w:rPr>
        <w:t xml:space="preserve">כל מי שקשור לאירועי ה-07 באוקטובר </w:t>
      </w:r>
      <w:r>
        <w:rPr>
          <w:rtl/>
          <w:lang w:eastAsia="he-IL"/>
        </w:rPr>
        <w:t>–</w:t>
      </w:r>
      <w:r>
        <w:rPr>
          <w:rFonts w:hint="cs"/>
          <w:rtl/>
          <w:lang w:eastAsia="he-IL"/>
        </w:rPr>
        <w:t xml:space="preserve"> נמצאים בהסדר אחר. </w:t>
      </w:r>
      <w:bookmarkStart w:id="830" w:name="_ETM_Q1_741588"/>
      <w:bookmarkEnd w:id="830"/>
      <w:r>
        <w:rPr>
          <w:rFonts w:hint="cs"/>
          <w:rtl/>
          <w:lang w:eastAsia="he-IL"/>
        </w:rPr>
        <w:t xml:space="preserve">אנחנו </w:t>
      </w:r>
      <w:bookmarkStart w:id="831" w:name="_ETM_Q1_737459"/>
      <w:bookmarkStart w:id="832" w:name="_ETM_Q1_737700"/>
      <w:bookmarkEnd w:id="831"/>
      <w:bookmarkEnd w:id="832"/>
      <w:r>
        <w:rPr>
          <w:rFonts w:hint="cs"/>
          <w:rtl/>
          <w:lang w:eastAsia="he-IL"/>
        </w:rPr>
        <w:t xml:space="preserve">מדברים פה </w:t>
      </w:r>
      <w:bookmarkStart w:id="833" w:name="_ETM_Q1_734364"/>
      <w:bookmarkStart w:id="834" w:name="_ETM_Q1_734617"/>
      <w:bookmarkEnd w:id="833"/>
      <w:bookmarkEnd w:id="834"/>
      <w:r>
        <w:rPr>
          <w:rFonts w:hint="cs"/>
          <w:rtl/>
          <w:lang w:eastAsia="he-IL"/>
        </w:rPr>
        <w:t>על האסירים והעצורים הביטחוניים הרגילים של המדינה</w:t>
      </w:r>
      <w:r>
        <w:rPr>
          <w:lang w:eastAsia="he-IL"/>
        </w:rPr>
        <w:t>;</w:t>
      </w:r>
      <w:r>
        <w:rPr>
          <w:rFonts w:hint="cs"/>
          <w:rtl/>
          <w:lang w:eastAsia="he-IL"/>
        </w:rPr>
        <w:t xml:space="preserve"> </w:t>
      </w:r>
      <w:bookmarkStart w:id="835" w:name="_ETM_Q1_743255"/>
      <w:bookmarkEnd w:id="835"/>
      <w:r>
        <w:rPr>
          <w:rFonts w:hint="cs"/>
          <w:rtl/>
          <w:lang w:eastAsia="he-IL"/>
        </w:rPr>
        <w:t xml:space="preserve">כולם מסכימים </w:t>
      </w:r>
      <w:bookmarkStart w:id="836" w:name="_ETM_Q1_740878"/>
      <w:bookmarkStart w:id="837" w:name="_ETM_Q1_741122"/>
      <w:bookmarkEnd w:id="836"/>
      <w:bookmarkEnd w:id="837"/>
      <w:r>
        <w:rPr>
          <w:rFonts w:hint="cs"/>
          <w:rtl/>
          <w:lang w:eastAsia="he-IL"/>
        </w:rPr>
        <w:t>שהם בהליך הפלילי, ואנחנו במסלול רגיל.</w:t>
      </w:r>
    </w:p>
    <w:p w14:paraId="0A39BB2A" w14:textId="77777777" w:rsidR="00DF48BF" w:rsidRDefault="00DF48BF" w:rsidP="00DF48BF">
      <w:pPr>
        <w:rPr>
          <w:rtl/>
          <w:lang w:eastAsia="he-IL"/>
        </w:rPr>
      </w:pPr>
      <w:bookmarkStart w:id="838" w:name="_ETM_Q1_753019"/>
      <w:bookmarkEnd w:id="838"/>
    </w:p>
    <w:p w14:paraId="5A3FA845" w14:textId="765DD459" w:rsidR="00DF48BF" w:rsidRDefault="00DF48BF" w:rsidP="00DF48BF">
      <w:pPr>
        <w:rPr>
          <w:rtl/>
          <w:lang w:eastAsia="he-IL"/>
        </w:rPr>
      </w:pPr>
      <w:bookmarkStart w:id="839" w:name="_ETM_Q1_753187"/>
      <w:bookmarkStart w:id="840" w:name="_ETM_Q1_753213"/>
      <w:bookmarkStart w:id="841" w:name="_ETM_Q1_753291"/>
      <w:bookmarkStart w:id="842" w:name="_ETM_Q1_748708"/>
      <w:bookmarkStart w:id="843" w:name="_ETM_Q1_748951"/>
      <w:bookmarkEnd w:id="839"/>
      <w:bookmarkEnd w:id="840"/>
      <w:bookmarkEnd w:id="841"/>
      <w:bookmarkEnd w:id="842"/>
      <w:bookmarkEnd w:id="843"/>
      <w:r>
        <w:rPr>
          <w:rFonts w:hint="cs"/>
          <w:rtl/>
          <w:lang w:eastAsia="he-IL"/>
        </w:rPr>
        <w:t xml:space="preserve">אני גם רוצה </w:t>
      </w:r>
      <w:bookmarkStart w:id="844" w:name="_ETM_Q1_751002"/>
      <w:bookmarkEnd w:id="844"/>
      <w:r>
        <w:rPr>
          <w:rFonts w:hint="cs"/>
          <w:rtl/>
          <w:lang w:eastAsia="he-IL"/>
        </w:rPr>
        <w:t xml:space="preserve">לחדד שהמספר 9,000 הוא </w:t>
      </w:r>
      <w:bookmarkStart w:id="845" w:name="_ETM_Q1_750567"/>
      <w:bookmarkStart w:id="846" w:name="_ETM_Q1_750813"/>
      <w:bookmarkEnd w:id="845"/>
      <w:bookmarkEnd w:id="846"/>
      <w:r>
        <w:rPr>
          <w:rFonts w:hint="cs"/>
          <w:rtl/>
          <w:lang w:eastAsia="he-IL"/>
        </w:rPr>
        <w:t xml:space="preserve">לא לגמרי רלוונטי לחוק שלנו. </w:t>
      </w:r>
      <w:bookmarkStart w:id="847" w:name="_ETM_Q1_757322"/>
      <w:bookmarkEnd w:id="847"/>
      <w:r>
        <w:rPr>
          <w:rFonts w:hint="cs"/>
          <w:rtl/>
          <w:lang w:eastAsia="he-IL"/>
        </w:rPr>
        <w:t xml:space="preserve">זה מספר שרלוונטי מאוד למשאבים של שב"ס, כמובן, </w:t>
      </w:r>
      <w:bookmarkStart w:id="848" w:name="_ETM_Q1_759634"/>
      <w:bookmarkStart w:id="849" w:name="_ETM_Q1_759881"/>
      <w:bookmarkEnd w:id="848"/>
      <w:bookmarkEnd w:id="849"/>
      <w:r>
        <w:rPr>
          <w:rFonts w:hint="cs"/>
          <w:rtl/>
          <w:lang w:eastAsia="he-IL"/>
        </w:rPr>
        <w:t xml:space="preserve">אבל החוק </w:t>
      </w:r>
      <w:bookmarkStart w:id="850" w:name="_ETM_Q1_760875"/>
      <w:bookmarkEnd w:id="850"/>
      <w:r>
        <w:rPr>
          <w:rFonts w:hint="cs"/>
          <w:rtl/>
          <w:lang w:eastAsia="he-IL"/>
        </w:rPr>
        <w:t xml:space="preserve">שלנו חל רק על אותם עצורים ואסירים שיש להם דיון </w:t>
      </w:r>
      <w:bookmarkStart w:id="851" w:name="_ETM_Q1_766651"/>
      <w:bookmarkEnd w:id="851"/>
      <w:r>
        <w:rPr>
          <w:rFonts w:hint="cs"/>
          <w:rtl/>
          <w:lang w:eastAsia="he-IL"/>
        </w:rPr>
        <w:t xml:space="preserve">בבית משפט בישראל. </w:t>
      </w:r>
      <w:bookmarkStart w:id="852" w:name="_ETM_Q1_768152"/>
      <w:bookmarkStart w:id="853" w:name="_ETM_Q1_768396"/>
      <w:bookmarkEnd w:id="852"/>
      <w:bookmarkEnd w:id="853"/>
      <w:r>
        <w:rPr>
          <w:rFonts w:hint="cs"/>
          <w:rtl/>
          <w:lang w:eastAsia="he-IL"/>
        </w:rPr>
        <w:t xml:space="preserve">אני מניחה שהמספרים עדיין נעים סביב </w:t>
      </w:r>
      <w:bookmarkStart w:id="854" w:name="_ETM_Q1_774367"/>
      <w:bookmarkEnd w:id="854"/>
      <w:r>
        <w:rPr>
          <w:rFonts w:hint="cs"/>
          <w:rtl/>
          <w:lang w:eastAsia="he-IL"/>
        </w:rPr>
        <w:t>800,000</w:t>
      </w:r>
      <w:bookmarkStart w:id="855" w:name="_ETM_Q1_772406"/>
      <w:bookmarkStart w:id="856" w:name="_ETM_Q1_772633"/>
      <w:bookmarkEnd w:id="855"/>
      <w:bookmarkEnd w:id="856"/>
      <w:r>
        <w:rPr>
          <w:rFonts w:hint="cs"/>
          <w:rtl/>
          <w:lang w:eastAsia="he-IL"/>
        </w:rPr>
        <w:t xml:space="preserve"> אי</w:t>
      </w:r>
      <w:bookmarkStart w:id="857" w:name="_ETM_Q1_769856"/>
      <w:bookmarkStart w:id="858" w:name="_ETM_Q1_770099"/>
      <w:bookmarkEnd w:id="857"/>
      <w:bookmarkEnd w:id="858"/>
      <w:r>
        <w:rPr>
          <w:rFonts w:hint="cs"/>
          <w:rtl/>
          <w:lang w:eastAsia="he-IL"/>
        </w:rPr>
        <w:t>ש, בגדול</w:t>
      </w:r>
      <w:bookmarkStart w:id="859" w:name="_ETM_Q1_780486"/>
      <w:bookmarkStart w:id="860" w:name="_ETM_Q1_780613"/>
      <w:bookmarkStart w:id="861" w:name="_ETM_Q1_777107"/>
      <w:bookmarkStart w:id="862" w:name="_ETM_Q1_777348"/>
      <w:bookmarkEnd w:id="859"/>
      <w:bookmarkEnd w:id="860"/>
      <w:bookmarkEnd w:id="861"/>
      <w:bookmarkEnd w:id="862"/>
      <w:r>
        <w:rPr>
          <w:rFonts w:hint="cs"/>
          <w:rtl/>
          <w:lang w:eastAsia="he-IL"/>
        </w:rPr>
        <w:t>.</w:t>
      </w:r>
      <w:bookmarkStart w:id="863" w:name="_ETM_Q1_776138"/>
      <w:bookmarkStart w:id="864" w:name="_ETM_Q1_776380"/>
      <w:bookmarkStart w:id="865" w:name="_ETM_Q1_771850"/>
      <w:bookmarkStart w:id="866" w:name="_ETM_Q1_772094"/>
      <w:bookmarkEnd w:id="863"/>
      <w:bookmarkEnd w:id="864"/>
      <w:bookmarkEnd w:id="865"/>
      <w:bookmarkEnd w:id="866"/>
    </w:p>
    <w:p w14:paraId="216BA7E5" w14:textId="77777777" w:rsidR="00DF48BF" w:rsidRDefault="00DF48BF" w:rsidP="00DF48BF">
      <w:pPr>
        <w:rPr>
          <w:rtl/>
          <w:lang w:eastAsia="he-IL"/>
        </w:rPr>
      </w:pPr>
      <w:bookmarkStart w:id="867" w:name="_ETM_Q1_772597"/>
      <w:bookmarkStart w:id="868" w:name="_ETM_Q1_772713"/>
      <w:bookmarkStart w:id="869" w:name="_ETM_Q1_777435"/>
      <w:bookmarkEnd w:id="867"/>
      <w:bookmarkEnd w:id="868"/>
      <w:bookmarkEnd w:id="869"/>
    </w:p>
    <w:p w14:paraId="4958C5A0" w14:textId="2D626847" w:rsidR="00DF48BF" w:rsidRDefault="00DF48BF" w:rsidP="00DF48BF">
      <w:pPr>
        <w:pStyle w:val="af9"/>
        <w:keepNext/>
        <w:rPr>
          <w:rtl/>
          <w:lang w:eastAsia="he-IL"/>
        </w:rPr>
      </w:pPr>
      <w:bookmarkStart w:id="870" w:name="ET_guest_אביב_ישראלי_35"/>
      <w:r w:rsidRPr="00DF48BF">
        <w:rPr>
          <w:rStyle w:val="TagStyle"/>
          <w:rtl/>
        </w:rPr>
        <w:t xml:space="preserve"> &lt;&lt; אורח &gt;&gt; </w:t>
      </w:r>
      <w:r>
        <w:rPr>
          <w:rtl/>
          <w:lang w:eastAsia="he-IL"/>
        </w:rPr>
        <w:t>אביב ישראלי:</w:t>
      </w:r>
      <w:r w:rsidRPr="00DF48BF">
        <w:rPr>
          <w:rStyle w:val="TagStyle"/>
          <w:rtl/>
        </w:rPr>
        <w:t xml:space="preserve"> &lt;&lt; אורח &gt;&gt;</w:t>
      </w:r>
      <w:r w:rsidR="00924910">
        <w:rPr>
          <w:rtl/>
          <w:lang w:eastAsia="he-IL"/>
        </w:rPr>
        <w:t xml:space="preserve"> </w:t>
      </w:r>
      <w:r>
        <w:rPr>
          <w:rtl/>
          <w:lang w:eastAsia="he-IL"/>
        </w:rPr>
        <w:t xml:space="preserve"> </w:t>
      </w:r>
      <w:bookmarkEnd w:id="870"/>
    </w:p>
    <w:p w14:paraId="1B5F0764" w14:textId="77777777" w:rsidR="00DF48BF" w:rsidRDefault="00DF48BF" w:rsidP="00DF48BF">
      <w:pPr>
        <w:pStyle w:val="KeepWithNext"/>
        <w:rPr>
          <w:rtl/>
          <w:lang w:eastAsia="he-IL"/>
        </w:rPr>
      </w:pPr>
    </w:p>
    <w:p w14:paraId="729678FE" w14:textId="6F27EDBA" w:rsidR="00DF48BF" w:rsidRDefault="00DF48BF" w:rsidP="00DF48BF">
      <w:pPr>
        <w:rPr>
          <w:rtl/>
          <w:lang w:eastAsia="he-IL"/>
        </w:rPr>
      </w:pPr>
      <w:bookmarkStart w:id="871" w:name="_ETM_Q1_778091"/>
      <w:bookmarkStart w:id="872" w:name="_ETM_Q1_778149"/>
      <w:bookmarkStart w:id="873" w:name="_ETM_Q1_773610"/>
      <w:bookmarkStart w:id="874" w:name="_ETM_Q1_773855"/>
      <w:bookmarkEnd w:id="871"/>
      <w:bookmarkEnd w:id="872"/>
      <w:bookmarkEnd w:id="873"/>
      <w:bookmarkEnd w:id="874"/>
      <w:r>
        <w:rPr>
          <w:rFonts w:hint="cs"/>
          <w:rtl/>
          <w:lang w:eastAsia="he-IL"/>
        </w:rPr>
        <w:t>זה לא 9,000</w:t>
      </w:r>
      <w:r>
        <w:rPr>
          <w:lang w:eastAsia="he-IL"/>
        </w:rPr>
        <w:t>;</w:t>
      </w:r>
      <w:r>
        <w:rPr>
          <w:rFonts w:hint="cs"/>
          <w:rtl/>
          <w:lang w:eastAsia="he-IL"/>
        </w:rPr>
        <w:t xml:space="preserve"> זה נכון. </w:t>
      </w:r>
      <w:bookmarkStart w:id="875" w:name="_ETM_Q1_780947"/>
      <w:bookmarkStart w:id="876" w:name="_ETM_Q1_781186"/>
      <w:bookmarkStart w:id="877" w:name="_ETM_Q1_776497"/>
      <w:bookmarkStart w:id="878" w:name="_ETM_Q1_776739"/>
      <w:bookmarkEnd w:id="875"/>
      <w:bookmarkEnd w:id="876"/>
      <w:bookmarkEnd w:id="877"/>
      <w:bookmarkEnd w:id="878"/>
      <w:r>
        <w:rPr>
          <w:rFonts w:hint="cs"/>
          <w:rtl/>
          <w:lang w:eastAsia="he-IL"/>
        </w:rPr>
        <w:t xml:space="preserve">9,000 זה כולל </w:t>
      </w:r>
      <w:bookmarkStart w:id="879" w:name="_ETM_Q1_780347"/>
      <w:bookmarkEnd w:id="879"/>
      <w:r>
        <w:rPr>
          <w:rFonts w:hint="cs"/>
          <w:rtl/>
          <w:lang w:eastAsia="he-IL"/>
        </w:rPr>
        <w:t>גם בכירים - - -</w:t>
      </w:r>
      <w:bookmarkStart w:id="880" w:name="_ETM_Q1_777914"/>
      <w:bookmarkStart w:id="881" w:name="_ETM_Q1_778178"/>
      <w:bookmarkEnd w:id="880"/>
      <w:bookmarkEnd w:id="881"/>
    </w:p>
    <w:p w14:paraId="1A1F9BC1" w14:textId="77777777" w:rsidR="00DF48BF" w:rsidRDefault="00DF48BF" w:rsidP="00DF48BF">
      <w:pPr>
        <w:rPr>
          <w:rtl/>
          <w:lang w:eastAsia="he-IL"/>
        </w:rPr>
      </w:pPr>
      <w:bookmarkStart w:id="882" w:name="_ETM_Q1_778453"/>
      <w:bookmarkStart w:id="883" w:name="_ETM_Q1_778584"/>
      <w:bookmarkEnd w:id="882"/>
      <w:bookmarkEnd w:id="883"/>
    </w:p>
    <w:p w14:paraId="28015BA7" w14:textId="3502BB32" w:rsidR="00DF48BF" w:rsidRDefault="00DF48BF" w:rsidP="00DF48BF">
      <w:pPr>
        <w:pStyle w:val="af6"/>
        <w:keepNext/>
        <w:rPr>
          <w:rtl/>
        </w:rPr>
      </w:pPr>
      <w:bookmarkStart w:id="884" w:name="ET_yor_5797_36"/>
      <w:r w:rsidRPr="00DF48BF">
        <w:rPr>
          <w:rStyle w:val="TagStyle"/>
          <w:rtl/>
        </w:rPr>
        <w:t xml:space="preserve"> &lt;&lt; </w:t>
      </w:r>
      <w:proofErr w:type="spellStart"/>
      <w:r w:rsidRPr="00DF48BF">
        <w:rPr>
          <w:rStyle w:val="TagStyle"/>
          <w:rtl/>
        </w:rPr>
        <w:t>יור</w:t>
      </w:r>
      <w:proofErr w:type="spellEnd"/>
      <w:r w:rsidRPr="00DF48BF">
        <w:rPr>
          <w:rStyle w:val="TagStyle"/>
          <w:rtl/>
        </w:rPr>
        <w:t xml:space="preserve"> &gt;&gt; </w:t>
      </w:r>
      <w:r>
        <w:rPr>
          <w:rtl/>
        </w:rPr>
        <w:t xml:space="preserve">היו"ר יצחק </w:t>
      </w:r>
      <w:proofErr w:type="spellStart"/>
      <w:r>
        <w:rPr>
          <w:rtl/>
        </w:rPr>
        <w:t>פינדרוס</w:t>
      </w:r>
      <w:proofErr w:type="spellEnd"/>
      <w:r>
        <w:rPr>
          <w:rtl/>
        </w:rPr>
        <w:t>:</w:t>
      </w:r>
      <w:r w:rsidRPr="00DF48BF">
        <w:rPr>
          <w:rStyle w:val="TagStyle"/>
          <w:rtl/>
        </w:rPr>
        <w:t xml:space="preserve"> &lt;&lt; </w:t>
      </w:r>
      <w:proofErr w:type="spellStart"/>
      <w:r w:rsidRPr="00DF48BF">
        <w:rPr>
          <w:rStyle w:val="TagStyle"/>
          <w:rtl/>
        </w:rPr>
        <w:t>יור</w:t>
      </w:r>
      <w:proofErr w:type="spellEnd"/>
      <w:r w:rsidRPr="00DF48BF">
        <w:rPr>
          <w:rStyle w:val="TagStyle"/>
          <w:rtl/>
        </w:rPr>
        <w:t xml:space="preserve"> &gt;&gt;</w:t>
      </w:r>
      <w:r w:rsidR="00924910">
        <w:rPr>
          <w:rtl/>
        </w:rPr>
        <w:t xml:space="preserve"> </w:t>
      </w:r>
      <w:r>
        <w:rPr>
          <w:rtl/>
        </w:rPr>
        <w:t xml:space="preserve"> </w:t>
      </w:r>
      <w:bookmarkEnd w:id="884"/>
    </w:p>
    <w:p w14:paraId="43D620E7" w14:textId="77777777" w:rsidR="00DF48BF" w:rsidRDefault="00DF48BF" w:rsidP="00DF48BF">
      <w:pPr>
        <w:pStyle w:val="KeepWithNext"/>
        <w:rPr>
          <w:rtl/>
          <w:lang w:eastAsia="he-IL"/>
        </w:rPr>
      </w:pPr>
    </w:p>
    <w:p w14:paraId="3E3ED141" w14:textId="15C76A96" w:rsidR="00DF48BF" w:rsidRDefault="00DF48BF" w:rsidP="00DF48BF">
      <w:pPr>
        <w:rPr>
          <w:rtl/>
          <w:lang w:eastAsia="he-IL"/>
        </w:rPr>
      </w:pPr>
      <w:bookmarkStart w:id="885" w:name="_ETM_Q1_779124"/>
      <w:bookmarkEnd w:id="885"/>
      <w:r>
        <w:rPr>
          <w:rFonts w:hint="cs"/>
          <w:rtl/>
          <w:lang w:eastAsia="he-IL"/>
        </w:rPr>
        <w:t xml:space="preserve">עם </w:t>
      </w:r>
      <w:bookmarkStart w:id="886" w:name="_ETM_Q1_777903"/>
      <w:bookmarkStart w:id="887" w:name="_ETM_Q1_778164"/>
      <w:bookmarkEnd w:id="886"/>
      <w:bookmarkEnd w:id="887"/>
      <w:r>
        <w:rPr>
          <w:rFonts w:hint="cs"/>
          <w:rtl/>
          <w:lang w:eastAsia="he-IL"/>
        </w:rPr>
        <w:t xml:space="preserve">כמה מהם אתם צריכים </w:t>
      </w:r>
      <w:bookmarkStart w:id="888" w:name="_ETM_Q1_781554"/>
      <w:bookmarkEnd w:id="888"/>
      <w:r>
        <w:rPr>
          <w:rFonts w:hint="cs"/>
          <w:rtl/>
          <w:lang w:eastAsia="he-IL"/>
        </w:rPr>
        <w:t>להגיע למצב שבו אתם יכולים להביא אותם לבית משפט?</w:t>
      </w:r>
    </w:p>
    <w:p w14:paraId="61CCAA4A" w14:textId="77777777" w:rsidR="00DF48BF" w:rsidRDefault="00DF48BF" w:rsidP="00DF48BF">
      <w:pPr>
        <w:rPr>
          <w:rtl/>
          <w:lang w:eastAsia="he-IL"/>
        </w:rPr>
      </w:pPr>
      <w:bookmarkStart w:id="889" w:name="_ETM_Q1_792252"/>
      <w:bookmarkStart w:id="890" w:name="_ETM_Q1_792386"/>
      <w:bookmarkEnd w:id="889"/>
      <w:bookmarkEnd w:id="890"/>
    </w:p>
    <w:p w14:paraId="3BEFFAE3" w14:textId="227A0077" w:rsidR="00DF48BF" w:rsidRDefault="00DF48BF" w:rsidP="00DF48BF">
      <w:pPr>
        <w:pStyle w:val="af9"/>
        <w:keepNext/>
        <w:rPr>
          <w:rtl/>
          <w:lang w:eastAsia="he-IL"/>
        </w:rPr>
      </w:pPr>
      <w:bookmarkStart w:id="891" w:name="ET_guest_אביב_ישראלי_37"/>
      <w:r w:rsidRPr="00DF48BF">
        <w:rPr>
          <w:rStyle w:val="TagStyle"/>
          <w:rtl/>
        </w:rPr>
        <w:t xml:space="preserve"> &lt;&lt; אורח &gt;&gt; </w:t>
      </w:r>
      <w:r>
        <w:rPr>
          <w:rtl/>
          <w:lang w:eastAsia="he-IL"/>
        </w:rPr>
        <w:t>אביב ישראלי:</w:t>
      </w:r>
      <w:r w:rsidRPr="00DF48BF">
        <w:rPr>
          <w:rStyle w:val="TagStyle"/>
          <w:rtl/>
        </w:rPr>
        <w:t xml:space="preserve"> &lt;&lt; אורח &gt;&gt;</w:t>
      </w:r>
      <w:r w:rsidR="00924910">
        <w:rPr>
          <w:rtl/>
          <w:lang w:eastAsia="he-IL"/>
        </w:rPr>
        <w:t xml:space="preserve"> </w:t>
      </w:r>
      <w:r>
        <w:rPr>
          <w:rtl/>
          <w:lang w:eastAsia="he-IL"/>
        </w:rPr>
        <w:t xml:space="preserve"> </w:t>
      </w:r>
      <w:bookmarkEnd w:id="891"/>
    </w:p>
    <w:p w14:paraId="50519FC6" w14:textId="77777777" w:rsidR="00DF48BF" w:rsidRDefault="00DF48BF" w:rsidP="00DF48BF">
      <w:pPr>
        <w:pStyle w:val="KeepWithNext"/>
        <w:rPr>
          <w:rtl/>
          <w:lang w:eastAsia="he-IL"/>
        </w:rPr>
      </w:pPr>
    </w:p>
    <w:p w14:paraId="3C43C5B5" w14:textId="1515F1EA" w:rsidR="00DF48BF" w:rsidRDefault="00DF48BF" w:rsidP="00DF48BF">
      <w:pPr>
        <w:rPr>
          <w:rtl/>
          <w:lang w:eastAsia="he-IL"/>
        </w:rPr>
      </w:pPr>
      <w:r>
        <w:rPr>
          <w:rFonts w:hint="cs"/>
          <w:rtl/>
          <w:lang w:eastAsia="he-IL"/>
        </w:rPr>
        <w:t>כמעט עם כולם</w:t>
      </w:r>
      <w:bookmarkStart w:id="892" w:name="_ETM_Q1_789574"/>
      <w:bookmarkEnd w:id="892"/>
      <w:r>
        <w:rPr>
          <w:rFonts w:hint="cs"/>
          <w:rtl/>
          <w:lang w:eastAsia="he-IL"/>
        </w:rPr>
        <w:t>, מתוך אלה שאנחנו מדברים עליהם.</w:t>
      </w:r>
      <w:bookmarkStart w:id="893" w:name="_ETM_Q1_800685"/>
      <w:bookmarkStart w:id="894" w:name="_ETM_Q1_800929"/>
      <w:bookmarkStart w:id="895" w:name="_ETM_Q1_799977"/>
      <w:bookmarkStart w:id="896" w:name="_ETM_Q1_800233"/>
      <w:bookmarkEnd w:id="893"/>
      <w:bookmarkEnd w:id="894"/>
      <w:bookmarkEnd w:id="895"/>
      <w:bookmarkEnd w:id="896"/>
    </w:p>
    <w:p w14:paraId="44D88406" w14:textId="77777777" w:rsidR="00DF48BF" w:rsidRDefault="00DF48BF" w:rsidP="00DF48BF">
      <w:pPr>
        <w:rPr>
          <w:rtl/>
          <w:lang w:eastAsia="he-IL"/>
        </w:rPr>
      </w:pPr>
      <w:bookmarkStart w:id="897" w:name="_ETM_Q1_800492"/>
      <w:bookmarkStart w:id="898" w:name="_ETM_Q1_800635"/>
      <w:bookmarkStart w:id="899" w:name="_ETM_Q1_798057"/>
      <w:bookmarkEnd w:id="897"/>
      <w:bookmarkEnd w:id="898"/>
      <w:bookmarkEnd w:id="899"/>
    </w:p>
    <w:p w14:paraId="5C19FFD5" w14:textId="37939818" w:rsidR="00DF48BF" w:rsidRDefault="00DF48BF" w:rsidP="00DF48BF">
      <w:pPr>
        <w:pStyle w:val="a4"/>
        <w:keepNext/>
        <w:rPr>
          <w:rtl/>
        </w:rPr>
      </w:pPr>
      <w:bookmarkStart w:id="900" w:name="ET_speaker_אפרת_חקאק_38"/>
      <w:r w:rsidRPr="00DF48BF">
        <w:rPr>
          <w:rStyle w:val="TagStyle"/>
          <w:rtl/>
        </w:rPr>
        <w:t xml:space="preserve"> &lt;&lt; דובר &gt;&gt; </w:t>
      </w:r>
      <w:r>
        <w:rPr>
          <w:rtl/>
        </w:rPr>
        <w:t xml:space="preserve">אפרת </w:t>
      </w:r>
      <w:proofErr w:type="spellStart"/>
      <w:r>
        <w:rPr>
          <w:rtl/>
        </w:rPr>
        <w:t>חקאק</w:t>
      </w:r>
      <w:proofErr w:type="spellEnd"/>
      <w:r>
        <w:rPr>
          <w:rtl/>
        </w:rPr>
        <w:t>:</w:t>
      </w:r>
      <w:r w:rsidRPr="00DF48BF">
        <w:rPr>
          <w:rStyle w:val="TagStyle"/>
          <w:rtl/>
        </w:rPr>
        <w:t xml:space="preserve"> &lt;&lt; דובר &gt;&gt;</w:t>
      </w:r>
      <w:r w:rsidR="00924910">
        <w:rPr>
          <w:rtl/>
        </w:rPr>
        <w:t xml:space="preserve"> </w:t>
      </w:r>
      <w:r>
        <w:rPr>
          <w:rtl/>
        </w:rPr>
        <w:t xml:space="preserve"> </w:t>
      </w:r>
      <w:bookmarkEnd w:id="900"/>
    </w:p>
    <w:p w14:paraId="1D4F0F66" w14:textId="77777777" w:rsidR="00DF48BF" w:rsidRDefault="00DF48BF" w:rsidP="00DF48BF">
      <w:pPr>
        <w:pStyle w:val="KeepWithNext"/>
        <w:rPr>
          <w:rtl/>
          <w:lang w:eastAsia="he-IL"/>
        </w:rPr>
      </w:pPr>
    </w:p>
    <w:p w14:paraId="2FF8CDA3" w14:textId="63C740E3" w:rsidR="00DF48BF" w:rsidRDefault="00DF48BF" w:rsidP="00DF48BF">
      <w:pPr>
        <w:rPr>
          <w:rtl/>
          <w:lang w:eastAsia="he-IL"/>
        </w:rPr>
      </w:pPr>
      <w:bookmarkStart w:id="901" w:name="_ETM_Q1_798705"/>
      <w:bookmarkStart w:id="902" w:name="_ETM_Q1_798749"/>
      <w:bookmarkStart w:id="903" w:name="_ETM_Q1_800897"/>
      <w:bookmarkStart w:id="904" w:name="_ETM_Q1_798185"/>
      <w:bookmarkStart w:id="905" w:name="_ETM_Q1_798439"/>
      <w:bookmarkStart w:id="906" w:name="_ETM_Q1_797829"/>
      <w:bookmarkStart w:id="907" w:name="_ETM_Q1_798075"/>
      <w:bookmarkEnd w:id="901"/>
      <w:bookmarkEnd w:id="902"/>
      <w:bookmarkEnd w:id="903"/>
      <w:bookmarkEnd w:id="904"/>
      <w:bookmarkEnd w:id="905"/>
      <w:bookmarkEnd w:id="906"/>
      <w:bookmarkEnd w:id="907"/>
      <w:r>
        <w:rPr>
          <w:rFonts w:hint="cs"/>
          <w:rtl/>
          <w:lang w:eastAsia="he-IL"/>
        </w:rPr>
        <w:t>חלקם אסירים, אז יש להם פחות דיונים</w:t>
      </w:r>
      <w:bookmarkStart w:id="908" w:name="_ETM_Q1_803133"/>
      <w:bookmarkStart w:id="909" w:name="_ETM_Q1_803395"/>
      <w:bookmarkStart w:id="910" w:name="_ETM_Q1_800132"/>
      <w:bookmarkStart w:id="911" w:name="_ETM_Q1_800372"/>
      <w:bookmarkEnd w:id="908"/>
      <w:bookmarkEnd w:id="909"/>
      <w:bookmarkEnd w:id="910"/>
      <w:bookmarkEnd w:id="911"/>
      <w:r>
        <w:rPr>
          <w:rFonts w:hint="cs"/>
          <w:rtl/>
          <w:lang w:eastAsia="he-IL"/>
        </w:rPr>
        <w:t xml:space="preserve">, </w:t>
      </w:r>
      <w:bookmarkStart w:id="912" w:name="_ETM_Q1_801523"/>
      <w:bookmarkEnd w:id="912"/>
      <w:r>
        <w:rPr>
          <w:rFonts w:hint="cs"/>
          <w:rtl/>
          <w:lang w:eastAsia="he-IL"/>
        </w:rPr>
        <w:t>וחלקם בכל מקרה מגיעים ל</w:t>
      </w:r>
      <w:bookmarkStart w:id="913" w:name="_ETM_Q1_802134"/>
      <w:bookmarkStart w:id="914" w:name="_ETM_Q1_802400"/>
      <w:bookmarkEnd w:id="913"/>
      <w:bookmarkEnd w:id="914"/>
      <w:r>
        <w:rPr>
          <w:rFonts w:hint="cs"/>
          <w:rtl/>
          <w:lang w:eastAsia="he-IL"/>
        </w:rPr>
        <w:t xml:space="preserve">דיון מעצר ראשון בפני בית </w:t>
      </w:r>
      <w:bookmarkStart w:id="915" w:name="_ETM_Q1_806704"/>
      <w:bookmarkEnd w:id="915"/>
      <w:r>
        <w:rPr>
          <w:rFonts w:hint="cs"/>
          <w:rtl/>
          <w:lang w:eastAsia="he-IL"/>
        </w:rPr>
        <w:t xml:space="preserve">משפט. אין להם את הפילוח המדויק. </w:t>
      </w:r>
      <w:bookmarkStart w:id="916" w:name="_ETM_Q1_812102"/>
      <w:bookmarkEnd w:id="916"/>
    </w:p>
    <w:p w14:paraId="494AF8F7" w14:textId="77777777" w:rsidR="00DF48BF" w:rsidRDefault="00DF48BF" w:rsidP="00DF48BF">
      <w:pPr>
        <w:rPr>
          <w:rtl/>
          <w:lang w:eastAsia="he-IL"/>
        </w:rPr>
      </w:pPr>
      <w:bookmarkStart w:id="917" w:name="_ETM_Q1_812237"/>
      <w:bookmarkStart w:id="918" w:name="_ETM_Q1_814230"/>
      <w:bookmarkEnd w:id="917"/>
      <w:bookmarkEnd w:id="918"/>
    </w:p>
    <w:p w14:paraId="50A3AC78" w14:textId="3039B1B9" w:rsidR="00DF48BF" w:rsidRDefault="00DF48BF" w:rsidP="00DF48BF">
      <w:pPr>
        <w:pStyle w:val="a4"/>
        <w:keepNext/>
        <w:rPr>
          <w:rtl/>
        </w:rPr>
      </w:pPr>
      <w:bookmarkStart w:id="919" w:name="ET_speaker_נעה_ברודסקי_לוי_39"/>
      <w:r w:rsidRPr="00DF48BF">
        <w:rPr>
          <w:rStyle w:val="TagStyle"/>
          <w:rtl/>
        </w:rPr>
        <w:t xml:space="preserve"> &lt;&lt; דובר &gt;&gt; </w:t>
      </w:r>
      <w:r>
        <w:rPr>
          <w:rtl/>
        </w:rPr>
        <w:t>נעה ברודסקי לוי:</w:t>
      </w:r>
      <w:r w:rsidRPr="00DF48BF">
        <w:rPr>
          <w:rStyle w:val="TagStyle"/>
          <w:rtl/>
        </w:rPr>
        <w:t xml:space="preserve"> &lt;&lt; דובר &gt;&gt;</w:t>
      </w:r>
      <w:r w:rsidR="00924910">
        <w:rPr>
          <w:rtl/>
        </w:rPr>
        <w:t xml:space="preserve"> </w:t>
      </w:r>
      <w:r>
        <w:rPr>
          <w:rtl/>
        </w:rPr>
        <w:t xml:space="preserve"> </w:t>
      </w:r>
      <w:bookmarkEnd w:id="919"/>
    </w:p>
    <w:p w14:paraId="3B952FB7" w14:textId="77777777" w:rsidR="00DF48BF" w:rsidRDefault="00DF48BF" w:rsidP="00DF48BF">
      <w:pPr>
        <w:pStyle w:val="KeepWithNext"/>
        <w:rPr>
          <w:rtl/>
          <w:lang w:eastAsia="he-IL"/>
        </w:rPr>
      </w:pPr>
    </w:p>
    <w:p w14:paraId="6E9D5FD9" w14:textId="15138C14" w:rsidR="00DF48BF" w:rsidRDefault="00DF48BF" w:rsidP="00DF48BF">
      <w:pPr>
        <w:rPr>
          <w:rtl/>
          <w:lang w:eastAsia="he-IL"/>
        </w:rPr>
      </w:pPr>
      <w:bookmarkStart w:id="920" w:name="_ETM_Q1_814894"/>
      <w:bookmarkStart w:id="921" w:name="_ETM_Q1_814948"/>
      <w:bookmarkStart w:id="922" w:name="_ETM_Q1_810443"/>
      <w:bookmarkStart w:id="923" w:name="_ETM_Q1_810707"/>
      <w:bookmarkStart w:id="924" w:name="_ETM_Q1_806459"/>
      <w:bookmarkStart w:id="925" w:name="_ETM_Q1_806733"/>
      <w:bookmarkEnd w:id="920"/>
      <w:bookmarkEnd w:id="921"/>
      <w:bookmarkEnd w:id="922"/>
      <w:bookmarkEnd w:id="923"/>
      <w:bookmarkEnd w:id="924"/>
      <w:bookmarkEnd w:id="925"/>
      <w:r>
        <w:rPr>
          <w:rFonts w:hint="cs"/>
          <w:rtl/>
          <w:lang w:eastAsia="he-IL"/>
        </w:rPr>
        <w:t xml:space="preserve">חשוב לציין שהוחלט על </w:t>
      </w:r>
      <w:bookmarkStart w:id="926" w:name="_ETM_Q1_810437"/>
      <w:bookmarkEnd w:id="926"/>
      <w:r>
        <w:rPr>
          <w:rFonts w:hint="cs"/>
          <w:rtl/>
          <w:lang w:eastAsia="he-IL"/>
        </w:rPr>
        <w:t>המנגנון של ההכרזה כי יש פה תפיסה ש</w:t>
      </w:r>
      <w:bookmarkStart w:id="927" w:name="_ETM_Q1_817475"/>
      <w:bookmarkStart w:id="928" w:name="_ETM_Q1_817718"/>
      <w:bookmarkEnd w:id="927"/>
      <w:bookmarkEnd w:id="928"/>
      <w:r>
        <w:rPr>
          <w:rFonts w:hint="cs"/>
          <w:rtl/>
          <w:lang w:eastAsia="he-IL"/>
        </w:rPr>
        <w:t>אומרת שכ</w:t>
      </w:r>
      <w:bookmarkStart w:id="929" w:name="_ETM_Q1_820727"/>
      <w:bookmarkEnd w:id="929"/>
      <w:r>
        <w:rPr>
          <w:rFonts w:hint="cs"/>
          <w:rtl/>
          <w:lang w:eastAsia="he-IL"/>
        </w:rPr>
        <w:t xml:space="preserve">כלל </w:t>
      </w:r>
      <w:r>
        <w:rPr>
          <w:rtl/>
          <w:lang w:eastAsia="he-IL"/>
        </w:rPr>
        <w:t>–</w:t>
      </w:r>
      <w:r>
        <w:rPr>
          <w:rFonts w:hint="cs"/>
          <w:rtl/>
          <w:lang w:eastAsia="he-IL"/>
        </w:rPr>
        <w:t xml:space="preserve"> </w:t>
      </w:r>
      <w:bookmarkStart w:id="930" w:name="_ETM_Q1_819046"/>
      <w:bookmarkStart w:id="931" w:name="_ETM_Q1_819286"/>
      <w:bookmarkEnd w:id="930"/>
      <w:bookmarkEnd w:id="931"/>
      <w:r>
        <w:rPr>
          <w:rFonts w:hint="cs"/>
          <w:rtl/>
          <w:lang w:eastAsia="he-IL"/>
        </w:rPr>
        <w:t xml:space="preserve">עצורים ואסירים </w:t>
      </w:r>
      <w:bookmarkStart w:id="932" w:name="_ETM_Q1_817754"/>
      <w:bookmarkStart w:id="933" w:name="_ETM_Q1_817998"/>
      <w:bookmarkEnd w:id="932"/>
      <w:bookmarkEnd w:id="933"/>
      <w:r>
        <w:rPr>
          <w:rFonts w:hint="cs"/>
          <w:rtl/>
          <w:lang w:eastAsia="he-IL"/>
        </w:rPr>
        <w:t xml:space="preserve">אמורים להגיע </w:t>
      </w:r>
      <w:r w:rsidR="001237D0">
        <w:rPr>
          <w:rFonts w:hint="cs"/>
          <w:rtl/>
          <w:lang w:eastAsia="he-IL"/>
        </w:rPr>
        <w:t xml:space="preserve">לבית המשפט. </w:t>
      </w:r>
      <w:bookmarkStart w:id="934" w:name="_ETM_Q1_828566"/>
      <w:bookmarkStart w:id="935" w:name="_ETM_Q1_829857"/>
      <w:bookmarkEnd w:id="934"/>
      <w:bookmarkEnd w:id="935"/>
    </w:p>
    <w:p w14:paraId="32BEA38B" w14:textId="77777777" w:rsidR="001237D0" w:rsidRDefault="001237D0" w:rsidP="00DF48BF">
      <w:pPr>
        <w:rPr>
          <w:rtl/>
          <w:lang w:eastAsia="he-IL"/>
        </w:rPr>
      </w:pPr>
      <w:bookmarkStart w:id="936" w:name="_ETM_Q1_829987"/>
      <w:bookmarkEnd w:id="936"/>
    </w:p>
    <w:p w14:paraId="257490DA" w14:textId="2B9FFF15" w:rsidR="001237D0" w:rsidRDefault="001237D0" w:rsidP="001237D0">
      <w:pPr>
        <w:pStyle w:val="af6"/>
        <w:keepNext/>
        <w:rPr>
          <w:rtl/>
        </w:rPr>
      </w:pPr>
      <w:bookmarkStart w:id="937" w:name="ET_yor_5797_40"/>
      <w:r w:rsidRPr="001237D0">
        <w:rPr>
          <w:rStyle w:val="TagStyle"/>
          <w:rtl/>
        </w:rPr>
        <w:t xml:space="preserve"> &lt;&lt; </w:t>
      </w:r>
      <w:proofErr w:type="spellStart"/>
      <w:r w:rsidRPr="001237D0">
        <w:rPr>
          <w:rStyle w:val="TagStyle"/>
          <w:rtl/>
        </w:rPr>
        <w:t>יור</w:t>
      </w:r>
      <w:proofErr w:type="spellEnd"/>
      <w:r w:rsidRPr="001237D0">
        <w:rPr>
          <w:rStyle w:val="TagStyle"/>
          <w:rtl/>
        </w:rPr>
        <w:t xml:space="preserve"> &gt;&gt; </w:t>
      </w:r>
      <w:r>
        <w:rPr>
          <w:rtl/>
        </w:rPr>
        <w:t xml:space="preserve">היו"ר יצחק </w:t>
      </w:r>
      <w:proofErr w:type="spellStart"/>
      <w:r>
        <w:rPr>
          <w:rtl/>
        </w:rPr>
        <w:t>פינדרוס</w:t>
      </w:r>
      <w:proofErr w:type="spellEnd"/>
      <w:r>
        <w:rPr>
          <w:rtl/>
        </w:rPr>
        <w:t>:</w:t>
      </w:r>
      <w:r w:rsidRPr="001237D0">
        <w:rPr>
          <w:rStyle w:val="TagStyle"/>
          <w:rtl/>
        </w:rPr>
        <w:t xml:space="preserve"> &lt;&lt; </w:t>
      </w:r>
      <w:proofErr w:type="spellStart"/>
      <w:r w:rsidRPr="001237D0">
        <w:rPr>
          <w:rStyle w:val="TagStyle"/>
          <w:rtl/>
        </w:rPr>
        <w:t>יור</w:t>
      </w:r>
      <w:proofErr w:type="spellEnd"/>
      <w:r w:rsidRPr="001237D0">
        <w:rPr>
          <w:rStyle w:val="TagStyle"/>
          <w:rtl/>
        </w:rPr>
        <w:t xml:space="preserve"> &gt;&gt;</w:t>
      </w:r>
      <w:r w:rsidR="00924910">
        <w:rPr>
          <w:rtl/>
        </w:rPr>
        <w:t xml:space="preserve"> </w:t>
      </w:r>
      <w:r>
        <w:rPr>
          <w:rtl/>
        </w:rPr>
        <w:t xml:space="preserve"> </w:t>
      </w:r>
      <w:bookmarkEnd w:id="937"/>
    </w:p>
    <w:p w14:paraId="03E16EF2" w14:textId="77777777" w:rsidR="001237D0" w:rsidRDefault="001237D0" w:rsidP="001237D0">
      <w:pPr>
        <w:pStyle w:val="KeepWithNext"/>
        <w:rPr>
          <w:rtl/>
          <w:lang w:eastAsia="he-IL"/>
        </w:rPr>
      </w:pPr>
    </w:p>
    <w:p w14:paraId="4790639F" w14:textId="0F11BD9D" w:rsidR="001237D0" w:rsidRDefault="001237D0" w:rsidP="001237D0">
      <w:pPr>
        <w:rPr>
          <w:rtl/>
          <w:lang w:eastAsia="he-IL"/>
        </w:rPr>
      </w:pPr>
      <w:bookmarkStart w:id="938" w:name="_ETM_Q1_830811"/>
      <w:bookmarkEnd w:id="938"/>
      <w:r>
        <w:rPr>
          <w:rFonts w:hint="cs"/>
          <w:rtl/>
          <w:lang w:eastAsia="he-IL"/>
        </w:rPr>
        <w:t xml:space="preserve">בסוף, </w:t>
      </w:r>
      <w:bookmarkStart w:id="939" w:name="_ETM_Q1_829155"/>
      <w:bookmarkStart w:id="940" w:name="_ETM_Q1_829395"/>
      <w:bookmarkEnd w:id="939"/>
      <w:bookmarkEnd w:id="940"/>
      <w:r>
        <w:rPr>
          <w:rFonts w:hint="cs"/>
          <w:rtl/>
          <w:lang w:eastAsia="he-IL"/>
        </w:rPr>
        <w:t xml:space="preserve">אם אנחנו באים חודש אחרי חודש </w:t>
      </w:r>
      <w:r>
        <w:rPr>
          <w:rtl/>
          <w:lang w:eastAsia="he-IL"/>
        </w:rPr>
        <w:t>–</w:t>
      </w:r>
      <w:r>
        <w:rPr>
          <w:rFonts w:hint="cs"/>
          <w:rtl/>
          <w:lang w:eastAsia="he-IL"/>
        </w:rPr>
        <w:t xml:space="preserve"> </w:t>
      </w:r>
      <w:bookmarkStart w:id="941" w:name="_ETM_Q1_833262"/>
      <w:bookmarkStart w:id="942" w:name="_ETM_Q1_833533"/>
      <w:bookmarkEnd w:id="941"/>
      <w:bookmarkEnd w:id="942"/>
      <w:r>
        <w:rPr>
          <w:rFonts w:hint="cs"/>
          <w:rtl/>
          <w:lang w:eastAsia="he-IL"/>
        </w:rPr>
        <w:t>מישהו</w:t>
      </w:r>
      <w:bookmarkStart w:id="943" w:name="_ETM_Q1_833934"/>
      <w:bookmarkEnd w:id="943"/>
      <w:r>
        <w:rPr>
          <w:rFonts w:hint="cs"/>
          <w:rtl/>
          <w:lang w:eastAsia="he-IL"/>
        </w:rPr>
        <w:t xml:space="preserve"> צריך לתת את הדעת על </w:t>
      </w:r>
      <w:bookmarkStart w:id="944" w:name="_ETM_Q1_838223"/>
      <w:bookmarkStart w:id="945" w:name="_ETM_Q1_838360"/>
      <w:bookmarkEnd w:id="944"/>
      <w:bookmarkEnd w:id="945"/>
      <w:r>
        <w:rPr>
          <w:rFonts w:hint="cs"/>
          <w:rtl/>
          <w:lang w:eastAsia="he-IL"/>
        </w:rPr>
        <w:t xml:space="preserve">כך, </w:t>
      </w:r>
      <w:bookmarkStart w:id="946" w:name="_ETM_Q1_835600"/>
      <w:bookmarkStart w:id="947" w:name="_ETM_Q1_835868"/>
      <w:bookmarkEnd w:id="946"/>
      <w:bookmarkEnd w:id="947"/>
      <w:r>
        <w:rPr>
          <w:rFonts w:hint="cs"/>
          <w:rtl/>
          <w:lang w:eastAsia="he-IL"/>
        </w:rPr>
        <w:t xml:space="preserve">ולשאול: "מה אנחנו הולכים </w:t>
      </w:r>
      <w:bookmarkStart w:id="948" w:name="_ETM_Q1_839012"/>
      <w:bookmarkEnd w:id="948"/>
      <w:r>
        <w:rPr>
          <w:rFonts w:hint="cs"/>
          <w:rtl/>
          <w:lang w:eastAsia="he-IL"/>
        </w:rPr>
        <w:t xml:space="preserve">לעשות ביוני? </w:t>
      </w:r>
      <w:bookmarkStart w:id="949" w:name="_ETM_Q1_840081"/>
      <w:bookmarkStart w:id="950" w:name="_ETM_Q1_840328"/>
      <w:bookmarkEnd w:id="949"/>
      <w:bookmarkEnd w:id="950"/>
      <w:r>
        <w:rPr>
          <w:rFonts w:hint="cs"/>
          <w:rtl/>
          <w:lang w:eastAsia="he-IL"/>
        </w:rPr>
        <w:t>מה אנחנו הולכים לעשות באוגוסט? בואו נקבל החלטה".</w:t>
      </w:r>
      <w:bookmarkStart w:id="951" w:name="_ETM_Q1_842586"/>
      <w:bookmarkStart w:id="952" w:name="_ETM_Q1_842832"/>
      <w:bookmarkEnd w:id="951"/>
      <w:bookmarkEnd w:id="952"/>
      <w:r>
        <w:rPr>
          <w:rFonts w:hint="cs"/>
          <w:rtl/>
          <w:lang w:eastAsia="he-IL"/>
        </w:rPr>
        <w:t xml:space="preserve"> </w:t>
      </w:r>
      <w:bookmarkStart w:id="953" w:name="_ETM_Q1_843349"/>
      <w:bookmarkStart w:id="954" w:name="_ETM_Q1_842517"/>
      <w:bookmarkStart w:id="955" w:name="_ETM_Q1_842761"/>
      <w:bookmarkStart w:id="956" w:name="_ETM_Q1_842223"/>
      <w:bookmarkStart w:id="957" w:name="_ETM_Q1_842468"/>
      <w:bookmarkStart w:id="958" w:name="_ETM_Q1_849527"/>
      <w:bookmarkEnd w:id="953"/>
      <w:bookmarkEnd w:id="954"/>
      <w:bookmarkEnd w:id="955"/>
      <w:bookmarkEnd w:id="956"/>
      <w:bookmarkEnd w:id="957"/>
      <w:bookmarkEnd w:id="958"/>
    </w:p>
    <w:p w14:paraId="0E4EB648" w14:textId="77777777" w:rsidR="001237D0" w:rsidRDefault="001237D0" w:rsidP="001237D0">
      <w:pPr>
        <w:rPr>
          <w:rtl/>
          <w:lang w:eastAsia="he-IL"/>
        </w:rPr>
      </w:pPr>
      <w:bookmarkStart w:id="959" w:name="_ETM_Q1_849682"/>
      <w:bookmarkStart w:id="960" w:name="_ETM_Q1_853156"/>
      <w:bookmarkStart w:id="961" w:name="_ETM_Q1_853445"/>
      <w:bookmarkStart w:id="962" w:name="_ETM_Q1_848725"/>
      <w:bookmarkStart w:id="963" w:name="_ETM_Q1_848984"/>
      <w:bookmarkStart w:id="964" w:name="_ETM_Q1_850451"/>
      <w:bookmarkEnd w:id="959"/>
      <w:bookmarkEnd w:id="960"/>
      <w:bookmarkEnd w:id="961"/>
      <w:bookmarkEnd w:id="962"/>
      <w:bookmarkEnd w:id="963"/>
      <w:bookmarkEnd w:id="964"/>
    </w:p>
    <w:p w14:paraId="0FA8DB92" w14:textId="268774FB" w:rsidR="001237D0" w:rsidRDefault="001237D0" w:rsidP="001237D0">
      <w:pPr>
        <w:pStyle w:val="a4"/>
        <w:keepNext/>
        <w:rPr>
          <w:rtl/>
        </w:rPr>
      </w:pPr>
      <w:bookmarkStart w:id="965" w:name="ET_speaker_נעה_ברודסקי_לוי_41"/>
      <w:r w:rsidRPr="001237D0">
        <w:rPr>
          <w:rStyle w:val="TagStyle"/>
          <w:rtl/>
        </w:rPr>
        <w:t xml:space="preserve"> &lt;&lt; דובר &gt;&gt; </w:t>
      </w:r>
      <w:r>
        <w:rPr>
          <w:rtl/>
        </w:rPr>
        <w:t>נעה ברודסקי לוי:</w:t>
      </w:r>
      <w:r w:rsidRPr="001237D0">
        <w:rPr>
          <w:rStyle w:val="TagStyle"/>
          <w:rtl/>
        </w:rPr>
        <w:t xml:space="preserve"> &lt;&lt; דובר &gt;&gt;</w:t>
      </w:r>
      <w:r w:rsidR="00924910">
        <w:rPr>
          <w:rtl/>
        </w:rPr>
        <w:t xml:space="preserve"> </w:t>
      </w:r>
      <w:r>
        <w:rPr>
          <w:rtl/>
        </w:rPr>
        <w:t xml:space="preserve"> </w:t>
      </w:r>
      <w:bookmarkEnd w:id="965"/>
    </w:p>
    <w:p w14:paraId="59E52B08" w14:textId="77777777" w:rsidR="001237D0" w:rsidRDefault="001237D0" w:rsidP="001237D0">
      <w:pPr>
        <w:pStyle w:val="KeepWithNext"/>
        <w:rPr>
          <w:rtl/>
          <w:lang w:eastAsia="he-IL"/>
        </w:rPr>
      </w:pPr>
    </w:p>
    <w:p w14:paraId="63FDDEEA" w14:textId="15658680" w:rsidR="001237D0" w:rsidRDefault="001237D0" w:rsidP="001237D0">
      <w:pPr>
        <w:rPr>
          <w:rtl/>
          <w:lang w:eastAsia="he-IL"/>
        </w:rPr>
      </w:pPr>
      <w:bookmarkStart w:id="966" w:name="_ETM_Q1_851217"/>
      <w:bookmarkStart w:id="967" w:name="_ETM_Q1_851276"/>
      <w:bookmarkEnd w:id="966"/>
      <w:bookmarkEnd w:id="967"/>
      <w:r>
        <w:rPr>
          <w:rFonts w:hint="cs"/>
          <w:rtl/>
          <w:lang w:eastAsia="he-IL"/>
        </w:rPr>
        <w:t xml:space="preserve">כולנו מקווים, כמובן, שזה יסתיים כמה </w:t>
      </w:r>
      <w:bookmarkStart w:id="968" w:name="_ETM_Q1_865099"/>
      <w:bookmarkEnd w:id="968"/>
      <w:r>
        <w:rPr>
          <w:rFonts w:hint="cs"/>
          <w:rtl/>
          <w:lang w:eastAsia="he-IL"/>
        </w:rPr>
        <w:t xml:space="preserve">שיותר </w:t>
      </w:r>
      <w:bookmarkStart w:id="969" w:name="_ETM_Q1_862185"/>
      <w:bookmarkStart w:id="970" w:name="_ETM_Q1_862444"/>
      <w:bookmarkEnd w:id="969"/>
      <w:bookmarkEnd w:id="970"/>
      <w:r>
        <w:rPr>
          <w:rFonts w:hint="cs"/>
          <w:rtl/>
          <w:lang w:eastAsia="he-IL"/>
        </w:rPr>
        <w:t xml:space="preserve">מהר, אבל ככל שירצו להאריך הכרזה </w:t>
      </w:r>
      <w:bookmarkStart w:id="971" w:name="_ETM_Q1_857209"/>
      <w:bookmarkEnd w:id="971"/>
      <w:r>
        <w:rPr>
          <w:rFonts w:hint="cs"/>
          <w:rtl/>
          <w:lang w:eastAsia="he-IL"/>
        </w:rPr>
        <w:t xml:space="preserve">פעם נוספת, </w:t>
      </w:r>
      <w:bookmarkStart w:id="972" w:name="_ETM_Q1_865582"/>
      <w:bookmarkStart w:id="973" w:name="_ETM_Q1_865844"/>
      <w:bookmarkStart w:id="974" w:name="_ETM_Q1_861114"/>
      <w:bookmarkStart w:id="975" w:name="_ETM_Q1_861373"/>
      <w:bookmarkEnd w:id="972"/>
      <w:bookmarkEnd w:id="973"/>
      <w:bookmarkEnd w:id="974"/>
      <w:bookmarkEnd w:id="975"/>
      <w:r>
        <w:rPr>
          <w:rFonts w:hint="cs"/>
          <w:rtl/>
          <w:lang w:eastAsia="he-IL"/>
        </w:rPr>
        <w:t xml:space="preserve">וזה יימשך כמה חודשים </w:t>
      </w:r>
      <w:r>
        <w:rPr>
          <w:rtl/>
          <w:lang w:eastAsia="he-IL"/>
        </w:rPr>
        <w:t>–</w:t>
      </w:r>
      <w:r>
        <w:rPr>
          <w:rFonts w:hint="cs"/>
          <w:rtl/>
          <w:lang w:eastAsia="he-IL"/>
        </w:rPr>
        <w:t xml:space="preserve"> </w:t>
      </w:r>
      <w:bookmarkStart w:id="976" w:name="_ETM_Q1_858646"/>
      <w:bookmarkStart w:id="977" w:name="_ETM_Q1_858903"/>
      <w:bookmarkStart w:id="978" w:name="_ETM_Q1_859327"/>
      <w:bookmarkStart w:id="979" w:name="_ETM_Q1_859574"/>
      <w:bookmarkStart w:id="980" w:name="_ETM_Q1_862703"/>
      <w:bookmarkStart w:id="981" w:name="_ETM_Q1_862754"/>
      <w:bookmarkStart w:id="982" w:name="_ETM_Q1_864107"/>
      <w:bookmarkStart w:id="983" w:name="_ETM_Q1_864368"/>
      <w:bookmarkStart w:id="984" w:name="_ETM_Q1_862531"/>
      <w:bookmarkStart w:id="985" w:name="_ETM_Q1_862791"/>
      <w:bookmarkStart w:id="986" w:name="_ETM_Q1_858098"/>
      <w:bookmarkStart w:id="987" w:name="_ETM_Q1_858346"/>
      <w:bookmarkStart w:id="988" w:name="_ETM_Q1_855057"/>
      <w:bookmarkStart w:id="989" w:name="_ETM_Q1_855333"/>
      <w:bookmarkStart w:id="990" w:name="_ETM_Q1_851398"/>
      <w:bookmarkStart w:id="991" w:name="_ETM_Q1_851673"/>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hint="cs"/>
          <w:rtl/>
          <w:lang w:eastAsia="he-IL"/>
        </w:rPr>
        <w:t>נכון</w:t>
      </w:r>
      <w:bookmarkStart w:id="992" w:name="_ETM_Q1_859412"/>
      <w:bookmarkEnd w:id="992"/>
      <w:r>
        <w:rPr>
          <w:rFonts w:hint="cs"/>
          <w:rtl/>
          <w:lang w:eastAsia="he-IL"/>
        </w:rPr>
        <w:t xml:space="preserve"> שיבואו עם </w:t>
      </w:r>
      <w:proofErr w:type="spellStart"/>
      <w:r>
        <w:rPr>
          <w:rFonts w:hint="cs"/>
          <w:rtl/>
          <w:lang w:eastAsia="he-IL"/>
        </w:rPr>
        <w:t>תוכנית</w:t>
      </w:r>
      <w:proofErr w:type="spellEnd"/>
      <w:r>
        <w:rPr>
          <w:rFonts w:hint="cs"/>
          <w:rtl/>
          <w:lang w:eastAsia="he-IL"/>
        </w:rPr>
        <w:t xml:space="preserve"> שמפרטת מה הם מתכוונים לעשות. בכל מקרה, </w:t>
      </w:r>
      <w:bookmarkStart w:id="993" w:name="_ETM_Q1_874774"/>
      <w:bookmarkStart w:id="994" w:name="_ETM_Q1_870224"/>
      <w:bookmarkStart w:id="995" w:name="_ETM_Q1_870469"/>
      <w:bookmarkEnd w:id="993"/>
      <w:bookmarkEnd w:id="994"/>
      <w:bookmarkEnd w:id="995"/>
      <w:r>
        <w:rPr>
          <w:rFonts w:hint="cs"/>
          <w:rtl/>
          <w:lang w:eastAsia="he-IL"/>
        </w:rPr>
        <w:t xml:space="preserve">יש כאן סיטואציה </w:t>
      </w:r>
      <w:bookmarkStart w:id="996" w:name="_ETM_Q1_870471"/>
      <w:bookmarkStart w:id="997" w:name="_ETM_Q1_870696"/>
      <w:bookmarkEnd w:id="996"/>
      <w:bookmarkEnd w:id="997"/>
      <w:r>
        <w:rPr>
          <w:rFonts w:hint="cs"/>
          <w:rtl/>
          <w:lang w:eastAsia="he-IL"/>
        </w:rPr>
        <w:t>שדורשת מענה</w:t>
      </w:r>
      <w:bookmarkStart w:id="998" w:name="_ETM_Q1_873473"/>
      <w:bookmarkStart w:id="999" w:name="_ETM_Q1_873732"/>
      <w:bookmarkStart w:id="1000" w:name="_ETM_Q1_874485"/>
      <w:bookmarkEnd w:id="998"/>
      <w:bookmarkEnd w:id="999"/>
      <w:bookmarkEnd w:id="1000"/>
      <w:r>
        <w:rPr>
          <w:rFonts w:hint="cs"/>
          <w:rtl/>
          <w:lang w:eastAsia="he-IL"/>
        </w:rPr>
        <w:t xml:space="preserve">. מעבר לכך שאמורים להביא </w:t>
      </w:r>
      <w:bookmarkStart w:id="1001" w:name="_ETM_Q1_877897"/>
      <w:bookmarkStart w:id="1002" w:name="_ETM_Q1_878158"/>
      <w:bookmarkEnd w:id="1001"/>
      <w:bookmarkEnd w:id="1002"/>
      <w:r>
        <w:rPr>
          <w:rFonts w:hint="cs"/>
          <w:rtl/>
          <w:lang w:eastAsia="he-IL"/>
        </w:rPr>
        <w:t xml:space="preserve">עצורים </w:t>
      </w:r>
      <w:bookmarkStart w:id="1003" w:name="_ETM_Q1_878839"/>
      <w:bookmarkEnd w:id="1003"/>
      <w:r>
        <w:rPr>
          <w:rFonts w:hint="cs"/>
          <w:rtl/>
          <w:lang w:eastAsia="he-IL"/>
        </w:rPr>
        <w:t xml:space="preserve">לדיונים, ככלל </w:t>
      </w:r>
      <w:r>
        <w:rPr>
          <w:rtl/>
          <w:lang w:eastAsia="he-IL"/>
        </w:rPr>
        <w:t>–</w:t>
      </w:r>
      <w:r>
        <w:rPr>
          <w:rFonts w:hint="cs"/>
          <w:rtl/>
          <w:lang w:eastAsia="he-IL"/>
        </w:rPr>
        <w:t xml:space="preserve"> יש גם סיטואציות </w:t>
      </w:r>
      <w:bookmarkStart w:id="1004" w:name="_ETM_Q1_880889"/>
      <w:bookmarkStart w:id="1005" w:name="_ETM_Q1_881132"/>
      <w:bookmarkEnd w:id="1004"/>
      <w:bookmarkEnd w:id="1005"/>
      <w:r>
        <w:rPr>
          <w:rFonts w:hint="cs"/>
          <w:rtl/>
          <w:lang w:eastAsia="he-IL"/>
        </w:rPr>
        <w:t xml:space="preserve">שדורשות מענה, כמו הוכחות </w:t>
      </w:r>
      <w:bookmarkStart w:id="1006" w:name="_ETM_Q1_885606"/>
      <w:bookmarkEnd w:id="1006"/>
      <w:r>
        <w:rPr>
          <w:rFonts w:hint="cs"/>
          <w:rtl/>
          <w:lang w:eastAsia="he-IL"/>
        </w:rPr>
        <w:t xml:space="preserve">שמצטברות, או הצורך שכל אחד יצא לפחות </w:t>
      </w:r>
      <w:bookmarkStart w:id="1007" w:name="_ETM_Q1_888639"/>
      <w:bookmarkStart w:id="1008" w:name="_ETM_Q1_888894"/>
      <w:bookmarkEnd w:id="1007"/>
      <w:bookmarkEnd w:id="1008"/>
      <w:r>
        <w:rPr>
          <w:rFonts w:hint="cs"/>
          <w:rtl/>
          <w:lang w:eastAsia="he-IL"/>
        </w:rPr>
        <w:t xml:space="preserve">לדיון אחד, כמו שהוצג </w:t>
      </w:r>
      <w:bookmarkStart w:id="1009" w:name="_ETM_Q1_893433"/>
      <w:bookmarkStart w:id="1010" w:name="_ETM_Q1_890135"/>
      <w:bookmarkStart w:id="1011" w:name="_ETM_Q1_890395"/>
      <w:bookmarkEnd w:id="1009"/>
      <w:bookmarkEnd w:id="1010"/>
      <w:bookmarkEnd w:id="1011"/>
      <w:r>
        <w:rPr>
          <w:rFonts w:hint="cs"/>
          <w:rtl/>
          <w:lang w:eastAsia="he-IL"/>
        </w:rPr>
        <w:t xml:space="preserve">על ידי הסנגוריה, או בעבירות מסוימות. </w:t>
      </w:r>
      <w:bookmarkStart w:id="1012" w:name="_ETM_Q1_892658"/>
      <w:bookmarkStart w:id="1013" w:name="_ETM_Q1_892915"/>
      <w:bookmarkStart w:id="1014" w:name="_ETM_Q1_888207"/>
      <w:bookmarkStart w:id="1015" w:name="_ETM_Q1_888355"/>
      <w:bookmarkStart w:id="1016" w:name="_ETM_Q1_896237"/>
      <w:bookmarkStart w:id="1017" w:name="_ETM_Q1_896491"/>
      <w:bookmarkStart w:id="1018" w:name="_ETM_Q1_892195"/>
      <w:bookmarkStart w:id="1019" w:name="_ETM_Q1_892440"/>
      <w:bookmarkEnd w:id="1012"/>
      <w:bookmarkEnd w:id="1013"/>
      <w:bookmarkEnd w:id="1014"/>
      <w:bookmarkEnd w:id="1015"/>
      <w:bookmarkEnd w:id="1016"/>
      <w:bookmarkEnd w:id="1017"/>
      <w:bookmarkEnd w:id="1018"/>
      <w:bookmarkEnd w:id="1019"/>
      <w:r>
        <w:rPr>
          <w:rFonts w:hint="cs"/>
          <w:rtl/>
          <w:lang w:eastAsia="he-IL"/>
        </w:rPr>
        <w:t xml:space="preserve">זאת </w:t>
      </w:r>
      <w:bookmarkStart w:id="1020" w:name="_ETM_Q1_893330"/>
      <w:bookmarkEnd w:id="1020"/>
      <w:r>
        <w:rPr>
          <w:rFonts w:hint="cs"/>
          <w:rtl/>
          <w:lang w:eastAsia="he-IL"/>
        </w:rPr>
        <w:t xml:space="preserve">אומרת, צריך איזו שהיא </w:t>
      </w:r>
      <w:proofErr w:type="spellStart"/>
      <w:r>
        <w:rPr>
          <w:rFonts w:hint="cs"/>
          <w:rtl/>
          <w:lang w:eastAsia="he-IL"/>
        </w:rPr>
        <w:t>תוכנית</w:t>
      </w:r>
      <w:bookmarkStart w:id="1021" w:name="_ETM_Q1_895433"/>
      <w:bookmarkStart w:id="1022" w:name="_ETM_Q1_895690"/>
      <w:bookmarkEnd w:id="1021"/>
      <w:bookmarkEnd w:id="1022"/>
      <w:proofErr w:type="spellEnd"/>
      <w:r>
        <w:rPr>
          <w:rFonts w:hint="cs"/>
          <w:rtl/>
          <w:lang w:eastAsia="he-IL"/>
        </w:rPr>
        <w:t xml:space="preserve">, שתגדיר אילו עצורים </w:t>
      </w:r>
      <w:bookmarkStart w:id="1023" w:name="_ETM_Q1_897030"/>
      <w:bookmarkStart w:id="1024" w:name="_ETM_Q1_897306"/>
      <w:bookmarkEnd w:id="1023"/>
      <w:bookmarkEnd w:id="1024"/>
      <w:r>
        <w:rPr>
          <w:rFonts w:hint="cs"/>
          <w:rtl/>
          <w:lang w:eastAsia="he-IL"/>
        </w:rPr>
        <w:t>יוצאים</w:t>
      </w:r>
      <w:bookmarkStart w:id="1025" w:name="_ETM_Q1_897884"/>
      <w:bookmarkEnd w:id="1025"/>
      <w:r>
        <w:rPr>
          <w:rFonts w:hint="cs"/>
          <w:rtl/>
          <w:lang w:eastAsia="he-IL"/>
        </w:rPr>
        <w:t xml:space="preserve"> בכל זאת, ככל </w:t>
      </w:r>
      <w:bookmarkStart w:id="1026" w:name="_ETM_Q1_895482"/>
      <w:bookmarkStart w:id="1027" w:name="_ETM_Q1_895742"/>
      <w:bookmarkEnd w:id="1026"/>
      <w:bookmarkEnd w:id="1027"/>
      <w:r>
        <w:rPr>
          <w:rFonts w:hint="cs"/>
          <w:rtl/>
          <w:lang w:eastAsia="he-IL"/>
        </w:rPr>
        <w:t xml:space="preserve">שזה מתמשך. </w:t>
      </w:r>
    </w:p>
    <w:p w14:paraId="42644531" w14:textId="77777777" w:rsidR="001237D0" w:rsidRDefault="001237D0" w:rsidP="001237D0">
      <w:pPr>
        <w:rPr>
          <w:rtl/>
          <w:lang w:eastAsia="he-IL"/>
        </w:rPr>
      </w:pPr>
      <w:bookmarkStart w:id="1028" w:name="_ETM_Q1_898670"/>
      <w:bookmarkStart w:id="1029" w:name="_ETM_Q1_898818"/>
      <w:bookmarkStart w:id="1030" w:name="_ETM_Q1_900609"/>
      <w:bookmarkEnd w:id="1028"/>
      <w:bookmarkEnd w:id="1029"/>
      <w:bookmarkEnd w:id="1030"/>
    </w:p>
    <w:p w14:paraId="1488F273" w14:textId="0BDAA272" w:rsidR="001237D0" w:rsidRDefault="001237D0" w:rsidP="001237D0">
      <w:pPr>
        <w:pStyle w:val="af9"/>
        <w:keepNext/>
        <w:rPr>
          <w:rtl/>
          <w:lang w:eastAsia="he-IL"/>
        </w:rPr>
      </w:pPr>
      <w:bookmarkStart w:id="1031" w:name="ET_guest_אביב_ישראלי_42"/>
      <w:r w:rsidRPr="001237D0">
        <w:rPr>
          <w:rStyle w:val="TagStyle"/>
          <w:rtl/>
        </w:rPr>
        <w:t xml:space="preserve"> &lt;&lt; אורח &gt;&gt; </w:t>
      </w:r>
      <w:r>
        <w:rPr>
          <w:rtl/>
          <w:lang w:eastAsia="he-IL"/>
        </w:rPr>
        <w:t>אביב ישראלי:</w:t>
      </w:r>
      <w:r w:rsidRPr="001237D0">
        <w:rPr>
          <w:rStyle w:val="TagStyle"/>
          <w:rtl/>
        </w:rPr>
        <w:t xml:space="preserve"> &lt;&lt; אורח &gt;&gt;</w:t>
      </w:r>
      <w:r w:rsidR="00924910">
        <w:rPr>
          <w:rtl/>
          <w:lang w:eastAsia="he-IL"/>
        </w:rPr>
        <w:t xml:space="preserve"> </w:t>
      </w:r>
      <w:r>
        <w:rPr>
          <w:rtl/>
          <w:lang w:eastAsia="he-IL"/>
        </w:rPr>
        <w:t xml:space="preserve"> </w:t>
      </w:r>
      <w:bookmarkEnd w:id="1031"/>
    </w:p>
    <w:p w14:paraId="4092B7B6" w14:textId="77777777" w:rsidR="001237D0" w:rsidRDefault="001237D0" w:rsidP="001237D0">
      <w:pPr>
        <w:pStyle w:val="KeepWithNext"/>
        <w:rPr>
          <w:rtl/>
          <w:lang w:eastAsia="he-IL"/>
        </w:rPr>
      </w:pPr>
    </w:p>
    <w:p w14:paraId="798C079B" w14:textId="65A43B68" w:rsidR="001237D0" w:rsidRDefault="001237D0" w:rsidP="001237D0">
      <w:pPr>
        <w:rPr>
          <w:rtl/>
          <w:lang w:eastAsia="he-IL"/>
        </w:rPr>
      </w:pPr>
      <w:bookmarkStart w:id="1032" w:name="_ETM_Q1_901438"/>
      <w:bookmarkStart w:id="1033" w:name="_ETM_Q1_901510"/>
      <w:bookmarkEnd w:id="1032"/>
      <w:bookmarkEnd w:id="1033"/>
      <w:r>
        <w:rPr>
          <w:rFonts w:hint="cs"/>
          <w:rtl/>
          <w:lang w:eastAsia="he-IL"/>
        </w:rPr>
        <w:t xml:space="preserve">ההצעות האלה עלו </w:t>
      </w:r>
      <w:bookmarkStart w:id="1034" w:name="_ETM_Q1_899815"/>
      <w:bookmarkStart w:id="1035" w:name="_ETM_Q1_900061"/>
      <w:bookmarkEnd w:id="1034"/>
      <w:bookmarkEnd w:id="1035"/>
      <w:r>
        <w:rPr>
          <w:rFonts w:hint="cs"/>
          <w:rtl/>
          <w:lang w:eastAsia="he-IL"/>
        </w:rPr>
        <w:t xml:space="preserve">כשחוקקנו את </w:t>
      </w:r>
      <w:bookmarkStart w:id="1036" w:name="_ETM_Q1_902653"/>
      <w:bookmarkEnd w:id="1036"/>
      <w:r>
        <w:rPr>
          <w:rFonts w:hint="cs"/>
          <w:rtl/>
          <w:lang w:eastAsia="he-IL"/>
        </w:rPr>
        <w:t>החוק וגם בשיח שהיה לנו עם הס</w:t>
      </w:r>
      <w:bookmarkStart w:id="1037" w:name="_ETM_Q1_902518"/>
      <w:bookmarkStart w:id="1038" w:name="_ETM_Q1_902769"/>
      <w:bookmarkEnd w:id="1037"/>
      <w:bookmarkEnd w:id="1038"/>
      <w:r>
        <w:rPr>
          <w:rFonts w:hint="cs"/>
          <w:rtl/>
          <w:lang w:eastAsia="he-IL"/>
        </w:rPr>
        <w:t>נגוריה לאחרונה. לה</w:t>
      </w:r>
      <w:bookmarkStart w:id="1039" w:name="_ETM_Q1_904339"/>
      <w:bookmarkStart w:id="1040" w:name="_ETM_Q1_904605"/>
      <w:bookmarkEnd w:id="1039"/>
      <w:bookmarkEnd w:id="1040"/>
      <w:r>
        <w:rPr>
          <w:rFonts w:hint="cs"/>
          <w:rtl/>
          <w:lang w:eastAsia="he-IL"/>
        </w:rPr>
        <w:t>שלכות האלה</w:t>
      </w:r>
      <w:bookmarkStart w:id="1041" w:name="_ETM_Q1_906648"/>
      <w:bookmarkEnd w:id="1041"/>
      <w:r>
        <w:rPr>
          <w:rFonts w:hint="cs"/>
          <w:rtl/>
          <w:lang w:eastAsia="he-IL"/>
        </w:rPr>
        <w:t xml:space="preserve"> יש משמעויות בהיבט המבצעי של שב"ס</w:t>
      </w:r>
      <w:r>
        <w:rPr>
          <w:lang w:eastAsia="he-IL"/>
        </w:rPr>
        <w:t>;</w:t>
      </w:r>
      <w:r>
        <w:rPr>
          <w:rFonts w:hint="cs"/>
          <w:rtl/>
          <w:lang w:eastAsia="he-IL"/>
        </w:rPr>
        <w:t xml:space="preserve"> פרסנו אותן </w:t>
      </w:r>
      <w:bookmarkStart w:id="1042" w:name="_ETM_Q1_908996"/>
      <w:bookmarkStart w:id="1043" w:name="_ETM_Q1_909260"/>
      <w:bookmarkEnd w:id="1042"/>
      <w:bookmarkEnd w:id="1043"/>
      <w:r>
        <w:rPr>
          <w:rFonts w:hint="cs"/>
          <w:rtl/>
          <w:lang w:eastAsia="he-IL"/>
        </w:rPr>
        <w:t>פה,</w:t>
      </w:r>
      <w:bookmarkStart w:id="1044" w:name="_ETM_Q1_920682"/>
      <w:bookmarkStart w:id="1045" w:name="_ETM_Q1_920952"/>
      <w:bookmarkStart w:id="1046" w:name="_ETM_Q1_916258"/>
      <w:bookmarkStart w:id="1047" w:name="_ETM_Q1_916516"/>
      <w:bookmarkEnd w:id="1044"/>
      <w:bookmarkEnd w:id="1045"/>
      <w:bookmarkEnd w:id="1046"/>
      <w:bookmarkEnd w:id="1047"/>
      <w:r>
        <w:rPr>
          <w:rFonts w:hint="cs"/>
          <w:rtl/>
          <w:lang w:eastAsia="he-IL"/>
        </w:rPr>
        <w:t xml:space="preserve"> בדיונים </w:t>
      </w:r>
      <w:bookmarkStart w:id="1048" w:name="_ETM_Q1_911885"/>
      <w:bookmarkEnd w:id="1048"/>
      <w:r>
        <w:rPr>
          <w:rFonts w:hint="cs"/>
          <w:rtl/>
          <w:lang w:eastAsia="he-IL"/>
        </w:rPr>
        <w:t>שהיו בעת חקיקת החוק</w:t>
      </w:r>
      <w:bookmarkStart w:id="1049" w:name="_ETM_Q1_914176"/>
      <w:bookmarkStart w:id="1050" w:name="_ETM_Q1_914445"/>
      <w:bookmarkStart w:id="1051" w:name="_ETM_Q1_910014"/>
      <w:bookmarkStart w:id="1052" w:name="_ETM_Q1_910274"/>
      <w:bookmarkEnd w:id="1049"/>
      <w:bookmarkEnd w:id="1050"/>
      <w:bookmarkEnd w:id="1051"/>
      <w:bookmarkEnd w:id="1052"/>
      <w:r>
        <w:rPr>
          <w:rFonts w:hint="cs"/>
          <w:rtl/>
          <w:lang w:eastAsia="he-IL"/>
        </w:rPr>
        <w:t xml:space="preserve"> וגם בדיונים שהיו עם הסנגוריה, ואם </w:t>
      </w:r>
      <w:bookmarkStart w:id="1053" w:name="_ETM_Q1_917513"/>
      <w:bookmarkEnd w:id="1053"/>
      <w:r>
        <w:rPr>
          <w:rFonts w:hint="cs"/>
          <w:rtl/>
          <w:lang w:eastAsia="he-IL"/>
        </w:rPr>
        <w:t xml:space="preserve">צריך </w:t>
      </w:r>
      <w:r>
        <w:rPr>
          <w:rtl/>
          <w:lang w:eastAsia="he-IL"/>
        </w:rPr>
        <w:t>–</w:t>
      </w:r>
      <w:bookmarkStart w:id="1054" w:name="_ETM_Q1_914692"/>
      <w:bookmarkStart w:id="1055" w:name="_ETM_Q1_914951"/>
      <w:bookmarkStart w:id="1056" w:name="_ETM_Q1_918143"/>
      <w:bookmarkStart w:id="1057" w:name="_ETM_Q1_918405"/>
      <w:bookmarkStart w:id="1058" w:name="_ETM_Q1_913705"/>
      <w:bookmarkStart w:id="1059" w:name="_ETM_Q1_913965"/>
      <w:bookmarkEnd w:id="1054"/>
      <w:bookmarkEnd w:id="1055"/>
      <w:bookmarkEnd w:id="1056"/>
      <w:bookmarkEnd w:id="1057"/>
      <w:bookmarkEnd w:id="1058"/>
      <w:bookmarkEnd w:id="1059"/>
      <w:r>
        <w:rPr>
          <w:rFonts w:hint="cs"/>
          <w:rtl/>
          <w:lang w:eastAsia="he-IL"/>
        </w:rPr>
        <w:t xml:space="preserve"> נפרוס אותן שוב.</w:t>
      </w:r>
    </w:p>
    <w:p w14:paraId="4456B32D" w14:textId="77777777" w:rsidR="001237D0" w:rsidRDefault="001237D0" w:rsidP="001237D0">
      <w:pPr>
        <w:rPr>
          <w:rtl/>
          <w:lang w:eastAsia="he-IL"/>
        </w:rPr>
      </w:pPr>
      <w:bookmarkStart w:id="1060" w:name="_ETM_Q1_917969"/>
      <w:bookmarkStart w:id="1061" w:name="_ETM_Q1_918098"/>
      <w:bookmarkEnd w:id="1060"/>
      <w:bookmarkEnd w:id="1061"/>
    </w:p>
    <w:p w14:paraId="127A14E9" w14:textId="0AC1EE8E" w:rsidR="001237D0" w:rsidRDefault="001237D0" w:rsidP="001237D0">
      <w:pPr>
        <w:pStyle w:val="af6"/>
        <w:keepNext/>
        <w:rPr>
          <w:rtl/>
        </w:rPr>
      </w:pPr>
      <w:bookmarkStart w:id="1062" w:name="ET_yor_5797_43"/>
      <w:r w:rsidRPr="001237D0">
        <w:rPr>
          <w:rStyle w:val="TagStyle"/>
          <w:rtl/>
        </w:rPr>
        <w:t xml:space="preserve"> &lt;&lt; </w:t>
      </w:r>
      <w:proofErr w:type="spellStart"/>
      <w:r w:rsidRPr="001237D0">
        <w:rPr>
          <w:rStyle w:val="TagStyle"/>
          <w:rtl/>
        </w:rPr>
        <w:t>יור</w:t>
      </w:r>
      <w:proofErr w:type="spellEnd"/>
      <w:r w:rsidRPr="001237D0">
        <w:rPr>
          <w:rStyle w:val="TagStyle"/>
          <w:rtl/>
        </w:rPr>
        <w:t xml:space="preserve"> &gt;&gt; </w:t>
      </w:r>
      <w:r>
        <w:rPr>
          <w:rtl/>
        </w:rPr>
        <w:t xml:space="preserve">היו"ר יצחק </w:t>
      </w:r>
      <w:proofErr w:type="spellStart"/>
      <w:r>
        <w:rPr>
          <w:rtl/>
        </w:rPr>
        <w:t>פינדרוס</w:t>
      </w:r>
      <w:proofErr w:type="spellEnd"/>
      <w:r>
        <w:rPr>
          <w:rtl/>
        </w:rPr>
        <w:t>:</w:t>
      </w:r>
      <w:r w:rsidRPr="001237D0">
        <w:rPr>
          <w:rStyle w:val="TagStyle"/>
          <w:rtl/>
        </w:rPr>
        <w:t xml:space="preserve"> &lt;&lt; </w:t>
      </w:r>
      <w:proofErr w:type="spellStart"/>
      <w:r w:rsidRPr="001237D0">
        <w:rPr>
          <w:rStyle w:val="TagStyle"/>
          <w:rtl/>
        </w:rPr>
        <w:t>יור</w:t>
      </w:r>
      <w:proofErr w:type="spellEnd"/>
      <w:r w:rsidRPr="001237D0">
        <w:rPr>
          <w:rStyle w:val="TagStyle"/>
          <w:rtl/>
        </w:rPr>
        <w:t xml:space="preserve"> &gt;&gt;</w:t>
      </w:r>
      <w:r w:rsidR="00924910">
        <w:rPr>
          <w:rtl/>
        </w:rPr>
        <w:t xml:space="preserve"> </w:t>
      </w:r>
      <w:r>
        <w:rPr>
          <w:rtl/>
        </w:rPr>
        <w:t xml:space="preserve"> </w:t>
      </w:r>
      <w:bookmarkEnd w:id="1062"/>
    </w:p>
    <w:p w14:paraId="7105237E" w14:textId="77777777" w:rsidR="001237D0" w:rsidRDefault="001237D0" w:rsidP="001237D0">
      <w:pPr>
        <w:pStyle w:val="KeepWithNext"/>
        <w:rPr>
          <w:rtl/>
          <w:lang w:eastAsia="he-IL"/>
        </w:rPr>
      </w:pPr>
    </w:p>
    <w:p w14:paraId="31173D41" w14:textId="408E2173" w:rsidR="001237D0" w:rsidRDefault="001237D0" w:rsidP="001237D0">
      <w:pPr>
        <w:rPr>
          <w:rtl/>
          <w:lang w:eastAsia="he-IL"/>
        </w:rPr>
      </w:pPr>
      <w:bookmarkStart w:id="1063" w:name="_ETM_Q1_919445"/>
      <w:bookmarkEnd w:id="1063"/>
      <w:r>
        <w:rPr>
          <w:rFonts w:hint="cs"/>
          <w:rtl/>
          <w:lang w:eastAsia="he-IL"/>
        </w:rPr>
        <w:t xml:space="preserve">אם זו המשמעות וזו </w:t>
      </w:r>
      <w:bookmarkStart w:id="1064" w:name="_ETM_Q1_922693"/>
      <w:bookmarkEnd w:id="1064"/>
      <w:r>
        <w:rPr>
          <w:rFonts w:hint="cs"/>
          <w:rtl/>
          <w:lang w:eastAsia="he-IL"/>
        </w:rPr>
        <w:t xml:space="preserve">המציאות </w:t>
      </w:r>
      <w:r>
        <w:rPr>
          <w:rtl/>
          <w:lang w:eastAsia="he-IL"/>
        </w:rPr>
        <w:t>–</w:t>
      </w:r>
      <w:r>
        <w:rPr>
          <w:rFonts w:hint="cs"/>
          <w:rtl/>
          <w:lang w:eastAsia="he-IL"/>
        </w:rPr>
        <w:t xml:space="preserve"> בואו נדבר על </w:t>
      </w:r>
      <w:proofErr w:type="spellStart"/>
      <w:r>
        <w:rPr>
          <w:rFonts w:hint="cs"/>
          <w:rtl/>
          <w:lang w:eastAsia="he-IL"/>
        </w:rPr>
        <w:t>תוכנית</w:t>
      </w:r>
      <w:proofErr w:type="spellEnd"/>
      <w:r>
        <w:rPr>
          <w:rFonts w:hint="cs"/>
          <w:rtl/>
          <w:lang w:eastAsia="he-IL"/>
        </w:rPr>
        <w:t xml:space="preserve"> תלת-חודשית </w:t>
      </w:r>
      <w:bookmarkStart w:id="1065" w:name="_ETM_Q1_925264"/>
      <w:bookmarkStart w:id="1066" w:name="_ETM_Q1_925524"/>
      <w:bookmarkEnd w:id="1065"/>
      <w:bookmarkEnd w:id="1066"/>
      <w:r>
        <w:rPr>
          <w:rFonts w:hint="cs"/>
          <w:rtl/>
          <w:lang w:eastAsia="he-IL"/>
        </w:rPr>
        <w:t xml:space="preserve">ולא </w:t>
      </w:r>
      <w:bookmarkStart w:id="1067" w:name="_ETM_Q1_926301"/>
      <w:bookmarkEnd w:id="1067"/>
      <w:r>
        <w:rPr>
          <w:rFonts w:hint="cs"/>
          <w:rtl/>
          <w:lang w:eastAsia="he-IL"/>
        </w:rPr>
        <w:t>על 28</w:t>
      </w:r>
      <w:bookmarkStart w:id="1068" w:name="_ETM_Q1_928258"/>
      <w:bookmarkStart w:id="1069" w:name="_ETM_Q1_928390"/>
      <w:bookmarkStart w:id="1070" w:name="_ETM_Q1_930440"/>
      <w:bookmarkStart w:id="1071" w:name="_ETM_Q1_930681"/>
      <w:bookmarkStart w:id="1072" w:name="_ETM_Q1_937161"/>
      <w:bookmarkStart w:id="1073" w:name="_ETM_Q1_937407"/>
      <w:bookmarkStart w:id="1074" w:name="_ETM_Q1_932857"/>
      <w:bookmarkStart w:id="1075" w:name="_ETM_Q1_933100"/>
      <w:bookmarkStart w:id="1076" w:name="_ETM_Q1_929257"/>
      <w:bookmarkStart w:id="1077" w:name="_ETM_Q1_929522"/>
      <w:bookmarkStart w:id="1078" w:name="_ETM_Q1_931718"/>
      <w:bookmarkStart w:id="1079" w:name="_ETM_Q1_934468"/>
      <w:bookmarkStart w:id="1080" w:name="_ETM_Q1_931331"/>
      <w:bookmarkStart w:id="1081" w:name="_ETM_Q1_931606"/>
      <w:bookmarkStart w:id="1082" w:name="_ETM_Q1_932487"/>
      <w:bookmarkStart w:id="1083" w:name="_ETM_Q1_932740"/>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r>
        <w:rPr>
          <w:rFonts w:hint="cs"/>
          <w:rtl/>
          <w:lang w:eastAsia="he-IL"/>
        </w:rPr>
        <w:t>.</w:t>
      </w:r>
      <w:bookmarkStart w:id="1084" w:name="_ETM_Q1_936817"/>
      <w:bookmarkStart w:id="1085" w:name="_ETM_Q1_937078"/>
      <w:bookmarkStart w:id="1086" w:name="_ETM_Q1_932442"/>
      <w:bookmarkStart w:id="1087" w:name="_ETM_Q1_932682"/>
      <w:bookmarkEnd w:id="1084"/>
      <w:bookmarkEnd w:id="1085"/>
      <w:bookmarkEnd w:id="1086"/>
      <w:bookmarkEnd w:id="1087"/>
    </w:p>
    <w:p w14:paraId="1E69050F" w14:textId="77777777" w:rsidR="001237D0" w:rsidRDefault="001237D0" w:rsidP="001237D0">
      <w:pPr>
        <w:rPr>
          <w:rtl/>
          <w:lang w:eastAsia="he-IL"/>
        </w:rPr>
      </w:pPr>
      <w:bookmarkStart w:id="1088" w:name="_ETM_Q1_933665"/>
      <w:bookmarkStart w:id="1089" w:name="_ETM_Q1_933793"/>
      <w:bookmarkEnd w:id="1088"/>
      <w:bookmarkEnd w:id="1089"/>
    </w:p>
    <w:p w14:paraId="4C1D67DB" w14:textId="23293024" w:rsidR="001237D0" w:rsidRDefault="001237D0" w:rsidP="001237D0">
      <w:pPr>
        <w:pStyle w:val="af9"/>
        <w:keepNext/>
        <w:rPr>
          <w:rtl/>
          <w:lang w:eastAsia="he-IL"/>
        </w:rPr>
      </w:pPr>
      <w:bookmarkStart w:id="1090" w:name="ET_guest_אביב_ישראלי_44"/>
      <w:r w:rsidRPr="001237D0">
        <w:rPr>
          <w:rStyle w:val="TagStyle"/>
          <w:rtl/>
        </w:rPr>
        <w:t xml:space="preserve"> &lt;&lt; אורח &gt;&gt; </w:t>
      </w:r>
      <w:r>
        <w:rPr>
          <w:rtl/>
          <w:lang w:eastAsia="he-IL"/>
        </w:rPr>
        <w:t>אביב ישראלי:</w:t>
      </w:r>
      <w:r w:rsidRPr="001237D0">
        <w:rPr>
          <w:rStyle w:val="TagStyle"/>
          <w:rtl/>
        </w:rPr>
        <w:t xml:space="preserve"> &lt;&lt; אורח &gt;&gt;</w:t>
      </w:r>
      <w:r w:rsidR="00924910">
        <w:rPr>
          <w:rtl/>
          <w:lang w:eastAsia="he-IL"/>
        </w:rPr>
        <w:t xml:space="preserve"> </w:t>
      </w:r>
      <w:r>
        <w:rPr>
          <w:rtl/>
          <w:lang w:eastAsia="he-IL"/>
        </w:rPr>
        <w:t xml:space="preserve"> </w:t>
      </w:r>
      <w:bookmarkEnd w:id="1090"/>
    </w:p>
    <w:p w14:paraId="39EFD447" w14:textId="77777777" w:rsidR="001237D0" w:rsidRDefault="001237D0" w:rsidP="001237D0">
      <w:pPr>
        <w:pStyle w:val="KeepWithNext"/>
        <w:rPr>
          <w:rtl/>
          <w:lang w:eastAsia="he-IL"/>
        </w:rPr>
      </w:pPr>
    </w:p>
    <w:p w14:paraId="27749C61" w14:textId="596C0EE0" w:rsidR="001237D0" w:rsidRDefault="001237D0" w:rsidP="001237D0">
      <w:pPr>
        <w:rPr>
          <w:rtl/>
          <w:lang w:eastAsia="he-IL"/>
        </w:rPr>
      </w:pPr>
      <w:bookmarkStart w:id="1091" w:name="_ETM_Q1_935746"/>
      <w:bookmarkStart w:id="1092" w:name="_ETM_Q1_935832"/>
      <w:bookmarkEnd w:id="1091"/>
      <w:bookmarkEnd w:id="1092"/>
      <w:r>
        <w:rPr>
          <w:rFonts w:hint="cs"/>
          <w:rtl/>
          <w:lang w:eastAsia="he-IL"/>
        </w:rPr>
        <w:t xml:space="preserve">בסופו של דבר, </w:t>
      </w:r>
      <w:bookmarkStart w:id="1093" w:name="_ETM_Q1_936311"/>
      <w:bookmarkStart w:id="1094" w:name="_ETM_Q1_936623"/>
      <w:bookmarkEnd w:id="1093"/>
      <w:bookmarkEnd w:id="1094"/>
      <w:r>
        <w:rPr>
          <w:rFonts w:hint="cs"/>
          <w:rtl/>
          <w:lang w:eastAsia="he-IL"/>
        </w:rPr>
        <w:t xml:space="preserve">ההכרזה של כל 28 </w:t>
      </w:r>
      <w:bookmarkStart w:id="1095" w:name="_ETM_Q1_942413"/>
      <w:bookmarkStart w:id="1096" w:name="_ETM_Q1_942688"/>
      <w:bookmarkEnd w:id="1095"/>
      <w:bookmarkEnd w:id="1096"/>
      <w:r>
        <w:rPr>
          <w:rFonts w:hint="cs"/>
          <w:rtl/>
          <w:lang w:eastAsia="he-IL"/>
        </w:rPr>
        <w:t>יום נעשתה מתוך</w:t>
      </w:r>
      <w:bookmarkStart w:id="1097" w:name="_ETM_Q1_945353"/>
      <w:bookmarkEnd w:id="1097"/>
      <w:r>
        <w:rPr>
          <w:rFonts w:hint="cs"/>
          <w:rtl/>
          <w:lang w:eastAsia="he-IL"/>
        </w:rPr>
        <w:t xml:space="preserve"> איזו שהיא הבנה ש</w:t>
      </w:r>
      <w:bookmarkStart w:id="1098" w:name="_ETM_Q1_944498"/>
      <w:bookmarkStart w:id="1099" w:name="_ETM_Q1_944771"/>
      <w:bookmarkEnd w:id="1098"/>
      <w:bookmarkEnd w:id="1099"/>
      <w:r>
        <w:rPr>
          <w:rFonts w:hint="cs"/>
          <w:rtl/>
          <w:lang w:eastAsia="he-IL"/>
        </w:rPr>
        <w:t xml:space="preserve">ל המשמעויות של ההסדר, וכדי לבצע </w:t>
      </w:r>
      <w:bookmarkStart w:id="1100" w:name="_ETM_Q1_946520"/>
      <w:bookmarkStart w:id="1101" w:name="_ETM_Q1_946764"/>
      <w:bookmarkEnd w:id="1100"/>
      <w:bookmarkEnd w:id="1101"/>
      <w:r>
        <w:rPr>
          <w:rFonts w:hint="cs"/>
          <w:rtl/>
          <w:lang w:eastAsia="he-IL"/>
        </w:rPr>
        <w:t xml:space="preserve">איזו </w:t>
      </w:r>
      <w:bookmarkStart w:id="1102" w:name="_ETM_Q1_948416"/>
      <w:bookmarkEnd w:id="1102"/>
      <w:r>
        <w:rPr>
          <w:rFonts w:hint="cs"/>
          <w:rtl/>
          <w:lang w:eastAsia="he-IL"/>
        </w:rPr>
        <w:t xml:space="preserve">שהיא הערכה איטית </w:t>
      </w:r>
      <w:bookmarkStart w:id="1103" w:name="_ETM_Q1_950003"/>
      <w:bookmarkStart w:id="1104" w:name="_ETM_Q1_950280"/>
      <w:bookmarkEnd w:id="1103"/>
      <w:bookmarkEnd w:id="1104"/>
      <w:r>
        <w:rPr>
          <w:rFonts w:hint="cs"/>
          <w:rtl/>
          <w:lang w:eastAsia="he-IL"/>
        </w:rPr>
        <w:t xml:space="preserve">באופן קבוע בכל תקופה. </w:t>
      </w:r>
    </w:p>
    <w:p w14:paraId="516D8529" w14:textId="77777777" w:rsidR="001237D0" w:rsidRDefault="001237D0" w:rsidP="001237D0">
      <w:pPr>
        <w:rPr>
          <w:rtl/>
          <w:lang w:eastAsia="he-IL"/>
        </w:rPr>
      </w:pPr>
      <w:bookmarkStart w:id="1105" w:name="_ETM_Q1_953829"/>
      <w:bookmarkStart w:id="1106" w:name="_ETM_Q1_953976"/>
      <w:bookmarkEnd w:id="1105"/>
      <w:bookmarkEnd w:id="1106"/>
    </w:p>
    <w:p w14:paraId="4A8F72D6" w14:textId="726869F3" w:rsidR="001237D0" w:rsidRDefault="001237D0" w:rsidP="001237D0">
      <w:pPr>
        <w:pStyle w:val="af6"/>
        <w:keepNext/>
        <w:rPr>
          <w:rtl/>
        </w:rPr>
      </w:pPr>
      <w:bookmarkStart w:id="1107" w:name="ET_yor_5797_45"/>
      <w:r w:rsidRPr="001237D0">
        <w:rPr>
          <w:rStyle w:val="TagStyle"/>
          <w:rtl/>
        </w:rPr>
        <w:t xml:space="preserve"> &lt;&lt; </w:t>
      </w:r>
      <w:proofErr w:type="spellStart"/>
      <w:r w:rsidRPr="001237D0">
        <w:rPr>
          <w:rStyle w:val="TagStyle"/>
          <w:rtl/>
        </w:rPr>
        <w:t>יור</w:t>
      </w:r>
      <w:proofErr w:type="spellEnd"/>
      <w:r w:rsidRPr="001237D0">
        <w:rPr>
          <w:rStyle w:val="TagStyle"/>
          <w:rtl/>
        </w:rPr>
        <w:t xml:space="preserve"> &gt;&gt; </w:t>
      </w:r>
      <w:r>
        <w:rPr>
          <w:rtl/>
        </w:rPr>
        <w:t xml:space="preserve">היו"ר יצחק </w:t>
      </w:r>
      <w:proofErr w:type="spellStart"/>
      <w:r>
        <w:rPr>
          <w:rtl/>
        </w:rPr>
        <w:t>פינדרוס</w:t>
      </w:r>
      <w:proofErr w:type="spellEnd"/>
      <w:r>
        <w:rPr>
          <w:rtl/>
        </w:rPr>
        <w:t>:</w:t>
      </w:r>
      <w:r w:rsidRPr="001237D0">
        <w:rPr>
          <w:rStyle w:val="TagStyle"/>
          <w:rtl/>
        </w:rPr>
        <w:t xml:space="preserve"> &lt;&lt; </w:t>
      </w:r>
      <w:proofErr w:type="spellStart"/>
      <w:r w:rsidRPr="001237D0">
        <w:rPr>
          <w:rStyle w:val="TagStyle"/>
          <w:rtl/>
        </w:rPr>
        <w:t>יור</w:t>
      </w:r>
      <w:proofErr w:type="spellEnd"/>
      <w:r w:rsidRPr="001237D0">
        <w:rPr>
          <w:rStyle w:val="TagStyle"/>
          <w:rtl/>
        </w:rPr>
        <w:t xml:space="preserve"> &gt;&gt;</w:t>
      </w:r>
      <w:r w:rsidR="00924910">
        <w:rPr>
          <w:rtl/>
        </w:rPr>
        <w:t xml:space="preserve"> </w:t>
      </w:r>
      <w:r>
        <w:rPr>
          <w:rtl/>
        </w:rPr>
        <w:t xml:space="preserve"> </w:t>
      </w:r>
      <w:bookmarkEnd w:id="1107"/>
    </w:p>
    <w:p w14:paraId="667FDB7B" w14:textId="77777777" w:rsidR="001237D0" w:rsidRDefault="001237D0" w:rsidP="001237D0">
      <w:pPr>
        <w:pStyle w:val="KeepWithNext"/>
        <w:rPr>
          <w:rtl/>
          <w:lang w:eastAsia="he-IL"/>
        </w:rPr>
      </w:pPr>
    </w:p>
    <w:p w14:paraId="469C16CA" w14:textId="153ED7AC" w:rsidR="001237D0" w:rsidRDefault="001237D0" w:rsidP="001237D0">
      <w:pPr>
        <w:rPr>
          <w:rtl/>
          <w:lang w:eastAsia="he-IL"/>
        </w:rPr>
      </w:pPr>
      <w:bookmarkStart w:id="1108" w:name="_ETM_Q1_954701"/>
      <w:bookmarkEnd w:id="1108"/>
      <w:r>
        <w:rPr>
          <w:rFonts w:hint="cs"/>
          <w:rtl/>
          <w:lang w:eastAsia="he-IL"/>
        </w:rPr>
        <w:t xml:space="preserve">כמובן </w:t>
      </w:r>
      <w:bookmarkStart w:id="1109" w:name="_ETM_Q1_952076"/>
      <w:bookmarkStart w:id="1110" w:name="_ETM_Q1_952317"/>
      <w:bookmarkEnd w:id="1109"/>
      <w:bookmarkEnd w:id="1110"/>
      <w:r>
        <w:rPr>
          <w:rFonts w:hint="cs"/>
          <w:rtl/>
          <w:lang w:eastAsia="he-IL"/>
        </w:rPr>
        <w:t>שבכלל</w:t>
      </w:r>
      <w:bookmarkStart w:id="1111" w:name="_ETM_Q1_954078"/>
      <w:bookmarkStart w:id="1112" w:name="_ETM_Q1_954332"/>
      <w:bookmarkStart w:id="1113" w:name="_ETM_Q1_951393"/>
      <w:bookmarkStart w:id="1114" w:name="_ETM_Q1_951637"/>
      <w:bookmarkEnd w:id="1111"/>
      <w:bookmarkEnd w:id="1112"/>
      <w:bookmarkEnd w:id="1113"/>
      <w:bookmarkEnd w:id="1114"/>
      <w:r>
        <w:rPr>
          <w:rFonts w:hint="cs"/>
          <w:rtl/>
          <w:lang w:eastAsia="he-IL"/>
        </w:rPr>
        <w:t xml:space="preserve"> </w:t>
      </w:r>
      <w:bookmarkStart w:id="1115" w:name="_ETM_Q1_951939"/>
      <w:bookmarkEnd w:id="1115"/>
      <w:r>
        <w:rPr>
          <w:rFonts w:hint="cs"/>
          <w:rtl/>
          <w:lang w:eastAsia="he-IL"/>
        </w:rPr>
        <w:t>לא מעניין מתי</w:t>
      </w:r>
      <w:r>
        <w:rPr>
          <w:lang w:eastAsia="he-IL"/>
        </w:rPr>
        <w:t>;</w:t>
      </w:r>
      <w:r>
        <w:rPr>
          <w:rFonts w:hint="cs"/>
          <w:rtl/>
          <w:lang w:eastAsia="he-IL"/>
        </w:rPr>
        <w:t xml:space="preserve"> אם אני אמרתי שלושה חודשים </w:t>
      </w:r>
      <w:r>
        <w:rPr>
          <w:rtl/>
          <w:lang w:eastAsia="he-IL"/>
        </w:rPr>
        <w:t>–</w:t>
      </w:r>
      <w:r>
        <w:rPr>
          <w:rFonts w:hint="cs"/>
          <w:rtl/>
          <w:lang w:eastAsia="he-IL"/>
        </w:rPr>
        <w:t xml:space="preserve"> </w:t>
      </w:r>
      <w:bookmarkStart w:id="1116" w:name="_ETM_Q1_959267"/>
      <w:bookmarkEnd w:id="1116"/>
      <w:r>
        <w:rPr>
          <w:rFonts w:hint="cs"/>
          <w:rtl/>
          <w:lang w:eastAsia="he-IL"/>
        </w:rPr>
        <w:t>אנחנו נ</w:t>
      </w:r>
      <w:bookmarkStart w:id="1117" w:name="_ETM_Q1_956196"/>
      <w:bookmarkStart w:id="1118" w:name="_ETM_Q1_956444"/>
      <w:bookmarkEnd w:id="1117"/>
      <w:bookmarkEnd w:id="1118"/>
      <w:r>
        <w:rPr>
          <w:rFonts w:hint="cs"/>
          <w:rtl/>
          <w:lang w:eastAsia="he-IL"/>
        </w:rPr>
        <w:t xml:space="preserve">אשר את זה ל-28 יום. </w:t>
      </w:r>
      <w:bookmarkStart w:id="1119" w:name="_ETM_Q1_966181"/>
      <w:bookmarkStart w:id="1120" w:name="_ETM_Q1_966312"/>
      <w:bookmarkStart w:id="1121" w:name="_ETM_Q1_961918"/>
      <w:bookmarkStart w:id="1122" w:name="_ETM_Q1_962175"/>
      <w:bookmarkStart w:id="1123" w:name="_ETM_Q1_958746"/>
      <w:bookmarkStart w:id="1124" w:name="_ETM_Q1_958992"/>
      <w:bookmarkEnd w:id="1119"/>
      <w:bookmarkEnd w:id="1120"/>
      <w:bookmarkEnd w:id="1121"/>
      <w:bookmarkEnd w:id="1122"/>
      <w:bookmarkEnd w:id="1123"/>
      <w:bookmarkEnd w:id="1124"/>
    </w:p>
    <w:p w14:paraId="3193EFAB" w14:textId="77777777" w:rsidR="001237D0" w:rsidRDefault="001237D0" w:rsidP="001237D0">
      <w:pPr>
        <w:rPr>
          <w:rtl/>
          <w:lang w:eastAsia="he-IL"/>
        </w:rPr>
      </w:pPr>
      <w:bookmarkStart w:id="1125" w:name="_ETM_Q1_966662"/>
      <w:bookmarkStart w:id="1126" w:name="_ETM_Q1_966790"/>
      <w:bookmarkStart w:id="1127" w:name="_ETM_Q1_962274"/>
      <w:bookmarkStart w:id="1128" w:name="_ETM_Q1_962517"/>
      <w:bookmarkStart w:id="1129" w:name="_ETM_Q1_957775"/>
      <w:bookmarkStart w:id="1130" w:name="_ETM_Q1_958025"/>
      <w:bookmarkStart w:id="1131" w:name="_ETM_Q1_958938"/>
      <w:bookmarkEnd w:id="1125"/>
      <w:bookmarkEnd w:id="1126"/>
      <w:bookmarkEnd w:id="1127"/>
      <w:bookmarkEnd w:id="1128"/>
      <w:bookmarkEnd w:id="1129"/>
      <w:bookmarkEnd w:id="1130"/>
      <w:bookmarkEnd w:id="1131"/>
    </w:p>
    <w:p w14:paraId="22C1364B" w14:textId="172270AD" w:rsidR="001237D0" w:rsidRDefault="001237D0" w:rsidP="001237D0">
      <w:pPr>
        <w:pStyle w:val="a4"/>
        <w:keepNext/>
        <w:rPr>
          <w:rtl/>
        </w:rPr>
      </w:pPr>
      <w:bookmarkStart w:id="1132" w:name="ET_speaker_נעה_ברודסקי_לוי_46"/>
      <w:r w:rsidRPr="001237D0">
        <w:rPr>
          <w:rStyle w:val="TagStyle"/>
          <w:rtl/>
        </w:rPr>
        <w:t xml:space="preserve"> &lt;&lt; דובר &gt;&gt; </w:t>
      </w:r>
      <w:r>
        <w:rPr>
          <w:rtl/>
        </w:rPr>
        <w:t>נעה ברודסקי לוי:</w:t>
      </w:r>
      <w:r w:rsidRPr="001237D0">
        <w:rPr>
          <w:rStyle w:val="TagStyle"/>
          <w:rtl/>
        </w:rPr>
        <w:t xml:space="preserve"> &lt;&lt; דובר &gt;&gt;</w:t>
      </w:r>
      <w:r w:rsidR="00924910">
        <w:rPr>
          <w:rtl/>
        </w:rPr>
        <w:t xml:space="preserve"> </w:t>
      </w:r>
      <w:r>
        <w:rPr>
          <w:rtl/>
        </w:rPr>
        <w:t xml:space="preserve"> </w:t>
      </w:r>
      <w:bookmarkEnd w:id="1132"/>
    </w:p>
    <w:p w14:paraId="0AFB1E47" w14:textId="77777777" w:rsidR="001237D0" w:rsidRDefault="001237D0" w:rsidP="001237D0">
      <w:pPr>
        <w:pStyle w:val="KeepWithNext"/>
        <w:rPr>
          <w:rtl/>
          <w:lang w:eastAsia="he-IL"/>
        </w:rPr>
      </w:pPr>
    </w:p>
    <w:p w14:paraId="6DD8117D" w14:textId="0DCD56C4" w:rsidR="00B44DE8" w:rsidRPr="00B44DE8" w:rsidRDefault="00B44DE8" w:rsidP="00B44DE8">
      <w:pPr>
        <w:jc w:val="center"/>
        <w:rPr>
          <w:b/>
          <w:bCs/>
          <w:rtl/>
        </w:rPr>
      </w:pPr>
      <w:bookmarkStart w:id="1133" w:name="_ETM_Q1_959609"/>
      <w:bookmarkStart w:id="1134" w:name="_ETM_Q1_959662"/>
      <w:bookmarkStart w:id="1135" w:name="_ETM_Q1_961825"/>
      <w:bookmarkEnd w:id="1133"/>
      <w:bookmarkEnd w:id="1134"/>
      <w:bookmarkEnd w:id="1135"/>
      <w:r w:rsidRPr="00B44DE8">
        <w:rPr>
          <w:b/>
          <w:bCs/>
          <w:rtl/>
        </w:rPr>
        <w:t xml:space="preserve">הארכת הכרזה על הגבלה ביטחונית </w:t>
      </w:r>
      <w:r w:rsidRPr="00B44DE8">
        <w:rPr>
          <w:rFonts w:hint="cs"/>
          <w:b/>
          <w:bCs/>
          <w:rtl/>
        </w:rPr>
        <w:t>(מס' 7)</w:t>
      </w:r>
    </w:p>
    <w:p w14:paraId="51113209" w14:textId="77777777" w:rsidR="00B44DE8" w:rsidRPr="00B44DE8" w:rsidRDefault="00B44DE8" w:rsidP="00B44DE8">
      <w:pPr>
        <w:jc w:val="center"/>
        <w:rPr>
          <w:b/>
          <w:bCs/>
          <w:rtl/>
        </w:rPr>
      </w:pPr>
    </w:p>
    <w:p w14:paraId="5F022E08" w14:textId="1DE00C56" w:rsidR="00B44DE8" w:rsidRPr="00B44DE8" w:rsidRDefault="00B44DE8" w:rsidP="00B44DE8">
      <w:pPr>
        <w:jc w:val="center"/>
        <w:rPr>
          <w:b/>
          <w:bCs/>
          <w:rtl/>
        </w:rPr>
      </w:pPr>
      <w:bookmarkStart w:id="1136" w:name="_ETM_Q1_1022004"/>
      <w:bookmarkStart w:id="1137" w:name="_ETM_Q1_1022159"/>
      <w:bookmarkStart w:id="1138" w:name="_ETM_Q1_1018377"/>
      <w:bookmarkStart w:id="1139" w:name="_ETM_Q1_1018621"/>
      <w:bookmarkEnd w:id="1136"/>
      <w:bookmarkEnd w:id="1137"/>
      <w:bookmarkEnd w:id="1138"/>
      <w:bookmarkEnd w:id="1139"/>
      <w:r w:rsidRPr="00B44DE8">
        <w:rPr>
          <w:b/>
          <w:bCs/>
          <w:rtl/>
        </w:rPr>
        <w:t xml:space="preserve">לפי חוק קיום דיונים בהיוועדות חזותית בהשתתפות עצורים, אסירים וכלואים </w:t>
      </w:r>
      <w:r w:rsidRPr="00B44DE8">
        <w:rPr>
          <w:b/>
          <w:bCs/>
        </w:rPr>
        <w:t>)</w:t>
      </w:r>
      <w:r w:rsidRPr="00B44DE8">
        <w:rPr>
          <w:b/>
          <w:bCs/>
          <w:rtl/>
        </w:rPr>
        <w:t>הוראת שעה – חרבות ברז</w:t>
      </w:r>
      <w:r w:rsidRPr="00B44DE8">
        <w:rPr>
          <w:rFonts w:hint="cs"/>
          <w:b/>
          <w:bCs/>
          <w:rtl/>
        </w:rPr>
        <w:t xml:space="preserve">ל), </w:t>
      </w:r>
      <w:proofErr w:type="spellStart"/>
      <w:r w:rsidRPr="00B44DE8">
        <w:rPr>
          <w:rFonts w:hint="cs"/>
          <w:b/>
          <w:bCs/>
          <w:rtl/>
        </w:rPr>
        <w:t>התשפ"ד</w:t>
      </w:r>
      <w:proofErr w:type="spellEnd"/>
      <w:r w:rsidRPr="00B44DE8">
        <w:rPr>
          <w:b/>
          <w:bCs/>
          <w:rtl/>
        </w:rPr>
        <w:t>–</w:t>
      </w:r>
      <w:r w:rsidRPr="00B44DE8">
        <w:rPr>
          <w:rFonts w:hint="cs"/>
          <w:b/>
          <w:bCs/>
          <w:rtl/>
        </w:rPr>
        <w:t>2023</w:t>
      </w:r>
    </w:p>
    <w:p w14:paraId="0D3359FE" w14:textId="77777777" w:rsidR="00B44DE8" w:rsidRDefault="00B44DE8" w:rsidP="001237D0">
      <w:pPr>
        <w:rPr>
          <w:rtl/>
        </w:rPr>
      </w:pPr>
    </w:p>
    <w:p w14:paraId="52EE4DA8" w14:textId="5440F35F" w:rsidR="001237D0" w:rsidRDefault="00B44DE8" w:rsidP="001237D0">
      <w:pPr>
        <w:rPr>
          <w:rtl/>
        </w:rPr>
      </w:pPr>
      <w:r>
        <w:rPr>
          <w:rtl/>
        </w:rPr>
        <w:t>בתוקף סמכותנו לפי סעיף 2</w:t>
      </w:r>
      <w:r>
        <w:rPr>
          <w:rFonts w:hint="cs"/>
          <w:rtl/>
        </w:rPr>
        <w:t>(ה)</w:t>
      </w:r>
      <w:r>
        <w:rPr>
          <w:rtl/>
        </w:rPr>
        <w:t xml:space="preserve"> לחוק קיום דיונים בהיוועדות חזותית בהשתתפות עצורים, אסירים</w:t>
      </w:r>
      <w:r>
        <w:rPr>
          <w:rFonts w:hint="cs"/>
          <w:rtl/>
        </w:rPr>
        <w:t xml:space="preserve"> </w:t>
      </w:r>
      <w:r>
        <w:rPr>
          <w:rtl/>
        </w:rPr>
        <w:t xml:space="preserve">וכלואים </w:t>
      </w:r>
      <w:r>
        <w:rPr>
          <w:rFonts w:hint="cs"/>
          <w:rtl/>
        </w:rPr>
        <w:t>(</w:t>
      </w:r>
      <w:r>
        <w:rPr>
          <w:rtl/>
        </w:rPr>
        <w:t>הוראת שעה – חרבות ברזל</w:t>
      </w:r>
      <w:r>
        <w:rPr>
          <w:rFonts w:hint="cs"/>
          <w:rtl/>
        </w:rPr>
        <w:t>)</w:t>
      </w:r>
      <w:r>
        <w:rPr>
          <w:rtl/>
        </w:rPr>
        <w:t xml:space="preserve">, </w:t>
      </w:r>
      <w:proofErr w:type="spellStart"/>
      <w:r>
        <w:rPr>
          <w:rtl/>
        </w:rPr>
        <w:t>התשפ"ד</w:t>
      </w:r>
      <w:proofErr w:type="spellEnd"/>
      <w:r>
        <w:rPr>
          <w:rtl/>
        </w:rPr>
        <w:t xml:space="preserve"> – 2023 </w:t>
      </w:r>
      <w:r>
        <w:t>)</w:t>
      </w:r>
      <w:r>
        <w:rPr>
          <w:rtl/>
        </w:rPr>
        <w:t>להלן – החוק</w:t>
      </w:r>
      <w:r>
        <w:rPr>
          <w:rFonts w:hint="cs"/>
          <w:rtl/>
        </w:rPr>
        <w:t>)</w:t>
      </w:r>
      <w:r>
        <w:rPr>
          <w:rtl/>
        </w:rPr>
        <w:t>, ולאחר ששוכנענו בכך שבשל סכנת חיים וסיכון ביטחוני מוגבר הנשקפים מעצורים או אסירים החשודים, נאשמים או מורשעים באחת העבירות המנויות בפסקה 2</w:t>
      </w:r>
      <w:r>
        <w:rPr>
          <w:rFonts w:hint="cs"/>
          <w:rtl/>
        </w:rPr>
        <w:t>(</w:t>
      </w:r>
      <w:r>
        <w:rPr>
          <w:rtl/>
        </w:rPr>
        <w:t>ב</w:t>
      </w:r>
      <w:r>
        <w:rPr>
          <w:rFonts w:hint="cs"/>
          <w:rtl/>
        </w:rPr>
        <w:t>)(</w:t>
      </w:r>
      <w:r>
        <w:rPr>
          <w:rtl/>
        </w:rPr>
        <w:t>2</w:t>
      </w:r>
      <w:r>
        <w:rPr>
          <w:rFonts w:hint="cs"/>
          <w:rtl/>
        </w:rPr>
        <w:t>)</w:t>
      </w:r>
      <w:r>
        <w:rPr>
          <w:rtl/>
        </w:rPr>
        <w:t>, בהבאתם לדיונים בשל מצב המלחמה השורר במדינה</w:t>
      </w:r>
      <w:r>
        <w:rPr>
          <w:rFonts w:hint="cs"/>
          <w:rtl/>
        </w:rPr>
        <w:t>,</w:t>
      </w:r>
      <w:r>
        <w:t xml:space="preserve"> </w:t>
      </w:r>
      <w:r>
        <w:rPr>
          <w:rtl/>
        </w:rPr>
        <w:t xml:space="preserve">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w:t>
      </w:r>
      <w:r>
        <w:rPr>
          <w:rFonts w:hint="cs"/>
          <w:rtl/>
        </w:rPr>
        <w:t xml:space="preserve">2(ג) </w:t>
      </w:r>
      <w:r>
        <w:rPr>
          <w:rtl/>
        </w:rPr>
        <w:t xml:space="preserve">לחוק, ולאחר שהתקבל אישור ועדת החוקה, חוק ומשפט של הכנסת, אנו מאריכים את תוקפה של ההכרזה על הגבלה ביטחונית מיום ו' בטבת </w:t>
      </w:r>
      <w:proofErr w:type="spellStart"/>
      <w:r>
        <w:rPr>
          <w:rtl/>
        </w:rPr>
        <w:t>התשפ"ד</w:t>
      </w:r>
      <w:proofErr w:type="spellEnd"/>
      <w:r>
        <w:rPr>
          <w:rFonts w:hint="cs"/>
          <w:rtl/>
        </w:rPr>
        <w:t xml:space="preserve"> </w:t>
      </w:r>
      <w:bookmarkStart w:id="1140" w:name="_ETM_Q1_1014949"/>
      <w:bookmarkStart w:id="1141" w:name="_ETM_Q1_1013564"/>
      <w:bookmarkStart w:id="1142" w:name="_ETM_Q1_1013814"/>
      <w:bookmarkStart w:id="1143" w:name="_ETM_Q1_1010016"/>
      <w:bookmarkStart w:id="1144" w:name="_ETM_Q1_1010270"/>
      <w:bookmarkEnd w:id="1140"/>
      <w:bookmarkEnd w:id="1141"/>
      <w:bookmarkEnd w:id="1142"/>
      <w:bookmarkEnd w:id="1143"/>
      <w:bookmarkEnd w:id="1144"/>
      <w:r>
        <w:rPr>
          <w:rFonts w:hint="cs"/>
          <w:rtl/>
        </w:rPr>
        <w:t>(18</w:t>
      </w:r>
      <w:r>
        <w:t xml:space="preserve"> </w:t>
      </w:r>
      <w:r>
        <w:rPr>
          <w:rtl/>
        </w:rPr>
        <w:t>בדצמבר 2023</w:t>
      </w:r>
      <w:r>
        <w:rPr>
          <w:rFonts w:hint="cs"/>
          <w:rtl/>
        </w:rPr>
        <w:t xml:space="preserve">) </w:t>
      </w:r>
      <w:r>
        <w:rPr>
          <w:rtl/>
        </w:rPr>
        <w:t xml:space="preserve">לפי סעיף </w:t>
      </w:r>
      <w:bookmarkStart w:id="1145" w:name="_ETM_Q1_1025146"/>
      <w:bookmarkStart w:id="1146" w:name="_ETM_Q1_1025400"/>
      <w:bookmarkStart w:id="1147" w:name="_ETM_Q1_1021233"/>
      <w:bookmarkStart w:id="1148" w:name="_ETM_Q1_1021492"/>
      <w:bookmarkStart w:id="1149" w:name="_ETM_Q1_1016776"/>
      <w:bookmarkStart w:id="1150" w:name="_ETM_Q1_1017021"/>
      <w:bookmarkEnd w:id="1145"/>
      <w:bookmarkEnd w:id="1146"/>
      <w:bookmarkEnd w:id="1147"/>
      <w:bookmarkEnd w:id="1148"/>
      <w:bookmarkEnd w:id="1149"/>
      <w:bookmarkEnd w:id="1150"/>
      <w:r>
        <w:rPr>
          <w:rFonts w:hint="cs"/>
          <w:rtl/>
        </w:rPr>
        <w:t>38(</w:t>
      </w:r>
      <w:r>
        <w:rPr>
          <w:rtl/>
        </w:rPr>
        <w:t>ב</w:t>
      </w:r>
      <w:r>
        <w:rPr>
          <w:rFonts w:hint="cs"/>
          <w:rtl/>
        </w:rPr>
        <w:t>)</w:t>
      </w:r>
      <w:r>
        <w:rPr>
          <w:rtl/>
        </w:rPr>
        <w:t xml:space="preserve"> לחוק לתקופה נוספת, עד יום י"ט בסיון </w:t>
      </w:r>
      <w:proofErr w:type="spellStart"/>
      <w:r>
        <w:rPr>
          <w:rtl/>
        </w:rPr>
        <w:t>התשפ"ד</w:t>
      </w:r>
      <w:proofErr w:type="spellEnd"/>
      <w:r>
        <w:rPr>
          <w:rtl/>
        </w:rPr>
        <w:t xml:space="preserve"> </w:t>
      </w:r>
      <w:r>
        <w:rPr>
          <w:rFonts w:hint="cs"/>
          <w:rtl/>
        </w:rPr>
        <w:t>(</w:t>
      </w:r>
      <w:r>
        <w:rPr>
          <w:rtl/>
        </w:rPr>
        <w:t xml:space="preserve">25 ביוני </w:t>
      </w:r>
      <w:r>
        <w:rPr>
          <w:rFonts w:hint="cs"/>
          <w:rtl/>
        </w:rPr>
        <w:t>2024).</w:t>
      </w:r>
    </w:p>
    <w:p w14:paraId="60F9F319" w14:textId="77777777" w:rsidR="00B44DE8" w:rsidRDefault="00B44DE8" w:rsidP="001237D0">
      <w:pPr>
        <w:rPr>
          <w:rtl/>
        </w:rPr>
      </w:pPr>
    </w:p>
    <w:p w14:paraId="62FAB50C" w14:textId="6E08CE91" w:rsidR="00B44DE8" w:rsidRDefault="00B44DE8" w:rsidP="00B44DE8">
      <w:pPr>
        <w:pStyle w:val="af6"/>
        <w:keepNext/>
        <w:rPr>
          <w:rtl/>
        </w:rPr>
      </w:pPr>
      <w:bookmarkStart w:id="1151" w:name="ET_yor_5797_47"/>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 </w:t>
      </w:r>
      <w:r>
        <w:rPr>
          <w:rtl/>
        </w:rPr>
        <w:t xml:space="preserve">היו"ר יצחק </w:t>
      </w:r>
      <w:proofErr w:type="spellStart"/>
      <w:r>
        <w:rPr>
          <w:rtl/>
        </w:rPr>
        <w:t>פינדרוס</w:t>
      </w:r>
      <w:proofErr w:type="spellEnd"/>
      <w:r>
        <w:rPr>
          <w:rtl/>
        </w:rPr>
        <w:t>:</w:t>
      </w:r>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w:t>
      </w:r>
      <w:r w:rsidR="00924910">
        <w:rPr>
          <w:rtl/>
        </w:rPr>
        <w:t xml:space="preserve"> </w:t>
      </w:r>
      <w:r>
        <w:rPr>
          <w:rtl/>
        </w:rPr>
        <w:t xml:space="preserve"> </w:t>
      </w:r>
      <w:bookmarkEnd w:id="1151"/>
    </w:p>
    <w:p w14:paraId="054A0A9B" w14:textId="77777777" w:rsidR="00B44DE8" w:rsidRDefault="00B44DE8" w:rsidP="00B44DE8">
      <w:pPr>
        <w:pStyle w:val="KeepWithNext"/>
        <w:rPr>
          <w:rtl/>
          <w:lang w:eastAsia="he-IL"/>
        </w:rPr>
      </w:pPr>
    </w:p>
    <w:p w14:paraId="10E19B1A" w14:textId="415E1E58" w:rsidR="00B44DE8" w:rsidRDefault="00B44DE8" w:rsidP="00B44DE8">
      <w:pPr>
        <w:rPr>
          <w:rtl/>
          <w:lang w:eastAsia="he-IL"/>
        </w:rPr>
      </w:pPr>
      <w:bookmarkStart w:id="1152" w:name="_ETM_Q1_1012295"/>
      <w:bookmarkEnd w:id="1152"/>
      <w:r>
        <w:rPr>
          <w:rFonts w:hint="cs"/>
          <w:rtl/>
          <w:lang w:eastAsia="he-IL"/>
        </w:rPr>
        <w:t xml:space="preserve">מי בעד </w:t>
      </w:r>
      <w:bookmarkStart w:id="1153" w:name="_ETM_Q1_1022437"/>
      <w:bookmarkEnd w:id="1153"/>
      <w:r>
        <w:rPr>
          <w:rFonts w:hint="cs"/>
          <w:rtl/>
          <w:lang w:eastAsia="he-IL"/>
        </w:rPr>
        <w:t>אישור הצו?</w:t>
      </w:r>
    </w:p>
    <w:p w14:paraId="719C678F" w14:textId="77777777" w:rsidR="00B44DE8" w:rsidRDefault="00B44DE8" w:rsidP="00B44DE8">
      <w:pPr>
        <w:rPr>
          <w:rtl/>
          <w:lang w:eastAsia="he-IL"/>
        </w:rPr>
      </w:pPr>
    </w:p>
    <w:p w14:paraId="045C5471" w14:textId="17778AB3" w:rsidR="00B44DE8" w:rsidRDefault="00B44DE8" w:rsidP="00B44DE8">
      <w:pPr>
        <w:pStyle w:val="a4"/>
        <w:keepNext/>
        <w:rPr>
          <w:rtl/>
        </w:rPr>
      </w:pPr>
      <w:bookmarkStart w:id="1154" w:name="ET_speaker_אלירן_כהן_49"/>
      <w:r w:rsidRPr="00B44DE8">
        <w:rPr>
          <w:rStyle w:val="TagStyle"/>
          <w:rtl/>
        </w:rPr>
        <w:t xml:space="preserve"> &lt;&lt; דובר &gt;&gt; </w:t>
      </w:r>
      <w:r>
        <w:rPr>
          <w:rtl/>
        </w:rPr>
        <w:t>אלירן כהן:</w:t>
      </w:r>
      <w:r w:rsidRPr="00B44DE8">
        <w:rPr>
          <w:rStyle w:val="TagStyle"/>
          <w:rtl/>
        </w:rPr>
        <w:t xml:space="preserve"> &lt;&lt; דובר &gt;&gt;</w:t>
      </w:r>
      <w:r w:rsidR="00924910">
        <w:rPr>
          <w:rtl/>
        </w:rPr>
        <w:t xml:space="preserve"> </w:t>
      </w:r>
      <w:r>
        <w:rPr>
          <w:rtl/>
        </w:rPr>
        <w:t xml:space="preserve"> </w:t>
      </w:r>
      <w:bookmarkEnd w:id="1154"/>
    </w:p>
    <w:p w14:paraId="77917CB4" w14:textId="77777777" w:rsidR="00B44DE8" w:rsidRDefault="00B44DE8" w:rsidP="00B44DE8">
      <w:pPr>
        <w:pStyle w:val="KeepWithNext"/>
        <w:rPr>
          <w:rtl/>
          <w:lang w:eastAsia="he-IL"/>
        </w:rPr>
      </w:pPr>
    </w:p>
    <w:p w14:paraId="62D62D36" w14:textId="5DB63635" w:rsidR="00B44DE8" w:rsidRDefault="00B44DE8" w:rsidP="00B44DE8">
      <w:pPr>
        <w:rPr>
          <w:rtl/>
          <w:lang w:eastAsia="he-IL"/>
        </w:rPr>
      </w:pPr>
      <w:r>
        <w:rPr>
          <w:rFonts w:hint="cs"/>
          <w:rtl/>
          <w:lang w:eastAsia="he-IL"/>
        </w:rPr>
        <w:t>אחד בעד.</w:t>
      </w:r>
    </w:p>
    <w:p w14:paraId="36477064" w14:textId="77777777" w:rsidR="00B44DE8" w:rsidRDefault="00B44DE8" w:rsidP="00B44DE8">
      <w:pPr>
        <w:rPr>
          <w:rtl/>
          <w:lang w:eastAsia="he-IL"/>
        </w:rPr>
      </w:pPr>
    </w:p>
    <w:p w14:paraId="2F796276" w14:textId="6B0ECA15" w:rsidR="00B44DE8" w:rsidRDefault="00B44DE8" w:rsidP="00B44DE8">
      <w:pPr>
        <w:pStyle w:val="af6"/>
        <w:keepNext/>
        <w:rPr>
          <w:rtl/>
        </w:rPr>
      </w:pPr>
      <w:bookmarkStart w:id="1155" w:name="ET_yor_5797_50"/>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 </w:t>
      </w:r>
      <w:r>
        <w:rPr>
          <w:rtl/>
        </w:rPr>
        <w:t xml:space="preserve">היו"ר יצחק </w:t>
      </w:r>
      <w:proofErr w:type="spellStart"/>
      <w:r>
        <w:rPr>
          <w:rtl/>
        </w:rPr>
        <w:t>פינדרוס</w:t>
      </w:r>
      <w:proofErr w:type="spellEnd"/>
      <w:r>
        <w:rPr>
          <w:rtl/>
        </w:rPr>
        <w:t>:</w:t>
      </w:r>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w:t>
      </w:r>
      <w:r w:rsidR="00924910">
        <w:rPr>
          <w:rtl/>
        </w:rPr>
        <w:t xml:space="preserve"> </w:t>
      </w:r>
      <w:r>
        <w:rPr>
          <w:rtl/>
        </w:rPr>
        <w:t xml:space="preserve"> </w:t>
      </w:r>
      <w:bookmarkEnd w:id="1155"/>
    </w:p>
    <w:p w14:paraId="50B22478" w14:textId="77777777" w:rsidR="00B44DE8" w:rsidRDefault="00B44DE8" w:rsidP="00B44DE8">
      <w:pPr>
        <w:pStyle w:val="KeepWithNext"/>
        <w:rPr>
          <w:rtl/>
          <w:lang w:eastAsia="he-IL"/>
        </w:rPr>
      </w:pPr>
    </w:p>
    <w:p w14:paraId="621BF7DD" w14:textId="3E89706F" w:rsidR="00B44DE8" w:rsidRDefault="00B44DE8" w:rsidP="00B44DE8">
      <w:pPr>
        <w:rPr>
          <w:rtl/>
          <w:lang w:eastAsia="he-IL"/>
        </w:rPr>
      </w:pPr>
      <w:r>
        <w:rPr>
          <w:rFonts w:hint="cs"/>
          <w:rtl/>
          <w:lang w:eastAsia="he-IL"/>
        </w:rPr>
        <w:t>מי מתנגד</w:t>
      </w:r>
      <w:bookmarkStart w:id="1156" w:name="_ETM_Q1_1019755"/>
      <w:bookmarkEnd w:id="1156"/>
      <w:r>
        <w:rPr>
          <w:rFonts w:hint="cs"/>
          <w:rtl/>
          <w:lang w:eastAsia="he-IL"/>
        </w:rPr>
        <w:t>?</w:t>
      </w:r>
    </w:p>
    <w:p w14:paraId="134CC107" w14:textId="77777777" w:rsidR="00B44DE8" w:rsidRDefault="00B44DE8" w:rsidP="00B44DE8">
      <w:pPr>
        <w:rPr>
          <w:rtl/>
          <w:lang w:eastAsia="he-IL"/>
        </w:rPr>
      </w:pPr>
      <w:bookmarkStart w:id="1157" w:name="_ETM_Q1_1021579"/>
      <w:bookmarkStart w:id="1158" w:name="_ETM_Q1_1021720"/>
      <w:bookmarkStart w:id="1159" w:name="_ETM_Q1_1022826"/>
      <w:bookmarkEnd w:id="1157"/>
      <w:bookmarkEnd w:id="1158"/>
      <w:bookmarkEnd w:id="1159"/>
    </w:p>
    <w:p w14:paraId="48C30C35" w14:textId="71F77D3B" w:rsidR="00B44DE8" w:rsidRDefault="00B44DE8" w:rsidP="00B44DE8">
      <w:pPr>
        <w:pStyle w:val="a4"/>
        <w:keepNext/>
        <w:rPr>
          <w:rtl/>
        </w:rPr>
      </w:pPr>
      <w:bookmarkStart w:id="1160" w:name="ET_speaker_אלירן_כהן_51"/>
      <w:r w:rsidRPr="00B44DE8">
        <w:rPr>
          <w:rStyle w:val="TagStyle"/>
          <w:rtl/>
        </w:rPr>
        <w:t xml:space="preserve"> &lt;&lt; דובר &gt;&gt; </w:t>
      </w:r>
      <w:r>
        <w:rPr>
          <w:rtl/>
        </w:rPr>
        <w:t>אלירן כהן:</w:t>
      </w:r>
      <w:r w:rsidRPr="00B44DE8">
        <w:rPr>
          <w:rStyle w:val="TagStyle"/>
          <w:rtl/>
        </w:rPr>
        <w:t xml:space="preserve"> &lt;&lt; דובר &gt;&gt;</w:t>
      </w:r>
      <w:r w:rsidR="00924910">
        <w:rPr>
          <w:rtl/>
        </w:rPr>
        <w:t xml:space="preserve"> </w:t>
      </w:r>
      <w:r>
        <w:rPr>
          <w:rtl/>
        </w:rPr>
        <w:t xml:space="preserve"> </w:t>
      </w:r>
      <w:bookmarkEnd w:id="1160"/>
    </w:p>
    <w:p w14:paraId="0C454D90" w14:textId="77777777" w:rsidR="00B44DE8" w:rsidRDefault="00B44DE8" w:rsidP="00B44DE8">
      <w:pPr>
        <w:pStyle w:val="KeepWithNext"/>
        <w:rPr>
          <w:rtl/>
          <w:lang w:eastAsia="he-IL"/>
        </w:rPr>
      </w:pPr>
    </w:p>
    <w:p w14:paraId="3699BB1A" w14:textId="080A1D38" w:rsidR="00B44DE8" w:rsidRDefault="00B44DE8" w:rsidP="00B44DE8">
      <w:pPr>
        <w:rPr>
          <w:rtl/>
          <w:lang w:eastAsia="he-IL"/>
        </w:rPr>
      </w:pPr>
      <w:bookmarkStart w:id="1161" w:name="_ETM_Q1_1023678"/>
      <w:bookmarkStart w:id="1162" w:name="_ETM_Q1_1023761"/>
      <w:bookmarkEnd w:id="1161"/>
      <w:bookmarkEnd w:id="1162"/>
      <w:r>
        <w:rPr>
          <w:rFonts w:hint="cs"/>
          <w:rtl/>
          <w:lang w:eastAsia="he-IL"/>
        </w:rPr>
        <w:t>אין מתנגדים.</w:t>
      </w:r>
    </w:p>
    <w:p w14:paraId="7E0F44A8" w14:textId="77777777" w:rsidR="00B44DE8" w:rsidRDefault="00B44DE8" w:rsidP="00B44DE8">
      <w:pPr>
        <w:rPr>
          <w:rtl/>
          <w:lang w:eastAsia="he-IL"/>
        </w:rPr>
      </w:pPr>
    </w:p>
    <w:p w14:paraId="1B6E482B" w14:textId="67AB07EF" w:rsidR="00B44DE8" w:rsidRDefault="00B44DE8" w:rsidP="00B44DE8">
      <w:pPr>
        <w:pStyle w:val="af6"/>
        <w:keepNext/>
        <w:rPr>
          <w:rtl/>
        </w:rPr>
      </w:pPr>
      <w:bookmarkStart w:id="1163" w:name="ET_yor_5797_52"/>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 </w:t>
      </w:r>
      <w:r>
        <w:rPr>
          <w:rtl/>
        </w:rPr>
        <w:t xml:space="preserve">היו"ר יצחק </w:t>
      </w:r>
      <w:proofErr w:type="spellStart"/>
      <w:r>
        <w:rPr>
          <w:rtl/>
        </w:rPr>
        <w:t>פינדרוס</w:t>
      </w:r>
      <w:proofErr w:type="spellEnd"/>
      <w:r>
        <w:rPr>
          <w:rtl/>
        </w:rPr>
        <w:t>:</w:t>
      </w:r>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w:t>
      </w:r>
      <w:r w:rsidR="00924910">
        <w:rPr>
          <w:rtl/>
        </w:rPr>
        <w:t xml:space="preserve"> </w:t>
      </w:r>
      <w:r>
        <w:rPr>
          <w:rtl/>
        </w:rPr>
        <w:t xml:space="preserve"> </w:t>
      </w:r>
      <w:bookmarkEnd w:id="1163"/>
    </w:p>
    <w:p w14:paraId="572A5928" w14:textId="77777777" w:rsidR="00B44DE8" w:rsidRDefault="00B44DE8" w:rsidP="00B44DE8">
      <w:pPr>
        <w:pStyle w:val="KeepWithNext"/>
        <w:rPr>
          <w:rtl/>
          <w:lang w:eastAsia="he-IL"/>
        </w:rPr>
      </w:pPr>
    </w:p>
    <w:p w14:paraId="5973D61C" w14:textId="13F7EFB0" w:rsidR="00B44DE8" w:rsidRDefault="00B44DE8" w:rsidP="00B44DE8">
      <w:pPr>
        <w:rPr>
          <w:rtl/>
          <w:lang w:eastAsia="he-IL"/>
        </w:rPr>
      </w:pPr>
      <w:r>
        <w:rPr>
          <w:rFonts w:hint="cs"/>
          <w:rtl/>
          <w:lang w:eastAsia="he-IL"/>
        </w:rPr>
        <w:t>מי נמנע?</w:t>
      </w:r>
    </w:p>
    <w:p w14:paraId="4F98A2B8" w14:textId="77777777" w:rsidR="00B44DE8" w:rsidRDefault="00B44DE8" w:rsidP="00B44DE8">
      <w:pPr>
        <w:rPr>
          <w:rtl/>
          <w:lang w:eastAsia="he-IL"/>
        </w:rPr>
      </w:pPr>
    </w:p>
    <w:p w14:paraId="05C27414" w14:textId="65801F50" w:rsidR="00B44DE8" w:rsidRDefault="00B44DE8" w:rsidP="00B44DE8">
      <w:pPr>
        <w:pStyle w:val="a4"/>
        <w:keepNext/>
        <w:rPr>
          <w:rtl/>
        </w:rPr>
      </w:pPr>
      <w:bookmarkStart w:id="1164" w:name="ET_speaker_אלירן_כהן_53"/>
      <w:r w:rsidRPr="00B44DE8">
        <w:rPr>
          <w:rStyle w:val="TagStyle"/>
          <w:rtl/>
        </w:rPr>
        <w:t xml:space="preserve"> &lt;&lt; דובר &gt;&gt; </w:t>
      </w:r>
      <w:r>
        <w:rPr>
          <w:rtl/>
        </w:rPr>
        <w:t>אלירן כהן:</w:t>
      </w:r>
      <w:r w:rsidRPr="00B44DE8">
        <w:rPr>
          <w:rStyle w:val="TagStyle"/>
          <w:rtl/>
        </w:rPr>
        <w:t xml:space="preserve"> &lt;&lt; דובר &gt;&gt;</w:t>
      </w:r>
      <w:r w:rsidR="00924910">
        <w:rPr>
          <w:rtl/>
        </w:rPr>
        <w:t xml:space="preserve"> </w:t>
      </w:r>
      <w:r>
        <w:rPr>
          <w:rtl/>
        </w:rPr>
        <w:t xml:space="preserve"> </w:t>
      </w:r>
      <w:bookmarkEnd w:id="1164"/>
    </w:p>
    <w:p w14:paraId="59FA25CF" w14:textId="77777777" w:rsidR="00B44DE8" w:rsidRDefault="00B44DE8" w:rsidP="00B44DE8">
      <w:pPr>
        <w:pStyle w:val="KeepWithNext"/>
        <w:rPr>
          <w:rtl/>
          <w:lang w:eastAsia="he-IL"/>
        </w:rPr>
      </w:pPr>
    </w:p>
    <w:p w14:paraId="4248DD26" w14:textId="713AFAB4" w:rsidR="00B44DE8" w:rsidRDefault="00B44DE8" w:rsidP="00B44DE8">
      <w:pPr>
        <w:rPr>
          <w:rtl/>
          <w:lang w:eastAsia="he-IL"/>
        </w:rPr>
      </w:pPr>
      <w:r>
        <w:rPr>
          <w:rFonts w:hint="cs"/>
          <w:rtl/>
          <w:lang w:eastAsia="he-IL"/>
        </w:rPr>
        <w:t>אין נמנעים.</w:t>
      </w:r>
    </w:p>
    <w:p w14:paraId="47117F29" w14:textId="77777777" w:rsidR="00B44DE8" w:rsidRDefault="00B44DE8" w:rsidP="00B44DE8">
      <w:pPr>
        <w:pStyle w:val="KeepWithNext"/>
        <w:rPr>
          <w:rtl/>
          <w:lang w:eastAsia="he-IL"/>
        </w:rPr>
      </w:pPr>
    </w:p>
    <w:p w14:paraId="105F643E" w14:textId="77777777" w:rsidR="00B44DE8" w:rsidRDefault="00B44DE8" w:rsidP="00B44DE8">
      <w:pPr>
        <w:rPr>
          <w:rtl/>
          <w:lang w:eastAsia="he-IL"/>
        </w:rPr>
      </w:pPr>
    </w:p>
    <w:p w14:paraId="18A2E53F" w14:textId="5B4374C8" w:rsidR="00B44DE8" w:rsidRPr="00B44DE8" w:rsidRDefault="00B44DE8" w:rsidP="00B44DE8">
      <w:pPr>
        <w:jc w:val="center"/>
        <w:rPr>
          <w:b/>
          <w:bCs/>
          <w:rtl/>
          <w:lang w:eastAsia="he-IL"/>
        </w:rPr>
      </w:pPr>
      <w:r w:rsidRPr="00B44DE8">
        <w:rPr>
          <w:rFonts w:hint="cs"/>
          <w:b/>
          <w:bCs/>
          <w:rtl/>
          <w:lang w:eastAsia="he-IL"/>
        </w:rPr>
        <w:t>הצבעה</w:t>
      </w:r>
    </w:p>
    <w:p w14:paraId="5A456054" w14:textId="77777777" w:rsidR="00B44DE8" w:rsidRDefault="00B44DE8" w:rsidP="00B44DE8">
      <w:pPr>
        <w:jc w:val="center"/>
        <w:rPr>
          <w:rtl/>
          <w:lang w:eastAsia="he-IL"/>
        </w:rPr>
      </w:pPr>
    </w:p>
    <w:p w14:paraId="71C3AB11" w14:textId="7928637A" w:rsidR="00B44DE8" w:rsidRPr="00B44DE8" w:rsidRDefault="00B44DE8" w:rsidP="00B44DE8">
      <w:pPr>
        <w:jc w:val="center"/>
        <w:rPr>
          <w:rtl/>
          <w:lang w:eastAsia="he-IL"/>
        </w:rPr>
      </w:pPr>
      <w:r>
        <w:rPr>
          <w:rFonts w:hint="cs"/>
          <w:rtl/>
          <w:lang w:eastAsia="he-IL"/>
        </w:rPr>
        <w:t>אושר.</w:t>
      </w:r>
    </w:p>
    <w:p w14:paraId="3DD81D39" w14:textId="77777777" w:rsidR="00B44DE8" w:rsidRDefault="00B44DE8" w:rsidP="00B44DE8">
      <w:pPr>
        <w:rPr>
          <w:rtl/>
          <w:lang w:eastAsia="he-IL"/>
        </w:rPr>
      </w:pPr>
    </w:p>
    <w:p w14:paraId="65C4AE69" w14:textId="77770C14" w:rsidR="00B44DE8" w:rsidRDefault="00B44DE8" w:rsidP="00B44DE8">
      <w:pPr>
        <w:pStyle w:val="af6"/>
        <w:keepNext/>
        <w:rPr>
          <w:rtl/>
        </w:rPr>
      </w:pPr>
      <w:bookmarkStart w:id="1165" w:name="ET_yor_5797_55"/>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 </w:t>
      </w:r>
      <w:r>
        <w:rPr>
          <w:rtl/>
        </w:rPr>
        <w:t xml:space="preserve">היו"ר יצחק </w:t>
      </w:r>
      <w:proofErr w:type="spellStart"/>
      <w:r>
        <w:rPr>
          <w:rtl/>
        </w:rPr>
        <w:t>פינדרוס</w:t>
      </w:r>
      <w:proofErr w:type="spellEnd"/>
      <w:r>
        <w:rPr>
          <w:rtl/>
        </w:rPr>
        <w:t>:</w:t>
      </w:r>
      <w:r w:rsidRPr="00B44DE8">
        <w:rPr>
          <w:rStyle w:val="TagStyle"/>
          <w:rtl/>
        </w:rPr>
        <w:t xml:space="preserve"> &lt;&lt; </w:t>
      </w:r>
      <w:proofErr w:type="spellStart"/>
      <w:r w:rsidRPr="00B44DE8">
        <w:rPr>
          <w:rStyle w:val="TagStyle"/>
          <w:rtl/>
        </w:rPr>
        <w:t>יור</w:t>
      </w:r>
      <w:proofErr w:type="spellEnd"/>
      <w:r w:rsidRPr="00B44DE8">
        <w:rPr>
          <w:rStyle w:val="TagStyle"/>
          <w:rtl/>
        </w:rPr>
        <w:t xml:space="preserve"> &gt;&gt;</w:t>
      </w:r>
      <w:r w:rsidR="00924910">
        <w:rPr>
          <w:rtl/>
        </w:rPr>
        <w:t xml:space="preserve"> </w:t>
      </w:r>
      <w:r>
        <w:rPr>
          <w:rtl/>
        </w:rPr>
        <w:t xml:space="preserve"> </w:t>
      </w:r>
      <w:bookmarkEnd w:id="1165"/>
    </w:p>
    <w:p w14:paraId="09A328C5" w14:textId="77777777" w:rsidR="00B44DE8" w:rsidRDefault="00B44DE8" w:rsidP="00B44DE8">
      <w:pPr>
        <w:pStyle w:val="KeepWithNext"/>
        <w:rPr>
          <w:rtl/>
          <w:lang w:eastAsia="he-IL"/>
        </w:rPr>
      </w:pPr>
    </w:p>
    <w:p w14:paraId="2355B223" w14:textId="3CD8FB4A" w:rsidR="00B44DE8" w:rsidRDefault="00B44DE8" w:rsidP="00B44DE8">
      <w:pPr>
        <w:rPr>
          <w:rtl/>
          <w:lang w:eastAsia="he-IL"/>
        </w:rPr>
      </w:pPr>
      <w:bookmarkStart w:id="1166" w:name="_ETM_Q1_1021555"/>
      <w:bookmarkEnd w:id="1166"/>
      <w:r>
        <w:rPr>
          <w:rFonts w:hint="cs"/>
          <w:rtl/>
          <w:lang w:eastAsia="he-IL"/>
        </w:rPr>
        <w:t>הצו אושר. תודה רבה.</w:t>
      </w:r>
      <w:bookmarkStart w:id="1167" w:name="_ETM_Q1_1031886"/>
      <w:bookmarkStart w:id="1168" w:name="_ETM_Q1_1032013"/>
      <w:bookmarkStart w:id="1169" w:name="_ETM_Q1_1032128"/>
      <w:bookmarkStart w:id="1170" w:name="_ETM_Q1_1032248"/>
      <w:bookmarkStart w:id="1171" w:name="_ETM_Q1_1032343"/>
      <w:bookmarkStart w:id="1172" w:name="_ETM_Q1_1032454"/>
      <w:bookmarkStart w:id="1173" w:name="_ETM_Q1_1034014"/>
      <w:bookmarkEnd w:id="1167"/>
      <w:bookmarkEnd w:id="1168"/>
      <w:bookmarkEnd w:id="1169"/>
      <w:bookmarkEnd w:id="1170"/>
      <w:bookmarkEnd w:id="1171"/>
      <w:bookmarkEnd w:id="1172"/>
      <w:bookmarkEnd w:id="1173"/>
      <w:r>
        <w:rPr>
          <w:rFonts w:hint="cs"/>
          <w:rtl/>
          <w:lang w:eastAsia="he-IL"/>
        </w:rPr>
        <w:t xml:space="preserve"> הישיבה נעולה.</w:t>
      </w:r>
      <w:bookmarkStart w:id="1174" w:name="_ETM_Q1_1036280"/>
      <w:bookmarkEnd w:id="1174"/>
    </w:p>
    <w:p w14:paraId="11ACEABF" w14:textId="77777777" w:rsidR="0034344E" w:rsidRDefault="0034344E" w:rsidP="0034344E">
      <w:pPr>
        <w:rPr>
          <w:rtl/>
          <w:lang w:eastAsia="he-IL"/>
        </w:rPr>
      </w:pPr>
      <w:bookmarkStart w:id="1175" w:name="_ETM_Q1_1036389"/>
      <w:bookmarkEnd w:id="1175"/>
    </w:p>
    <w:p w14:paraId="31B64DBF" w14:textId="77777777" w:rsidR="0034344E" w:rsidRDefault="0034344E" w:rsidP="0034344E">
      <w:pPr>
        <w:rPr>
          <w:rtl/>
          <w:lang w:eastAsia="he-IL"/>
        </w:rPr>
      </w:pPr>
    </w:p>
    <w:p w14:paraId="696964A4" w14:textId="7B59B730" w:rsidR="00B44DE8" w:rsidRPr="00B44DE8" w:rsidRDefault="00B44DE8" w:rsidP="0034344E">
      <w:pPr>
        <w:rPr>
          <w:b/>
          <w:bCs/>
          <w:rtl/>
        </w:rPr>
      </w:pPr>
      <w:bookmarkStart w:id="1176" w:name="_GoBack"/>
      <w:bookmarkEnd w:id="1176"/>
      <w:r w:rsidRPr="00B44DE8">
        <w:rPr>
          <w:b/>
          <w:bCs/>
          <w:rtl/>
          <w:lang w:eastAsia="he-IL"/>
        </w:rPr>
        <w:t xml:space="preserve">הישיבה ננעלה בשעה </w:t>
      </w:r>
      <w:r w:rsidRPr="00B44DE8">
        <w:rPr>
          <w:b/>
          <w:bCs/>
        </w:rPr>
        <w:t>15:38</w:t>
      </w:r>
      <w:r w:rsidRPr="00B44DE8">
        <w:rPr>
          <w:rFonts w:hint="cs"/>
          <w:b/>
          <w:bCs/>
          <w:rtl/>
        </w:rPr>
        <w:t>.</w:t>
      </w:r>
    </w:p>
    <w:p w14:paraId="75C5CD8A" w14:textId="77777777" w:rsidR="00B44DE8" w:rsidRPr="00B44DE8" w:rsidRDefault="00B44DE8" w:rsidP="00B44DE8">
      <w:pPr>
        <w:rPr>
          <w:rtl/>
          <w:lang w:eastAsia="he-IL"/>
        </w:rPr>
      </w:pPr>
    </w:p>
    <w:sectPr w:rsidR="00B44DE8" w:rsidRPr="00B44DE8" w:rsidSect="003434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FB586" w14:textId="77777777" w:rsidR="00A42723" w:rsidRDefault="00A42723">
      <w:r>
        <w:separator/>
      </w:r>
    </w:p>
  </w:endnote>
  <w:endnote w:type="continuationSeparator" w:id="0">
    <w:p w14:paraId="20C26C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8D881" w14:textId="77777777" w:rsidR="00A42723" w:rsidRDefault="00A42723">
      <w:r>
        <w:separator/>
      </w:r>
    </w:p>
  </w:footnote>
  <w:footnote w:type="continuationSeparator" w:id="0">
    <w:p w14:paraId="686B60A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FE8A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3CDB7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E1D57" w14:textId="70B8BEC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344E">
      <w:rPr>
        <w:rStyle w:val="af7"/>
        <w:noProof/>
        <w:rtl/>
      </w:rPr>
      <w:t>7</w:t>
    </w:r>
    <w:r>
      <w:rPr>
        <w:rStyle w:val="af7"/>
      </w:rPr>
      <w:fldChar w:fldCharType="end"/>
    </w:r>
  </w:p>
  <w:p w14:paraId="60B89132" w14:textId="23643E48" w:rsidR="00D86E57" w:rsidRPr="00CC5815" w:rsidRDefault="00BE2D0E" w:rsidP="008E5E3F">
    <w:pPr>
      <w:pStyle w:val="a3"/>
      <w:ind w:firstLine="0"/>
    </w:pPr>
    <w:r>
      <w:rPr>
        <w:rtl/>
      </w:rPr>
      <w:t>ועדת החוקה, חוק ומשפט</w:t>
    </w:r>
  </w:p>
  <w:p w14:paraId="23A7139E" w14:textId="3A1D8865" w:rsidR="00D86E57" w:rsidRPr="00CC5815" w:rsidRDefault="00BE2D0E" w:rsidP="008E5E3F">
    <w:pPr>
      <w:pStyle w:val="a3"/>
      <w:ind w:firstLine="0"/>
      <w:rPr>
        <w:rtl/>
      </w:rPr>
    </w:pPr>
    <w:r>
      <w:rPr>
        <w:rtl/>
      </w:rPr>
      <w:t>28/05/2024</w:t>
    </w:r>
  </w:p>
  <w:p w14:paraId="5BA84F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D3429" w14:textId="77777777" w:rsidR="000A17C6" w:rsidRDefault="00E33AE3" w:rsidP="000A17C6">
    <w:pPr>
      <w:keepNext/>
      <w:spacing w:line="240" w:lineRule="atLeast"/>
      <w:ind w:firstLine="0"/>
      <w:jc w:val="center"/>
      <w:outlineLvl w:val="0"/>
      <w:rPr>
        <w:rtl/>
      </w:rPr>
    </w:pPr>
    <w:r>
      <w:rPr>
        <w:noProof/>
      </w:rPr>
      <w:drawing>
        <wp:inline distT="0" distB="0" distL="0" distR="0" wp14:anchorId="3169CCA2" wp14:editId="42DC2A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D6D87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3B49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12A"/>
    <w:rsid w:val="001237D0"/>
    <w:rsid w:val="00150436"/>
    <w:rsid w:val="00157808"/>
    <w:rsid w:val="00167294"/>
    <w:rsid w:val="001673D4"/>
    <w:rsid w:val="00171E7F"/>
    <w:rsid w:val="001758C1"/>
    <w:rsid w:val="0017779F"/>
    <w:rsid w:val="001A74E9"/>
    <w:rsid w:val="001A7A1B"/>
    <w:rsid w:val="001C44DA"/>
    <w:rsid w:val="001C4FDA"/>
    <w:rsid w:val="001D440C"/>
    <w:rsid w:val="002016FF"/>
    <w:rsid w:val="00227FEF"/>
    <w:rsid w:val="00261554"/>
    <w:rsid w:val="002636B3"/>
    <w:rsid w:val="00275C03"/>
    <w:rsid w:val="00280D58"/>
    <w:rsid w:val="002D4BDB"/>
    <w:rsid w:val="002E5E31"/>
    <w:rsid w:val="00303B4C"/>
    <w:rsid w:val="00321E62"/>
    <w:rsid w:val="00327BF8"/>
    <w:rsid w:val="00340AFA"/>
    <w:rsid w:val="0034344E"/>
    <w:rsid w:val="003658CB"/>
    <w:rsid w:val="00366CFB"/>
    <w:rsid w:val="0036794C"/>
    <w:rsid w:val="00373508"/>
    <w:rsid w:val="00396023"/>
    <w:rsid w:val="003C279D"/>
    <w:rsid w:val="003F0A5F"/>
    <w:rsid w:val="00420E41"/>
    <w:rsid w:val="00424C94"/>
    <w:rsid w:val="00440196"/>
    <w:rsid w:val="00447608"/>
    <w:rsid w:val="00451746"/>
    <w:rsid w:val="00470EAC"/>
    <w:rsid w:val="0049458B"/>
    <w:rsid w:val="00495FD8"/>
    <w:rsid w:val="004B0A65"/>
    <w:rsid w:val="004B1BE9"/>
    <w:rsid w:val="00500C0C"/>
    <w:rsid w:val="00546678"/>
    <w:rsid w:val="005506B9"/>
    <w:rsid w:val="005817EC"/>
    <w:rsid w:val="00590B77"/>
    <w:rsid w:val="005A342D"/>
    <w:rsid w:val="005A62C8"/>
    <w:rsid w:val="005C363E"/>
    <w:rsid w:val="005D61F3"/>
    <w:rsid w:val="005E1C6B"/>
    <w:rsid w:val="005F76B0"/>
    <w:rsid w:val="00634F61"/>
    <w:rsid w:val="00695A47"/>
    <w:rsid w:val="006A0CB7"/>
    <w:rsid w:val="006D7861"/>
    <w:rsid w:val="006F0259"/>
    <w:rsid w:val="00700433"/>
    <w:rsid w:val="00702755"/>
    <w:rsid w:val="0070472C"/>
    <w:rsid w:val="007509A6"/>
    <w:rsid w:val="007872B4"/>
    <w:rsid w:val="00791CBE"/>
    <w:rsid w:val="007C34F1"/>
    <w:rsid w:val="007C693F"/>
    <w:rsid w:val="007C6ADD"/>
    <w:rsid w:val="0082136D"/>
    <w:rsid w:val="008320F6"/>
    <w:rsid w:val="00841223"/>
    <w:rsid w:val="00846BE9"/>
    <w:rsid w:val="00853207"/>
    <w:rsid w:val="008618E5"/>
    <w:rsid w:val="008713A4"/>
    <w:rsid w:val="00875F10"/>
    <w:rsid w:val="008B38DD"/>
    <w:rsid w:val="008C6035"/>
    <w:rsid w:val="008C7015"/>
    <w:rsid w:val="008D1DFB"/>
    <w:rsid w:val="008E03B4"/>
    <w:rsid w:val="008E5E3F"/>
    <w:rsid w:val="0090279B"/>
    <w:rsid w:val="00914904"/>
    <w:rsid w:val="00924910"/>
    <w:rsid w:val="009258CE"/>
    <w:rsid w:val="009515F0"/>
    <w:rsid w:val="009830CB"/>
    <w:rsid w:val="009D478A"/>
    <w:rsid w:val="009E6E93"/>
    <w:rsid w:val="009F1518"/>
    <w:rsid w:val="009F5773"/>
    <w:rsid w:val="00A15971"/>
    <w:rsid w:val="00A22C90"/>
    <w:rsid w:val="00A26A6A"/>
    <w:rsid w:val="00A42723"/>
    <w:rsid w:val="00A50793"/>
    <w:rsid w:val="00A64A6D"/>
    <w:rsid w:val="00A66020"/>
    <w:rsid w:val="00AB02EE"/>
    <w:rsid w:val="00AB3F3A"/>
    <w:rsid w:val="00AD4EC9"/>
    <w:rsid w:val="00AD6FFC"/>
    <w:rsid w:val="00AF31E6"/>
    <w:rsid w:val="00AF4150"/>
    <w:rsid w:val="00B0509A"/>
    <w:rsid w:val="00B120B2"/>
    <w:rsid w:val="00B44DE8"/>
    <w:rsid w:val="00B50340"/>
    <w:rsid w:val="00B65508"/>
    <w:rsid w:val="00B8517A"/>
    <w:rsid w:val="00BA6446"/>
    <w:rsid w:val="00BD47B7"/>
    <w:rsid w:val="00BE2D0E"/>
    <w:rsid w:val="00C135D5"/>
    <w:rsid w:val="00C22DCB"/>
    <w:rsid w:val="00C3598A"/>
    <w:rsid w:val="00C360BC"/>
    <w:rsid w:val="00C44800"/>
    <w:rsid w:val="00C52EC2"/>
    <w:rsid w:val="00C61DC1"/>
    <w:rsid w:val="00C64AFF"/>
    <w:rsid w:val="00C661EE"/>
    <w:rsid w:val="00C72438"/>
    <w:rsid w:val="00C763E4"/>
    <w:rsid w:val="00C8624A"/>
    <w:rsid w:val="00C92AB6"/>
    <w:rsid w:val="00CA5363"/>
    <w:rsid w:val="00CB6D60"/>
    <w:rsid w:val="00CC5815"/>
    <w:rsid w:val="00CE24B8"/>
    <w:rsid w:val="00CE5849"/>
    <w:rsid w:val="00D278F7"/>
    <w:rsid w:val="00D37550"/>
    <w:rsid w:val="00D40A29"/>
    <w:rsid w:val="00D45D27"/>
    <w:rsid w:val="00D86E57"/>
    <w:rsid w:val="00D96B24"/>
    <w:rsid w:val="00DC08DA"/>
    <w:rsid w:val="00DE5B80"/>
    <w:rsid w:val="00DF48BF"/>
    <w:rsid w:val="00E33AE3"/>
    <w:rsid w:val="00E61903"/>
    <w:rsid w:val="00E64116"/>
    <w:rsid w:val="00E92E9C"/>
    <w:rsid w:val="00EA13EF"/>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9F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85DBE8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2D0E"/>
    <w:rPr>
      <w:rFonts w:cs="Arial"/>
      <w:b/>
      <w:bCs w:val="0"/>
      <w:vanish/>
      <w:color w:val="010000"/>
      <w:bdr w:val="single" w:sz="4" w:space="0" w:color="FF66FF"/>
    </w:rPr>
  </w:style>
  <w:style w:type="table" w:styleId="afd">
    <w:name w:val="Table Grid"/>
    <w:basedOn w:val="a1"/>
    <w:rsid w:val="00BE2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A28F1-CB8F-44BE-BDBA-00999EA48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1916</Words>
  <Characters>10925</Characters>
  <Application>Microsoft Office Word</Application>
  <DocSecurity>0</DocSecurity>
  <Lines>91</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2024-07-04T04:34:00Z</dcterms:modified>
</cp:coreProperties>
</file>