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B10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38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10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/>
    <w:p w:rsidR="00E64116" w:rsidRPr="008713A4" w:rsidRDefault="00E64116" w:rsidP="007509A6">
      <w:pPr>
        <w:ind w:firstLine="0"/>
        <w:jc w:val="center"/>
        <w:rPr>
          <w:b/>
          <w:bCs/>
        </w:rPr>
      </w:pPr>
    </w:p>
    <w:p w:rsidR="00E64116" w:rsidRPr="008713A4" w:rsidRDefault="00E640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429</w:t>
      </w:r>
    </w:p>
    <w:p w:rsidR="00E64116" w:rsidRPr="006E1C8D" w:rsidRDefault="00AB10EA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640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8</w:t>
      </w:r>
      <w:r w:rsidR="00AB10EA">
        <w:rPr>
          <w:b/>
          <w:bCs/>
          <w:u w:val="single"/>
          <w:rtl/>
        </w:rPr>
        <w:t xml:space="preserve"> ביולי 2024), שעה 10:30</w:t>
      </w:r>
    </w:p>
    <w:p w:rsidR="00E64116" w:rsidRDefault="00E64116" w:rsidP="008320F6">
      <w:pPr>
        <w:ind w:firstLine="0"/>
        <w:rPr>
          <w:rtl/>
        </w:rPr>
      </w:pPr>
    </w:p>
    <w:p w:rsidR="002A3CD7" w:rsidRDefault="002A3CD7" w:rsidP="008320F6">
      <w:pPr>
        <w:ind w:firstLine="0"/>
        <w:rPr>
          <w:rtl/>
        </w:rPr>
      </w:pPr>
    </w:p>
    <w:p w:rsidR="00E64116" w:rsidRPr="00C00385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B10EA" w:rsidP="00AB10EA">
      <w:pPr>
        <w:spacing w:before="60"/>
        <w:ind w:firstLine="0"/>
        <w:rPr>
          <w:rtl/>
        </w:rPr>
      </w:pPr>
      <w:bookmarkStart w:id="0" w:name="ET_hatsach_642495_1"/>
      <w:r w:rsidRPr="00AB10EA">
        <w:rPr>
          <w:rStyle w:val="TagStyle"/>
          <w:rtl/>
        </w:rPr>
        <w:t xml:space="preserve"> &lt;&lt; הצח &gt;&gt; </w:t>
      </w:r>
      <w:r w:rsidRPr="00AB10EA">
        <w:rPr>
          <w:rtl/>
        </w:rPr>
        <w:t xml:space="preserve">הצעת חוק לתיקון פקודת הנמלים (מס' 6) (איסור השטת כלי שיט תחת השפעה של אלכוהול או סמים מסוכנים), </w:t>
      </w:r>
      <w:proofErr w:type="spellStart"/>
      <w:r w:rsidRPr="00AB10EA">
        <w:rPr>
          <w:rtl/>
        </w:rPr>
        <w:t>התשפ"ד</w:t>
      </w:r>
      <w:proofErr w:type="spellEnd"/>
      <w:r w:rsidRPr="00AB10EA">
        <w:rPr>
          <w:rtl/>
        </w:rPr>
        <w:t xml:space="preserve">–2024, של ח"כ יצחק </w:t>
      </w:r>
      <w:proofErr w:type="spellStart"/>
      <w:r w:rsidRPr="00AB10EA">
        <w:rPr>
          <w:rtl/>
        </w:rPr>
        <w:t>קרויזר</w:t>
      </w:r>
      <w:proofErr w:type="spellEnd"/>
      <w:r w:rsidRPr="00AB10EA">
        <w:rPr>
          <w:rStyle w:val="TagStyle"/>
          <w:rtl/>
        </w:rPr>
        <w:t xml:space="preserve"> &lt;&lt; הצח &gt;&gt;</w:t>
      </w:r>
      <w:r w:rsidRPr="00AB10EA">
        <w:rPr>
          <w:rtl/>
        </w:rPr>
        <w:t xml:space="preserve">   </w:t>
      </w:r>
      <w:bookmarkEnd w:id="0"/>
    </w:p>
    <w:p w:rsidR="002A3CD7" w:rsidRDefault="002A3CD7" w:rsidP="007C693F">
      <w:pPr>
        <w:spacing w:before="60"/>
        <w:ind w:firstLine="0"/>
        <w:rPr>
          <w:rtl/>
          <w:lang w:val="en-GB"/>
        </w:rPr>
      </w:pPr>
    </w:p>
    <w:p w:rsidR="002A3CD7" w:rsidRPr="00AB10EA" w:rsidRDefault="002A3CD7" w:rsidP="007C693F">
      <w:pPr>
        <w:spacing w:before="60"/>
        <w:ind w:firstLine="0"/>
        <w:rPr>
          <w:lang w:val="en-GB"/>
        </w:rPr>
      </w:pPr>
    </w:p>
    <w:p w:rsidR="00E64116" w:rsidRPr="00E640E9" w:rsidRDefault="00E64116" w:rsidP="00EC1FB3">
      <w:pPr>
        <w:ind w:firstLine="0"/>
        <w:outlineLvl w:val="1"/>
        <w:rPr>
          <w:b/>
          <w:bCs/>
          <w:u w:val="single"/>
          <w:rtl/>
          <w:lang w:val="en-GB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10EA" w:rsidRDefault="00AB10EA" w:rsidP="00EC1FB3">
      <w:pPr>
        <w:ind w:firstLine="0"/>
        <w:rPr>
          <w:rtl/>
        </w:rPr>
      </w:pPr>
      <w:r w:rsidRPr="00AB10EA">
        <w:rPr>
          <w:rtl/>
        </w:rPr>
        <w:t>דוד ביטן – היו"ר</w:t>
      </w:r>
    </w:p>
    <w:p w:rsidR="00AB10EA" w:rsidRPr="00AB10EA" w:rsidRDefault="00E640E9" w:rsidP="00EC1FB3">
      <w:pPr>
        <w:ind w:firstLine="0"/>
        <w:rPr>
          <w:rtl/>
        </w:rPr>
      </w:pPr>
      <w:r>
        <w:rPr>
          <w:rFonts w:hint="cs"/>
          <w:rtl/>
        </w:rPr>
        <w:t>ש</w:t>
      </w:r>
      <w:r w:rsidR="00AB10EA" w:rsidRPr="00AB10EA">
        <w:rPr>
          <w:rtl/>
        </w:rPr>
        <w:t>שון ששי גואטה</w:t>
      </w:r>
    </w:p>
    <w:p w:rsidR="00AB10EA" w:rsidRPr="00AB10EA" w:rsidRDefault="00AB10EA" w:rsidP="00EC1FB3">
      <w:pPr>
        <w:ind w:firstLine="0"/>
        <w:rPr>
          <w:rtl/>
        </w:rPr>
      </w:pPr>
      <w:r w:rsidRPr="00AB10EA">
        <w:rPr>
          <w:rtl/>
        </w:rPr>
        <w:t xml:space="preserve">סימון </w:t>
      </w:r>
      <w:proofErr w:type="spellStart"/>
      <w:r w:rsidRPr="00AB10EA">
        <w:rPr>
          <w:rtl/>
        </w:rPr>
        <w:t>מושיאשוילי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2A3CD7" w:rsidRDefault="002A3CD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640E9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E640E9" w:rsidRDefault="00E640E9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E640E9" w:rsidRDefault="00E640E9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E640E9" w:rsidRDefault="00E640E9" w:rsidP="00DE5B80">
      <w:pPr>
        <w:ind w:firstLine="0"/>
        <w:rPr>
          <w:rtl/>
        </w:rPr>
      </w:pPr>
    </w:p>
    <w:p w:rsidR="002A3CD7" w:rsidRPr="0082136D" w:rsidRDefault="002A3CD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5376"/>
      </w:tblGrid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גורדון שרגא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(המחלקה למשפט כלכלי), משרד המשפטים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בן דוד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תביעות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ריין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המערך האווירי, המשרד לביטחון לאומי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שררה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רמ"ד שיטור ימי, המשרד לביטחון לאומי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לינוי מני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דנית גלעד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לאומי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לוי </w:t>
            </w:r>
            <w:proofErr w:type="spellStart"/>
            <w:r>
              <w:rPr>
                <w:rtl/>
              </w:rPr>
              <w:t>מובשוביץ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מערך הוועדות הרפואיות , משרד הבריאות</w:t>
            </w:r>
          </w:p>
        </w:tc>
      </w:tr>
      <w:tr w:rsidR="009238F7" w:rsidTr="009238F7">
        <w:tc>
          <w:tcPr>
            <w:tcW w:w="0" w:type="auto"/>
            <w:shd w:val="clear" w:color="auto" w:fill="auto"/>
          </w:tcPr>
          <w:p w:rsidR="009238F7" w:rsidRDefault="009238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אלבז</w:t>
            </w:r>
          </w:p>
        </w:tc>
        <w:tc>
          <w:tcPr>
            <w:tcW w:w="0" w:type="auto"/>
            <w:shd w:val="clear" w:color="auto" w:fill="auto"/>
          </w:tcPr>
          <w:p w:rsidR="009238F7" w:rsidRDefault="009238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8F7" w:rsidRDefault="009238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הנהלת בתי המשפט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בן עזרא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משיטים וכלי שיט קטנים, רשות הספנות והנמלים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בילי בירון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יוע״מ</w:t>
            </w:r>
            <w:proofErr w:type="spellEnd"/>
            <w:r>
              <w:rPr>
                <w:rtl/>
              </w:rPr>
              <w:t>, רשות הספנות והנמלים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גרינבאום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וראש מועצה, איגוד ערים כנרת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עקיבא </w:t>
            </w:r>
            <w:proofErr w:type="spellStart"/>
            <w:r>
              <w:rPr>
                <w:rtl/>
              </w:rPr>
              <w:t>שטנברג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אחיה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</w:t>
            </w:r>
          </w:p>
        </w:tc>
      </w:tr>
      <w:tr w:rsidR="002A3CD7" w:rsidTr="009238F7"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3CD7" w:rsidRDefault="002A3C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אימהות הלוחמים</w:t>
            </w:r>
          </w:p>
        </w:tc>
      </w:tr>
    </w:tbl>
    <w:p w:rsidR="009238F7" w:rsidRDefault="009238F7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B10EA" w:rsidP="00D40A29">
      <w:pPr>
        <w:ind w:firstLine="0"/>
      </w:pPr>
      <w:r>
        <w:rPr>
          <w:rtl/>
        </w:rPr>
        <w:t xml:space="preserve">איתי </w:t>
      </w:r>
      <w:r w:rsidR="00E15257">
        <w:rPr>
          <w:rFonts w:hint="cs"/>
          <w:rtl/>
        </w:rPr>
        <w:t xml:space="preserve"> </w:t>
      </w:r>
      <w:r>
        <w:rPr>
          <w:rtl/>
        </w:rPr>
        <w:t>עצמון</w:t>
      </w:r>
    </w:p>
    <w:p w:rsidR="00E64116" w:rsidRDefault="00E640E9" w:rsidP="00DE5B80">
      <w:pPr>
        <w:ind w:firstLine="0"/>
        <w:rPr>
          <w:rtl/>
        </w:rPr>
      </w:pPr>
      <w:r>
        <w:rPr>
          <w:rFonts w:hint="cs"/>
          <w:rtl/>
        </w:rPr>
        <w:lastRenderedPageBreak/>
        <w:t>נעמה דניאל</w:t>
      </w:r>
    </w:p>
    <w:p w:rsidR="00E640E9" w:rsidRPr="008713A4" w:rsidRDefault="00E640E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10E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B10E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B10EA" w:rsidRDefault="00AB10EA" w:rsidP="008320F6">
      <w:pPr>
        <w:ind w:firstLine="0"/>
        <w:rPr>
          <w:rtl/>
        </w:rPr>
      </w:pPr>
    </w:p>
    <w:p w:rsidR="009238F7" w:rsidRPr="008713A4" w:rsidRDefault="009238F7" w:rsidP="008320F6">
      <w:pPr>
        <w:ind w:firstLine="0"/>
        <w:rPr>
          <w:rtl/>
        </w:rPr>
      </w:pPr>
    </w:p>
    <w:p w:rsidR="0093125B" w:rsidRDefault="00AB10EA" w:rsidP="00AB10EA">
      <w:pPr>
        <w:ind w:firstLine="0"/>
        <w:rPr>
          <w:color w:val="606060"/>
          <w:rtl/>
        </w:rPr>
      </w:pPr>
      <w:r w:rsidRPr="00AB10E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3125B" w:rsidRDefault="0093125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125B" w:rsidRDefault="0093125B" w:rsidP="0093125B">
      <w:pPr>
        <w:pStyle w:val="a6"/>
        <w:keepNext/>
        <w:rPr>
          <w:rtl/>
        </w:rPr>
      </w:pPr>
      <w:bookmarkStart w:id="1" w:name="ET_subject_642495_84"/>
      <w:r w:rsidRPr="0093125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לתיקון פקודת הנמלים (מס' 6) (איסור השטת כלי שיט תחת השפעה של אלכוהול או סמים מסוכנים),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פ/4017/25 כ/1018</w:t>
      </w:r>
      <w:r w:rsidRPr="0093125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3125B" w:rsidRDefault="0093125B" w:rsidP="0093125B">
      <w:pPr>
        <w:pStyle w:val="KeepWithNext"/>
        <w:rPr>
          <w:rtl/>
        </w:rPr>
      </w:pPr>
    </w:p>
    <w:p w:rsidR="00AB10EA" w:rsidRDefault="00AB10EA" w:rsidP="00AB10EA">
      <w:pPr>
        <w:pStyle w:val="af6"/>
        <w:keepNext/>
        <w:rPr>
          <w:rtl/>
        </w:rPr>
      </w:pPr>
      <w:bookmarkStart w:id="2" w:name="ET_yor_5159_2"/>
      <w:r w:rsidRPr="00AB10E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B1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B10EA" w:rsidRDefault="00AB10EA" w:rsidP="00AB10EA">
      <w:pPr>
        <w:pStyle w:val="KeepWithNext"/>
        <w:rPr>
          <w:rtl/>
        </w:rPr>
      </w:pPr>
    </w:p>
    <w:p w:rsidR="00AB10EA" w:rsidRDefault="00316612" w:rsidP="00AB10EA">
      <w:pPr>
        <w:rPr>
          <w:rtl/>
        </w:rPr>
      </w:pPr>
      <w:r>
        <w:rPr>
          <w:rFonts w:hint="cs"/>
          <w:rtl/>
        </w:rPr>
        <w:t xml:space="preserve">אני פותח את הישיבה. </w:t>
      </w:r>
      <w:bookmarkStart w:id="3" w:name="_ETM_Q1_850746"/>
      <w:bookmarkEnd w:id="3"/>
      <w:r w:rsidR="00AB10EA">
        <w:rPr>
          <w:rFonts w:hint="cs"/>
          <w:rtl/>
        </w:rPr>
        <w:t>הצעת חוק לת</w:t>
      </w:r>
      <w:r>
        <w:rPr>
          <w:rFonts w:hint="cs"/>
          <w:rtl/>
        </w:rPr>
        <w:t>י</w:t>
      </w:r>
      <w:r w:rsidR="00AB10EA">
        <w:rPr>
          <w:rFonts w:hint="cs"/>
          <w:rtl/>
        </w:rPr>
        <w:t xml:space="preserve">קון פקודת הנמלים </w:t>
      </w:r>
      <w:r>
        <w:rPr>
          <w:rFonts w:hint="cs"/>
          <w:rtl/>
        </w:rPr>
        <w:t xml:space="preserve">(מס' 6) </w:t>
      </w:r>
      <w:r w:rsidR="00AB10EA">
        <w:rPr>
          <w:rFonts w:hint="cs"/>
          <w:rtl/>
        </w:rPr>
        <w:t>(איסור השטת כ</w:t>
      </w:r>
      <w:r>
        <w:rPr>
          <w:rFonts w:hint="cs"/>
          <w:rtl/>
        </w:rPr>
        <w:t>ל</w:t>
      </w:r>
      <w:r w:rsidR="00AB10EA">
        <w:rPr>
          <w:rFonts w:hint="cs"/>
          <w:rtl/>
        </w:rPr>
        <w:t>י שיט תחת הש</w:t>
      </w:r>
      <w:r>
        <w:rPr>
          <w:rFonts w:hint="cs"/>
          <w:rtl/>
        </w:rPr>
        <w:t>פ</w:t>
      </w:r>
      <w:r w:rsidR="00AB10EA">
        <w:rPr>
          <w:rFonts w:hint="cs"/>
          <w:rtl/>
        </w:rPr>
        <w:t>עה</w:t>
      </w:r>
      <w:r>
        <w:rPr>
          <w:rFonts w:hint="cs"/>
          <w:rtl/>
        </w:rPr>
        <w:t xml:space="preserve"> של אלכוהול או סמים מסוכנים), התשפ"ד-2024, </w:t>
      </w:r>
      <w:bookmarkStart w:id="4" w:name="_ETM_Q1_864478"/>
      <w:bookmarkEnd w:id="4"/>
      <w:r>
        <w:rPr>
          <w:rFonts w:hint="cs"/>
          <w:rtl/>
        </w:rPr>
        <w:t xml:space="preserve">של חבר הכנסת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בהכנה לקריאה שנייה ושלישית. בדיו</w:t>
      </w:r>
      <w:r w:rsidR="00AB10EA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AB10EA">
        <w:rPr>
          <w:rFonts w:hint="cs"/>
          <w:rtl/>
        </w:rPr>
        <w:t>הזה יתקיימו הצבעות</w:t>
      </w:r>
      <w:r>
        <w:rPr>
          <w:rFonts w:hint="cs"/>
          <w:rtl/>
        </w:rPr>
        <w:t xml:space="preserve">, אם </w:t>
      </w:r>
      <w:bookmarkStart w:id="5" w:name="_ETM_Q1_868785"/>
      <w:bookmarkEnd w:id="5"/>
      <w:r>
        <w:rPr>
          <w:rFonts w:hint="cs"/>
          <w:rtl/>
        </w:rPr>
        <w:t>הדבר אפשרי,</w:t>
      </w:r>
      <w:r w:rsidR="00AB10EA">
        <w:rPr>
          <w:rFonts w:hint="cs"/>
          <w:rtl/>
        </w:rPr>
        <w:t xml:space="preserve"> ונסיים את החוק הזה. </w:t>
      </w:r>
    </w:p>
    <w:p w:rsidR="00AB10EA" w:rsidRDefault="00AB10EA" w:rsidP="00AB10EA">
      <w:pPr>
        <w:ind w:firstLine="0"/>
        <w:rPr>
          <w:rtl/>
        </w:rPr>
      </w:pPr>
    </w:p>
    <w:p w:rsidR="006E61BA" w:rsidRDefault="006E61BA" w:rsidP="006E61BA">
      <w:pPr>
        <w:pStyle w:val="af9"/>
        <w:keepNext/>
        <w:rPr>
          <w:rtl/>
        </w:rPr>
      </w:pPr>
      <w:bookmarkStart w:id="6" w:name="ET_guest_עינת_132"/>
      <w:r w:rsidRPr="006E61BA">
        <w:rPr>
          <w:rStyle w:val="TagStyle"/>
          <w:rtl/>
        </w:rPr>
        <w:t xml:space="preserve"> &lt;&lt; אורח &gt;&gt; </w:t>
      </w:r>
      <w:r>
        <w:rPr>
          <w:rtl/>
        </w:rPr>
        <w:t>עינת:</w:t>
      </w:r>
      <w:r w:rsidRPr="006E61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6E61BA" w:rsidRDefault="006E61BA" w:rsidP="006E61BA">
      <w:pPr>
        <w:pStyle w:val="KeepWithNext"/>
        <w:rPr>
          <w:rtl/>
        </w:rPr>
      </w:pPr>
    </w:p>
    <w:p w:rsidR="00AB10EA" w:rsidRDefault="000B2B64" w:rsidP="005E46E1">
      <w:pPr>
        <w:rPr>
          <w:rtl/>
        </w:rPr>
      </w:pPr>
      <w:r>
        <w:rPr>
          <w:rFonts w:hint="cs"/>
          <w:rtl/>
          <w:lang w:val="en-GB"/>
        </w:rPr>
        <w:t xml:space="preserve">אני דודה של שגיא דקל חן שחי וחטוף </w:t>
      </w:r>
      <w:bookmarkStart w:id="7" w:name="_ETM_Q1_886317"/>
      <w:bookmarkEnd w:id="7"/>
      <w:r>
        <w:rPr>
          <w:rFonts w:hint="cs"/>
          <w:rtl/>
          <w:lang w:val="en-GB"/>
        </w:rPr>
        <w:t xml:space="preserve">בעזה </w:t>
      </w:r>
      <w:r w:rsidR="00AB10EA">
        <w:rPr>
          <w:rFonts w:hint="cs"/>
          <w:rtl/>
        </w:rPr>
        <w:t>כבר 276 ימים. המש</w:t>
      </w:r>
      <w:r>
        <w:rPr>
          <w:rFonts w:hint="cs"/>
          <w:rtl/>
        </w:rPr>
        <w:t>מ</w:t>
      </w:r>
      <w:r w:rsidR="00AB10EA">
        <w:rPr>
          <w:rFonts w:hint="cs"/>
          <w:rtl/>
        </w:rPr>
        <w:t xml:space="preserve">עות של המספר </w:t>
      </w:r>
      <w:r>
        <w:rPr>
          <w:rFonts w:hint="cs"/>
          <w:rtl/>
        </w:rPr>
        <w:t xml:space="preserve">הזה  זה שמחר יהיה היום ה-277, יום אחריו </w:t>
      </w:r>
      <w:bookmarkStart w:id="8" w:name="_ETM_Q1_893056"/>
      <w:bookmarkEnd w:id="8"/>
      <w:r>
        <w:rPr>
          <w:rFonts w:hint="cs"/>
          <w:rtl/>
        </w:rPr>
        <w:t xml:space="preserve">יהיה 278 ימים, </w:t>
      </w:r>
      <w:r w:rsidR="00AB10EA">
        <w:rPr>
          <w:rFonts w:hint="cs"/>
          <w:rtl/>
        </w:rPr>
        <w:t>וכך א</w:t>
      </w:r>
      <w:r>
        <w:rPr>
          <w:rFonts w:hint="cs"/>
          <w:rtl/>
        </w:rPr>
        <w:t xml:space="preserve">נחנו ממשיכים וסופרים </w:t>
      </w:r>
      <w:proofErr w:type="spellStart"/>
      <w:r>
        <w:rPr>
          <w:rFonts w:hint="cs"/>
          <w:rtl/>
        </w:rPr>
        <w:t>וסופרים</w:t>
      </w:r>
      <w:proofErr w:type="spellEnd"/>
      <w:r>
        <w:rPr>
          <w:rFonts w:hint="cs"/>
          <w:rtl/>
        </w:rPr>
        <w:t>.</w:t>
      </w:r>
      <w:r w:rsidR="00AB10EA">
        <w:rPr>
          <w:rFonts w:hint="cs"/>
          <w:rtl/>
        </w:rPr>
        <w:t xml:space="preserve"> </w:t>
      </w:r>
      <w:r>
        <w:rPr>
          <w:rFonts w:hint="cs"/>
          <w:rtl/>
        </w:rPr>
        <w:t>עד מתי נמשיך לספור? אנחנו פה בשביל של</w:t>
      </w:r>
      <w:r w:rsidR="00AB10E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B10EA">
        <w:rPr>
          <w:rFonts w:hint="cs"/>
          <w:rtl/>
        </w:rPr>
        <w:t xml:space="preserve">תשכחו אותם, שהם יישארו תמיד על סדר </w:t>
      </w:r>
      <w:r>
        <w:rPr>
          <w:rFonts w:hint="cs"/>
          <w:rtl/>
        </w:rPr>
        <w:t>היום, שזה יהיה סדר היום, שזה יהי</w:t>
      </w:r>
      <w:r w:rsidR="00AB10E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B10EA">
        <w:rPr>
          <w:rFonts w:hint="cs"/>
          <w:rtl/>
        </w:rPr>
        <w:t>הדבר היחיד שיהיה בסדר היום</w:t>
      </w:r>
      <w:r w:rsidR="005E46E1">
        <w:rPr>
          <w:rFonts w:hint="cs"/>
          <w:rtl/>
          <w:lang w:val="en-GB"/>
        </w:rPr>
        <w:t>.</w:t>
      </w:r>
      <w:r w:rsidR="00405D1F">
        <w:rPr>
          <w:rFonts w:hint="cs"/>
          <w:rtl/>
        </w:rPr>
        <w:t xml:space="preserve"> </w:t>
      </w:r>
      <w:r w:rsidR="005E46E1">
        <w:rPr>
          <w:rFonts w:hint="cs"/>
          <w:rtl/>
        </w:rPr>
        <w:t>שום דבר אחר לא חשוב בכלל,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עשן,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ערפל ו</w:t>
      </w:r>
      <w:r w:rsidR="00AB10EA">
        <w:rPr>
          <w:rFonts w:hint="cs"/>
          <w:rtl/>
        </w:rPr>
        <w:t xml:space="preserve">הכל רעש </w:t>
      </w:r>
      <w:r w:rsidR="005E46E1">
        <w:rPr>
          <w:rFonts w:hint="cs"/>
          <w:rtl/>
        </w:rPr>
        <w:t>כדי</w:t>
      </w:r>
      <w:r>
        <w:rPr>
          <w:rFonts w:hint="cs"/>
          <w:rtl/>
        </w:rPr>
        <w:t xml:space="preserve"> שלא נתמקד </w:t>
      </w:r>
      <w:r w:rsidR="00405D1F">
        <w:rPr>
          <w:rFonts w:hint="cs"/>
          <w:rtl/>
        </w:rPr>
        <w:t xml:space="preserve">בדבר </w:t>
      </w:r>
      <w:proofErr w:type="spellStart"/>
      <w:r w:rsidR="00405D1F">
        <w:rPr>
          <w:rFonts w:hint="cs"/>
          <w:rtl/>
        </w:rPr>
        <w:t>האמיתי</w:t>
      </w:r>
      <w:proofErr w:type="spellEnd"/>
      <w:r w:rsidR="00405D1F">
        <w:rPr>
          <w:rFonts w:hint="cs"/>
          <w:rtl/>
        </w:rPr>
        <w:t xml:space="preserve"> והחשוב של </w:t>
      </w:r>
      <w:r w:rsidR="003D532C">
        <w:rPr>
          <w:rFonts w:hint="cs"/>
          <w:rtl/>
        </w:rPr>
        <w:t>מדינת ישראל -</w:t>
      </w:r>
      <w:r w:rsidR="00AB10EA">
        <w:rPr>
          <w:rFonts w:hint="cs"/>
          <w:rtl/>
        </w:rPr>
        <w:t xml:space="preserve"> להחזיר את כולם הביתה עכשיו. אנחנו צועקים את זה כבר כל כך הרבה. מה עוד נשאר להגיד</w:t>
      </w:r>
      <w:r w:rsidR="003D532C">
        <w:rPr>
          <w:rFonts w:hint="cs"/>
          <w:rtl/>
        </w:rPr>
        <w:t>,</w:t>
      </w:r>
      <w:r w:rsidR="00AB10EA">
        <w:rPr>
          <w:rFonts w:hint="cs"/>
          <w:rtl/>
        </w:rPr>
        <w:t xml:space="preserve"> אנחנו ממחזרים את עצמנו לדעת. די. </w:t>
      </w:r>
    </w:p>
    <w:p w:rsidR="00AB10EA" w:rsidRDefault="00AB10EA" w:rsidP="00AB10EA">
      <w:pPr>
        <w:ind w:firstLine="0"/>
        <w:rPr>
          <w:rtl/>
        </w:rPr>
      </w:pPr>
    </w:p>
    <w:p w:rsidR="00405D1F" w:rsidRDefault="00405D1F" w:rsidP="00405D1F">
      <w:pPr>
        <w:pStyle w:val="af9"/>
        <w:keepNext/>
        <w:rPr>
          <w:rtl/>
        </w:rPr>
      </w:pPr>
      <w:bookmarkStart w:id="9" w:name="ET_guest_עמיר_133"/>
      <w:r w:rsidRPr="00405D1F">
        <w:rPr>
          <w:rStyle w:val="TagStyle"/>
          <w:rtl/>
        </w:rPr>
        <w:t xml:space="preserve"> &lt;&lt; אורח &gt;&gt; </w:t>
      </w:r>
      <w:r>
        <w:rPr>
          <w:rtl/>
        </w:rPr>
        <w:t>עמיר:</w:t>
      </w:r>
      <w:r w:rsidRPr="00405D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"/>
    </w:p>
    <w:p w:rsidR="00405D1F" w:rsidRDefault="00405D1F" w:rsidP="00405D1F">
      <w:pPr>
        <w:pStyle w:val="KeepWithNext"/>
        <w:rPr>
          <w:rtl/>
        </w:rPr>
      </w:pPr>
    </w:p>
    <w:p w:rsidR="00AB10EA" w:rsidRDefault="00AB10EA" w:rsidP="00550D66">
      <w:pPr>
        <w:rPr>
          <w:rtl/>
        </w:rPr>
      </w:pPr>
      <w:r>
        <w:rPr>
          <w:rFonts w:hint="cs"/>
          <w:rtl/>
        </w:rPr>
        <w:t>אני אחיין של מיה גורן שנרצחה ב</w:t>
      </w:r>
      <w:r w:rsidR="007B0F6E">
        <w:rPr>
          <w:rFonts w:hint="cs"/>
          <w:rtl/>
        </w:rPr>
        <w:t xml:space="preserve">קיבוץ </w:t>
      </w:r>
      <w:r>
        <w:rPr>
          <w:rFonts w:hint="cs"/>
          <w:rtl/>
        </w:rPr>
        <w:t>ניר עוז, אותו קיבוץ ש</w:t>
      </w:r>
      <w:r w:rsidR="007B0F6E">
        <w:rPr>
          <w:rFonts w:hint="cs"/>
          <w:rtl/>
        </w:rPr>
        <w:t xml:space="preserve">גם שגיא גר בו. הקיבוץ </w:t>
      </w:r>
      <w:r w:rsidR="00550D66">
        <w:rPr>
          <w:rFonts w:hint="cs"/>
          <w:rtl/>
        </w:rPr>
        <w:t xml:space="preserve">שלהם </w:t>
      </w:r>
      <w:r w:rsidR="007B0F6E">
        <w:rPr>
          <w:rFonts w:hint="cs"/>
          <w:rtl/>
        </w:rPr>
        <w:t>הופקר במשמרת שלכם. יש יותר מ-35 חטופים מ</w:t>
      </w:r>
      <w:r w:rsidR="00550D66">
        <w:rPr>
          <w:rFonts w:hint="cs"/>
          <w:rtl/>
        </w:rPr>
        <w:t>הקיבוץ ו</w:t>
      </w:r>
      <w:r>
        <w:rPr>
          <w:rFonts w:hint="cs"/>
          <w:rtl/>
        </w:rPr>
        <w:t>יותר מ</w:t>
      </w:r>
      <w:r w:rsidR="007B0F6E">
        <w:rPr>
          <w:rFonts w:hint="cs"/>
          <w:rtl/>
        </w:rPr>
        <w:t>-</w:t>
      </w:r>
      <w:r>
        <w:rPr>
          <w:rFonts w:hint="cs"/>
          <w:rtl/>
        </w:rPr>
        <w:t>50 נרצחים. אנחנו פה כדי לה</w:t>
      </w:r>
      <w:r w:rsidR="007B0F6E">
        <w:rPr>
          <w:rFonts w:hint="cs"/>
          <w:rtl/>
        </w:rPr>
        <w:t>ז</w:t>
      </w:r>
      <w:r>
        <w:rPr>
          <w:rFonts w:hint="cs"/>
          <w:rtl/>
        </w:rPr>
        <w:t xml:space="preserve">כיר לכם שאתם משרתי ציבור, </w:t>
      </w:r>
      <w:r w:rsidR="007B0F6E">
        <w:rPr>
          <w:rFonts w:hint="cs"/>
          <w:rtl/>
        </w:rPr>
        <w:t>ש</w:t>
      </w:r>
      <w:r w:rsidR="00550D66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באתם לשרת את </w:t>
      </w:r>
      <w:r w:rsidR="007B0F6E">
        <w:rPr>
          <w:rFonts w:hint="cs"/>
          <w:rtl/>
        </w:rPr>
        <w:t xml:space="preserve">מיה, </w:t>
      </w:r>
      <w:bookmarkStart w:id="10" w:name="_ETM_Q1_989903"/>
      <w:bookmarkEnd w:id="10"/>
      <w:r w:rsidR="007B0F6E">
        <w:rPr>
          <w:rFonts w:hint="cs"/>
          <w:rtl/>
        </w:rPr>
        <w:t>את שגיא ואת כל 120 החטופים. אין כבר מה לומר</w:t>
      </w:r>
      <w:r>
        <w:rPr>
          <w:rFonts w:hint="cs"/>
          <w:rtl/>
        </w:rPr>
        <w:t xml:space="preserve"> חוץ</w:t>
      </w:r>
      <w:r w:rsidR="007B0F6E">
        <w:rPr>
          <w:rFonts w:hint="cs"/>
          <w:rtl/>
        </w:rPr>
        <w:t xml:space="preserve"> מזה שאנחנו רוצים לראות </w:t>
      </w:r>
      <w:bookmarkStart w:id="11" w:name="_ETM_Q1_1005466"/>
      <w:bookmarkEnd w:id="11"/>
      <w:r w:rsidR="007B0F6E">
        <w:rPr>
          <w:rFonts w:hint="cs"/>
          <w:rtl/>
        </w:rPr>
        <w:t>אותם פה</w:t>
      </w:r>
      <w:r>
        <w:rPr>
          <w:rFonts w:hint="cs"/>
          <w:rtl/>
        </w:rPr>
        <w:t>.</w:t>
      </w:r>
      <w:r w:rsidR="007B0F6E">
        <w:rPr>
          <w:rFonts w:hint="cs"/>
          <w:rtl/>
        </w:rPr>
        <w:t xml:space="preserve"> </w:t>
      </w:r>
      <w:r>
        <w:rPr>
          <w:rFonts w:hint="cs"/>
          <w:rtl/>
        </w:rPr>
        <w:t>אנחנו חיים בסיוט כב</w:t>
      </w:r>
      <w:r w:rsidR="007B0F6E">
        <w:rPr>
          <w:rFonts w:hint="cs"/>
          <w:rtl/>
        </w:rPr>
        <w:t xml:space="preserve">ר 276 ימים. גם בעלה של מיה, אבנר גורן, נרצח. </w:t>
      </w:r>
      <w:r>
        <w:rPr>
          <w:rFonts w:hint="cs"/>
          <w:rtl/>
        </w:rPr>
        <w:t xml:space="preserve">הם השאירו </w:t>
      </w:r>
      <w:r w:rsidR="00550D66">
        <w:rPr>
          <w:rFonts w:hint="cs"/>
          <w:rtl/>
        </w:rPr>
        <w:t xml:space="preserve">אחריהם </w:t>
      </w:r>
      <w:r w:rsidR="007B0F6E">
        <w:rPr>
          <w:rFonts w:hint="cs"/>
          <w:rtl/>
        </w:rPr>
        <w:t xml:space="preserve">ארבעה </w:t>
      </w:r>
      <w:bookmarkStart w:id="12" w:name="_ETM_Q1_1012918"/>
      <w:bookmarkEnd w:id="12"/>
      <w:r w:rsidR="007B0F6E">
        <w:rPr>
          <w:rFonts w:hint="cs"/>
          <w:rtl/>
        </w:rPr>
        <w:t xml:space="preserve">ילדים. </w:t>
      </w:r>
      <w:r>
        <w:rPr>
          <w:rFonts w:hint="cs"/>
          <w:rtl/>
        </w:rPr>
        <w:t>אני פה לבקש מכם שכשהעסקה תגיע לשולחן אתם תצביעו בעד</w:t>
      </w:r>
      <w:r w:rsidR="00FE09BF">
        <w:rPr>
          <w:rFonts w:hint="cs"/>
          <w:rtl/>
        </w:rPr>
        <w:t>ה</w:t>
      </w:r>
      <w:r>
        <w:rPr>
          <w:rFonts w:hint="cs"/>
          <w:rtl/>
        </w:rPr>
        <w:t xml:space="preserve"> כד</w:t>
      </w:r>
      <w:r w:rsidR="00FE09BF">
        <w:rPr>
          <w:rFonts w:hint="cs"/>
          <w:rtl/>
        </w:rPr>
        <w:t xml:space="preserve">י להציל </w:t>
      </w:r>
      <w:r w:rsidR="00550D66">
        <w:rPr>
          <w:rFonts w:hint="cs"/>
          <w:rtl/>
        </w:rPr>
        <w:t>את אלה ש</w:t>
      </w:r>
      <w:r w:rsidR="00FE09BF">
        <w:rPr>
          <w:rFonts w:hint="cs"/>
          <w:rtl/>
        </w:rPr>
        <w:t xml:space="preserve">חיים וכדי להביא את מיה ועוד יותר </w:t>
      </w:r>
      <w:bookmarkStart w:id="13" w:name="_ETM_Q1_1037495"/>
      <w:bookmarkEnd w:id="13"/>
      <w:r>
        <w:rPr>
          <w:rFonts w:hint="cs"/>
          <w:rtl/>
        </w:rPr>
        <w:t>מ</w:t>
      </w:r>
      <w:r w:rsidR="00FE09BF">
        <w:rPr>
          <w:rFonts w:hint="cs"/>
          <w:rtl/>
        </w:rPr>
        <w:t>-</w:t>
      </w:r>
      <w:r>
        <w:rPr>
          <w:rFonts w:hint="cs"/>
          <w:rtl/>
        </w:rPr>
        <w:t xml:space="preserve">40 אנשים </w:t>
      </w:r>
      <w:r w:rsidR="00FE09BF">
        <w:rPr>
          <w:rFonts w:hint="cs"/>
          <w:rtl/>
        </w:rPr>
        <w:t xml:space="preserve">שאינם בין החיים </w:t>
      </w:r>
      <w:r>
        <w:rPr>
          <w:rFonts w:hint="cs"/>
          <w:rtl/>
        </w:rPr>
        <w:t>לקבור</w:t>
      </w:r>
      <w:r w:rsidR="00FE09BF">
        <w:rPr>
          <w:rFonts w:hint="cs"/>
          <w:rtl/>
        </w:rPr>
        <w:t>ה</w:t>
      </w:r>
      <w:r w:rsidR="00550D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50D66">
        <w:rPr>
          <w:rFonts w:hint="cs"/>
          <w:rtl/>
        </w:rPr>
        <w:t xml:space="preserve">צריך </w:t>
      </w:r>
      <w:r>
        <w:rPr>
          <w:rFonts w:hint="cs"/>
          <w:rtl/>
        </w:rPr>
        <w:t>ל</w:t>
      </w:r>
      <w:r w:rsidR="00550D66">
        <w:rPr>
          <w:rFonts w:hint="cs"/>
          <w:rtl/>
        </w:rPr>
        <w:t xml:space="preserve">תת לה </w:t>
      </w:r>
      <w:r>
        <w:rPr>
          <w:rFonts w:hint="cs"/>
          <w:rtl/>
        </w:rPr>
        <w:t xml:space="preserve">את הכבוד הראוי </w:t>
      </w:r>
      <w:r w:rsidR="003D532C">
        <w:rPr>
          <w:rFonts w:hint="cs"/>
          <w:rtl/>
        </w:rPr>
        <w:t>ו</w:t>
      </w:r>
      <w:r>
        <w:rPr>
          <w:rFonts w:hint="cs"/>
          <w:rtl/>
        </w:rPr>
        <w:t>האחרון ש</w:t>
      </w:r>
      <w:r w:rsidR="00550D66">
        <w:rPr>
          <w:rFonts w:hint="cs"/>
          <w:rtl/>
        </w:rPr>
        <w:t xml:space="preserve">מגיע </w:t>
      </w:r>
      <w:r>
        <w:rPr>
          <w:rFonts w:hint="cs"/>
          <w:rtl/>
        </w:rPr>
        <w:t xml:space="preserve">לה. </w:t>
      </w:r>
    </w:p>
    <w:p w:rsidR="00AB10EA" w:rsidRDefault="00AB10EA" w:rsidP="00AB10EA">
      <w:pPr>
        <w:ind w:firstLine="0"/>
        <w:rPr>
          <w:rtl/>
        </w:rPr>
      </w:pPr>
    </w:p>
    <w:p w:rsidR="0007328E" w:rsidRDefault="0007328E" w:rsidP="0007328E">
      <w:pPr>
        <w:pStyle w:val="af9"/>
        <w:keepNext/>
        <w:rPr>
          <w:rtl/>
        </w:rPr>
      </w:pPr>
      <w:bookmarkStart w:id="14" w:name="_ETM_Q1_1063381"/>
      <w:bookmarkStart w:id="15" w:name="_ETM_Q1_1083168"/>
      <w:bookmarkStart w:id="16" w:name="_ETM_Q1_1083909"/>
      <w:bookmarkStart w:id="17" w:name="ET_guest_שניר_134"/>
      <w:bookmarkEnd w:id="14"/>
      <w:bookmarkEnd w:id="15"/>
      <w:bookmarkEnd w:id="16"/>
      <w:r w:rsidRPr="0007328E">
        <w:rPr>
          <w:rStyle w:val="TagStyle"/>
          <w:rtl/>
        </w:rPr>
        <w:t xml:space="preserve"> &lt;&lt; אורח &gt;&gt; </w:t>
      </w:r>
      <w:r>
        <w:rPr>
          <w:rtl/>
        </w:rPr>
        <w:t>שניר:</w:t>
      </w:r>
      <w:r w:rsidRPr="000732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07328E" w:rsidRDefault="0007328E" w:rsidP="0007328E">
      <w:pPr>
        <w:pStyle w:val="KeepWithNext"/>
        <w:rPr>
          <w:rtl/>
        </w:rPr>
      </w:pPr>
    </w:p>
    <w:p w:rsidR="0040203B" w:rsidRDefault="00C4496F" w:rsidP="00B82B7E">
      <w:pPr>
        <w:ind w:firstLine="0"/>
        <w:rPr>
          <w:rtl/>
        </w:rPr>
      </w:pPr>
      <w:bookmarkStart w:id="18" w:name="_ETM_Q1_1084270"/>
      <w:bookmarkStart w:id="19" w:name="_ETM_Q1_1084301"/>
      <w:bookmarkEnd w:id="18"/>
      <w:bookmarkEnd w:id="19"/>
      <w:r>
        <w:rPr>
          <w:rFonts w:hint="cs"/>
          <w:rtl/>
        </w:rPr>
        <w:tab/>
      </w:r>
      <w:r w:rsidR="00BA71C3">
        <w:rPr>
          <w:rFonts w:hint="cs"/>
          <w:rtl/>
        </w:rPr>
        <w:t>אני אח של כנ</w:t>
      </w:r>
      <w:r>
        <w:rPr>
          <w:rFonts w:hint="cs"/>
          <w:rtl/>
        </w:rPr>
        <w:t>ר</w:t>
      </w:r>
      <w:r w:rsidR="00BA71C3">
        <w:rPr>
          <w:rFonts w:hint="cs"/>
          <w:rtl/>
        </w:rPr>
        <w:t xml:space="preserve">ת גת שנרצחה בבארי. מהבית </w:t>
      </w:r>
      <w:r w:rsidR="00C035AF">
        <w:rPr>
          <w:rFonts w:hint="cs"/>
          <w:rtl/>
        </w:rPr>
        <w:t>נחטפה כרמל, נחטף אלון, נחטפה הנכדה גפן</w:t>
      </w:r>
      <w:r w:rsidR="005E46E1">
        <w:rPr>
          <w:rFonts w:hint="cs"/>
          <w:rtl/>
        </w:rPr>
        <w:t xml:space="preserve">, </w:t>
      </w:r>
      <w:r w:rsidR="00C66DB1">
        <w:rPr>
          <w:rFonts w:hint="cs"/>
          <w:rtl/>
        </w:rPr>
        <w:t xml:space="preserve">נחטפה </w:t>
      </w:r>
      <w:r w:rsidR="00C035AF">
        <w:rPr>
          <w:rFonts w:hint="cs"/>
          <w:rtl/>
        </w:rPr>
        <w:t xml:space="preserve">ירדן, אשתו של אלון. ירדן </w:t>
      </w:r>
      <w:r>
        <w:rPr>
          <w:rFonts w:hint="cs"/>
          <w:rtl/>
        </w:rPr>
        <w:t>חזר</w:t>
      </w:r>
      <w:r w:rsidR="00C035A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B70F8">
        <w:rPr>
          <w:rFonts w:hint="cs"/>
          <w:rtl/>
        </w:rPr>
        <w:t xml:space="preserve">אחרי 54 </w:t>
      </w:r>
      <w:bookmarkStart w:id="20" w:name="_ETM_Q1_1250438"/>
      <w:bookmarkEnd w:id="20"/>
      <w:r w:rsidR="006B70F8">
        <w:rPr>
          <w:rFonts w:hint="cs"/>
          <w:rtl/>
        </w:rPr>
        <w:t>ימים בעסקה.</w:t>
      </w:r>
      <w:r>
        <w:rPr>
          <w:rFonts w:hint="cs"/>
          <w:rtl/>
        </w:rPr>
        <w:t xml:space="preserve"> </w:t>
      </w:r>
      <w:r w:rsidR="006B70F8">
        <w:rPr>
          <w:rFonts w:hint="cs"/>
          <w:rtl/>
        </w:rPr>
        <w:t xml:space="preserve">אלון הצליח לברוח עם גפן </w:t>
      </w:r>
      <w:r w:rsidR="00C66DB1">
        <w:rPr>
          <w:rFonts w:hint="cs"/>
          <w:rtl/>
        </w:rPr>
        <w:t>חזרה</w:t>
      </w:r>
      <w:r w:rsidR="006B70F8">
        <w:rPr>
          <w:rFonts w:hint="cs"/>
          <w:rtl/>
        </w:rPr>
        <w:t xml:space="preserve"> לבארי</w:t>
      </w:r>
      <w:r w:rsidR="00C66DB1">
        <w:rPr>
          <w:rFonts w:hint="cs"/>
          <w:rtl/>
        </w:rPr>
        <w:t>, אבל</w:t>
      </w:r>
      <w:r w:rsidR="006B70F8">
        <w:rPr>
          <w:rFonts w:hint="cs"/>
          <w:rtl/>
        </w:rPr>
        <w:t xml:space="preserve"> כרמ</w:t>
      </w:r>
      <w:r>
        <w:rPr>
          <w:rFonts w:hint="cs"/>
          <w:rtl/>
        </w:rPr>
        <w:t>ל עדיין בע</w:t>
      </w:r>
      <w:r w:rsidR="00C66DB1">
        <w:rPr>
          <w:rFonts w:hint="cs"/>
          <w:rtl/>
        </w:rPr>
        <w:t>זה</w:t>
      </w:r>
      <w:r w:rsidR="006B70F8">
        <w:rPr>
          <w:rFonts w:hint="cs"/>
          <w:rtl/>
        </w:rPr>
        <w:t>. אתם עוד מעט תדברו פה על דברים של פוליטיקאים</w:t>
      </w:r>
      <w:r>
        <w:rPr>
          <w:rFonts w:hint="cs"/>
          <w:rtl/>
        </w:rPr>
        <w:t>, תחוקקו חוקים</w:t>
      </w:r>
      <w:r w:rsidR="001D0069">
        <w:rPr>
          <w:rFonts w:hint="cs"/>
          <w:rtl/>
        </w:rPr>
        <w:t xml:space="preserve">. </w:t>
      </w:r>
      <w:bookmarkStart w:id="21" w:name="_ETM_Q1_1271067"/>
      <w:bookmarkStart w:id="22" w:name="_ETM_Q1_1267628"/>
      <w:bookmarkStart w:id="23" w:name="_ETM_Q1_1276451"/>
      <w:bookmarkEnd w:id="21"/>
      <w:bookmarkEnd w:id="22"/>
      <w:bookmarkEnd w:id="23"/>
      <w:r w:rsidR="001D0069">
        <w:rPr>
          <w:rFonts w:hint="cs"/>
          <w:rtl/>
        </w:rPr>
        <w:t>אני שמח שא</w:t>
      </w:r>
      <w:r>
        <w:rPr>
          <w:rFonts w:hint="cs"/>
          <w:rtl/>
        </w:rPr>
        <w:t>ני פוג</w:t>
      </w:r>
      <w:r w:rsidR="001D0069">
        <w:rPr>
          <w:rFonts w:hint="cs"/>
          <w:rtl/>
        </w:rPr>
        <w:t>ש</w:t>
      </w:r>
      <w:r>
        <w:rPr>
          <w:rFonts w:hint="cs"/>
          <w:rtl/>
        </w:rPr>
        <w:t xml:space="preserve"> אות</w:t>
      </w:r>
      <w:r w:rsidR="001D0069">
        <w:rPr>
          <w:rFonts w:hint="cs"/>
          <w:rtl/>
        </w:rPr>
        <w:t>ך</w:t>
      </w:r>
      <w:r>
        <w:rPr>
          <w:rFonts w:hint="cs"/>
          <w:rtl/>
        </w:rPr>
        <w:t xml:space="preserve">, </w:t>
      </w:r>
      <w:r w:rsidR="001D0069">
        <w:rPr>
          <w:rFonts w:hint="cs"/>
          <w:rtl/>
        </w:rPr>
        <w:t xml:space="preserve">היושב ראש, </w:t>
      </w:r>
      <w:r>
        <w:rPr>
          <w:rFonts w:hint="cs"/>
          <w:rtl/>
        </w:rPr>
        <w:t xml:space="preserve">כי אתה </w:t>
      </w:r>
      <w:r w:rsidR="001D0069">
        <w:rPr>
          <w:rFonts w:hint="cs"/>
          <w:rtl/>
        </w:rPr>
        <w:t xml:space="preserve">היחידי שאני לא </w:t>
      </w:r>
      <w:bookmarkStart w:id="24" w:name="_ETM_Q1_1285147"/>
      <w:bookmarkEnd w:id="24"/>
      <w:r w:rsidR="001D0069">
        <w:rPr>
          <w:rFonts w:hint="cs"/>
          <w:rtl/>
        </w:rPr>
        <w:t>שומע בתקשורת</w:t>
      </w:r>
      <w:r>
        <w:rPr>
          <w:rFonts w:hint="cs"/>
          <w:rtl/>
        </w:rPr>
        <w:t xml:space="preserve">. </w:t>
      </w:r>
      <w:r w:rsidR="001D0069">
        <w:rPr>
          <w:rFonts w:hint="cs"/>
          <w:rtl/>
        </w:rPr>
        <w:t>רציתי להגיד לך תודה בנ</w:t>
      </w:r>
      <w:r>
        <w:rPr>
          <w:rFonts w:hint="cs"/>
          <w:rtl/>
        </w:rPr>
        <w:t>ו</w:t>
      </w:r>
      <w:r w:rsidR="001D0069">
        <w:rPr>
          <w:rFonts w:hint="cs"/>
          <w:rtl/>
        </w:rPr>
        <w:t>ש</w:t>
      </w:r>
      <w:r>
        <w:rPr>
          <w:rFonts w:hint="cs"/>
          <w:rtl/>
        </w:rPr>
        <w:t>א הזה.  בתור חב</w:t>
      </w:r>
      <w:r w:rsidR="001D0069">
        <w:rPr>
          <w:rFonts w:hint="cs"/>
          <w:rtl/>
        </w:rPr>
        <w:t xml:space="preserve">ר </w:t>
      </w:r>
      <w:r w:rsidR="00C66DB1">
        <w:rPr>
          <w:rFonts w:hint="cs"/>
          <w:rtl/>
        </w:rPr>
        <w:t xml:space="preserve">בקואליציה </w:t>
      </w:r>
      <w:r w:rsidR="007B1BEB">
        <w:rPr>
          <w:rFonts w:hint="cs"/>
          <w:rtl/>
        </w:rPr>
        <w:t>אתה צריך ל</w:t>
      </w:r>
      <w:r w:rsidR="001D0069">
        <w:rPr>
          <w:rFonts w:hint="cs"/>
          <w:rtl/>
        </w:rPr>
        <w:t>דבר עם חבריך ל</w:t>
      </w:r>
      <w:r>
        <w:rPr>
          <w:rFonts w:hint="cs"/>
          <w:rtl/>
        </w:rPr>
        <w:t>קו</w:t>
      </w:r>
      <w:r w:rsidR="00C66DB1">
        <w:rPr>
          <w:rFonts w:hint="cs"/>
          <w:rtl/>
        </w:rPr>
        <w:t>אליציה על כך</w:t>
      </w:r>
      <w:r w:rsidR="001D0069">
        <w:rPr>
          <w:rFonts w:hint="cs"/>
          <w:rtl/>
        </w:rPr>
        <w:t xml:space="preserve"> </w:t>
      </w:r>
      <w:r w:rsidR="00C66DB1">
        <w:rPr>
          <w:rFonts w:hint="cs"/>
          <w:rtl/>
        </w:rPr>
        <w:t>ש</w:t>
      </w:r>
      <w:r w:rsidR="001D0069">
        <w:rPr>
          <w:rFonts w:hint="cs"/>
          <w:rtl/>
        </w:rPr>
        <w:t>אין זכות לדבר בתקשורת</w:t>
      </w:r>
      <w:r w:rsidR="00B82B7E">
        <w:rPr>
          <w:rFonts w:hint="cs"/>
          <w:rtl/>
        </w:rPr>
        <w:t xml:space="preserve"> על העסקה או </w:t>
      </w:r>
      <w:r w:rsidR="001D0069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1D0069">
        <w:rPr>
          <w:rFonts w:hint="cs"/>
          <w:rtl/>
        </w:rPr>
        <w:t>ל</w:t>
      </w:r>
      <w:r>
        <w:rPr>
          <w:rFonts w:hint="cs"/>
          <w:rtl/>
        </w:rPr>
        <w:t>חץ צבאי</w:t>
      </w:r>
      <w:r w:rsidR="001D00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66DB1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אין זכות לשים אותי מול משפחות אחרות שחושבות </w:t>
      </w:r>
      <w:r w:rsidR="0040203B">
        <w:rPr>
          <w:rFonts w:hint="cs"/>
          <w:rtl/>
        </w:rPr>
        <w:t>אחרת ממני</w:t>
      </w:r>
      <w:r>
        <w:rPr>
          <w:rFonts w:hint="cs"/>
          <w:rtl/>
        </w:rPr>
        <w:t>. לי לא כואב פחות ממה ש</w:t>
      </w:r>
      <w:r w:rsidR="0040203B">
        <w:rPr>
          <w:rFonts w:hint="cs"/>
          <w:rtl/>
        </w:rPr>
        <w:t xml:space="preserve">כואב למשפחה שחושבת </w:t>
      </w:r>
      <w:bookmarkStart w:id="25" w:name="_ETM_Q1_1312898"/>
      <w:bookmarkEnd w:id="25"/>
      <w:r w:rsidR="0040203B">
        <w:rPr>
          <w:rFonts w:hint="cs"/>
          <w:rtl/>
        </w:rPr>
        <w:t>שלחץ צב</w:t>
      </w:r>
      <w:r>
        <w:rPr>
          <w:rFonts w:hint="cs"/>
          <w:rtl/>
        </w:rPr>
        <w:t>א</w:t>
      </w:r>
      <w:r w:rsidR="0040203B">
        <w:rPr>
          <w:rFonts w:hint="cs"/>
          <w:rtl/>
        </w:rPr>
        <w:t>י הו</w:t>
      </w:r>
      <w:r>
        <w:rPr>
          <w:rFonts w:hint="cs"/>
          <w:rtl/>
        </w:rPr>
        <w:t>א</w:t>
      </w:r>
      <w:r w:rsidR="0040203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נכון, </w:t>
      </w:r>
      <w:r w:rsidR="00C66DB1">
        <w:rPr>
          <w:rFonts w:hint="cs"/>
          <w:rtl/>
        </w:rPr>
        <w:t>ו</w:t>
      </w:r>
      <w:r>
        <w:rPr>
          <w:rFonts w:hint="cs"/>
          <w:rtl/>
        </w:rPr>
        <w:t xml:space="preserve">לי לא כואב </w:t>
      </w:r>
      <w:r w:rsidR="0040203B">
        <w:rPr>
          <w:rFonts w:hint="cs"/>
          <w:rtl/>
        </w:rPr>
        <w:t xml:space="preserve">פחות ממי </w:t>
      </w:r>
      <w:r>
        <w:rPr>
          <w:rFonts w:hint="cs"/>
          <w:rtl/>
        </w:rPr>
        <w:t>שחושב שעסקה זה הדבר הנכון</w:t>
      </w:r>
      <w:r w:rsidR="0040203B">
        <w:rPr>
          <w:rFonts w:hint="cs"/>
          <w:rtl/>
        </w:rPr>
        <w:t>. לכל אחד יש את הדעות שלו</w:t>
      </w:r>
      <w:r>
        <w:rPr>
          <w:rFonts w:hint="cs"/>
          <w:rtl/>
        </w:rPr>
        <w:t xml:space="preserve">. </w:t>
      </w:r>
    </w:p>
    <w:p w:rsidR="0040203B" w:rsidRDefault="0040203B" w:rsidP="0040203B">
      <w:pPr>
        <w:ind w:firstLine="0"/>
        <w:rPr>
          <w:rtl/>
        </w:rPr>
      </w:pPr>
      <w:bookmarkStart w:id="26" w:name="_ETM_Q1_1335895"/>
      <w:bookmarkStart w:id="27" w:name="_ETM_Q1_1335960"/>
      <w:bookmarkStart w:id="28" w:name="_ETM_Q1_1336052"/>
      <w:bookmarkEnd w:id="26"/>
      <w:bookmarkEnd w:id="27"/>
      <w:bookmarkEnd w:id="28"/>
    </w:p>
    <w:p w:rsidR="00C66DB1" w:rsidRDefault="0040203B" w:rsidP="00C66DB1">
      <w:pPr>
        <w:rPr>
          <w:rtl/>
        </w:rPr>
      </w:pPr>
      <w:bookmarkStart w:id="29" w:name="_ETM_Q1_1336108"/>
      <w:bookmarkEnd w:id="29"/>
      <w:r>
        <w:rPr>
          <w:rFonts w:hint="cs"/>
          <w:rtl/>
        </w:rPr>
        <w:t xml:space="preserve">ממה אנחנו ניזונים? </w:t>
      </w:r>
      <w:r w:rsidR="00C4496F">
        <w:rPr>
          <w:rFonts w:hint="cs"/>
          <w:rtl/>
        </w:rPr>
        <w:t>מהתק</w:t>
      </w:r>
      <w:r>
        <w:rPr>
          <w:rFonts w:hint="cs"/>
          <w:rtl/>
        </w:rPr>
        <w:t>שורת. אנחנו יודעים מה פרטי העסק</w:t>
      </w:r>
      <w:r w:rsidR="00C4496F">
        <w:rPr>
          <w:rFonts w:hint="cs"/>
          <w:rtl/>
        </w:rPr>
        <w:t>ה</w:t>
      </w:r>
      <w:r>
        <w:rPr>
          <w:rFonts w:hint="cs"/>
          <w:rtl/>
        </w:rPr>
        <w:t>,</w:t>
      </w:r>
      <w:r w:rsidR="00C4496F">
        <w:rPr>
          <w:rFonts w:hint="cs"/>
          <w:rtl/>
        </w:rPr>
        <w:t xml:space="preserve"> </w:t>
      </w:r>
      <w:r w:rsidR="00B11D8B">
        <w:rPr>
          <w:rFonts w:hint="cs"/>
          <w:rtl/>
        </w:rPr>
        <w:t>אם יהיה בידוק</w:t>
      </w:r>
      <w:bookmarkStart w:id="30" w:name="_ETM_Q1_1339046"/>
      <w:bookmarkEnd w:id="30"/>
      <w:r w:rsidR="00B11D8B">
        <w:rPr>
          <w:rFonts w:hint="cs"/>
          <w:rtl/>
        </w:rPr>
        <w:t xml:space="preserve"> כשיעברו את ציר נצרים או לא</w:t>
      </w:r>
      <w:r w:rsidR="00C66DB1">
        <w:rPr>
          <w:rFonts w:hint="cs"/>
          <w:rtl/>
        </w:rPr>
        <w:t>,</w:t>
      </w:r>
      <w:r w:rsidR="00B11D8B">
        <w:rPr>
          <w:rFonts w:hint="cs"/>
          <w:rtl/>
        </w:rPr>
        <w:t xml:space="preserve"> </w:t>
      </w:r>
      <w:bookmarkStart w:id="31" w:name="_ETM_Q1_1340406"/>
      <w:bookmarkEnd w:id="31"/>
      <w:r w:rsidR="00C66DB1">
        <w:rPr>
          <w:rFonts w:hint="cs"/>
          <w:rtl/>
        </w:rPr>
        <w:t xml:space="preserve">אם ישחררו 200 או </w:t>
      </w:r>
      <w:r w:rsidR="00B11D8B">
        <w:rPr>
          <w:rFonts w:hint="cs"/>
          <w:rtl/>
        </w:rPr>
        <w:t>לא</w:t>
      </w:r>
      <w:r w:rsidR="00C66DB1">
        <w:rPr>
          <w:rFonts w:hint="cs"/>
          <w:rtl/>
        </w:rPr>
        <w:t xml:space="preserve">, </w:t>
      </w:r>
      <w:r w:rsidR="00B11D8B">
        <w:rPr>
          <w:rFonts w:hint="cs"/>
          <w:rtl/>
        </w:rPr>
        <w:t xml:space="preserve">כמה </w:t>
      </w:r>
      <w:r w:rsidR="00C66DB1">
        <w:rPr>
          <w:rFonts w:hint="cs"/>
          <w:rtl/>
        </w:rPr>
        <w:t xml:space="preserve">נותנים </w:t>
      </w:r>
      <w:r w:rsidR="00B11D8B">
        <w:rPr>
          <w:rFonts w:hint="cs"/>
          <w:rtl/>
        </w:rPr>
        <w:t xml:space="preserve">בעד </w:t>
      </w:r>
      <w:r w:rsidR="00C66DB1">
        <w:rPr>
          <w:rFonts w:hint="cs"/>
          <w:rtl/>
        </w:rPr>
        <w:t xml:space="preserve">כל </w:t>
      </w:r>
      <w:r w:rsidR="00B11D8B">
        <w:rPr>
          <w:rFonts w:hint="cs"/>
          <w:rtl/>
        </w:rPr>
        <w:t>ח</w:t>
      </w:r>
      <w:r w:rsidR="00C4496F">
        <w:rPr>
          <w:rFonts w:hint="cs"/>
          <w:rtl/>
        </w:rPr>
        <w:t>טוף. למה זה קורה</w:t>
      </w:r>
      <w:r w:rsidR="0001509C">
        <w:rPr>
          <w:rFonts w:hint="cs"/>
          <w:rtl/>
        </w:rPr>
        <w:t xml:space="preserve">? </w:t>
      </w:r>
      <w:r w:rsidR="00C4496F">
        <w:rPr>
          <w:rFonts w:hint="cs"/>
          <w:rtl/>
        </w:rPr>
        <w:t xml:space="preserve">הדברים הסודיים </w:t>
      </w:r>
      <w:r w:rsidR="0001509C">
        <w:rPr>
          <w:rFonts w:hint="cs"/>
          <w:rtl/>
        </w:rPr>
        <w:t xml:space="preserve">ביותר </w:t>
      </w:r>
      <w:r w:rsidR="00C4496F">
        <w:rPr>
          <w:rFonts w:hint="cs"/>
          <w:rtl/>
        </w:rPr>
        <w:t xml:space="preserve">מעולם לא היו חשופים ככה. למה זה יוצא? </w:t>
      </w:r>
      <w:r w:rsidR="0001509C">
        <w:rPr>
          <w:rFonts w:hint="cs"/>
          <w:rtl/>
        </w:rPr>
        <w:t xml:space="preserve">זה לא צריך להיות ככה. </w:t>
      </w:r>
      <w:bookmarkStart w:id="32" w:name="_ETM_Q1_1371862"/>
      <w:bookmarkEnd w:id="32"/>
      <w:r w:rsidR="0001509C">
        <w:rPr>
          <w:rFonts w:hint="cs"/>
          <w:rtl/>
        </w:rPr>
        <w:t xml:space="preserve">תעצרו </w:t>
      </w:r>
      <w:r w:rsidR="00C66DB1">
        <w:rPr>
          <w:rFonts w:hint="cs"/>
          <w:rtl/>
        </w:rPr>
        <w:t>את זה,</w:t>
      </w:r>
      <w:r w:rsidR="0001509C">
        <w:rPr>
          <w:rFonts w:hint="cs"/>
          <w:rtl/>
        </w:rPr>
        <w:t xml:space="preserve"> תדאגו שמהבית </w:t>
      </w:r>
      <w:r w:rsidR="00C4496F">
        <w:rPr>
          <w:rFonts w:hint="cs"/>
          <w:rtl/>
        </w:rPr>
        <w:t>הזה לא יצאו שטויות ל</w:t>
      </w:r>
      <w:r w:rsidR="0001509C">
        <w:rPr>
          <w:rFonts w:hint="cs"/>
          <w:rtl/>
        </w:rPr>
        <w:t xml:space="preserve">תקשורת, </w:t>
      </w:r>
      <w:r w:rsidR="00FD7EE3">
        <w:rPr>
          <w:rFonts w:hint="cs"/>
          <w:rtl/>
        </w:rPr>
        <w:t>ש</w:t>
      </w:r>
      <w:r w:rsidR="0001509C">
        <w:rPr>
          <w:rFonts w:hint="cs"/>
          <w:rtl/>
        </w:rPr>
        <w:t>לא ייצא כל דבר.</w:t>
      </w:r>
      <w:r w:rsidR="00C4496F">
        <w:rPr>
          <w:rFonts w:hint="cs"/>
          <w:rtl/>
        </w:rPr>
        <w:t xml:space="preserve"> </w:t>
      </w:r>
    </w:p>
    <w:p w:rsidR="00C66DB1" w:rsidRDefault="00C66DB1" w:rsidP="00C66DB1">
      <w:pPr>
        <w:rPr>
          <w:rtl/>
        </w:rPr>
      </w:pPr>
    </w:p>
    <w:p w:rsidR="00C4496F" w:rsidRDefault="0001509C" w:rsidP="005E58F2">
      <w:pPr>
        <w:rPr>
          <w:rtl/>
        </w:rPr>
      </w:pPr>
      <w:r>
        <w:rPr>
          <w:rFonts w:hint="cs"/>
          <w:rtl/>
        </w:rPr>
        <w:t xml:space="preserve">אני </w:t>
      </w:r>
      <w:bookmarkStart w:id="33" w:name="_ETM_Q1_1381752"/>
      <w:bookmarkEnd w:id="33"/>
      <w:r>
        <w:rPr>
          <w:rFonts w:hint="cs"/>
          <w:rtl/>
        </w:rPr>
        <w:t>יודע ש</w:t>
      </w:r>
      <w:r w:rsidR="00C4496F">
        <w:rPr>
          <w:rFonts w:hint="cs"/>
          <w:rtl/>
        </w:rPr>
        <w:t xml:space="preserve">נמאס לכם </w:t>
      </w:r>
      <w:r>
        <w:rPr>
          <w:rFonts w:hint="cs"/>
          <w:rtl/>
        </w:rPr>
        <w:t xml:space="preserve">לשמוע משפחות חטופים </w:t>
      </w:r>
      <w:r w:rsidR="00C4496F">
        <w:rPr>
          <w:rFonts w:hint="cs"/>
          <w:rtl/>
        </w:rPr>
        <w:t>בהתחלת כל דיון, זה מבז</w:t>
      </w:r>
      <w:r>
        <w:rPr>
          <w:rFonts w:hint="cs"/>
          <w:rtl/>
        </w:rPr>
        <w:t>ב</w:t>
      </w:r>
      <w:r w:rsidR="00037602">
        <w:rPr>
          <w:rFonts w:hint="cs"/>
          <w:rtl/>
        </w:rPr>
        <w:t>ז לכם את היום, זה מפריע,</w:t>
      </w:r>
      <w:r w:rsidR="00C4496F">
        <w:rPr>
          <w:rFonts w:hint="cs"/>
          <w:rtl/>
        </w:rPr>
        <w:t xml:space="preserve"> </w:t>
      </w:r>
      <w:r w:rsidR="00037602">
        <w:rPr>
          <w:rFonts w:hint="cs"/>
          <w:rtl/>
        </w:rPr>
        <w:t xml:space="preserve">אז </w:t>
      </w:r>
      <w:r w:rsidR="00C4496F">
        <w:rPr>
          <w:rFonts w:hint="cs"/>
          <w:rtl/>
        </w:rPr>
        <w:t xml:space="preserve">תעשו משהו בנידון כדי שזה לא יקרה </w:t>
      </w:r>
      <w:r w:rsidR="00BD7F59">
        <w:rPr>
          <w:rFonts w:hint="cs"/>
          <w:rtl/>
        </w:rPr>
        <w:t>יותר</w:t>
      </w:r>
      <w:r>
        <w:rPr>
          <w:rFonts w:hint="cs"/>
          <w:rtl/>
        </w:rPr>
        <w:t xml:space="preserve"> </w:t>
      </w:r>
      <w:r w:rsidR="00BD7F59">
        <w:rPr>
          <w:rFonts w:hint="cs"/>
          <w:rtl/>
        </w:rPr>
        <w:t>ו</w:t>
      </w:r>
      <w:r>
        <w:rPr>
          <w:rFonts w:hint="cs"/>
          <w:rtl/>
        </w:rPr>
        <w:t>הם יחז</w:t>
      </w:r>
      <w:r w:rsidR="00C4496F">
        <w:rPr>
          <w:rFonts w:hint="cs"/>
          <w:rtl/>
        </w:rPr>
        <w:t>ר</w:t>
      </w:r>
      <w:r>
        <w:rPr>
          <w:rFonts w:hint="cs"/>
          <w:rtl/>
        </w:rPr>
        <w:t xml:space="preserve">ו, כדי שכל הסאגה הזאת </w:t>
      </w:r>
      <w:r w:rsidR="00C4496F">
        <w:rPr>
          <w:rFonts w:hint="cs"/>
          <w:rtl/>
        </w:rPr>
        <w:t>ת</w:t>
      </w:r>
      <w:r>
        <w:rPr>
          <w:rFonts w:hint="cs"/>
          <w:rtl/>
        </w:rPr>
        <w:t>יגמר, והכי חשוב, פשוט תפסיקו להפנות אותנו אחד מול השני</w:t>
      </w:r>
      <w:r w:rsidR="00C4496F">
        <w:rPr>
          <w:rFonts w:hint="cs"/>
          <w:rtl/>
        </w:rPr>
        <w:t>. אתם רוצים אחדו</w:t>
      </w:r>
      <w:r>
        <w:rPr>
          <w:rFonts w:hint="cs"/>
          <w:rtl/>
        </w:rPr>
        <w:t xml:space="preserve">ת? </w:t>
      </w:r>
      <w:r w:rsidR="00C4496F">
        <w:rPr>
          <w:rFonts w:hint="cs"/>
          <w:rtl/>
        </w:rPr>
        <w:t>בואו נעשה אחדו</w:t>
      </w:r>
      <w:r>
        <w:rPr>
          <w:rFonts w:hint="cs"/>
          <w:rtl/>
        </w:rPr>
        <w:t>ת</w:t>
      </w:r>
      <w:r w:rsidR="00C4496F">
        <w:rPr>
          <w:rFonts w:hint="cs"/>
          <w:rtl/>
        </w:rPr>
        <w:t xml:space="preserve">. קל מאוד להגיד שמעכשיו נדאג לעסקה שתשמור על </w:t>
      </w:r>
      <w:r>
        <w:rPr>
          <w:rFonts w:hint="cs"/>
          <w:rtl/>
        </w:rPr>
        <w:t>ב</w:t>
      </w:r>
      <w:r w:rsidR="00C4496F">
        <w:rPr>
          <w:rFonts w:hint="cs"/>
          <w:rtl/>
        </w:rPr>
        <w:t xml:space="preserve">יטחון </w:t>
      </w:r>
      <w:r>
        <w:rPr>
          <w:rFonts w:hint="cs"/>
          <w:rtl/>
        </w:rPr>
        <w:t xml:space="preserve">ישראל </w:t>
      </w:r>
      <w:r w:rsidR="00C4496F">
        <w:rPr>
          <w:rFonts w:hint="cs"/>
          <w:rtl/>
        </w:rPr>
        <w:t>ואם לא נצלי</w:t>
      </w:r>
      <w:r>
        <w:rPr>
          <w:rFonts w:hint="cs"/>
          <w:rtl/>
        </w:rPr>
        <w:t>ח</w:t>
      </w:r>
      <w:r w:rsidR="005E58F2">
        <w:rPr>
          <w:rFonts w:hint="cs"/>
          <w:rtl/>
        </w:rPr>
        <w:t xml:space="preserve"> ניכנס </w:t>
      </w:r>
      <w:proofErr w:type="spellStart"/>
      <w:r w:rsidR="005E58F2">
        <w:rPr>
          <w:rFonts w:hint="cs"/>
          <w:rtl/>
        </w:rPr>
        <w:t>ברבאק</w:t>
      </w:r>
      <w:proofErr w:type="spellEnd"/>
      <w:r w:rsidR="005E58F2">
        <w:rPr>
          <w:rFonts w:hint="cs"/>
          <w:rtl/>
        </w:rPr>
        <w:t>,</w:t>
      </w:r>
      <w:r w:rsidR="00C4496F">
        <w:rPr>
          <w:rFonts w:hint="cs"/>
          <w:rtl/>
        </w:rPr>
        <w:t xml:space="preserve"> נעש</w:t>
      </w:r>
      <w:r w:rsidR="00CA77BA">
        <w:rPr>
          <w:rFonts w:hint="cs"/>
          <w:rtl/>
        </w:rPr>
        <w:t xml:space="preserve">ה לחץ </w:t>
      </w:r>
      <w:bookmarkStart w:id="34" w:name="_ETM_Q1_1422418"/>
      <w:bookmarkEnd w:id="34"/>
      <w:r w:rsidR="00CA77BA">
        <w:rPr>
          <w:rFonts w:hint="cs"/>
          <w:rtl/>
        </w:rPr>
        <w:t xml:space="preserve">צבאי, </w:t>
      </w:r>
      <w:r w:rsidR="00C4496F">
        <w:rPr>
          <w:rFonts w:hint="cs"/>
          <w:rtl/>
        </w:rPr>
        <w:t>נדאג ש</w:t>
      </w:r>
      <w:r w:rsidR="00CA77BA">
        <w:rPr>
          <w:rFonts w:hint="cs"/>
          <w:rtl/>
        </w:rPr>
        <w:t>החטופים יחזרו וש</w:t>
      </w:r>
      <w:r w:rsidR="00C4496F">
        <w:rPr>
          <w:rFonts w:hint="cs"/>
          <w:rtl/>
        </w:rPr>
        <w:t>ישראל תה</w:t>
      </w:r>
      <w:r w:rsidR="00CA77BA">
        <w:rPr>
          <w:rFonts w:hint="cs"/>
          <w:rtl/>
        </w:rPr>
        <w:t>יה בטוחה. נורא פשוט להגיד את זה ו</w:t>
      </w:r>
      <w:r w:rsidR="00C66DB1">
        <w:rPr>
          <w:rFonts w:hint="cs"/>
          <w:rtl/>
        </w:rPr>
        <w:t xml:space="preserve">אז </w:t>
      </w:r>
      <w:r w:rsidR="00CA77BA">
        <w:rPr>
          <w:rFonts w:hint="cs"/>
          <w:rtl/>
        </w:rPr>
        <w:t>לשתוק.</w:t>
      </w:r>
      <w:r w:rsidR="00C4496F">
        <w:rPr>
          <w:rFonts w:hint="cs"/>
          <w:rtl/>
        </w:rPr>
        <w:t xml:space="preserve"> דבר עם ראש הממשלה, </w:t>
      </w:r>
      <w:r w:rsidR="00C66DB1">
        <w:rPr>
          <w:rFonts w:hint="cs"/>
          <w:rtl/>
        </w:rPr>
        <w:t xml:space="preserve">שיש לך דיבור </w:t>
      </w:r>
      <w:proofErr w:type="spellStart"/>
      <w:r w:rsidR="00C66DB1">
        <w:rPr>
          <w:rFonts w:hint="cs"/>
          <w:rtl/>
        </w:rPr>
        <w:t>איתו</w:t>
      </w:r>
      <w:proofErr w:type="spellEnd"/>
      <w:r w:rsidR="00C66DB1">
        <w:rPr>
          <w:rFonts w:hint="cs"/>
          <w:rtl/>
        </w:rPr>
        <w:t>,</w:t>
      </w:r>
      <w:r w:rsidR="00CA77BA">
        <w:rPr>
          <w:rFonts w:hint="cs"/>
          <w:rtl/>
        </w:rPr>
        <w:t xml:space="preserve"> </w:t>
      </w:r>
      <w:r w:rsidR="00C4496F">
        <w:rPr>
          <w:rFonts w:hint="cs"/>
          <w:rtl/>
        </w:rPr>
        <w:t>תסביר ל</w:t>
      </w:r>
      <w:r w:rsidR="00CA77BA">
        <w:rPr>
          <w:rFonts w:hint="cs"/>
          <w:rtl/>
        </w:rPr>
        <w:t>ו</w:t>
      </w:r>
      <w:r w:rsidR="00C66DB1">
        <w:rPr>
          <w:rFonts w:hint="cs"/>
          <w:rtl/>
        </w:rPr>
        <w:t>.</w:t>
      </w:r>
      <w:r w:rsidR="00C4496F">
        <w:rPr>
          <w:rFonts w:hint="cs"/>
          <w:rtl/>
        </w:rPr>
        <w:t xml:space="preserve"> </w:t>
      </w:r>
      <w:r w:rsidR="00105D76">
        <w:rPr>
          <w:rFonts w:hint="cs"/>
          <w:rtl/>
        </w:rPr>
        <w:t xml:space="preserve">כולנו </w:t>
      </w:r>
      <w:bookmarkStart w:id="35" w:name="_ETM_Q1_1443967"/>
      <w:bookmarkEnd w:id="35"/>
      <w:r w:rsidR="00105D76">
        <w:rPr>
          <w:rFonts w:hint="cs"/>
          <w:rtl/>
        </w:rPr>
        <w:t xml:space="preserve">רוצים פה </w:t>
      </w:r>
      <w:r w:rsidR="00C4496F">
        <w:rPr>
          <w:rFonts w:hint="cs"/>
          <w:rtl/>
        </w:rPr>
        <w:t>את ה</w:t>
      </w:r>
      <w:r w:rsidR="00105D76">
        <w:rPr>
          <w:rFonts w:hint="cs"/>
          <w:rtl/>
        </w:rPr>
        <w:t>חטופים</w:t>
      </w:r>
      <w:r w:rsidR="00C66DB1">
        <w:rPr>
          <w:rFonts w:hint="cs"/>
          <w:rtl/>
        </w:rPr>
        <w:t xml:space="preserve">, אבל </w:t>
      </w:r>
      <w:r w:rsidR="00C4496F">
        <w:rPr>
          <w:rFonts w:hint="cs"/>
          <w:rtl/>
        </w:rPr>
        <w:t xml:space="preserve"> לא </w:t>
      </w:r>
      <w:r w:rsidR="00105D76">
        <w:rPr>
          <w:rFonts w:hint="cs"/>
          <w:rtl/>
        </w:rPr>
        <w:t>נתווכח באיזו דרך</w:t>
      </w:r>
      <w:r w:rsidR="005E58F2">
        <w:rPr>
          <w:rFonts w:hint="cs"/>
          <w:rtl/>
        </w:rPr>
        <w:t>,</w:t>
      </w:r>
      <w:r w:rsidR="00C66DB1">
        <w:rPr>
          <w:rFonts w:hint="cs"/>
          <w:rtl/>
        </w:rPr>
        <w:t xml:space="preserve"> זה לא לנו,</w:t>
      </w:r>
      <w:r w:rsidR="00105D76">
        <w:rPr>
          <w:rFonts w:hint="cs"/>
          <w:rtl/>
        </w:rPr>
        <w:t xml:space="preserve"> </w:t>
      </w:r>
      <w:bookmarkStart w:id="36" w:name="_ETM_Q1_1455733"/>
      <w:bookmarkEnd w:id="36"/>
      <w:r w:rsidR="00105D76">
        <w:rPr>
          <w:rFonts w:hint="cs"/>
          <w:rtl/>
        </w:rPr>
        <w:t xml:space="preserve">אלה דברים שצריכים לעשות מאחורי פרגוד בחדר סגור בלי </w:t>
      </w:r>
      <w:bookmarkStart w:id="37" w:name="_ETM_Q1_1452616"/>
      <w:bookmarkEnd w:id="37"/>
      <w:r w:rsidR="00105D76">
        <w:rPr>
          <w:rFonts w:hint="cs"/>
          <w:rtl/>
        </w:rPr>
        <w:t xml:space="preserve">שאף אחד יודע. </w:t>
      </w:r>
      <w:r w:rsidR="00C4496F">
        <w:rPr>
          <w:rFonts w:hint="cs"/>
          <w:rtl/>
        </w:rPr>
        <w:t xml:space="preserve"> </w:t>
      </w:r>
    </w:p>
    <w:p w:rsidR="00C4496F" w:rsidRDefault="00C4496F" w:rsidP="00AB10EA">
      <w:pPr>
        <w:ind w:firstLine="0"/>
        <w:rPr>
          <w:rtl/>
        </w:rPr>
      </w:pPr>
    </w:p>
    <w:p w:rsidR="00C66DB1" w:rsidRDefault="00C66DB1" w:rsidP="00C66DB1">
      <w:pPr>
        <w:pStyle w:val="af6"/>
        <w:keepNext/>
        <w:rPr>
          <w:rtl/>
        </w:rPr>
      </w:pPr>
      <w:bookmarkStart w:id="38" w:name="_ETM_Q1_1457944"/>
      <w:bookmarkStart w:id="39" w:name="ET_yor_5159_135"/>
      <w:bookmarkEnd w:id="38"/>
      <w:r w:rsidRPr="00C66DB1">
        <w:rPr>
          <w:rStyle w:val="TagStyle"/>
          <w:rtl/>
        </w:rPr>
        <w:t xml:space="preserve"> &lt;&lt; </w:t>
      </w:r>
      <w:proofErr w:type="spellStart"/>
      <w:r w:rsidRPr="00C66DB1">
        <w:rPr>
          <w:rStyle w:val="TagStyle"/>
          <w:rtl/>
        </w:rPr>
        <w:t>יור</w:t>
      </w:r>
      <w:proofErr w:type="spellEnd"/>
      <w:r w:rsidRPr="00C66D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6DB1">
        <w:rPr>
          <w:rStyle w:val="TagStyle"/>
          <w:rtl/>
        </w:rPr>
        <w:t xml:space="preserve"> &lt;&lt; </w:t>
      </w:r>
      <w:proofErr w:type="spellStart"/>
      <w:r w:rsidRPr="00C66DB1">
        <w:rPr>
          <w:rStyle w:val="TagStyle"/>
          <w:rtl/>
        </w:rPr>
        <w:t>יור</w:t>
      </w:r>
      <w:proofErr w:type="spellEnd"/>
      <w:r w:rsidRPr="00C66D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"/>
    </w:p>
    <w:p w:rsidR="00C66DB1" w:rsidRDefault="00C66DB1" w:rsidP="00C66DB1">
      <w:pPr>
        <w:pStyle w:val="KeepWithNext"/>
        <w:rPr>
          <w:rtl/>
        </w:rPr>
      </w:pPr>
    </w:p>
    <w:p w:rsidR="00C4496F" w:rsidRDefault="00C66DB1" w:rsidP="00C66DB1">
      <w:pPr>
        <w:rPr>
          <w:rtl/>
        </w:rPr>
      </w:pPr>
      <w:bookmarkStart w:id="40" w:name="_ETM_Q1_1458350"/>
      <w:bookmarkStart w:id="41" w:name="_ETM_Q1_1458403"/>
      <w:bookmarkEnd w:id="40"/>
      <w:bookmarkEnd w:id="41"/>
      <w:r>
        <w:rPr>
          <w:rFonts w:hint="cs"/>
          <w:rtl/>
        </w:rPr>
        <w:t>א</w:t>
      </w:r>
      <w:r w:rsidR="00C4496F">
        <w:rPr>
          <w:rFonts w:hint="cs"/>
          <w:rtl/>
        </w:rPr>
        <w:t>ני חושב אח</w:t>
      </w:r>
      <w:r>
        <w:rPr>
          <w:rFonts w:hint="cs"/>
          <w:rtl/>
        </w:rPr>
        <w:t>ר</w:t>
      </w:r>
      <w:r w:rsidR="00C4496F">
        <w:rPr>
          <w:rFonts w:hint="cs"/>
          <w:rtl/>
        </w:rPr>
        <w:t>ת</w:t>
      </w:r>
      <w:r w:rsidR="00BD7F59">
        <w:rPr>
          <w:rFonts w:hint="cs"/>
          <w:rtl/>
        </w:rPr>
        <w:t>,</w:t>
      </w:r>
      <w:r>
        <w:rPr>
          <w:rFonts w:hint="cs"/>
          <w:rtl/>
        </w:rPr>
        <w:t xml:space="preserve"> אבל עם אותה מטרה.</w:t>
      </w:r>
    </w:p>
    <w:p w:rsidR="00C4496F" w:rsidRDefault="00C4496F" w:rsidP="00AB10EA">
      <w:pPr>
        <w:ind w:firstLine="0"/>
        <w:rPr>
          <w:rtl/>
        </w:rPr>
      </w:pPr>
    </w:p>
    <w:p w:rsidR="00C66DB1" w:rsidRDefault="00C66DB1" w:rsidP="00AB10EA">
      <w:pPr>
        <w:ind w:firstLine="0"/>
        <w:rPr>
          <w:rtl/>
        </w:rPr>
      </w:pPr>
    </w:p>
    <w:p w:rsidR="00C66DB1" w:rsidRDefault="00C66DB1" w:rsidP="00C66DB1">
      <w:pPr>
        <w:pStyle w:val="af9"/>
        <w:keepNext/>
        <w:rPr>
          <w:rtl/>
        </w:rPr>
      </w:pPr>
      <w:bookmarkStart w:id="42" w:name="ET_guest_צביקה_136"/>
      <w:r w:rsidRPr="00C66DB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צביקה</w:t>
      </w:r>
      <w:r w:rsidR="00BD7F59">
        <w:rPr>
          <w:rFonts w:hint="cs"/>
          <w:rtl/>
        </w:rPr>
        <w:t xml:space="preserve"> מור</w:t>
      </w:r>
      <w:r>
        <w:rPr>
          <w:rtl/>
        </w:rPr>
        <w:t>:</w:t>
      </w:r>
      <w:r w:rsidRPr="00C66D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C66DB1" w:rsidRDefault="00C66DB1" w:rsidP="00C66DB1">
      <w:pPr>
        <w:pStyle w:val="KeepWithNext"/>
        <w:rPr>
          <w:rtl/>
        </w:rPr>
      </w:pPr>
    </w:p>
    <w:p w:rsidR="00C4496F" w:rsidRDefault="00C4496F" w:rsidP="005E58F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אבא ש</w:t>
      </w:r>
      <w:r w:rsidR="00B00BA1">
        <w:rPr>
          <w:rFonts w:hint="cs"/>
          <w:rtl/>
        </w:rPr>
        <w:t>ל איתן</w:t>
      </w:r>
      <w:r w:rsidR="009B183F">
        <w:rPr>
          <w:rFonts w:hint="cs"/>
          <w:rtl/>
        </w:rPr>
        <w:t>.</w:t>
      </w:r>
      <w:r w:rsidR="00E13A19">
        <w:rPr>
          <w:rFonts w:hint="cs"/>
          <w:rtl/>
        </w:rPr>
        <w:t xml:space="preserve"> אני לא יכול להסכים לעסק</w:t>
      </w:r>
      <w:r>
        <w:rPr>
          <w:rFonts w:hint="cs"/>
          <w:rtl/>
        </w:rPr>
        <w:t>ה</w:t>
      </w:r>
      <w:r w:rsidR="00E13A19">
        <w:rPr>
          <w:rFonts w:hint="cs"/>
          <w:rtl/>
        </w:rPr>
        <w:t xml:space="preserve"> </w:t>
      </w:r>
      <w:r w:rsidR="003B7CF7">
        <w:rPr>
          <w:rFonts w:hint="cs"/>
          <w:rtl/>
        </w:rPr>
        <w:t>ש</w:t>
      </w:r>
      <w:r>
        <w:rPr>
          <w:rFonts w:hint="cs"/>
          <w:rtl/>
        </w:rPr>
        <w:t xml:space="preserve">אני לא יודע בדיוק מה </w:t>
      </w:r>
      <w:r w:rsidR="003B7CF7">
        <w:rPr>
          <w:rFonts w:hint="cs"/>
          <w:rtl/>
        </w:rPr>
        <w:t>היא, שאני מקבל</w:t>
      </w:r>
      <w:r w:rsidR="00B00BA1">
        <w:rPr>
          <w:rFonts w:hint="cs"/>
          <w:rtl/>
        </w:rPr>
        <w:t xml:space="preserve"> פירורים</w:t>
      </w:r>
      <w:r>
        <w:rPr>
          <w:rFonts w:hint="cs"/>
          <w:rtl/>
        </w:rPr>
        <w:t xml:space="preserve"> כמ</w:t>
      </w:r>
      <w:r w:rsidR="00B00BA1">
        <w:rPr>
          <w:rFonts w:hint="cs"/>
          <w:rtl/>
        </w:rPr>
        <w:t>ו כולם</w:t>
      </w:r>
      <w:r w:rsidR="009B183F">
        <w:rPr>
          <w:rFonts w:hint="cs"/>
          <w:rtl/>
        </w:rPr>
        <w:t xml:space="preserve">. </w:t>
      </w:r>
      <w:bookmarkStart w:id="43" w:name="_ETM_Q1_1485345"/>
      <w:bookmarkEnd w:id="43"/>
      <w:r w:rsidR="008927CC">
        <w:rPr>
          <w:rFonts w:hint="cs"/>
          <w:rtl/>
        </w:rPr>
        <w:t>אני לא יכול להסכים לעסקה שקודם כל מסכנת את הבן שלי.</w:t>
      </w:r>
      <w:r>
        <w:rPr>
          <w:rFonts w:hint="cs"/>
          <w:rtl/>
        </w:rPr>
        <w:t xml:space="preserve"> </w:t>
      </w:r>
      <w:r w:rsidR="00BD7F59">
        <w:rPr>
          <w:rFonts w:hint="cs"/>
          <w:rtl/>
        </w:rPr>
        <w:t>אני חושש</w:t>
      </w:r>
      <w:r w:rsidR="009B183F">
        <w:rPr>
          <w:rFonts w:hint="cs"/>
          <w:rtl/>
        </w:rPr>
        <w:t xml:space="preserve"> ש</w:t>
      </w:r>
      <w:r w:rsidR="008927CC">
        <w:rPr>
          <w:rFonts w:hint="cs"/>
          <w:rtl/>
        </w:rPr>
        <w:t>ב</w:t>
      </w:r>
      <w:r>
        <w:rPr>
          <w:rFonts w:hint="cs"/>
          <w:rtl/>
        </w:rPr>
        <w:t>עסקה כזאת שמשאירה את הגבר</w:t>
      </w:r>
      <w:r w:rsidR="008927CC">
        <w:rPr>
          <w:rFonts w:hint="cs"/>
          <w:rtl/>
        </w:rPr>
        <w:t>ים ואת החיילים לסוף</w:t>
      </w:r>
      <w:r>
        <w:rPr>
          <w:rFonts w:hint="cs"/>
          <w:rtl/>
        </w:rPr>
        <w:t xml:space="preserve"> </w:t>
      </w:r>
      <w:r w:rsidR="00BD7F59">
        <w:rPr>
          <w:rFonts w:hint="cs"/>
          <w:rtl/>
        </w:rPr>
        <w:t>אני לא אראה את הבן שלי</w:t>
      </w:r>
      <w:r w:rsidR="009B183F">
        <w:rPr>
          <w:rFonts w:hint="cs"/>
          <w:rtl/>
        </w:rPr>
        <w:t>.</w:t>
      </w:r>
      <w:r>
        <w:rPr>
          <w:rFonts w:hint="cs"/>
          <w:rtl/>
        </w:rPr>
        <w:t xml:space="preserve"> אנחנו דורשים שהע</w:t>
      </w:r>
      <w:r w:rsidR="008927CC">
        <w:rPr>
          <w:rFonts w:hint="cs"/>
          <w:rtl/>
        </w:rPr>
        <w:t>ס</w:t>
      </w:r>
      <w:r>
        <w:rPr>
          <w:rFonts w:hint="cs"/>
          <w:rtl/>
        </w:rPr>
        <w:t>קה תהיה על כולם בפעם אחת. זה מ</w:t>
      </w:r>
      <w:r w:rsidR="008927CC">
        <w:rPr>
          <w:rFonts w:hint="cs"/>
          <w:rtl/>
        </w:rPr>
        <w:t>אוד מאכזב שאחרי תשעה חודשים העסקה שמביאים על השולחן,</w:t>
      </w:r>
      <w:r>
        <w:rPr>
          <w:rFonts w:hint="cs"/>
          <w:rtl/>
        </w:rPr>
        <w:t xml:space="preserve"> אם זאת הע</w:t>
      </w:r>
      <w:r w:rsidR="008927CC">
        <w:rPr>
          <w:rFonts w:hint="cs"/>
          <w:rtl/>
        </w:rPr>
        <w:t xml:space="preserve">סקה, </w:t>
      </w:r>
      <w:r w:rsidR="009B183F">
        <w:rPr>
          <w:rFonts w:hint="cs"/>
          <w:rtl/>
        </w:rPr>
        <w:t>אומרת</w:t>
      </w:r>
      <w:r w:rsidR="008927CC">
        <w:rPr>
          <w:rFonts w:hint="cs"/>
          <w:rtl/>
        </w:rPr>
        <w:t xml:space="preserve"> שאנחנו לא מקבלים את כל היקרים שלנו</w:t>
      </w:r>
      <w:r w:rsidR="009B183F">
        <w:rPr>
          <w:rFonts w:hint="cs"/>
          <w:rtl/>
        </w:rPr>
        <w:t xml:space="preserve"> בבת אחת</w:t>
      </w:r>
      <w:r w:rsidR="00461174">
        <w:rPr>
          <w:rFonts w:hint="cs"/>
          <w:rtl/>
        </w:rPr>
        <w:t>,</w:t>
      </w:r>
      <w:r w:rsidR="009B183F">
        <w:rPr>
          <w:rFonts w:hint="cs"/>
          <w:rtl/>
        </w:rPr>
        <w:t xml:space="preserve"> ש</w:t>
      </w:r>
      <w:r>
        <w:rPr>
          <w:rFonts w:hint="cs"/>
          <w:rtl/>
        </w:rPr>
        <w:t>המחיר שאנחנו הולכים לשלם הוא מחיר מאוד מאוד גדול. זה קצת מגוחך שראש השב</w:t>
      </w:r>
      <w:r w:rsidR="008927CC">
        <w:rPr>
          <w:rFonts w:hint="cs"/>
          <w:rtl/>
        </w:rPr>
        <w:t>"</w:t>
      </w:r>
      <w:r>
        <w:rPr>
          <w:rFonts w:hint="cs"/>
          <w:rtl/>
        </w:rPr>
        <w:t xml:space="preserve">כ </w:t>
      </w:r>
      <w:r w:rsidR="008927CC">
        <w:rPr>
          <w:rFonts w:hint="cs"/>
          <w:rtl/>
        </w:rPr>
        <w:t>מבטיח לנו ש</w:t>
      </w:r>
      <w:r w:rsidR="009B183F">
        <w:rPr>
          <w:rFonts w:hint="cs"/>
          <w:rtl/>
        </w:rPr>
        <w:t>אחרי ש</w:t>
      </w:r>
      <w:r w:rsidR="00DF3102">
        <w:rPr>
          <w:rFonts w:hint="cs"/>
          <w:rtl/>
        </w:rPr>
        <w:t xml:space="preserve">נשחרר 900 מחבלים </w:t>
      </w:r>
      <w:r w:rsidR="008927CC">
        <w:rPr>
          <w:rFonts w:hint="cs"/>
          <w:rtl/>
        </w:rPr>
        <w:t>הוא יטפל בהם</w:t>
      </w:r>
      <w:r w:rsidR="004611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B7CF7">
        <w:rPr>
          <w:rFonts w:hint="cs"/>
          <w:rtl/>
        </w:rPr>
        <w:t>איך יכול להיות ש</w:t>
      </w:r>
      <w:r>
        <w:rPr>
          <w:rFonts w:hint="cs"/>
          <w:rtl/>
        </w:rPr>
        <w:t>אחרי הכישלון של ש</w:t>
      </w:r>
      <w:r w:rsidR="008927CC">
        <w:rPr>
          <w:rFonts w:hint="cs"/>
          <w:rtl/>
        </w:rPr>
        <w:t>בת ש</w:t>
      </w:r>
      <w:r>
        <w:rPr>
          <w:rFonts w:hint="cs"/>
          <w:rtl/>
        </w:rPr>
        <w:t xml:space="preserve">מחת </w:t>
      </w:r>
      <w:r w:rsidR="008927CC">
        <w:rPr>
          <w:rFonts w:hint="cs"/>
          <w:rtl/>
        </w:rPr>
        <w:t>תורה</w:t>
      </w:r>
      <w:r w:rsidR="003B7CF7">
        <w:rPr>
          <w:rFonts w:hint="cs"/>
          <w:rtl/>
        </w:rPr>
        <w:t xml:space="preserve"> מי שנכשל מ</w:t>
      </w:r>
      <w:r w:rsidR="00461174">
        <w:rPr>
          <w:rFonts w:hint="cs"/>
          <w:rtl/>
        </w:rPr>
        <w:t>בטיח לנו הבטחות?</w:t>
      </w:r>
      <w:r w:rsidR="00224902">
        <w:rPr>
          <w:rFonts w:hint="cs"/>
          <w:rtl/>
        </w:rPr>
        <w:t xml:space="preserve"> אם תמשיך המדיניות של המפגע הבודד, </w:t>
      </w:r>
      <w:r w:rsidR="005E58F2">
        <w:rPr>
          <w:rFonts w:hint="cs"/>
          <w:rtl/>
        </w:rPr>
        <w:t>זה כ</w:t>
      </w:r>
      <w:r>
        <w:rPr>
          <w:rFonts w:hint="cs"/>
          <w:rtl/>
        </w:rPr>
        <w:t>ל פעם יהיה מפגע בודד, כל פעם י</w:t>
      </w:r>
      <w:r w:rsidR="00224902">
        <w:rPr>
          <w:rFonts w:hint="cs"/>
          <w:rtl/>
        </w:rPr>
        <w:t>י</w:t>
      </w:r>
      <w:r>
        <w:rPr>
          <w:rFonts w:hint="cs"/>
          <w:rtl/>
        </w:rPr>
        <w:t xml:space="preserve">רצחו יהודים בגלל </w:t>
      </w:r>
      <w:r w:rsidR="00224902">
        <w:rPr>
          <w:rFonts w:hint="cs"/>
          <w:rtl/>
        </w:rPr>
        <w:t>המפגע הבודד</w:t>
      </w:r>
      <w:r w:rsidR="003B7CF7">
        <w:rPr>
          <w:rFonts w:hint="cs"/>
          <w:rtl/>
        </w:rPr>
        <w:t>.</w:t>
      </w:r>
      <w:r w:rsidR="00224902">
        <w:rPr>
          <w:rFonts w:hint="cs"/>
          <w:rtl/>
        </w:rPr>
        <w:t xml:space="preserve"> </w:t>
      </w:r>
      <w:r w:rsidR="003B7CF7">
        <w:rPr>
          <w:rFonts w:hint="cs"/>
          <w:rtl/>
        </w:rPr>
        <w:t xml:space="preserve">צריך </w:t>
      </w:r>
      <w:r w:rsidR="00224902">
        <w:rPr>
          <w:rFonts w:hint="cs"/>
          <w:rtl/>
        </w:rPr>
        <w:t>להעניש אותם בצ</w:t>
      </w:r>
      <w:r>
        <w:rPr>
          <w:rFonts w:hint="cs"/>
          <w:rtl/>
        </w:rPr>
        <w:t>ו</w:t>
      </w:r>
      <w:r w:rsidR="00224902">
        <w:rPr>
          <w:rFonts w:hint="cs"/>
          <w:rtl/>
        </w:rPr>
        <w:t>ר</w:t>
      </w:r>
      <w:r>
        <w:rPr>
          <w:rFonts w:hint="cs"/>
          <w:rtl/>
        </w:rPr>
        <w:t xml:space="preserve">ה קולקטיבית </w:t>
      </w:r>
      <w:r w:rsidR="00224902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שהם ידאגו שלא יצאו מחבלים מהכפרים שלהם. </w:t>
      </w:r>
    </w:p>
    <w:p w:rsidR="00C4496F" w:rsidRDefault="00C4496F" w:rsidP="00AB10EA">
      <w:pPr>
        <w:ind w:firstLine="0"/>
        <w:rPr>
          <w:rtl/>
        </w:rPr>
      </w:pPr>
    </w:p>
    <w:p w:rsidR="00C4496F" w:rsidRDefault="00C4496F" w:rsidP="005E58F2">
      <w:pPr>
        <w:ind w:firstLine="0"/>
        <w:rPr>
          <w:rtl/>
        </w:rPr>
      </w:pPr>
      <w:r>
        <w:rPr>
          <w:rtl/>
        </w:rPr>
        <w:tab/>
      </w:r>
      <w:r w:rsidR="00224902">
        <w:rPr>
          <w:rFonts w:hint="cs"/>
          <w:rtl/>
        </w:rPr>
        <w:t>פרשת הש</w:t>
      </w:r>
      <w:r>
        <w:rPr>
          <w:rFonts w:hint="cs"/>
          <w:rtl/>
        </w:rPr>
        <w:t>ב</w:t>
      </w:r>
      <w:r w:rsidR="00224902">
        <w:rPr>
          <w:rFonts w:hint="cs"/>
          <w:rtl/>
        </w:rPr>
        <w:t>ו</w:t>
      </w:r>
      <w:r>
        <w:rPr>
          <w:rFonts w:hint="cs"/>
          <w:rtl/>
        </w:rPr>
        <w:t xml:space="preserve">ע </w:t>
      </w:r>
      <w:r w:rsidR="00224902">
        <w:rPr>
          <w:rFonts w:hint="cs"/>
          <w:rtl/>
        </w:rPr>
        <w:t xml:space="preserve">שלנו </w:t>
      </w:r>
      <w:bookmarkStart w:id="44" w:name="_ETM_Q1_1566377"/>
      <w:bookmarkEnd w:id="44"/>
      <w:r w:rsidR="005E58F2">
        <w:rPr>
          <w:rFonts w:hint="cs"/>
          <w:rtl/>
        </w:rPr>
        <w:t>היא פרשת חוקת.</w:t>
      </w:r>
      <w:r w:rsidR="00DF3102">
        <w:rPr>
          <w:rFonts w:hint="cs"/>
          <w:rtl/>
        </w:rPr>
        <w:t xml:space="preserve"> </w:t>
      </w:r>
      <w:r w:rsidR="005C41F0">
        <w:rPr>
          <w:rFonts w:hint="cs"/>
          <w:rtl/>
        </w:rPr>
        <w:t>"</w:t>
      </w:r>
      <w:r>
        <w:rPr>
          <w:rFonts w:hint="cs"/>
          <w:rtl/>
        </w:rPr>
        <w:t xml:space="preserve">וישמע </w:t>
      </w:r>
      <w:r w:rsidR="005C41F0">
        <w:rPr>
          <w:rFonts w:hint="cs"/>
          <w:rtl/>
        </w:rPr>
        <w:t>הכנעני מל</w:t>
      </w:r>
      <w:r w:rsidR="005E58F2">
        <w:rPr>
          <w:rFonts w:hint="cs"/>
          <w:rtl/>
        </w:rPr>
        <w:t>ך</w:t>
      </w:r>
      <w:r w:rsidR="005C41F0">
        <w:rPr>
          <w:rFonts w:hint="cs"/>
          <w:rtl/>
        </w:rPr>
        <w:t xml:space="preserve"> ערד, יושב הנגב, כי בא </w:t>
      </w:r>
      <w:bookmarkStart w:id="45" w:name="_ETM_Q1_1564354"/>
      <w:bookmarkEnd w:id="45"/>
      <w:r w:rsidR="005C41F0">
        <w:rPr>
          <w:rFonts w:hint="cs"/>
          <w:rtl/>
        </w:rPr>
        <w:t xml:space="preserve">ישראל, דרך האתרים; וילחם בישראל, ויישב ממנו, שבי". </w:t>
      </w:r>
      <w:r>
        <w:rPr>
          <w:rFonts w:hint="cs"/>
          <w:rtl/>
        </w:rPr>
        <w:t>הכנעני מל</w:t>
      </w:r>
      <w:r w:rsidR="005C41F0">
        <w:rPr>
          <w:rFonts w:hint="cs"/>
          <w:rtl/>
        </w:rPr>
        <w:t>ך</w:t>
      </w:r>
      <w:r w:rsidR="005E58F2">
        <w:rPr>
          <w:rFonts w:hint="cs"/>
          <w:rtl/>
        </w:rPr>
        <w:t xml:space="preserve"> ע</w:t>
      </w:r>
      <w:r>
        <w:rPr>
          <w:rFonts w:hint="cs"/>
          <w:rtl/>
        </w:rPr>
        <w:t xml:space="preserve">רד מגיע </w:t>
      </w:r>
      <w:r w:rsidR="005C41F0">
        <w:rPr>
          <w:rFonts w:hint="cs"/>
          <w:rtl/>
        </w:rPr>
        <w:t>ו</w:t>
      </w:r>
      <w:r>
        <w:rPr>
          <w:rFonts w:hint="cs"/>
          <w:rtl/>
        </w:rPr>
        <w:t xml:space="preserve">שובה שבי </w:t>
      </w:r>
      <w:r w:rsidR="005C41F0">
        <w:rPr>
          <w:rFonts w:hint="cs"/>
          <w:rtl/>
        </w:rPr>
        <w:t xml:space="preserve">מעם </w:t>
      </w:r>
      <w:bookmarkStart w:id="46" w:name="_ETM_Q1_1589863"/>
      <w:bookmarkEnd w:id="46"/>
      <w:r w:rsidR="005C41F0">
        <w:rPr>
          <w:rFonts w:hint="cs"/>
          <w:rtl/>
        </w:rPr>
        <w:t>ישראל. התור</w:t>
      </w:r>
      <w:r>
        <w:rPr>
          <w:rFonts w:hint="cs"/>
          <w:rtl/>
        </w:rPr>
        <w:t>ה</w:t>
      </w:r>
      <w:r w:rsidR="005C41F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5C41F0">
        <w:rPr>
          <w:rFonts w:hint="cs"/>
          <w:rtl/>
        </w:rPr>
        <w:t>א מפרטת</w:t>
      </w:r>
      <w:r w:rsidR="003B7CF7">
        <w:rPr>
          <w:rFonts w:hint="cs"/>
          <w:rtl/>
        </w:rPr>
        <w:t xml:space="preserve"> מה השבי, אבל</w:t>
      </w:r>
      <w:r>
        <w:rPr>
          <w:rFonts w:hint="cs"/>
          <w:rtl/>
        </w:rPr>
        <w:t xml:space="preserve"> חז</w:t>
      </w:r>
      <w:r w:rsidR="005C41F0">
        <w:rPr>
          <w:rFonts w:hint="cs"/>
          <w:rtl/>
        </w:rPr>
        <w:t>"ל אומרים שהוא ש</w:t>
      </w:r>
      <w:r w:rsidR="005E58F2">
        <w:rPr>
          <w:rFonts w:hint="cs"/>
          <w:rtl/>
        </w:rPr>
        <w:t>ו</w:t>
      </w:r>
      <w:r w:rsidR="005C41F0">
        <w:rPr>
          <w:rFonts w:hint="cs"/>
          <w:rtl/>
        </w:rPr>
        <w:t xml:space="preserve">בה </w:t>
      </w:r>
      <w:bookmarkStart w:id="47" w:name="_ETM_Q1_1589879"/>
      <w:bookmarkEnd w:id="47"/>
      <w:r w:rsidR="00187770">
        <w:rPr>
          <w:rFonts w:hint="cs"/>
          <w:rtl/>
        </w:rPr>
        <w:t xml:space="preserve">אישה אחת. מה היה? </w:t>
      </w:r>
      <w:r w:rsidR="003B7CF7">
        <w:rPr>
          <w:rFonts w:hint="cs"/>
          <w:rtl/>
        </w:rPr>
        <w:t>"</w:t>
      </w:r>
      <w:proofErr w:type="spellStart"/>
      <w:r w:rsidR="00187770">
        <w:rPr>
          <w:rFonts w:hint="cs"/>
          <w:rtl/>
        </w:rPr>
        <w:t>וידר</w:t>
      </w:r>
      <w:proofErr w:type="spellEnd"/>
      <w:r w:rsidR="00187770">
        <w:rPr>
          <w:rFonts w:hint="cs"/>
          <w:rtl/>
        </w:rPr>
        <w:t xml:space="preserve"> ישראל</w:t>
      </w:r>
      <w:r>
        <w:rPr>
          <w:rFonts w:hint="cs"/>
          <w:rtl/>
        </w:rPr>
        <w:t xml:space="preserve"> נדר ל</w:t>
      </w:r>
      <w:r w:rsidR="00187770">
        <w:rPr>
          <w:rFonts w:hint="cs"/>
          <w:rtl/>
        </w:rPr>
        <w:t>ה'</w:t>
      </w:r>
      <w:r>
        <w:rPr>
          <w:rFonts w:hint="cs"/>
          <w:rtl/>
        </w:rPr>
        <w:t>, ויאמר</w:t>
      </w:r>
      <w:r w:rsidR="00187770">
        <w:rPr>
          <w:rFonts w:hint="cs"/>
          <w:rtl/>
        </w:rPr>
        <w:t xml:space="preserve">: אם נתן </w:t>
      </w:r>
      <w:proofErr w:type="spellStart"/>
      <w:r w:rsidR="00187770">
        <w:rPr>
          <w:rFonts w:hint="cs"/>
          <w:rtl/>
        </w:rPr>
        <w:t>תתן</w:t>
      </w:r>
      <w:proofErr w:type="spellEnd"/>
      <w:r w:rsidR="00187770">
        <w:rPr>
          <w:rFonts w:hint="cs"/>
          <w:rtl/>
        </w:rPr>
        <w:t xml:space="preserve"> את העם הזה, בידי </w:t>
      </w:r>
      <w:r w:rsidR="00187770">
        <w:rPr>
          <w:rtl/>
        </w:rPr>
        <w:t>–</w:t>
      </w:r>
      <w:r w:rsidR="00187770">
        <w:rPr>
          <w:rFonts w:hint="cs"/>
          <w:rtl/>
        </w:rPr>
        <w:t xml:space="preserve"> </w:t>
      </w:r>
      <w:bookmarkStart w:id="48" w:name="_ETM_Q1_1598292"/>
      <w:bookmarkEnd w:id="48"/>
      <w:r w:rsidR="00187770">
        <w:rPr>
          <w:rFonts w:hint="cs"/>
          <w:rtl/>
        </w:rPr>
        <w:t>והחרמתי, את עריהם</w:t>
      </w:r>
      <w:r w:rsidR="003B7CF7">
        <w:rPr>
          <w:rFonts w:hint="cs"/>
          <w:rtl/>
        </w:rPr>
        <w:t>"</w:t>
      </w:r>
      <w:r w:rsidR="00187770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הרכוש הולך חרם למשכן, אף אחד לא </w:t>
      </w:r>
      <w:r w:rsidR="003B7CF7">
        <w:rPr>
          <w:rFonts w:hint="cs"/>
          <w:rtl/>
        </w:rPr>
        <w:t>לוקח</w:t>
      </w:r>
      <w:r>
        <w:rPr>
          <w:rFonts w:hint="cs"/>
          <w:rtl/>
        </w:rPr>
        <w:t xml:space="preserve"> שום דבר לכיס. בני ישראל מוסרים את נפשם, י</w:t>
      </w:r>
      <w:r w:rsidR="00187770">
        <w:rPr>
          <w:rFonts w:hint="cs"/>
          <w:rtl/>
        </w:rPr>
        <w:t>ו</w:t>
      </w:r>
      <w:r>
        <w:rPr>
          <w:rFonts w:hint="cs"/>
          <w:rtl/>
        </w:rPr>
        <w:t xml:space="preserve">צאים למלחמה ומשיבים את האישה הביתה. ככה משיבים חטופים. </w:t>
      </w:r>
      <w:r w:rsidR="003B7CF7">
        <w:rPr>
          <w:rFonts w:hint="cs"/>
          <w:rtl/>
        </w:rPr>
        <w:t>זה נורא מעניין, כולם מדברים על מצוות פדיון שבויים, אבל ב</w:t>
      </w:r>
      <w:r>
        <w:rPr>
          <w:rFonts w:hint="cs"/>
          <w:rtl/>
        </w:rPr>
        <w:t>תנ</w:t>
      </w:r>
      <w:r w:rsidR="00187770">
        <w:rPr>
          <w:rFonts w:hint="cs"/>
          <w:rtl/>
        </w:rPr>
        <w:t>"</w:t>
      </w:r>
      <w:r>
        <w:rPr>
          <w:rFonts w:hint="cs"/>
          <w:rtl/>
        </w:rPr>
        <w:t xml:space="preserve">ך </w:t>
      </w:r>
      <w:r w:rsidR="003B7CF7">
        <w:rPr>
          <w:rFonts w:hint="cs"/>
          <w:rtl/>
        </w:rPr>
        <w:t xml:space="preserve">יש </w:t>
      </w:r>
      <w:r>
        <w:rPr>
          <w:rFonts w:hint="cs"/>
          <w:rtl/>
        </w:rPr>
        <w:t>שמונה מקרים של חטיפ</w:t>
      </w:r>
      <w:r w:rsidR="00E05FD1">
        <w:rPr>
          <w:rFonts w:hint="cs"/>
          <w:rtl/>
        </w:rPr>
        <w:t xml:space="preserve">ות </w:t>
      </w:r>
      <w:bookmarkStart w:id="49" w:name="_ETM_Q1_1633861"/>
      <w:bookmarkEnd w:id="49"/>
      <w:r w:rsidR="00E05FD1">
        <w:rPr>
          <w:rFonts w:hint="cs"/>
          <w:rtl/>
        </w:rPr>
        <w:t>ו</w:t>
      </w:r>
      <w:r>
        <w:rPr>
          <w:rFonts w:hint="cs"/>
          <w:rtl/>
        </w:rPr>
        <w:t>אין מקרה אחד ש</w:t>
      </w:r>
      <w:r w:rsidR="003B7CF7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השיבו </w:t>
      </w:r>
      <w:r w:rsidR="00E05FD1">
        <w:rPr>
          <w:rFonts w:hint="cs"/>
          <w:rtl/>
        </w:rPr>
        <w:t>חטופים בתשלום.</w:t>
      </w:r>
      <w:r>
        <w:rPr>
          <w:rFonts w:hint="cs"/>
          <w:rtl/>
        </w:rPr>
        <w:t xml:space="preserve"> מצוות פדיון </w:t>
      </w:r>
      <w:r w:rsidR="003B7CF7">
        <w:rPr>
          <w:rFonts w:hint="cs"/>
          <w:rtl/>
        </w:rPr>
        <w:t xml:space="preserve">שבויים </w:t>
      </w:r>
      <w:r w:rsidR="00105C16">
        <w:rPr>
          <w:rFonts w:hint="cs"/>
          <w:rtl/>
        </w:rPr>
        <w:t>מתייחסת ל</w:t>
      </w:r>
      <w:r w:rsidR="00E05FD1">
        <w:rPr>
          <w:rFonts w:hint="cs"/>
          <w:rtl/>
        </w:rPr>
        <w:t>מצב ש</w:t>
      </w:r>
      <w:r w:rsidR="00105C16">
        <w:rPr>
          <w:rFonts w:hint="cs"/>
          <w:rtl/>
        </w:rPr>
        <w:t xml:space="preserve">בו </w:t>
      </w:r>
      <w:r w:rsidR="00E05FD1">
        <w:rPr>
          <w:rFonts w:hint="cs"/>
          <w:rtl/>
        </w:rPr>
        <w:t xml:space="preserve">עם ישראל בגלות, </w:t>
      </w:r>
      <w:bookmarkStart w:id="50" w:name="_ETM_Q1_1649085"/>
      <w:bookmarkEnd w:id="50"/>
      <w:r w:rsidR="00161166">
        <w:rPr>
          <w:rFonts w:hint="cs"/>
          <w:rtl/>
        </w:rPr>
        <w:t>שעם ישראל לא ריבוני</w:t>
      </w:r>
      <w:r w:rsidR="00E05FD1">
        <w:rPr>
          <w:rFonts w:hint="cs"/>
          <w:rtl/>
        </w:rPr>
        <w:t>, שאין לו צבא. כשי</w:t>
      </w:r>
      <w:r>
        <w:rPr>
          <w:rFonts w:hint="cs"/>
          <w:rtl/>
        </w:rPr>
        <w:t>ש</w:t>
      </w:r>
      <w:r w:rsidR="00E05FD1">
        <w:rPr>
          <w:rFonts w:hint="cs"/>
          <w:rtl/>
        </w:rPr>
        <w:t xml:space="preserve"> </w:t>
      </w:r>
      <w:r w:rsidR="00105C16">
        <w:rPr>
          <w:rFonts w:hint="cs"/>
          <w:rtl/>
        </w:rPr>
        <w:t>לעם ישראל צבא,</w:t>
      </w:r>
      <w:r>
        <w:rPr>
          <w:rFonts w:hint="cs"/>
          <w:rtl/>
        </w:rPr>
        <w:t xml:space="preserve"> </w:t>
      </w:r>
      <w:r w:rsidR="00105C16">
        <w:rPr>
          <w:rFonts w:hint="cs"/>
          <w:rtl/>
        </w:rPr>
        <w:t xml:space="preserve">אז </w:t>
      </w:r>
      <w:r>
        <w:rPr>
          <w:rFonts w:hint="cs"/>
          <w:rtl/>
        </w:rPr>
        <w:t>עם ישרא</w:t>
      </w:r>
      <w:r w:rsidR="00161166">
        <w:rPr>
          <w:rFonts w:hint="cs"/>
          <w:rtl/>
        </w:rPr>
        <w:t>ל</w:t>
      </w:r>
      <w:r>
        <w:rPr>
          <w:rFonts w:hint="cs"/>
          <w:rtl/>
        </w:rPr>
        <w:t xml:space="preserve"> נלחם באויב ומחליש אותו עד שהאויב נכנע. הכנעני מל</w:t>
      </w:r>
      <w:r w:rsidR="00161166">
        <w:rPr>
          <w:rFonts w:hint="cs"/>
          <w:rtl/>
        </w:rPr>
        <w:t>ך ע</w:t>
      </w:r>
      <w:r>
        <w:rPr>
          <w:rFonts w:hint="cs"/>
          <w:rtl/>
        </w:rPr>
        <w:t>רד לא התכוון ל</w:t>
      </w:r>
      <w:r w:rsidR="00161166">
        <w:rPr>
          <w:rFonts w:hint="cs"/>
          <w:rtl/>
        </w:rPr>
        <w:t>חטוף את אותה אישה דווקא, הוא הת</w:t>
      </w:r>
      <w:r>
        <w:rPr>
          <w:rFonts w:hint="cs"/>
          <w:rtl/>
        </w:rPr>
        <w:t>כ</w:t>
      </w:r>
      <w:r w:rsidR="00161166">
        <w:rPr>
          <w:rFonts w:hint="cs"/>
          <w:rtl/>
        </w:rPr>
        <w:t>ו</w:t>
      </w:r>
      <w:r>
        <w:rPr>
          <w:rFonts w:hint="cs"/>
          <w:rtl/>
        </w:rPr>
        <w:t>ון לבדו</w:t>
      </w:r>
      <w:r w:rsidR="00161166">
        <w:rPr>
          <w:rFonts w:hint="cs"/>
          <w:rtl/>
        </w:rPr>
        <w:t>ק</w:t>
      </w:r>
      <w:r>
        <w:rPr>
          <w:rFonts w:hint="cs"/>
          <w:rtl/>
        </w:rPr>
        <w:t xml:space="preserve"> אם עם ישראל חי, </w:t>
      </w:r>
      <w:r w:rsidR="00161166">
        <w:rPr>
          <w:rFonts w:hint="cs"/>
          <w:rtl/>
        </w:rPr>
        <w:t xml:space="preserve">הוא התכוון לבדוק </w:t>
      </w:r>
      <w:r w:rsidR="003B7CF7">
        <w:rPr>
          <w:rFonts w:hint="cs"/>
          <w:rtl/>
        </w:rPr>
        <w:t>אם עם ישראל חזק</w:t>
      </w:r>
      <w:r w:rsidR="00105C16">
        <w:rPr>
          <w:rFonts w:hint="cs"/>
          <w:rtl/>
        </w:rPr>
        <w:t xml:space="preserve">, </w:t>
      </w:r>
      <w:r w:rsidR="00CC42BF">
        <w:rPr>
          <w:rFonts w:hint="cs"/>
          <w:rtl/>
        </w:rPr>
        <w:t>לכן</w:t>
      </w:r>
      <w:r>
        <w:rPr>
          <w:rFonts w:hint="cs"/>
          <w:rtl/>
        </w:rPr>
        <w:t xml:space="preserve"> עם ישראל כולו מסר את הנפש כדי להציל אותה. </w:t>
      </w:r>
      <w:r w:rsidR="00E424FF">
        <w:rPr>
          <w:rFonts w:hint="cs"/>
          <w:rtl/>
        </w:rPr>
        <w:t>אתה לא משלם לאויב אחרי שהוא חטף לך,</w:t>
      </w:r>
      <w:r>
        <w:rPr>
          <w:rFonts w:hint="cs"/>
          <w:rtl/>
        </w:rPr>
        <w:t xml:space="preserve"> אתה עוסק רק בלגבות ממנו מחיר. נכון, אני מודה, המחיר שגבי</w:t>
      </w:r>
      <w:r w:rsidR="00E424FF">
        <w:rPr>
          <w:rFonts w:hint="cs"/>
          <w:rtl/>
        </w:rPr>
        <w:t xml:space="preserve">נו עד היום לא מספק. איך אנחנו יודעים? </w:t>
      </w:r>
      <w:r>
        <w:rPr>
          <w:rFonts w:hint="cs"/>
          <w:rtl/>
        </w:rPr>
        <w:t xml:space="preserve">לפי התוצאה. </w:t>
      </w:r>
      <w:r w:rsidR="00E424FF">
        <w:rPr>
          <w:rFonts w:hint="cs"/>
          <w:rtl/>
        </w:rPr>
        <w:t>הדרישה שלנו היא לא לעסוק במחיר שאנחנו נשלם,</w:t>
      </w:r>
      <w:r>
        <w:rPr>
          <w:rFonts w:hint="cs"/>
          <w:rtl/>
        </w:rPr>
        <w:t xml:space="preserve"> אלא לעסוק </w:t>
      </w:r>
      <w:r w:rsidR="00E424FF">
        <w:rPr>
          <w:rFonts w:hint="cs"/>
          <w:rtl/>
        </w:rPr>
        <w:t xml:space="preserve">אך ורק במחיר </w:t>
      </w:r>
      <w:r w:rsidR="00F75EB4">
        <w:rPr>
          <w:rFonts w:hint="cs"/>
          <w:rtl/>
        </w:rPr>
        <w:t>שהם ישלמו. עדי</w:t>
      </w:r>
      <w:r>
        <w:rPr>
          <w:rFonts w:hint="cs"/>
          <w:rtl/>
        </w:rPr>
        <w:t>י</w:t>
      </w:r>
      <w:r w:rsidR="00F75EB4">
        <w:rPr>
          <w:rFonts w:hint="cs"/>
          <w:rtl/>
        </w:rPr>
        <w:t>ן אפשר לשנות את המשוואה, עדיין</w:t>
      </w:r>
      <w:r>
        <w:rPr>
          <w:rFonts w:hint="cs"/>
          <w:rtl/>
        </w:rPr>
        <w:t xml:space="preserve"> אפשר לגבות מהם מחיר ג</w:t>
      </w:r>
      <w:r w:rsidR="00F75EB4">
        <w:rPr>
          <w:rFonts w:hint="cs"/>
          <w:rtl/>
        </w:rPr>
        <w:t>דול כדי שייכנעו ויחזירו לנ</w:t>
      </w:r>
      <w:r>
        <w:rPr>
          <w:rFonts w:hint="cs"/>
          <w:rtl/>
        </w:rPr>
        <w:t>ו את כל החטופים שאנ</w:t>
      </w:r>
      <w:r w:rsidR="00F75EB4">
        <w:rPr>
          <w:rFonts w:hint="cs"/>
          <w:rtl/>
        </w:rPr>
        <w:t>חנו רוצי</w:t>
      </w:r>
      <w:r>
        <w:rPr>
          <w:rFonts w:hint="cs"/>
          <w:rtl/>
        </w:rPr>
        <w:t>ם</w:t>
      </w:r>
      <w:r w:rsidR="00F75EB4">
        <w:rPr>
          <w:rFonts w:hint="cs"/>
          <w:rtl/>
        </w:rPr>
        <w:t xml:space="preserve"> </w:t>
      </w:r>
      <w:r>
        <w:rPr>
          <w:rFonts w:hint="cs"/>
          <w:rtl/>
        </w:rPr>
        <w:t>לחבק.</w:t>
      </w:r>
    </w:p>
    <w:p w:rsidR="00C4496F" w:rsidRDefault="00C4496F" w:rsidP="00AB10EA">
      <w:pPr>
        <w:ind w:firstLine="0"/>
        <w:rPr>
          <w:rtl/>
        </w:rPr>
      </w:pPr>
    </w:p>
    <w:p w:rsidR="003B7CF7" w:rsidRDefault="003B7CF7" w:rsidP="003B7CF7">
      <w:pPr>
        <w:pStyle w:val="af9"/>
        <w:keepNext/>
        <w:rPr>
          <w:rtl/>
        </w:rPr>
      </w:pPr>
      <w:bookmarkStart w:id="51" w:name="ET_guest_עקיבא_שטנברג_137"/>
      <w:r w:rsidRPr="003B7CF7">
        <w:rPr>
          <w:rStyle w:val="TagStyle"/>
          <w:rtl/>
        </w:rPr>
        <w:t xml:space="preserve"> &lt;&lt; אורח &gt;&gt; </w:t>
      </w:r>
      <w:r>
        <w:rPr>
          <w:rtl/>
        </w:rPr>
        <w:t xml:space="preserve">עקיבא </w:t>
      </w:r>
      <w:proofErr w:type="spellStart"/>
      <w:r>
        <w:rPr>
          <w:rtl/>
        </w:rPr>
        <w:t>שטנברג</w:t>
      </w:r>
      <w:proofErr w:type="spellEnd"/>
      <w:r>
        <w:rPr>
          <w:rtl/>
        </w:rPr>
        <w:t>:</w:t>
      </w:r>
      <w:r w:rsidRPr="003B7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"/>
    </w:p>
    <w:p w:rsidR="003B7CF7" w:rsidRDefault="003B7CF7" w:rsidP="003B7CF7">
      <w:pPr>
        <w:pStyle w:val="KeepWithNext"/>
        <w:rPr>
          <w:rtl/>
        </w:rPr>
      </w:pPr>
    </w:p>
    <w:p w:rsidR="00F5526E" w:rsidRDefault="00750B20" w:rsidP="005E58F2">
      <w:pPr>
        <w:rPr>
          <w:rtl/>
        </w:rPr>
      </w:pPr>
      <w:r>
        <w:rPr>
          <w:rFonts w:hint="cs"/>
          <w:rtl/>
        </w:rPr>
        <w:t>אני בן 37</w:t>
      </w:r>
      <w:r w:rsidR="00F26CD6">
        <w:rPr>
          <w:rFonts w:hint="cs"/>
          <w:rtl/>
        </w:rPr>
        <w:t>,</w:t>
      </w:r>
      <w:r>
        <w:rPr>
          <w:rFonts w:hint="cs"/>
          <w:rtl/>
        </w:rPr>
        <w:t xml:space="preserve"> נלחם </w:t>
      </w:r>
      <w:bookmarkStart w:id="52" w:name="_ETM_Q1_1756621"/>
      <w:bookmarkEnd w:id="52"/>
      <w:r>
        <w:rPr>
          <w:rFonts w:hint="cs"/>
          <w:rtl/>
        </w:rPr>
        <w:t>כבר 276 י</w:t>
      </w:r>
      <w:r w:rsidR="00F5526E">
        <w:rPr>
          <w:rFonts w:hint="cs"/>
          <w:rtl/>
        </w:rPr>
        <w:t>מים,</w:t>
      </w:r>
      <w:r>
        <w:rPr>
          <w:rFonts w:hint="cs"/>
          <w:rtl/>
        </w:rPr>
        <w:t xml:space="preserve"> </w:t>
      </w:r>
      <w:r w:rsidR="00F5526E">
        <w:rPr>
          <w:rFonts w:hint="cs"/>
          <w:rtl/>
        </w:rPr>
        <w:t>ו</w:t>
      </w:r>
      <w:r w:rsidR="00C4496F">
        <w:rPr>
          <w:rFonts w:hint="cs"/>
          <w:rtl/>
        </w:rPr>
        <w:t xml:space="preserve">בעל עסק </w:t>
      </w:r>
      <w:r>
        <w:rPr>
          <w:rFonts w:hint="cs"/>
          <w:rtl/>
        </w:rPr>
        <w:t xml:space="preserve">שסגר את העסק שלו. </w:t>
      </w:r>
      <w:r w:rsidR="00C4496F">
        <w:rPr>
          <w:rFonts w:hint="cs"/>
          <w:rtl/>
        </w:rPr>
        <w:t xml:space="preserve">עם דלקת </w:t>
      </w:r>
      <w:r>
        <w:rPr>
          <w:rFonts w:hint="cs"/>
          <w:rtl/>
        </w:rPr>
        <w:t xml:space="preserve">חריפה </w:t>
      </w:r>
      <w:bookmarkStart w:id="53" w:name="_ETM_Q1_1761511"/>
      <w:bookmarkEnd w:id="53"/>
      <w:r>
        <w:rPr>
          <w:rFonts w:hint="cs"/>
          <w:rtl/>
        </w:rPr>
        <w:t>בתוספתן עליתי צפונ</w:t>
      </w:r>
      <w:r w:rsidR="005E58F2">
        <w:rPr>
          <w:rFonts w:hint="cs"/>
          <w:rtl/>
        </w:rPr>
        <w:t>ה כדי להגן על הצפון ולמנוע את השביעי</w:t>
      </w:r>
      <w:r>
        <w:rPr>
          <w:rFonts w:hint="cs"/>
          <w:rtl/>
        </w:rPr>
        <w:t xml:space="preserve"> גם בגבול הצפוני. </w:t>
      </w:r>
      <w:bookmarkStart w:id="54" w:name="_ETM_Q1_1775847"/>
      <w:bookmarkEnd w:id="54"/>
      <w:r w:rsidR="00C4496F">
        <w:rPr>
          <w:rFonts w:hint="cs"/>
          <w:rtl/>
        </w:rPr>
        <w:t xml:space="preserve">אני באתי לפה </w:t>
      </w:r>
      <w:r w:rsidR="001C2F7A">
        <w:rPr>
          <w:rFonts w:hint="cs"/>
          <w:rtl/>
        </w:rPr>
        <w:t xml:space="preserve">כדי </w:t>
      </w:r>
      <w:r w:rsidR="00C4496F">
        <w:rPr>
          <w:rFonts w:hint="cs"/>
          <w:rtl/>
        </w:rPr>
        <w:t>לדבר על רמת הציוד של לוחמי צה</w:t>
      </w:r>
      <w:r w:rsidR="001C2F7A">
        <w:rPr>
          <w:rFonts w:hint="cs"/>
          <w:rtl/>
        </w:rPr>
        <w:t>"ל תשעה חודשים בתוך הלחימה.</w:t>
      </w:r>
      <w:r w:rsidR="00C4496F">
        <w:rPr>
          <w:rFonts w:hint="cs"/>
          <w:rtl/>
        </w:rPr>
        <w:t xml:space="preserve"> אני בא </w:t>
      </w:r>
      <w:r w:rsidR="001C2F7A">
        <w:rPr>
          <w:rFonts w:hint="cs"/>
          <w:rtl/>
        </w:rPr>
        <w:t xml:space="preserve">מחטיבת כרמלי </w:t>
      </w:r>
      <w:r w:rsidR="00F26CD6">
        <w:rPr>
          <w:rFonts w:hint="cs"/>
          <w:rtl/>
        </w:rPr>
        <w:t>ש</w:t>
      </w:r>
      <w:r w:rsidR="001C2F7A">
        <w:rPr>
          <w:rFonts w:hint="cs"/>
          <w:rtl/>
        </w:rPr>
        <w:t xml:space="preserve">בגדוד </w:t>
      </w:r>
      <w:bookmarkStart w:id="55" w:name="_ETM_Q1_1789952"/>
      <w:bookmarkEnd w:id="55"/>
      <w:r w:rsidR="001C2F7A">
        <w:rPr>
          <w:rFonts w:hint="cs"/>
          <w:rtl/>
        </w:rPr>
        <w:t>23. גדוד 23 זה הגדוד המנומר הראשון אחרי חטיבת גולני</w:t>
      </w:r>
      <w:bookmarkStart w:id="56" w:name="_ETM_Q1_1800704"/>
      <w:bookmarkEnd w:id="56"/>
      <w:r w:rsidR="001C2F7A">
        <w:rPr>
          <w:rFonts w:hint="cs"/>
          <w:rtl/>
        </w:rPr>
        <w:t xml:space="preserve">. </w:t>
      </w:r>
      <w:r w:rsidR="00F26CD6">
        <w:rPr>
          <w:rFonts w:hint="cs"/>
          <w:rtl/>
        </w:rPr>
        <w:t xml:space="preserve">אני רוצה לדבר על המחסור באמצעי </w:t>
      </w:r>
      <w:r w:rsidR="00C4496F">
        <w:rPr>
          <w:rFonts w:hint="cs"/>
          <w:rtl/>
        </w:rPr>
        <w:t>לחימה</w:t>
      </w:r>
      <w:r w:rsidR="005924CC">
        <w:rPr>
          <w:rFonts w:hint="cs"/>
          <w:rtl/>
        </w:rPr>
        <w:t xml:space="preserve"> - יש אותם בצה"ל -</w:t>
      </w:r>
      <w:r w:rsidR="00F5526E">
        <w:rPr>
          <w:rFonts w:hint="cs"/>
          <w:rtl/>
        </w:rPr>
        <w:t xml:space="preserve"> </w:t>
      </w:r>
      <w:r w:rsidR="00F26CD6">
        <w:rPr>
          <w:rFonts w:hint="cs"/>
          <w:rtl/>
        </w:rPr>
        <w:t xml:space="preserve">כדי להביא לתוצאות </w:t>
      </w:r>
      <w:bookmarkStart w:id="57" w:name="_ETM_Q1_1808735"/>
      <w:bookmarkEnd w:id="57"/>
      <w:r w:rsidR="00F26CD6">
        <w:rPr>
          <w:rFonts w:hint="cs"/>
          <w:rtl/>
        </w:rPr>
        <w:t xml:space="preserve">בלחימה, </w:t>
      </w:r>
      <w:r w:rsidR="00F5526E">
        <w:rPr>
          <w:rFonts w:hint="cs"/>
          <w:rtl/>
        </w:rPr>
        <w:t>כדי לחסל את האויב</w:t>
      </w:r>
      <w:r w:rsidR="005924CC">
        <w:rPr>
          <w:rFonts w:hint="cs"/>
          <w:rtl/>
        </w:rPr>
        <w:t>.</w:t>
      </w:r>
      <w:r w:rsidR="00F26CD6">
        <w:rPr>
          <w:rFonts w:hint="cs"/>
          <w:rtl/>
        </w:rPr>
        <w:t xml:space="preserve"> ביהודה ושומרון </w:t>
      </w:r>
      <w:r w:rsidR="00F5526E">
        <w:rPr>
          <w:rFonts w:hint="cs"/>
          <w:rtl/>
        </w:rPr>
        <w:t xml:space="preserve">נותנים </w:t>
      </w:r>
      <w:r w:rsidR="00EC1FA9">
        <w:rPr>
          <w:rFonts w:hint="cs"/>
          <w:rtl/>
        </w:rPr>
        <w:t>כוונ</w:t>
      </w:r>
      <w:r w:rsidR="00F5526E">
        <w:rPr>
          <w:rFonts w:hint="cs"/>
          <w:rtl/>
        </w:rPr>
        <w:t>ו</w:t>
      </w:r>
      <w:r w:rsidR="00EC1FA9">
        <w:rPr>
          <w:rFonts w:hint="cs"/>
          <w:rtl/>
        </w:rPr>
        <w:t xml:space="preserve">ת ברזל </w:t>
      </w:r>
      <w:bookmarkStart w:id="58" w:name="_ETM_Q1_1816579"/>
      <w:bookmarkEnd w:id="58"/>
      <w:r w:rsidR="00C4496F">
        <w:rPr>
          <w:rFonts w:hint="cs"/>
          <w:rtl/>
        </w:rPr>
        <w:t>משנת וי</w:t>
      </w:r>
      <w:r w:rsidR="00C5671F">
        <w:rPr>
          <w:rFonts w:hint="cs"/>
          <w:rtl/>
        </w:rPr>
        <w:t>י</w:t>
      </w:r>
      <w:r w:rsidR="00F26CD6">
        <w:rPr>
          <w:rFonts w:hint="cs"/>
          <w:rtl/>
        </w:rPr>
        <w:t>ט</w:t>
      </w:r>
      <w:r w:rsidR="00C4496F">
        <w:rPr>
          <w:rFonts w:hint="cs"/>
          <w:rtl/>
        </w:rPr>
        <w:t>נ</w:t>
      </w:r>
      <w:r w:rsidR="00C5671F">
        <w:rPr>
          <w:rFonts w:hint="cs"/>
          <w:rtl/>
        </w:rPr>
        <w:t>א</w:t>
      </w:r>
      <w:r w:rsidR="00C4496F">
        <w:rPr>
          <w:rFonts w:hint="cs"/>
          <w:rtl/>
        </w:rPr>
        <w:t xml:space="preserve">ם. </w:t>
      </w:r>
      <w:r w:rsidR="00C5671F">
        <w:rPr>
          <w:rFonts w:hint="cs"/>
          <w:rtl/>
        </w:rPr>
        <w:t xml:space="preserve">כשאתה יורה בילד והורג אותו, אומרים שאנחנו רוצחים ילדים. </w:t>
      </w:r>
      <w:bookmarkStart w:id="59" w:name="_ETM_Q1_1827859"/>
      <w:bookmarkEnd w:id="59"/>
      <w:r w:rsidR="00C4496F">
        <w:rPr>
          <w:rFonts w:hint="cs"/>
          <w:rtl/>
        </w:rPr>
        <w:t xml:space="preserve">30 שנה </w:t>
      </w:r>
      <w:r w:rsidR="00C5671F">
        <w:rPr>
          <w:rFonts w:hint="cs"/>
          <w:rtl/>
        </w:rPr>
        <w:t>נותנים את אותו קרמי שאמור לשמור על החייל.</w:t>
      </w:r>
      <w:r w:rsidR="00C4496F">
        <w:rPr>
          <w:rFonts w:hint="cs"/>
          <w:rtl/>
        </w:rPr>
        <w:t xml:space="preserve"> </w:t>
      </w:r>
    </w:p>
    <w:p w:rsidR="00F5526E" w:rsidRDefault="00F5526E" w:rsidP="00F5526E">
      <w:pPr>
        <w:rPr>
          <w:rtl/>
        </w:rPr>
      </w:pPr>
    </w:p>
    <w:p w:rsidR="00C4496F" w:rsidRDefault="00C4496F" w:rsidP="00145548">
      <w:pPr>
        <w:rPr>
          <w:rtl/>
        </w:rPr>
      </w:pPr>
      <w:r>
        <w:rPr>
          <w:rFonts w:hint="cs"/>
          <w:rtl/>
        </w:rPr>
        <w:t xml:space="preserve">הבנתי שהעבירו תקציב </w:t>
      </w:r>
      <w:r w:rsidR="00C5671F">
        <w:rPr>
          <w:rFonts w:hint="cs"/>
          <w:rtl/>
        </w:rPr>
        <w:t>של מיליארד</w:t>
      </w:r>
      <w:r w:rsidR="00F5526E">
        <w:rPr>
          <w:rFonts w:hint="cs"/>
          <w:rtl/>
        </w:rPr>
        <w:t>ים</w:t>
      </w:r>
      <w:r w:rsidR="00C5671F">
        <w:rPr>
          <w:rFonts w:hint="cs"/>
          <w:rtl/>
        </w:rPr>
        <w:t xml:space="preserve"> כדי </w:t>
      </w:r>
      <w:r w:rsidR="00F02147">
        <w:rPr>
          <w:rFonts w:hint="cs"/>
          <w:rtl/>
        </w:rPr>
        <w:t>להשוות בין הס</w:t>
      </w:r>
      <w:r>
        <w:rPr>
          <w:rFonts w:hint="cs"/>
          <w:rtl/>
        </w:rPr>
        <w:t>ד</w:t>
      </w:r>
      <w:r w:rsidR="00F5526E">
        <w:rPr>
          <w:rFonts w:hint="cs"/>
          <w:rtl/>
        </w:rPr>
        <w:t>י</w:t>
      </w:r>
      <w:r>
        <w:rPr>
          <w:rFonts w:hint="cs"/>
          <w:rtl/>
        </w:rPr>
        <w:t xml:space="preserve">ר למילואים. </w:t>
      </w:r>
      <w:bookmarkStart w:id="60" w:name="_ETM_Q1_1847584"/>
      <w:bookmarkEnd w:id="60"/>
      <w:r>
        <w:rPr>
          <w:rFonts w:hint="cs"/>
          <w:rtl/>
        </w:rPr>
        <w:t>אני נשאר במילואים כ</w:t>
      </w:r>
      <w:r w:rsidR="00F5526E">
        <w:rPr>
          <w:rFonts w:hint="cs"/>
          <w:rtl/>
        </w:rPr>
        <w:t>ד</w:t>
      </w:r>
      <w:r>
        <w:rPr>
          <w:rFonts w:hint="cs"/>
          <w:rtl/>
        </w:rPr>
        <w:t xml:space="preserve">י </w:t>
      </w:r>
      <w:r w:rsidR="00F5526E">
        <w:rPr>
          <w:rFonts w:hint="cs"/>
          <w:rtl/>
        </w:rPr>
        <w:t>להילחם</w:t>
      </w:r>
      <w:r w:rsidR="005924CC">
        <w:rPr>
          <w:rFonts w:hint="cs"/>
          <w:rtl/>
        </w:rPr>
        <w:t>,</w:t>
      </w:r>
      <w:r w:rsidR="00F5526E">
        <w:rPr>
          <w:rFonts w:hint="cs"/>
          <w:rtl/>
        </w:rPr>
        <w:t xml:space="preserve"> זו האידיאולוגיה שלי, </w:t>
      </w:r>
      <w:r w:rsidR="00BE4CAF">
        <w:rPr>
          <w:rFonts w:hint="cs"/>
          <w:rtl/>
        </w:rPr>
        <w:t>אבל אני פוגש דברים ש</w:t>
      </w:r>
      <w:r>
        <w:rPr>
          <w:rFonts w:hint="cs"/>
          <w:rtl/>
        </w:rPr>
        <w:t>לא נתפס</w:t>
      </w:r>
      <w:r w:rsidR="00BE4CAF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BE4CAF">
        <w:rPr>
          <w:rFonts w:hint="cs"/>
          <w:rtl/>
        </w:rPr>
        <w:t xml:space="preserve">בואו אני אספר לכם </w:t>
      </w:r>
      <w:r w:rsidR="00C00385">
        <w:rPr>
          <w:rFonts w:hint="cs"/>
          <w:rtl/>
        </w:rPr>
        <w:t xml:space="preserve">איך </w:t>
      </w:r>
      <w:r w:rsidR="00BE4CAF">
        <w:rPr>
          <w:rFonts w:hint="cs"/>
          <w:rtl/>
        </w:rPr>
        <w:t xml:space="preserve">ההרוגים קורים. ההרוגים קורים </w:t>
      </w:r>
      <w:proofErr w:type="spellStart"/>
      <w:r w:rsidR="00BE4CAF">
        <w:rPr>
          <w:rFonts w:hint="cs"/>
          <w:rtl/>
        </w:rPr>
        <w:t>מדו"צים</w:t>
      </w:r>
      <w:proofErr w:type="spellEnd"/>
      <w:r w:rsidR="00BE4CAF">
        <w:rPr>
          <w:rFonts w:hint="cs"/>
          <w:rtl/>
        </w:rPr>
        <w:t xml:space="preserve">. איך קורה </w:t>
      </w:r>
      <w:bookmarkStart w:id="61" w:name="_ETM_Q1_1877927"/>
      <w:bookmarkEnd w:id="61"/>
      <w:proofErr w:type="spellStart"/>
      <w:r w:rsidR="00BE4CAF">
        <w:rPr>
          <w:rFonts w:hint="cs"/>
          <w:rtl/>
        </w:rPr>
        <w:t>דו"צ</w:t>
      </w:r>
      <w:proofErr w:type="spellEnd"/>
      <w:r w:rsidR="00BE4CAF">
        <w:rPr>
          <w:rFonts w:hint="cs"/>
          <w:rtl/>
        </w:rPr>
        <w:t xml:space="preserve">? </w:t>
      </w:r>
      <w:r w:rsidR="00C00385">
        <w:rPr>
          <w:rFonts w:hint="cs"/>
          <w:rtl/>
        </w:rPr>
        <w:t>כשאין קשר בין המ"כ למ"מ, בין המג"</w:t>
      </w:r>
      <w:r w:rsidR="005924CC">
        <w:rPr>
          <w:rFonts w:hint="cs"/>
          <w:rtl/>
        </w:rPr>
        <w:t>ד לכוחות בשטח.</w:t>
      </w:r>
      <w:r w:rsidR="00C00385">
        <w:rPr>
          <w:rFonts w:hint="cs"/>
          <w:rtl/>
        </w:rPr>
        <w:t xml:space="preserve"> </w:t>
      </w:r>
      <w:bookmarkStart w:id="62" w:name="_ETM_Q1_1881742"/>
      <w:bookmarkEnd w:id="62"/>
      <w:r>
        <w:rPr>
          <w:rFonts w:hint="cs"/>
          <w:rtl/>
        </w:rPr>
        <w:t>ז</w:t>
      </w:r>
      <w:r w:rsidR="00C00385">
        <w:rPr>
          <w:rFonts w:hint="cs"/>
          <w:rtl/>
        </w:rPr>
        <w:t>ה קורה כי איפה שהוא בין הכנסת ל</w:t>
      </w:r>
      <w:r>
        <w:rPr>
          <w:rFonts w:hint="cs"/>
          <w:rtl/>
        </w:rPr>
        <w:t>צ</w:t>
      </w:r>
      <w:r w:rsidR="00C00385">
        <w:rPr>
          <w:rFonts w:hint="cs"/>
          <w:rtl/>
        </w:rPr>
        <w:t>ב</w:t>
      </w:r>
      <w:r>
        <w:rPr>
          <w:rFonts w:hint="cs"/>
          <w:rtl/>
        </w:rPr>
        <w:t xml:space="preserve">א משהו לא מווסת </w:t>
      </w:r>
      <w:r w:rsidR="00C00385">
        <w:rPr>
          <w:rFonts w:hint="cs"/>
          <w:rtl/>
        </w:rPr>
        <w:t>בצ</w:t>
      </w:r>
      <w:r>
        <w:rPr>
          <w:rFonts w:hint="cs"/>
          <w:rtl/>
        </w:rPr>
        <w:t>ו</w:t>
      </w:r>
      <w:r w:rsidR="00C00385">
        <w:rPr>
          <w:rFonts w:hint="cs"/>
          <w:rtl/>
        </w:rPr>
        <w:t>ר</w:t>
      </w:r>
      <w:r>
        <w:rPr>
          <w:rFonts w:hint="cs"/>
          <w:rtl/>
        </w:rPr>
        <w:t>ה נכונה. אנחנו</w:t>
      </w:r>
      <w:r w:rsidR="00C00385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C00385">
        <w:rPr>
          <w:rFonts w:hint="cs"/>
          <w:rtl/>
        </w:rPr>
        <w:t xml:space="preserve"> לעשות את העבודה. אנשים מקריבים את </w:t>
      </w:r>
      <w:bookmarkStart w:id="63" w:name="_ETM_Q1_1901441"/>
      <w:bookmarkEnd w:id="63"/>
      <w:r w:rsidR="00C00385">
        <w:rPr>
          <w:rFonts w:hint="cs"/>
          <w:rtl/>
        </w:rPr>
        <w:t>כל החיים שלהם. אני עוד מקרה קל, אבל</w:t>
      </w:r>
      <w:r>
        <w:rPr>
          <w:rFonts w:hint="cs"/>
          <w:rtl/>
        </w:rPr>
        <w:t xml:space="preserve"> </w:t>
      </w:r>
      <w:r w:rsidR="00C0038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אנשים </w:t>
      </w:r>
      <w:r w:rsidR="00C00385">
        <w:rPr>
          <w:rFonts w:hint="cs"/>
          <w:rtl/>
        </w:rPr>
        <w:t xml:space="preserve">שמשאירים שישה ושבעה ילדים </w:t>
      </w:r>
      <w:bookmarkStart w:id="64" w:name="_ETM_Q1_1902871"/>
      <w:bookmarkEnd w:id="64"/>
      <w:r w:rsidR="00C00385">
        <w:rPr>
          <w:rFonts w:hint="cs"/>
          <w:rtl/>
        </w:rPr>
        <w:t xml:space="preserve">בבית </w:t>
      </w:r>
      <w:r>
        <w:rPr>
          <w:rFonts w:hint="cs"/>
          <w:rtl/>
        </w:rPr>
        <w:t>בשביל לה</w:t>
      </w:r>
      <w:r w:rsidR="00C00385">
        <w:rPr>
          <w:rFonts w:hint="cs"/>
          <w:rtl/>
        </w:rPr>
        <w:t>חזיר את החטופים ולנצח את האויב.</w:t>
      </w:r>
      <w:r>
        <w:rPr>
          <w:rFonts w:hint="cs"/>
          <w:rtl/>
        </w:rPr>
        <w:t xml:space="preserve"> </w:t>
      </w:r>
      <w:r w:rsidR="00C00385">
        <w:rPr>
          <w:rFonts w:hint="cs"/>
          <w:rtl/>
        </w:rPr>
        <w:t>דווקא ועדת הכלכלה היא המקום</w:t>
      </w:r>
      <w:r>
        <w:rPr>
          <w:rFonts w:hint="cs"/>
          <w:rtl/>
        </w:rPr>
        <w:t xml:space="preserve"> </w:t>
      </w:r>
      <w:r w:rsidR="00C00385">
        <w:rPr>
          <w:rFonts w:hint="cs"/>
          <w:rtl/>
        </w:rPr>
        <w:t xml:space="preserve">לדבר על </w:t>
      </w:r>
      <w:bookmarkStart w:id="65" w:name="_ETM_Q1_1915959"/>
      <w:bookmarkEnd w:id="65"/>
      <w:r w:rsidR="00C00385">
        <w:rPr>
          <w:rFonts w:hint="cs"/>
          <w:rtl/>
        </w:rPr>
        <w:t xml:space="preserve">זה, </w:t>
      </w:r>
      <w:r>
        <w:rPr>
          <w:rFonts w:hint="cs"/>
          <w:rtl/>
        </w:rPr>
        <w:t xml:space="preserve">להעלות את זה, </w:t>
      </w:r>
      <w:r w:rsidR="005924CC">
        <w:rPr>
          <w:rFonts w:hint="cs"/>
          <w:rtl/>
        </w:rPr>
        <w:t xml:space="preserve">כדי </w:t>
      </w:r>
      <w:r w:rsidR="00C00385">
        <w:rPr>
          <w:rFonts w:hint="cs"/>
          <w:rtl/>
        </w:rPr>
        <w:t xml:space="preserve">לאפשר לנו לעשות את העבודה שלנו. צריך להבין לאיפה הכספים </w:t>
      </w:r>
      <w:bookmarkStart w:id="66" w:name="_ETM_Q1_1919931"/>
      <w:bookmarkEnd w:id="66"/>
      <w:r w:rsidR="00C00385">
        <w:rPr>
          <w:rFonts w:hint="cs"/>
          <w:rtl/>
        </w:rPr>
        <w:t>הולכים, לעשות עבודת מטה, להבין ל</w:t>
      </w:r>
      <w:r>
        <w:rPr>
          <w:rFonts w:hint="cs"/>
          <w:rtl/>
        </w:rPr>
        <w:t xml:space="preserve">מה </w:t>
      </w:r>
      <w:r w:rsidR="00C00385">
        <w:rPr>
          <w:rFonts w:hint="cs"/>
          <w:rtl/>
        </w:rPr>
        <w:t>ה</w:t>
      </w:r>
      <w:r>
        <w:rPr>
          <w:rFonts w:hint="cs"/>
          <w:rtl/>
        </w:rPr>
        <w:t>לוחמים לא מקבל</w:t>
      </w:r>
      <w:r w:rsidR="00F33695">
        <w:rPr>
          <w:rFonts w:hint="cs"/>
          <w:rtl/>
        </w:rPr>
        <w:t>ים נשקים חדשים אחרי תשעה חודשים.</w:t>
      </w:r>
      <w:r>
        <w:rPr>
          <w:rFonts w:hint="cs"/>
          <w:rtl/>
        </w:rPr>
        <w:t xml:space="preserve"> </w:t>
      </w:r>
    </w:p>
    <w:p w:rsidR="00C4496F" w:rsidRDefault="00C4496F" w:rsidP="00AB10EA">
      <w:pPr>
        <w:ind w:firstLine="0"/>
        <w:rPr>
          <w:rtl/>
        </w:rPr>
      </w:pPr>
    </w:p>
    <w:p w:rsidR="00F33695" w:rsidRDefault="00F33695" w:rsidP="00F33695">
      <w:pPr>
        <w:pStyle w:val="af9"/>
        <w:keepNext/>
        <w:rPr>
          <w:rtl/>
        </w:rPr>
      </w:pPr>
      <w:bookmarkStart w:id="67" w:name="_ETM_Q1_1950528"/>
      <w:bookmarkStart w:id="68" w:name="_ETM_Q1_1952358"/>
      <w:bookmarkStart w:id="69" w:name="ET_guest_חנה_גיאת_138"/>
      <w:bookmarkEnd w:id="67"/>
      <w:bookmarkEnd w:id="68"/>
      <w:r w:rsidRPr="00F33695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F336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"/>
    </w:p>
    <w:p w:rsidR="00F33695" w:rsidRDefault="00F33695" w:rsidP="00F33695">
      <w:pPr>
        <w:pStyle w:val="KeepWithNext"/>
        <w:rPr>
          <w:rtl/>
        </w:rPr>
      </w:pPr>
    </w:p>
    <w:p w:rsidR="00736B6D" w:rsidRDefault="00736B6D" w:rsidP="004B140F">
      <w:pPr>
        <w:rPr>
          <w:rtl/>
        </w:rPr>
      </w:pPr>
      <w:bookmarkStart w:id="70" w:name="_ETM_Q1_1953003"/>
      <w:bookmarkStart w:id="71" w:name="_ETM_Q1_1953033"/>
      <w:bookmarkEnd w:id="70"/>
      <w:bookmarkEnd w:id="71"/>
      <w:r>
        <w:rPr>
          <w:rFonts w:hint="cs"/>
          <w:rtl/>
        </w:rPr>
        <w:t>בימים</w:t>
      </w:r>
      <w:r w:rsidR="005924CC">
        <w:rPr>
          <w:rFonts w:hint="cs"/>
          <w:rtl/>
        </w:rPr>
        <w:t xml:space="preserve"> </w:t>
      </w:r>
      <w:r w:rsidR="00230D3D">
        <w:rPr>
          <w:rFonts w:hint="cs"/>
          <w:rtl/>
        </w:rPr>
        <w:t xml:space="preserve">האחרונים </w:t>
      </w:r>
      <w:r>
        <w:rPr>
          <w:rFonts w:hint="cs"/>
          <w:rtl/>
        </w:rPr>
        <w:t xml:space="preserve">נעצרו </w:t>
      </w:r>
      <w:r w:rsidR="00230D3D">
        <w:rPr>
          <w:rFonts w:hint="cs"/>
          <w:rtl/>
        </w:rPr>
        <w:t>שלושה לוחמים שירדו בשמחת תורה להגן על תושבי העוטף. הם ה</w:t>
      </w:r>
      <w:r>
        <w:rPr>
          <w:rFonts w:hint="cs"/>
          <w:rtl/>
        </w:rPr>
        <w:t>ו</w:t>
      </w:r>
      <w:r w:rsidR="00230D3D">
        <w:rPr>
          <w:rFonts w:hint="cs"/>
          <w:rtl/>
        </w:rPr>
        <w:t xml:space="preserve">אשמו </w:t>
      </w:r>
      <w:bookmarkStart w:id="72" w:name="_ETM_Q1_1960699"/>
      <w:bookmarkEnd w:id="72"/>
      <w:r w:rsidR="00230D3D">
        <w:rPr>
          <w:rFonts w:hint="cs"/>
          <w:rtl/>
        </w:rPr>
        <w:t>-</w:t>
      </w:r>
      <w:r>
        <w:rPr>
          <w:rFonts w:hint="cs"/>
          <w:rtl/>
        </w:rPr>
        <w:t xml:space="preserve"> המשפט הזה לא ייאמן</w:t>
      </w:r>
      <w:r w:rsidR="00230D3D">
        <w:rPr>
          <w:rFonts w:hint="cs"/>
          <w:rtl/>
        </w:rPr>
        <w:t xml:space="preserve"> - ברצח מחבלי </w:t>
      </w:r>
      <w:proofErr w:type="spellStart"/>
      <w:r w:rsidR="00230D3D">
        <w:rPr>
          <w:rFonts w:hint="cs"/>
          <w:rtl/>
        </w:rPr>
        <w:t>נו</w:t>
      </w:r>
      <w:r>
        <w:rPr>
          <w:rFonts w:hint="cs"/>
          <w:rtl/>
        </w:rPr>
        <w:t>ח</w:t>
      </w:r>
      <w:r w:rsidR="00230D3D">
        <w:rPr>
          <w:rFonts w:hint="cs"/>
          <w:rtl/>
        </w:rPr>
        <w:t>'ב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ובהתחזות לחי</w:t>
      </w:r>
      <w:r w:rsidR="00230D3D">
        <w:rPr>
          <w:rFonts w:hint="cs"/>
          <w:rtl/>
        </w:rPr>
        <w:t>י</w:t>
      </w:r>
      <w:r>
        <w:rPr>
          <w:rFonts w:hint="cs"/>
          <w:rtl/>
        </w:rPr>
        <w:t>לי</w:t>
      </w:r>
      <w:r w:rsidR="00230D3D">
        <w:rPr>
          <w:rFonts w:hint="cs"/>
          <w:rtl/>
        </w:rPr>
        <w:t>ם</w:t>
      </w:r>
      <w:r>
        <w:rPr>
          <w:rFonts w:hint="cs"/>
          <w:rtl/>
        </w:rPr>
        <w:t xml:space="preserve">. בשעה </w:t>
      </w:r>
      <w:r w:rsidR="00230D3D">
        <w:rPr>
          <w:rFonts w:hint="cs"/>
          <w:rtl/>
        </w:rPr>
        <w:t xml:space="preserve">שבה </w:t>
      </w:r>
      <w:r>
        <w:rPr>
          <w:rFonts w:hint="cs"/>
          <w:rtl/>
        </w:rPr>
        <w:t>כל צמרת המטכ</w:t>
      </w:r>
      <w:r w:rsidR="00230D3D">
        <w:rPr>
          <w:rFonts w:hint="cs"/>
          <w:rtl/>
        </w:rPr>
        <w:t>"</w:t>
      </w:r>
      <w:r>
        <w:rPr>
          <w:rFonts w:hint="cs"/>
          <w:rtl/>
        </w:rPr>
        <w:t>ל התחזתה לבובות</w:t>
      </w:r>
      <w:r w:rsidR="00230D3D">
        <w:rPr>
          <w:rFonts w:hint="cs"/>
          <w:rtl/>
        </w:rPr>
        <w:t xml:space="preserve"> שעווה</w:t>
      </w:r>
      <w:r>
        <w:rPr>
          <w:rFonts w:hint="cs"/>
          <w:rtl/>
        </w:rPr>
        <w:t xml:space="preserve">, </w:t>
      </w:r>
      <w:r w:rsidR="004B140F">
        <w:rPr>
          <w:rFonts w:hint="cs"/>
          <w:rtl/>
        </w:rPr>
        <w:t>בשעה ש</w:t>
      </w:r>
      <w:r>
        <w:rPr>
          <w:rFonts w:hint="cs"/>
          <w:rtl/>
        </w:rPr>
        <w:t>אמ</w:t>
      </w:r>
      <w:r w:rsidR="00230D3D">
        <w:rPr>
          <w:rFonts w:hint="cs"/>
          <w:rtl/>
        </w:rPr>
        <w:t>"ן התחזו לשלושת הקופים וחיל האוויר</w:t>
      </w:r>
      <w:r w:rsidR="000D76C1">
        <w:rPr>
          <w:rFonts w:hint="cs"/>
          <w:rtl/>
        </w:rPr>
        <w:t xml:space="preserve"> לחבורת ארנבות, הלוחמים האלה </w:t>
      </w:r>
      <w:r>
        <w:rPr>
          <w:rFonts w:hint="cs"/>
          <w:rtl/>
        </w:rPr>
        <w:t>ה</w:t>
      </w:r>
      <w:r w:rsidR="000D76C1">
        <w:rPr>
          <w:rFonts w:hint="cs"/>
          <w:rtl/>
        </w:rPr>
        <w:t>ת</w:t>
      </w:r>
      <w:r>
        <w:rPr>
          <w:rFonts w:hint="cs"/>
          <w:rtl/>
        </w:rPr>
        <w:t>חזו לחייל</w:t>
      </w:r>
      <w:r w:rsidR="000D76C1">
        <w:rPr>
          <w:rFonts w:hint="cs"/>
          <w:rtl/>
        </w:rPr>
        <w:t>ים</w:t>
      </w:r>
      <w:r w:rsidR="004B140F">
        <w:rPr>
          <w:rFonts w:hint="cs"/>
          <w:rtl/>
        </w:rPr>
        <w:t xml:space="preserve"> - </w:t>
      </w:r>
      <w:r>
        <w:rPr>
          <w:rFonts w:hint="cs"/>
          <w:rtl/>
        </w:rPr>
        <w:t xml:space="preserve">על זה מגיע </w:t>
      </w:r>
      <w:r w:rsidR="000D76C1">
        <w:rPr>
          <w:rFonts w:hint="cs"/>
          <w:rtl/>
        </w:rPr>
        <w:t xml:space="preserve">להם </w:t>
      </w:r>
      <w:bookmarkStart w:id="73" w:name="_ETM_Q1_1979579"/>
      <w:bookmarkEnd w:id="73"/>
      <w:r w:rsidR="000D76C1">
        <w:rPr>
          <w:rFonts w:hint="cs"/>
          <w:rtl/>
        </w:rPr>
        <w:t>צל"ש. מסתבר שמ</w:t>
      </w:r>
      <w:r>
        <w:rPr>
          <w:rFonts w:hint="cs"/>
          <w:rtl/>
        </w:rPr>
        <w:t>ס</w:t>
      </w:r>
      <w:r w:rsidR="000D76C1">
        <w:rPr>
          <w:rFonts w:hint="cs"/>
          <w:rtl/>
        </w:rPr>
        <w:t>כת ההתחזות לא ה</w:t>
      </w:r>
      <w:r>
        <w:rPr>
          <w:rFonts w:hint="cs"/>
          <w:rtl/>
        </w:rPr>
        <w:t>ס</w:t>
      </w:r>
      <w:r w:rsidR="000D76C1">
        <w:rPr>
          <w:rFonts w:hint="cs"/>
          <w:rtl/>
        </w:rPr>
        <w:t>ת</w:t>
      </w:r>
      <w:r>
        <w:rPr>
          <w:rFonts w:hint="cs"/>
          <w:rtl/>
        </w:rPr>
        <w:t xml:space="preserve">יימה </w:t>
      </w:r>
      <w:r w:rsidR="000D76C1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וחברים </w:t>
      </w:r>
      <w:r w:rsidR="000D76C1">
        <w:rPr>
          <w:rFonts w:hint="cs"/>
          <w:rtl/>
        </w:rPr>
        <w:t xml:space="preserve">בחמאס מתחזים לאנשי משטרה ופרקליטות ומקבלים משכורת ממשלם </w:t>
      </w:r>
      <w:bookmarkStart w:id="74" w:name="_ETM_Q1_1990021"/>
      <w:bookmarkEnd w:id="74"/>
      <w:r w:rsidR="000D76C1">
        <w:rPr>
          <w:rFonts w:hint="cs"/>
          <w:rtl/>
        </w:rPr>
        <w:t>המסים הישראלי -</w:t>
      </w:r>
      <w:r w:rsidR="004A6A05">
        <w:rPr>
          <w:rFonts w:hint="cs"/>
          <w:rtl/>
        </w:rPr>
        <w:t xml:space="preserve"> עמית </w:t>
      </w:r>
      <w:proofErr w:type="spellStart"/>
      <w:r w:rsidR="004A6A05">
        <w:rPr>
          <w:rFonts w:hint="cs"/>
          <w:rtl/>
        </w:rPr>
        <w:t>איסמן</w:t>
      </w:r>
      <w:proofErr w:type="spellEnd"/>
      <w:r w:rsidR="004A6A05">
        <w:rPr>
          <w:rFonts w:hint="cs"/>
          <w:rtl/>
        </w:rPr>
        <w:t>, אני מדברת אליך.</w:t>
      </w:r>
      <w:r>
        <w:rPr>
          <w:rFonts w:hint="cs"/>
          <w:rtl/>
        </w:rPr>
        <w:t xml:space="preserve"> הגיע הז</w:t>
      </w:r>
      <w:r w:rsidR="004A6A05">
        <w:rPr>
          <w:rFonts w:hint="cs"/>
          <w:rtl/>
        </w:rPr>
        <w:t>מ</w:t>
      </w:r>
      <w:r>
        <w:rPr>
          <w:rFonts w:hint="cs"/>
          <w:rtl/>
        </w:rPr>
        <w:t xml:space="preserve">ן להסיר את המסכות, </w:t>
      </w:r>
      <w:r w:rsidR="004A6A05">
        <w:rPr>
          <w:rFonts w:hint="cs"/>
          <w:rtl/>
        </w:rPr>
        <w:t>לברר מי החפר</w:t>
      </w:r>
      <w:r>
        <w:rPr>
          <w:rFonts w:hint="cs"/>
          <w:rtl/>
        </w:rPr>
        <w:t>פ</w:t>
      </w:r>
      <w:r w:rsidR="004A6A05">
        <w:rPr>
          <w:rFonts w:hint="cs"/>
          <w:rtl/>
        </w:rPr>
        <w:t>ר</w:t>
      </w:r>
      <w:r>
        <w:rPr>
          <w:rFonts w:hint="cs"/>
          <w:rtl/>
        </w:rPr>
        <w:t>ות במער</w:t>
      </w:r>
      <w:r w:rsidR="004A6A05">
        <w:rPr>
          <w:rFonts w:hint="cs"/>
          <w:rtl/>
        </w:rPr>
        <w:t>כ</w:t>
      </w:r>
      <w:r>
        <w:rPr>
          <w:rFonts w:hint="cs"/>
          <w:rtl/>
        </w:rPr>
        <w:t xml:space="preserve">ת הצדק </w:t>
      </w:r>
      <w:r w:rsidR="004A6A05">
        <w:rPr>
          <w:rFonts w:hint="cs"/>
          <w:rtl/>
        </w:rPr>
        <w:t xml:space="preserve">הישראלית ששותפים </w:t>
      </w:r>
      <w:r>
        <w:rPr>
          <w:rFonts w:hint="cs"/>
          <w:rtl/>
        </w:rPr>
        <w:t xml:space="preserve">להחלטה </w:t>
      </w:r>
      <w:r w:rsidR="004A6A05">
        <w:rPr>
          <w:rFonts w:hint="cs"/>
          <w:rtl/>
        </w:rPr>
        <w:t xml:space="preserve">המטורללת </w:t>
      </w:r>
      <w:bookmarkStart w:id="75" w:name="_ETM_Q1_2001172"/>
      <w:bookmarkEnd w:id="75"/>
      <w:r w:rsidR="00132160">
        <w:rPr>
          <w:rFonts w:hint="cs"/>
          <w:rtl/>
        </w:rPr>
        <w:t>הזא</w:t>
      </w:r>
      <w:r w:rsidR="004A6A05">
        <w:rPr>
          <w:rFonts w:hint="cs"/>
          <w:rtl/>
        </w:rPr>
        <w:t xml:space="preserve">ת </w:t>
      </w:r>
      <w:r>
        <w:rPr>
          <w:rFonts w:hint="cs"/>
          <w:rtl/>
        </w:rPr>
        <w:t xml:space="preserve">ולהעיף </w:t>
      </w:r>
      <w:r w:rsidR="004A6A05">
        <w:rPr>
          <w:rFonts w:hint="cs"/>
          <w:rtl/>
        </w:rPr>
        <w:t xml:space="preserve">אותם מיד. </w:t>
      </w:r>
      <w:r>
        <w:rPr>
          <w:rFonts w:hint="cs"/>
          <w:rtl/>
        </w:rPr>
        <w:t xml:space="preserve">חוקר משטרה שמסוגל </w:t>
      </w:r>
      <w:r w:rsidR="004B140F">
        <w:rPr>
          <w:rFonts w:hint="cs"/>
          <w:rtl/>
        </w:rPr>
        <w:t>לומר לסער אופיר, גיבור ישראל,</w:t>
      </w:r>
      <w:r w:rsidR="004A6A05">
        <w:rPr>
          <w:rFonts w:hint="cs"/>
          <w:rtl/>
        </w:rPr>
        <w:t xml:space="preserve"> </w:t>
      </w:r>
      <w:r w:rsidR="004B140F">
        <w:rPr>
          <w:rFonts w:hint="cs"/>
          <w:rtl/>
        </w:rPr>
        <w:t xml:space="preserve">"אתה לא </w:t>
      </w:r>
      <w:bookmarkStart w:id="76" w:name="_ETM_Q1_2006255"/>
      <w:bookmarkEnd w:id="76"/>
      <w:r w:rsidR="004B140F">
        <w:rPr>
          <w:rFonts w:hint="cs"/>
          <w:rtl/>
        </w:rPr>
        <w:t xml:space="preserve">פחות גרוע מהמחבלים", ראוי </w:t>
      </w:r>
      <w:r>
        <w:rPr>
          <w:rFonts w:hint="cs"/>
          <w:rtl/>
        </w:rPr>
        <w:t>להיות מפוטר מהמ</w:t>
      </w:r>
      <w:r w:rsidR="004B140F">
        <w:rPr>
          <w:rFonts w:hint="cs"/>
          <w:rtl/>
        </w:rPr>
        <w:t>ש</w:t>
      </w:r>
      <w:r>
        <w:rPr>
          <w:rFonts w:hint="cs"/>
          <w:rtl/>
        </w:rPr>
        <w:t>טרה באותו</w:t>
      </w:r>
      <w:r w:rsidR="004B140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היום. ישראל ביטון, </w:t>
      </w:r>
      <w:r w:rsidR="004B140F">
        <w:rPr>
          <w:rFonts w:hint="cs"/>
          <w:rtl/>
        </w:rPr>
        <w:t xml:space="preserve">סער אופיר וחייל נוסף </w:t>
      </w:r>
      <w:bookmarkStart w:id="77" w:name="_ETM_Q1_2017336"/>
      <w:bookmarkEnd w:id="77"/>
      <w:r w:rsidR="004B140F">
        <w:rPr>
          <w:rFonts w:hint="cs"/>
          <w:rtl/>
        </w:rPr>
        <w:t>ששמו טרם פורסם, עם ישראל מאחוריכם. אנ</w:t>
      </w:r>
      <w:r>
        <w:rPr>
          <w:rFonts w:hint="cs"/>
          <w:rtl/>
        </w:rPr>
        <w:t>י קוראת לכל ה</w:t>
      </w:r>
      <w:r w:rsidR="004B140F">
        <w:rPr>
          <w:rFonts w:hint="cs"/>
          <w:rtl/>
        </w:rPr>
        <w:t>יושבים בחדר הזה</w:t>
      </w:r>
      <w:r>
        <w:rPr>
          <w:rFonts w:hint="cs"/>
          <w:rtl/>
        </w:rPr>
        <w:t xml:space="preserve">, נבחרי </w:t>
      </w:r>
      <w:r>
        <w:rPr>
          <w:rFonts w:hint="cs"/>
          <w:rtl/>
        </w:rPr>
        <w:lastRenderedPageBreak/>
        <w:t xml:space="preserve">ציבור </w:t>
      </w:r>
      <w:r w:rsidR="004B140F">
        <w:rPr>
          <w:rFonts w:hint="cs"/>
          <w:rtl/>
        </w:rPr>
        <w:t>ואזרחים טובים כאחד, להצטרף אלינו, להביע תמיכה בלוחמים.</w:t>
      </w:r>
      <w:r>
        <w:rPr>
          <w:rFonts w:hint="cs"/>
          <w:rtl/>
        </w:rPr>
        <w:t xml:space="preserve"> מי שסיכן </w:t>
      </w:r>
      <w:r w:rsidR="004B140F">
        <w:rPr>
          <w:rFonts w:hint="cs"/>
          <w:rtl/>
        </w:rPr>
        <w:t xml:space="preserve">את </w:t>
      </w:r>
      <w:bookmarkStart w:id="78" w:name="_ETM_Q1_2028493"/>
      <w:bookmarkEnd w:id="78"/>
      <w:r w:rsidR="004B140F">
        <w:rPr>
          <w:rFonts w:hint="cs"/>
          <w:rtl/>
        </w:rPr>
        <w:t xml:space="preserve">חייו </w:t>
      </w:r>
      <w:r>
        <w:rPr>
          <w:rFonts w:hint="cs"/>
          <w:rtl/>
        </w:rPr>
        <w:t>בשביל כולנו זקוק לכל הפחות לקבל את ה</w:t>
      </w:r>
      <w:r w:rsidR="004B140F">
        <w:rPr>
          <w:rFonts w:hint="cs"/>
          <w:rtl/>
        </w:rPr>
        <w:t>ת</w:t>
      </w:r>
      <w:r>
        <w:rPr>
          <w:rFonts w:hint="cs"/>
          <w:rtl/>
        </w:rPr>
        <w:t>מיכה המל</w:t>
      </w:r>
      <w:r w:rsidR="004B140F">
        <w:rPr>
          <w:rFonts w:hint="cs"/>
          <w:rtl/>
        </w:rPr>
        <w:t>א</w:t>
      </w:r>
      <w:r>
        <w:rPr>
          <w:rFonts w:hint="cs"/>
          <w:rtl/>
        </w:rPr>
        <w:t>ה של כולנ</w:t>
      </w:r>
      <w:r w:rsidR="004B140F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</w:p>
    <w:p w:rsidR="00736B6D" w:rsidRDefault="00736B6D" w:rsidP="00736B6D">
      <w:pPr>
        <w:ind w:firstLine="0"/>
        <w:rPr>
          <w:rtl/>
        </w:rPr>
      </w:pPr>
    </w:p>
    <w:p w:rsidR="004B140F" w:rsidRDefault="004B140F" w:rsidP="004B140F">
      <w:pPr>
        <w:pStyle w:val="af9"/>
        <w:keepNext/>
        <w:rPr>
          <w:rtl/>
        </w:rPr>
      </w:pPr>
      <w:bookmarkStart w:id="79" w:name="_ETM_Q1_2037386"/>
      <w:bookmarkStart w:id="80" w:name="ET_guest_אחיה_139"/>
      <w:bookmarkEnd w:id="79"/>
      <w:r w:rsidRPr="004B140F">
        <w:rPr>
          <w:rStyle w:val="TagStyle"/>
          <w:rtl/>
        </w:rPr>
        <w:t xml:space="preserve"> &lt;&lt; אורח &gt;&gt; </w:t>
      </w:r>
      <w:r>
        <w:rPr>
          <w:rtl/>
        </w:rPr>
        <w:t>אחיה:</w:t>
      </w:r>
      <w:r w:rsidRPr="004B1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4B140F" w:rsidRDefault="004B140F" w:rsidP="004B140F">
      <w:pPr>
        <w:pStyle w:val="KeepWithNext"/>
        <w:rPr>
          <w:rtl/>
        </w:rPr>
      </w:pPr>
    </w:p>
    <w:p w:rsidR="00736B6D" w:rsidRDefault="00736B6D" w:rsidP="00132160">
      <w:pPr>
        <w:ind w:firstLine="0"/>
        <w:rPr>
          <w:rtl/>
        </w:rPr>
      </w:pPr>
      <w:bookmarkStart w:id="81" w:name="_ETM_Q1_2037776"/>
      <w:bookmarkStart w:id="82" w:name="_ETM_Q1_2037805"/>
      <w:bookmarkEnd w:id="81"/>
      <w:bookmarkEnd w:id="82"/>
      <w:r>
        <w:rPr>
          <w:rtl/>
        </w:rPr>
        <w:tab/>
      </w:r>
      <w:r>
        <w:rPr>
          <w:rFonts w:hint="cs"/>
          <w:rtl/>
        </w:rPr>
        <w:t>אני ח</w:t>
      </w:r>
      <w:r w:rsidR="004B140F">
        <w:rPr>
          <w:rFonts w:hint="cs"/>
          <w:rtl/>
        </w:rPr>
        <w:t>בר טוב של איתן מור</w:t>
      </w:r>
      <w:r>
        <w:rPr>
          <w:rFonts w:hint="cs"/>
          <w:rtl/>
        </w:rPr>
        <w:t xml:space="preserve"> שנחטף </w:t>
      </w:r>
      <w:proofErr w:type="spellStart"/>
      <w:r>
        <w:rPr>
          <w:rFonts w:hint="cs"/>
          <w:rtl/>
        </w:rPr>
        <w:t>מה</w:t>
      </w:r>
      <w:r w:rsidR="00313678">
        <w:rPr>
          <w:rFonts w:hint="cs"/>
          <w:rtl/>
        </w:rPr>
        <w:t>נובה</w:t>
      </w:r>
      <w:proofErr w:type="spellEnd"/>
      <w:r w:rsidR="004B140F">
        <w:rPr>
          <w:rFonts w:hint="cs"/>
          <w:rtl/>
        </w:rPr>
        <w:t>.</w:t>
      </w:r>
      <w:r w:rsidR="00313678">
        <w:rPr>
          <w:rFonts w:hint="cs"/>
          <w:rtl/>
        </w:rPr>
        <w:t xml:space="preserve"> לפני </w:t>
      </w:r>
      <w:bookmarkStart w:id="83" w:name="_ETM_Q1_2045534"/>
      <w:bookmarkEnd w:id="83"/>
      <w:r w:rsidR="00313678">
        <w:rPr>
          <w:rFonts w:hint="cs"/>
          <w:rtl/>
        </w:rPr>
        <w:t xml:space="preserve">משהו כמו חודשיים היינו בפעילות באזור </w:t>
      </w:r>
      <w:proofErr w:type="spellStart"/>
      <w:r w:rsidR="00313678">
        <w:rPr>
          <w:rFonts w:hint="cs"/>
          <w:rtl/>
        </w:rPr>
        <w:t>נוסי</w:t>
      </w:r>
      <w:r w:rsidR="00EA73A0">
        <w:rPr>
          <w:rFonts w:hint="cs"/>
          <w:rtl/>
        </w:rPr>
        <w:t>ירא</w:t>
      </w:r>
      <w:r w:rsidR="00313678">
        <w:rPr>
          <w:rFonts w:hint="cs"/>
          <w:rtl/>
        </w:rPr>
        <w:t>ת</w:t>
      </w:r>
      <w:proofErr w:type="spellEnd"/>
      <w:r w:rsidR="00313678">
        <w:rPr>
          <w:rFonts w:hint="cs"/>
          <w:rtl/>
        </w:rPr>
        <w:t xml:space="preserve">. </w:t>
      </w:r>
      <w:r w:rsidR="00EA73A0">
        <w:rPr>
          <w:rFonts w:hint="cs"/>
          <w:rtl/>
        </w:rPr>
        <w:t>כשהתעוררתי באמצע הליל</w:t>
      </w:r>
      <w:bookmarkStart w:id="84" w:name="_ETM_Q1_2050918"/>
      <w:bookmarkEnd w:id="84"/>
      <w:r w:rsidR="00EA73A0">
        <w:rPr>
          <w:rFonts w:hint="cs"/>
          <w:rtl/>
        </w:rPr>
        <w:t>ה והסתכלתי מהחלון</w:t>
      </w:r>
      <w:r w:rsidR="005A1A68">
        <w:rPr>
          <w:rFonts w:hint="cs"/>
          <w:rtl/>
        </w:rPr>
        <w:t>,</w:t>
      </w:r>
      <w:r w:rsidR="00EA73A0">
        <w:rPr>
          <w:rFonts w:hint="cs"/>
          <w:rtl/>
        </w:rPr>
        <w:t xml:space="preserve"> ראיתי מאות משאיות סיוע </w:t>
      </w:r>
      <w:bookmarkStart w:id="85" w:name="_ETM_Q1_2049085"/>
      <w:bookmarkEnd w:id="85"/>
      <w:r w:rsidR="00EA73A0">
        <w:rPr>
          <w:rFonts w:hint="cs"/>
          <w:rtl/>
        </w:rPr>
        <w:t xml:space="preserve">שעוברות לחמאס ולעזתים. אני רוצה להגיד </w:t>
      </w:r>
      <w:r w:rsidR="006B1350">
        <w:rPr>
          <w:rFonts w:hint="cs"/>
          <w:rtl/>
        </w:rPr>
        <w:t xml:space="preserve">משהו </w:t>
      </w:r>
      <w:r w:rsidR="00EA73A0">
        <w:rPr>
          <w:rFonts w:hint="cs"/>
          <w:rtl/>
        </w:rPr>
        <w:t>על אותם עז</w:t>
      </w:r>
      <w:r w:rsidR="006B1350">
        <w:rPr>
          <w:rFonts w:hint="cs"/>
          <w:rtl/>
        </w:rPr>
        <w:t>תים</w:t>
      </w:r>
      <w:r w:rsidR="00EA73A0">
        <w:rPr>
          <w:rFonts w:hint="cs"/>
          <w:rtl/>
        </w:rPr>
        <w:t xml:space="preserve"> תמימים כביכול, </w:t>
      </w:r>
      <w:r w:rsidR="006B1350">
        <w:rPr>
          <w:rFonts w:hint="cs"/>
          <w:rtl/>
        </w:rPr>
        <w:t xml:space="preserve">כאילו </w:t>
      </w:r>
      <w:r w:rsidR="00EA73A0">
        <w:rPr>
          <w:rFonts w:hint="cs"/>
          <w:rtl/>
        </w:rPr>
        <w:t>חפים מפשע כפי שמציירים אותם.</w:t>
      </w:r>
      <w:r>
        <w:rPr>
          <w:rFonts w:hint="cs"/>
          <w:rtl/>
        </w:rPr>
        <w:t xml:space="preserve"> </w:t>
      </w:r>
      <w:r w:rsidR="006B1350">
        <w:rPr>
          <w:rFonts w:hint="cs"/>
          <w:rtl/>
        </w:rPr>
        <w:t>ב-</w:t>
      </w:r>
      <w:r>
        <w:rPr>
          <w:rFonts w:hint="cs"/>
          <w:rtl/>
        </w:rPr>
        <w:t>99% מהבת</w:t>
      </w:r>
      <w:r w:rsidR="00EA73A0">
        <w:rPr>
          <w:rFonts w:hint="cs"/>
          <w:rtl/>
        </w:rPr>
        <w:t>י</w:t>
      </w:r>
      <w:r>
        <w:rPr>
          <w:rFonts w:hint="cs"/>
          <w:rtl/>
        </w:rPr>
        <w:t xml:space="preserve">ם שאנחנו </w:t>
      </w:r>
      <w:r w:rsidR="00EA73A0">
        <w:rPr>
          <w:rFonts w:hint="cs"/>
          <w:rtl/>
        </w:rPr>
        <w:t xml:space="preserve">כובשים </w:t>
      </w:r>
      <w:bookmarkStart w:id="86" w:name="_ETM_Q1_2072260"/>
      <w:bookmarkEnd w:id="86"/>
      <w:r w:rsidR="00EA73A0">
        <w:rPr>
          <w:rFonts w:hint="cs"/>
          <w:rtl/>
        </w:rPr>
        <w:t>בעזה, שהם כאילו</w:t>
      </w:r>
      <w:r>
        <w:rPr>
          <w:rFonts w:hint="cs"/>
          <w:rtl/>
        </w:rPr>
        <w:t xml:space="preserve"> </w:t>
      </w:r>
      <w:r w:rsidR="00EA73A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אזרחים </w:t>
      </w:r>
      <w:r w:rsidR="00EA73A0">
        <w:rPr>
          <w:rFonts w:hint="cs"/>
          <w:rtl/>
        </w:rPr>
        <w:t>חפים מפשע</w:t>
      </w:r>
      <w:r>
        <w:rPr>
          <w:rFonts w:hint="cs"/>
          <w:rtl/>
        </w:rPr>
        <w:t xml:space="preserve">, אנחנו מוצאים </w:t>
      </w:r>
      <w:r w:rsidR="00EA73A0">
        <w:rPr>
          <w:rFonts w:hint="cs"/>
          <w:rtl/>
        </w:rPr>
        <w:t>את אחד מהדברים הבאים: נשק</w:t>
      </w:r>
      <w:r w:rsidR="006B1350">
        <w:rPr>
          <w:rFonts w:hint="cs"/>
          <w:rtl/>
        </w:rPr>
        <w:t xml:space="preserve">, </w:t>
      </w:r>
      <w:r w:rsidR="00EA73A0">
        <w:rPr>
          <w:rFonts w:hint="cs"/>
          <w:rtl/>
        </w:rPr>
        <w:t xml:space="preserve">תחמושת או דגלי </w:t>
      </w:r>
      <w:bookmarkStart w:id="87" w:name="_ETM_Q1_2076690"/>
      <w:bookmarkEnd w:id="87"/>
      <w:r w:rsidR="00EA73A0">
        <w:rPr>
          <w:rFonts w:hint="cs"/>
          <w:rtl/>
        </w:rPr>
        <w:t xml:space="preserve">חמאס. </w:t>
      </w:r>
      <w:r>
        <w:rPr>
          <w:rFonts w:hint="cs"/>
          <w:rtl/>
        </w:rPr>
        <w:t xml:space="preserve">אם </w:t>
      </w:r>
      <w:r w:rsidR="00EA73A0">
        <w:rPr>
          <w:rFonts w:hint="cs"/>
          <w:rtl/>
        </w:rPr>
        <w:t>99% מאותם אז</w:t>
      </w:r>
      <w:r>
        <w:rPr>
          <w:rFonts w:hint="cs"/>
          <w:rtl/>
        </w:rPr>
        <w:t>ר</w:t>
      </w:r>
      <w:r w:rsidR="00EA73A0">
        <w:rPr>
          <w:rFonts w:hint="cs"/>
          <w:rtl/>
        </w:rPr>
        <w:t>ח</w:t>
      </w:r>
      <w:r>
        <w:rPr>
          <w:rFonts w:hint="cs"/>
          <w:rtl/>
        </w:rPr>
        <w:t xml:space="preserve">ים </w:t>
      </w:r>
      <w:r w:rsidR="00EA73A0">
        <w:rPr>
          <w:rFonts w:hint="cs"/>
          <w:rtl/>
        </w:rPr>
        <w:t>עזתים הם טרור</w:t>
      </w:r>
      <w:r>
        <w:rPr>
          <w:rFonts w:hint="cs"/>
          <w:rtl/>
        </w:rPr>
        <w:t>יס</w:t>
      </w:r>
      <w:r w:rsidR="00132160">
        <w:rPr>
          <w:rFonts w:hint="cs"/>
          <w:rtl/>
        </w:rPr>
        <w:t>טים</w:t>
      </w:r>
      <w:r w:rsidR="005A1A68">
        <w:rPr>
          <w:rFonts w:hint="cs"/>
          <w:rtl/>
        </w:rPr>
        <w:t>,</w:t>
      </w:r>
      <w:r w:rsidR="00EA73A0">
        <w:rPr>
          <w:rFonts w:hint="cs"/>
          <w:rtl/>
        </w:rPr>
        <w:t xml:space="preserve"> המלחמה הי</w:t>
      </w:r>
      <w:r>
        <w:rPr>
          <w:rFonts w:hint="cs"/>
          <w:rtl/>
        </w:rPr>
        <w:t>א</w:t>
      </w:r>
      <w:r w:rsidR="00EA73A0">
        <w:rPr>
          <w:rFonts w:hint="cs"/>
          <w:rtl/>
        </w:rPr>
        <w:t xml:space="preserve"> לא רק </w:t>
      </w:r>
      <w:r>
        <w:rPr>
          <w:rFonts w:hint="cs"/>
          <w:rtl/>
        </w:rPr>
        <w:t>נגד חמאס, המלחמה היא נגד עזה. י</w:t>
      </w:r>
      <w:r w:rsidR="006B1350">
        <w:rPr>
          <w:rFonts w:hint="cs"/>
          <w:rtl/>
        </w:rPr>
        <w:t xml:space="preserve">ש משפט של </w:t>
      </w:r>
      <w:bookmarkStart w:id="88" w:name="_ETM_Q1_2093788"/>
      <w:bookmarkEnd w:id="88"/>
      <w:r w:rsidR="006B1350">
        <w:rPr>
          <w:rFonts w:hint="cs"/>
          <w:rtl/>
        </w:rPr>
        <w:t xml:space="preserve">חבר טוב שלי, אליקים שלמה </w:t>
      </w:r>
      <w:proofErr w:type="spellStart"/>
      <w:r w:rsidR="006B1350">
        <w:rPr>
          <w:rFonts w:hint="cs"/>
          <w:rtl/>
        </w:rPr>
        <w:t>ליבמן</w:t>
      </w:r>
      <w:proofErr w:type="spellEnd"/>
      <w:r w:rsidR="006B1350">
        <w:rPr>
          <w:rFonts w:hint="cs"/>
          <w:rtl/>
        </w:rPr>
        <w:t xml:space="preserve">, השם ייקום דמו, שנרצח </w:t>
      </w:r>
      <w:proofErr w:type="spellStart"/>
      <w:r w:rsidR="006B1350">
        <w:rPr>
          <w:rFonts w:hint="cs"/>
          <w:rtl/>
        </w:rPr>
        <w:t>בנובה</w:t>
      </w:r>
      <w:proofErr w:type="spellEnd"/>
      <w:r w:rsidR="006B1350">
        <w:rPr>
          <w:rFonts w:hint="cs"/>
          <w:rtl/>
        </w:rPr>
        <w:t>, ש</w:t>
      </w:r>
      <w:r>
        <w:rPr>
          <w:rFonts w:hint="cs"/>
          <w:rtl/>
        </w:rPr>
        <w:t>א</w:t>
      </w:r>
      <w:r w:rsidR="006B1350">
        <w:rPr>
          <w:rFonts w:hint="cs"/>
          <w:rtl/>
        </w:rPr>
        <w:t>ו</w:t>
      </w:r>
      <w:r>
        <w:rPr>
          <w:rFonts w:hint="cs"/>
          <w:rtl/>
        </w:rPr>
        <w:t xml:space="preserve">מר </w:t>
      </w:r>
      <w:r w:rsidR="006B1350">
        <w:rPr>
          <w:rFonts w:hint="cs"/>
          <w:rtl/>
        </w:rPr>
        <w:t xml:space="preserve">הרבה, </w:t>
      </w:r>
      <w:r>
        <w:rPr>
          <w:rFonts w:hint="cs"/>
          <w:rtl/>
        </w:rPr>
        <w:t xml:space="preserve">וזה </w:t>
      </w:r>
      <w:r w:rsidR="006B1350">
        <w:rPr>
          <w:rFonts w:hint="cs"/>
          <w:rtl/>
        </w:rPr>
        <w:t>ה</w:t>
      </w:r>
      <w:r>
        <w:rPr>
          <w:rFonts w:hint="cs"/>
          <w:rtl/>
        </w:rPr>
        <w:t xml:space="preserve">מרחם </w:t>
      </w:r>
      <w:r w:rsidR="006B1350">
        <w:rPr>
          <w:rFonts w:hint="cs"/>
          <w:rtl/>
        </w:rPr>
        <w:t>על אכזרים סופו לה</w:t>
      </w:r>
      <w:r>
        <w:rPr>
          <w:rFonts w:hint="cs"/>
          <w:rtl/>
        </w:rPr>
        <w:t>ת</w:t>
      </w:r>
      <w:r w:rsidR="006B1350">
        <w:rPr>
          <w:rFonts w:hint="cs"/>
          <w:rtl/>
        </w:rPr>
        <w:t>אכזר על רחמנים. כל זמן שאתם מרחמים על אותם אז</w:t>
      </w:r>
      <w:r>
        <w:rPr>
          <w:rFonts w:hint="cs"/>
          <w:rtl/>
        </w:rPr>
        <w:t>ר</w:t>
      </w:r>
      <w:r w:rsidR="006B1350">
        <w:rPr>
          <w:rFonts w:hint="cs"/>
          <w:rtl/>
        </w:rPr>
        <w:t>חים עזתים טרורי</w:t>
      </w:r>
      <w:r>
        <w:rPr>
          <w:rFonts w:hint="cs"/>
          <w:rtl/>
        </w:rPr>
        <w:t>ס</w:t>
      </w:r>
      <w:r w:rsidR="006B1350">
        <w:rPr>
          <w:rFonts w:hint="cs"/>
          <w:rtl/>
        </w:rPr>
        <w:t>ט</w:t>
      </w:r>
      <w:r w:rsidR="0043276A">
        <w:rPr>
          <w:rFonts w:hint="cs"/>
          <w:rtl/>
        </w:rPr>
        <w:t>ים</w:t>
      </w:r>
      <w:r>
        <w:rPr>
          <w:rFonts w:hint="cs"/>
          <w:rtl/>
        </w:rPr>
        <w:t xml:space="preserve"> אתם מתאכז</w:t>
      </w:r>
      <w:r w:rsidR="006B1350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r w:rsidR="0043276A">
        <w:rPr>
          <w:rFonts w:hint="cs"/>
          <w:rtl/>
        </w:rPr>
        <w:t>ב</w:t>
      </w:r>
      <w:r w:rsidR="006B1350">
        <w:rPr>
          <w:rFonts w:hint="cs"/>
          <w:rtl/>
        </w:rPr>
        <w:t xml:space="preserve">אחים </w:t>
      </w:r>
      <w:r w:rsidR="00B33A79">
        <w:rPr>
          <w:rFonts w:hint="cs"/>
          <w:rtl/>
        </w:rPr>
        <w:t>שלנו ש</w:t>
      </w:r>
      <w:r w:rsidR="006B1350">
        <w:rPr>
          <w:rFonts w:hint="cs"/>
          <w:rtl/>
        </w:rPr>
        <w:t xml:space="preserve">חטופים </w:t>
      </w:r>
      <w:bookmarkStart w:id="89" w:name="_ETM_Q1_2108607"/>
      <w:bookmarkEnd w:id="89"/>
      <w:r w:rsidR="00B33A79">
        <w:rPr>
          <w:rFonts w:hint="cs"/>
          <w:rtl/>
        </w:rPr>
        <w:t xml:space="preserve">שם </w:t>
      </w:r>
      <w:r>
        <w:rPr>
          <w:rFonts w:hint="cs"/>
          <w:rtl/>
        </w:rPr>
        <w:t>בידיהם.</w:t>
      </w:r>
    </w:p>
    <w:p w:rsidR="00736B6D" w:rsidRDefault="00736B6D" w:rsidP="00736B6D">
      <w:pPr>
        <w:ind w:firstLine="0"/>
        <w:rPr>
          <w:rtl/>
        </w:rPr>
      </w:pPr>
    </w:p>
    <w:p w:rsidR="00736B6D" w:rsidRDefault="00736B6D" w:rsidP="00736B6D">
      <w:pPr>
        <w:pStyle w:val="af6"/>
        <w:keepNext/>
        <w:rPr>
          <w:rtl/>
        </w:rPr>
      </w:pPr>
      <w:bookmarkStart w:id="90" w:name="ET_yor_5159_3"/>
      <w:r w:rsidRPr="00736B6D">
        <w:rPr>
          <w:rStyle w:val="TagStyle"/>
          <w:rtl/>
        </w:rPr>
        <w:t xml:space="preserve"> &lt;&lt; </w:t>
      </w:r>
      <w:proofErr w:type="spellStart"/>
      <w:r w:rsidRPr="00736B6D">
        <w:rPr>
          <w:rStyle w:val="TagStyle"/>
          <w:rtl/>
        </w:rPr>
        <w:t>יור</w:t>
      </w:r>
      <w:proofErr w:type="spellEnd"/>
      <w:r w:rsidRPr="00736B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6B6D">
        <w:rPr>
          <w:rStyle w:val="TagStyle"/>
          <w:rtl/>
        </w:rPr>
        <w:t xml:space="preserve"> &lt;&lt; </w:t>
      </w:r>
      <w:proofErr w:type="spellStart"/>
      <w:r w:rsidRPr="00736B6D">
        <w:rPr>
          <w:rStyle w:val="TagStyle"/>
          <w:rtl/>
        </w:rPr>
        <w:t>יור</w:t>
      </w:r>
      <w:proofErr w:type="spellEnd"/>
      <w:r w:rsidRPr="00736B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736B6D" w:rsidRDefault="00736B6D" w:rsidP="00736B6D">
      <w:pPr>
        <w:pStyle w:val="KeepWithNext"/>
        <w:rPr>
          <w:rtl/>
        </w:rPr>
      </w:pPr>
    </w:p>
    <w:p w:rsidR="00736B6D" w:rsidRDefault="0043276A" w:rsidP="00510A93">
      <w:pPr>
        <w:rPr>
          <w:rtl/>
        </w:rPr>
      </w:pPr>
      <w:r>
        <w:rPr>
          <w:rFonts w:hint="cs"/>
          <w:rtl/>
        </w:rPr>
        <w:t xml:space="preserve">ברשותכם אני אמשיך את הישיבה. </w:t>
      </w:r>
      <w:r w:rsidR="00510A93">
        <w:rPr>
          <w:rFonts w:hint="cs"/>
          <w:rtl/>
        </w:rPr>
        <w:t>נדהמתי לשמוע ש</w:t>
      </w:r>
      <w:r w:rsidR="004E2AFA">
        <w:rPr>
          <w:rFonts w:hint="cs"/>
          <w:rtl/>
        </w:rPr>
        <w:t>אין עבירה של שכרות בים</w:t>
      </w:r>
      <w:r w:rsidR="00510A93">
        <w:rPr>
          <w:rFonts w:hint="cs"/>
          <w:rtl/>
        </w:rPr>
        <w:t xml:space="preserve">, </w:t>
      </w:r>
      <w:bookmarkStart w:id="91" w:name="_ETM_Q1_2219050"/>
      <w:bookmarkEnd w:id="91"/>
      <w:r w:rsidR="004E2AFA">
        <w:rPr>
          <w:rFonts w:hint="cs"/>
          <w:rtl/>
        </w:rPr>
        <w:t xml:space="preserve">לכן </w:t>
      </w:r>
      <w:r w:rsidR="008C6EA0">
        <w:rPr>
          <w:rFonts w:hint="cs"/>
          <w:rtl/>
        </w:rPr>
        <w:t>נכנס</w:t>
      </w:r>
      <w:r w:rsidR="00CC010F">
        <w:rPr>
          <w:rFonts w:hint="cs"/>
          <w:rtl/>
        </w:rPr>
        <w:t>נ</w:t>
      </w:r>
      <w:r w:rsidR="008C6EA0">
        <w:rPr>
          <w:rFonts w:hint="cs"/>
          <w:rtl/>
        </w:rPr>
        <w:t>ו לזה בצורה</w:t>
      </w:r>
      <w:r w:rsidR="00CC010F">
        <w:rPr>
          <w:rFonts w:hint="cs"/>
          <w:rtl/>
        </w:rPr>
        <w:t xml:space="preserve"> רצינית,</w:t>
      </w:r>
      <w:r w:rsidR="008C6EA0">
        <w:rPr>
          <w:rFonts w:hint="cs"/>
          <w:rtl/>
        </w:rPr>
        <w:t xml:space="preserve"> </w:t>
      </w:r>
      <w:r w:rsidR="00CC010F">
        <w:rPr>
          <w:rFonts w:hint="cs"/>
          <w:rtl/>
        </w:rPr>
        <w:t>ניצלנו את הצעת החוק הפרטית</w:t>
      </w:r>
      <w:r w:rsidR="00510A93">
        <w:rPr>
          <w:rFonts w:hint="cs"/>
          <w:rtl/>
        </w:rPr>
        <w:t xml:space="preserve">, </w:t>
      </w:r>
      <w:r w:rsidR="008C6EA0">
        <w:rPr>
          <w:rFonts w:hint="cs"/>
          <w:rtl/>
        </w:rPr>
        <w:t>דבר שאנחנו</w:t>
      </w:r>
      <w:r w:rsidR="00CC010F">
        <w:rPr>
          <w:rFonts w:hint="cs"/>
          <w:rtl/>
        </w:rPr>
        <w:t xml:space="preserve"> </w:t>
      </w:r>
      <w:bookmarkStart w:id="92" w:name="_ETM_Q1_2235816"/>
      <w:bookmarkEnd w:id="92"/>
      <w:r w:rsidR="008C6EA0">
        <w:rPr>
          <w:rFonts w:hint="cs"/>
          <w:rtl/>
        </w:rPr>
        <w:t>בדרך</w:t>
      </w:r>
      <w:r w:rsidR="00CC010F">
        <w:rPr>
          <w:rFonts w:hint="cs"/>
          <w:rtl/>
        </w:rPr>
        <w:t xml:space="preserve"> </w:t>
      </w:r>
      <w:r w:rsidR="008C6EA0">
        <w:rPr>
          <w:rFonts w:hint="cs"/>
          <w:rtl/>
        </w:rPr>
        <w:t xml:space="preserve">כלל לא צריכים לעשות. </w:t>
      </w:r>
      <w:r w:rsidR="00CC010F">
        <w:rPr>
          <w:rFonts w:hint="cs"/>
          <w:rtl/>
        </w:rPr>
        <w:t>אני רוצה לסיים</w:t>
      </w:r>
      <w:r w:rsidR="008C6EA0">
        <w:rPr>
          <w:rFonts w:hint="cs"/>
          <w:rtl/>
        </w:rPr>
        <w:t xml:space="preserve"> </w:t>
      </w:r>
      <w:r w:rsidR="00510A93">
        <w:rPr>
          <w:rFonts w:hint="cs"/>
          <w:rtl/>
        </w:rPr>
        <w:t xml:space="preserve">היום </w:t>
      </w:r>
      <w:r w:rsidR="008C6EA0">
        <w:rPr>
          <w:rFonts w:hint="cs"/>
          <w:rtl/>
        </w:rPr>
        <w:t xml:space="preserve">את הקריאה השנייה והשלישית. </w:t>
      </w:r>
    </w:p>
    <w:p w:rsidR="008C6EA0" w:rsidRDefault="008C6EA0" w:rsidP="00CC010F">
      <w:pPr>
        <w:ind w:firstLine="0"/>
        <w:rPr>
          <w:rtl/>
        </w:rPr>
      </w:pPr>
    </w:p>
    <w:p w:rsidR="00CC010F" w:rsidRDefault="00CC010F" w:rsidP="00CC010F">
      <w:pPr>
        <w:pStyle w:val="a4"/>
        <w:keepNext/>
        <w:rPr>
          <w:rtl/>
        </w:rPr>
      </w:pPr>
      <w:bookmarkStart w:id="93" w:name="_ETM_Q1_2260982"/>
      <w:bookmarkStart w:id="94" w:name="_ETM_Q1_2261077"/>
      <w:bookmarkStart w:id="95" w:name="ET_speaker_6460_140"/>
      <w:bookmarkEnd w:id="93"/>
      <w:bookmarkEnd w:id="94"/>
      <w:r w:rsidRPr="00CC01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C0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CC010F" w:rsidRDefault="00CC010F" w:rsidP="00CC010F">
      <w:pPr>
        <w:pStyle w:val="KeepWithNext"/>
        <w:rPr>
          <w:rtl/>
        </w:rPr>
      </w:pPr>
    </w:p>
    <w:p w:rsidR="008C6EA0" w:rsidRDefault="00510A93" w:rsidP="00ED4A38">
      <w:pPr>
        <w:rPr>
          <w:rtl/>
        </w:rPr>
      </w:pPr>
      <w:r>
        <w:rPr>
          <w:rFonts w:hint="cs"/>
          <w:rtl/>
        </w:rPr>
        <w:t xml:space="preserve">יש פה הרבה אנשים </w:t>
      </w:r>
      <w:bookmarkStart w:id="96" w:name="_ETM_Q1_2261442"/>
      <w:bookmarkEnd w:id="96"/>
      <w:r>
        <w:rPr>
          <w:rFonts w:hint="cs"/>
          <w:rtl/>
        </w:rPr>
        <w:t xml:space="preserve">טובים שצריך להודות להם על העבודה המאוד קשה של החקיקה </w:t>
      </w:r>
      <w:bookmarkStart w:id="97" w:name="_ETM_Q1_2265688"/>
      <w:bookmarkEnd w:id="97"/>
      <w:r>
        <w:rPr>
          <w:rFonts w:hint="cs"/>
          <w:rtl/>
        </w:rPr>
        <w:t xml:space="preserve">הזאת. גם לך, אדוני היושב בראש, לייעוץ </w:t>
      </w:r>
      <w:bookmarkStart w:id="98" w:name="_ETM_Q1_2270221"/>
      <w:bookmarkEnd w:id="98"/>
      <w:r>
        <w:rPr>
          <w:rFonts w:hint="cs"/>
          <w:rtl/>
        </w:rPr>
        <w:t xml:space="preserve">המשפטי ולכל צוות הוועדה. </w:t>
      </w:r>
      <w:r w:rsidR="008C6EA0">
        <w:rPr>
          <w:rFonts w:hint="cs"/>
          <w:rtl/>
        </w:rPr>
        <w:t>כ</w:t>
      </w:r>
      <w:r>
        <w:rPr>
          <w:rFonts w:hint="cs"/>
          <w:rtl/>
        </w:rPr>
        <w:t>ו</w:t>
      </w:r>
      <w:r w:rsidR="008C6EA0">
        <w:rPr>
          <w:rFonts w:hint="cs"/>
          <w:rtl/>
        </w:rPr>
        <w:t>לם</w:t>
      </w:r>
      <w:r w:rsidR="00ED4A38">
        <w:rPr>
          <w:rFonts w:hint="cs"/>
          <w:rtl/>
        </w:rPr>
        <w:t xml:space="preserve"> נרתמו כדי להביא בשורה למתרחצים בחופי הים,</w:t>
      </w:r>
      <w:r w:rsidR="008C6EA0">
        <w:rPr>
          <w:rFonts w:hint="cs"/>
          <w:rtl/>
        </w:rPr>
        <w:t xml:space="preserve"> בשורה ש</w:t>
      </w:r>
      <w:r w:rsidR="00ED4A38">
        <w:rPr>
          <w:rFonts w:hint="cs"/>
          <w:rtl/>
        </w:rPr>
        <w:t>תגדיר מחדש את כללי ההתנהגות ו</w:t>
      </w:r>
      <w:r w:rsidR="008C6EA0">
        <w:rPr>
          <w:rFonts w:hint="cs"/>
          <w:rtl/>
        </w:rPr>
        <w:t>שמירה על חיי אדם</w:t>
      </w:r>
      <w:r w:rsidR="00ED4A38">
        <w:rPr>
          <w:rFonts w:hint="cs"/>
          <w:rtl/>
        </w:rPr>
        <w:t>.</w:t>
      </w:r>
    </w:p>
    <w:p w:rsidR="008C6EA0" w:rsidRDefault="008C6EA0" w:rsidP="00736B6D">
      <w:pPr>
        <w:rPr>
          <w:rtl/>
        </w:rPr>
      </w:pPr>
    </w:p>
    <w:p w:rsidR="008C6EA0" w:rsidRDefault="008C6EA0" w:rsidP="008C6EA0">
      <w:pPr>
        <w:pStyle w:val="af6"/>
        <w:keepNext/>
        <w:rPr>
          <w:rtl/>
        </w:rPr>
      </w:pPr>
      <w:bookmarkStart w:id="99" w:name="ET_yor_5159_4"/>
      <w:r w:rsidRPr="008C6EA0">
        <w:rPr>
          <w:rStyle w:val="TagStyle"/>
          <w:rtl/>
        </w:rPr>
        <w:t xml:space="preserve"> &lt;&lt; </w:t>
      </w:r>
      <w:proofErr w:type="spellStart"/>
      <w:r w:rsidRPr="008C6EA0">
        <w:rPr>
          <w:rStyle w:val="TagStyle"/>
          <w:rtl/>
        </w:rPr>
        <w:t>יור</w:t>
      </w:r>
      <w:proofErr w:type="spellEnd"/>
      <w:r w:rsidRPr="008C6E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6EA0">
        <w:rPr>
          <w:rStyle w:val="TagStyle"/>
          <w:rtl/>
        </w:rPr>
        <w:t xml:space="preserve"> &lt;&lt; </w:t>
      </w:r>
      <w:proofErr w:type="spellStart"/>
      <w:r w:rsidRPr="008C6EA0">
        <w:rPr>
          <w:rStyle w:val="TagStyle"/>
          <w:rtl/>
        </w:rPr>
        <w:t>יור</w:t>
      </w:r>
      <w:proofErr w:type="spellEnd"/>
      <w:r w:rsidRPr="008C6E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8C6EA0" w:rsidRDefault="008C6EA0" w:rsidP="008C6EA0">
      <w:pPr>
        <w:pStyle w:val="KeepWithNext"/>
        <w:rPr>
          <w:rtl/>
        </w:rPr>
      </w:pPr>
    </w:p>
    <w:p w:rsidR="008C6EA0" w:rsidRDefault="00ED4A38" w:rsidP="000124ED">
      <w:pPr>
        <w:rPr>
          <w:rtl/>
        </w:rPr>
      </w:pPr>
      <w:r>
        <w:rPr>
          <w:rFonts w:hint="cs"/>
          <w:rtl/>
        </w:rPr>
        <w:t>קי</w:t>
      </w:r>
      <w:r w:rsidR="008C6EA0">
        <w:rPr>
          <w:rFonts w:hint="cs"/>
          <w:rtl/>
        </w:rPr>
        <w:t>ב</w:t>
      </w:r>
      <w:r>
        <w:rPr>
          <w:rFonts w:hint="cs"/>
          <w:rtl/>
        </w:rPr>
        <w:t>ל</w:t>
      </w:r>
      <w:r w:rsidR="008C6EA0">
        <w:rPr>
          <w:rFonts w:hint="cs"/>
          <w:rtl/>
        </w:rPr>
        <w:t xml:space="preserve">נו הערות, בעיקר של </w:t>
      </w:r>
      <w:r>
        <w:rPr>
          <w:rFonts w:hint="cs"/>
          <w:rtl/>
        </w:rPr>
        <w:t>ה</w:t>
      </w:r>
      <w:r w:rsidR="008C6EA0">
        <w:rPr>
          <w:rFonts w:hint="cs"/>
          <w:rtl/>
        </w:rPr>
        <w:t>משרד לב</w:t>
      </w:r>
      <w:r>
        <w:rPr>
          <w:rFonts w:hint="cs"/>
          <w:rtl/>
        </w:rPr>
        <w:t>י</w:t>
      </w:r>
      <w:r w:rsidR="008C6EA0">
        <w:rPr>
          <w:rFonts w:hint="cs"/>
          <w:rtl/>
        </w:rPr>
        <w:t>ט</w:t>
      </w:r>
      <w:r>
        <w:rPr>
          <w:rFonts w:hint="cs"/>
          <w:rtl/>
        </w:rPr>
        <w:t>ח</w:t>
      </w:r>
      <w:r w:rsidR="008C6EA0">
        <w:rPr>
          <w:rFonts w:hint="cs"/>
          <w:rtl/>
        </w:rPr>
        <w:t xml:space="preserve">ון פנים, </w:t>
      </w:r>
      <w:r w:rsidR="000124ED">
        <w:rPr>
          <w:rFonts w:hint="cs"/>
          <w:rtl/>
        </w:rPr>
        <w:t>לגבי</w:t>
      </w:r>
      <w:r>
        <w:rPr>
          <w:rFonts w:hint="cs"/>
          <w:rtl/>
        </w:rPr>
        <w:t xml:space="preserve"> </w:t>
      </w:r>
      <w:r w:rsidR="008C6EA0">
        <w:rPr>
          <w:rFonts w:hint="cs"/>
          <w:rtl/>
        </w:rPr>
        <w:t xml:space="preserve">הרחבת </w:t>
      </w:r>
      <w:r>
        <w:rPr>
          <w:rFonts w:hint="cs"/>
          <w:rtl/>
        </w:rPr>
        <w:t>היריעה בכל מה שקשור לבדיקות.</w:t>
      </w:r>
      <w:r w:rsidR="008C6EA0">
        <w:rPr>
          <w:rFonts w:hint="cs"/>
          <w:rtl/>
        </w:rPr>
        <w:t xml:space="preserve"> השארנו את זה כמו</w:t>
      </w:r>
      <w:r>
        <w:rPr>
          <w:rFonts w:hint="cs"/>
          <w:rtl/>
        </w:rPr>
        <w:t xml:space="preserve"> </w:t>
      </w:r>
      <w:r w:rsidR="008C6EA0">
        <w:rPr>
          <w:rFonts w:hint="cs"/>
          <w:rtl/>
        </w:rPr>
        <w:t xml:space="preserve">שזה קורה בחוקים אחרים, לא יצרנו דבר חדש. </w:t>
      </w:r>
    </w:p>
    <w:p w:rsidR="008C6EA0" w:rsidRDefault="008C6EA0" w:rsidP="008C6EA0">
      <w:pPr>
        <w:rPr>
          <w:rtl/>
        </w:rPr>
      </w:pPr>
    </w:p>
    <w:p w:rsidR="008C6EA0" w:rsidRDefault="008C6EA0" w:rsidP="008C6EA0">
      <w:pPr>
        <w:pStyle w:val="a4"/>
        <w:keepNext/>
        <w:rPr>
          <w:rtl/>
        </w:rPr>
      </w:pPr>
      <w:bookmarkStart w:id="100" w:name="ET_speaker_איתי_עצמון_5"/>
      <w:r w:rsidRPr="008C6EA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6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93125B" w:rsidRDefault="0093125B" w:rsidP="0093125B">
      <w:pPr>
        <w:ind w:firstLine="0"/>
        <w:rPr>
          <w:rtl/>
        </w:rPr>
      </w:pPr>
    </w:p>
    <w:p w:rsidR="0093125B" w:rsidRDefault="0093125B" w:rsidP="0093125B">
      <w:pPr>
        <w:ind w:firstLine="0"/>
        <w:jc w:val="center"/>
        <w:rPr>
          <w:rtl/>
        </w:rPr>
      </w:pPr>
      <w:r>
        <w:rPr>
          <w:rFonts w:hint="cs"/>
          <w:rtl/>
        </w:rPr>
        <w:t>הצעת חוק לתיקון פקודת הנמלים (מס' 6) (איסור השטת כלי שיט תחת השפעה של אלכוהול או סמים מסוכנים), התשפ"ד-2024</w:t>
      </w:r>
    </w:p>
    <w:p w:rsidR="0093125B" w:rsidRDefault="0093125B" w:rsidP="0093125B">
      <w:pPr>
        <w:ind w:firstLine="0"/>
        <w:rPr>
          <w:rtl/>
        </w:rPr>
      </w:pPr>
    </w:p>
    <w:p w:rsidR="0093125B" w:rsidRDefault="0093125B" w:rsidP="0093125B">
      <w:pPr>
        <w:ind w:firstLine="0"/>
        <w:rPr>
          <w:rtl/>
        </w:rPr>
      </w:pPr>
      <w:r>
        <w:rPr>
          <w:rFonts w:hint="cs"/>
          <w:rtl/>
        </w:rPr>
        <w:t>הוספת פרק ח'1</w:t>
      </w:r>
      <w:r>
        <w:rPr>
          <w:rFonts w:hint="cs"/>
          <w:rtl/>
        </w:rPr>
        <w:tab/>
      </w:r>
      <w:r w:rsidR="00BB4DFE">
        <w:rPr>
          <w:rFonts w:hint="cs"/>
          <w:rtl/>
        </w:rPr>
        <w:t>1.</w:t>
      </w:r>
      <w:r w:rsidR="00BB4DFE">
        <w:rPr>
          <w:rFonts w:hint="cs"/>
          <w:rtl/>
        </w:rPr>
        <w:tab/>
        <w:t xml:space="preserve">בפקודת הנמלים (נוסח </w:t>
      </w:r>
      <w:r>
        <w:rPr>
          <w:rFonts w:hint="cs"/>
          <w:rtl/>
        </w:rPr>
        <w:t>ח</w:t>
      </w:r>
      <w:r w:rsidR="00BB4DFE">
        <w:rPr>
          <w:rFonts w:hint="cs"/>
          <w:rtl/>
        </w:rPr>
        <w:t>ד</w:t>
      </w:r>
      <w:r>
        <w:rPr>
          <w:rFonts w:hint="cs"/>
          <w:rtl/>
        </w:rPr>
        <w:t>ש), התשל"א-1971, אחרי סעיף 59 יבוא:</w:t>
      </w:r>
    </w:p>
    <w:p w:rsidR="0093125B" w:rsidRDefault="0093125B" w:rsidP="0093125B">
      <w:pPr>
        <w:ind w:firstLine="0"/>
        <w:rPr>
          <w:rtl/>
        </w:rPr>
      </w:pPr>
    </w:p>
    <w:p w:rsidR="0093125B" w:rsidRDefault="0093125B" w:rsidP="0093125B">
      <w:pPr>
        <w:ind w:firstLine="0"/>
        <w:jc w:val="center"/>
        <w:rPr>
          <w:rtl/>
        </w:rPr>
      </w:pPr>
      <w:r>
        <w:rPr>
          <w:rFonts w:hint="cs"/>
          <w:rtl/>
        </w:rPr>
        <w:t>"פרק ח'1: איסור השטה תחת השפעה של אלכוהול או סמים מסוכנים</w:t>
      </w:r>
    </w:p>
    <w:p w:rsidR="0093125B" w:rsidRDefault="0093125B" w:rsidP="0093125B">
      <w:pPr>
        <w:ind w:firstLine="0"/>
        <w:jc w:val="center"/>
        <w:rPr>
          <w:rtl/>
        </w:rPr>
      </w:pP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הגדרות </w:t>
      </w:r>
      <w:r>
        <w:rPr>
          <w:rtl/>
        </w:rPr>
        <w:t>–</w:t>
      </w:r>
      <w:r>
        <w:rPr>
          <w:rFonts w:hint="cs"/>
          <w:rtl/>
        </w:rPr>
        <w:t xml:space="preserve"> פרק ח'1  59א. בפרק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"אופנוע ים" </w:t>
      </w:r>
      <w:r>
        <w:rPr>
          <w:rtl/>
        </w:rPr>
        <w:t>–</w:t>
      </w:r>
      <w:r>
        <w:rPr>
          <w:rFonts w:hint="cs"/>
          <w:rtl/>
        </w:rPr>
        <w:t xml:space="preserve"> כלי שט המונע על ידי מנוע שאיבת</w:t>
      </w: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מים (סילון), המסוגל להשיט עד שלושה אנשים, </w:t>
      </w: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אשר הפעלתו נעשית ברכיבה או בעמידה </w:t>
      </w:r>
      <w:proofErr w:type="spellStart"/>
      <w:r>
        <w:rPr>
          <w:rFonts w:hint="cs"/>
          <w:rtl/>
        </w:rPr>
        <w:t>וניהוגו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באמצעות מוט רוחבי;</w:t>
      </w:r>
    </w:p>
    <w:p w:rsidR="0093125B" w:rsidRDefault="0093125B" w:rsidP="0093125B">
      <w:pPr>
        <w:ind w:firstLine="0"/>
        <w:rPr>
          <w:rtl/>
        </w:rPr>
      </w:pP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"ועדת הכלכלה" </w:t>
      </w:r>
      <w:r>
        <w:rPr>
          <w:rtl/>
        </w:rPr>
        <w:t>–</w:t>
      </w:r>
      <w:r>
        <w:rPr>
          <w:rFonts w:hint="cs"/>
          <w:rtl/>
        </w:rPr>
        <w:t xml:space="preserve"> ועדת הכלכלה של הכנסת;</w:t>
      </w:r>
    </w:p>
    <w:p w:rsidR="0093125B" w:rsidRDefault="0093125B" w:rsidP="0093125B">
      <w:pPr>
        <w:ind w:firstLine="0"/>
        <w:rPr>
          <w:rtl/>
        </w:rPr>
      </w:pP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"חוק המעצרים" </w:t>
      </w:r>
      <w:r>
        <w:rPr>
          <w:rtl/>
        </w:rPr>
        <w:t>–</w:t>
      </w:r>
      <w:r>
        <w:rPr>
          <w:rFonts w:hint="cs"/>
          <w:rtl/>
        </w:rPr>
        <w:t xml:space="preserve"> חוק סדר הדין הפלילי (סמכויות</w:t>
      </w: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אכיפה </w:t>
      </w:r>
      <w:r>
        <w:rPr>
          <w:rtl/>
        </w:rPr>
        <w:t>–</w:t>
      </w:r>
      <w:r>
        <w:rPr>
          <w:rFonts w:hint="cs"/>
          <w:rtl/>
        </w:rPr>
        <w:t xml:space="preserve"> מעצרים), התשנ"ו-1996;</w:t>
      </w:r>
    </w:p>
    <w:p w:rsidR="0093125B" w:rsidRDefault="0093125B" w:rsidP="0093125B">
      <w:pPr>
        <w:ind w:firstLine="0"/>
        <w:rPr>
          <w:rtl/>
        </w:rPr>
      </w:pP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"חוק הספנות" </w:t>
      </w:r>
      <w:r>
        <w:rPr>
          <w:rtl/>
        </w:rPr>
        <w:t>–</w:t>
      </w:r>
      <w:r>
        <w:rPr>
          <w:rFonts w:hint="cs"/>
          <w:rtl/>
        </w:rPr>
        <w:t xml:space="preserve"> חוק הספנות (ימאים),ה תשל"ג-</w:t>
      </w:r>
    </w:p>
    <w:p w:rsidR="0093125B" w:rsidRDefault="0093125B" w:rsidP="00BB4DFE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1973;</w:t>
      </w:r>
    </w:p>
    <w:p w:rsidR="00BB4DFE" w:rsidRDefault="00BB4DFE" w:rsidP="00BB4DFE">
      <w:pPr>
        <w:ind w:firstLine="0"/>
        <w:rPr>
          <w:rtl/>
        </w:rPr>
      </w:pPr>
      <w:bookmarkStart w:id="101" w:name="_ETM_Q1_2397564"/>
      <w:bookmarkStart w:id="102" w:name="_ETM_Q1_2397650"/>
      <w:bookmarkEnd w:id="101"/>
      <w:bookmarkEnd w:id="102"/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"חוק העונשין" </w:t>
      </w:r>
      <w:r>
        <w:rPr>
          <w:rtl/>
        </w:rPr>
        <w:t>–</w:t>
      </w:r>
      <w:r>
        <w:rPr>
          <w:rFonts w:hint="cs"/>
          <w:rtl/>
        </w:rPr>
        <w:t xml:space="preserve"> חוק העונשין, התשל"ז-1977;</w:t>
      </w:r>
    </w:p>
    <w:p w:rsidR="0093125B" w:rsidRDefault="0093125B" w:rsidP="0093125B">
      <w:pPr>
        <w:ind w:firstLine="0"/>
        <w:rPr>
          <w:rtl/>
        </w:rPr>
      </w:pPr>
    </w:p>
    <w:p w:rsidR="0093125B" w:rsidRDefault="0093125B" w:rsidP="0093125B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"ממלא תפקיד בכלי שיט" </w:t>
      </w:r>
      <w:r>
        <w:rPr>
          <w:rtl/>
        </w:rPr>
        <w:t>–</w:t>
      </w:r>
      <w:r w:rsidR="00BB4DFE">
        <w:rPr>
          <w:rFonts w:hint="cs"/>
          <w:rtl/>
        </w:rPr>
        <w:t xml:space="preserve"> משי</w:t>
      </w:r>
      <w:r>
        <w:rPr>
          <w:rFonts w:hint="cs"/>
          <w:rtl/>
        </w:rPr>
        <w:t xml:space="preserve">ט כלי השיט </w:t>
      </w: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בפועל, נתב הנמצא בכלי השיט במסגרת תפקידו</w:t>
      </w: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וכל מי שממלא תפקיד בכלי השיט וחייב להיות</w:t>
      </w: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בו בעת השטתו כתנאי לכשירותו לשיט ולהשטתו</w:t>
      </w:r>
    </w:p>
    <w:p w:rsidR="0093125B" w:rsidRDefault="0093125B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לפי כל דין, ולרבות נוסע באופנוע ים בעת השטתו;</w:t>
      </w:r>
    </w:p>
    <w:p w:rsidR="0093125B" w:rsidRDefault="0093125B" w:rsidP="0093125B">
      <w:pPr>
        <w:ind w:firstLine="0"/>
        <w:rPr>
          <w:rtl/>
        </w:rPr>
      </w:pPr>
    </w:p>
    <w:p w:rsidR="00BB4DFE" w:rsidRDefault="00BB4DFE" w:rsidP="009312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"משקה משכר" </w:t>
      </w:r>
      <w:r>
        <w:rPr>
          <w:rtl/>
        </w:rPr>
        <w:t>–</w:t>
      </w:r>
      <w:r>
        <w:rPr>
          <w:rFonts w:hint="cs"/>
          <w:rtl/>
        </w:rPr>
        <w:t xml:space="preserve"> כמשמעותו בסעיף 59ד(יא);</w:t>
      </w:r>
    </w:p>
    <w:p w:rsidR="00BB4DFE" w:rsidRDefault="00BB4DFE" w:rsidP="0093125B">
      <w:pPr>
        <w:ind w:firstLine="0"/>
        <w:rPr>
          <w:rtl/>
        </w:rPr>
      </w:pPr>
      <w:bookmarkStart w:id="103" w:name="_ETM_Q1_2418847"/>
      <w:bookmarkStart w:id="104" w:name="_ETM_Q1_2418915"/>
      <w:bookmarkEnd w:id="103"/>
      <w:bookmarkEnd w:id="104"/>
    </w:p>
    <w:p w:rsidR="00BB4DFE" w:rsidRDefault="00BB4DFE" w:rsidP="00BB4DFE">
      <w:pPr>
        <w:ind w:firstLine="0"/>
        <w:rPr>
          <w:rtl/>
        </w:rPr>
      </w:pPr>
      <w:bookmarkStart w:id="105" w:name="_ETM_Q1_2419012"/>
      <w:bookmarkStart w:id="106" w:name="_ETM_Q1_2419083"/>
      <w:bookmarkEnd w:id="105"/>
      <w:bookmarkEnd w:id="10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"סם מסוכן" </w:t>
      </w:r>
      <w:r>
        <w:rPr>
          <w:rtl/>
        </w:rPr>
        <w:t>–</w:t>
      </w:r>
      <w:r>
        <w:rPr>
          <w:rFonts w:hint="cs"/>
          <w:rtl/>
        </w:rPr>
        <w:t xml:space="preserve"> כהגדרתו בסעיף 64ב בפקודת </w:t>
      </w:r>
      <w:bookmarkStart w:id="107" w:name="_ETM_Q1_2424152"/>
      <w:bookmarkStart w:id="108" w:name="_ETM_Q1_2424233"/>
      <w:bookmarkEnd w:id="107"/>
      <w:bookmarkEnd w:id="108"/>
    </w:p>
    <w:p w:rsidR="00BB4DFE" w:rsidRDefault="00BB4DFE" w:rsidP="00BB4DFE">
      <w:pPr>
        <w:ind w:firstLine="0"/>
        <w:rPr>
          <w:rtl/>
        </w:rPr>
      </w:pPr>
      <w:bookmarkStart w:id="109" w:name="_ETM_Q1_2428026"/>
      <w:bookmarkStart w:id="110" w:name="_ETM_Q1_2428109"/>
      <w:bookmarkEnd w:id="109"/>
      <w:bookmarkEnd w:id="11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התעבורה;</w:t>
      </w:r>
    </w:p>
    <w:p w:rsidR="00BB4DFE" w:rsidRDefault="00BB4DFE" w:rsidP="00BB4DFE">
      <w:pPr>
        <w:ind w:firstLine="0"/>
        <w:rPr>
          <w:rtl/>
        </w:rPr>
      </w:pPr>
      <w:bookmarkStart w:id="111" w:name="_ETM_Q1_2433912"/>
      <w:bookmarkStart w:id="112" w:name="_ETM_Q1_2433989"/>
      <w:bookmarkStart w:id="113" w:name="_ETM_Q1_2434688"/>
      <w:bookmarkEnd w:id="111"/>
      <w:bookmarkEnd w:id="112"/>
      <w:bookmarkEnd w:id="113"/>
    </w:p>
    <w:p w:rsidR="00BB4DFE" w:rsidRDefault="00BB4DFE" w:rsidP="00BB4DFE">
      <w:pPr>
        <w:ind w:firstLine="0"/>
        <w:rPr>
          <w:rtl/>
        </w:rPr>
      </w:pPr>
      <w:bookmarkStart w:id="114" w:name="_ETM_Q1_2434755"/>
      <w:bookmarkEnd w:id="11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"קצין </w:t>
      </w:r>
      <w:bookmarkStart w:id="115" w:name="_ETM_Q1_2437242"/>
      <w:bookmarkEnd w:id="115"/>
      <w:r>
        <w:rPr>
          <w:rFonts w:hint="cs"/>
          <w:rtl/>
        </w:rPr>
        <w:t xml:space="preserve">משטרה" </w:t>
      </w:r>
      <w:r>
        <w:rPr>
          <w:rtl/>
        </w:rPr>
        <w:t>–</w:t>
      </w:r>
      <w:r>
        <w:rPr>
          <w:rFonts w:hint="cs"/>
          <w:rtl/>
        </w:rPr>
        <w:t xml:space="preserve"> קצין משטרה בדרגת מפקח </w:t>
      </w:r>
    </w:p>
    <w:p w:rsidR="00BB4DFE" w:rsidRDefault="00BB4DFE" w:rsidP="00BB4DFE">
      <w:pPr>
        <w:ind w:firstLine="0"/>
        <w:rPr>
          <w:rtl/>
        </w:rPr>
      </w:pPr>
      <w:bookmarkStart w:id="116" w:name="_ETM_Q1_2434909"/>
      <w:bookmarkStart w:id="117" w:name="_ETM_Q1_2434967"/>
      <w:bookmarkEnd w:id="116"/>
      <w:bookmarkEnd w:id="11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ומעלה;</w:t>
      </w:r>
    </w:p>
    <w:p w:rsidR="00BB4DFE" w:rsidRDefault="00BB4DFE" w:rsidP="00BB4DFE">
      <w:pPr>
        <w:ind w:firstLine="0"/>
        <w:rPr>
          <w:rtl/>
        </w:rPr>
      </w:pPr>
      <w:bookmarkStart w:id="118" w:name="_ETM_Q1_2438115"/>
      <w:bookmarkStart w:id="119" w:name="_ETM_Q1_2438170"/>
      <w:bookmarkEnd w:id="118"/>
      <w:bookmarkEnd w:id="119"/>
    </w:p>
    <w:p w:rsidR="00BB4DFE" w:rsidRDefault="00BB4DFE" w:rsidP="00BB4DFE">
      <w:pPr>
        <w:ind w:firstLine="0"/>
        <w:rPr>
          <w:rtl/>
        </w:rPr>
      </w:pPr>
      <w:bookmarkStart w:id="120" w:name="_ETM_Q1_2438284"/>
      <w:bookmarkStart w:id="121" w:name="_ETM_Q1_2438349"/>
      <w:bookmarkEnd w:id="120"/>
      <w:bookmarkEnd w:id="12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"רישיון שיט" </w:t>
      </w:r>
      <w:r>
        <w:rPr>
          <w:rtl/>
        </w:rPr>
        <w:t>–</w:t>
      </w:r>
      <w:r>
        <w:rPr>
          <w:rFonts w:hint="cs"/>
          <w:rtl/>
        </w:rPr>
        <w:t xml:space="preserve"> תעודה שניתנה לכלי שיט המעידה</w:t>
      </w:r>
    </w:p>
    <w:p w:rsidR="00BB4DFE" w:rsidRDefault="00BB4DFE" w:rsidP="00BB4DFE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על כושר השיט שלו, בהתאם להוראות לפי סעיף 60;</w:t>
      </w:r>
    </w:p>
    <w:p w:rsidR="00BB4DFE" w:rsidRDefault="00BB4DFE" w:rsidP="00BB4DFE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BB4DFE" w:rsidRDefault="00BB4DFE" w:rsidP="00BB4DFE">
      <w:pPr>
        <w:ind w:firstLine="0"/>
        <w:rPr>
          <w:rtl/>
        </w:rPr>
      </w:pPr>
      <w:bookmarkStart w:id="122" w:name="_ETM_Q1_2431675"/>
      <w:bookmarkStart w:id="123" w:name="_ETM_Q1_2431773"/>
      <w:bookmarkEnd w:id="122"/>
      <w:bookmarkEnd w:id="12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"רשות הרישוי" </w:t>
      </w:r>
      <w:r>
        <w:rPr>
          <w:rtl/>
        </w:rPr>
        <w:t>–</w:t>
      </w:r>
      <w:r>
        <w:rPr>
          <w:rFonts w:hint="cs"/>
          <w:rtl/>
        </w:rPr>
        <w:t xml:space="preserve"> הממונה הארצי על כלי שיט </w:t>
      </w:r>
    </w:p>
    <w:p w:rsidR="00BB4DFE" w:rsidRDefault="00BB4DFE" w:rsidP="00BB4DFE">
      <w:pPr>
        <w:ind w:firstLine="0"/>
        <w:rPr>
          <w:rtl/>
        </w:rPr>
      </w:pPr>
      <w:bookmarkStart w:id="124" w:name="_ETM_Q1_2441611"/>
      <w:bookmarkStart w:id="125" w:name="_ETM_Q1_2441702"/>
      <w:bookmarkEnd w:id="124"/>
      <w:bookmarkEnd w:id="12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bookmarkStart w:id="126" w:name="_ETM_Q1_2446126"/>
      <w:bookmarkEnd w:id="126"/>
      <w:r>
        <w:rPr>
          <w:rFonts w:hint="cs"/>
          <w:rtl/>
        </w:rPr>
        <w:t>קטנים ברשות הספנות והנמלים במשרד התחבורה</w:t>
      </w:r>
    </w:p>
    <w:p w:rsidR="00BB4DFE" w:rsidRDefault="00BB4DFE" w:rsidP="00BB4DFE">
      <w:pPr>
        <w:ind w:firstLine="0"/>
        <w:rPr>
          <w:rtl/>
        </w:rPr>
      </w:pPr>
      <w:bookmarkStart w:id="127" w:name="_ETM_Q1_2458424"/>
      <w:bookmarkStart w:id="128" w:name="_ETM_Q1_2458496"/>
      <w:bookmarkEnd w:id="127"/>
      <w:bookmarkEnd w:id="12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והבטיחות בדרכים;</w:t>
      </w:r>
    </w:p>
    <w:p w:rsidR="00BB4DFE" w:rsidRDefault="00BB4DFE" w:rsidP="00BB4DFE">
      <w:pPr>
        <w:ind w:firstLine="0"/>
        <w:rPr>
          <w:rtl/>
        </w:rPr>
      </w:pPr>
    </w:p>
    <w:p w:rsidR="00BB4DFE" w:rsidRDefault="00BB4DFE" w:rsidP="00BB4DFE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"שיכור" </w:t>
      </w:r>
      <w:r>
        <w:rPr>
          <w:rtl/>
        </w:rPr>
        <w:t>–</w:t>
      </w:r>
      <w:r>
        <w:rPr>
          <w:rFonts w:hint="cs"/>
          <w:rtl/>
        </w:rPr>
        <w:t xml:space="preserve"> אחד מאלה:</w:t>
      </w:r>
    </w:p>
    <w:p w:rsidR="00BB4DFE" w:rsidRDefault="00BB4DFE" w:rsidP="00BB4DFE">
      <w:pPr>
        <w:ind w:firstLine="0"/>
        <w:rPr>
          <w:rtl/>
        </w:rPr>
      </w:pPr>
    </w:p>
    <w:p w:rsidR="00BB4DFE" w:rsidRDefault="00BB4DFE" w:rsidP="00BB4DFE">
      <w:pPr>
        <w:pStyle w:val="afd"/>
        <w:numPr>
          <w:ilvl w:val="0"/>
          <w:numId w:val="3"/>
        </w:numPr>
      </w:pPr>
      <w:r>
        <w:rPr>
          <w:rFonts w:hint="cs"/>
          <w:rtl/>
        </w:rPr>
        <w:t>מי ששותה משקה משכר;</w:t>
      </w:r>
    </w:p>
    <w:p w:rsidR="00BB4DFE" w:rsidRDefault="00BB4DFE" w:rsidP="00BB4DFE">
      <w:pPr>
        <w:rPr>
          <w:rtl/>
        </w:rPr>
      </w:pPr>
    </w:p>
    <w:p w:rsidR="00BB4DFE" w:rsidRDefault="00BB4DFE" w:rsidP="00BB4DFE">
      <w:pPr>
        <w:pStyle w:val="afd"/>
        <w:numPr>
          <w:ilvl w:val="0"/>
          <w:numId w:val="3"/>
        </w:numPr>
      </w:pPr>
      <w:r>
        <w:rPr>
          <w:rFonts w:hint="cs"/>
          <w:rtl/>
        </w:rPr>
        <w:t>מי שמשתמש בסם מסוכן;</w:t>
      </w:r>
    </w:p>
    <w:p w:rsidR="00BB4DFE" w:rsidRDefault="00BB4DFE" w:rsidP="00BB4DFE">
      <w:pPr>
        <w:pStyle w:val="afd"/>
        <w:rPr>
          <w:rtl/>
        </w:rPr>
      </w:pPr>
    </w:p>
    <w:p w:rsidR="00BB4DFE" w:rsidRDefault="00BB4DFE" w:rsidP="00BB4DFE">
      <w:pPr>
        <w:pStyle w:val="afd"/>
        <w:numPr>
          <w:ilvl w:val="0"/>
          <w:numId w:val="3"/>
        </w:numPr>
      </w:pPr>
      <w:r>
        <w:rPr>
          <w:rFonts w:hint="cs"/>
          <w:rtl/>
        </w:rPr>
        <w:t>מי שבגופו מצוי סם מסוכן או תוצרי חילוף</w:t>
      </w:r>
    </w:p>
    <w:p w:rsidR="00BB4DFE" w:rsidRDefault="00BB4DFE" w:rsidP="00BB4DFE">
      <w:pPr>
        <w:pStyle w:val="afd"/>
        <w:ind w:left="4320"/>
        <w:rPr>
          <w:rtl/>
        </w:rPr>
      </w:pPr>
      <w:r>
        <w:rPr>
          <w:rFonts w:hint="cs"/>
          <w:rtl/>
        </w:rPr>
        <w:t>חומרים של סם מסוכן;</w:t>
      </w:r>
    </w:p>
    <w:p w:rsidR="00BB4DFE" w:rsidRDefault="00BB4DFE" w:rsidP="00BB4DFE">
      <w:pPr>
        <w:pStyle w:val="afd"/>
        <w:ind w:left="4320"/>
        <w:rPr>
          <w:rtl/>
        </w:rPr>
      </w:pPr>
    </w:p>
    <w:p w:rsidR="00BB4DFE" w:rsidRDefault="00BB4DFE" w:rsidP="00BB4DFE">
      <w:pPr>
        <w:pStyle w:val="afd"/>
        <w:numPr>
          <w:ilvl w:val="0"/>
          <w:numId w:val="3"/>
        </w:numPr>
      </w:pPr>
      <w:r>
        <w:rPr>
          <w:rFonts w:hint="cs"/>
          <w:rtl/>
        </w:rPr>
        <w:t>מי שבגופו מצוי אלכוהול בריכוז העולה</w:t>
      </w:r>
    </w:p>
    <w:p w:rsidR="00BB4DFE" w:rsidRDefault="00BB4DFE" w:rsidP="00BB4DFE">
      <w:pPr>
        <w:ind w:left="5040" w:firstLine="0"/>
        <w:rPr>
          <w:rtl/>
        </w:rPr>
      </w:pPr>
      <w:r>
        <w:rPr>
          <w:rFonts w:hint="cs"/>
          <w:rtl/>
        </w:rPr>
        <w:t xml:space="preserve">על </w:t>
      </w:r>
      <w:r w:rsidR="001E55BE">
        <w:rPr>
          <w:rFonts w:hint="cs"/>
          <w:rtl/>
        </w:rPr>
        <w:t>250 מיקרוגרם אלכוהול בליטר</w:t>
      </w:r>
      <w:r>
        <w:rPr>
          <w:rFonts w:hint="cs"/>
          <w:rtl/>
        </w:rPr>
        <w:t xml:space="preserve"> אוויר נשוף,</w:t>
      </w:r>
    </w:p>
    <w:p w:rsidR="00BB4DFE" w:rsidRDefault="00BB4DFE" w:rsidP="00BB4DFE">
      <w:pPr>
        <w:ind w:left="5040" w:firstLine="0"/>
        <w:rPr>
          <w:rtl/>
        </w:rPr>
      </w:pPr>
      <w:r>
        <w:rPr>
          <w:rFonts w:hint="cs"/>
          <w:rtl/>
        </w:rPr>
        <w:t xml:space="preserve">או לפי דגימת דם </w:t>
      </w:r>
      <w:r>
        <w:rPr>
          <w:rtl/>
        </w:rPr>
        <w:t>–</w:t>
      </w:r>
      <w:r>
        <w:rPr>
          <w:rFonts w:hint="cs"/>
          <w:rtl/>
        </w:rPr>
        <w:t xml:space="preserve"> בריכוז העולה על 50 מיליגרם אלכוהול ב-100 מיליליטר דם, או ריכוז שקבע השר בתקנות, וחזקה שריכוז זה היה בגופו בשלוש השעות שקדמו לנטילת דגימות הנשיפה, השתן או הדם, כל עוד לא הוכח היפוכו של דבר;</w:t>
      </w:r>
    </w:p>
    <w:p w:rsidR="005D42A5" w:rsidRDefault="005D42A5" w:rsidP="005D42A5">
      <w:pPr>
        <w:ind w:firstLine="0"/>
        <w:rPr>
          <w:rtl/>
        </w:rPr>
      </w:pPr>
      <w:bookmarkStart w:id="129" w:name="_ETM_Q1_2490087"/>
      <w:bookmarkStart w:id="130" w:name="_ETM_Q1_2490162"/>
      <w:bookmarkEnd w:id="129"/>
      <w:bookmarkEnd w:id="130"/>
    </w:p>
    <w:p w:rsidR="005D42A5" w:rsidRDefault="005D42A5" w:rsidP="005D42A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הערכים האלה, בילי, לקוחים מהאמנה?</w:t>
      </w:r>
    </w:p>
    <w:p w:rsidR="0093125B" w:rsidRPr="0093125B" w:rsidRDefault="0093125B" w:rsidP="0093125B">
      <w:pPr>
        <w:ind w:firstLine="0"/>
        <w:rPr>
          <w:rtl/>
        </w:rPr>
      </w:pPr>
    </w:p>
    <w:p w:rsidR="005D42A5" w:rsidRDefault="005D42A5" w:rsidP="005D42A5">
      <w:pPr>
        <w:pStyle w:val="af9"/>
        <w:keepNext/>
        <w:rPr>
          <w:rtl/>
        </w:rPr>
      </w:pPr>
      <w:bookmarkStart w:id="131" w:name="ET_guest_635041_141"/>
      <w:r w:rsidRPr="005D42A5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5D42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"/>
    </w:p>
    <w:p w:rsidR="005D42A5" w:rsidRDefault="005D42A5" w:rsidP="005D42A5">
      <w:pPr>
        <w:pStyle w:val="KeepWithNext"/>
        <w:rPr>
          <w:rtl/>
        </w:rPr>
      </w:pPr>
    </w:p>
    <w:p w:rsidR="005D42A5" w:rsidRDefault="005D42A5" w:rsidP="008C6EA0">
      <w:pPr>
        <w:rPr>
          <w:rtl/>
        </w:rPr>
      </w:pPr>
      <w:r>
        <w:rPr>
          <w:rFonts w:hint="cs"/>
          <w:rtl/>
        </w:rPr>
        <w:t xml:space="preserve">כן. </w:t>
      </w:r>
    </w:p>
    <w:p w:rsidR="005D42A5" w:rsidRDefault="005D42A5" w:rsidP="005D42A5">
      <w:pPr>
        <w:ind w:firstLine="0"/>
        <w:rPr>
          <w:rtl/>
        </w:rPr>
      </w:pPr>
      <w:bookmarkStart w:id="132" w:name="_ETM_Q1_2495473"/>
      <w:bookmarkStart w:id="133" w:name="_ETM_Q1_2495573"/>
      <w:bookmarkEnd w:id="132"/>
      <w:bookmarkEnd w:id="133"/>
    </w:p>
    <w:p w:rsidR="005D42A5" w:rsidRDefault="005D42A5" w:rsidP="005D42A5">
      <w:pPr>
        <w:pStyle w:val="a4"/>
        <w:keepNext/>
        <w:rPr>
          <w:rtl/>
        </w:rPr>
      </w:pPr>
      <w:bookmarkStart w:id="134" w:name="_ETM_Q1_2497098"/>
      <w:bookmarkStart w:id="135" w:name="_ETM_Q1_2497168"/>
      <w:bookmarkStart w:id="136" w:name="ET_speaker_איתי_עצמון_142"/>
      <w:bookmarkEnd w:id="134"/>
      <w:bookmarkEnd w:id="135"/>
      <w:r w:rsidRPr="005D42A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4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5D42A5" w:rsidRDefault="005D42A5" w:rsidP="005D42A5">
      <w:pPr>
        <w:pStyle w:val="KeepWithNext"/>
        <w:rPr>
          <w:rtl/>
        </w:rPr>
      </w:pPr>
    </w:p>
    <w:p w:rsidR="005D42A5" w:rsidRDefault="005D42A5" w:rsidP="005D42A5">
      <w:pPr>
        <w:rPr>
          <w:rtl/>
        </w:rPr>
      </w:pPr>
      <w:r>
        <w:rPr>
          <w:rFonts w:hint="cs"/>
          <w:rtl/>
        </w:rPr>
        <w:t>מאיזו אמנה?</w:t>
      </w:r>
    </w:p>
    <w:p w:rsidR="005D42A5" w:rsidRDefault="005D42A5" w:rsidP="005D42A5">
      <w:pPr>
        <w:rPr>
          <w:rtl/>
        </w:rPr>
      </w:pPr>
    </w:p>
    <w:p w:rsidR="005D42A5" w:rsidRDefault="005D42A5" w:rsidP="005D42A5">
      <w:pPr>
        <w:pStyle w:val="af9"/>
        <w:keepNext/>
        <w:rPr>
          <w:rtl/>
        </w:rPr>
      </w:pPr>
      <w:bookmarkStart w:id="137" w:name="ET_guest_635041_143"/>
      <w:r w:rsidRPr="005D42A5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5D42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"/>
    </w:p>
    <w:p w:rsidR="005D42A5" w:rsidRDefault="005D42A5" w:rsidP="005D42A5">
      <w:pPr>
        <w:pStyle w:val="KeepWithNext"/>
        <w:rPr>
          <w:rtl/>
        </w:rPr>
      </w:pPr>
    </w:p>
    <w:p w:rsidR="008C6EA0" w:rsidRDefault="005D42A5" w:rsidP="00FA2039">
      <w:pPr>
        <w:rPr>
          <w:rtl/>
        </w:rPr>
      </w:pPr>
      <w:r>
        <w:rPr>
          <w:rFonts w:hint="cs"/>
          <w:rtl/>
        </w:rPr>
        <w:t xml:space="preserve">הערכים </w:t>
      </w:r>
      <w:bookmarkStart w:id="138" w:name="_ETM_Q1_2495651"/>
      <w:bookmarkStart w:id="139" w:name="_ETM_Q1_2495731"/>
      <w:bookmarkStart w:id="140" w:name="_ETM_Q1_2495801"/>
      <w:bookmarkStart w:id="141" w:name="_ETM_Q1_2495882"/>
      <w:bookmarkEnd w:id="138"/>
      <w:bookmarkEnd w:id="139"/>
      <w:bookmarkEnd w:id="140"/>
      <w:bookmarkEnd w:id="141"/>
      <w:r>
        <w:rPr>
          <w:rFonts w:hint="cs"/>
          <w:rtl/>
        </w:rPr>
        <w:t>לקוחים מאמנת</w:t>
      </w:r>
      <w:r w:rsidR="00F54D75">
        <w:rPr>
          <w:rFonts w:hint="cs"/>
          <w:rtl/>
        </w:rPr>
        <w:t xml:space="preserve"> </w:t>
      </w:r>
      <w:r w:rsidR="00F54D75">
        <w:rPr>
          <w:rFonts w:hint="cs"/>
        </w:rPr>
        <w:t>STCW</w:t>
      </w:r>
      <w:r w:rsidR="00F54D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A2039">
        <w:rPr>
          <w:rFonts w:hint="cs"/>
          <w:rtl/>
        </w:rPr>
        <w:t xml:space="preserve">שזו </w:t>
      </w:r>
      <w:r w:rsidR="008C6EA0">
        <w:rPr>
          <w:rFonts w:hint="cs"/>
          <w:rtl/>
        </w:rPr>
        <w:t xml:space="preserve">אמנה להסמכה </w:t>
      </w:r>
      <w:r w:rsidR="00F54D75">
        <w:rPr>
          <w:rFonts w:hint="cs"/>
          <w:rtl/>
        </w:rPr>
        <w:t xml:space="preserve">והדרכה של </w:t>
      </w:r>
      <w:bookmarkStart w:id="142" w:name="_ETM_Q1_2504273"/>
      <w:bookmarkEnd w:id="142"/>
      <w:r w:rsidR="00F54D75">
        <w:rPr>
          <w:rFonts w:hint="cs"/>
          <w:rtl/>
        </w:rPr>
        <w:t>הימאים</w:t>
      </w:r>
      <w:r w:rsidR="00E33FBE">
        <w:rPr>
          <w:rFonts w:hint="cs"/>
          <w:rtl/>
        </w:rPr>
        <w:t xml:space="preserve"> -</w:t>
      </w:r>
      <w:r w:rsidR="00F54D75">
        <w:rPr>
          <w:rFonts w:hint="cs"/>
          <w:rtl/>
        </w:rPr>
        <w:t xml:space="preserve"> </w:t>
      </w:r>
      <w:r w:rsidR="008C6EA0">
        <w:rPr>
          <w:rFonts w:hint="cs"/>
          <w:rtl/>
        </w:rPr>
        <w:t xml:space="preserve">המדינה צד לה. הערכים </w:t>
      </w:r>
      <w:r w:rsidR="00F54D75">
        <w:rPr>
          <w:rFonts w:hint="cs"/>
          <w:rtl/>
        </w:rPr>
        <w:t xml:space="preserve">האלה גם מצויים בתקנות </w:t>
      </w:r>
      <w:r w:rsidR="008C6EA0">
        <w:rPr>
          <w:rFonts w:hint="cs"/>
          <w:rtl/>
        </w:rPr>
        <w:t>שה</w:t>
      </w:r>
      <w:r w:rsidR="00F54D75">
        <w:rPr>
          <w:rFonts w:hint="cs"/>
          <w:rtl/>
        </w:rPr>
        <w:t>ונחו ע</w:t>
      </w:r>
      <w:r w:rsidR="008C6EA0">
        <w:rPr>
          <w:rFonts w:hint="cs"/>
          <w:rtl/>
        </w:rPr>
        <w:t>ל שול</w:t>
      </w:r>
      <w:r w:rsidR="00F54D75">
        <w:rPr>
          <w:rFonts w:hint="cs"/>
          <w:rtl/>
        </w:rPr>
        <w:t>חן ועדת הכ</w:t>
      </w:r>
      <w:bookmarkStart w:id="143" w:name="_ETM_Q1_2512592"/>
      <w:bookmarkEnd w:id="143"/>
      <w:r w:rsidR="00F54D75">
        <w:rPr>
          <w:rFonts w:hint="cs"/>
          <w:rtl/>
        </w:rPr>
        <w:t xml:space="preserve">לכלה </w:t>
      </w:r>
      <w:proofErr w:type="spellStart"/>
      <w:r w:rsidR="00F54D75">
        <w:rPr>
          <w:rFonts w:hint="cs"/>
          <w:rtl/>
        </w:rPr>
        <w:t>הנכבדת</w:t>
      </w:r>
      <w:proofErr w:type="spellEnd"/>
      <w:r w:rsidR="00F54D75">
        <w:rPr>
          <w:rFonts w:hint="cs"/>
          <w:rtl/>
        </w:rPr>
        <w:t xml:space="preserve">, </w:t>
      </w:r>
      <w:r w:rsidR="00326BB9">
        <w:rPr>
          <w:rFonts w:hint="cs"/>
          <w:rtl/>
        </w:rPr>
        <w:t xml:space="preserve">רק </w:t>
      </w:r>
      <w:r w:rsidR="008C6EA0">
        <w:rPr>
          <w:rFonts w:hint="cs"/>
          <w:rtl/>
        </w:rPr>
        <w:t>הוועדה לא הספיקה לדון בה</w:t>
      </w:r>
      <w:r w:rsidR="00326BB9">
        <w:rPr>
          <w:rFonts w:hint="cs"/>
          <w:rtl/>
        </w:rPr>
        <w:t>ן כי</w:t>
      </w:r>
      <w:r w:rsidR="008C6EA0">
        <w:rPr>
          <w:rFonts w:hint="cs"/>
          <w:rtl/>
        </w:rPr>
        <w:t xml:space="preserve"> הכנסת התפזרה</w:t>
      </w:r>
      <w:r w:rsidR="00326BB9">
        <w:rPr>
          <w:rFonts w:hint="cs"/>
          <w:rtl/>
        </w:rPr>
        <w:t xml:space="preserve">. </w:t>
      </w:r>
      <w:r w:rsidR="008C6EA0">
        <w:rPr>
          <w:rFonts w:hint="cs"/>
          <w:rtl/>
        </w:rPr>
        <w:t xml:space="preserve">מכיוון </w:t>
      </w:r>
      <w:r w:rsidR="00F54D75">
        <w:rPr>
          <w:rFonts w:hint="cs"/>
          <w:rtl/>
        </w:rPr>
        <w:t xml:space="preserve">שהמדינה צד להוראות </w:t>
      </w:r>
      <w:bookmarkStart w:id="144" w:name="_ETM_Q1_2522882"/>
      <w:bookmarkEnd w:id="144"/>
      <w:r w:rsidR="00F54D75">
        <w:rPr>
          <w:rFonts w:hint="cs"/>
          <w:rtl/>
        </w:rPr>
        <w:t xml:space="preserve">האמנה, המדינה </w:t>
      </w:r>
      <w:proofErr w:type="spellStart"/>
      <w:r w:rsidR="00F54D75">
        <w:rPr>
          <w:rFonts w:hint="cs"/>
          <w:rtl/>
        </w:rPr>
        <w:t>מחוייב</w:t>
      </w:r>
      <w:r w:rsidR="008C6EA0">
        <w:rPr>
          <w:rFonts w:hint="cs"/>
          <w:rtl/>
        </w:rPr>
        <w:t>ת</w:t>
      </w:r>
      <w:proofErr w:type="spellEnd"/>
      <w:r w:rsidR="00F54D75">
        <w:rPr>
          <w:rFonts w:hint="cs"/>
          <w:rtl/>
        </w:rPr>
        <w:t xml:space="preserve"> </w:t>
      </w:r>
      <w:r w:rsidR="008C6EA0">
        <w:rPr>
          <w:rFonts w:hint="cs"/>
          <w:rtl/>
        </w:rPr>
        <w:t>לקבוע את ההוראות האלו. מכיוון שהמדינה מחויבת לקבוע את ההורא</w:t>
      </w:r>
      <w:r w:rsidR="00F54D75">
        <w:rPr>
          <w:rFonts w:hint="cs"/>
          <w:rtl/>
        </w:rPr>
        <w:t>ו</w:t>
      </w:r>
      <w:r w:rsidR="008C6EA0">
        <w:rPr>
          <w:rFonts w:hint="cs"/>
          <w:rtl/>
        </w:rPr>
        <w:t>ת האלו, אנחנו מציעים ש</w:t>
      </w:r>
      <w:r w:rsidR="00F54D75">
        <w:rPr>
          <w:rFonts w:hint="cs"/>
          <w:rtl/>
        </w:rPr>
        <w:t xml:space="preserve">ההוראות האלו </w:t>
      </w:r>
      <w:r w:rsidR="008C6EA0">
        <w:rPr>
          <w:rFonts w:hint="cs"/>
          <w:rtl/>
        </w:rPr>
        <w:t>לא יחול</w:t>
      </w:r>
      <w:r w:rsidR="00F54D75">
        <w:rPr>
          <w:rFonts w:hint="cs"/>
          <w:rtl/>
        </w:rPr>
        <w:t>ו רק על ימאים אלא</w:t>
      </w:r>
      <w:r w:rsidR="008C6EA0">
        <w:rPr>
          <w:rFonts w:hint="cs"/>
          <w:rtl/>
        </w:rPr>
        <w:t xml:space="preserve"> גם על משיטי כלי שיט קטנים.</w:t>
      </w:r>
    </w:p>
    <w:p w:rsidR="00C61301" w:rsidRDefault="00C61301" w:rsidP="00F54D75">
      <w:pPr>
        <w:ind w:firstLine="0"/>
        <w:rPr>
          <w:rtl/>
        </w:rPr>
      </w:pPr>
    </w:p>
    <w:p w:rsidR="00F54D75" w:rsidRDefault="00F54D75" w:rsidP="00F54D75">
      <w:pPr>
        <w:ind w:firstLine="0"/>
        <w:rPr>
          <w:rtl/>
        </w:rPr>
      </w:pPr>
    </w:p>
    <w:p w:rsidR="00F54D75" w:rsidRDefault="00F54D75" w:rsidP="00F54D75">
      <w:pPr>
        <w:pStyle w:val="a4"/>
        <w:keepNext/>
        <w:rPr>
          <w:rtl/>
        </w:rPr>
      </w:pPr>
      <w:bookmarkStart w:id="145" w:name="ET_speaker_איתי_עצמון_144"/>
      <w:r w:rsidRPr="00F54D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F54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F54D75" w:rsidRDefault="00F54D75" w:rsidP="00F54D75">
      <w:pPr>
        <w:pStyle w:val="KeepWithNext"/>
        <w:rPr>
          <w:rtl/>
        </w:rPr>
      </w:pPr>
    </w:p>
    <w:p w:rsidR="00326BB9" w:rsidRDefault="00FA2039" w:rsidP="00326BB9">
      <w:pPr>
        <w:rPr>
          <w:rtl/>
        </w:rPr>
      </w:pPr>
      <w:r>
        <w:rPr>
          <w:rFonts w:hint="cs"/>
          <w:rtl/>
        </w:rPr>
        <w:t xml:space="preserve">את </w:t>
      </w:r>
      <w:proofErr w:type="spellStart"/>
      <w:r w:rsidR="00326BB9">
        <w:rPr>
          <w:rFonts w:hint="cs"/>
          <w:rtl/>
        </w:rPr>
        <w:t>הסיפה</w:t>
      </w:r>
      <w:proofErr w:type="spellEnd"/>
      <w:r w:rsidR="00326BB9">
        <w:rPr>
          <w:rFonts w:hint="cs"/>
          <w:rtl/>
        </w:rPr>
        <w:t xml:space="preserve"> מהמילה "וחזקה" לקחנו מהגדרת "שיכור" שקבועה בפקודת התעבורה. </w:t>
      </w:r>
      <w:bookmarkStart w:id="146" w:name="_ETM_Q1_2547861"/>
      <w:bookmarkEnd w:id="146"/>
    </w:p>
    <w:p w:rsidR="00326BB9" w:rsidRDefault="00326BB9" w:rsidP="00326BB9">
      <w:pPr>
        <w:ind w:firstLine="0"/>
        <w:rPr>
          <w:rtl/>
        </w:rPr>
      </w:pPr>
    </w:p>
    <w:p w:rsidR="004534B8" w:rsidRDefault="004534B8" w:rsidP="004534B8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מי שנותן </w:t>
      </w:r>
      <w:bookmarkStart w:id="147" w:name="_ETM_Q1_2555127"/>
      <w:bookmarkEnd w:id="147"/>
      <w:r>
        <w:rPr>
          <w:rFonts w:hint="cs"/>
          <w:rtl/>
        </w:rPr>
        <w:t xml:space="preserve">תחת השפעת סם מסוכן או משקה משכר ובלבד שבבדיקת מעבדה </w:t>
      </w:r>
      <w:bookmarkStart w:id="148" w:name="_ETM_Q1_2559467"/>
      <w:bookmarkEnd w:id="148"/>
      <w:r>
        <w:rPr>
          <w:rFonts w:hint="cs"/>
          <w:rtl/>
        </w:rPr>
        <w:t>לא נמצא שריכוז האלכוהול בדמו נמוך מהסף שנקבע בפסקה (4);</w:t>
      </w:r>
    </w:p>
    <w:p w:rsidR="004534B8" w:rsidRDefault="004534B8" w:rsidP="004534B8">
      <w:pPr>
        <w:rPr>
          <w:rtl/>
        </w:rPr>
      </w:pPr>
      <w:bookmarkStart w:id="149" w:name="_ETM_Q1_2571863"/>
      <w:bookmarkStart w:id="150" w:name="_ETM_Q1_2571940"/>
      <w:bookmarkStart w:id="151" w:name="_ETM_Q1_2573005"/>
      <w:bookmarkStart w:id="152" w:name="_ETM_Q1_2573076"/>
      <w:bookmarkEnd w:id="149"/>
      <w:bookmarkEnd w:id="150"/>
      <w:bookmarkEnd w:id="151"/>
      <w:bookmarkEnd w:id="152"/>
    </w:p>
    <w:p w:rsidR="004534B8" w:rsidRDefault="004534B8" w:rsidP="004534B8">
      <w:pPr>
        <w:ind w:left="3600"/>
        <w:rPr>
          <w:rtl/>
        </w:rPr>
      </w:pPr>
      <w:r>
        <w:rPr>
          <w:rFonts w:hint="cs"/>
          <w:rtl/>
        </w:rPr>
        <w:t xml:space="preserve">"תאונה ימית" </w:t>
      </w:r>
      <w:r>
        <w:rPr>
          <w:rtl/>
        </w:rPr>
        <w:t>–</w:t>
      </w:r>
      <w:r>
        <w:rPr>
          <w:rFonts w:hint="cs"/>
          <w:rtl/>
        </w:rPr>
        <w:t>אחד מאלה:</w:t>
      </w:r>
    </w:p>
    <w:p w:rsidR="004534B8" w:rsidRDefault="004534B8" w:rsidP="004534B8">
      <w:pPr>
        <w:ind w:left="3600"/>
        <w:rPr>
          <w:rtl/>
        </w:rPr>
      </w:pPr>
    </w:p>
    <w:p w:rsidR="004534B8" w:rsidRDefault="004534B8" w:rsidP="004534B8">
      <w:pPr>
        <w:pStyle w:val="afd"/>
        <w:numPr>
          <w:ilvl w:val="0"/>
          <w:numId w:val="4"/>
        </w:numPr>
      </w:pPr>
      <w:r>
        <w:rPr>
          <w:rFonts w:hint="cs"/>
          <w:rtl/>
        </w:rPr>
        <w:t>אירוע שנגרם בו לכלי שיט אובדן גמור;</w:t>
      </w:r>
    </w:p>
    <w:p w:rsidR="004534B8" w:rsidRDefault="004534B8" w:rsidP="004534B8">
      <w:pPr>
        <w:rPr>
          <w:rtl/>
        </w:rPr>
      </w:pPr>
    </w:p>
    <w:p w:rsidR="004534B8" w:rsidRDefault="004534B8" w:rsidP="004534B8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אירוע שבו יש חשד שכלי השיט גרם נזק חמור לסביבה </w:t>
      </w:r>
      <w:bookmarkStart w:id="153" w:name="_ETM_Q1_2583351"/>
      <w:bookmarkEnd w:id="153"/>
      <w:r>
        <w:rPr>
          <w:rFonts w:hint="cs"/>
          <w:rtl/>
        </w:rPr>
        <w:t xml:space="preserve">הימית, לעניין זה, "נזק  חמור" </w:t>
      </w:r>
      <w:r>
        <w:rPr>
          <w:rtl/>
        </w:rPr>
        <w:t>–</w:t>
      </w:r>
      <w:r>
        <w:rPr>
          <w:rFonts w:hint="cs"/>
          <w:rtl/>
        </w:rPr>
        <w:t xml:space="preserve"> זיהום שלא ניתן </w:t>
      </w:r>
      <w:bookmarkStart w:id="154" w:name="_ETM_Q1_2596552"/>
      <w:bookmarkEnd w:id="154"/>
      <w:r>
        <w:rPr>
          <w:rFonts w:hint="cs"/>
          <w:rtl/>
        </w:rPr>
        <w:t>היה לנקותו או לתחום אותו בצורה שתמנע את התפשטותו בתוך 12 שעות מהרגע שהתגלה;</w:t>
      </w:r>
    </w:p>
    <w:p w:rsidR="004534B8" w:rsidRDefault="004534B8" w:rsidP="004534B8">
      <w:pPr>
        <w:ind w:left="5040" w:firstLine="0"/>
        <w:rPr>
          <w:rtl/>
        </w:rPr>
      </w:pPr>
      <w:bookmarkStart w:id="155" w:name="_ETM_Q1_2595341"/>
      <w:bookmarkStart w:id="156" w:name="_ETM_Q1_2595464"/>
      <w:bookmarkStart w:id="157" w:name="_ETM_Q1_2595544"/>
      <w:bookmarkStart w:id="158" w:name="_ETM_Q1_2595603"/>
      <w:bookmarkEnd w:id="155"/>
      <w:bookmarkEnd w:id="156"/>
      <w:bookmarkEnd w:id="157"/>
      <w:bookmarkEnd w:id="158"/>
    </w:p>
    <w:p w:rsidR="004534B8" w:rsidRDefault="004534B8" w:rsidP="004534B8">
      <w:pPr>
        <w:pStyle w:val="afd"/>
        <w:numPr>
          <w:ilvl w:val="0"/>
          <w:numId w:val="4"/>
        </w:numPr>
      </w:pPr>
      <w:bookmarkStart w:id="159" w:name="_ETM_Q1_2599407"/>
      <w:bookmarkStart w:id="160" w:name="_ETM_Q1_2599469"/>
      <w:bookmarkEnd w:id="159"/>
      <w:bookmarkEnd w:id="160"/>
      <w:r>
        <w:rPr>
          <w:rFonts w:hint="cs"/>
          <w:rtl/>
        </w:rPr>
        <w:t xml:space="preserve">אירוע שאינו תאונה ימית חמורה, </w:t>
      </w:r>
      <w:bookmarkStart w:id="161" w:name="_ETM_Q1_2597003"/>
      <w:bookmarkEnd w:id="161"/>
      <w:r>
        <w:rPr>
          <w:rFonts w:hint="cs"/>
          <w:rtl/>
        </w:rPr>
        <w:t>שהשר קבע בהתאם להוראות לפי סעיף 60;</w:t>
      </w:r>
      <w:bookmarkStart w:id="162" w:name="_ETM_Q1_2603545"/>
      <w:bookmarkEnd w:id="162"/>
    </w:p>
    <w:p w:rsidR="004534B8" w:rsidRDefault="004534B8" w:rsidP="004534B8">
      <w:pPr>
        <w:pStyle w:val="afd"/>
        <w:rPr>
          <w:rtl/>
        </w:rPr>
      </w:pPr>
    </w:p>
    <w:p w:rsidR="00F54D75" w:rsidRDefault="004534B8" w:rsidP="004534B8">
      <w:pPr>
        <w:ind w:left="4320" w:firstLine="0"/>
        <w:rPr>
          <w:rtl/>
        </w:rPr>
      </w:pPr>
      <w:bookmarkStart w:id="163" w:name="_ETM_Q1_2603640"/>
      <w:bookmarkEnd w:id="163"/>
      <w:r>
        <w:rPr>
          <w:rFonts w:hint="cs"/>
          <w:rtl/>
        </w:rPr>
        <w:t xml:space="preserve">"תאונה ימית חמורה" </w:t>
      </w:r>
      <w:r>
        <w:rPr>
          <w:rtl/>
        </w:rPr>
        <w:t>–</w:t>
      </w:r>
      <w:r>
        <w:rPr>
          <w:rFonts w:hint="cs"/>
          <w:rtl/>
        </w:rPr>
        <w:t xml:space="preserve"> אחד מאלה:</w:t>
      </w:r>
    </w:p>
    <w:p w:rsidR="004534B8" w:rsidRDefault="004534B8" w:rsidP="004534B8">
      <w:pPr>
        <w:ind w:left="4320" w:firstLine="0"/>
        <w:rPr>
          <w:rtl/>
        </w:rPr>
      </w:pPr>
    </w:p>
    <w:p w:rsidR="004534B8" w:rsidRDefault="004534B8" w:rsidP="004534B8">
      <w:pPr>
        <w:pStyle w:val="afd"/>
        <w:numPr>
          <w:ilvl w:val="0"/>
          <w:numId w:val="5"/>
        </w:numPr>
      </w:pPr>
      <w:r>
        <w:rPr>
          <w:rFonts w:hint="cs"/>
          <w:rtl/>
        </w:rPr>
        <w:t xml:space="preserve">אירוע בכלי שיט שאדם נהרג או נפגע </w:t>
      </w:r>
      <w:bookmarkStart w:id="164" w:name="_ETM_Q1_2599143"/>
      <w:bookmarkEnd w:id="164"/>
      <w:r>
        <w:rPr>
          <w:rFonts w:hint="cs"/>
          <w:rtl/>
        </w:rPr>
        <w:t>בו פגיעה חמורה;</w:t>
      </w:r>
    </w:p>
    <w:p w:rsidR="004534B8" w:rsidRDefault="004534B8" w:rsidP="004534B8">
      <w:pPr>
        <w:ind w:left="5040" w:firstLine="0"/>
        <w:rPr>
          <w:rtl/>
        </w:rPr>
      </w:pPr>
      <w:bookmarkStart w:id="165" w:name="_ETM_Q1_2601512"/>
      <w:bookmarkStart w:id="166" w:name="_ETM_Q1_2601580"/>
      <w:bookmarkEnd w:id="165"/>
      <w:bookmarkEnd w:id="166"/>
    </w:p>
    <w:p w:rsidR="004534B8" w:rsidRDefault="004534B8" w:rsidP="004534B8">
      <w:pPr>
        <w:pStyle w:val="afd"/>
        <w:numPr>
          <w:ilvl w:val="0"/>
          <w:numId w:val="5"/>
        </w:numPr>
      </w:pPr>
      <w:bookmarkStart w:id="167" w:name="_ETM_Q1_2602756"/>
      <w:bookmarkStart w:id="168" w:name="_ETM_Q1_2602838"/>
      <w:bookmarkEnd w:id="167"/>
      <w:bookmarkEnd w:id="168"/>
      <w:r>
        <w:rPr>
          <w:rFonts w:hint="cs"/>
          <w:rtl/>
        </w:rPr>
        <w:t xml:space="preserve">אירוע שאדם נהרג, נעלם או נפגע בו </w:t>
      </w:r>
      <w:bookmarkStart w:id="169" w:name="_ETM_Q1_2607947"/>
      <w:bookmarkEnd w:id="169"/>
      <w:r>
        <w:rPr>
          <w:rFonts w:hint="cs"/>
          <w:rtl/>
        </w:rPr>
        <w:t>פגיעה חמורה עקב פעולה או אי-פעולה של כלי שיט;</w:t>
      </w:r>
    </w:p>
    <w:p w:rsidR="004534B8" w:rsidRDefault="004534B8" w:rsidP="004534B8">
      <w:pPr>
        <w:pStyle w:val="afd"/>
        <w:rPr>
          <w:rtl/>
        </w:rPr>
      </w:pPr>
    </w:p>
    <w:p w:rsidR="004534B8" w:rsidRDefault="004534B8" w:rsidP="004534B8">
      <w:pPr>
        <w:ind w:left="720" w:firstLine="0"/>
        <w:rPr>
          <w:rtl/>
        </w:rPr>
      </w:pPr>
      <w:bookmarkStart w:id="170" w:name="_ETM_Q1_2616079"/>
      <w:bookmarkStart w:id="171" w:name="_ETM_Q1_2616201"/>
      <w:bookmarkEnd w:id="170"/>
      <w:bookmarkEnd w:id="171"/>
      <w:r>
        <w:rPr>
          <w:rFonts w:hint="cs"/>
          <w:rtl/>
        </w:rPr>
        <w:t xml:space="preserve">בילי, את רוצה להסביר את ההבחנה? היום היא לא קיימת בתקנות </w:t>
      </w:r>
      <w:bookmarkStart w:id="172" w:name="_ETM_Q1_2622081"/>
      <w:bookmarkEnd w:id="172"/>
      <w:r>
        <w:rPr>
          <w:rFonts w:hint="cs"/>
          <w:rtl/>
        </w:rPr>
        <w:t>שלכם, נכון?</w:t>
      </w:r>
    </w:p>
    <w:p w:rsidR="004534B8" w:rsidRDefault="004534B8" w:rsidP="004534B8">
      <w:pPr>
        <w:rPr>
          <w:rtl/>
        </w:rPr>
      </w:pPr>
    </w:p>
    <w:p w:rsidR="004534B8" w:rsidRDefault="004534B8" w:rsidP="004534B8">
      <w:pPr>
        <w:pStyle w:val="af9"/>
        <w:keepNext/>
        <w:rPr>
          <w:rtl/>
        </w:rPr>
      </w:pPr>
      <w:bookmarkStart w:id="173" w:name="ET_guest_635041_145"/>
      <w:r w:rsidRPr="004534B8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453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"/>
    </w:p>
    <w:p w:rsidR="004534B8" w:rsidRDefault="004534B8" w:rsidP="004534B8">
      <w:pPr>
        <w:pStyle w:val="KeepWithNext"/>
        <w:rPr>
          <w:rtl/>
        </w:rPr>
      </w:pPr>
    </w:p>
    <w:p w:rsidR="004534B8" w:rsidRPr="004534B8" w:rsidRDefault="004534B8" w:rsidP="00FB0BE4">
      <w:pPr>
        <w:rPr>
          <w:rtl/>
        </w:rPr>
      </w:pPr>
      <w:r>
        <w:rPr>
          <w:rFonts w:hint="cs"/>
          <w:rtl/>
        </w:rPr>
        <w:t xml:space="preserve">נכון. בפרק הזה הצענו לקבוע הסדרים מחמירים יותר בנוגע </w:t>
      </w:r>
      <w:bookmarkStart w:id="174" w:name="_ETM_Q1_2628932"/>
      <w:bookmarkEnd w:id="174"/>
      <w:r>
        <w:rPr>
          <w:rFonts w:hint="cs"/>
          <w:rtl/>
        </w:rPr>
        <w:t xml:space="preserve">לאירועים שמוגדרים כתאונה ימית חמורה, לתת אפשרות לסנקציה מחמירה, </w:t>
      </w:r>
      <w:bookmarkStart w:id="175" w:name="_ETM_Q1_2636590"/>
      <w:bookmarkEnd w:id="175"/>
      <w:r>
        <w:rPr>
          <w:rFonts w:hint="cs"/>
          <w:rtl/>
        </w:rPr>
        <w:t xml:space="preserve">כמו סנקציות של פסילות של המשיט מלהחזיק </w:t>
      </w:r>
      <w:bookmarkStart w:id="176" w:name="_ETM_Q1_2640290"/>
      <w:bookmarkEnd w:id="176"/>
      <w:r>
        <w:rPr>
          <w:rFonts w:hint="cs"/>
          <w:rtl/>
        </w:rPr>
        <w:t xml:space="preserve">תעודת משיט או תעודת הסמכה, לרבות אפשרות לשלילה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של תעודת המשיט או אפשרות לאיסור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על </w:t>
      </w:r>
      <w:bookmarkStart w:id="177" w:name="_ETM_Q1_2649991"/>
      <w:bookmarkEnd w:id="177"/>
      <w:r>
        <w:rPr>
          <w:rFonts w:hint="cs"/>
          <w:rtl/>
        </w:rPr>
        <w:t xml:space="preserve">שימוש בכלי שיט. </w:t>
      </w:r>
    </w:p>
    <w:p w:rsidR="00C61301" w:rsidRDefault="00C61301" w:rsidP="009C6381">
      <w:pPr>
        <w:ind w:firstLine="0"/>
        <w:rPr>
          <w:rtl/>
        </w:rPr>
      </w:pPr>
    </w:p>
    <w:p w:rsidR="009C6381" w:rsidRDefault="009C6381" w:rsidP="009C6381">
      <w:pPr>
        <w:pStyle w:val="af9"/>
        <w:keepNext/>
        <w:rPr>
          <w:rtl/>
        </w:rPr>
      </w:pPr>
      <w:bookmarkStart w:id="178" w:name="ET_guest_חן_ריין_146"/>
      <w:r w:rsidRPr="009C6381">
        <w:rPr>
          <w:rStyle w:val="TagStyle"/>
          <w:rtl/>
        </w:rPr>
        <w:t xml:space="preserve"> &lt;&lt; אורח &gt;&gt; </w:t>
      </w:r>
      <w:r>
        <w:rPr>
          <w:rtl/>
        </w:rPr>
        <w:t>חן ריין:</w:t>
      </w:r>
      <w:r w:rsidRPr="009C63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"/>
    </w:p>
    <w:p w:rsidR="009C6381" w:rsidRDefault="009C6381" w:rsidP="009C6381">
      <w:pPr>
        <w:pStyle w:val="KeepWithNext"/>
        <w:rPr>
          <w:rtl/>
        </w:rPr>
      </w:pPr>
    </w:p>
    <w:p w:rsidR="009C6381" w:rsidRDefault="009C6381" w:rsidP="009C6381">
      <w:pPr>
        <w:rPr>
          <w:rtl/>
        </w:rPr>
      </w:pPr>
      <w:r>
        <w:rPr>
          <w:rFonts w:hint="cs"/>
          <w:rtl/>
        </w:rPr>
        <w:t xml:space="preserve">מה קורה במצב שבו אדם </w:t>
      </w:r>
      <w:bookmarkStart w:id="179" w:name="_ETM_Q1_2658993"/>
      <w:bookmarkEnd w:id="179"/>
      <w:r w:rsidR="00B8102B">
        <w:rPr>
          <w:rFonts w:hint="cs"/>
          <w:rtl/>
        </w:rPr>
        <w:t>נפגע לא בפגיעה חמורה?</w:t>
      </w:r>
      <w:r w:rsidR="008016DF">
        <w:rPr>
          <w:rFonts w:hint="cs"/>
          <w:rtl/>
        </w:rPr>
        <w:t xml:space="preserve"> יש לזה מענה פה?</w:t>
      </w:r>
    </w:p>
    <w:p w:rsidR="00B8102B" w:rsidRDefault="00B8102B" w:rsidP="009C6381">
      <w:pPr>
        <w:rPr>
          <w:rtl/>
        </w:rPr>
      </w:pPr>
      <w:bookmarkStart w:id="180" w:name="_ETM_Q1_2662781"/>
      <w:bookmarkStart w:id="181" w:name="_ETM_Q1_2662844"/>
      <w:bookmarkStart w:id="182" w:name="_ETM_Q1_2662878"/>
      <w:bookmarkStart w:id="183" w:name="_ETM_Q1_2662981"/>
      <w:bookmarkEnd w:id="180"/>
      <w:bookmarkEnd w:id="181"/>
      <w:bookmarkEnd w:id="182"/>
      <w:bookmarkEnd w:id="183"/>
    </w:p>
    <w:p w:rsidR="00B8102B" w:rsidRDefault="00B8102B" w:rsidP="00B8102B">
      <w:pPr>
        <w:pStyle w:val="af9"/>
        <w:keepNext/>
        <w:rPr>
          <w:rtl/>
        </w:rPr>
      </w:pPr>
      <w:bookmarkStart w:id="184" w:name="_ETM_Q1_2663080"/>
      <w:bookmarkStart w:id="185" w:name="_ETM_Q1_2663146"/>
      <w:bookmarkStart w:id="186" w:name="_ETM_Q1_2664477"/>
      <w:bookmarkStart w:id="187" w:name="ET_guest_635041_147"/>
      <w:bookmarkEnd w:id="184"/>
      <w:bookmarkEnd w:id="185"/>
      <w:bookmarkEnd w:id="186"/>
      <w:r w:rsidRPr="00B8102B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B810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"/>
    </w:p>
    <w:p w:rsidR="00B8102B" w:rsidRDefault="00B8102B" w:rsidP="00B8102B">
      <w:pPr>
        <w:pStyle w:val="KeepWithNext"/>
        <w:rPr>
          <w:rtl/>
        </w:rPr>
      </w:pPr>
    </w:p>
    <w:p w:rsidR="00B8102B" w:rsidRPr="00B8102B" w:rsidRDefault="00B8102B" w:rsidP="00B8102B">
      <w:pPr>
        <w:rPr>
          <w:rtl/>
        </w:rPr>
      </w:pPr>
      <w:bookmarkStart w:id="188" w:name="_ETM_Q1_2664911"/>
      <w:bookmarkStart w:id="189" w:name="_ETM_Q1_2664976"/>
      <w:bookmarkEnd w:id="188"/>
      <w:bookmarkEnd w:id="189"/>
      <w:r>
        <w:rPr>
          <w:rFonts w:hint="cs"/>
          <w:rtl/>
        </w:rPr>
        <w:t>זו תאונה ימית.</w:t>
      </w:r>
    </w:p>
    <w:p w:rsidR="009C6381" w:rsidRDefault="009C6381" w:rsidP="009C6381">
      <w:pPr>
        <w:ind w:firstLine="0"/>
        <w:rPr>
          <w:rtl/>
        </w:rPr>
      </w:pPr>
    </w:p>
    <w:p w:rsidR="008016DF" w:rsidRDefault="008016DF" w:rsidP="008016DF">
      <w:pPr>
        <w:pStyle w:val="af9"/>
        <w:keepNext/>
        <w:rPr>
          <w:rtl/>
        </w:rPr>
      </w:pPr>
      <w:bookmarkStart w:id="190" w:name="_ETM_Q1_2667737"/>
      <w:bookmarkStart w:id="191" w:name="_ETM_Q1_2667798"/>
      <w:bookmarkStart w:id="192" w:name="_ETM_Q1_2669160"/>
      <w:bookmarkStart w:id="193" w:name="ET_guest_חן_ריין_148"/>
      <w:bookmarkEnd w:id="190"/>
      <w:bookmarkEnd w:id="191"/>
      <w:bookmarkEnd w:id="192"/>
      <w:r w:rsidRPr="008016DF">
        <w:rPr>
          <w:rStyle w:val="TagStyle"/>
          <w:rtl/>
        </w:rPr>
        <w:t xml:space="preserve"> &lt;&lt; אורח &gt;&gt; </w:t>
      </w:r>
      <w:r>
        <w:rPr>
          <w:rtl/>
        </w:rPr>
        <w:t>חן ריין:</w:t>
      </w:r>
      <w:r w:rsidRPr="008016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8016DF" w:rsidRDefault="008016DF" w:rsidP="008016DF">
      <w:pPr>
        <w:pStyle w:val="KeepWithNext"/>
        <w:rPr>
          <w:rtl/>
        </w:rPr>
      </w:pPr>
    </w:p>
    <w:p w:rsidR="008016DF" w:rsidRDefault="008016DF" w:rsidP="008016DF">
      <w:pPr>
        <w:rPr>
          <w:rtl/>
        </w:rPr>
      </w:pPr>
      <w:bookmarkStart w:id="194" w:name="_ETM_Q1_2669646"/>
      <w:bookmarkStart w:id="195" w:name="_ETM_Q1_2669695"/>
      <w:bookmarkEnd w:id="194"/>
      <w:bookmarkEnd w:id="195"/>
      <w:r>
        <w:rPr>
          <w:rFonts w:hint="cs"/>
          <w:rtl/>
        </w:rPr>
        <w:t>תאונה ימית מדברת על נזק לרכוש.</w:t>
      </w:r>
    </w:p>
    <w:p w:rsidR="008016DF" w:rsidRDefault="008016DF" w:rsidP="008016DF">
      <w:pPr>
        <w:ind w:firstLine="0"/>
        <w:rPr>
          <w:rtl/>
        </w:rPr>
      </w:pPr>
      <w:bookmarkStart w:id="196" w:name="_ETM_Q1_2677595"/>
      <w:bookmarkStart w:id="197" w:name="_ETM_Q1_2677654"/>
      <w:bookmarkEnd w:id="196"/>
      <w:bookmarkEnd w:id="197"/>
    </w:p>
    <w:p w:rsidR="008016DF" w:rsidRDefault="008016DF" w:rsidP="008016DF">
      <w:pPr>
        <w:pStyle w:val="af9"/>
        <w:keepNext/>
        <w:rPr>
          <w:rtl/>
        </w:rPr>
      </w:pPr>
      <w:bookmarkStart w:id="198" w:name="_ETM_Q1_2678233"/>
      <w:bookmarkStart w:id="199" w:name="_ETM_Q1_2678289"/>
      <w:bookmarkStart w:id="200" w:name="_ETM_Q1_2683074"/>
      <w:bookmarkStart w:id="201" w:name="ET_guest_635041_149"/>
      <w:bookmarkEnd w:id="198"/>
      <w:bookmarkEnd w:id="199"/>
      <w:bookmarkEnd w:id="200"/>
      <w:r w:rsidRPr="008016DF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8016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"/>
    </w:p>
    <w:p w:rsidR="008016DF" w:rsidRDefault="008016DF" w:rsidP="008016DF">
      <w:pPr>
        <w:pStyle w:val="KeepWithNext"/>
        <w:rPr>
          <w:rtl/>
        </w:rPr>
      </w:pPr>
    </w:p>
    <w:p w:rsidR="008016DF" w:rsidRDefault="008016DF" w:rsidP="008016DF">
      <w:pPr>
        <w:rPr>
          <w:rtl/>
        </w:rPr>
      </w:pPr>
      <w:bookmarkStart w:id="202" w:name="_ETM_Q1_2683414"/>
      <w:bookmarkStart w:id="203" w:name="_ETM_Q1_2683453"/>
      <w:bookmarkEnd w:id="202"/>
      <w:bookmarkEnd w:id="203"/>
      <w:r>
        <w:rPr>
          <w:rFonts w:hint="cs"/>
          <w:rtl/>
        </w:rPr>
        <w:t xml:space="preserve">זה בגדר אירוע שאינו תאונה </w:t>
      </w:r>
      <w:bookmarkStart w:id="204" w:name="_ETM_Q1_2684940"/>
      <w:bookmarkEnd w:id="204"/>
      <w:r>
        <w:rPr>
          <w:rFonts w:hint="cs"/>
          <w:rtl/>
        </w:rPr>
        <w:t>ימית חמורה.</w:t>
      </w:r>
    </w:p>
    <w:p w:rsidR="008016DF" w:rsidRDefault="008016DF" w:rsidP="008016DF">
      <w:pPr>
        <w:ind w:firstLine="0"/>
        <w:rPr>
          <w:rtl/>
        </w:rPr>
      </w:pPr>
      <w:bookmarkStart w:id="205" w:name="_ETM_Q1_2687954"/>
      <w:bookmarkStart w:id="206" w:name="_ETM_Q1_2688018"/>
      <w:bookmarkEnd w:id="205"/>
      <w:bookmarkEnd w:id="206"/>
    </w:p>
    <w:p w:rsidR="008016DF" w:rsidRDefault="008016DF" w:rsidP="008016DF">
      <w:pPr>
        <w:ind w:firstLine="0"/>
        <w:rPr>
          <w:rtl/>
        </w:rPr>
      </w:pPr>
      <w:bookmarkStart w:id="207" w:name="_ETM_Q1_2688330"/>
      <w:bookmarkStart w:id="208" w:name="_ETM_Q1_2688398"/>
      <w:bookmarkEnd w:id="207"/>
      <w:bookmarkEnd w:id="208"/>
    </w:p>
    <w:p w:rsidR="008016DF" w:rsidRDefault="008016DF" w:rsidP="008016DF">
      <w:pPr>
        <w:pStyle w:val="a4"/>
        <w:keepNext/>
        <w:rPr>
          <w:rtl/>
        </w:rPr>
      </w:pPr>
      <w:bookmarkStart w:id="209" w:name="ET_speaker_איתי_עצמון_150"/>
      <w:r w:rsidRPr="008016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801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8016DF" w:rsidRDefault="008016DF" w:rsidP="008016DF">
      <w:pPr>
        <w:pStyle w:val="KeepWithNext"/>
        <w:rPr>
          <w:rtl/>
        </w:rPr>
      </w:pPr>
    </w:p>
    <w:p w:rsidR="008016DF" w:rsidRDefault="008016DF" w:rsidP="008016DF">
      <w:pPr>
        <w:rPr>
          <w:rtl/>
        </w:rPr>
      </w:pPr>
      <w:r>
        <w:rPr>
          <w:rFonts w:hint="cs"/>
          <w:rtl/>
        </w:rPr>
        <w:t>זה קבוע בתקנות?</w:t>
      </w:r>
    </w:p>
    <w:p w:rsidR="008016DF" w:rsidRDefault="008016DF" w:rsidP="008016DF">
      <w:pPr>
        <w:ind w:firstLine="0"/>
        <w:rPr>
          <w:rtl/>
        </w:rPr>
      </w:pPr>
      <w:bookmarkStart w:id="210" w:name="_ETM_Q1_2685291"/>
      <w:bookmarkStart w:id="211" w:name="_ETM_Q1_2685359"/>
      <w:bookmarkStart w:id="212" w:name="_ETM_Q1_2685585"/>
      <w:bookmarkEnd w:id="210"/>
      <w:bookmarkEnd w:id="211"/>
      <w:bookmarkEnd w:id="212"/>
    </w:p>
    <w:p w:rsidR="008016DF" w:rsidRDefault="008016DF" w:rsidP="008016DF">
      <w:pPr>
        <w:pStyle w:val="af9"/>
        <w:keepNext/>
        <w:rPr>
          <w:rtl/>
        </w:rPr>
      </w:pPr>
      <w:bookmarkStart w:id="213" w:name="_ETM_Q1_2685642"/>
      <w:bookmarkStart w:id="214" w:name="_ETM_Q1_2689152"/>
      <w:bookmarkStart w:id="215" w:name="ET_guest_635041_151"/>
      <w:bookmarkEnd w:id="213"/>
      <w:bookmarkEnd w:id="214"/>
      <w:r w:rsidRPr="008016DF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8016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"/>
    </w:p>
    <w:p w:rsidR="008016DF" w:rsidRDefault="008016DF" w:rsidP="008016DF">
      <w:pPr>
        <w:pStyle w:val="KeepWithNext"/>
        <w:rPr>
          <w:rtl/>
        </w:rPr>
      </w:pPr>
    </w:p>
    <w:p w:rsidR="008016DF" w:rsidRDefault="008016DF" w:rsidP="008016DF">
      <w:pPr>
        <w:rPr>
          <w:rtl/>
        </w:rPr>
      </w:pPr>
      <w:bookmarkStart w:id="216" w:name="_ETM_Q1_2689585"/>
      <w:bookmarkStart w:id="217" w:name="_ETM_Q1_2689624"/>
      <w:bookmarkEnd w:id="216"/>
      <w:bookmarkEnd w:id="217"/>
      <w:r>
        <w:rPr>
          <w:rFonts w:hint="cs"/>
          <w:rtl/>
        </w:rPr>
        <w:t xml:space="preserve">כן. כבר כיום קיימת הגדרה לתאונה ימית - זה קבוע בתקנות הנמלים (בטיחות השיט). </w:t>
      </w:r>
      <w:bookmarkStart w:id="218" w:name="_ETM_Q1_2693886"/>
      <w:bookmarkStart w:id="219" w:name="_ETM_Q1_2699783"/>
      <w:bookmarkEnd w:id="218"/>
      <w:bookmarkEnd w:id="219"/>
    </w:p>
    <w:p w:rsidR="008016DF" w:rsidRDefault="008016DF" w:rsidP="008016DF">
      <w:pPr>
        <w:ind w:firstLine="0"/>
        <w:rPr>
          <w:rtl/>
        </w:rPr>
      </w:pPr>
    </w:p>
    <w:p w:rsidR="008016DF" w:rsidRDefault="008016DF" w:rsidP="008016DF">
      <w:pPr>
        <w:pStyle w:val="a4"/>
        <w:keepNext/>
        <w:rPr>
          <w:rtl/>
        </w:rPr>
      </w:pPr>
      <w:bookmarkStart w:id="220" w:name="_ETM_Q1_2706213"/>
      <w:bookmarkStart w:id="221" w:name="ET_speaker_איתי_עצמון_152"/>
      <w:bookmarkEnd w:id="220"/>
      <w:r w:rsidRPr="008016D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01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8016DF" w:rsidRDefault="008016DF" w:rsidP="008016DF">
      <w:pPr>
        <w:pStyle w:val="KeepWithNext"/>
        <w:rPr>
          <w:rtl/>
        </w:rPr>
      </w:pPr>
    </w:p>
    <w:p w:rsidR="008016DF" w:rsidRDefault="008016DF" w:rsidP="008016DF">
      <w:pPr>
        <w:rPr>
          <w:rtl/>
        </w:rPr>
      </w:pPr>
      <w:bookmarkStart w:id="222" w:name="_ETM_Q1_2706617"/>
      <w:bookmarkStart w:id="223" w:name="_ETM_Q1_2706689"/>
      <w:bookmarkEnd w:id="222"/>
      <w:bookmarkEnd w:id="223"/>
      <w:r>
        <w:rPr>
          <w:rFonts w:hint="cs"/>
          <w:rtl/>
        </w:rPr>
        <w:t xml:space="preserve">למה חלק מההגדרות העברנו עכשיו לחקיקה ראשית וחלק </w:t>
      </w:r>
      <w:bookmarkStart w:id="224" w:name="_ETM_Q1_2710025"/>
      <w:bookmarkEnd w:id="224"/>
      <w:r>
        <w:rPr>
          <w:rFonts w:hint="cs"/>
          <w:rtl/>
        </w:rPr>
        <w:t>לא</w:t>
      </w:r>
      <w:bookmarkStart w:id="225" w:name="_ETM_Q1_2710520"/>
      <w:bookmarkEnd w:id="225"/>
      <w:r>
        <w:rPr>
          <w:rFonts w:hint="cs"/>
          <w:rtl/>
        </w:rPr>
        <w:t>?</w:t>
      </w:r>
      <w:bookmarkStart w:id="226" w:name="_ETM_Q1_2704570"/>
      <w:bookmarkEnd w:id="226"/>
    </w:p>
    <w:p w:rsidR="008016DF" w:rsidRDefault="008016DF" w:rsidP="008016DF">
      <w:pPr>
        <w:ind w:firstLine="0"/>
        <w:rPr>
          <w:rtl/>
        </w:rPr>
      </w:pPr>
      <w:bookmarkStart w:id="227" w:name="_ETM_Q1_2704632"/>
      <w:bookmarkEnd w:id="227"/>
    </w:p>
    <w:p w:rsidR="008016DF" w:rsidRDefault="008016DF" w:rsidP="008016DF">
      <w:pPr>
        <w:pStyle w:val="af9"/>
        <w:keepNext/>
        <w:rPr>
          <w:rtl/>
        </w:rPr>
      </w:pPr>
      <w:bookmarkStart w:id="228" w:name="_ETM_Q1_2704867"/>
      <w:bookmarkStart w:id="229" w:name="_ETM_Q1_2704939"/>
      <w:bookmarkStart w:id="230" w:name="_ETM_Q1_2705975"/>
      <w:bookmarkStart w:id="231" w:name="ET_guest_635041_153"/>
      <w:bookmarkEnd w:id="228"/>
      <w:bookmarkEnd w:id="229"/>
      <w:bookmarkEnd w:id="230"/>
      <w:r w:rsidRPr="008016DF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8016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8016DF" w:rsidRDefault="008016DF" w:rsidP="008016DF">
      <w:pPr>
        <w:pStyle w:val="KeepWithNext"/>
        <w:rPr>
          <w:rtl/>
        </w:rPr>
      </w:pPr>
    </w:p>
    <w:p w:rsidR="008016DF" w:rsidRDefault="008016DF" w:rsidP="008016DF">
      <w:pPr>
        <w:rPr>
          <w:rtl/>
        </w:rPr>
      </w:pPr>
      <w:bookmarkStart w:id="232" w:name="_ETM_Q1_2706459"/>
      <w:bookmarkStart w:id="233" w:name="_ETM_Q1_2706548"/>
      <w:bookmarkEnd w:id="232"/>
      <w:bookmarkEnd w:id="233"/>
      <w:r>
        <w:rPr>
          <w:rFonts w:hint="cs"/>
          <w:rtl/>
        </w:rPr>
        <w:t xml:space="preserve">בפרק הזה קבענו הגדרות נוספות רק </w:t>
      </w:r>
      <w:bookmarkStart w:id="234" w:name="_ETM_Q1_2721105"/>
      <w:bookmarkEnd w:id="234"/>
      <w:r>
        <w:rPr>
          <w:rFonts w:hint="cs"/>
          <w:rtl/>
        </w:rPr>
        <w:t xml:space="preserve">לצורך הסעיף הזה. בסעיף 60 יש </w:t>
      </w:r>
      <w:bookmarkStart w:id="235" w:name="_ETM_Q1_2734229"/>
      <w:bookmarkEnd w:id="235"/>
      <w:r>
        <w:rPr>
          <w:rFonts w:hint="cs"/>
          <w:rtl/>
        </w:rPr>
        <w:t xml:space="preserve">לנו הגדרה של תאונה ימית, לכן הוא ייכנס להגדרה </w:t>
      </w:r>
      <w:bookmarkStart w:id="236" w:name="_ETM_Q1_2735548"/>
      <w:bookmarkEnd w:id="236"/>
      <w:r>
        <w:rPr>
          <w:rFonts w:hint="cs"/>
          <w:rtl/>
        </w:rPr>
        <w:t xml:space="preserve">של תאונה ימית. </w:t>
      </w:r>
    </w:p>
    <w:p w:rsidR="008016DF" w:rsidRDefault="008016DF" w:rsidP="008016DF">
      <w:pPr>
        <w:ind w:firstLine="0"/>
        <w:rPr>
          <w:rtl/>
        </w:rPr>
      </w:pPr>
      <w:bookmarkStart w:id="237" w:name="_ETM_Q1_2738278"/>
      <w:bookmarkStart w:id="238" w:name="_ETM_Q1_2738340"/>
      <w:bookmarkStart w:id="239" w:name="_ETM_Q1_2738896"/>
      <w:bookmarkEnd w:id="237"/>
      <w:bookmarkEnd w:id="238"/>
      <w:bookmarkEnd w:id="239"/>
    </w:p>
    <w:p w:rsidR="008016DF" w:rsidRDefault="008016DF" w:rsidP="008016DF">
      <w:pPr>
        <w:pStyle w:val="a4"/>
        <w:keepNext/>
        <w:rPr>
          <w:rtl/>
        </w:rPr>
      </w:pPr>
      <w:bookmarkStart w:id="240" w:name="_ETM_Q1_2738956"/>
      <w:bookmarkStart w:id="241" w:name="_ETM_Q1_2740264"/>
      <w:bookmarkStart w:id="242" w:name="ET_speaker_איתי_עצמון_154"/>
      <w:bookmarkEnd w:id="240"/>
      <w:bookmarkEnd w:id="241"/>
      <w:r w:rsidRPr="008016D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01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8016DF" w:rsidRDefault="008016DF" w:rsidP="008016DF">
      <w:pPr>
        <w:pStyle w:val="KeepWithNext"/>
        <w:rPr>
          <w:rtl/>
        </w:rPr>
      </w:pPr>
    </w:p>
    <w:p w:rsidR="008016DF" w:rsidRDefault="008016DF" w:rsidP="008016DF">
      <w:pPr>
        <w:rPr>
          <w:rtl/>
        </w:rPr>
      </w:pPr>
      <w:bookmarkStart w:id="243" w:name="_ETM_Q1_2740781"/>
      <w:bookmarkStart w:id="244" w:name="_ETM_Q1_2740858"/>
      <w:bookmarkEnd w:id="243"/>
      <w:bookmarkEnd w:id="24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"תעודה הסמכה" </w:t>
      </w:r>
      <w:r>
        <w:rPr>
          <w:rtl/>
        </w:rPr>
        <w:t>–</w:t>
      </w:r>
      <w:r>
        <w:rPr>
          <w:rFonts w:hint="cs"/>
          <w:rtl/>
        </w:rPr>
        <w:t xml:space="preserve"> תעודת הסמכה לביצוע מקצוע</w:t>
      </w:r>
    </w:p>
    <w:p w:rsidR="008016DF" w:rsidRDefault="008016DF" w:rsidP="008016D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ימי או תפקיד בכלי שיט שניתנה לפי חוק הספנות;</w:t>
      </w:r>
    </w:p>
    <w:p w:rsidR="008016DF" w:rsidRDefault="008016DF" w:rsidP="008016DF">
      <w:pPr>
        <w:rPr>
          <w:rtl/>
        </w:rPr>
      </w:pPr>
      <w:bookmarkStart w:id="245" w:name="_ETM_Q1_2747881"/>
      <w:bookmarkStart w:id="246" w:name="_ETM_Q1_2747954"/>
      <w:bookmarkStart w:id="247" w:name="_ETM_Q1_2748758"/>
      <w:bookmarkEnd w:id="245"/>
      <w:bookmarkEnd w:id="246"/>
      <w:bookmarkEnd w:id="247"/>
    </w:p>
    <w:p w:rsidR="008016DF" w:rsidRDefault="008016DF" w:rsidP="008016DF">
      <w:pPr>
        <w:rPr>
          <w:rtl/>
        </w:rPr>
      </w:pPr>
      <w:bookmarkStart w:id="248" w:name="_ETM_Q1_2748811"/>
      <w:bookmarkEnd w:id="24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"תעודת משיט"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9" w:name="_ETM_Q1_2755386"/>
      <w:bookmarkEnd w:id="249"/>
      <w:r>
        <w:rPr>
          <w:rFonts w:hint="cs"/>
          <w:rtl/>
        </w:rPr>
        <w:t xml:space="preserve">תעודה שניתנה בהתאם להוראות </w:t>
      </w:r>
    </w:p>
    <w:p w:rsidR="008016DF" w:rsidRDefault="008016DF" w:rsidP="008016D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לפי חוק הספנות </w:t>
      </w:r>
      <w:bookmarkStart w:id="250" w:name="_ETM_Q1_2753652"/>
      <w:bookmarkEnd w:id="250"/>
      <w:r>
        <w:rPr>
          <w:rFonts w:hint="cs"/>
          <w:rtl/>
        </w:rPr>
        <w:t>לאדם המשיט כלי שיט שאורכו עד</w:t>
      </w:r>
    </w:p>
    <w:p w:rsidR="008016DF" w:rsidRDefault="008016DF" w:rsidP="008016DF">
      <w:pPr>
        <w:rPr>
          <w:rtl/>
        </w:rPr>
      </w:pPr>
      <w:bookmarkStart w:id="251" w:name="_ETM_Q1_2759566"/>
      <w:bookmarkStart w:id="252" w:name="_ETM_Q1_2759665"/>
      <w:bookmarkEnd w:id="251"/>
      <w:bookmarkEnd w:id="25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36 מטרים או לאדם האחראי </w:t>
      </w:r>
      <w:bookmarkStart w:id="253" w:name="_ETM_Q1_2757952"/>
      <w:bookmarkEnd w:id="253"/>
      <w:r>
        <w:rPr>
          <w:rFonts w:hint="cs"/>
          <w:rtl/>
        </w:rPr>
        <w:t xml:space="preserve">על מכונותיו של כלי </w:t>
      </w:r>
    </w:p>
    <w:p w:rsidR="008016DF" w:rsidRDefault="008016DF" w:rsidP="008016DF">
      <w:pPr>
        <w:rPr>
          <w:rtl/>
        </w:rPr>
      </w:pPr>
      <w:bookmarkStart w:id="254" w:name="_ETM_Q1_2764122"/>
      <w:bookmarkStart w:id="255" w:name="_ETM_Q1_2764201"/>
      <w:bookmarkEnd w:id="254"/>
      <w:bookmarkEnd w:id="25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שיט כאמור.</w:t>
      </w:r>
    </w:p>
    <w:p w:rsidR="008016DF" w:rsidRDefault="008016DF" w:rsidP="008016DF">
      <w:pPr>
        <w:ind w:firstLine="0"/>
        <w:rPr>
          <w:rtl/>
        </w:rPr>
      </w:pPr>
      <w:bookmarkStart w:id="256" w:name="_ETM_Q1_2767629"/>
      <w:bookmarkStart w:id="257" w:name="_ETM_Q1_2767692"/>
      <w:bookmarkEnd w:id="256"/>
      <w:bookmarkEnd w:id="257"/>
      <w:r>
        <w:rPr>
          <w:rtl/>
        </w:rPr>
        <w:tab/>
      </w:r>
      <w:bookmarkStart w:id="258" w:name="_ETM_Q1_2766209"/>
      <w:bookmarkEnd w:id="258"/>
    </w:p>
    <w:p w:rsidR="008016DF" w:rsidRPr="008016DF" w:rsidRDefault="008016DF" w:rsidP="008016D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 היום תקנות לגבי כלי שיט קטנים. הה</w:t>
      </w:r>
      <w:bookmarkStart w:id="259" w:name="_ETM_Q1_2765592"/>
      <w:bookmarkEnd w:id="259"/>
      <w:r>
        <w:rPr>
          <w:rFonts w:hint="cs"/>
          <w:rtl/>
        </w:rPr>
        <w:t xml:space="preserve">גדרה הזאת מתייחסת לתעודה שניתנת לפי אותן תקנות. </w:t>
      </w:r>
      <w:bookmarkStart w:id="260" w:name="_ETM_Q1_2773255"/>
      <w:bookmarkStart w:id="261" w:name="_ETM_Q1_2773323"/>
      <w:bookmarkStart w:id="262" w:name="_ETM_Q1_2774706"/>
      <w:bookmarkStart w:id="263" w:name="_ETM_Q1_2774790"/>
      <w:bookmarkStart w:id="264" w:name="_ETM_Q1_2781320"/>
      <w:bookmarkStart w:id="265" w:name="_ETM_Q1_2782275"/>
      <w:bookmarkStart w:id="266" w:name="_ETM_Q1_2782337"/>
      <w:bookmarkStart w:id="267" w:name="_ETM_Q1_2786274"/>
      <w:bookmarkStart w:id="268" w:name="_ETM_Q1_2786319"/>
      <w:bookmarkStart w:id="269" w:name="_ETM_Q1_2788730"/>
      <w:bookmarkStart w:id="270" w:name="_ETM_Q1_2788797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C61301" w:rsidRDefault="00C61301" w:rsidP="00C61301">
      <w:pPr>
        <w:pStyle w:val="af6"/>
        <w:keepNext/>
        <w:rPr>
          <w:rtl/>
        </w:rPr>
      </w:pPr>
      <w:bookmarkStart w:id="271" w:name="_ETM_Q1_2710581"/>
      <w:bookmarkStart w:id="272" w:name="_ETM_Q1_2710906"/>
      <w:bookmarkStart w:id="273" w:name="_ETM_Q1_2710980"/>
      <w:bookmarkStart w:id="274" w:name="ET_yor_5159_85"/>
      <w:bookmarkEnd w:id="271"/>
      <w:bookmarkEnd w:id="272"/>
      <w:bookmarkEnd w:id="273"/>
      <w:r w:rsidRPr="00C61301">
        <w:rPr>
          <w:rStyle w:val="TagStyle"/>
          <w:rtl/>
        </w:rPr>
        <w:t xml:space="preserve"> &lt;&lt; </w:t>
      </w:r>
      <w:proofErr w:type="spellStart"/>
      <w:r w:rsidRPr="00C61301">
        <w:rPr>
          <w:rStyle w:val="TagStyle"/>
          <w:rtl/>
        </w:rPr>
        <w:t>יור</w:t>
      </w:r>
      <w:proofErr w:type="spellEnd"/>
      <w:r w:rsidRPr="00C613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1301">
        <w:rPr>
          <w:rStyle w:val="TagStyle"/>
          <w:rtl/>
        </w:rPr>
        <w:t xml:space="preserve"> &lt;&lt; </w:t>
      </w:r>
      <w:proofErr w:type="spellStart"/>
      <w:r w:rsidRPr="00C61301">
        <w:rPr>
          <w:rStyle w:val="TagStyle"/>
          <w:rtl/>
        </w:rPr>
        <w:t>יור</w:t>
      </w:r>
      <w:proofErr w:type="spellEnd"/>
      <w:r w:rsidRPr="00C613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C61301" w:rsidRDefault="00C61301" w:rsidP="00C61301">
      <w:pPr>
        <w:pStyle w:val="KeepWithNext"/>
        <w:rPr>
          <w:rtl/>
        </w:rPr>
      </w:pPr>
    </w:p>
    <w:p w:rsidR="00C61301" w:rsidRDefault="008016DF" w:rsidP="00C61301">
      <w:pPr>
        <w:rPr>
          <w:rtl/>
        </w:rPr>
      </w:pPr>
      <w:r>
        <w:rPr>
          <w:rFonts w:hint="cs"/>
          <w:rtl/>
        </w:rPr>
        <w:t>מי בעד סעיף 59א?</w:t>
      </w:r>
    </w:p>
    <w:p w:rsidR="008016DF" w:rsidRDefault="008016DF" w:rsidP="008016DF">
      <w:pPr>
        <w:ind w:firstLine="0"/>
        <w:rPr>
          <w:rtl/>
        </w:rPr>
      </w:pPr>
      <w:bookmarkStart w:id="275" w:name="_ETM_Q1_2802037"/>
      <w:bookmarkStart w:id="276" w:name="_ETM_Q1_2802092"/>
      <w:bookmarkEnd w:id="275"/>
      <w:bookmarkEnd w:id="276"/>
    </w:p>
    <w:p w:rsidR="008016DF" w:rsidRDefault="008016DF" w:rsidP="008016DF">
      <w:pPr>
        <w:pStyle w:val="af1"/>
        <w:keepNext/>
        <w:rPr>
          <w:rtl/>
        </w:rPr>
      </w:pPr>
      <w:bookmarkStart w:id="277" w:name="_ETM_Q1_2802375"/>
      <w:bookmarkStart w:id="278" w:name="_ETM_Q1_2802432"/>
      <w:bookmarkEnd w:id="277"/>
      <w:bookmarkEnd w:id="278"/>
      <w:r>
        <w:rPr>
          <w:rtl/>
        </w:rPr>
        <w:t>הצבעה</w:t>
      </w:r>
    </w:p>
    <w:p w:rsidR="008016DF" w:rsidRDefault="008016DF" w:rsidP="008016DF">
      <w:pPr>
        <w:pStyle w:val="--"/>
        <w:keepNext/>
        <w:rPr>
          <w:rtl/>
        </w:rPr>
      </w:pPr>
      <w:r>
        <w:rPr>
          <w:rFonts w:hint="cs"/>
          <w:rtl/>
        </w:rPr>
        <w:t>סעיף 59א אושר.</w:t>
      </w:r>
    </w:p>
    <w:p w:rsidR="00C61301" w:rsidRDefault="00C61301" w:rsidP="00C61301">
      <w:pPr>
        <w:pStyle w:val="a4"/>
        <w:keepNext/>
        <w:rPr>
          <w:rtl/>
        </w:rPr>
      </w:pPr>
      <w:bookmarkStart w:id="279" w:name="_ETM_Q1_2808232"/>
      <w:bookmarkStart w:id="280" w:name="ET_speaker_איתי_עצמון_86"/>
      <w:bookmarkEnd w:id="279"/>
      <w:r w:rsidRPr="00C613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6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C61301" w:rsidRDefault="00C61301" w:rsidP="00C61301">
      <w:pPr>
        <w:pStyle w:val="KeepWithNext"/>
        <w:rPr>
          <w:rtl/>
        </w:rPr>
      </w:pPr>
    </w:p>
    <w:p w:rsidR="008016DF" w:rsidRDefault="008016DF" w:rsidP="008016DF">
      <w:pPr>
        <w:ind w:firstLine="0"/>
        <w:rPr>
          <w:rtl/>
        </w:rPr>
      </w:pPr>
      <w:r>
        <w:rPr>
          <w:rFonts w:hint="cs"/>
          <w:rtl/>
        </w:rPr>
        <w:t>איסור שימוש</w:t>
      </w:r>
      <w:r>
        <w:rPr>
          <w:rtl/>
        </w:rPr>
        <w:tab/>
      </w:r>
      <w:r>
        <w:rPr>
          <w:rFonts w:hint="cs"/>
          <w:rtl/>
        </w:rPr>
        <w:t xml:space="preserve">59ב. </w:t>
      </w:r>
      <w:r>
        <w:rPr>
          <w:rFonts w:hint="cs"/>
          <w:rtl/>
        </w:rPr>
        <w:tab/>
        <w:t xml:space="preserve">הממלא תפקיד בכלי שיט לא ימלא את תפקידו כשהוא </w:t>
      </w:r>
      <w:bookmarkStart w:id="281" w:name="_ETM_Q1_2824870"/>
      <w:bookmarkEnd w:id="281"/>
      <w:r>
        <w:rPr>
          <w:rFonts w:hint="cs"/>
          <w:rtl/>
        </w:rPr>
        <w:t>שיכור.</w:t>
      </w:r>
    </w:p>
    <w:p w:rsidR="008016DF" w:rsidRDefault="008016DF" w:rsidP="008016DF">
      <w:pPr>
        <w:ind w:firstLine="0"/>
        <w:rPr>
          <w:rtl/>
        </w:rPr>
      </w:pPr>
      <w:r>
        <w:rPr>
          <w:rFonts w:hint="cs"/>
          <w:rtl/>
        </w:rPr>
        <w:t>באלכוהול</w:t>
      </w:r>
    </w:p>
    <w:p w:rsidR="008016DF" w:rsidRDefault="008016DF" w:rsidP="008016DF">
      <w:pPr>
        <w:ind w:firstLine="0"/>
        <w:rPr>
          <w:rtl/>
        </w:rPr>
      </w:pPr>
      <w:r>
        <w:rPr>
          <w:rFonts w:hint="cs"/>
          <w:rtl/>
        </w:rPr>
        <w:t>ובסמים</w:t>
      </w:r>
      <w:r>
        <w:rPr>
          <w:rtl/>
        </w:rPr>
        <w:tab/>
      </w:r>
    </w:p>
    <w:p w:rsidR="008016DF" w:rsidRDefault="008016DF" w:rsidP="008016DF">
      <w:pPr>
        <w:ind w:firstLine="0"/>
        <w:rPr>
          <w:rtl/>
        </w:rPr>
      </w:pPr>
      <w:r>
        <w:rPr>
          <w:rFonts w:hint="cs"/>
          <w:rtl/>
        </w:rPr>
        <w:t>מסוכנים</w:t>
      </w:r>
    </w:p>
    <w:p w:rsidR="008016DF" w:rsidRDefault="008016DF" w:rsidP="008016DF">
      <w:pPr>
        <w:ind w:firstLine="0"/>
        <w:rPr>
          <w:rtl/>
        </w:rPr>
      </w:pPr>
    </w:p>
    <w:p w:rsidR="006D0EDE" w:rsidRDefault="006D0EDE" w:rsidP="006D0EDE">
      <w:pPr>
        <w:pStyle w:val="af6"/>
        <w:keepNext/>
        <w:rPr>
          <w:rtl/>
        </w:rPr>
      </w:pPr>
      <w:bookmarkStart w:id="282" w:name="_ETM_Q1_2831873"/>
      <w:bookmarkStart w:id="283" w:name="_ETM_Q1_2831932"/>
      <w:bookmarkStart w:id="284" w:name="ET_yor_5159_155"/>
      <w:bookmarkEnd w:id="282"/>
      <w:bookmarkEnd w:id="283"/>
      <w:r w:rsidRPr="006D0EDE">
        <w:rPr>
          <w:rStyle w:val="TagStyle"/>
          <w:rtl/>
        </w:rPr>
        <w:t xml:space="preserve"> &lt;&lt; </w:t>
      </w:r>
      <w:proofErr w:type="spellStart"/>
      <w:r w:rsidRPr="006D0EDE">
        <w:rPr>
          <w:rStyle w:val="TagStyle"/>
          <w:rtl/>
        </w:rPr>
        <w:t>יור</w:t>
      </w:r>
      <w:proofErr w:type="spellEnd"/>
      <w:r w:rsidRPr="006D0E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0EDE">
        <w:rPr>
          <w:rStyle w:val="TagStyle"/>
          <w:rtl/>
        </w:rPr>
        <w:t xml:space="preserve"> &lt;&lt; </w:t>
      </w:r>
      <w:proofErr w:type="spellStart"/>
      <w:r w:rsidRPr="006D0EDE">
        <w:rPr>
          <w:rStyle w:val="TagStyle"/>
          <w:rtl/>
        </w:rPr>
        <w:t>יור</w:t>
      </w:r>
      <w:proofErr w:type="spellEnd"/>
      <w:r w:rsidRPr="006D0E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6D0EDE" w:rsidRDefault="006D0EDE" w:rsidP="006D0EDE">
      <w:pPr>
        <w:pStyle w:val="KeepWithNext"/>
        <w:rPr>
          <w:rtl/>
        </w:rPr>
      </w:pPr>
    </w:p>
    <w:p w:rsidR="006D0EDE" w:rsidRDefault="006D0EDE" w:rsidP="006D0EDE">
      <w:pPr>
        <w:rPr>
          <w:rtl/>
        </w:rPr>
      </w:pPr>
      <w:r>
        <w:rPr>
          <w:rFonts w:hint="cs"/>
          <w:rtl/>
        </w:rPr>
        <w:t>מי בעד</w:t>
      </w:r>
      <w:r w:rsidR="00FB0BE4">
        <w:rPr>
          <w:rFonts w:hint="cs"/>
          <w:rtl/>
        </w:rPr>
        <w:t>?</w:t>
      </w:r>
    </w:p>
    <w:p w:rsidR="006D0EDE" w:rsidRDefault="006D0EDE" w:rsidP="006D0EDE">
      <w:pPr>
        <w:rPr>
          <w:rtl/>
        </w:rPr>
      </w:pPr>
    </w:p>
    <w:p w:rsidR="006D0EDE" w:rsidRDefault="006D0EDE" w:rsidP="006D0EDE">
      <w:pPr>
        <w:pStyle w:val="af1"/>
        <w:keepNext/>
        <w:rPr>
          <w:rtl/>
        </w:rPr>
      </w:pPr>
      <w:r>
        <w:rPr>
          <w:rtl/>
        </w:rPr>
        <w:t>הצבעה</w:t>
      </w:r>
    </w:p>
    <w:p w:rsidR="006D0EDE" w:rsidRDefault="006D0EDE" w:rsidP="006D0EDE">
      <w:pPr>
        <w:pStyle w:val="--"/>
        <w:keepNext/>
        <w:rPr>
          <w:rtl/>
        </w:rPr>
      </w:pPr>
      <w:r>
        <w:rPr>
          <w:rFonts w:hint="cs"/>
          <w:rtl/>
        </w:rPr>
        <w:t>סעיף 59ב אושר.</w:t>
      </w:r>
      <w:bookmarkStart w:id="285" w:name="_ETM_Q1_2842381"/>
      <w:bookmarkEnd w:id="285"/>
    </w:p>
    <w:p w:rsidR="006D0EDE" w:rsidRDefault="006D0EDE" w:rsidP="006D0EDE">
      <w:pPr>
        <w:pStyle w:val="--"/>
        <w:keepNext/>
        <w:jc w:val="both"/>
        <w:rPr>
          <w:rtl/>
        </w:rPr>
      </w:pPr>
      <w:bookmarkStart w:id="286" w:name="_ETM_Q1_2842444"/>
      <w:bookmarkStart w:id="287" w:name="_ETM_Q1_2843822"/>
      <w:bookmarkEnd w:id="286"/>
      <w:bookmarkEnd w:id="287"/>
    </w:p>
    <w:p w:rsidR="006D0EDE" w:rsidRDefault="006D0EDE" w:rsidP="006D0EDE">
      <w:pPr>
        <w:pStyle w:val="a4"/>
        <w:keepNext/>
        <w:rPr>
          <w:rtl/>
        </w:rPr>
      </w:pPr>
      <w:bookmarkStart w:id="288" w:name="ET_speaker_איתי_עצמון_156"/>
      <w:r w:rsidRPr="006D0E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D0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6D0EDE" w:rsidRDefault="006D0EDE" w:rsidP="006D0EDE">
      <w:pPr>
        <w:ind w:firstLine="0"/>
        <w:rPr>
          <w:rtl/>
        </w:rPr>
      </w:pPr>
      <w:bookmarkStart w:id="289" w:name="_ETM_Q1_2849089"/>
      <w:bookmarkStart w:id="290" w:name="_ETM_Q1_2849156"/>
      <w:bookmarkEnd w:id="289"/>
      <w:bookmarkEnd w:id="290"/>
    </w:p>
    <w:p w:rsidR="006D0EDE" w:rsidRDefault="006D0EDE" w:rsidP="006D0EDE">
      <w:pPr>
        <w:ind w:firstLine="0"/>
        <w:rPr>
          <w:rtl/>
        </w:rPr>
      </w:pPr>
      <w:bookmarkStart w:id="291" w:name="_ETM_Q1_2850711"/>
      <w:bookmarkStart w:id="292" w:name="_ETM_Q1_2850781"/>
      <w:bookmarkEnd w:id="291"/>
      <w:bookmarkEnd w:id="292"/>
      <w:r>
        <w:rPr>
          <w:rFonts w:hint="cs"/>
          <w:rtl/>
        </w:rPr>
        <w:t xml:space="preserve">בדיקת </w:t>
      </w:r>
      <w:bookmarkStart w:id="293" w:name="_ETM_Q1_2857890"/>
      <w:bookmarkStart w:id="294" w:name="_ETM_Q1_2857992"/>
      <w:bookmarkEnd w:id="293"/>
      <w:bookmarkEnd w:id="29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59ג.</w:t>
      </w:r>
      <w:r>
        <w:rPr>
          <w:rFonts w:hint="cs"/>
          <w:rtl/>
        </w:rPr>
        <w:tab/>
        <w:t xml:space="preserve">(א) שוטר רשאי </w:t>
      </w:r>
      <w:bookmarkStart w:id="295" w:name="_ETM_Q1_2865057"/>
      <w:bookmarkEnd w:id="295"/>
      <w:r>
        <w:rPr>
          <w:rFonts w:hint="cs"/>
          <w:rtl/>
        </w:rPr>
        <w:t xml:space="preserve">לדרוש מאדם שעומד למלא תפקיד בכלי שיט, </w:t>
      </w:r>
    </w:p>
    <w:p w:rsidR="006D0EDE" w:rsidRDefault="006D0EDE" w:rsidP="006D0EDE">
      <w:pPr>
        <w:ind w:firstLine="0"/>
        <w:rPr>
          <w:rtl/>
        </w:rPr>
      </w:pPr>
      <w:bookmarkStart w:id="296" w:name="_ETM_Q1_2860225"/>
      <w:bookmarkStart w:id="297" w:name="_ETM_Q1_2860285"/>
      <w:bookmarkEnd w:id="296"/>
      <w:bookmarkEnd w:id="297"/>
      <w:r>
        <w:rPr>
          <w:rFonts w:hint="cs"/>
          <w:rtl/>
        </w:rPr>
        <w:t>אלכוהול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שממלא תפקיד </w:t>
      </w:r>
      <w:bookmarkStart w:id="298" w:name="_ETM_Q1_2859029"/>
      <w:bookmarkEnd w:id="298"/>
      <w:r>
        <w:rPr>
          <w:rFonts w:hint="cs"/>
          <w:rtl/>
        </w:rPr>
        <w:t xml:space="preserve">בכלי שיט או שסיים זה עתה למלא תפקיד בכלי </w:t>
      </w:r>
    </w:p>
    <w:p w:rsidR="006D0EDE" w:rsidRDefault="006D0EDE" w:rsidP="006D0EDE">
      <w:pPr>
        <w:ind w:firstLine="0"/>
        <w:rPr>
          <w:rtl/>
        </w:rPr>
      </w:pPr>
      <w:bookmarkStart w:id="299" w:name="_ETM_Q1_2865658"/>
      <w:bookmarkStart w:id="300" w:name="_ETM_Q1_2865725"/>
      <w:bookmarkStart w:id="301" w:name="_ETM_Q1_2862797"/>
      <w:bookmarkStart w:id="302" w:name="_ETM_Q1_2862866"/>
      <w:bookmarkEnd w:id="299"/>
      <w:bookmarkEnd w:id="300"/>
      <w:bookmarkEnd w:id="301"/>
      <w:bookmarkEnd w:id="302"/>
      <w:r>
        <w:rPr>
          <w:rFonts w:hint="cs"/>
          <w:rtl/>
        </w:rPr>
        <w:t>וסמים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שיט, לתת לו דגימה של אוויר </w:t>
      </w:r>
      <w:proofErr w:type="spellStart"/>
      <w:r>
        <w:rPr>
          <w:rFonts w:hint="cs"/>
          <w:rtl/>
        </w:rPr>
        <w:t>הנשוף</w:t>
      </w:r>
      <w:proofErr w:type="spellEnd"/>
      <w:r>
        <w:rPr>
          <w:rFonts w:hint="cs"/>
          <w:rtl/>
        </w:rPr>
        <w:t xml:space="preserve"> מפיו, לשם בדיקה אם מצוי </w:t>
      </w:r>
    </w:p>
    <w:p w:rsidR="006D0EDE" w:rsidRPr="006D0EDE" w:rsidRDefault="006D0EDE" w:rsidP="006D0EDE">
      <w:pPr>
        <w:ind w:firstLine="0"/>
        <w:rPr>
          <w:rtl/>
        </w:rPr>
      </w:pPr>
      <w:r>
        <w:rPr>
          <w:rFonts w:hint="cs"/>
          <w:rtl/>
        </w:rPr>
        <w:t>בידי שוטר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בגופו אלכוהול ובאיזה ריכוז, באמצעות מכשיר שא</w:t>
      </w:r>
      <w:r w:rsidR="00401C35">
        <w:rPr>
          <w:rFonts w:hint="cs"/>
          <w:rtl/>
        </w:rPr>
        <w:t>ש</w:t>
      </w:r>
      <w:r>
        <w:rPr>
          <w:rFonts w:hint="cs"/>
          <w:rtl/>
        </w:rPr>
        <w:t>ור לשם כך</w:t>
      </w:r>
      <w:r>
        <w:rPr>
          <w:rtl/>
        </w:rPr>
        <w:tab/>
      </w:r>
    </w:p>
    <w:p w:rsidR="006D0EDE" w:rsidRDefault="006D0EDE" w:rsidP="006D0EDE">
      <w:pPr>
        <w:rPr>
          <w:rtl/>
        </w:rPr>
      </w:pPr>
      <w:bookmarkStart w:id="303" w:name="_ETM_Q1_2844264"/>
      <w:bookmarkStart w:id="304" w:name="_ETM_Q1_2844295"/>
      <w:bookmarkEnd w:id="303"/>
      <w:bookmarkEnd w:id="304"/>
      <w:r>
        <w:rPr>
          <w:rtl/>
        </w:rPr>
        <w:lastRenderedPageBreak/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לפי סעיף 64ב(א1) לפקודת התעבורה (בפרק זה- דגימת נשיפה);</w:t>
      </w:r>
    </w:p>
    <w:p w:rsidR="006D0EDE" w:rsidRDefault="006D0EDE" w:rsidP="006D0EDE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שוטר רשאי לדרוש מתן דגימה לפי סעיף זה אף בהעדר חשד</w:t>
      </w:r>
    </w:p>
    <w:p w:rsidR="006D0EDE" w:rsidRDefault="006D0EDE" w:rsidP="006D0ED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כי נעברה עבירה לפי פקודה זו. </w:t>
      </w:r>
    </w:p>
    <w:p w:rsidR="001A2376" w:rsidRDefault="001A2376" w:rsidP="00401C35">
      <w:pPr>
        <w:rPr>
          <w:rtl/>
        </w:rPr>
      </w:pPr>
    </w:p>
    <w:p w:rsidR="00401C35" w:rsidRDefault="00401C35" w:rsidP="00401C35">
      <w:pPr>
        <w:rPr>
          <w:rtl/>
        </w:rPr>
      </w:pPr>
      <w:bookmarkStart w:id="305" w:name="_ETM_Q1_2873092"/>
      <w:bookmarkStart w:id="306" w:name="_ETM_Q1_2873143"/>
      <w:bookmarkEnd w:id="305"/>
      <w:bookmarkEnd w:id="30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שוטר רשאי לדרוש מאדם העומד למלא תפקיד בכלי שיט, </w:t>
      </w:r>
    </w:p>
    <w:p w:rsidR="00401C35" w:rsidRDefault="00401C35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הממלא תפקיד בכלי שיט, או שסיים זה עתה למלא תפקיד </w:t>
      </w:r>
    </w:p>
    <w:p w:rsidR="00401C35" w:rsidRDefault="00401C35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בכלי שיט, לתת לו דגימת רוק מפיו לשם בדיקה אם מצוי </w:t>
      </w:r>
    </w:p>
    <w:p w:rsidR="00401C35" w:rsidRDefault="00401C35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בגופו סם מסוכן או תוצר חילוף חומרים של סם מסוכן, </w:t>
      </w:r>
    </w:p>
    <w:p w:rsidR="00401C35" w:rsidRDefault="00401C35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באמצעות ערכה שאושרה לשם כך לפי סעיף 64ב(א3) </w:t>
      </w:r>
    </w:p>
    <w:p w:rsidR="00401C35" w:rsidRDefault="00401C35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לפקודת התעבורה (בפרק זה </w:t>
      </w:r>
      <w:r>
        <w:rPr>
          <w:rtl/>
        </w:rPr>
        <w:t>–</w:t>
      </w:r>
      <w:r>
        <w:rPr>
          <w:rFonts w:hint="cs"/>
          <w:rtl/>
        </w:rPr>
        <w:t xml:space="preserve"> דגימת רוק); שוטר רשאי </w:t>
      </w:r>
    </w:p>
    <w:p w:rsidR="00401C35" w:rsidRDefault="00401C35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לדרוש </w:t>
      </w:r>
      <w:r w:rsidR="00F82F82">
        <w:rPr>
          <w:rFonts w:hint="cs"/>
          <w:rtl/>
        </w:rPr>
        <w:t>מתן דגימה לפי סעיף</w:t>
      </w:r>
      <w:r>
        <w:rPr>
          <w:rFonts w:hint="cs"/>
          <w:rtl/>
        </w:rPr>
        <w:t xml:space="preserve"> זה אף בהעדר חשד כי נעברה</w:t>
      </w:r>
    </w:p>
    <w:p w:rsidR="00401C35" w:rsidRDefault="00401C35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עבירה לפי פקודה זו.</w:t>
      </w:r>
    </w:p>
    <w:p w:rsidR="00401C35" w:rsidRDefault="00401C35" w:rsidP="00401C35">
      <w:pPr>
        <w:rPr>
          <w:rtl/>
        </w:rPr>
      </w:pPr>
      <w:bookmarkStart w:id="307" w:name="_ETM_Q1_2881138"/>
      <w:bookmarkStart w:id="308" w:name="_ETM_Q1_2881233"/>
      <w:bookmarkStart w:id="309" w:name="_ETM_Q1_2881297"/>
      <w:bookmarkEnd w:id="307"/>
      <w:bookmarkEnd w:id="308"/>
      <w:bookmarkEnd w:id="309"/>
    </w:p>
    <w:p w:rsidR="00401C35" w:rsidRDefault="00F82F82" w:rsidP="00401C35">
      <w:pPr>
        <w:rPr>
          <w:rtl/>
        </w:rPr>
      </w:pPr>
      <w:bookmarkStart w:id="310" w:name="_ETM_Q1_2881366"/>
      <w:bookmarkEnd w:id="31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 בתוצאת דגימת רוק המעידה כי בגופו של הנבדק מצוי סם</w:t>
      </w: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מסוכן, או בסירוב לתת דגימת רוק, יש כדי לבסס חשד סביר</w:t>
      </w: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כאמור בסעיף קטן (ו). </w:t>
      </w:r>
    </w:p>
    <w:p w:rsidR="00F82F82" w:rsidRDefault="00F82F82" w:rsidP="00401C35">
      <w:pPr>
        <w:rPr>
          <w:rtl/>
        </w:rPr>
      </w:pPr>
      <w:bookmarkStart w:id="311" w:name="_ETM_Q1_2928282"/>
      <w:bookmarkStart w:id="312" w:name="_ETM_Q1_2928350"/>
      <w:bookmarkEnd w:id="311"/>
      <w:bookmarkEnd w:id="312"/>
    </w:p>
    <w:p w:rsidR="00F82F82" w:rsidRDefault="00F82F82" w:rsidP="00401C35">
      <w:pPr>
        <w:rPr>
          <w:rtl/>
        </w:rPr>
      </w:pPr>
      <w:bookmarkStart w:id="313" w:name="_ETM_Q1_2929020"/>
      <w:bookmarkStart w:id="314" w:name="_ETM_Q1_2929099"/>
      <w:bookmarkEnd w:id="313"/>
      <w:bookmarkEnd w:id="31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(ד) אין בתוצאת דגימת רוק כדי לגרוע מסמכותו של שוטר </w:t>
      </w: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לדרוש מאדם הממלא תפקיד בכלי שיט לתת לו דגימת שתן</w:t>
      </w: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דגימת דם כשיש לו חשד סביר כאמור בסעיף קטן (ו) שאינו</w:t>
      </w: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נובע מתוצאת דגימת רוק כאמור.</w:t>
      </w:r>
    </w:p>
    <w:p w:rsidR="00F82F82" w:rsidRDefault="00F82F82" w:rsidP="00401C35">
      <w:pPr>
        <w:rPr>
          <w:rtl/>
        </w:rPr>
      </w:pP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(ה) לא יורשע אדם בעבירה לפי סעיף 59ו על סמך תוצאת דגימת </w:t>
      </w: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רוק בל</w:t>
      </w:r>
      <w:r w:rsidR="00664395">
        <w:rPr>
          <w:rFonts w:hint="cs"/>
          <w:rtl/>
        </w:rPr>
        <w:t>ב</w:t>
      </w:r>
      <w:r>
        <w:rPr>
          <w:rFonts w:hint="cs"/>
          <w:rtl/>
        </w:rPr>
        <w:t>ד.</w:t>
      </w:r>
    </w:p>
    <w:p w:rsidR="00F82F82" w:rsidRDefault="00F82F82" w:rsidP="00401C35">
      <w:pPr>
        <w:rPr>
          <w:rtl/>
        </w:rPr>
      </w:pP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(ו) שוטר רשאי לדרוש מאדם הממלא תפקיד בכלי שיט שהיה </w:t>
      </w: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מעורב בתאונה ימית או בתאונה ימית חמורה, וכן מאדם שמילא</w:t>
      </w: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תפקיד בכלי שיט כאמור בזמן התאונה הימית או התאונה הימית</w:t>
      </w: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החמורה, או שיש לו חשד סביר כי עבר על הוראות סעיף 59ב, לתת</w:t>
      </w: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לו דגימת שתן או דגימת דם לשם בדיקה אם מצוי בגופו אלכוהול</w:t>
      </w: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ובאיזה ריכוז, או אם מצוי בגופו סם מסוכן או תוצר חילוף חומרים</w:t>
      </w: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 סם מסוכן; שוטר רשאי להורות על נטילה של דגימת דם כאמור</w:t>
      </w:r>
    </w:p>
    <w:p w:rsidR="00F82F82" w:rsidRDefault="00F82F82" w:rsidP="00401C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בסעיף קטן זה גם מאדם הממלא תפקיד בכלי שיט שהוא מחוסר</w:t>
      </w:r>
    </w:p>
    <w:p w:rsidR="00A852BA" w:rsidRDefault="00F82F82" w:rsidP="00A852B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הכרה, ולא </w:t>
      </w:r>
      <w:r w:rsidR="00F17B2B">
        <w:rPr>
          <w:rFonts w:hint="cs"/>
          <w:rtl/>
        </w:rPr>
        <w:t>יחולו לעניין זה הוראות סעיף 59ד(א)</w:t>
      </w:r>
      <w:bookmarkStart w:id="315" w:name="_ETM_Q1_2992571"/>
      <w:bookmarkEnd w:id="315"/>
      <w:r w:rsidR="00F17B2B">
        <w:rPr>
          <w:rFonts w:hint="cs"/>
          <w:rtl/>
        </w:rPr>
        <w:t>, (ה) ו-(ז).</w:t>
      </w:r>
    </w:p>
    <w:p w:rsidR="00A852BA" w:rsidRDefault="00A852BA" w:rsidP="00A852BA">
      <w:pPr>
        <w:rPr>
          <w:rtl/>
        </w:rPr>
      </w:pPr>
    </w:p>
    <w:p w:rsidR="00A852BA" w:rsidRDefault="00A852BA" w:rsidP="00A852B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(ו1) נפטר אדם עקב תאונה ימית או תאונה ימית חמורה, והיה </w:t>
      </w:r>
    </w:p>
    <w:p w:rsidR="00A852BA" w:rsidRDefault="00A852BA" w:rsidP="00A852B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לשוטר חשד סביר כי אותו אדם היה בין הגורמים לתאונה, רשאי</w:t>
      </w:r>
    </w:p>
    <w:p w:rsidR="00A852BA" w:rsidRDefault="00A852BA" w:rsidP="00A852B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רופא שהוסמך לכך בידי שר הבריאות, שאליו הובא הנפטר, ליטול</w:t>
      </w:r>
    </w:p>
    <w:p w:rsidR="00A852BA" w:rsidRDefault="00A852BA" w:rsidP="00A852B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ממנו דגימת דם או נוזל גוף אחר, לשם בדיקה אם מצוי בגופו </w:t>
      </w:r>
    </w:p>
    <w:p w:rsidR="00A852BA" w:rsidRDefault="00A852BA" w:rsidP="00A852B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אלכוהול ובאיזה ריכוז, או אם מצוי בגופו סם מסוכן או תוצרי </w:t>
      </w:r>
    </w:p>
    <w:p w:rsidR="00F82F82" w:rsidRPr="00401C35" w:rsidRDefault="00A852BA" w:rsidP="00A852B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חילוף חומרים של סם מסוכן, והכל אם ביקש זאת השוטר.</w:t>
      </w:r>
      <w:r w:rsidR="00F17B2B">
        <w:rPr>
          <w:rFonts w:hint="cs"/>
          <w:rtl/>
        </w:rPr>
        <w:t xml:space="preserve"> </w:t>
      </w:r>
    </w:p>
    <w:p w:rsidR="008016DF" w:rsidRDefault="00401C35" w:rsidP="00C61301">
      <w:pPr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454F3A" w:rsidRDefault="00454F3A" w:rsidP="00454F3A">
      <w:pPr>
        <w:ind w:firstLine="0"/>
        <w:rPr>
          <w:rtl/>
        </w:rPr>
      </w:pPr>
      <w:bookmarkStart w:id="316" w:name="_ETM_Q1_3042258"/>
      <w:bookmarkStart w:id="317" w:name="_ETM_Q1_3042347"/>
      <w:bookmarkStart w:id="318" w:name="_ETM_Q1_3043378"/>
      <w:bookmarkStart w:id="319" w:name="_ETM_Q1_3043480"/>
      <w:bookmarkEnd w:id="316"/>
      <w:bookmarkEnd w:id="317"/>
      <w:bookmarkEnd w:id="318"/>
      <w:bookmarkEnd w:id="319"/>
      <w:r>
        <w:rPr>
          <w:rtl/>
        </w:rPr>
        <w:tab/>
      </w:r>
      <w:r>
        <w:rPr>
          <w:rFonts w:hint="cs"/>
          <w:rtl/>
        </w:rPr>
        <w:t xml:space="preserve">ההסדרים כאן מקבילים להסדרים שקבועים היום בפקודת התעבורה. </w:t>
      </w:r>
      <w:bookmarkStart w:id="320" w:name="_ETM_Q1_3049865"/>
      <w:bookmarkStart w:id="321" w:name="_ETM_Q1_3049933"/>
      <w:bookmarkEnd w:id="320"/>
      <w:bookmarkEnd w:id="321"/>
    </w:p>
    <w:p w:rsidR="00454F3A" w:rsidRDefault="00454F3A" w:rsidP="00C61301">
      <w:pPr>
        <w:rPr>
          <w:rtl/>
        </w:rPr>
      </w:pPr>
      <w:bookmarkStart w:id="322" w:name="_ETM_Q1_3053822"/>
      <w:bookmarkEnd w:id="322"/>
    </w:p>
    <w:p w:rsidR="00454F3A" w:rsidRDefault="00454F3A" w:rsidP="00C61301">
      <w:pPr>
        <w:rPr>
          <w:rtl/>
        </w:rPr>
      </w:pPr>
      <w:bookmarkStart w:id="323" w:name="_ETM_Q1_3053867"/>
      <w:bookmarkEnd w:id="32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(ז)</w:t>
      </w:r>
      <w:bookmarkStart w:id="324" w:name="_ETM_Q1_3062609"/>
      <w:bookmarkEnd w:id="324"/>
      <w:r>
        <w:rPr>
          <w:rFonts w:hint="cs"/>
          <w:rtl/>
        </w:rPr>
        <w:t xml:space="preserve"> לשם נטילת דגימה לפי סעיף זה, מוסמך שוטר לעכב את </w:t>
      </w:r>
      <w:bookmarkStart w:id="325" w:name="_ETM_Q1_3069687"/>
      <w:bookmarkEnd w:id="325"/>
      <w:r>
        <w:rPr>
          <w:rFonts w:hint="cs"/>
          <w:rtl/>
        </w:rPr>
        <w:t>האדם</w:t>
      </w:r>
    </w:p>
    <w:p w:rsidR="00454F3A" w:rsidRDefault="00454F3A" w:rsidP="00C61301">
      <w:pPr>
        <w:rPr>
          <w:rtl/>
        </w:rPr>
      </w:pPr>
      <w:bookmarkStart w:id="326" w:name="_ETM_Q1_3071103"/>
      <w:bookmarkStart w:id="327" w:name="_ETM_Q1_3071157"/>
      <w:bookmarkEnd w:id="326"/>
      <w:bookmarkEnd w:id="32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העומד למלא תפקיד בכלי שיט, הממלא תפקיד בכלי השיט, או</w:t>
      </w:r>
    </w:p>
    <w:p w:rsidR="00454F3A" w:rsidRDefault="00454F3A" w:rsidP="00C6130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שסיים זה עתה למלא תפקיד בכ</w:t>
      </w:r>
      <w:r w:rsidR="00DA08AF">
        <w:rPr>
          <w:rFonts w:hint="cs"/>
          <w:rtl/>
        </w:rPr>
        <w:t>ל</w:t>
      </w:r>
      <w:r>
        <w:rPr>
          <w:rFonts w:hint="cs"/>
          <w:rtl/>
        </w:rPr>
        <w:t xml:space="preserve">י שיט, שממנו נדרשת הדגימה, </w:t>
      </w:r>
    </w:p>
    <w:p w:rsidR="00454F3A" w:rsidRDefault="00454F3A" w:rsidP="00C6130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לפרק זמן כאמור בסעיף 73(ב) לחוק המעצרים; ואולם, בכפוף</w:t>
      </w:r>
    </w:p>
    <w:p w:rsidR="00454F3A" w:rsidRDefault="00454F3A" w:rsidP="00C6130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להוראות סעיף 73(א) לחוק האמור, אם נטילת הדגימה הייתה</w:t>
      </w:r>
    </w:p>
    <w:p w:rsidR="00454F3A" w:rsidRDefault="00454F3A" w:rsidP="00C6130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ממי שאינו חשוד, לא יעלה משך העיכוב על חצי שעה.</w:t>
      </w:r>
    </w:p>
    <w:p w:rsidR="00454F3A" w:rsidRDefault="00454F3A" w:rsidP="00C61301">
      <w:pPr>
        <w:rPr>
          <w:rtl/>
        </w:rPr>
      </w:pPr>
      <w:bookmarkStart w:id="328" w:name="_ETM_Q1_3054019"/>
      <w:bookmarkStart w:id="329" w:name="_ETM_Q1_3054071"/>
      <w:bookmarkEnd w:id="328"/>
      <w:bookmarkEnd w:id="329"/>
    </w:p>
    <w:p w:rsidR="00DA08AF" w:rsidRDefault="00DA08AF" w:rsidP="00DA08AF">
      <w:pPr>
        <w:pStyle w:val="af9"/>
        <w:keepNext/>
        <w:rPr>
          <w:rtl/>
        </w:rPr>
      </w:pPr>
      <w:bookmarkStart w:id="330" w:name="_ETM_Q1_3054178"/>
      <w:bookmarkStart w:id="331" w:name="_ETM_Q1_3054218"/>
      <w:bookmarkStart w:id="332" w:name="_ETM_Q1_3054278"/>
      <w:bookmarkStart w:id="333" w:name="_ETM_Q1_3054318"/>
      <w:bookmarkStart w:id="334" w:name="_ETM_Q1_3115952"/>
      <w:bookmarkStart w:id="335" w:name="ET_guest_אבי_שררה_157"/>
      <w:bookmarkEnd w:id="330"/>
      <w:bookmarkEnd w:id="331"/>
      <w:bookmarkEnd w:id="332"/>
      <w:bookmarkEnd w:id="333"/>
      <w:bookmarkEnd w:id="334"/>
      <w:r w:rsidRPr="00DA08AF">
        <w:rPr>
          <w:rStyle w:val="TagStyle"/>
          <w:rtl/>
        </w:rPr>
        <w:t xml:space="preserve"> &lt;&lt; אורח &gt;&gt; </w:t>
      </w:r>
      <w:r>
        <w:rPr>
          <w:rtl/>
        </w:rPr>
        <w:t>אבי שררה:</w:t>
      </w:r>
      <w:r w:rsidRPr="00DA08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DA08AF" w:rsidRDefault="00DA08AF" w:rsidP="00DA08AF">
      <w:pPr>
        <w:pStyle w:val="KeepWithNext"/>
        <w:rPr>
          <w:rtl/>
        </w:rPr>
      </w:pPr>
    </w:p>
    <w:p w:rsidR="0011394D" w:rsidRDefault="00DA08AF" w:rsidP="00E33FBE">
      <w:pPr>
        <w:ind w:firstLine="0"/>
        <w:rPr>
          <w:rtl/>
        </w:rPr>
      </w:pPr>
      <w:bookmarkStart w:id="336" w:name="_ETM_Q1_3116427"/>
      <w:bookmarkStart w:id="337" w:name="_ETM_Q1_3116465"/>
      <w:bookmarkEnd w:id="336"/>
      <w:bookmarkEnd w:id="337"/>
      <w:r>
        <w:rPr>
          <w:rtl/>
        </w:rPr>
        <w:tab/>
      </w:r>
      <w:r>
        <w:rPr>
          <w:rFonts w:hint="cs"/>
          <w:rtl/>
        </w:rPr>
        <w:t xml:space="preserve">לפעמים חצי שעה לא יכולה </w:t>
      </w:r>
      <w:bookmarkStart w:id="338" w:name="_ETM_Q1_3113710"/>
      <w:bookmarkEnd w:id="338"/>
      <w:r>
        <w:rPr>
          <w:rFonts w:hint="cs"/>
          <w:rtl/>
        </w:rPr>
        <w:t xml:space="preserve">להספיק </w:t>
      </w:r>
      <w:r w:rsidR="00E33FBE">
        <w:rPr>
          <w:rFonts w:hint="cs"/>
          <w:rtl/>
        </w:rPr>
        <w:t>כש</w:t>
      </w:r>
      <w:r>
        <w:rPr>
          <w:rFonts w:hint="cs"/>
          <w:rtl/>
        </w:rPr>
        <w:t>אנחנו עושים את הבדיקה הזאת</w:t>
      </w:r>
      <w:r w:rsidR="001543AA">
        <w:rPr>
          <w:rFonts w:hint="cs"/>
          <w:rtl/>
        </w:rPr>
        <w:t xml:space="preserve"> בים</w:t>
      </w:r>
      <w:r w:rsidR="00E33FBE">
        <w:rPr>
          <w:rFonts w:hint="cs"/>
          <w:rtl/>
        </w:rPr>
        <w:t>,</w:t>
      </w:r>
      <w:r>
        <w:rPr>
          <w:rFonts w:hint="cs"/>
          <w:rtl/>
        </w:rPr>
        <w:t xml:space="preserve"> כי זה תלוי בטווח שכלי השיט נמצא מהחוף, </w:t>
      </w:r>
      <w:bookmarkStart w:id="339" w:name="_ETM_Q1_3120721"/>
      <w:bookmarkEnd w:id="339"/>
      <w:r>
        <w:rPr>
          <w:rFonts w:hint="cs"/>
          <w:rtl/>
        </w:rPr>
        <w:t xml:space="preserve">במצב הים. לוקח זמן להגיע למעגנה קרובה או לבסיס השיטור </w:t>
      </w:r>
      <w:bookmarkStart w:id="340" w:name="_ETM_Q1_3127581"/>
      <w:bookmarkEnd w:id="340"/>
      <w:r>
        <w:rPr>
          <w:rFonts w:hint="cs"/>
          <w:rtl/>
        </w:rPr>
        <w:t xml:space="preserve">הימי הקרוב ולבצע את הבדיקה.  </w:t>
      </w:r>
    </w:p>
    <w:p w:rsidR="0011394D" w:rsidRDefault="0011394D" w:rsidP="0011394D">
      <w:pPr>
        <w:rPr>
          <w:rtl/>
        </w:rPr>
      </w:pPr>
    </w:p>
    <w:p w:rsidR="001543AA" w:rsidRDefault="001543AA" w:rsidP="001543AA">
      <w:pPr>
        <w:ind w:firstLine="0"/>
        <w:rPr>
          <w:rtl/>
        </w:rPr>
      </w:pPr>
      <w:bookmarkStart w:id="341" w:name="_ETM_Q1_3124741"/>
      <w:bookmarkEnd w:id="341"/>
    </w:p>
    <w:p w:rsidR="001543AA" w:rsidRDefault="001543AA" w:rsidP="001543AA">
      <w:pPr>
        <w:pStyle w:val="af9"/>
        <w:keepNext/>
        <w:rPr>
          <w:rtl/>
        </w:rPr>
      </w:pPr>
      <w:bookmarkStart w:id="342" w:name="ET_guest_908446_158"/>
      <w:r w:rsidRPr="001543A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בן עזרא עופר:</w:t>
      </w:r>
      <w:r w:rsidRPr="001543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1543AA" w:rsidRDefault="001543AA" w:rsidP="001543AA">
      <w:pPr>
        <w:pStyle w:val="KeepWithNext"/>
        <w:rPr>
          <w:rtl/>
        </w:rPr>
      </w:pPr>
    </w:p>
    <w:p w:rsidR="001543AA" w:rsidRDefault="007B3CCD" w:rsidP="001543AA">
      <w:pPr>
        <w:rPr>
          <w:rtl/>
        </w:rPr>
      </w:pPr>
      <w:bookmarkStart w:id="343" w:name="_ETM_Q1_3125110"/>
      <w:bookmarkStart w:id="344" w:name="_ETM_Q1_3125175"/>
      <w:bookmarkEnd w:id="343"/>
      <w:bookmarkEnd w:id="344"/>
      <w:r>
        <w:rPr>
          <w:rFonts w:hint="cs"/>
          <w:rtl/>
        </w:rPr>
        <w:t xml:space="preserve">אבי, אבל אתם עושים </w:t>
      </w:r>
      <w:bookmarkStart w:id="345" w:name="_ETM_Q1_3131840"/>
      <w:bookmarkEnd w:id="345"/>
      <w:r>
        <w:rPr>
          <w:rFonts w:hint="cs"/>
          <w:rtl/>
        </w:rPr>
        <w:t xml:space="preserve">את זה בהתחלה עם </w:t>
      </w:r>
      <w:proofErr w:type="spellStart"/>
      <w:r>
        <w:rPr>
          <w:rFonts w:hint="cs"/>
          <w:rtl/>
        </w:rPr>
        <w:t>נשיפון</w:t>
      </w:r>
      <w:proofErr w:type="spellEnd"/>
      <w:r>
        <w:rPr>
          <w:rFonts w:hint="cs"/>
          <w:rtl/>
        </w:rPr>
        <w:t>.</w:t>
      </w:r>
      <w:bookmarkStart w:id="346" w:name="_ETM_Q1_3134183"/>
      <w:bookmarkEnd w:id="346"/>
    </w:p>
    <w:p w:rsidR="007B3CCD" w:rsidRPr="001543AA" w:rsidRDefault="007B3CCD" w:rsidP="007B3CCD">
      <w:pPr>
        <w:ind w:firstLine="0"/>
        <w:rPr>
          <w:rtl/>
        </w:rPr>
      </w:pPr>
      <w:bookmarkStart w:id="347" w:name="_ETM_Q1_3134288"/>
      <w:bookmarkEnd w:id="347"/>
    </w:p>
    <w:p w:rsidR="00780D5C" w:rsidRDefault="00780D5C" w:rsidP="00780D5C">
      <w:pPr>
        <w:pStyle w:val="af9"/>
        <w:keepNext/>
        <w:rPr>
          <w:rtl/>
        </w:rPr>
      </w:pPr>
      <w:bookmarkStart w:id="348" w:name="ET_guest_רון_שלמה_סולומון_159"/>
      <w:r w:rsidRPr="00780D5C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780D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780D5C" w:rsidRDefault="00780D5C" w:rsidP="00780D5C">
      <w:pPr>
        <w:pStyle w:val="KeepWithNext"/>
        <w:rPr>
          <w:rtl/>
        </w:rPr>
      </w:pPr>
    </w:p>
    <w:p w:rsidR="0011394D" w:rsidRDefault="00780D5C" w:rsidP="00780D5C">
      <w:pPr>
        <w:rPr>
          <w:rtl/>
        </w:rPr>
      </w:pPr>
      <w:r>
        <w:rPr>
          <w:rFonts w:hint="cs"/>
          <w:rtl/>
        </w:rPr>
        <w:t xml:space="preserve">עיכוב של </w:t>
      </w:r>
      <w:bookmarkStart w:id="349" w:name="_ETM_Q1_3164404"/>
      <w:bookmarkEnd w:id="349"/>
      <w:r>
        <w:rPr>
          <w:rFonts w:hint="cs"/>
          <w:rtl/>
        </w:rPr>
        <w:t>עד חצי שעה הוא רק למי שאיננו חשוד</w:t>
      </w:r>
      <w:bookmarkStart w:id="350" w:name="_ETM_Q1_3167293"/>
      <w:bookmarkEnd w:id="350"/>
      <w:r>
        <w:rPr>
          <w:rFonts w:hint="cs"/>
          <w:rtl/>
        </w:rPr>
        <w:t xml:space="preserve">. </w:t>
      </w:r>
    </w:p>
    <w:p w:rsidR="0011394D" w:rsidRDefault="0011394D" w:rsidP="00780D5C">
      <w:pPr>
        <w:ind w:firstLine="0"/>
        <w:rPr>
          <w:rtl/>
        </w:rPr>
      </w:pPr>
    </w:p>
    <w:p w:rsidR="0011394D" w:rsidRDefault="0011394D" w:rsidP="0011394D">
      <w:pPr>
        <w:pStyle w:val="af6"/>
        <w:keepNext/>
        <w:rPr>
          <w:rtl/>
        </w:rPr>
      </w:pPr>
      <w:bookmarkStart w:id="351" w:name="ET_yor_5159_17"/>
      <w:r w:rsidRPr="0011394D">
        <w:rPr>
          <w:rStyle w:val="TagStyle"/>
          <w:rtl/>
        </w:rPr>
        <w:t xml:space="preserve"> &lt;&lt; </w:t>
      </w:r>
      <w:proofErr w:type="spellStart"/>
      <w:r w:rsidRPr="0011394D">
        <w:rPr>
          <w:rStyle w:val="TagStyle"/>
          <w:rtl/>
        </w:rPr>
        <w:t>יור</w:t>
      </w:r>
      <w:proofErr w:type="spellEnd"/>
      <w:r w:rsidRPr="001139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394D">
        <w:rPr>
          <w:rStyle w:val="TagStyle"/>
          <w:rtl/>
        </w:rPr>
        <w:t xml:space="preserve"> &lt;&lt; </w:t>
      </w:r>
      <w:proofErr w:type="spellStart"/>
      <w:r w:rsidRPr="0011394D">
        <w:rPr>
          <w:rStyle w:val="TagStyle"/>
          <w:rtl/>
        </w:rPr>
        <w:t>יור</w:t>
      </w:r>
      <w:proofErr w:type="spellEnd"/>
      <w:r w:rsidRPr="00113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11394D" w:rsidRDefault="0011394D" w:rsidP="0011394D">
      <w:pPr>
        <w:pStyle w:val="KeepWithNext"/>
        <w:rPr>
          <w:rtl/>
        </w:rPr>
      </w:pPr>
    </w:p>
    <w:p w:rsidR="0011394D" w:rsidRDefault="00AE5DD6" w:rsidP="0011394D">
      <w:pPr>
        <w:rPr>
          <w:rtl/>
        </w:rPr>
      </w:pPr>
      <w:r>
        <w:rPr>
          <w:rFonts w:hint="cs"/>
          <w:rtl/>
        </w:rPr>
        <w:t xml:space="preserve">מי בעד </w:t>
      </w:r>
      <w:r w:rsidR="0011394D">
        <w:rPr>
          <w:rFonts w:hint="cs"/>
          <w:rtl/>
        </w:rPr>
        <w:t>סעיף 59ג</w:t>
      </w:r>
      <w:r>
        <w:rPr>
          <w:rFonts w:hint="cs"/>
          <w:rtl/>
        </w:rPr>
        <w:t>?</w:t>
      </w:r>
    </w:p>
    <w:p w:rsidR="00AE5DD6" w:rsidRDefault="00AE5DD6" w:rsidP="00AE5DD6">
      <w:pPr>
        <w:ind w:firstLine="0"/>
        <w:rPr>
          <w:rtl/>
        </w:rPr>
      </w:pPr>
      <w:bookmarkStart w:id="352" w:name="_ETM_Q1_3190383"/>
      <w:bookmarkStart w:id="353" w:name="_ETM_Q1_3190456"/>
      <w:bookmarkEnd w:id="352"/>
      <w:bookmarkEnd w:id="353"/>
    </w:p>
    <w:p w:rsidR="00AE5DD6" w:rsidRDefault="00AE5DD6" w:rsidP="00AE5DD6">
      <w:pPr>
        <w:pStyle w:val="af1"/>
        <w:keepNext/>
        <w:rPr>
          <w:rtl/>
        </w:rPr>
      </w:pPr>
      <w:bookmarkStart w:id="354" w:name="_ETM_Q1_3190828"/>
      <w:bookmarkStart w:id="355" w:name="_ETM_Q1_3190905"/>
      <w:bookmarkEnd w:id="354"/>
      <w:bookmarkEnd w:id="355"/>
      <w:r>
        <w:rPr>
          <w:rtl/>
        </w:rPr>
        <w:t>הצבעה</w:t>
      </w:r>
    </w:p>
    <w:p w:rsidR="00AE5DD6" w:rsidRDefault="00AE5DD6" w:rsidP="00AE5DD6">
      <w:pPr>
        <w:pStyle w:val="--"/>
        <w:keepNext/>
        <w:rPr>
          <w:rtl/>
        </w:rPr>
      </w:pPr>
      <w:r>
        <w:rPr>
          <w:rFonts w:hint="cs"/>
          <w:rtl/>
        </w:rPr>
        <w:t>סעיף 59ג אושר.</w:t>
      </w:r>
      <w:r>
        <w:rPr>
          <w:rtl/>
        </w:rPr>
        <w:t xml:space="preserve"> </w:t>
      </w:r>
    </w:p>
    <w:p w:rsidR="0011394D" w:rsidRDefault="0011394D" w:rsidP="0011394D">
      <w:pPr>
        <w:rPr>
          <w:rtl/>
        </w:rPr>
      </w:pPr>
      <w:bookmarkStart w:id="356" w:name="_ETM_Q1_3195914"/>
      <w:bookmarkEnd w:id="356"/>
    </w:p>
    <w:p w:rsidR="0011394D" w:rsidRDefault="0011394D" w:rsidP="0011394D">
      <w:pPr>
        <w:pStyle w:val="a4"/>
        <w:keepNext/>
        <w:rPr>
          <w:rtl/>
        </w:rPr>
      </w:pPr>
      <w:bookmarkStart w:id="357" w:name="ET_speaker_איתי_עצמון_18"/>
      <w:r w:rsidRPr="001139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3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AE5DD6" w:rsidRDefault="00AE5DD6" w:rsidP="00AE5DD6">
      <w:pPr>
        <w:ind w:firstLine="0"/>
        <w:rPr>
          <w:rtl/>
        </w:rPr>
      </w:pPr>
    </w:p>
    <w:p w:rsidR="00AE5DD6" w:rsidRDefault="00AE5DD6" w:rsidP="00AE5DD6">
      <w:pPr>
        <w:ind w:firstLine="0"/>
        <w:rPr>
          <w:rtl/>
        </w:rPr>
      </w:pPr>
      <w:r>
        <w:rPr>
          <w:rFonts w:hint="cs"/>
          <w:rtl/>
        </w:rPr>
        <w:t>הוראות לעניין</w:t>
      </w:r>
      <w:r>
        <w:rPr>
          <w:rtl/>
        </w:rPr>
        <w:tab/>
      </w:r>
      <w:r>
        <w:rPr>
          <w:rFonts w:hint="cs"/>
          <w:rtl/>
        </w:rPr>
        <w:t>59ד.</w:t>
      </w:r>
      <w:r>
        <w:rPr>
          <w:rFonts w:hint="cs"/>
          <w:rtl/>
        </w:rPr>
        <w:tab/>
        <w:t>(א) שוטר שדורש מאדם העומד למלא תפקיד בכלי שיט, הממלא</w:t>
      </w:r>
    </w:p>
    <w:p w:rsidR="00AE5DD6" w:rsidRPr="00AE5DD6" w:rsidRDefault="00AE5DD6" w:rsidP="00AE5DD6">
      <w:pPr>
        <w:ind w:firstLine="0"/>
        <w:rPr>
          <w:rtl/>
        </w:rPr>
      </w:pPr>
      <w:r>
        <w:rPr>
          <w:rFonts w:hint="cs"/>
          <w:rtl/>
        </w:rPr>
        <w:t>נטילת דגימות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תפקיד בכלי שיט, או שסיים זה עתה למלא תפקיד בכלי שיט, </w:t>
      </w:r>
    </w:p>
    <w:p w:rsidR="002A6CC5" w:rsidRDefault="00AE5DD6" w:rsidP="002A6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לתת לו דגימת נשיפה, דגימת רוק, דגימת שתן או דגימת דם </w:t>
      </w:r>
    </w:p>
    <w:p w:rsidR="00AE5DD6" w:rsidRDefault="00AE5DD6" w:rsidP="002A6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(בסעיף זה </w:t>
      </w:r>
      <w:r>
        <w:rPr>
          <w:rtl/>
        </w:rPr>
        <w:t>–</w:t>
      </w:r>
      <w:r>
        <w:rPr>
          <w:rFonts w:hint="cs"/>
          <w:rtl/>
        </w:rPr>
        <w:t xml:space="preserve"> דגימה) בהתאם לסמכויותיו לפי סעיף 59ג, יודיע לו</w:t>
      </w:r>
    </w:p>
    <w:p w:rsidR="00AE5DD6" w:rsidRDefault="00AE5DD6" w:rsidP="002A6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את מטרת נטילת הדגימה, יבקש את הסכמתו ויסביר לו את </w:t>
      </w:r>
    </w:p>
    <w:p w:rsidR="00AE5DD6" w:rsidRDefault="00AE5DD6" w:rsidP="002A6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המשמעות המשפטית של סירוב לתת דגימה כאמור בסעיף 59ה.</w:t>
      </w:r>
    </w:p>
    <w:p w:rsidR="00AE5DD6" w:rsidRDefault="00AE5DD6" w:rsidP="002A6CC5">
      <w:pPr>
        <w:ind w:firstLine="0"/>
        <w:rPr>
          <w:rtl/>
        </w:rPr>
      </w:pPr>
    </w:p>
    <w:p w:rsidR="00AE5DD6" w:rsidRDefault="00AE5DD6" w:rsidP="002A6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נטילה של דגימה תיעשה באופן ובמקום שיבטיחו שמירה </w:t>
      </w:r>
    </w:p>
    <w:p w:rsidR="00AE5DD6" w:rsidRDefault="00AE5DD6" w:rsidP="002A6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מרבית על כבוד האדם, על פרטיותו ועל בריאותו, ובמידה </w:t>
      </w:r>
    </w:p>
    <w:p w:rsidR="00AE5DD6" w:rsidRDefault="00AE5DD6" w:rsidP="002A6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המועטה האפשרית של פגיעה, אי נוחות וכאב.</w:t>
      </w:r>
    </w:p>
    <w:p w:rsidR="00AE5DD6" w:rsidRDefault="00AE5DD6" w:rsidP="002A6CC5">
      <w:pPr>
        <w:ind w:firstLine="0"/>
        <w:rPr>
          <w:rtl/>
        </w:rPr>
      </w:pPr>
    </w:p>
    <w:p w:rsidR="00AE5DD6" w:rsidRDefault="00AE5DD6" w:rsidP="002A6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</w:t>
      </w:r>
      <w:r w:rsidR="00FC6590">
        <w:rPr>
          <w:rFonts w:hint="cs"/>
          <w:rtl/>
        </w:rPr>
        <w:t xml:space="preserve">נטילה של דגימת נשיפה או דגימת רוק או מתן דגימת שתן </w:t>
      </w:r>
    </w:p>
    <w:p w:rsidR="00FC6590" w:rsidRDefault="00FC6590" w:rsidP="002A6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ייעשו בכלי השיט או סמוך למקום שבו הנבדק שט בכלי השיט;</w:t>
      </w:r>
    </w:p>
    <w:p w:rsidR="00FC6590" w:rsidRDefault="00FC6590" w:rsidP="002A6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שוטר רשאי להורות על מקום אחר לנטילת הדגימה.</w:t>
      </w:r>
    </w:p>
    <w:p w:rsidR="00FC6590" w:rsidRDefault="00FC6590" w:rsidP="002A6CC5">
      <w:pPr>
        <w:ind w:firstLine="0"/>
        <w:rPr>
          <w:rtl/>
        </w:rPr>
      </w:pPr>
    </w:p>
    <w:p w:rsidR="00FC6590" w:rsidRDefault="00FC6590" w:rsidP="002A6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(ד) נטילה של דגימת דם תיעשה בידי בעל מקצוע רפואי המוסמך</w:t>
      </w:r>
    </w:p>
    <w:p w:rsidR="00FC6590" w:rsidRDefault="00FC6590" w:rsidP="002A6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כדין ליטול דגימת דם; נטילת הדגימה תיעשה במקום שבו נוהגים</w:t>
      </w:r>
    </w:p>
    <w:p w:rsidR="00FC6590" w:rsidRDefault="00FC6590" w:rsidP="002A6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ליטול דגימה כאמור, לרבות בתחנת משטרה בתנאי מרפאה; </w:t>
      </w:r>
    </w:p>
    <w:p w:rsidR="00FC6590" w:rsidRDefault="00FC6590" w:rsidP="00FC659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בסעיף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FC6590" w:rsidRDefault="00FC6590" w:rsidP="00FC6590">
      <w:pPr>
        <w:ind w:firstLine="0"/>
        <w:rPr>
          <w:rtl/>
        </w:rPr>
      </w:pPr>
    </w:p>
    <w:p w:rsidR="00FC6590" w:rsidRDefault="00FC6590" w:rsidP="00FC659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"בעל מקצוע רפואי" </w:t>
      </w:r>
      <w:r>
        <w:rPr>
          <w:rtl/>
        </w:rPr>
        <w:t>–</w:t>
      </w:r>
      <w:r>
        <w:rPr>
          <w:rFonts w:hint="cs"/>
          <w:rtl/>
        </w:rPr>
        <w:t xml:space="preserve"> כהגדרתו בחוק חיפוש בגוף;</w:t>
      </w:r>
    </w:p>
    <w:p w:rsidR="00FC6590" w:rsidRDefault="00FC6590" w:rsidP="00FC6590">
      <w:pPr>
        <w:ind w:firstLine="0"/>
        <w:rPr>
          <w:rtl/>
        </w:rPr>
      </w:pPr>
    </w:p>
    <w:p w:rsidR="003352F6" w:rsidRDefault="003352F6" w:rsidP="00FC6590">
      <w:pPr>
        <w:ind w:firstLine="0"/>
        <w:rPr>
          <w:rtl/>
        </w:rPr>
      </w:pPr>
      <w:bookmarkStart w:id="358" w:name="_ETM_Q1_3262286"/>
      <w:bookmarkStart w:id="359" w:name="_ETM_Q1_3262356"/>
      <w:bookmarkEnd w:id="358"/>
      <w:bookmarkEnd w:id="35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"חוק חיפוש בגוף" </w:t>
      </w:r>
      <w:r>
        <w:rPr>
          <w:rtl/>
        </w:rPr>
        <w:t>–</w:t>
      </w:r>
      <w:r>
        <w:rPr>
          <w:rFonts w:hint="cs"/>
          <w:rtl/>
        </w:rPr>
        <w:t xml:space="preserve"> חוק סדר הדין הפלילי (סמכויות אכיפה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3352F6" w:rsidRDefault="003352F6" w:rsidP="00FC659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חיפוש בגוף ונטילת אמצעי זיהוי), התשנ"ו-1996;</w:t>
      </w:r>
    </w:p>
    <w:p w:rsidR="003352F6" w:rsidRDefault="003352F6" w:rsidP="00FC6590">
      <w:pPr>
        <w:ind w:firstLine="0"/>
        <w:rPr>
          <w:rtl/>
        </w:rPr>
      </w:pPr>
      <w:bookmarkStart w:id="360" w:name="_ETM_Q1_3259316"/>
      <w:bookmarkStart w:id="361" w:name="_ETM_Q1_3259375"/>
      <w:bookmarkEnd w:id="360"/>
      <w:bookmarkEnd w:id="361"/>
    </w:p>
    <w:p w:rsidR="003352F6" w:rsidRDefault="003352F6" w:rsidP="00FC6590">
      <w:pPr>
        <w:ind w:firstLine="0"/>
        <w:rPr>
          <w:rtl/>
        </w:rPr>
      </w:pPr>
      <w:bookmarkStart w:id="362" w:name="_ETM_Q1_3259492"/>
      <w:bookmarkStart w:id="363" w:name="_ETM_Q1_3259596"/>
      <w:bookmarkEnd w:id="362"/>
      <w:bookmarkEnd w:id="36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(ה) בעל מקצוע רפואי יברר עם האדם שממנו נדרשה דגימת דם, </w:t>
      </w:r>
    </w:p>
    <w:p w:rsidR="003352F6" w:rsidRDefault="003352F6" w:rsidP="00FC659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קודם נטילתה, את מצב בריאותו ככל שהדבר נוגע לנטילת הדגימה;</w:t>
      </w:r>
    </w:p>
    <w:p w:rsidR="003352F6" w:rsidRDefault="003352F6" w:rsidP="00FC659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התעורר חשש סביר כי נטילת הדגימה עלולה לפגוע בבריאותו של </w:t>
      </w:r>
    </w:p>
    <w:p w:rsidR="003352F6" w:rsidRDefault="003352F6" w:rsidP="00FC659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אותו אדם פגיעה שאינה נובעת ממהות הנטילה, לא ייטול ממנו בעל </w:t>
      </w:r>
    </w:p>
    <w:p w:rsidR="003352F6" w:rsidRDefault="003352F6" w:rsidP="00FC659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המקצוע הרפואי דגימת דם כאמור; ואולם, בעל מקצוע רפואי שאינו</w:t>
      </w:r>
    </w:p>
    <w:p w:rsidR="003352F6" w:rsidRDefault="003352F6" w:rsidP="00FC659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רופא, רשאי לדרוש כי רופא יבדוק את האדם, ולא ייטול ממנו דגימת</w:t>
      </w:r>
    </w:p>
    <w:p w:rsidR="003352F6" w:rsidRDefault="003352F6" w:rsidP="00FC659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דם אלא אם כן הרופא שבדק אותו אישר כי אין מניעה בריאותית </w:t>
      </w:r>
    </w:p>
    <w:p w:rsidR="003352F6" w:rsidRDefault="003352F6" w:rsidP="00FC659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ליטול את הדגימה.</w:t>
      </w:r>
    </w:p>
    <w:p w:rsidR="003352F6" w:rsidRDefault="003352F6" w:rsidP="00FC6590">
      <w:pPr>
        <w:ind w:firstLine="0"/>
        <w:rPr>
          <w:rtl/>
        </w:rPr>
      </w:pPr>
    </w:p>
    <w:p w:rsidR="003352F6" w:rsidRDefault="003352F6" w:rsidP="00FC659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(ו) הנוטל דגימה, ירשום בתום הנטילה דין וחשבון על מהלך הנטילה</w:t>
      </w:r>
    </w:p>
    <w:p w:rsidR="003352F6" w:rsidRDefault="003352F6" w:rsidP="00FC659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ויחתום עליו; דין וחשבון כאמור יכלול את אלה:</w:t>
      </w:r>
    </w:p>
    <w:p w:rsidR="003352F6" w:rsidRDefault="003352F6" w:rsidP="00FC6590">
      <w:pPr>
        <w:ind w:firstLine="0"/>
        <w:rPr>
          <w:rtl/>
        </w:rPr>
      </w:pPr>
    </w:p>
    <w:p w:rsidR="003352F6" w:rsidRDefault="003352F6" w:rsidP="003352F6">
      <w:pPr>
        <w:pStyle w:val="afd"/>
        <w:numPr>
          <w:ilvl w:val="0"/>
          <w:numId w:val="6"/>
        </w:numPr>
      </w:pPr>
      <w:r>
        <w:rPr>
          <w:rFonts w:hint="cs"/>
          <w:rtl/>
        </w:rPr>
        <w:t>שמו ופרטי זהותו של האדם שממנו ניטלה הדגימה;</w:t>
      </w:r>
    </w:p>
    <w:p w:rsidR="003352F6" w:rsidRDefault="003352F6" w:rsidP="003352F6">
      <w:pPr>
        <w:rPr>
          <w:rtl/>
        </w:rPr>
      </w:pPr>
    </w:p>
    <w:p w:rsidR="003352F6" w:rsidRDefault="003352F6" w:rsidP="003352F6">
      <w:pPr>
        <w:pStyle w:val="afd"/>
        <w:numPr>
          <w:ilvl w:val="0"/>
          <w:numId w:val="6"/>
        </w:numPr>
      </w:pPr>
      <w:r>
        <w:rPr>
          <w:rFonts w:hint="cs"/>
          <w:rtl/>
        </w:rPr>
        <w:t>נסיבות נט</w:t>
      </w:r>
      <w:r w:rsidR="00D71CAB">
        <w:rPr>
          <w:rFonts w:hint="cs"/>
          <w:rtl/>
        </w:rPr>
        <w:t>י</w:t>
      </w:r>
      <w:r>
        <w:rPr>
          <w:rFonts w:hint="cs"/>
          <w:rtl/>
        </w:rPr>
        <w:t xml:space="preserve">לת הדגימה, וכן תוצאות בדיקתה, אם </w:t>
      </w:r>
    </w:p>
    <w:p w:rsidR="003352F6" w:rsidRPr="00D71CAB" w:rsidRDefault="003352F6" w:rsidP="003352F6">
      <w:pPr>
        <w:pStyle w:val="afd"/>
        <w:rPr>
          <w:rtl/>
        </w:rPr>
      </w:pPr>
    </w:p>
    <w:p w:rsidR="003352F6" w:rsidRDefault="003352F6" w:rsidP="003352F6">
      <w:pPr>
        <w:ind w:left="2160"/>
        <w:rPr>
          <w:rtl/>
        </w:rPr>
      </w:pPr>
      <w:r>
        <w:rPr>
          <w:rFonts w:hint="cs"/>
          <w:rtl/>
        </w:rPr>
        <w:t>נתקבלו במעמד הנטילה;</w:t>
      </w:r>
    </w:p>
    <w:p w:rsidR="003352F6" w:rsidRDefault="003352F6" w:rsidP="003352F6">
      <w:pPr>
        <w:ind w:left="2160"/>
        <w:rPr>
          <w:rtl/>
        </w:rPr>
      </w:pPr>
    </w:p>
    <w:p w:rsidR="003352F6" w:rsidRDefault="003352F6" w:rsidP="003352F6">
      <w:pPr>
        <w:pStyle w:val="afd"/>
        <w:numPr>
          <w:ilvl w:val="0"/>
          <w:numId w:val="6"/>
        </w:numPr>
      </w:pPr>
      <w:r>
        <w:rPr>
          <w:rFonts w:hint="cs"/>
          <w:rtl/>
        </w:rPr>
        <w:t>התאריך, השעה והמקום שבהם ניטלה הדגימה;</w:t>
      </w:r>
    </w:p>
    <w:p w:rsidR="003352F6" w:rsidRDefault="003352F6" w:rsidP="003352F6">
      <w:pPr>
        <w:rPr>
          <w:rtl/>
        </w:rPr>
      </w:pPr>
    </w:p>
    <w:p w:rsidR="003352F6" w:rsidRDefault="003352F6" w:rsidP="003352F6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שמו וכשירותו או דרגתו, לפי העניין, של נוטל </w:t>
      </w:r>
    </w:p>
    <w:p w:rsidR="003352F6" w:rsidRDefault="003352F6" w:rsidP="003352F6">
      <w:pPr>
        <w:pStyle w:val="afd"/>
        <w:ind w:left="2160"/>
        <w:rPr>
          <w:rtl/>
        </w:rPr>
      </w:pPr>
      <w:r>
        <w:rPr>
          <w:rFonts w:hint="cs"/>
          <w:rtl/>
        </w:rPr>
        <w:t>הדגימה;</w:t>
      </w:r>
    </w:p>
    <w:p w:rsidR="003352F6" w:rsidRDefault="003352F6" w:rsidP="003352F6">
      <w:pPr>
        <w:pStyle w:val="afd"/>
        <w:ind w:left="2160"/>
        <w:rPr>
          <w:rtl/>
        </w:rPr>
      </w:pPr>
    </w:p>
    <w:p w:rsidR="003352F6" w:rsidRDefault="003352F6" w:rsidP="003352F6">
      <w:pPr>
        <w:pStyle w:val="afd"/>
        <w:numPr>
          <w:ilvl w:val="0"/>
          <w:numId w:val="6"/>
        </w:numPr>
      </w:pPr>
      <w:r>
        <w:rPr>
          <w:rFonts w:hint="cs"/>
          <w:rtl/>
        </w:rPr>
        <w:t>שמו ופרטי זהותו של מי שנכח בעת נטילת הדגימה,</w:t>
      </w:r>
    </w:p>
    <w:p w:rsidR="003352F6" w:rsidRDefault="003352F6" w:rsidP="003352F6">
      <w:pPr>
        <w:ind w:left="2880" w:firstLine="0"/>
        <w:rPr>
          <w:rtl/>
        </w:rPr>
      </w:pPr>
      <w:r>
        <w:rPr>
          <w:rFonts w:hint="cs"/>
          <w:rtl/>
        </w:rPr>
        <w:t>אם נכח;</w:t>
      </w:r>
    </w:p>
    <w:p w:rsidR="003352F6" w:rsidRDefault="003352F6" w:rsidP="003352F6">
      <w:pPr>
        <w:ind w:left="2880" w:firstLine="0"/>
        <w:rPr>
          <w:rtl/>
        </w:rPr>
      </w:pPr>
    </w:p>
    <w:p w:rsidR="003352F6" w:rsidRDefault="003352F6" w:rsidP="003352F6">
      <w:pPr>
        <w:pStyle w:val="afd"/>
        <w:numPr>
          <w:ilvl w:val="0"/>
          <w:numId w:val="6"/>
        </w:numPr>
      </w:pPr>
      <w:r>
        <w:rPr>
          <w:rFonts w:hint="cs"/>
          <w:rtl/>
        </w:rPr>
        <w:t>חומר החיטוי ששימש בתהליך נטילת הדגימה.</w:t>
      </w:r>
    </w:p>
    <w:p w:rsidR="003352F6" w:rsidRDefault="003352F6" w:rsidP="003352F6">
      <w:pPr>
        <w:ind w:firstLine="0"/>
        <w:rPr>
          <w:rtl/>
        </w:rPr>
      </w:pPr>
    </w:p>
    <w:p w:rsidR="003352F6" w:rsidRDefault="003352F6" w:rsidP="003352F6">
      <w:pPr>
        <w:ind w:left="2160" w:firstLine="0"/>
        <w:rPr>
          <w:rtl/>
        </w:rPr>
      </w:pPr>
      <w:r>
        <w:rPr>
          <w:rFonts w:hint="cs"/>
          <w:rtl/>
        </w:rPr>
        <w:t xml:space="preserve">(ז) העתק הדין וחשבון כאמור בסעיף קטן (ו) יימסר מיד לאדם </w:t>
      </w:r>
    </w:p>
    <w:p w:rsidR="003352F6" w:rsidRDefault="003352F6" w:rsidP="003352F6">
      <w:pPr>
        <w:ind w:left="2160" w:firstLine="0"/>
        <w:rPr>
          <w:rtl/>
        </w:rPr>
      </w:pPr>
      <w:r>
        <w:rPr>
          <w:rFonts w:hint="cs"/>
          <w:rtl/>
        </w:rPr>
        <w:t xml:space="preserve">שממנו ניטלה הדגימה. </w:t>
      </w:r>
    </w:p>
    <w:p w:rsidR="007B29D4" w:rsidRDefault="007B29D4" w:rsidP="003352F6">
      <w:pPr>
        <w:ind w:left="2160" w:firstLine="0"/>
        <w:rPr>
          <w:rtl/>
        </w:rPr>
      </w:pPr>
    </w:p>
    <w:p w:rsidR="007B29D4" w:rsidRDefault="007B29D4" w:rsidP="003352F6">
      <w:pPr>
        <w:ind w:left="2160" w:firstLine="0"/>
        <w:rPr>
          <w:rtl/>
        </w:rPr>
      </w:pPr>
      <w:r>
        <w:rPr>
          <w:rFonts w:hint="cs"/>
          <w:rtl/>
        </w:rPr>
        <w:t xml:space="preserve">(ח) הוראות חוק חיפוש בגוף לא יחולו על נטילה של דגימה לפי </w:t>
      </w:r>
    </w:p>
    <w:p w:rsidR="007B29D4" w:rsidRDefault="007B29D4" w:rsidP="003352F6">
      <w:pPr>
        <w:ind w:left="2160" w:firstLine="0"/>
        <w:rPr>
          <w:rtl/>
        </w:rPr>
      </w:pPr>
      <w:r>
        <w:rPr>
          <w:rFonts w:hint="cs"/>
          <w:rtl/>
        </w:rPr>
        <w:t xml:space="preserve">סעיף זה. </w:t>
      </w:r>
    </w:p>
    <w:p w:rsidR="007B29D4" w:rsidRDefault="007B29D4" w:rsidP="003352F6">
      <w:pPr>
        <w:ind w:left="2160" w:firstLine="0"/>
        <w:rPr>
          <w:rtl/>
        </w:rPr>
      </w:pPr>
    </w:p>
    <w:p w:rsidR="007B29D4" w:rsidRDefault="007B29D4" w:rsidP="003352F6">
      <w:pPr>
        <w:ind w:left="2160" w:firstLine="0"/>
        <w:rPr>
          <w:rtl/>
        </w:rPr>
      </w:pPr>
      <w:r>
        <w:rPr>
          <w:rFonts w:hint="cs"/>
          <w:rtl/>
        </w:rPr>
        <w:t>(ט) הוראות שנקבעו לפי סעיף 64ב(ג) לפקודת התעבורה בעניינים</w:t>
      </w:r>
    </w:p>
    <w:p w:rsidR="007B29D4" w:rsidRDefault="007B29D4" w:rsidP="003352F6">
      <w:pPr>
        <w:ind w:left="2160" w:firstLine="0"/>
        <w:rPr>
          <w:rtl/>
        </w:rPr>
      </w:pPr>
      <w:r>
        <w:rPr>
          <w:rFonts w:hint="cs"/>
          <w:rtl/>
        </w:rPr>
        <w:t>המפורטים להלן יחולו לעניין פרק זה בשינויים המחויבים, אולם</w:t>
      </w:r>
    </w:p>
    <w:p w:rsidR="007B29D4" w:rsidRDefault="007B29D4" w:rsidP="003352F6">
      <w:pPr>
        <w:ind w:left="2160" w:firstLine="0"/>
        <w:rPr>
          <w:rtl/>
        </w:rPr>
      </w:pPr>
      <w:r>
        <w:rPr>
          <w:rFonts w:hint="cs"/>
          <w:rtl/>
        </w:rPr>
        <w:t xml:space="preserve">השר, בהתייעצות עם </w:t>
      </w:r>
      <w:r w:rsidR="00D71CAB">
        <w:rPr>
          <w:rFonts w:hint="cs"/>
          <w:rtl/>
        </w:rPr>
        <w:t xml:space="preserve">שר הבריאות, ובאישור ועדת הכלכלה, </w:t>
      </w:r>
    </w:p>
    <w:p w:rsidR="00D71CAB" w:rsidRDefault="00D71CAB" w:rsidP="003352F6">
      <w:pPr>
        <w:ind w:left="2160" w:firstLine="0"/>
        <w:rPr>
          <w:rtl/>
        </w:rPr>
      </w:pPr>
      <w:r>
        <w:rPr>
          <w:rFonts w:hint="cs"/>
          <w:rtl/>
        </w:rPr>
        <w:t xml:space="preserve">רשאי לקבוע הוראות </w:t>
      </w:r>
      <w:bookmarkStart w:id="364" w:name="_ETM_Q1_3359965"/>
      <w:bookmarkEnd w:id="364"/>
      <w:r>
        <w:rPr>
          <w:rFonts w:hint="cs"/>
          <w:rtl/>
        </w:rPr>
        <w:t>שונות באותם עניינים:</w:t>
      </w:r>
    </w:p>
    <w:p w:rsidR="00D71CAB" w:rsidRDefault="00D71CAB" w:rsidP="003352F6">
      <w:pPr>
        <w:ind w:left="2160" w:firstLine="0"/>
        <w:rPr>
          <w:rtl/>
        </w:rPr>
      </w:pPr>
    </w:p>
    <w:p w:rsidR="00D71CAB" w:rsidRDefault="00D71CAB" w:rsidP="00D71CAB">
      <w:pPr>
        <w:pStyle w:val="afd"/>
        <w:numPr>
          <w:ilvl w:val="0"/>
          <w:numId w:val="7"/>
        </w:numPr>
      </w:pPr>
      <w:r>
        <w:rPr>
          <w:rFonts w:hint="cs"/>
          <w:rtl/>
        </w:rPr>
        <w:t xml:space="preserve">שיטות לבדיקת האלכוהול או הסם המסוכן בהתאם </w:t>
      </w:r>
    </w:p>
    <w:p w:rsidR="00D71CAB" w:rsidRDefault="00D71CAB" w:rsidP="00D71CAB">
      <w:pPr>
        <w:ind w:left="2880" w:firstLine="0"/>
        <w:rPr>
          <w:rtl/>
        </w:rPr>
      </w:pPr>
      <w:r>
        <w:rPr>
          <w:rFonts w:hint="cs"/>
          <w:rtl/>
        </w:rPr>
        <w:t>להוראות פרק זה;</w:t>
      </w:r>
    </w:p>
    <w:p w:rsidR="00D71CAB" w:rsidRDefault="00D71CAB" w:rsidP="00D71CAB">
      <w:pPr>
        <w:ind w:left="2880" w:firstLine="0"/>
        <w:rPr>
          <w:rtl/>
        </w:rPr>
      </w:pPr>
    </w:p>
    <w:p w:rsidR="00D71CAB" w:rsidRDefault="00D71CAB" w:rsidP="00D71CAB">
      <w:pPr>
        <w:pStyle w:val="afd"/>
        <w:numPr>
          <w:ilvl w:val="0"/>
          <w:numId w:val="7"/>
        </w:numPr>
      </w:pPr>
      <w:r>
        <w:rPr>
          <w:rFonts w:hint="cs"/>
          <w:rtl/>
        </w:rPr>
        <w:t>אופן נטילת הדגימות לפי פרק זה, סדר נטילתן ואופן</w:t>
      </w:r>
    </w:p>
    <w:p w:rsidR="00D71CAB" w:rsidRDefault="00D71CAB" w:rsidP="00D71CAB">
      <w:pPr>
        <w:ind w:left="2880" w:firstLine="0"/>
        <w:rPr>
          <w:rtl/>
        </w:rPr>
      </w:pPr>
      <w:r>
        <w:rPr>
          <w:rFonts w:hint="cs"/>
          <w:rtl/>
        </w:rPr>
        <w:t xml:space="preserve">בדיקתן, מקומות הבדיקות ותעודות שיינתנו על תוצאות </w:t>
      </w:r>
    </w:p>
    <w:p w:rsidR="00D71CAB" w:rsidRDefault="00AD624E" w:rsidP="00D71CAB">
      <w:pPr>
        <w:ind w:left="2880" w:firstLine="0"/>
        <w:rPr>
          <w:rtl/>
        </w:rPr>
      </w:pPr>
      <w:r>
        <w:rPr>
          <w:rFonts w:hint="cs"/>
          <w:rtl/>
        </w:rPr>
        <w:t>ה</w:t>
      </w:r>
      <w:r w:rsidR="00D71CAB">
        <w:rPr>
          <w:rFonts w:hint="cs"/>
          <w:rtl/>
        </w:rPr>
        <w:t>בדיקה;</w:t>
      </w:r>
    </w:p>
    <w:p w:rsidR="00D71CAB" w:rsidRDefault="00D71CAB" w:rsidP="00D71CAB">
      <w:pPr>
        <w:ind w:left="2880" w:firstLine="0"/>
        <w:rPr>
          <w:rtl/>
        </w:rPr>
      </w:pPr>
    </w:p>
    <w:p w:rsidR="00D71CAB" w:rsidRDefault="00D71CAB" w:rsidP="00D71CAB">
      <w:pPr>
        <w:pStyle w:val="afd"/>
        <w:numPr>
          <w:ilvl w:val="0"/>
          <w:numId w:val="7"/>
        </w:numPr>
      </w:pPr>
      <w:r>
        <w:rPr>
          <w:rFonts w:hint="cs"/>
          <w:rtl/>
        </w:rPr>
        <w:t>אופן הפעלת מכשירים וערכות לפי סעיף 59ג(א) ו-(ב).</w:t>
      </w:r>
    </w:p>
    <w:p w:rsidR="00D71CAB" w:rsidRDefault="00D71CAB" w:rsidP="00D71CAB">
      <w:pPr>
        <w:ind w:left="2880" w:firstLine="0"/>
        <w:rPr>
          <w:rtl/>
        </w:rPr>
      </w:pPr>
    </w:p>
    <w:p w:rsidR="00D71CAB" w:rsidRDefault="00D71CAB" w:rsidP="00D71CAB">
      <w:pPr>
        <w:ind w:left="1440"/>
        <w:rPr>
          <w:rtl/>
        </w:rPr>
      </w:pPr>
      <w:r>
        <w:rPr>
          <w:rFonts w:hint="cs"/>
          <w:rtl/>
        </w:rPr>
        <w:t>(י) בית משפט הדן בעבירה לפי סעיף 59ו רשאי לקבל כראיה תעודה</w:t>
      </w:r>
    </w:p>
    <w:p w:rsidR="00D71CAB" w:rsidRDefault="00D71CAB" w:rsidP="00D71CAB">
      <w:pPr>
        <w:ind w:left="1440"/>
        <w:rPr>
          <w:rtl/>
        </w:rPr>
      </w:pPr>
      <w:r>
        <w:rPr>
          <w:rFonts w:hint="cs"/>
          <w:rtl/>
        </w:rPr>
        <w:t xml:space="preserve">שניתנה לפי סעיף קטן (ט)(2). </w:t>
      </w:r>
    </w:p>
    <w:p w:rsidR="00D71CAB" w:rsidRDefault="00D71CAB" w:rsidP="00D71CAB">
      <w:pPr>
        <w:ind w:left="1440"/>
        <w:rPr>
          <w:rtl/>
        </w:rPr>
      </w:pPr>
    </w:p>
    <w:p w:rsidR="00D71CAB" w:rsidRDefault="00D71CAB" w:rsidP="00D71CAB">
      <w:pPr>
        <w:ind w:left="1440"/>
        <w:rPr>
          <w:rtl/>
        </w:rPr>
      </w:pPr>
      <w:r>
        <w:rPr>
          <w:rFonts w:hint="cs"/>
          <w:rtl/>
        </w:rPr>
        <w:t>(יא) השר, בהתייעצות עם שר הבריאות ובאישור ועדת הכל</w:t>
      </w:r>
      <w:r w:rsidR="00AD624E">
        <w:rPr>
          <w:rFonts w:hint="cs"/>
          <w:rtl/>
        </w:rPr>
        <w:t>כ</w:t>
      </w:r>
      <w:r>
        <w:rPr>
          <w:rFonts w:hint="cs"/>
          <w:rtl/>
        </w:rPr>
        <w:t xml:space="preserve">לה, רשאי </w:t>
      </w:r>
    </w:p>
    <w:p w:rsidR="00D71CAB" w:rsidRDefault="00D71CAB" w:rsidP="00D71CAB">
      <w:pPr>
        <w:ind w:left="1440"/>
        <w:rPr>
          <w:rtl/>
        </w:rPr>
      </w:pPr>
      <w:r>
        <w:rPr>
          <w:rFonts w:hint="cs"/>
          <w:rtl/>
        </w:rPr>
        <w:t xml:space="preserve">לקבוע כי משקה משכר הוא משקה שריכוז האלכוהול בו גבוה </w:t>
      </w:r>
    </w:p>
    <w:p w:rsidR="00D71CAB" w:rsidRDefault="00D71CAB" w:rsidP="00D71CAB">
      <w:pPr>
        <w:ind w:left="1440"/>
        <w:rPr>
          <w:rtl/>
        </w:rPr>
      </w:pPr>
      <w:r>
        <w:rPr>
          <w:rFonts w:hint="cs"/>
          <w:rtl/>
        </w:rPr>
        <w:t>מריכוז שקבע; לא נקבע ריכוז כאמור, יראו את הריכוז שנקבע לפי</w:t>
      </w:r>
    </w:p>
    <w:p w:rsidR="00D71CAB" w:rsidRDefault="00D71CAB" w:rsidP="00D71CAB">
      <w:pPr>
        <w:ind w:left="1440"/>
        <w:rPr>
          <w:rtl/>
        </w:rPr>
      </w:pPr>
      <w:r>
        <w:rPr>
          <w:rFonts w:hint="cs"/>
          <w:rtl/>
        </w:rPr>
        <w:t>ההגדרה "משקה משכר" בסעיף 64ב(א) לפקודת התעבורה כריכוז</w:t>
      </w:r>
    </w:p>
    <w:p w:rsidR="00D71CAB" w:rsidRDefault="00D71CAB" w:rsidP="00D71CAB">
      <w:pPr>
        <w:ind w:left="1440"/>
        <w:rPr>
          <w:rtl/>
        </w:rPr>
      </w:pPr>
      <w:r>
        <w:rPr>
          <w:rFonts w:hint="cs"/>
          <w:rtl/>
        </w:rPr>
        <w:t xml:space="preserve">שנקבע לפי סעיף קטן זה; לעניין זה, רישום ריכוז האלכוהול על </w:t>
      </w:r>
    </w:p>
    <w:p w:rsidR="00D71CAB" w:rsidRDefault="00D71CAB" w:rsidP="00D71CAB">
      <w:pPr>
        <w:ind w:left="1440"/>
        <w:rPr>
          <w:rtl/>
        </w:rPr>
      </w:pPr>
      <w:r>
        <w:rPr>
          <w:rFonts w:hint="cs"/>
          <w:rtl/>
        </w:rPr>
        <w:t>גבי מכל משקה יהיה ראיה לכאורה לריכוז האלכוהול במשקה.</w:t>
      </w:r>
    </w:p>
    <w:p w:rsidR="003352F6" w:rsidRDefault="003352F6" w:rsidP="00501AF0">
      <w:pPr>
        <w:ind w:firstLine="0"/>
        <w:rPr>
          <w:rtl/>
        </w:rPr>
      </w:pPr>
    </w:p>
    <w:p w:rsidR="00501AF0" w:rsidRDefault="00501AF0" w:rsidP="00501AF0">
      <w:pPr>
        <w:ind w:firstLine="0"/>
        <w:rPr>
          <w:rtl/>
        </w:rPr>
      </w:pPr>
      <w:bookmarkStart w:id="365" w:name="_ETM_Q1_3411488"/>
      <w:bookmarkStart w:id="366" w:name="_ETM_Q1_3411551"/>
      <w:bookmarkEnd w:id="365"/>
      <w:bookmarkEnd w:id="366"/>
      <w:r>
        <w:rPr>
          <w:rtl/>
        </w:rPr>
        <w:tab/>
      </w:r>
      <w:r>
        <w:rPr>
          <w:rFonts w:hint="cs"/>
          <w:rtl/>
        </w:rPr>
        <w:t xml:space="preserve">יש כאן </w:t>
      </w:r>
      <w:bookmarkStart w:id="367" w:name="_ETM_Q1_3426030"/>
      <w:bookmarkEnd w:id="367"/>
      <w:r>
        <w:rPr>
          <w:rFonts w:hint="cs"/>
          <w:rtl/>
        </w:rPr>
        <w:t>הסתייגות של סיעת יש עתיד.</w:t>
      </w:r>
    </w:p>
    <w:p w:rsidR="00FC6590" w:rsidRDefault="00FC6590" w:rsidP="00FC6590">
      <w:pPr>
        <w:ind w:firstLine="0"/>
        <w:rPr>
          <w:rtl/>
        </w:rPr>
      </w:pPr>
    </w:p>
    <w:p w:rsidR="002A6CC5" w:rsidRDefault="002A6CC5" w:rsidP="002A6CC5">
      <w:pPr>
        <w:pStyle w:val="af6"/>
        <w:keepNext/>
        <w:rPr>
          <w:rtl/>
        </w:rPr>
      </w:pPr>
      <w:bookmarkStart w:id="368" w:name="ET_yor_5159_19"/>
      <w:r w:rsidRPr="002A6CC5">
        <w:rPr>
          <w:rStyle w:val="TagStyle"/>
          <w:rtl/>
        </w:rPr>
        <w:t xml:space="preserve"> &lt;&lt; </w:t>
      </w:r>
      <w:proofErr w:type="spellStart"/>
      <w:r w:rsidRPr="002A6CC5">
        <w:rPr>
          <w:rStyle w:val="TagStyle"/>
          <w:rtl/>
        </w:rPr>
        <w:t>יור</w:t>
      </w:r>
      <w:proofErr w:type="spellEnd"/>
      <w:r w:rsidRPr="002A6C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6CC5">
        <w:rPr>
          <w:rStyle w:val="TagStyle"/>
          <w:rtl/>
        </w:rPr>
        <w:t xml:space="preserve"> &lt;&lt; </w:t>
      </w:r>
      <w:proofErr w:type="spellStart"/>
      <w:r w:rsidRPr="002A6CC5">
        <w:rPr>
          <w:rStyle w:val="TagStyle"/>
          <w:rtl/>
        </w:rPr>
        <w:t>יור</w:t>
      </w:r>
      <w:proofErr w:type="spellEnd"/>
      <w:r w:rsidRPr="002A6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2A6CC5" w:rsidRDefault="002A6CC5" w:rsidP="002A6CC5">
      <w:pPr>
        <w:pStyle w:val="KeepWithNext"/>
        <w:rPr>
          <w:rtl/>
        </w:rPr>
      </w:pPr>
    </w:p>
    <w:p w:rsidR="00501AF0" w:rsidRDefault="00501AF0" w:rsidP="00501AF0">
      <w:pPr>
        <w:rPr>
          <w:rtl/>
        </w:rPr>
      </w:pPr>
      <w:r>
        <w:rPr>
          <w:rFonts w:hint="cs"/>
          <w:rtl/>
        </w:rPr>
        <w:t xml:space="preserve">מי בעד ההסתייגות של סיעת יש </w:t>
      </w:r>
      <w:bookmarkStart w:id="369" w:name="_ETM_Q1_3425602"/>
      <w:bookmarkEnd w:id="369"/>
      <w:r>
        <w:rPr>
          <w:rFonts w:hint="cs"/>
          <w:rtl/>
        </w:rPr>
        <w:t>עתיד</w:t>
      </w:r>
      <w:bookmarkStart w:id="370" w:name="_ETM_Q1_3426422"/>
      <w:bookmarkEnd w:id="370"/>
      <w:r>
        <w:rPr>
          <w:rFonts w:hint="cs"/>
          <w:rtl/>
        </w:rPr>
        <w:t>? מי נגד?</w:t>
      </w:r>
    </w:p>
    <w:p w:rsidR="00501AF0" w:rsidRPr="00501AF0" w:rsidRDefault="00501AF0" w:rsidP="00501AF0">
      <w:pPr>
        <w:rPr>
          <w:rtl/>
        </w:rPr>
      </w:pPr>
      <w:bookmarkStart w:id="371" w:name="_ETM_Q1_3426504"/>
      <w:bookmarkEnd w:id="371"/>
    </w:p>
    <w:p w:rsidR="002A6CC5" w:rsidRDefault="002A6CC5" w:rsidP="002A6CC5">
      <w:pPr>
        <w:pStyle w:val="af1"/>
        <w:keepNext/>
        <w:rPr>
          <w:rtl/>
        </w:rPr>
      </w:pPr>
      <w:r>
        <w:rPr>
          <w:rtl/>
        </w:rPr>
        <w:t>הצבעה</w:t>
      </w:r>
    </w:p>
    <w:p w:rsidR="002A6CC5" w:rsidRDefault="00501AF0" w:rsidP="002A6CC5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</w:t>
      </w:r>
      <w:r w:rsidR="002A6CC5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="002A6CC5">
        <w:rPr>
          <w:rFonts w:hint="cs"/>
          <w:rtl/>
        </w:rPr>
        <w:t>.</w:t>
      </w:r>
    </w:p>
    <w:p w:rsidR="00501AF0" w:rsidRDefault="00501AF0" w:rsidP="002A6CC5">
      <w:pPr>
        <w:pStyle w:val="af6"/>
        <w:keepNext/>
        <w:rPr>
          <w:rtl/>
        </w:rPr>
      </w:pPr>
      <w:bookmarkStart w:id="372" w:name="ET_yor_5159_20"/>
    </w:p>
    <w:p w:rsidR="00501AF0" w:rsidRDefault="00501AF0" w:rsidP="00501AF0">
      <w:pPr>
        <w:pStyle w:val="af6"/>
        <w:keepNext/>
        <w:rPr>
          <w:rtl/>
        </w:rPr>
      </w:pPr>
      <w:bookmarkStart w:id="373" w:name="ET_yor_5159_160"/>
      <w:r w:rsidRPr="00501AF0">
        <w:rPr>
          <w:rStyle w:val="TagStyle"/>
          <w:rtl/>
        </w:rPr>
        <w:t xml:space="preserve"> &lt;&lt; </w:t>
      </w:r>
      <w:proofErr w:type="spellStart"/>
      <w:r w:rsidRPr="00501AF0">
        <w:rPr>
          <w:rStyle w:val="TagStyle"/>
          <w:rtl/>
        </w:rPr>
        <w:t>יור</w:t>
      </w:r>
      <w:proofErr w:type="spellEnd"/>
      <w:r w:rsidRPr="00501A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1AF0">
        <w:rPr>
          <w:rStyle w:val="TagStyle"/>
          <w:rtl/>
        </w:rPr>
        <w:t xml:space="preserve"> &lt;&lt; </w:t>
      </w:r>
      <w:proofErr w:type="spellStart"/>
      <w:r w:rsidRPr="00501AF0">
        <w:rPr>
          <w:rStyle w:val="TagStyle"/>
          <w:rtl/>
        </w:rPr>
        <w:t>יור</w:t>
      </w:r>
      <w:proofErr w:type="spellEnd"/>
      <w:r w:rsidRPr="00501A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501AF0" w:rsidRDefault="00501AF0" w:rsidP="00501AF0">
      <w:pPr>
        <w:pStyle w:val="KeepWithNext"/>
        <w:rPr>
          <w:rtl/>
        </w:rPr>
      </w:pPr>
    </w:p>
    <w:bookmarkEnd w:id="372"/>
    <w:p w:rsidR="002A6CC5" w:rsidRDefault="002A6CC5" w:rsidP="002A6CC5">
      <w:pPr>
        <w:rPr>
          <w:rtl/>
        </w:rPr>
      </w:pPr>
      <w:r>
        <w:rPr>
          <w:rFonts w:hint="cs"/>
          <w:rtl/>
        </w:rPr>
        <w:t>מי בעד הסעיף?</w:t>
      </w:r>
    </w:p>
    <w:p w:rsidR="002A6CC5" w:rsidRDefault="002A6CC5" w:rsidP="002A6CC5">
      <w:pPr>
        <w:rPr>
          <w:rtl/>
        </w:rPr>
      </w:pPr>
    </w:p>
    <w:p w:rsidR="002A6CC5" w:rsidRDefault="002A6CC5" w:rsidP="002A6CC5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2A6CC5" w:rsidRDefault="00501AF0" w:rsidP="002A6CC5">
      <w:pPr>
        <w:pStyle w:val="--"/>
        <w:keepNext/>
        <w:rPr>
          <w:rtl/>
        </w:rPr>
      </w:pPr>
      <w:r>
        <w:rPr>
          <w:rFonts w:hint="cs"/>
          <w:rtl/>
        </w:rPr>
        <w:t xml:space="preserve">סעיף 59ד </w:t>
      </w:r>
      <w:r w:rsidR="002A6CC5">
        <w:rPr>
          <w:rFonts w:hint="cs"/>
          <w:rtl/>
        </w:rPr>
        <w:t xml:space="preserve">אושר. </w:t>
      </w:r>
    </w:p>
    <w:p w:rsidR="00501AF0" w:rsidRDefault="00501AF0" w:rsidP="00692BCC">
      <w:pPr>
        <w:pStyle w:val="a4"/>
        <w:keepNext/>
        <w:rPr>
          <w:rStyle w:val="TagStyle"/>
          <w:rtl/>
        </w:rPr>
      </w:pPr>
      <w:bookmarkStart w:id="374" w:name="_ETM_Q1_3449392"/>
      <w:bookmarkStart w:id="375" w:name="ET_speaker_איתי_עצמון_21"/>
      <w:bookmarkEnd w:id="374"/>
    </w:p>
    <w:p w:rsidR="00692BCC" w:rsidRDefault="00692BCC" w:rsidP="00692BCC">
      <w:pPr>
        <w:pStyle w:val="a4"/>
        <w:keepNext/>
        <w:rPr>
          <w:rtl/>
        </w:rPr>
      </w:pPr>
      <w:bookmarkStart w:id="376" w:name="_ETM_Q1_3449470"/>
      <w:bookmarkEnd w:id="376"/>
      <w:r w:rsidRPr="00692B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92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692BCC" w:rsidRDefault="00692BCC" w:rsidP="00692BCC">
      <w:pPr>
        <w:pStyle w:val="KeepWithNext"/>
        <w:rPr>
          <w:rtl/>
        </w:rPr>
      </w:pPr>
    </w:p>
    <w:p w:rsidR="00501AF0" w:rsidRDefault="00501AF0" w:rsidP="00501AF0">
      <w:pPr>
        <w:ind w:firstLine="0"/>
        <w:rPr>
          <w:rtl/>
        </w:rPr>
      </w:pPr>
      <w:bookmarkStart w:id="377" w:name="_ETM_Q1_3440946"/>
      <w:bookmarkStart w:id="378" w:name="_ETM_Q1_3441007"/>
      <w:bookmarkEnd w:id="377"/>
      <w:bookmarkEnd w:id="378"/>
      <w:r>
        <w:rPr>
          <w:rFonts w:hint="cs"/>
          <w:rtl/>
        </w:rPr>
        <w:t>סירוב לתת</w:t>
      </w:r>
      <w:r>
        <w:rPr>
          <w:rtl/>
        </w:rPr>
        <w:tab/>
      </w:r>
      <w:r>
        <w:rPr>
          <w:rFonts w:hint="cs"/>
          <w:rtl/>
        </w:rPr>
        <w:t>59ה.</w:t>
      </w:r>
      <w:r>
        <w:rPr>
          <w:rFonts w:hint="cs"/>
          <w:rtl/>
        </w:rPr>
        <w:tab/>
        <w:t>(א) סירב אדם הממלא תפקיד בכלי שיט לתת דגימה לפי סעיף 59ג,</w:t>
      </w:r>
    </w:p>
    <w:p w:rsidR="00501AF0" w:rsidRDefault="00501AF0" w:rsidP="00501AF0">
      <w:pPr>
        <w:ind w:firstLine="0"/>
        <w:rPr>
          <w:rtl/>
        </w:rPr>
      </w:pPr>
      <w:r>
        <w:rPr>
          <w:rFonts w:hint="cs"/>
          <w:rtl/>
        </w:rPr>
        <w:t>דגימה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למעט דגימת רוק, לפי דרישת שוטר כאמור בסעיף 59ג או 59ד, יראו</w:t>
      </w:r>
    </w:p>
    <w:p w:rsidR="00501AF0" w:rsidRDefault="00501AF0" w:rsidP="00501AF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אותו כמי שעבר עבירה לפי סעיף 59ו.</w:t>
      </w:r>
    </w:p>
    <w:p w:rsidR="00501AF0" w:rsidRDefault="00501AF0" w:rsidP="00501AF0">
      <w:pPr>
        <w:ind w:firstLine="0"/>
        <w:rPr>
          <w:rtl/>
        </w:rPr>
      </w:pPr>
    </w:p>
    <w:p w:rsidR="00501AF0" w:rsidRDefault="00501AF0" w:rsidP="00501AF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הוראות סעיף זה לא יחולו על אדם הממלא תפקיד בכלי שיט </w:t>
      </w:r>
    </w:p>
    <w:p w:rsidR="00501AF0" w:rsidRDefault="00501AF0" w:rsidP="00501AF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שלא ניטלה ממנו דגימת דם בשל חשש לפגיעה בבריאותו בנסיבות</w:t>
      </w:r>
    </w:p>
    <w:p w:rsidR="00501AF0" w:rsidRPr="00501AF0" w:rsidRDefault="00501AF0" w:rsidP="00501AF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האמורות בסעיף 59ד(ה). </w:t>
      </w:r>
    </w:p>
    <w:p w:rsidR="00692BCC" w:rsidRDefault="00692BCC" w:rsidP="00692BCC">
      <w:pPr>
        <w:rPr>
          <w:rtl/>
        </w:rPr>
      </w:pPr>
    </w:p>
    <w:p w:rsidR="00692BCC" w:rsidRDefault="00692BCC" w:rsidP="00692BCC">
      <w:pPr>
        <w:pStyle w:val="af6"/>
        <w:keepNext/>
        <w:rPr>
          <w:rtl/>
        </w:rPr>
      </w:pPr>
      <w:bookmarkStart w:id="379" w:name="ET_yor_5159_22"/>
      <w:r w:rsidRPr="00692BCC">
        <w:rPr>
          <w:rStyle w:val="TagStyle"/>
          <w:rtl/>
        </w:rPr>
        <w:t xml:space="preserve"> &lt;&lt; </w:t>
      </w:r>
      <w:proofErr w:type="spellStart"/>
      <w:r w:rsidRPr="00692BCC">
        <w:rPr>
          <w:rStyle w:val="TagStyle"/>
          <w:rtl/>
        </w:rPr>
        <w:t>יור</w:t>
      </w:r>
      <w:proofErr w:type="spellEnd"/>
      <w:r w:rsidRPr="00692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2BCC">
        <w:rPr>
          <w:rStyle w:val="TagStyle"/>
          <w:rtl/>
        </w:rPr>
        <w:t xml:space="preserve"> &lt;&lt; </w:t>
      </w:r>
      <w:proofErr w:type="spellStart"/>
      <w:r w:rsidRPr="00692BCC">
        <w:rPr>
          <w:rStyle w:val="TagStyle"/>
          <w:rtl/>
        </w:rPr>
        <w:t>יור</w:t>
      </w:r>
      <w:proofErr w:type="spellEnd"/>
      <w:r w:rsidRPr="00692B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692BCC" w:rsidRDefault="00692BCC" w:rsidP="00692BCC">
      <w:pPr>
        <w:pStyle w:val="KeepWithNext"/>
        <w:rPr>
          <w:rtl/>
        </w:rPr>
      </w:pPr>
    </w:p>
    <w:p w:rsidR="00501AF0" w:rsidRDefault="00501AF0" w:rsidP="00501AF0">
      <w:pPr>
        <w:rPr>
          <w:rtl/>
        </w:rPr>
      </w:pPr>
      <w:bookmarkStart w:id="380" w:name="_ETM_Q1_3481961"/>
      <w:bookmarkStart w:id="381" w:name="_ETM_Q1_3482022"/>
      <w:bookmarkEnd w:id="380"/>
      <w:bookmarkEnd w:id="381"/>
      <w:r>
        <w:rPr>
          <w:rFonts w:hint="cs"/>
          <w:rtl/>
        </w:rPr>
        <w:t xml:space="preserve">מי </w:t>
      </w:r>
      <w:bookmarkStart w:id="382" w:name="_ETM_Q1_3482682"/>
      <w:bookmarkEnd w:id="382"/>
      <w:r>
        <w:rPr>
          <w:rFonts w:hint="cs"/>
          <w:rtl/>
        </w:rPr>
        <w:t>בעד הסעיף?</w:t>
      </w:r>
    </w:p>
    <w:p w:rsidR="00501AF0" w:rsidRPr="00501AF0" w:rsidRDefault="00501AF0" w:rsidP="00501AF0">
      <w:pPr>
        <w:rPr>
          <w:rtl/>
        </w:rPr>
      </w:pPr>
      <w:bookmarkStart w:id="383" w:name="_ETM_Q1_3485079"/>
      <w:bookmarkStart w:id="384" w:name="_ETM_Q1_3485137"/>
      <w:bookmarkEnd w:id="383"/>
      <w:bookmarkEnd w:id="384"/>
    </w:p>
    <w:p w:rsidR="00692BCC" w:rsidRDefault="00692BCC" w:rsidP="00692BCC">
      <w:pPr>
        <w:pStyle w:val="af1"/>
        <w:keepNext/>
        <w:rPr>
          <w:rtl/>
        </w:rPr>
      </w:pPr>
      <w:r>
        <w:rPr>
          <w:rtl/>
        </w:rPr>
        <w:t>הצבעה</w:t>
      </w:r>
    </w:p>
    <w:p w:rsidR="00692BCC" w:rsidRDefault="00501AF0" w:rsidP="00692BCC">
      <w:pPr>
        <w:pStyle w:val="--"/>
        <w:keepNext/>
        <w:rPr>
          <w:rtl/>
        </w:rPr>
      </w:pPr>
      <w:r>
        <w:rPr>
          <w:rFonts w:hint="cs"/>
          <w:rtl/>
        </w:rPr>
        <w:t xml:space="preserve">סעיף 59ה </w:t>
      </w:r>
      <w:r w:rsidR="00692BCC">
        <w:rPr>
          <w:rFonts w:hint="cs"/>
          <w:rtl/>
        </w:rPr>
        <w:t>אושר.</w:t>
      </w:r>
    </w:p>
    <w:p w:rsidR="00501AF0" w:rsidRDefault="00501AF0" w:rsidP="00692BCC">
      <w:pPr>
        <w:pStyle w:val="a4"/>
        <w:keepNext/>
        <w:rPr>
          <w:rStyle w:val="TagStyle"/>
          <w:rtl/>
        </w:rPr>
      </w:pPr>
      <w:bookmarkStart w:id="385" w:name="ET_speaker_איתי_עצמון_23"/>
    </w:p>
    <w:p w:rsidR="00692BCC" w:rsidRDefault="00692BCC" w:rsidP="00692BCC">
      <w:pPr>
        <w:pStyle w:val="a4"/>
        <w:keepNext/>
        <w:rPr>
          <w:rtl/>
        </w:rPr>
      </w:pPr>
      <w:r w:rsidRPr="00692B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92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692BCC" w:rsidRDefault="00692BCC" w:rsidP="00692BCC">
      <w:pPr>
        <w:pStyle w:val="KeepWithNext"/>
        <w:rPr>
          <w:rtl/>
        </w:rPr>
      </w:pPr>
    </w:p>
    <w:p w:rsidR="00501AF0" w:rsidRDefault="00501AF0" w:rsidP="00501AF0">
      <w:pPr>
        <w:ind w:firstLine="0"/>
        <w:rPr>
          <w:rtl/>
        </w:rPr>
      </w:pPr>
      <w:r>
        <w:rPr>
          <w:rFonts w:hint="cs"/>
          <w:rtl/>
        </w:rPr>
        <w:t>מילוי תפקיד</w:t>
      </w:r>
      <w:r>
        <w:rPr>
          <w:rtl/>
        </w:rPr>
        <w:tab/>
      </w:r>
      <w:r>
        <w:rPr>
          <w:rFonts w:hint="cs"/>
          <w:rtl/>
        </w:rPr>
        <w:t>59ו.</w:t>
      </w:r>
      <w:r>
        <w:rPr>
          <w:rFonts w:hint="cs"/>
          <w:rtl/>
        </w:rPr>
        <w:tab/>
        <w:t>הממלא תפקיד בכלי שיט כשהוא שיכור בניגוד להוראות סעיף 59ב,</w:t>
      </w:r>
    </w:p>
    <w:p w:rsidR="00501AF0" w:rsidRDefault="00501AF0" w:rsidP="00501AF0">
      <w:pPr>
        <w:ind w:firstLine="0"/>
        <w:rPr>
          <w:rtl/>
        </w:rPr>
      </w:pPr>
      <w:r>
        <w:rPr>
          <w:rFonts w:hint="cs"/>
          <w:rtl/>
        </w:rPr>
        <w:t>בכלי שיט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דינו </w:t>
      </w:r>
      <w:r>
        <w:rPr>
          <w:rtl/>
        </w:rPr>
        <w:t>–</w:t>
      </w:r>
      <w:r>
        <w:rPr>
          <w:rFonts w:hint="cs"/>
          <w:rtl/>
        </w:rPr>
        <w:t xml:space="preserve"> מאסר שלוש שנים או קנס כאמור בסע</w:t>
      </w:r>
      <w:r w:rsidR="00707032">
        <w:rPr>
          <w:rFonts w:hint="cs"/>
          <w:rtl/>
        </w:rPr>
        <w:t>י</w:t>
      </w:r>
      <w:r>
        <w:rPr>
          <w:rFonts w:hint="cs"/>
          <w:rtl/>
        </w:rPr>
        <w:t xml:space="preserve">ף 61(א)(3) לחוק </w:t>
      </w:r>
    </w:p>
    <w:p w:rsidR="00501AF0" w:rsidRDefault="00501AF0" w:rsidP="00501AF0">
      <w:pPr>
        <w:ind w:firstLine="0"/>
        <w:rPr>
          <w:rtl/>
        </w:rPr>
      </w:pPr>
      <w:r>
        <w:rPr>
          <w:rFonts w:hint="cs"/>
          <w:rtl/>
        </w:rPr>
        <w:t>תחת השפעת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העונשין או שני העונשים כאחד.</w:t>
      </w:r>
    </w:p>
    <w:p w:rsidR="00501AF0" w:rsidRDefault="00501AF0" w:rsidP="00501AF0">
      <w:pPr>
        <w:ind w:firstLine="0"/>
        <w:rPr>
          <w:rtl/>
        </w:rPr>
      </w:pPr>
      <w:r>
        <w:rPr>
          <w:rFonts w:hint="cs"/>
          <w:rtl/>
        </w:rPr>
        <w:t>אלכוהול וסמים</w:t>
      </w:r>
    </w:p>
    <w:p w:rsidR="00501AF0" w:rsidRDefault="00501AF0" w:rsidP="00501AF0">
      <w:pPr>
        <w:ind w:firstLine="0"/>
        <w:rPr>
          <w:rtl/>
        </w:rPr>
      </w:pPr>
      <w:r>
        <w:rPr>
          <w:rFonts w:hint="cs"/>
          <w:rtl/>
        </w:rPr>
        <w:t xml:space="preserve">מסוכנים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501AF0" w:rsidRPr="00501AF0" w:rsidRDefault="00501AF0" w:rsidP="00501AF0">
      <w:pPr>
        <w:ind w:firstLine="0"/>
        <w:rPr>
          <w:rtl/>
        </w:rPr>
      </w:pPr>
      <w:r>
        <w:rPr>
          <w:rFonts w:hint="cs"/>
          <w:rtl/>
        </w:rPr>
        <w:t>עונשין</w:t>
      </w:r>
    </w:p>
    <w:p w:rsidR="00692BCC" w:rsidRDefault="00692BCC" w:rsidP="00692BCC">
      <w:pPr>
        <w:rPr>
          <w:rtl/>
        </w:rPr>
      </w:pPr>
    </w:p>
    <w:p w:rsidR="00707032" w:rsidRDefault="00707032" w:rsidP="00707032">
      <w:pPr>
        <w:pStyle w:val="af9"/>
        <w:keepNext/>
        <w:rPr>
          <w:rtl/>
        </w:rPr>
      </w:pPr>
      <w:bookmarkStart w:id="386" w:name="_ETM_Q1_3508861"/>
      <w:bookmarkStart w:id="387" w:name="_ETM_Q1_3508966"/>
      <w:bookmarkStart w:id="388" w:name="_ETM_Q1_3516989"/>
      <w:bookmarkStart w:id="389" w:name="_ETM_Q1_3517040"/>
      <w:bookmarkStart w:id="390" w:name="_ETM_Q1_3517618"/>
      <w:bookmarkStart w:id="391" w:name="_ETM_Q1_3517675"/>
      <w:bookmarkStart w:id="392" w:name="_ETM_Q1_3522273"/>
      <w:bookmarkStart w:id="393" w:name="_ETM_Q1_3542805"/>
      <w:bookmarkStart w:id="394" w:name="ET_guest_מיכל_בן_דוד_162"/>
      <w:bookmarkStart w:id="395" w:name="ET_speaker_5300_161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r w:rsidRPr="00707032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7070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707032" w:rsidRDefault="00707032" w:rsidP="00707032">
      <w:pPr>
        <w:pStyle w:val="KeepWithNext"/>
        <w:rPr>
          <w:rtl/>
        </w:rPr>
      </w:pPr>
    </w:p>
    <w:p w:rsidR="00707032" w:rsidRDefault="00692BCC" w:rsidP="00707032">
      <w:pPr>
        <w:pStyle w:val="--"/>
        <w:keepNext/>
        <w:jc w:val="both"/>
        <w:rPr>
          <w:rtl/>
        </w:rPr>
      </w:pPr>
      <w:bookmarkStart w:id="396" w:name="_ETM_Q1_3543338"/>
      <w:bookmarkStart w:id="397" w:name="_ETM_Q1_3543397"/>
      <w:bookmarkEnd w:id="395"/>
      <w:bookmarkEnd w:id="396"/>
      <w:bookmarkEnd w:id="397"/>
      <w:r>
        <w:rPr>
          <w:rFonts w:hint="cs"/>
          <w:rtl/>
        </w:rPr>
        <w:t>א</w:t>
      </w:r>
      <w:r w:rsidR="00707032">
        <w:rPr>
          <w:rFonts w:hint="cs"/>
          <w:rtl/>
        </w:rPr>
        <w:t>נחנו מבקשים להוסיף ל</w:t>
      </w:r>
      <w:r>
        <w:rPr>
          <w:rFonts w:hint="cs"/>
          <w:rtl/>
        </w:rPr>
        <w:t>עבירה</w:t>
      </w:r>
      <w:r w:rsidR="00707032">
        <w:rPr>
          <w:rFonts w:hint="cs"/>
          <w:rtl/>
        </w:rPr>
        <w:t xml:space="preserve">, שזו עבירה מסוג </w:t>
      </w:r>
      <w:bookmarkStart w:id="398" w:name="_ETM_Q1_3546630"/>
      <w:bookmarkEnd w:id="398"/>
      <w:r w:rsidR="00707032">
        <w:rPr>
          <w:rFonts w:hint="cs"/>
          <w:rtl/>
        </w:rPr>
        <w:t>אחריות קפידה כפי שגם קיימת בפקודת התעבורה, גם כלי שיט - -</w:t>
      </w:r>
    </w:p>
    <w:p w:rsidR="00707032" w:rsidRDefault="00707032" w:rsidP="00707032">
      <w:pPr>
        <w:rPr>
          <w:rFonts w:ascii="David" w:hAnsi="David"/>
          <w:rtl/>
        </w:rPr>
      </w:pPr>
      <w:bookmarkStart w:id="399" w:name="_ETM_Q1_3573915"/>
      <w:bookmarkStart w:id="400" w:name="_ETM_Q1_3573993"/>
      <w:bookmarkEnd w:id="399"/>
      <w:bookmarkEnd w:id="400"/>
    </w:p>
    <w:p w:rsidR="00707032" w:rsidRDefault="00707032" w:rsidP="00707032">
      <w:pPr>
        <w:pStyle w:val="af6"/>
        <w:keepNext/>
        <w:rPr>
          <w:rtl/>
        </w:rPr>
      </w:pPr>
      <w:bookmarkStart w:id="401" w:name="ET_yor_5159_163"/>
      <w:r w:rsidRPr="00707032">
        <w:rPr>
          <w:rStyle w:val="TagStyle"/>
          <w:rtl/>
        </w:rPr>
        <w:t xml:space="preserve"> &lt;&lt; </w:t>
      </w:r>
      <w:proofErr w:type="spellStart"/>
      <w:r w:rsidRPr="00707032">
        <w:rPr>
          <w:rStyle w:val="TagStyle"/>
          <w:rtl/>
        </w:rPr>
        <w:t>יור</w:t>
      </w:r>
      <w:proofErr w:type="spellEnd"/>
      <w:r w:rsidRPr="007070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7032">
        <w:rPr>
          <w:rStyle w:val="TagStyle"/>
          <w:rtl/>
        </w:rPr>
        <w:t xml:space="preserve"> &lt;&lt; </w:t>
      </w:r>
      <w:proofErr w:type="spellStart"/>
      <w:r w:rsidRPr="00707032">
        <w:rPr>
          <w:rStyle w:val="TagStyle"/>
          <w:rtl/>
        </w:rPr>
        <w:t>יור</w:t>
      </w:r>
      <w:proofErr w:type="spellEnd"/>
      <w:r w:rsidRPr="007070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707032" w:rsidRDefault="00707032" w:rsidP="00707032">
      <w:pPr>
        <w:pStyle w:val="KeepWithNext"/>
        <w:rPr>
          <w:rtl/>
        </w:rPr>
      </w:pPr>
    </w:p>
    <w:p w:rsidR="00707032" w:rsidRDefault="00707032" w:rsidP="00707032">
      <w:pPr>
        <w:rPr>
          <w:rtl/>
        </w:rPr>
      </w:pPr>
      <w:r>
        <w:rPr>
          <w:rFonts w:hint="cs"/>
          <w:rtl/>
        </w:rPr>
        <w:t xml:space="preserve">אנחנו לא משנים עכשיו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בשביל </w:t>
      </w:r>
      <w:bookmarkStart w:id="402" w:name="_ETM_Q1_3566259"/>
      <w:bookmarkEnd w:id="402"/>
      <w:r>
        <w:rPr>
          <w:rFonts w:hint="cs"/>
          <w:rtl/>
        </w:rPr>
        <w:t xml:space="preserve">החוק הזה. </w:t>
      </w:r>
      <w:r w:rsidR="009D2BC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משווים את זה לחוקים אחרים. </w:t>
      </w:r>
      <w:r w:rsidR="009D2BCC">
        <w:rPr>
          <w:rFonts w:hint="cs"/>
          <w:rtl/>
        </w:rPr>
        <w:t xml:space="preserve">הרי לא היה לפני זה כלום. </w:t>
      </w:r>
      <w:bookmarkStart w:id="403" w:name="_ETM_Q1_3580436"/>
      <w:bookmarkEnd w:id="403"/>
      <w:r w:rsidR="009D2BCC">
        <w:rPr>
          <w:rFonts w:hint="cs"/>
          <w:rtl/>
        </w:rPr>
        <w:t>הביא חבר הכנסת את העניין הזה</w:t>
      </w:r>
      <w:r w:rsidR="00D946F1">
        <w:rPr>
          <w:rFonts w:hint="cs"/>
          <w:rtl/>
        </w:rPr>
        <w:t>,</w:t>
      </w:r>
      <w:r w:rsidR="009D2BCC">
        <w:rPr>
          <w:rFonts w:hint="cs"/>
          <w:rtl/>
        </w:rPr>
        <w:t xml:space="preserve"> ואנחנו הוספנו ושיפרנו. עכשיו </w:t>
      </w:r>
      <w:bookmarkStart w:id="404" w:name="_ETM_Q1_3585023"/>
      <w:bookmarkEnd w:id="404"/>
      <w:r w:rsidR="009D2BCC">
        <w:rPr>
          <w:rFonts w:hint="cs"/>
          <w:rtl/>
        </w:rPr>
        <w:t>אתם רוצים לתת לזה מעמד מעל לחוקים אחרים. לזה אנחנו</w:t>
      </w:r>
      <w:bookmarkStart w:id="405" w:name="_ETM_Q1_3588429"/>
      <w:bookmarkEnd w:id="405"/>
      <w:r w:rsidR="009D2BCC">
        <w:rPr>
          <w:rFonts w:hint="cs"/>
          <w:rtl/>
        </w:rPr>
        <w:t xml:space="preserve"> לא נסכים. </w:t>
      </w:r>
    </w:p>
    <w:p w:rsidR="009D2BCC" w:rsidRDefault="009D2BCC" w:rsidP="009D2BCC">
      <w:pPr>
        <w:ind w:firstLine="0"/>
        <w:rPr>
          <w:rtl/>
        </w:rPr>
      </w:pPr>
      <w:bookmarkStart w:id="406" w:name="_ETM_Q1_3589618"/>
      <w:bookmarkStart w:id="407" w:name="_ETM_Q1_3589671"/>
      <w:bookmarkEnd w:id="406"/>
      <w:bookmarkEnd w:id="407"/>
    </w:p>
    <w:p w:rsidR="009D2BCC" w:rsidRDefault="009D2BCC" w:rsidP="009D2BCC">
      <w:pPr>
        <w:pStyle w:val="af9"/>
        <w:keepNext/>
        <w:rPr>
          <w:rtl/>
        </w:rPr>
      </w:pPr>
      <w:bookmarkStart w:id="408" w:name="ET_guest_מיכל_בן_דוד_164"/>
      <w:r w:rsidRPr="009D2BCC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9D2B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9D2BCC" w:rsidRDefault="009D2BCC" w:rsidP="009D2BCC">
      <w:pPr>
        <w:pStyle w:val="KeepWithNext"/>
        <w:rPr>
          <w:rtl/>
        </w:rPr>
      </w:pPr>
    </w:p>
    <w:p w:rsidR="009D2BCC" w:rsidRDefault="009D2BCC" w:rsidP="009D2BCC">
      <w:pPr>
        <w:rPr>
          <w:rtl/>
        </w:rPr>
      </w:pPr>
      <w:r>
        <w:rPr>
          <w:rFonts w:hint="cs"/>
          <w:rtl/>
        </w:rPr>
        <w:t>זה לא מעל לחוקים אחרים.</w:t>
      </w:r>
    </w:p>
    <w:p w:rsidR="009D2BCC" w:rsidRDefault="009D2BCC" w:rsidP="009D2BCC">
      <w:pPr>
        <w:ind w:firstLine="0"/>
        <w:rPr>
          <w:rtl/>
        </w:rPr>
      </w:pPr>
    </w:p>
    <w:p w:rsidR="009D2BCC" w:rsidRDefault="009D2BCC" w:rsidP="009D2BCC">
      <w:pPr>
        <w:pStyle w:val="a4"/>
        <w:keepNext/>
        <w:rPr>
          <w:rtl/>
        </w:rPr>
      </w:pPr>
      <w:bookmarkStart w:id="409" w:name="_ETM_Q1_3581545"/>
      <w:bookmarkStart w:id="410" w:name="_ETM_Q1_3581599"/>
      <w:bookmarkStart w:id="411" w:name="_ETM_Q1_3583486"/>
      <w:bookmarkStart w:id="412" w:name="ET_speaker_איתי_עצמון_165"/>
      <w:bookmarkEnd w:id="409"/>
      <w:bookmarkEnd w:id="410"/>
      <w:bookmarkEnd w:id="411"/>
      <w:r w:rsidRPr="009D2B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D2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9D2BCC" w:rsidRDefault="009D2BCC" w:rsidP="009D2BCC">
      <w:pPr>
        <w:pStyle w:val="KeepWithNext"/>
        <w:rPr>
          <w:rtl/>
        </w:rPr>
      </w:pPr>
    </w:p>
    <w:p w:rsidR="009D2BCC" w:rsidRDefault="009D2BCC" w:rsidP="009D2BCC">
      <w:pPr>
        <w:rPr>
          <w:rtl/>
        </w:rPr>
      </w:pPr>
      <w:bookmarkStart w:id="413" w:name="_ETM_Q1_3583871"/>
      <w:bookmarkStart w:id="414" w:name="_ETM_Q1_3583911"/>
      <w:bookmarkEnd w:id="413"/>
      <w:bookmarkEnd w:id="414"/>
      <w:r>
        <w:rPr>
          <w:rFonts w:hint="cs"/>
          <w:rtl/>
        </w:rPr>
        <w:t>זה לא קבוע בפקודות התעבורה.</w:t>
      </w:r>
    </w:p>
    <w:p w:rsidR="009D2BCC" w:rsidRDefault="009D2BCC" w:rsidP="009D2BCC">
      <w:pPr>
        <w:rPr>
          <w:rtl/>
        </w:rPr>
      </w:pPr>
      <w:bookmarkStart w:id="415" w:name="_ETM_Q1_3591539"/>
      <w:bookmarkStart w:id="416" w:name="_ETM_Q1_3591597"/>
      <w:bookmarkEnd w:id="415"/>
      <w:bookmarkEnd w:id="416"/>
    </w:p>
    <w:p w:rsidR="009D2BCC" w:rsidRDefault="009D2BCC" w:rsidP="009D2BCC">
      <w:pPr>
        <w:pStyle w:val="af9"/>
        <w:keepNext/>
        <w:rPr>
          <w:rtl/>
        </w:rPr>
      </w:pPr>
      <w:bookmarkStart w:id="417" w:name="_ETM_Q1_3591681"/>
      <w:bookmarkStart w:id="418" w:name="_ETM_Q1_3591729"/>
      <w:bookmarkStart w:id="419" w:name="_ETM_Q1_3592572"/>
      <w:bookmarkStart w:id="420" w:name="ET_guest_מיכל_בן_דוד_166"/>
      <w:bookmarkEnd w:id="417"/>
      <w:bookmarkEnd w:id="418"/>
      <w:bookmarkEnd w:id="419"/>
      <w:r w:rsidRPr="009D2BCC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9D2B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:rsidR="009D2BCC" w:rsidRDefault="009D2BCC" w:rsidP="009D2BCC">
      <w:pPr>
        <w:pStyle w:val="KeepWithNext"/>
        <w:rPr>
          <w:rtl/>
        </w:rPr>
      </w:pPr>
    </w:p>
    <w:p w:rsidR="00692BCC" w:rsidRDefault="00E11812" w:rsidP="00D946F1">
      <w:pPr>
        <w:rPr>
          <w:rtl/>
        </w:rPr>
      </w:pPr>
      <w:bookmarkStart w:id="421" w:name="_ETM_Q1_3592950"/>
      <w:bookmarkStart w:id="422" w:name="_ETM_Q1_3592984"/>
      <w:bookmarkEnd w:id="421"/>
      <w:bookmarkEnd w:id="422"/>
      <w:r>
        <w:rPr>
          <w:rFonts w:hint="cs"/>
          <w:rtl/>
        </w:rPr>
        <w:t>נוסח הסעיף של נהיגה בשכרות</w:t>
      </w:r>
      <w:r w:rsidR="009D2BCC">
        <w:rPr>
          <w:rFonts w:hint="cs"/>
          <w:rtl/>
        </w:rPr>
        <w:t xml:space="preserve"> </w:t>
      </w:r>
      <w:bookmarkStart w:id="423" w:name="_ETM_Q1_3586278"/>
      <w:bookmarkStart w:id="424" w:name="_ETM_Q1_3574096"/>
      <w:bookmarkStart w:id="425" w:name="_ETM_Q1_3574187"/>
      <w:bookmarkStart w:id="426" w:name="_ETM_Q1_3574255"/>
      <w:bookmarkStart w:id="427" w:name="_ETM_Q1_3574315"/>
      <w:bookmarkStart w:id="428" w:name="_ETM_Q1_3574394"/>
      <w:bookmarkStart w:id="429" w:name="_ETM_Q1_3574450"/>
      <w:bookmarkStart w:id="430" w:name="_ETM_Q1_3595964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r w:rsidR="009D2BCC">
        <w:rPr>
          <w:rFonts w:hint="cs"/>
          <w:rtl/>
        </w:rPr>
        <w:t>מדבר על התוצאה</w:t>
      </w:r>
      <w:bookmarkStart w:id="431" w:name="_ETM_Q1_3599566"/>
      <w:bookmarkEnd w:id="431"/>
      <w:r w:rsidR="009D2BCC">
        <w:rPr>
          <w:rFonts w:hint="cs"/>
          <w:rtl/>
        </w:rPr>
        <w:t xml:space="preserve">. הדברים שצריכים להוכיח </w:t>
      </w:r>
      <w:r w:rsidR="00F45863">
        <w:rPr>
          <w:rFonts w:hint="cs"/>
          <w:rtl/>
        </w:rPr>
        <w:t xml:space="preserve">בעבירה </w:t>
      </w:r>
      <w:r w:rsidR="009D2BCC">
        <w:rPr>
          <w:rFonts w:hint="cs"/>
          <w:rtl/>
        </w:rPr>
        <w:t>הם דברי</w:t>
      </w:r>
      <w:r w:rsidR="00692BCC">
        <w:rPr>
          <w:rFonts w:hint="cs"/>
          <w:rtl/>
        </w:rPr>
        <w:t>ם</w:t>
      </w:r>
      <w:r w:rsidR="009D2BCC">
        <w:rPr>
          <w:rFonts w:hint="cs"/>
          <w:rtl/>
        </w:rPr>
        <w:t xml:space="preserve"> </w:t>
      </w:r>
      <w:r w:rsidR="00692BCC">
        <w:rPr>
          <w:rFonts w:hint="cs"/>
          <w:rtl/>
        </w:rPr>
        <w:t xml:space="preserve">עובדתיים </w:t>
      </w:r>
      <w:r w:rsidR="00692BCC">
        <w:rPr>
          <w:rtl/>
        </w:rPr>
        <w:t>–</w:t>
      </w:r>
      <w:r w:rsidR="009D2BCC">
        <w:rPr>
          <w:rFonts w:hint="cs"/>
          <w:rtl/>
        </w:rPr>
        <w:t xml:space="preserve"> מה התו</w:t>
      </w:r>
      <w:r w:rsidR="00692BCC">
        <w:rPr>
          <w:rFonts w:hint="cs"/>
          <w:rtl/>
        </w:rPr>
        <w:t>צ</w:t>
      </w:r>
      <w:r w:rsidR="009D2BCC">
        <w:rPr>
          <w:rFonts w:hint="cs"/>
          <w:rtl/>
        </w:rPr>
        <w:t xml:space="preserve">אה בינשוף, מה </w:t>
      </w:r>
      <w:r w:rsidR="00692BCC">
        <w:rPr>
          <w:rFonts w:hint="cs"/>
          <w:rtl/>
        </w:rPr>
        <w:t>ה</w:t>
      </w:r>
      <w:r w:rsidR="009D2BCC">
        <w:rPr>
          <w:rFonts w:hint="cs"/>
          <w:rtl/>
        </w:rPr>
        <w:t>תו</w:t>
      </w:r>
      <w:r w:rsidR="00692BCC">
        <w:rPr>
          <w:rFonts w:hint="cs"/>
          <w:rtl/>
        </w:rPr>
        <w:t>צ</w:t>
      </w:r>
      <w:r w:rsidR="009D2BCC">
        <w:rPr>
          <w:rFonts w:hint="cs"/>
          <w:rtl/>
        </w:rPr>
        <w:t>א</w:t>
      </w:r>
      <w:r w:rsidR="00692BCC">
        <w:rPr>
          <w:rFonts w:hint="cs"/>
          <w:rtl/>
        </w:rPr>
        <w:t xml:space="preserve">ה בבדיקת דם, מה </w:t>
      </w:r>
      <w:r w:rsidR="009D2BCC">
        <w:rPr>
          <w:rFonts w:hint="cs"/>
          <w:rtl/>
        </w:rPr>
        <w:t>התוצאה בבדיקת שת</w:t>
      </w:r>
      <w:r w:rsidR="00692BCC">
        <w:rPr>
          <w:rFonts w:hint="cs"/>
          <w:rtl/>
        </w:rPr>
        <w:t xml:space="preserve">ן. </w:t>
      </w:r>
      <w:r w:rsidR="00F45863">
        <w:rPr>
          <w:rFonts w:hint="cs"/>
          <w:rtl/>
        </w:rPr>
        <w:t>מכיוון ש</w:t>
      </w:r>
      <w:r w:rsidR="00692BCC">
        <w:rPr>
          <w:rFonts w:hint="cs"/>
          <w:rtl/>
        </w:rPr>
        <w:t>אין כאן</w:t>
      </w:r>
      <w:r w:rsidR="009D2BCC">
        <w:rPr>
          <w:rFonts w:hint="cs"/>
          <w:rtl/>
        </w:rPr>
        <w:t xml:space="preserve"> שום יסוד נפשי</w:t>
      </w:r>
      <w:r w:rsidR="00850822">
        <w:rPr>
          <w:rFonts w:hint="cs"/>
          <w:rtl/>
        </w:rPr>
        <w:t>,</w:t>
      </w:r>
      <w:r w:rsidR="00F45863">
        <w:rPr>
          <w:rFonts w:hint="cs"/>
          <w:rtl/>
        </w:rPr>
        <w:t xml:space="preserve"> </w:t>
      </w:r>
      <w:r w:rsidR="009D2BCC">
        <w:rPr>
          <w:rFonts w:hint="cs"/>
          <w:rtl/>
        </w:rPr>
        <w:t xml:space="preserve">זו עבירה </w:t>
      </w:r>
      <w:r w:rsidR="00692BCC">
        <w:rPr>
          <w:rFonts w:hint="cs"/>
          <w:rtl/>
        </w:rPr>
        <w:t xml:space="preserve">של </w:t>
      </w:r>
      <w:r w:rsidR="009D2BCC">
        <w:rPr>
          <w:rFonts w:hint="cs"/>
          <w:rtl/>
        </w:rPr>
        <w:t>אח</w:t>
      </w:r>
      <w:r w:rsidR="00692BCC">
        <w:rPr>
          <w:rFonts w:hint="cs"/>
          <w:rtl/>
        </w:rPr>
        <w:t>ר</w:t>
      </w:r>
      <w:r w:rsidR="009D2BCC">
        <w:rPr>
          <w:rFonts w:hint="cs"/>
          <w:rtl/>
        </w:rPr>
        <w:t>י</w:t>
      </w:r>
      <w:r w:rsidR="00F45863">
        <w:rPr>
          <w:rFonts w:hint="cs"/>
          <w:rtl/>
        </w:rPr>
        <w:t xml:space="preserve">ות קפידה. הבנתי שיש מחלוקת עם משרד המשפטים בעניין הזה. </w:t>
      </w:r>
    </w:p>
    <w:p w:rsidR="00692BCC" w:rsidRDefault="00692BCC" w:rsidP="00692BCC">
      <w:pPr>
        <w:pStyle w:val="--"/>
        <w:keepNext/>
        <w:jc w:val="both"/>
        <w:rPr>
          <w:rtl/>
        </w:rPr>
      </w:pPr>
    </w:p>
    <w:p w:rsidR="00692BCC" w:rsidRDefault="00692BCC" w:rsidP="00692BCC">
      <w:pPr>
        <w:pStyle w:val="a4"/>
        <w:keepNext/>
        <w:rPr>
          <w:rtl/>
        </w:rPr>
      </w:pPr>
      <w:bookmarkStart w:id="432" w:name="ET_speaker_איתי_עצמון_25"/>
      <w:r w:rsidRPr="00692B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92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692BCC" w:rsidRDefault="00692BCC" w:rsidP="00692BCC">
      <w:pPr>
        <w:pStyle w:val="KeepWithNext"/>
        <w:rPr>
          <w:rtl/>
        </w:rPr>
      </w:pPr>
    </w:p>
    <w:p w:rsidR="00692BCC" w:rsidRDefault="00692BCC" w:rsidP="00692BCC">
      <w:pPr>
        <w:rPr>
          <w:rtl/>
        </w:rPr>
      </w:pPr>
      <w:r>
        <w:rPr>
          <w:rFonts w:hint="cs"/>
          <w:rtl/>
        </w:rPr>
        <w:t>גם אני לא מוכן</w:t>
      </w:r>
      <w:r w:rsidR="00F45863">
        <w:rPr>
          <w:rFonts w:hint="cs"/>
          <w:rtl/>
        </w:rPr>
        <w:t xml:space="preserve"> לתוספת הזאת. </w:t>
      </w:r>
    </w:p>
    <w:p w:rsidR="00692BCC" w:rsidRDefault="00692BCC" w:rsidP="00692BCC">
      <w:pPr>
        <w:rPr>
          <w:rtl/>
        </w:rPr>
      </w:pPr>
    </w:p>
    <w:p w:rsidR="00F45863" w:rsidRDefault="00F45863" w:rsidP="00F45863">
      <w:pPr>
        <w:pStyle w:val="af9"/>
        <w:keepNext/>
        <w:rPr>
          <w:rtl/>
        </w:rPr>
      </w:pPr>
      <w:bookmarkStart w:id="433" w:name="_ETM_Q1_3614822"/>
      <w:bookmarkStart w:id="434" w:name="ET_guest_מיכל_בן_דוד_167"/>
      <w:bookmarkEnd w:id="433"/>
      <w:r w:rsidRPr="00F45863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F458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F45863" w:rsidRDefault="00F45863" w:rsidP="00F45863">
      <w:pPr>
        <w:pStyle w:val="KeepWithNext"/>
        <w:rPr>
          <w:rtl/>
        </w:rPr>
      </w:pPr>
    </w:p>
    <w:p w:rsidR="00692BCC" w:rsidRDefault="00F45863" w:rsidP="00E466E0">
      <w:pPr>
        <w:rPr>
          <w:rtl/>
        </w:rPr>
      </w:pPr>
      <w:bookmarkStart w:id="435" w:name="_ETM_Q1_3615183"/>
      <w:bookmarkStart w:id="436" w:name="_ETM_Q1_3615214"/>
      <w:bookmarkStart w:id="437" w:name="_ETM_Q1_3626036"/>
      <w:bookmarkEnd w:id="435"/>
      <w:bookmarkEnd w:id="436"/>
      <w:bookmarkEnd w:id="437"/>
      <w:r>
        <w:rPr>
          <w:rFonts w:hint="cs"/>
          <w:rtl/>
        </w:rPr>
        <w:t>ג</w:t>
      </w:r>
      <w:r w:rsidR="00692BCC">
        <w:rPr>
          <w:rFonts w:hint="cs"/>
          <w:rtl/>
        </w:rPr>
        <w:t xml:space="preserve">ם עבירה של נהיגה ללא רישיון נהיגה </w:t>
      </w:r>
      <w:r>
        <w:rPr>
          <w:rFonts w:hint="cs"/>
          <w:rtl/>
        </w:rPr>
        <w:t>היא</w:t>
      </w:r>
      <w:r w:rsidR="00692BCC">
        <w:rPr>
          <w:rFonts w:hint="cs"/>
          <w:rtl/>
        </w:rPr>
        <w:t xml:space="preserve"> עבירה ש</w:t>
      </w:r>
      <w:r>
        <w:rPr>
          <w:rFonts w:hint="cs"/>
          <w:rtl/>
        </w:rPr>
        <w:t xml:space="preserve">ל אחריות קפידה, </w:t>
      </w:r>
      <w:r w:rsidR="00692BCC">
        <w:rPr>
          <w:rFonts w:hint="cs"/>
          <w:rtl/>
        </w:rPr>
        <w:t xml:space="preserve">וגם עבירה של נהיגה בשכרות היא עבירה מסוג </w:t>
      </w:r>
      <w:r>
        <w:rPr>
          <w:rFonts w:hint="cs"/>
          <w:rtl/>
        </w:rPr>
        <w:t xml:space="preserve">אחריות קפידה. </w:t>
      </w:r>
      <w:bookmarkStart w:id="438" w:name="_ETM_Q1_3641722"/>
      <w:bookmarkEnd w:id="438"/>
      <w:r>
        <w:rPr>
          <w:rFonts w:hint="cs"/>
          <w:rtl/>
        </w:rPr>
        <w:t>אני חושבת</w:t>
      </w:r>
      <w:r w:rsidR="00692BC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שאם לא נקבע </w:t>
      </w:r>
      <w:r w:rsidR="00692BCC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כעבירה של </w:t>
      </w:r>
      <w:r w:rsidR="00692BCC">
        <w:rPr>
          <w:rFonts w:hint="cs"/>
          <w:rtl/>
        </w:rPr>
        <w:t xml:space="preserve">אחריות </w:t>
      </w:r>
      <w:r>
        <w:rPr>
          <w:rFonts w:hint="cs"/>
          <w:rtl/>
        </w:rPr>
        <w:t>ק</w:t>
      </w:r>
      <w:r w:rsidR="00692BCC">
        <w:rPr>
          <w:rFonts w:hint="cs"/>
          <w:rtl/>
        </w:rPr>
        <w:t>פידה</w:t>
      </w:r>
      <w:r w:rsidR="00850822">
        <w:rPr>
          <w:rFonts w:hint="cs"/>
          <w:rtl/>
        </w:rPr>
        <w:t>,</w:t>
      </w:r>
      <w:r w:rsidR="00692BCC">
        <w:rPr>
          <w:rFonts w:hint="cs"/>
          <w:rtl/>
        </w:rPr>
        <w:t xml:space="preserve"> תהיה </w:t>
      </w:r>
      <w:r>
        <w:rPr>
          <w:rFonts w:hint="cs"/>
          <w:rtl/>
        </w:rPr>
        <w:t>בעיה להילחם באותה תופעה וז</w:t>
      </w:r>
      <w:r w:rsidR="00692BCC">
        <w:rPr>
          <w:rFonts w:hint="cs"/>
          <w:rtl/>
        </w:rPr>
        <w:t xml:space="preserve">ה </w:t>
      </w:r>
      <w:r w:rsidR="00E466E0">
        <w:rPr>
          <w:rFonts w:hint="cs"/>
          <w:rtl/>
        </w:rPr>
        <w:t>י</w:t>
      </w:r>
      <w:r w:rsidR="00692BCC">
        <w:rPr>
          <w:rFonts w:hint="cs"/>
          <w:rtl/>
        </w:rPr>
        <w:t>ו</w:t>
      </w:r>
      <w:r w:rsidR="00E466E0">
        <w:rPr>
          <w:rFonts w:hint="cs"/>
          <w:rtl/>
        </w:rPr>
        <w:t>כ</w:t>
      </w:r>
      <w:r w:rsidR="00692BCC">
        <w:rPr>
          <w:rFonts w:hint="cs"/>
          <w:rtl/>
        </w:rPr>
        <w:t>ל להש</w:t>
      </w:r>
      <w:r>
        <w:rPr>
          <w:rFonts w:hint="cs"/>
          <w:rtl/>
        </w:rPr>
        <w:t>ליך על עבירה של נה</w:t>
      </w:r>
      <w:r w:rsidR="00692BCC">
        <w:rPr>
          <w:rFonts w:hint="cs"/>
          <w:rtl/>
        </w:rPr>
        <w:t>י</w:t>
      </w:r>
      <w:r>
        <w:rPr>
          <w:rFonts w:hint="cs"/>
          <w:rtl/>
        </w:rPr>
        <w:t>ג</w:t>
      </w:r>
      <w:r w:rsidR="00692BCC">
        <w:rPr>
          <w:rFonts w:hint="cs"/>
          <w:rtl/>
        </w:rPr>
        <w:t>ה בשכרות ש</w:t>
      </w:r>
      <w:r>
        <w:rPr>
          <w:rFonts w:hint="cs"/>
          <w:rtl/>
        </w:rPr>
        <w:t xml:space="preserve">כבר </w:t>
      </w:r>
      <w:r w:rsidR="00692BCC">
        <w:rPr>
          <w:rFonts w:hint="cs"/>
          <w:rtl/>
        </w:rPr>
        <w:t xml:space="preserve">קיימת </w:t>
      </w:r>
      <w:r>
        <w:rPr>
          <w:rFonts w:hint="cs"/>
          <w:rtl/>
        </w:rPr>
        <w:t>היום בפק</w:t>
      </w:r>
      <w:r w:rsidR="00692BC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692BCC">
        <w:rPr>
          <w:rFonts w:hint="cs"/>
          <w:rtl/>
        </w:rPr>
        <w:t xml:space="preserve">ת התעבורה. אני לא חושבת שצריך לעשות </w:t>
      </w:r>
      <w:r>
        <w:rPr>
          <w:rFonts w:hint="cs"/>
          <w:rtl/>
        </w:rPr>
        <w:t xml:space="preserve">משהו </w:t>
      </w:r>
      <w:r w:rsidR="00692BCC">
        <w:rPr>
          <w:rFonts w:hint="cs"/>
          <w:rtl/>
        </w:rPr>
        <w:t>חדש ולקלקל משהו</w:t>
      </w:r>
      <w:r>
        <w:rPr>
          <w:rFonts w:hint="cs"/>
          <w:rtl/>
        </w:rPr>
        <w:t xml:space="preserve"> שקיים.</w:t>
      </w:r>
    </w:p>
    <w:p w:rsidR="00692BCC" w:rsidRDefault="00692BCC" w:rsidP="00692BCC">
      <w:pPr>
        <w:rPr>
          <w:rtl/>
        </w:rPr>
      </w:pPr>
    </w:p>
    <w:p w:rsidR="00F45863" w:rsidRDefault="00F45863" w:rsidP="00F45863">
      <w:pPr>
        <w:pStyle w:val="af9"/>
        <w:keepNext/>
        <w:rPr>
          <w:rtl/>
        </w:rPr>
      </w:pPr>
      <w:bookmarkStart w:id="439" w:name="_ETM_Q1_3682229"/>
      <w:bookmarkStart w:id="440" w:name="_ETM_Q1_3683469"/>
      <w:bookmarkStart w:id="441" w:name="ET_guest_לילי_גורדון_שרגא_168"/>
      <w:bookmarkEnd w:id="439"/>
      <w:bookmarkEnd w:id="440"/>
      <w:r w:rsidRPr="00F45863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F458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F45863" w:rsidRDefault="00F45863" w:rsidP="00F45863">
      <w:pPr>
        <w:pStyle w:val="KeepWithNext"/>
        <w:rPr>
          <w:rtl/>
        </w:rPr>
      </w:pPr>
    </w:p>
    <w:p w:rsidR="00692BCC" w:rsidRDefault="00692BCC" w:rsidP="00E11812">
      <w:pPr>
        <w:rPr>
          <w:rtl/>
        </w:rPr>
      </w:pPr>
      <w:bookmarkStart w:id="442" w:name="_ETM_Q1_3683818"/>
      <w:bookmarkStart w:id="443" w:name="_ETM_Q1_3683857"/>
      <w:bookmarkEnd w:id="442"/>
      <w:bookmarkEnd w:id="443"/>
      <w:r>
        <w:rPr>
          <w:rFonts w:hint="cs"/>
          <w:rtl/>
        </w:rPr>
        <w:t>אני ר</w:t>
      </w:r>
      <w:r w:rsidR="00F45863">
        <w:rPr>
          <w:rFonts w:hint="cs"/>
          <w:rtl/>
        </w:rPr>
        <w:t>ו</w:t>
      </w:r>
      <w:r>
        <w:rPr>
          <w:rFonts w:hint="cs"/>
          <w:rtl/>
        </w:rPr>
        <w:t>צה ש</w:t>
      </w:r>
      <w:r w:rsidR="00E466E0">
        <w:rPr>
          <w:rFonts w:hint="cs"/>
          <w:rtl/>
        </w:rPr>
        <w:t xml:space="preserve">השוטר </w:t>
      </w:r>
      <w:r w:rsidR="00F45863">
        <w:rPr>
          <w:rFonts w:hint="cs"/>
          <w:rtl/>
        </w:rPr>
        <w:t>יראה אדם מ</w:t>
      </w:r>
      <w:r>
        <w:rPr>
          <w:rFonts w:hint="cs"/>
          <w:rtl/>
        </w:rPr>
        <w:t>ש</w:t>
      </w:r>
      <w:r w:rsidR="00F45863">
        <w:rPr>
          <w:rFonts w:hint="cs"/>
          <w:rtl/>
        </w:rPr>
        <w:t>יט בזמן שהוא ש</w:t>
      </w:r>
      <w:r>
        <w:rPr>
          <w:rFonts w:hint="cs"/>
          <w:rtl/>
        </w:rPr>
        <w:t>י</w:t>
      </w:r>
      <w:r w:rsidR="00F45863">
        <w:rPr>
          <w:rFonts w:hint="cs"/>
          <w:rtl/>
        </w:rPr>
        <w:t>כור, שנ</w:t>
      </w:r>
      <w:r>
        <w:rPr>
          <w:rFonts w:hint="cs"/>
          <w:rtl/>
        </w:rPr>
        <w:t xml:space="preserve">וכיח את </w:t>
      </w:r>
      <w:r w:rsidR="00F45863">
        <w:rPr>
          <w:rFonts w:hint="cs"/>
          <w:rtl/>
        </w:rPr>
        <w:t xml:space="preserve">היסודות העובדתיים </w:t>
      </w:r>
      <w:r>
        <w:rPr>
          <w:rFonts w:hint="cs"/>
          <w:rtl/>
        </w:rPr>
        <w:t>באופן מלא. הצעת החוק דורשת מהתביעה ומהשוט</w:t>
      </w:r>
      <w:r w:rsidR="00F45863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F45863">
        <w:rPr>
          <w:rFonts w:hint="cs"/>
          <w:rtl/>
        </w:rPr>
        <w:t>ל</w:t>
      </w:r>
      <w:r>
        <w:rPr>
          <w:rFonts w:hint="cs"/>
          <w:rtl/>
        </w:rPr>
        <w:t>ה</w:t>
      </w:r>
      <w:r w:rsidR="00E466E0">
        <w:rPr>
          <w:rFonts w:hint="cs"/>
          <w:rtl/>
        </w:rPr>
        <w:t xml:space="preserve">וכיח מה עבר במוחו של המשיט, </w:t>
      </w:r>
      <w:r w:rsidR="00F45863">
        <w:rPr>
          <w:rFonts w:hint="cs"/>
          <w:rtl/>
        </w:rPr>
        <w:t>לבו</w:t>
      </w:r>
      <w:r>
        <w:rPr>
          <w:rFonts w:hint="cs"/>
          <w:rtl/>
        </w:rPr>
        <w:t>א</w:t>
      </w:r>
      <w:r w:rsidR="00F45863">
        <w:rPr>
          <w:rFonts w:hint="cs"/>
          <w:rtl/>
        </w:rPr>
        <w:t xml:space="preserve"> ולהוכיח </w:t>
      </w:r>
      <w:r w:rsidR="00E466E0">
        <w:rPr>
          <w:rFonts w:hint="cs"/>
          <w:rtl/>
        </w:rPr>
        <w:t xml:space="preserve">שהמשיט </w:t>
      </w:r>
      <w:r w:rsidR="00F45863">
        <w:rPr>
          <w:rFonts w:hint="cs"/>
          <w:rtl/>
        </w:rPr>
        <w:t>הי</w:t>
      </w:r>
      <w:r>
        <w:rPr>
          <w:rFonts w:hint="cs"/>
          <w:rtl/>
        </w:rPr>
        <w:t>ה</w:t>
      </w:r>
      <w:r w:rsidR="00F45863">
        <w:rPr>
          <w:rFonts w:hint="cs"/>
          <w:rtl/>
        </w:rPr>
        <w:t xml:space="preserve"> מודע לזה שהמשקה משכר, שהוא הי</w:t>
      </w:r>
      <w:r>
        <w:rPr>
          <w:rFonts w:hint="cs"/>
          <w:rtl/>
        </w:rPr>
        <w:t>ה</w:t>
      </w:r>
      <w:r w:rsidR="00F45863">
        <w:rPr>
          <w:rFonts w:hint="cs"/>
          <w:rtl/>
        </w:rPr>
        <w:t xml:space="preserve"> </w:t>
      </w:r>
      <w:bookmarkStart w:id="444" w:name="_ETM_Q1_3726964"/>
      <w:bookmarkEnd w:id="444"/>
      <w:r>
        <w:rPr>
          <w:rFonts w:hint="cs"/>
          <w:rtl/>
        </w:rPr>
        <w:t xml:space="preserve">מודע לזה שהוא שיכור. </w:t>
      </w:r>
      <w:r w:rsidR="00E466E0">
        <w:rPr>
          <w:rFonts w:hint="cs"/>
          <w:rtl/>
        </w:rPr>
        <w:t>תעלה טענה שאומרת: כשאני השטתי את כלי השיט</w:t>
      </w:r>
      <w:r w:rsidR="00850822">
        <w:rPr>
          <w:rFonts w:hint="cs"/>
          <w:rtl/>
        </w:rPr>
        <w:t>,</w:t>
      </w:r>
      <w:r>
        <w:rPr>
          <w:rFonts w:hint="cs"/>
          <w:rtl/>
        </w:rPr>
        <w:t xml:space="preserve"> באו החבר'ה ונתנו לי </w:t>
      </w:r>
      <w:r w:rsidR="00E466E0">
        <w:rPr>
          <w:rFonts w:hint="cs"/>
          <w:rtl/>
        </w:rPr>
        <w:t>לשתות משקה ש</w:t>
      </w:r>
      <w:r>
        <w:rPr>
          <w:rFonts w:hint="cs"/>
          <w:rtl/>
        </w:rPr>
        <w:t xml:space="preserve">לא ידעתי שהוא משכר. </w:t>
      </w:r>
    </w:p>
    <w:p w:rsidR="00692BCC" w:rsidRDefault="00692BCC" w:rsidP="00692BCC">
      <w:pPr>
        <w:rPr>
          <w:rtl/>
        </w:rPr>
      </w:pPr>
    </w:p>
    <w:p w:rsidR="00692BCC" w:rsidRDefault="00692BCC" w:rsidP="00692BCC">
      <w:pPr>
        <w:pStyle w:val="a4"/>
        <w:keepNext/>
        <w:rPr>
          <w:rtl/>
        </w:rPr>
      </w:pPr>
      <w:bookmarkStart w:id="445" w:name="ET_speaker_איתי_עצמון_26"/>
      <w:r w:rsidRPr="00692B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92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692BCC" w:rsidRDefault="00692BCC" w:rsidP="00692BCC">
      <w:pPr>
        <w:pStyle w:val="KeepWithNext"/>
        <w:rPr>
          <w:rtl/>
        </w:rPr>
      </w:pPr>
    </w:p>
    <w:p w:rsidR="00692BCC" w:rsidRDefault="001E3F00" w:rsidP="001E3F00">
      <w:pPr>
        <w:rPr>
          <w:rtl/>
        </w:rPr>
      </w:pPr>
      <w:r>
        <w:rPr>
          <w:rFonts w:hint="cs"/>
          <w:rtl/>
        </w:rPr>
        <w:t xml:space="preserve">אפשר לדעת למה אנחנו שומעים את ההערה הזאת רק עכשיו? </w:t>
      </w:r>
      <w:r w:rsidR="00692BCC">
        <w:rPr>
          <w:rFonts w:hint="cs"/>
          <w:rtl/>
        </w:rPr>
        <w:t xml:space="preserve">לפני שבועיים </w:t>
      </w:r>
      <w:r>
        <w:rPr>
          <w:rFonts w:hint="cs"/>
          <w:rtl/>
        </w:rPr>
        <w:t xml:space="preserve">וחצי שלחנו </w:t>
      </w:r>
      <w:r w:rsidR="00692BCC">
        <w:rPr>
          <w:rFonts w:hint="cs"/>
          <w:rtl/>
        </w:rPr>
        <w:t xml:space="preserve">לכל משרדי </w:t>
      </w:r>
      <w:r>
        <w:rPr>
          <w:rFonts w:hint="cs"/>
          <w:rtl/>
        </w:rPr>
        <w:t>הממשלה מייל עם הנוסח, שלחנו שאלות מאו</w:t>
      </w:r>
      <w:r w:rsidR="00692BCC">
        <w:rPr>
          <w:rFonts w:hint="cs"/>
          <w:rtl/>
        </w:rPr>
        <w:t>ד</w:t>
      </w:r>
      <w:r>
        <w:rPr>
          <w:rFonts w:hint="cs"/>
          <w:rtl/>
        </w:rPr>
        <w:t xml:space="preserve"> ממ</w:t>
      </w:r>
      <w:r w:rsidR="00692BCC">
        <w:rPr>
          <w:rFonts w:hint="cs"/>
          <w:rtl/>
        </w:rPr>
        <w:t>ו</w:t>
      </w:r>
      <w:r>
        <w:rPr>
          <w:rFonts w:hint="cs"/>
          <w:rtl/>
        </w:rPr>
        <w:t>ק</w:t>
      </w:r>
      <w:r w:rsidR="00692BCC">
        <w:rPr>
          <w:rFonts w:hint="cs"/>
          <w:rtl/>
        </w:rPr>
        <w:t>דות</w:t>
      </w:r>
      <w:r>
        <w:rPr>
          <w:rFonts w:hint="cs"/>
          <w:rtl/>
        </w:rPr>
        <w:t xml:space="preserve">. </w:t>
      </w:r>
      <w:bookmarkStart w:id="446" w:name="_ETM_Q1_3798763"/>
      <w:bookmarkEnd w:id="446"/>
      <w:r w:rsidR="00692BCC">
        <w:rPr>
          <w:rFonts w:hint="cs"/>
          <w:rtl/>
        </w:rPr>
        <w:t xml:space="preserve"> </w:t>
      </w:r>
    </w:p>
    <w:p w:rsidR="00692BCC" w:rsidRDefault="00692BCC" w:rsidP="00692BCC">
      <w:pPr>
        <w:rPr>
          <w:rtl/>
        </w:rPr>
      </w:pPr>
    </w:p>
    <w:p w:rsidR="001E3F00" w:rsidRDefault="001E3F00" w:rsidP="001E3F00">
      <w:pPr>
        <w:pStyle w:val="af9"/>
        <w:keepNext/>
        <w:rPr>
          <w:rtl/>
        </w:rPr>
      </w:pPr>
      <w:bookmarkStart w:id="447" w:name="_ETM_Q1_3805515"/>
      <w:bookmarkStart w:id="448" w:name="ET_guest_לילי_גורדון_שרגא_169"/>
      <w:bookmarkEnd w:id="447"/>
      <w:r w:rsidRPr="001E3F00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1E3F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1E3F00" w:rsidRDefault="001E3F00" w:rsidP="001E3F00">
      <w:pPr>
        <w:pStyle w:val="KeepWithNext"/>
        <w:rPr>
          <w:rtl/>
        </w:rPr>
      </w:pPr>
    </w:p>
    <w:p w:rsidR="00692BCC" w:rsidRDefault="00692BCC" w:rsidP="001E3F00">
      <w:pPr>
        <w:rPr>
          <w:rtl/>
        </w:rPr>
      </w:pPr>
      <w:bookmarkStart w:id="449" w:name="_ETM_Q1_3806061"/>
      <w:bookmarkStart w:id="450" w:name="_ETM_Q1_3806119"/>
      <w:bookmarkEnd w:id="449"/>
      <w:bookmarkEnd w:id="450"/>
      <w:r>
        <w:rPr>
          <w:rFonts w:hint="cs"/>
          <w:rtl/>
        </w:rPr>
        <w:t>אני העליתי א</w:t>
      </w:r>
      <w:r w:rsidR="001E3F00">
        <w:rPr>
          <w:rFonts w:hint="cs"/>
          <w:rtl/>
        </w:rPr>
        <w:t xml:space="preserve">ת ההערה מהרגע הראשון. </w:t>
      </w:r>
    </w:p>
    <w:p w:rsidR="00692BCC" w:rsidRDefault="00692BCC" w:rsidP="00692BCC">
      <w:pPr>
        <w:rPr>
          <w:rtl/>
        </w:rPr>
      </w:pPr>
    </w:p>
    <w:p w:rsidR="00692BCC" w:rsidRDefault="00692BCC" w:rsidP="00692BCC">
      <w:pPr>
        <w:pStyle w:val="a4"/>
        <w:keepNext/>
        <w:rPr>
          <w:rtl/>
        </w:rPr>
      </w:pPr>
      <w:bookmarkStart w:id="451" w:name="ET_speaker_איתי_עצמון_28"/>
      <w:r w:rsidRPr="00692B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92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692BCC" w:rsidRDefault="00692BCC" w:rsidP="00692BCC">
      <w:pPr>
        <w:pStyle w:val="KeepWithNext"/>
        <w:rPr>
          <w:rtl/>
        </w:rPr>
      </w:pPr>
    </w:p>
    <w:p w:rsidR="00692BCC" w:rsidRDefault="00692BCC" w:rsidP="00692BCC">
      <w:pPr>
        <w:rPr>
          <w:rtl/>
        </w:rPr>
      </w:pPr>
      <w:r>
        <w:rPr>
          <w:rFonts w:hint="cs"/>
          <w:rtl/>
        </w:rPr>
        <w:t xml:space="preserve">לא בפנינו. </w:t>
      </w:r>
      <w:r w:rsidR="001E3F00">
        <w:rPr>
          <w:rFonts w:hint="cs"/>
          <w:rtl/>
        </w:rPr>
        <w:t xml:space="preserve">אנחנו </w:t>
      </w:r>
      <w:bookmarkStart w:id="452" w:name="_ETM_Q1_3806170"/>
      <w:bookmarkEnd w:id="452"/>
      <w:r w:rsidR="001E3F00">
        <w:rPr>
          <w:rFonts w:hint="cs"/>
          <w:rtl/>
        </w:rPr>
        <w:t xml:space="preserve">לא מכירים את ההערה הזאת. </w:t>
      </w:r>
    </w:p>
    <w:p w:rsidR="00692BCC" w:rsidRDefault="00692BCC" w:rsidP="00692BCC">
      <w:pPr>
        <w:rPr>
          <w:rtl/>
        </w:rPr>
      </w:pPr>
    </w:p>
    <w:p w:rsidR="001E3F00" w:rsidRDefault="001E3F00" w:rsidP="001E3F00">
      <w:pPr>
        <w:pStyle w:val="af9"/>
        <w:keepNext/>
        <w:rPr>
          <w:rtl/>
        </w:rPr>
      </w:pPr>
      <w:bookmarkStart w:id="453" w:name="ET_guest_לילי_גורדון_שרגא_170"/>
      <w:r w:rsidRPr="001E3F00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1E3F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1E3F00" w:rsidRDefault="001E3F00" w:rsidP="001E3F00">
      <w:pPr>
        <w:pStyle w:val="KeepWithNext"/>
        <w:rPr>
          <w:rtl/>
        </w:rPr>
      </w:pPr>
    </w:p>
    <w:p w:rsidR="00692BCC" w:rsidRDefault="001E3F00" w:rsidP="00692BCC">
      <w:pPr>
        <w:rPr>
          <w:rtl/>
        </w:rPr>
      </w:pPr>
      <w:r>
        <w:rPr>
          <w:rFonts w:hint="cs"/>
          <w:rtl/>
        </w:rPr>
        <w:t>מה זו</w:t>
      </w:r>
      <w:r w:rsidR="00692BCC">
        <w:rPr>
          <w:rFonts w:hint="cs"/>
          <w:rtl/>
        </w:rPr>
        <w:t xml:space="preserve"> עבירת אחריות קפיד</w:t>
      </w:r>
      <w:r>
        <w:rPr>
          <w:rFonts w:hint="cs"/>
          <w:rtl/>
        </w:rPr>
        <w:t>ה? היא באה ואומרת שהנטל על המשיט</w:t>
      </w:r>
      <w:r w:rsidR="00692BCC">
        <w:rPr>
          <w:rFonts w:hint="cs"/>
          <w:rtl/>
        </w:rPr>
        <w:t xml:space="preserve"> או על הנוהג בשכרות </w:t>
      </w:r>
      <w:r>
        <w:rPr>
          <w:rFonts w:hint="cs"/>
          <w:rtl/>
        </w:rPr>
        <w:t xml:space="preserve">להוכיח </w:t>
      </w:r>
      <w:r w:rsidR="00692BCC">
        <w:rPr>
          <w:rFonts w:hint="cs"/>
          <w:rtl/>
        </w:rPr>
        <w:t xml:space="preserve">שהוא נקט </w:t>
      </w:r>
      <w:r>
        <w:rPr>
          <w:rFonts w:hint="cs"/>
          <w:rtl/>
        </w:rPr>
        <w:t xml:space="preserve">בכל האמצעים הסבירים </w:t>
      </w:r>
      <w:r w:rsidR="00ED0DCF">
        <w:rPr>
          <w:rFonts w:hint="cs"/>
          <w:rtl/>
        </w:rPr>
        <w:t xml:space="preserve">להימנע מהעבירה. זה בדיוק המקרה </w:t>
      </w:r>
      <w:r w:rsidR="00692BCC">
        <w:rPr>
          <w:rFonts w:hint="cs"/>
          <w:rtl/>
        </w:rPr>
        <w:t>ה</w:t>
      </w:r>
      <w:r w:rsidR="00ED0DCF">
        <w:rPr>
          <w:rFonts w:hint="cs"/>
          <w:rtl/>
        </w:rPr>
        <w:t>מ</w:t>
      </w:r>
      <w:r w:rsidR="00692BCC">
        <w:rPr>
          <w:rFonts w:hint="cs"/>
          <w:rtl/>
        </w:rPr>
        <w:t xml:space="preserve">תאים. </w:t>
      </w:r>
    </w:p>
    <w:p w:rsidR="00692BCC" w:rsidRDefault="00692BCC" w:rsidP="00692BCC">
      <w:pPr>
        <w:rPr>
          <w:rtl/>
        </w:rPr>
      </w:pPr>
    </w:p>
    <w:p w:rsidR="00692BCC" w:rsidRDefault="00692BCC" w:rsidP="00692BCC">
      <w:pPr>
        <w:pStyle w:val="af6"/>
        <w:keepNext/>
        <w:rPr>
          <w:rtl/>
        </w:rPr>
      </w:pPr>
      <w:bookmarkStart w:id="454" w:name="ET_yor_5159_29"/>
      <w:r w:rsidRPr="00692BCC">
        <w:rPr>
          <w:rStyle w:val="TagStyle"/>
          <w:rtl/>
        </w:rPr>
        <w:t xml:space="preserve"> &lt;&lt; </w:t>
      </w:r>
      <w:proofErr w:type="spellStart"/>
      <w:r w:rsidRPr="00692BCC">
        <w:rPr>
          <w:rStyle w:val="TagStyle"/>
          <w:rtl/>
        </w:rPr>
        <w:t>יור</w:t>
      </w:r>
      <w:proofErr w:type="spellEnd"/>
      <w:r w:rsidRPr="00692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2BCC">
        <w:rPr>
          <w:rStyle w:val="TagStyle"/>
          <w:rtl/>
        </w:rPr>
        <w:t xml:space="preserve"> &lt;&lt; </w:t>
      </w:r>
      <w:proofErr w:type="spellStart"/>
      <w:r w:rsidRPr="00692BCC">
        <w:rPr>
          <w:rStyle w:val="TagStyle"/>
          <w:rtl/>
        </w:rPr>
        <w:t>יור</w:t>
      </w:r>
      <w:proofErr w:type="spellEnd"/>
      <w:r w:rsidRPr="00692B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692BCC" w:rsidRDefault="00692BCC" w:rsidP="00692BCC">
      <w:pPr>
        <w:pStyle w:val="KeepWithNext"/>
        <w:rPr>
          <w:rtl/>
        </w:rPr>
      </w:pPr>
    </w:p>
    <w:p w:rsidR="00692BCC" w:rsidRDefault="00692BCC" w:rsidP="00692BCC">
      <w:pPr>
        <w:rPr>
          <w:rtl/>
        </w:rPr>
      </w:pPr>
      <w:r>
        <w:rPr>
          <w:rFonts w:hint="cs"/>
          <w:rtl/>
        </w:rPr>
        <w:t>כל עבירות השכרות הם קפידה</w:t>
      </w:r>
      <w:r w:rsidR="00ED0DCF">
        <w:rPr>
          <w:rFonts w:hint="cs"/>
          <w:rtl/>
        </w:rPr>
        <w:t>?</w:t>
      </w:r>
    </w:p>
    <w:p w:rsidR="00ED0DCF" w:rsidRDefault="00ED0DCF" w:rsidP="00ED0DCF">
      <w:pPr>
        <w:ind w:firstLine="0"/>
        <w:rPr>
          <w:rtl/>
        </w:rPr>
      </w:pPr>
      <w:bookmarkStart w:id="455" w:name="_ETM_Q1_3860805"/>
      <w:bookmarkEnd w:id="455"/>
    </w:p>
    <w:p w:rsidR="00ED0DCF" w:rsidRDefault="00ED0DCF" w:rsidP="00ED0DCF">
      <w:pPr>
        <w:pStyle w:val="af9"/>
        <w:keepNext/>
        <w:rPr>
          <w:rtl/>
        </w:rPr>
      </w:pPr>
      <w:bookmarkStart w:id="456" w:name="ET_guest_לילי_גורדון_שרגא_171"/>
      <w:r w:rsidRPr="00ED0DCF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ED0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:rsidR="00ED0DCF" w:rsidRDefault="00ED0DCF" w:rsidP="00ED0DCF">
      <w:pPr>
        <w:pStyle w:val="KeepWithNext"/>
        <w:rPr>
          <w:rtl/>
        </w:rPr>
      </w:pPr>
    </w:p>
    <w:p w:rsidR="00ED0DCF" w:rsidRPr="00ED0DCF" w:rsidRDefault="00ED0DCF" w:rsidP="00ED0DCF">
      <w:pPr>
        <w:rPr>
          <w:rtl/>
        </w:rPr>
      </w:pPr>
      <w:bookmarkStart w:id="457" w:name="_ETM_Q1_3861320"/>
      <w:bookmarkStart w:id="458" w:name="_ETM_Q1_3861379"/>
      <w:bookmarkEnd w:id="457"/>
      <w:bookmarkEnd w:id="458"/>
      <w:r>
        <w:rPr>
          <w:rFonts w:hint="cs"/>
          <w:rtl/>
        </w:rPr>
        <w:t>כן.</w:t>
      </w:r>
    </w:p>
    <w:p w:rsidR="00692BCC" w:rsidRDefault="00692BCC" w:rsidP="00692BCC">
      <w:pPr>
        <w:rPr>
          <w:rtl/>
        </w:rPr>
      </w:pPr>
    </w:p>
    <w:p w:rsidR="00692BCC" w:rsidRDefault="00692BCC" w:rsidP="00692BCC">
      <w:pPr>
        <w:pStyle w:val="a4"/>
        <w:keepNext/>
        <w:rPr>
          <w:rtl/>
        </w:rPr>
      </w:pPr>
      <w:bookmarkStart w:id="459" w:name="ET_speaker_איתי_עצמון_30"/>
      <w:r w:rsidRPr="00692B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92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692BCC" w:rsidRDefault="00692BCC" w:rsidP="00692BCC">
      <w:pPr>
        <w:pStyle w:val="KeepWithNext"/>
        <w:rPr>
          <w:rtl/>
        </w:rPr>
      </w:pPr>
    </w:p>
    <w:p w:rsidR="00692BCC" w:rsidRDefault="00692BCC" w:rsidP="002B526F">
      <w:pPr>
        <w:rPr>
          <w:rtl/>
        </w:rPr>
      </w:pPr>
      <w:r>
        <w:rPr>
          <w:rFonts w:hint="cs"/>
          <w:rtl/>
        </w:rPr>
        <w:t>לא</w:t>
      </w:r>
      <w:r w:rsidR="00ED0DCF">
        <w:rPr>
          <w:rFonts w:hint="cs"/>
          <w:rtl/>
        </w:rPr>
        <w:t>.</w:t>
      </w:r>
      <w:r w:rsidR="002B526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בחוק הטיס </w:t>
      </w:r>
      <w:r w:rsidR="002B526F">
        <w:rPr>
          <w:rFonts w:hint="cs"/>
          <w:rtl/>
        </w:rPr>
        <w:t xml:space="preserve">יש עבירה כזאת שהיא </w:t>
      </w:r>
      <w:bookmarkStart w:id="460" w:name="_ETM_Q1_3871026"/>
      <w:bookmarkEnd w:id="460"/>
      <w:r w:rsidR="002B526F">
        <w:rPr>
          <w:rFonts w:hint="cs"/>
          <w:rtl/>
        </w:rPr>
        <w:t xml:space="preserve">מאוד חמורה והיא לא עבירת אחריות קפידה. תציגו את כל </w:t>
      </w:r>
      <w:bookmarkStart w:id="461" w:name="_ETM_Q1_3870730"/>
      <w:bookmarkEnd w:id="461"/>
      <w:r w:rsidR="002B526F">
        <w:rPr>
          <w:rFonts w:hint="cs"/>
          <w:rtl/>
        </w:rPr>
        <w:t xml:space="preserve">התמונה לוועדה. </w:t>
      </w:r>
      <w:r>
        <w:rPr>
          <w:rFonts w:hint="cs"/>
          <w:rtl/>
        </w:rPr>
        <w:t>את</w:t>
      </w:r>
      <w:r w:rsidR="002B526F">
        <w:rPr>
          <w:rFonts w:hint="cs"/>
          <w:rtl/>
        </w:rPr>
        <w:t>ם</w:t>
      </w:r>
      <w:r>
        <w:rPr>
          <w:rFonts w:hint="cs"/>
          <w:rtl/>
        </w:rPr>
        <w:t xml:space="preserve"> מציגים </w:t>
      </w:r>
      <w:r w:rsidR="002B526F">
        <w:rPr>
          <w:rFonts w:hint="cs"/>
          <w:rtl/>
        </w:rPr>
        <w:t xml:space="preserve">רק את החלק </w:t>
      </w:r>
      <w:r>
        <w:rPr>
          <w:rFonts w:hint="cs"/>
          <w:rtl/>
        </w:rPr>
        <w:t>שנוח לכם</w:t>
      </w:r>
      <w:r w:rsidR="002B526F">
        <w:rPr>
          <w:rFonts w:hint="cs"/>
          <w:rtl/>
        </w:rPr>
        <w:t>.</w:t>
      </w:r>
    </w:p>
    <w:p w:rsidR="00692BCC" w:rsidRDefault="00692BCC" w:rsidP="00692BCC">
      <w:pPr>
        <w:rPr>
          <w:rtl/>
        </w:rPr>
      </w:pPr>
    </w:p>
    <w:p w:rsidR="002B526F" w:rsidRDefault="002B526F" w:rsidP="002B526F">
      <w:pPr>
        <w:pStyle w:val="af9"/>
        <w:keepNext/>
        <w:rPr>
          <w:rtl/>
        </w:rPr>
      </w:pPr>
      <w:bookmarkStart w:id="462" w:name="_ETM_Q1_3877591"/>
      <w:bookmarkStart w:id="463" w:name="ET_guest_לילי_גורדון_שרגא_172"/>
      <w:bookmarkEnd w:id="462"/>
      <w:r w:rsidRPr="002B526F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2B52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2B526F" w:rsidRDefault="002B526F" w:rsidP="002B526F">
      <w:pPr>
        <w:pStyle w:val="KeepWithNext"/>
        <w:rPr>
          <w:rtl/>
        </w:rPr>
      </w:pPr>
    </w:p>
    <w:p w:rsidR="00692BCC" w:rsidRDefault="002B526F" w:rsidP="002B526F">
      <w:pPr>
        <w:rPr>
          <w:rtl/>
        </w:rPr>
      </w:pPr>
      <w:bookmarkStart w:id="464" w:name="_ETM_Q1_3878046"/>
      <w:bookmarkStart w:id="465" w:name="_ETM_Q1_3878082"/>
      <w:bookmarkEnd w:id="464"/>
      <w:bookmarkEnd w:id="465"/>
      <w:r>
        <w:rPr>
          <w:rFonts w:hint="cs"/>
          <w:rtl/>
        </w:rPr>
        <w:t xml:space="preserve">אני מדברת </w:t>
      </w:r>
      <w:bookmarkStart w:id="466" w:name="_ETM_Q1_3875999"/>
      <w:bookmarkEnd w:id="466"/>
      <w:r>
        <w:rPr>
          <w:rFonts w:hint="cs"/>
          <w:rtl/>
        </w:rPr>
        <w:t xml:space="preserve">על נהיגה בשכרות שהיא עבירת אחריות </w:t>
      </w:r>
      <w:bookmarkStart w:id="467" w:name="_ETM_Q1_3880848"/>
      <w:bookmarkEnd w:id="467"/>
      <w:r>
        <w:rPr>
          <w:rFonts w:hint="cs"/>
          <w:rtl/>
        </w:rPr>
        <w:t>קפידה. אף אחד לא בוחן מה עבר בראשו של האדם</w:t>
      </w:r>
      <w:r w:rsidR="00BE1977">
        <w:rPr>
          <w:rFonts w:hint="cs"/>
          <w:rtl/>
        </w:rPr>
        <w:t xml:space="preserve"> הנוהג בכלי הרכב</w:t>
      </w:r>
      <w:r>
        <w:rPr>
          <w:rFonts w:hint="cs"/>
          <w:rtl/>
        </w:rPr>
        <w:t xml:space="preserve">, </w:t>
      </w:r>
      <w:bookmarkStart w:id="468" w:name="_ETM_Q1_3881936"/>
      <w:bookmarkEnd w:id="468"/>
      <w:r>
        <w:rPr>
          <w:rFonts w:hint="cs"/>
          <w:rtl/>
        </w:rPr>
        <w:t>מספיק שהוא עלה</w:t>
      </w:r>
      <w:r w:rsidR="00692BCC">
        <w:rPr>
          <w:rFonts w:hint="cs"/>
          <w:rtl/>
        </w:rPr>
        <w:t xml:space="preserve"> שיכור על כלי הרכב. צריך להשוות</w:t>
      </w:r>
      <w:r>
        <w:rPr>
          <w:rFonts w:hint="cs"/>
          <w:rtl/>
        </w:rPr>
        <w:t xml:space="preserve"> </w:t>
      </w:r>
      <w:r w:rsidR="00692BCC">
        <w:rPr>
          <w:rFonts w:hint="cs"/>
          <w:rtl/>
        </w:rPr>
        <w:t>את המצב ה</w:t>
      </w:r>
      <w:r>
        <w:rPr>
          <w:rFonts w:hint="cs"/>
          <w:rtl/>
        </w:rPr>
        <w:t>זה גם ל</w:t>
      </w:r>
      <w:r w:rsidR="00692BCC">
        <w:rPr>
          <w:rFonts w:hint="cs"/>
          <w:rtl/>
        </w:rPr>
        <w:t xml:space="preserve">שיט.  </w:t>
      </w:r>
    </w:p>
    <w:p w:rsidR="00692BCC" w:rsidRDefault="00692BCC" w:rsidP="00692BCC">
      <w:pPr>
        <w:rPr>
          <w:rtl/>
        </w:rPr>
      </w:pPr>
    </w:p>
    <w:p w:rsidR="00692BCC" w:rsidRDefault="00692BCC" w:rsidP="00692BCC">
      <w:pPr>
        <w:pStyle w:val="af6"/>
        <w:keepNext/>
        <w:rPr>
          <w:rtl/>
        </w:rPr>
      </w:pPr>
      <w:bookmarkStart w:id="469" w:name="ET_yor_5159_32"/>
      <w:r w:rsidRPr="00692BCC">
        <w:rPr>
          <w:rStyle w:val="TagStyle"/>
          <w:rtl/>
        </w:rPr>
        <w:lastRenderedPageBreak/>
        <w:t xml:space="preserve"> &lt;&lt; </w:t>
      </w:r>
      <w:proofErr w:type="spellStart"/>
      <w:r w:rsidRPr="00692BCC">
        <w:rPr>
          <w:rStyle w:val="TagStyle"/>
          <w:rtl/>
        </w:rPr>
        <w:t>יור</w:t>
      </w:r>
      <w:proofErr w:type="spellEnd"/>
      <w:r w:rsidRPr="00692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2BCC">
        <w:rPr>
          <w:rStyle w:val="TagStyle"/>
          <w:rtl/>
        </w:rPr>
        <w:t xml:space="preserve"> &lt;&lt; </w:t>
      </w:r>
      <w:proofErr w:type="spellStart"/>
      <w:r w:rsidRPr="00692BCC">
        <w:rPr>
          <w:rStyle w:val="TagStyle"/>
          <w:rtl/>
        </w:rPr>
        <w:t>יור</w:t>
      </w:r>
      <w:proofErr w:type="spellEnd"/>
      <w:r w:rsidRPr="00692B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692BCC" w:rsidRDefault="00692BCC" w:rsidP="00692BCC">
      <w:pPr>
        <w:pStyle w:val="KeepWithNext"/>
        <w:rPr>
          <w:rtl/>
        </w:rPr>
      </w:pPr>
    </w:p>
    <w:p w:rsidR="00692BCC" w:rsidRDefault="00692BCC" w:rsidP="00850822">
      <w:pPr>
        <w:rPr>
          <w:rtl/>
        </w:rPr>
      </w:pPr>
      <w:r>
        <w:rPr>
          <w:rFonts w:hint="cs"/>
          <w:rtl/>
        </w:rPr>
        <w:t xml:space="preserve">היועץ </w:t>
      </w:r>
      <w:r w:rsidR="002B526F">
        <w:rPr>
          <w:rFonts w:hint="cs"/>
          <w:rtl/>
        </w:rPr>
        <w:t xml:space="preserve">שלי אומר לי שזה לא קבוע בפקודת התעבורה </w:t>
      </w:r>
      <w:r w:rsidR="00850822">
        <w:rPr>
          <w:rFonts w:hint="cs"/>
          <w:rtl/>
        </w:rPr>
        <w:t>ו</w:t>
      </w:r>
      <w:r>
        <w:rPr>
          <w:rFonts w:hint="cs"/>
          <w:rtl/>
        </w:rPr>
        <w:t>בחוק הטיס</w:t>
      </w:r>
      <w:r w:rsidR="002B526F">
        <w:rPr>
          <w:rFonts w:hint="cs"/>
          <w:rtl/>
        </w:rPr>
        <w:t>.</w:t>
      </w:r>
    </w:p>
    <w:p w:rsidR="00692BCC" w:rsidRDefault="00692BCC" w:rsidP="00692BCC">
      <w:pPr>
        <w:rPr>
          <w:rtl/>
        </w:rPr>
      </w:pPr>
    </w:p>
    <w:p w:rsidR="002B526F" w:rsidRDefault="002B526F" w:rsidP="002B526F">
      <w:pPr>
        <w:pStyle w:val="af9"/>
        <w:keepNext/>
        <w:rPr>
          <w:rtl/>
        </w:rPr>
      </w:pPr>
      <w:bookmarkStart w:id="470" w:name="_ETM_Q1_3904264"/>
      <w:bookmarkStart w:id="471" w:name="ET_guest_לילי_גורדון_שרגא_173"/>
      <w:bookmarkEnd w:id="470"/>
      <w:r w:rsidRPr="002B526F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2B52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:rsidR="002B526F" w:rsidRDefault="002B526F" w:rsidP="002B526F">
      <w:pPr>
        <w:pStyle w:val="KeepWithNext"/>
        <w:rPr>
          <w:rtl/>
        </w:rPr>
      </w:pPr>
    </w:p>
    <w:p w:rsidR="00692BCC" w:rsidRDefault="00692BCC" w:rsidP="00E11812">
      <w:pPr>
        <w:rPr>
          <w:rtl/>
        </w:rPr>
      </w:pPr>
      <w:bookmarkStart w:id="472" w:name="_ETM_Q1_3904763"/>
      <w:bookmarkStart w:id="473" w:name="_ETM_Q1_3904828"/>
      <w:bookmarkEnd w:id="472"/>
      <w:bookmarkEnd w:id="473"/>
      <w:r>
        <w:rPr>
          <w:rFonts w:hint="cs"/>
          <w:rtl/>
        </w:rPr>
        <w:t xml:space="preserve">בפקודת התעבורה </w:t>
      </w:r>
      <w:r w:rsidR="00BE1977">
        <w:rPr>
          <w:rFonts w:hint="cs"/>
          <w:rtl/>
        </w:rPr>
        <w:t>זה לא צריך להיות קבוע</w:t>
      </w:r>
      <w:r w:rsidR="00E11812">
        <w:rPr>
          <w:rFonts w:hint="cs"/>
          <w:rtl/>
        </w:rPr>
        <w:t>,</w:t>
      </w:r>
      <w:r w:rsidR="00BE1977">
        <w:rPr>
          <w:rFonts w:hint="cs"/>
          <w:rtl/>
        </w:rPr>
        <w:t xml:space="preserve"> זה נקבע בפסיקה. </w:t>
      </w:r>
      <w:r>
        <w:rPr>
          <w:rFonts w:hint="cs"/>
          <w:rtl/>
        </w:rPr>
        <w:t xml:space="preserve"> </w:t>
      </w:r>
    </w:p>
    <w:p w:rsidR="00692BCC" w:rsidRDefault="00692BCC" w:rsidP="00692BCC">
      <w:pPr>
        <w:rPr>
          <w:rtl/>
        </w:rPr>
      </w:pPr>
    </w:p>
    <w:p w:rsidR="00692BCC" w:rsidRDefault="00692BCC" w:rsidP="00692BCC">
      <w:pPr>
        <w:pStyle w:val="a4"/>
        <w:keepNext/>
        <w:rPr>
          <w:rtl/>
        </w:rPr>
      </w:pPr>
      <w:bookmarkStart w:id="474" w:name="ET_speaker_איתי_עצמון_33"/>
      <w:r w:rsidRPr="00692B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92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692BCC" w:rsidRDefault="00692BCC" w:rsidP="00692BCC">
      <w:pPr>
        <w:pStyle w:val="KeepWithNext"/>
        <w:rPr>
          <w:rtl/>
        </w:rPr>
      </w:pPr>
    </w:p>
    <w:p w:rsidR="00692BCC" w:rsidRDefault="00692BCC" w:rsidP="00692BCC">
      <w:pPr>
        <w:rPr>
          <w:rtl/>
        </w:rPr>
      </w:pPr>
      <w:r>
        <w:rPr>
          <w:rFonts w:hint="cs"/>
          <w:rtl/>
        </w:rPr>
        <w:t>בגלל שזה סעיף ישן</w:t>
      </w:r>
      <w:r w:rsidR="00BE1977">
        <w:rPr>
          <w:rFonts w:hint="cs"/>
          <w:rtl/>
        </w:rPr>
        <w:t>.</w:t>
      </w:r>
    </w:p>
    <w:p w:rsidR="00692BCC" w:rsidRDefault="00692BCC" w:rsidP="00692BCC">
      <w:pPr>
        <w:rPr>
          <w:rtl/>
        </w:rPr>
      </w:pPr>
    </w:p>
    <w:p w:rsidR="00BE1977" w:rsidRDefault="00BE1977" w:rsidP="00BE1977">
      <w:pPr>
        <w:pStyle w:val="af9"/>
        <w:keepNext/>
        <w:rPr>
          <w:rtl/>
        </w:rPr>
      </w:pPr>
      <w:bookmarkStart w:id="475" w:name="_ETM_Q1_3915467"/>
      <w:bookmarkStart w:id="476" w:name="_ETM_Q1_3915525"/>
      <w:bookmarkEnd w:id="475"/>
      <w:bookmarkEnd w:id="476"/>
      <w:r w:rsidRPr="00BE1977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BE19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E1977" w:rsidRDefault="00BE1977" w:rsidP="00BE1977">
      <w:pPr>
        <w:pStyle w:val="KeepWithNext"/>
        <w:rPr>
          <w:rtl/>
        </w:rPr>
      </w:pPr>
    </w:p>
    <w:p w:rsidR="00BE1977" w:rsidRDefault="00BE1977" w:rsidP="00BE1977">
      <w:pPr>
        <w:rPr>
          <w:rtl/>
        </w:rPr>
      </w:pPr>
      <w:r>
        <w:rPr>
          <w:rFonts w:hint="cs"/>
          <w:rtl/>
        </w:rPr>
        <w:t>נכון.</w:t>
      </w:r>
    </w:p>
    <w:p w:rsidR="00BE1977" w:rsidRPr="00BE1977" w:rsidRDefault="00BE1977" w:rsidP="00BE1977">
      <w:pPr>
        <w:rPr>
          <w:rtl/>
        </w:rPr>
      </w:pPr>
      <w:bookmarkStart w:id="477" w:name="_ETM_Q1_3907521"/>
      <w:bookmarkStart w:id="478" w:name="_ETM_Q1_3907602"/>
      <w:bookmarkEnd w:id="477"/>
      <w:bookmarkEnd w:id="478"/>
    </w:p>
    <w:p w:rsidR="00BE1977" w:rsidRDefault="00BE1977" w:rsidP="00BE1977">
      <w:pPr>
        <w:pStyle w:val="a4"/>
        <w:keepNext/>
        <w:rPr>
          <w:rtl/>
        </w:rPr>
      </w:pPr>
      <w:bookmarkStart w:id="479" w:name="_ETM_Q1_3912339"/>
      <w:bookmarkStart w:id="480" w:name="_ETM_Q1_3912690"/>
      <w:bookmarkStart w:id="481" w:name="_ETM_Q1_3912725"/>
      <w:bookmarkStart w:id="482" w:name="_ETM_Q1_3915555"/>
      <w:bookmarkStart w:id="483" w:name="ET_speaker_איתי_עצמון_176"/>
      <w:bookmarkEnd w:id="479"/>
      <w:bookmarkEnd w:id="480"/>
      <w:bookmarkEnd w:id="481"/>
      <w:bookmarkEnd w:id="482"/>
      <w:r w:rsidRPr="00BE19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1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BE1977" w:rsidRDefault="00BE1977" w:rsidP="00BE1977">
      <w:pPr>
        <w:pStyle w:val="KeepWithNext"/>
        <w:rPr>
          <w:rtl/>
        </w:rPr>
      </w:pPr>
    </w:p>
    <w:p w:rsidR="00BE1977" w:rsidRDefault="00BE1977" w:rsidP="00BE1977">
      <w:pPr>
        <w:rPr>
          <w:rtl/>
        </w:rPr>
      </w:pPr>
      <w:bookmarkStart w:id="484" w:name="_ETM_Q1_3916069"/>
      <w:bookmarkStart w:id="485" w:name="_ETM_Q1_3916120"/>
      <w:bookmarkEnd w:id="484"/>
      <w:bookmarkEnd w:id="485"/>
      <w:r>
        <w:rPr>
          <w:rFonts w:hint="cs"/>
          <w:rtl/>
        </w:rPr>
        <w:t xml:space="preserve">היום לא היינו קובעים את זה. </w:t>
      </w:r>
    </w:p>
    <w:p w:rsidR="00BE1977" w:rsidRDefault="00BE1977" w:rsidP="00BE1977">
      <w:pPr>
        <w:ind w:firstLine="0"/>
        <w:rPr>
          <w:rtl/>
        </w:rPr>
      </w:pPr>
      <w:bookmarkStart w:id="486" w:name="_ETM_Q1_3916153"/>
      <w:bookmarkStart w:id="487" w:name="_ETM_Q1_3916234"/>
      <w:bookmarkEnd w:id="486"/>
      <w:bookmarkEnd w:id="487"/>
    </w:p>
    <w:p w:rsidR="00BE1977" w:rsidRDefault="00BE1977" w:rsidP="00BE1977">
      <w:pPr>
        <w:pStyle w:val="af9"/>
        <w:keepNext/>
        <w:rPr>
          <w:rtl/>
        </w:rPr>
      </w:pPr>
      <w:bookmarkStart w:id="488" w:name="_ETM_Q1_3916569"/>
      <w:bookmarkStart w:id="489" w:name="_ETM_Q1_3916634"/>
      <w:bookmarkStart w:id="490" w:name="_ETM_Q1_3919403"/>
      <w:bookmarkStart w:id="491" w:name="ET_guest_מיכל_בן_דוד_177"/>
      <w:bookmarkEnd w:id="488"/>
      <w:bookmarkEnd w:id="489"/>
      <w:bookmarkEnd w:id="490"/>
      <w:r w:rsidRPr="00BE1977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BE19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BE1977" w:rsidRDefault="00BE1977" w:rsidP="00BE1977">
      <w:pPr>
        <w:pStyle w:val="KeepWithNext"/>
        <w:rPr>
          <w:rtl/>
        </w:rPr>
      </w:pPr>
    </w:p>
    <w:p w:rsidR="00BE1977" w:rsidRPr="00BE1977" w:rsidRDefault="00BE1977" w:rsidP="00BE1977">
      <w:pPr>
        <w:rPr>
          <w:rtl/>
        </w:rPr>
      </w:pPr>
      <w:bookmarkStart w:id="492" w:name="_ETM_Q1_3919859"/>
      <w:bookmarkStart w:id="493" w:name="_ETM_Q1_3919896"/>
      <w:bookmarkEnd w:id="492"/>
      <w:bookmarkEnd w:id="493"/>
      <w:r>
        <w:rPr>
          <w:rFonts w:hint="cs"/>
          <w:rtl/>
        </w:rPr>
        <w:t xml:space="preserve">בגלל שזה </w:t>
      </w:r>
      <w:bookmarkStart w:id="494" w:name="_ETM_Q1_3916976"/>
      <w:bookmarkEnd w:id="494"/>
      <w:r>
        <w:rPr>
          <w:rFonts w:hint="cs"/>
          <w:rtl/>
        </w:rPr>
        <w:t>סעיף חדש</w:t>
      </w:r>
      <w:r w:rsidR="00850822">
        <w:rPr>
          <w:rFonts w:hint="cs"/>
          <w:rtl/>
        </w:rPr>
        <w:t>,</w:t>
      </w:r>
      <w:r>
        <w:rPr>
          <w:rFonts w:hint="cs"/>
          <w:rtl/>
        </w:rPr>
        <w:t xml:space="preserve"> חובה עלינו להתייחס.</w:t>
      </w:r>
    </w:p>
    <w:p w:rsidR="00692BCC" w:rsidRDefault="00692BCC" w:rsidP="00BE1977">
      <w:pPr>
        <w:ind w:firstLine="0"/>
        <w:rPr>
          <w:rtl/>
        </w:rPr>
      </w:pPr>
    </w:p>
    <w:p w:rsidR="00BE1977" w:rsidRDefault="00BE1977" w:rsidP="00BE1977">
      <w:pPr>
        <w:pStyle w:val="af6"/>
        <w:keepNext/>
        <w:rPr>
          <w:rtl/>
        </w:rPr>
      </w:pPr>
      <w:bookmarkStart w:id="495" w:name="ET_yor_5159_178"/>
      <w:r w:rsidRPr="00BE1977">
        <w:rPr>
          <w:rStyle w:val="TagStyle"/>
          <w:rtl/>
        </w:rPr>
        <w:t xml:space="preserve"> &lt;&lt; </w:t>
      </w:r>
      <w:proofErr w:type="spellStart"/>
      <w:r w:rsidRPr="00BE1977">
        <w:rPr>
          <w:rStyle w:val="TagStyle"/>
          <w:rtl/>
        </w:rPr>
        <w:t>יור</w:t>
      </w:r>
      <w:proofErr w:type="spellEnd"/>
      <w:r w:rsidRPr="00BE19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1977">
        <w:rPr>
          <w:rStyle w:val="TagStyle"/>
          <w:rtl/>
        </w:rPr>
        <w:t xml:space="preserve"> &lt;&lt; </w:t>
      </w:r>
      <w:proofErr w:type="spellStart"/>
      <w:r w:rsidRPr="00BE1977">
        <w:rPr>
          <w:rStyle w:val="TagStyle"/>
          <w:rtl/>
        </w:rPr>
        <w:t>יור</w:t>
      </w:r>
      <w:proofErr w:type="spellEnd"/>
      <w:r w:rsidRPr="00BE19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BE1977" w:rsidRDefault="00BE1977" w:rsidP="00BE1977">
      <w:pPr>
        <w:pStyle w:val="KeepWithNext"/>
        <w:rPr>
          <w:rtl/>
        </w:rPr>
      </w:pPr>
    </w:p>
    <w:p w:rsidR="00BE1977" w:rsidRDefault="00BE1977" w:rsidP="00BE1977">
      <w:pPr>
        <w:rPr>
          <w:rtl/>
        </w:rPr>
      </w:pPr>
      <w:r>
        <w:rPr>
          <w:rFonts w:hint="cs"/>
          <w:rtl/>
        </w:rPr>
        <w:t>מה העמדה של משרד המשפטים?</w:t>
      </w:r>
    </w:p>
    <w:p w:rsidR="00BE1977" w:rsidRPr="00BE1977" w:rsidRDefault="00BE1977" w:rsidP="00BE1977">
      <w:pPr>
        <w:rPr>
          <w:rtl/>
        </w:rPr>
      </w:pPr>
      <w:bookmarkStart w:id="496" w:name="_ETM_Q1_3924160"/>
      <w:bookmarkStart w:id="497" w:name="_ETM_Q1_3924218"/>
      <w:bookmarkEnd w:id="496"/>
      <w:bookmarkEnd w:id="497"/>
    </w:p>
    <w:p w:rsidR="00BE1977" w:rsidRDefault="00BE1977" w:rsidP="00BE1977">
      <w:pPr>
        <w:pStyle w:val="af9"/>
        <w:keepNext/>
        <w:rPr>
          <w:rtl/>
        </w:rPr>
      </w:pPr>
      <w:bookmarkStart w:id="498" w:name="_ETM_Q1_3926988"/>
      <w:bookmarkStart w:id="499" w:name="ET_guest_לילך_וגנר_179"/>
      <w:bookmarkEnd w:id="498"/>
      <w:r w:rsidRPr="00BE197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E19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BE1977" w:rsidRDefault="00BE1977" w:rsidP="00BE1977">
      <w:pPr>
        <w:pStyle w:val="KeepWithNext"/>
        <w:rPr>
          <w:rtl/>
        </w:rPr>
      </w:pPr>
    </w:p>
    <w:p w:rsidR="00692BCC" w:rsidRDefault="001617BC" w:rsidP="00DC665F">
      <w:pPr>
        <w:rPr>
          <w:rtl/>
        </w:rPr>
      </w:pPr>
      <w:bookmarkStart w:id="500" w:name="_ETM_Q1_3927405"/>
      <w:bookmarkStart w:id="501" w:name="_ETM_Q1_3927448"/>
      <w:bookmarkEnd w:id="500"/>
      <w:bookmarkEnd w:id="501"/>
      <w:r>
        <w:rPr>
          <w:rFonts w:hint="cs"/>
          <w:rtl/>
        </w:rPr>
        <w:t>לא ייתכן ל</w:t>
      </w:r>
      <w:r w:rsidR="00BE1977">
        <w:rPr>
          <w:rFonts w:hint="cs"/>
          <w:rtl/>
        </w:rPr>
        <w:t xml:space="preserve">הפוך </w:t>
      </w:r>
      <w:r>
        <w:rPr>
          <w:rFonts w:hint="cs"/>
          <w:rtl/>
        </w:rPr>
        <w:t>עבירה אחת בפקודת הנמלים לעבירה של אחריות קפידה כשכל שאר העבירות שם אינן עבירות של אחריות קפידה,</w:t>
      </w:r>
      <w:r w:rsidR="00692BCC">
        <w:rPr>
          <w:rFonts w:hint="cs"/>
          <w:rtl/>
        </w:rPr>
        <w:t xml:space="preserve"> כולל </w:t>
      </w:r>
      <w:r w:rsidR="00DC665F">
        <w:rPr>
          <w:rFonts w:hint="cs"/>
          <w:rtl/>
        </w:rPr>
        <w:t xml:space="preserve">השטה </w:t>
      </w:r>
      <w:r w:rsidR="00692BCC">
        <w:rPr>
          <w:rFonts w:hint="cs"/>
          <w:rtl/>
        </w:rPr>
        <w:t xml:space="preserve">ללא רישיון, כולל משיט ללא רשות. </w:t>
      </w:r>
      <w:r>
        <w:rPr>
          <w:rFonts w:hint="cs"/>
          <w:rtl/>
        </w:rPr>
        <w:t xml:space="preserve">אני רוצה להביע את מחאתי שזה </w:t>
      </w:r>
      <w:bookmarkStart w:id="502" w:name="_ETM_Q1_3946941"/>
      <w:bookmarkEnd w:id="502"/>
      <w:r>
        <w:rPr>
          <w:rFonts w:hint="cs"/>
          <w:rtl/>
        </w:rPr>
        <w:t xml:space="preserve">עולה בשלב חקיקתי כל כך מתקדם. </w:t>
      </w:r>
      <w:r w:rsidR="00692BCC">
        <w:rPr>
          <w:rFonts w:hint="cs"/>
          <w:rtl/>
        </w:rPr>
        <w:t>א</w:t>
      </w:r>
      <w:r>
        <w:rPr>
          <w:rFonts w:hint="cs"/>
          <w:rtl/>
        </w:rPr>
        <w:t>ני</w:t>
      </w:r>
      <w:r w:rsidR="00692BCC">
        <w:rPr>
          <w:rFonts w:hint="cs"/>
          <w:rtl/>
        </w:rPr>
        <w:t xml:space="preserve"> מסכימה שעבירות לפי תק</w:t>
      </w:r>
      <w:r>
        <w:rPr>
          <w:rFonts w:hint="cs"/>
          <w:rtl/>
        </w:rPr>
        <w:t>נ</w:t>
      </w:r>
      <w:r w:rsidR="00692BCC">
        <w:rPr>
          <w:rFonts w:hint="cs"/>
          <w:rtl/>
        </w:rPr>
        <w:t xml:space="preserve">ות התעבורה </w:t>
      </w:r>
      <w:r>
        <w:rPr>
          <w:rFonts w:hint="cs"/>
          <w:rtl/>
        </w:rPr>
        <w:t xml:space="preserve">נקבעו </w:t>
      </w:r>
      <w:bookmarkStart w:id="503" w:name="_ETM_Q1_3960643"/>
      <w:bookmarkEnd w:id="503"/>
      <w:r w:rsidR="00DC665F">
        <w:rPr>
          <w:rFonts w:hint="cs"/>
          <w:rtl/>
        </w:rPr>
        <w:t xml:space="preserve">בפסיקה </w:t>
      </w:r>
      <w:r>
        <w:rPr>
          <w:rFonts w:hint="cs"/>
          <w:rtl/>
        </w:rPr>
        <w:t xml:space="preserve">כעבירות של אחריות קפידה, אבל זה לא אומר שעכשיו </w:t>
      </w:r>
      <w:r w:rsidR="00692BCC">
        <w:rPr>
          <w:rFonts w:hint="cs"/>
          <w:rtl/>
        </w:rPr>
        <w:t xml:space="preserve">כל דבר אני אעשה </w:t>
      </w:r>
      <w:r>
        <w:rPr>
          <w:rFonts w:hint="cs"/>
          <w:rtl/>
        </w:rPr>
        <w:t xml:space="preserve">כאחריות </w:t>
      </w:r>
      <w:bookmarkStart w:id="504" w:name="_ETM_Q1_3965555"/>
      <w:bookmarkEnd w:id="504"/>
      <w:r>
        <w:rPr>
          <w:rFonts w:hint="cs"/>
          <w:rtl/>
        </w:rPr>
        <w:t>קפידה. אחריות קפידה נועדה לעבירות קלות ב</w:t>
      </w:r>
      <w:r w:rsidR="00DC665F">
        <w:rPr>
          <w:rFonts w:hint="cs"/>
          <w:rtl/>
        </w:rPr>
        <w:t>לבד, ו</w:t>
      </w:r>
      <w:r w:rsidR="00692BCC">
        <w:rPr>
          <w:rFonts w:hint="cs"/>
          <w:rtl/>
        </w:rPr>
        <w:t>אי אפשר לה</w:t>
      </w:r>
      <w:r>
        <w:rPr>
          <w:rFonts w:hint="cs"/>
          <w:rtl/>
        </w:rPr>
        <w:t>ט</w:t>
      </w:r>
      <w:r w:rsidR="00692BCC">
        <w:rPr>
          <w:rFonts w:hint="cs"/>
          <w:rtl/>
        </w:rPr>
        <w:t xml:space="preserve">יל מאסר </w:t>
      </w:r>
      <w:bookmarkStart w:id="505" w:name="_ETM_Q1_3967518"/>
      <w:bookmarkEnd w:id="505"/>
      <w:r w:rsidR="00692BC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עבירה של </w:t>
      </w:r>
      <w:r w:rsidR="00692BCC">
        <w:rPr>
          <w:rFonts w:hint="cs"/>
          <w:rtl/>
        </w:rPr>
        <w:t xml:space="preserve">אחריות קפידה. </w:t>
      </w:r>
    </w:p>
    <w:p w:rsidR="00692BCC" w:rsidRDefault="00692BCC" w:rsidP="00692BCC">
      <w:pPr>
        <w:rPr>
          <w:rtl/>
        </w:rPr>
      </w:pPr>
    </w:p>
    <w:p w:rsidR="001617BC" w:rsidRDefault="001617BC" w:rsidP="001617BC">
      <w:pPr>
        <w:pStyle w:val="af9"/>
        <w:keepNext/>
        <w:rPr>
          <w:rtl/>
        </w:rPr>
      </w:pPr>
      <w:bookmarkStart w:id="506" w:name="ET_guest_מיכל_בן_דוד_180"/>
      <w:r w:rsidRPr="001617BC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1617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1617BC" w:rsidRDefault="001617BC" w:rsidP="001617BC">
      <w:pPr>
        <w:pStyle w:val="KeepWithNext"/>
        <w:rPr>
          <w:rtl/>
        </w:rPr>
      </w:pPr>
    </w:p>
    <w:p w:rsidR="00692BCC" w:rsidRDefault="00692BCC" w:rsidP="001617BC">
      <w:pPr>
        <w:rPr>
          <w:rtl/>
        </w:rPr>
      </w:pPr>
      <w:r>
        <w:rPr>
          <w:rFonts w:hint="cs"/>
          <w:rtl/>
        </w:rPr>
        <w:t xml:space="preserve">אלא אם אנחנו מוכיחים את היסוד הנפשי. </w:t>
      </w:r>
    </w:p>
    <w:p w:rsidR="00F433D6" w:rsidRDefault="00F433D6" w:rsidP="00DC665F">
      <w:pPr>
        <w:ind w:firstLine="0"/>
        <w:rPr>
          <w:rtl/>
        </w:rPr>
      </w:pPr>
    </w:p>
    <w:p w:rsidR="00DC665F" w:rsidRDefault="00DC665F" w:rsidP="00DC665F">
      <w:pPr>
        <w:pStyle w:val="af9"/>
        <w:keepNext/>
        <w:rPr>
          <w:rtl/>
        </w:rPr>
      </w:pPr>
      <w:bookmarkStart w:id="507" w:name="_ETM_Q1_4007995"/>
      <w:bookmarkStart w:id="508" w:name="_ETM_Q1_4008055"/>
      <w:bookmarkStart w:id="509" w:name="_ETM_Q1_4008988"/>
      <w:bookmarkStart w:id="510" w:name="ET_guest_לילך_וגנר_181"/>
      <w:bookmarkEnd w:id="507"/>
      <w:bookmarkEnd w:id="508"/>
      <w:bookmarkEnd w:id="509"/>
      <w:r w:rsidRPr="00DC665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C6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"/>
    </w:p>
    <w:p w:rsidR="00DC665F" w:rsidRDefault="00DC665F" w:rsidP="00DC665F">
      <w:pPr>
        <w:pStyle w:val="KeepWithNext"/>
        <w:rPr>
          <w:rtl/>
        </w:rPr>
      </w:pPr>
    </w:p>
    <w:p w:rsidR="00DC665F" w:rsidRPr="00DC665F" w:rsidRDefault="00DC665F" w:rsidP="00DC665F">
      <w:pPr>
        <w:rPr>
          <w:rtl/>
        </w:rPr>
      </w:pPr>
      <w:bookmarkStart w:id="511" w:name="_ETM_Q1_4012214"/>
      <w:bookmarkStart w:id="512" w:name="_ETM_Q1_4012278"/>
      <w:bookmarkEnd w:id="511"/>
      <w:bookmarkEnd w:id="512"/>
      <w:r>
        <w:rPr>
          <w:rFonts w:hint="cs"/>
          <w:rtl/>
        </w:rPr>
        <w:t xml:space="preserve">אבל </w:t>
      </w:r>
      <w:bookmarkStart w:id="513" w:name="_ETM_Q1_4012750"/>
      <w:bookmarkEnd w:id="513"/>
      <w:r>
        <w:rPr>
          <w:rFonts w:hint="cs"/>
          <w:rtl/>
        </w:rPr>
        <w:t>לא הוכחתם יסוד נפשי.</w:t>
      </w:r>
    </w:p>
    <w:p w:rsidR="00DC665F" w:rsidRPr="00DC665F" w:rsidRDefault="00DC665F" w:rsidP="00DC665F">
      <w:pPr>
        <w:rPr>
          <w:rtl/>
        </w:rPr>
      </w:pPr>
      <w:bookmarkStart w:id="514" w:name="_ETM_Q1_4009517"/>
      <w:bookmarkStart w:id="515" w:name="_ETM_Q1_4009580"/>
      <w:bookmarkEnd w:id="514"/>
      <w:bookmarkEnd w:id="515"/>
    </w:p>
    <w:p w:rsidR="00F433D6" w:rsidRDefault="00F433D6" w:rsidP="00F433D6">
      <w:pPr>
        <w:pStyle w:val="af6"/>
        <w:keepNext/>
        <w:rPr>
          <w:rtl/>
        </w:rPr>
      </w:pPr>
      <w:bookmarkStart w:id="516" w:name="ET_yor_5159_34"/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F433D6" w:rsidRDefault="00F433D6" w:rsidP="00F433D6">
      <w:pPr>
        <w:pStyle w:val="KeepWithNext"/>
        <w:rPr>
          <w:rtl/>
        </w:rPr>
      </w:pPr>
    </w:p>
    <w:p w:rsidR="00F433D6" w:rsidRDefault="00F433D6" w:rsidP="009A0401">
      <w:pPr>
        <w:rPr>
          <w:rtl/>
        </w:rPr>
      </w:pPr>
      <w:r>
        <w:rPr>
          <w:rFonts w:hint="cs"/>
          <w:rtl/>
        </w:rPr>
        <w:t>מספיק</w:t>
      </w:r>
      <w:r w:rsidR="009A0401">
        <w:rPr>
          <w:rFonts w:hint="cs"/>
          <w:rtl/>
        </w:rPr>
        <w:t xml:space="preserve">ה רשלנות כדי שיהיה יסוד נפשי. רשלנות </w:t>
      </w:r>
      <w:bookmarkStart w:id="517" w:name="_ETM_Q1_4025167"/>
      <w:bookmarkEnd w:id="517"/>
      <w:r w:rsidR="009A0401">
        <w:rPr>
          <w:rFonts w:hint="cs"/>
          <w:rtl/>
        </w:rPr>
        <w:t xml:space="preserve">את יכולה להוכיח בלי שום בעיה, את לא צריכה לחשוב מה יש לו בראש. </w:t>
      </w:r>
      <w:r>
        <w:rPr>
          <w:rFonts w:hint="cs"/>
          <w:rtl/>
        </w:rPr>
        <w:t xml:space="preserve"> </w:t>
      </w:r>
    </w:p>
    <w:p w:rsidR="009A0401" w:rsidRDefault="009A0401" w:rsidP="009A0401">
      <w:pPr>
        <w:ind w:firstLine="0"/>
        <w:rPr>
          <w:rtl/>
        </w:rPr>
      </w:pPr>
      <w:bookmarkStart w:id="518" w:name="_ETM_Q1_4027040"/>
      <w:bookmarkStart w:id="519" w:name="_ETM_Q1_4027091"/>
      <w:bookmarkStart w:id="520" w:name="_ETM_Q1_4028579"/>
      <w:bookmarkEnd w:id="518"/>
      <w:bookmarkEnd w:id="519"/>
      <w:bookmarkEnd w:id="520"/>
    </w:p>
    <w:p w:rsidR="009A0401" w:rsidRDefault="009A0401" w:rsidP="009A0401">
      <w:pPr>
        <w:pStyle w:val="af9"/>
        <w:keepNext/>
        <w:rPr>
          <w:rtl/>
        </w:rPr>
      </w:pPr>
      <w:bookmarkStart w:id="521" w:name="ET_guest_לילך_וגנר_182"/>
      <w:r w:rsidRPr="009A040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A0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:rsidR="009A0401" w:rsidRDefault="009A0401" w:rsidP="009A0401">
      <w:pPr>
        <w:pStyle w:val="KeepWithNext"/>
        <w:rPr>
          <w:rtl/>
        </w:rPr>
      </w:pPr>
    </w:p>
    <w:p w:rsidR="00F433D6" w:rsidRDefault="009A0401" w:rsidP="009A0401">
      <w:pPr>
        <w:rPr>
          <w:rtl/>
        </w:rPr>
      </w:pPr>
      <w:bookmarkStart w:id="522" w:name="_ETM_Q1_4029084"/>
      <w:bookmarkStart w:id="523" w:name="_ETM_Q1_4029134"/>
      <w:bookmarkEnd w:id="522"/>
      <w:bookmarkEnd w:id="523"/>
      <w:r>
        <w:rPr>
          <w:rFonts w:hint="cs"/>
          <w:rtl/>
        </w:rPr>
        <w:t xml:space="preserve">על </w:t>
      </w:r>
      <w:r w:rsidR="00F433D6">
        <w:rPr>
          <w:rFonts w:hint="cs"/>
          <w:rtl/>
        </w:rPr>
        <w:t>כל דבר אפשר להגיד מה יגי</w:t>
      </w:r>
      <w:r>
        <w:rPr>
          <w:rFonts w:hint="cs"/>
          <w:rtl/>
        </w:rPr>
        <w:t>ד הנאשם ו</w:t>
      </w:r>
      <w:r w:rsidR="00F433D6">
        <w:rPr>
          <w:rFonts w:hint="cs"/>
          <w:rtl/>
        </w:rPr>
        <w:t>איזה טע</w:t>
      </w:r>
      <w:r>
        <w:rPr>
          <w:rFonts w:hint="cs"/>
          <w:rtl/>
        </w:rPr>
        <w:t>נ</w:t>
      </w:r>
      <w:r w:rsidR="00F433D6">
        <w:rPr>
          <w:rFonts w:hint="cs"/>
          <w:rtl/>
        </w:rPr>
        <w:t xml:space="preserve">ות הוא ימציא. </w:t>
      </w:r>
      <w:r>
        <w:rPr>
          <w:rFonts w:hint="cs"/>
          <w:rtl/>
        </w:rPr>
        <w:t>ה</w:t>
      </w:r>
      <w:r w:rsidR="00F433D6">
        <w:rPr>
          <w:rFonts w:hint="cs"/>
          <w:rtl/>
        </w:rPr>
        <w:t>התנהגות מעיד</w:t>
      </w:r>
      <w:r>
        <w:rPr>
          <w:rFonts w:hint="cs"/>
          <w:rtl/>
        </w:rPr>
        <w:t xml:space="preserve">ה על היסוד </w:t>
      </w:r>
      <w:bookmarkStart w:id="524" w:name="_ETM_Q1_4059677"/>
      <w:bookmarkEnd w:id="524"/>
      <w:r>
        <w:rPr>
          <w:rFonts w:hint="cs"/>
          <w:rtl/>
        </w:rPr>
        <w:t>הנפשי בכל עבירה ועבירה</w:t>
      </w:r>
      <w:r w:rsidR="00F433D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433D6">
        <w:rPr>
          <w:rFonts w:hint="cs"/>
          <w:rtl/>
        </w:rPr>
        <w:t xml:space="preserve">אני מכירה </w:t>
      </w:r>
      <w:r>
        <w:rPr>
          <w:rFonts w:hint="cs"/>
          <w:rtl/>
        </w:rPr>
        <w:t xml:space="preserve">המון תיקים של נהיגה בשכרות שהיו </w:t>
      </w:r>
      <w:bookmarkStart w:id="525" w:name="_ETM_Q1_4066921"/>
      <w:bookmarkEnd w:id="525"/>
      <w:r>
        <w:rPr>
          <w:rFonts w:hint="cs"/>
          <w:rtl/>
        </w:rPr>
        <w:t xml:space="preserve">בהם תאונות דרכים קטלניות. </w:t>
      </w:r>
    </w:p>
    <w:p w:rsidR="00F433D6" w:rsidRDefault="00F433D6" w:rsidP="00F433D6">
      <w:pPr>
        <w:rPr>
          <w:rtl/>
        </w:rPr>
      </w:pPr>
    </w:p>
    <w:p w:rsidR="00F433D6" w:rsidRDefault="00F433D6" w:rsidP="00F433D6">
      <w:pPr>
        <w:pStyle w:val="af6"/>
        <w:keepNext/>
        <w:rPr>
          <w:rtl/>
        </w:rPr>
      </w:pPr>
      <w:bookmarkStart w:id="526" w:name="ET_yor_5159_35"/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F433D6" w:rsidRDefault="00F433D6" w:rsidP="00F433D6">
      <w:pPr>
        <w:pStyle w:val="KeepWithNext"/>
        <w:rPr>
          <w:rtl/>
        </w:rPr>
      </w:pPr>
    </w:p>
    <w:p w:rsidR="00F433D6" w:rsidRDefault="00101117" w:rsidP="00101117">
      <w:pPr>
        <w:rPr>
          <w:rtl/>
        </w:rPr>
      </w:pPr>
      <w:r>
        <w:rPr>
          <w:rFonts w:hint="cs"/>
          <w:rtl/>
        </w:rPr>
        <w:t xml:space="preserve">מה שאת אומרת זה שבגלל שזאת עבירת מאסר צריך להשאיר את זה ללא קפידה, נכון? </w:t>
      </w:r>
      <w:r w:rsidR="00F433D6">
        <w:rPr>
          <w:rFonts w:hint="cs"/>
          <w:rtl/>
        </w:rPr>
        <w:t xml:space="preserve"> </w:t>
      </w:r>
    </w:p>
    <w:p w:rsidR="00F433D6" w:rsidRDefault="00F433D6" w:rsidP="00F433D6">
      <w:pPr>
        <w:rPr>
          <w:rtl/>
        </w:rPr>
      </w:pPr>
    </w:p>
    <w:p w:rsidR="00101117" w:rsidRDefault="00101117" w:rsidP="00101117">
      <w:pPr>
        <w:ind w:firstLine="0"/>
        <w:rPr>
          <w:rtl/>
        </w:rPr>
      </w:pPr>
      <w:bookmarkStart w:id="527" w:name="_ETM_Q1_4082635"/>
      <w:bookmarkEnd w:id="527"/>
    </w:p>
    <w:p w:rsidR="00101117" w:rsidRDefault="00101117" w:rsidP="00101117">
      <w:pPr>
        <w:pStyle w:val="af9"/>
        <w:keepNext/>
        <w:rPr>
          <w:rtl/>
        </w:rPr>
      </w:pPr>
      <w:bookmarkStart w:id="528" w:name="ET_guest_לילך_וגנר_183"/>
      <w:r w:rsidRPr="0010111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01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:rsidR="00101117" w:rsidRDefault="00101117" w:rsidP="00101117">
      <w:pPr>
        <w:pStyle w:val="KeepWithNext"/>
        <w:rPr>
          <w:rtl/>
        </w:rPr>
      </w:pPr>
    </w:p>
    <w:p w:rsidR="00F433D6" w:rsidRDefault="00101117" w:rsidP="004A08DE">
      <w:pPr>
        <w:rPr>
          <w:rtl/>
        </w:rPr>
      </w:pPr>
      <w:bookmarkStart w:id="529" w:name="_ETM_Q1_4083115"/>
      <w:bookmarkStart w:id="530" w:name="_ETM_Q1_4083191"/>
      <w:bookmarkEnd w:id="529"/>
      <w:bookmarkEnd w:id="530"/>
      <w:r>
        <w:rPr>
          <w:rFonts w:hint="cs"/>
          <w:rtl/>
        </w:rPr>
        <w:t>אני אומרת שזו עבירה חמורה שממילא מצריכה חקירה</w:t>
      </w:r>
      <w:r w:rsidR="004A08DE">
        <w:rPr>
          <w:rFonts w:hint="cs"/>
          <w:rtl/>
        </w:rPr>
        <w:t>.</w:t>
      </w:r>
      <w:r w:rsidR="00F433D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433D6">
        <w:rPr>
          <w:rFonts w:hint="cs"/>
          <w:rtl/>
        </w:rPr>
        <w:t>חקירה פשוט</w:t>
      </w:r>
      <w:r>
        <w:rPr>
          <w:rFonts w:hint="cs"/>
          <w:rtl/>
        </w:rPr>
        <w:t xml:space="preserve">ה אפשר להוכיח את היסוד הנפשי. </w:t>
      </w:r>
      <w:r w:rsidR="00F433D6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רואה את המקרים </w:t>
      </w:r>
      <w:bookmarkStart w:id="531" w:name="_ETM_Q1_4111567"/>
      <w:bookmarkEnd w:id="531"/>
      <w:r>
        <w:rPr>
          <w:rFonts w:hint="cs"/>
          <w:rtl/>
        </w:rPr>
        <w:t>ש</w:t>
      </w:r>
      <w:r w:rsidR="004A08DE">
        <w:rPr>
          <w:rFonts w:hint="cs"/>
          <w:rtl/>
        </w:rPr>
        <w:t xml:space="preserve">בהם </w:t>
      </w:r>
      <w:r>
        <w:rPr>
          <w:rFonts w:hint="cs"/>
          <w:rtl/>
        </w:rPr>
        <w:t>יאמינו לבן אדם ש</w:t>
      </w:r>
      <w:r w:rsidR="004A08DE">
        <w:rPr>
          <w:rFonts w:hint="cs"/>
          <w:rtl/>
        </w:rPr>
        <w:t xml:space="preserve">אומר שהוא </w:t>
      </w:r>
      <w:r>
        <w:rPr>
          <w:rFonts w:hint="cs"/>
          <w:rtl/>
        </w:rPr>
        <w:t xml:space="preserve">חשב שזה לא אלכוהול, שאומר שמישהו </w:t>
      </w:r>
      <w:bookmarkStart w:id="532" w:name="_ETM_Q1_4113583"/>
      <w:bookmarkEnd w:id="532"/>
      <w:r>
        <w:rPr>
          <w:rFonts w:hint="cs"/>
          <w:rtl/>
        </w:rPr>
        <w:t xml:space="preserve">השקה אותו בניגוד למודעותו וגרם לו להיות שיכור. </w:t>
      </w:r>
      <w:bookmarkStart w:id="533" w:name="_ETM_Q1_4117323"/>
      <w:bookmarkStart w:id="534" w:name="_ETM_Q1_4124568"/>
      <w:bookmarkEnd w:id="533"/>
      <w:bookmarkEnd w:id="534"/>
      <w:r w:rsidR="004A08DE">
        <w:rPr>
          <w:rFonts w:hint="cs"/>
          <w:rtl/>
        </w:rPr>
        <w:t>ב</w:t>
      </w:r>
      <w:r w:rsidR="00F433D6">
        <w:rPr>
          <w:rFonts w:hint="cs"/>
          <w:rtl/>
        </w:rPr>
        <w:t xml:space="preserve">שלב </w:t>
      </w:r>
      <w:proofErr w:type="spellStart"/>
      <w:r w:rsidR="00F433D6">
        <w:rPr>
          <w:rFonts w:hint="cs"/>
          <w:rtl/>
        </w:rPr>
        <w:t>הכל</w:t>
      </w:r>
      <w:proofErr w:type="spellEnd"/>
      <w:r w:rsidR="00F433D6">
        <w:rPr>
          <w:rFonts w:hint="cs"/>
          <w:rtl/>
        </w:rPr>
        <w:t xml:space="preserve"> כך מתקדם של</w:t>
      </w:r>
      <w:r w:rsidR="004A08DE">
        <w:rPr>
          <w:rFonts w:hint="cs"/>
          <w:rtl/>
        </w:rPr>
        <w:t xml:space="preserve"> החקיקה, כשאין אף אחריות קפידה אחרת בעבירות בפקודת הנמלים</w:t>
      </w:r>
      <w:r w:rsidR="00F433D6">
        <w:rPr>
          <w:rFonts w:hint="cs"/>
          <w:rtl/>
        </w:rPr>
        <w:t>, אני לא רואה סיבה להכניס את זה</w:t>
      </w:r>
      <w:r w:rsidR="004A08DE">
        <w:rPr>
          <w:rFonts w:hint="cs"/>
          <w:rtl/>
        </w:rPr>
        <w:t xml:space="preserve">. </w:t>
      </w:r>
    </w:p>
    <w:p w:rsidR="00F433D6" w:rsidRDefault="00F433D6" w:rsidP="004A08DE">
      <w:pPr>
        <w:ind w:firstLine="0"/>
        <w:rPr>
          <w:rtl/>
        </w:rPr>
      </w:pPr>
    </w:p>
    <w:p w:rsidR="004A08DE" w:rsidRDefault="004A08DE" w:rsidP="004A08DE">
      <w:pPr>
        <w:pStyle w:val="af9"/>
        <w:keepNext/>
        <w:rPr>
          <w:rtl/>
        </w:rPr>
      </w:pPr>
      <w:bookmarkStart w:id="535" w:name="ET_guest_לילי_גורדון_שרגא_184"/>
      <w:r w:rsidRPr="004A08DE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4A08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4A08DE" w:rsidRDefault="004A08DE" w:rsidP="004A08DE">
      <w:pPr>
        <w:pStyle w:val="KeepWithNext"/>
        <w:rPr>
          <w:rtl/>
        </w:rPr>
      </w:pPr>
    </w:p>
    <w:p w:rsidR="00F433D6" w:rsidRDefault="002B0D2A" w:rsidP="002B0D2A">
      <w:pPr>
        <w:rPr>
          <w:rtl/>
        </w:rPr>
      </w:pPr>
      <w:r>
        <w:rPr>
          <w:rFonts w:hint="cs"/>
          <w:rtl/>
        </w:rPr>
        <w:t xml:space="preserve">אני חושבת שיש זווית ראייה שונה בין </w:t>
      </w:r>
      <w:r w:rsidR="00F433D6">
        <w:rPr>
          <w:rFonts w:hint="cs"/>
          <w:rtl/>
        </w:rPr>
        <w:t xml:space="preserve">מי </w:t>
      </w:r>
      <w:r>
        <w:rPr>
          <w:rFonts w:hint="cs"/>
          <w:rtl/>
        </w:rPr>
        <w:t xml:space="preserve">שמנהל מאות </w:t>
      </w:r>
      <w:bookmarkStart w:id="536" w:name="_ETM_Q1_4155233"/>
      <w:bookmarkEnd w:id="536"/>
      <w:r>
        <w:rPr>
          <w:rFonts w:hint="cs"/>
          <w:rtl/>
        </w:rPr>
        <w:t xml:space="preserve">ואלפי תיקים לאורך השנים בבתי משפט לתעבורה </w:t>
      </w:r>
      <w:r w:rsidR="00F433D6">
        <w:rPr>
          <w:rFonts w:hint="cs"/>
          <w:rtl/>
        </w:rPr>
        <w:t>לבין מי ש</w:t>
      </w:r>
      <w:bookmarkStart w:id="537" w:name="_ETM_Q1_4160627"/>
      <w:bookmarkEnd w:id="537"/>
      <w:r>
        <w:rPr>
          <w:rFonts w:hint="cs"/>
          <w:rtl/>
        </w:rPr>
        <w:t xml:space="preserve">נמצא במשרד המשפטים ומנהל את זה מלמעלה. </w:t>
      </w:r>
      <w:r w:rsidR="00F433D6">
        <w:rPr>
          <w:rFonts w:hint="cs"/>
          <w:rtl/>
        </w:rPr>
        <w:t>ההתרשמות והניסיון המקצועי שלנו במ</w:t>
      </w:r>
      <w:r>
        <w:rPr>
          <w:rFonts w:hint="cs"/>
          <w:rtl/>
        </w:rPr>
        <w:t>שך כל השנים מראה ש</w:t>
      </w:r>
      <w:r w:rsidR="00530812">
        <w:rPr>
          <w:rFonts w:hint="cs"/>
          <w:rtl/>
        </w:rPr>
        <w:t>ה</w:t>
      </w:r>
      <w:r>
        <w:rPr>
          <w:rFonts w:hint="cs"/>
          <w:rtl/>
        </w:rPr>
        <w:t>הכנסה של ההוכחה של היסוד הנפשי בעבירות האלו</w:t>
      </w:r>
      <w:r w:rsidR="00F433D6">
        <w:rPr>
          <w:rFonts w:hint="cs"/>
          <w:rtl/>
        </w:rPr>
        <w:t xml:space="preserve"> עלולה ל</w:t>
      </w:r>
      <w:r>
        <w:rPr>
          <w:rFonts w:hint="cs"/>
          <w:rtl/>
        </w:rPr>
        <w:t>הביא להפיכה של החוק הזה לאות מתה. אם אנחנו רוצים לאכוף בצור</w:t>
      </w:r>
      <w:r w:rsidR="00F433D6">
        <w:rPr>
          <w:rFonts w:hint="cs"/>
          <w:rtl/>
        </w:rPr>
        <w:t>ה</w:t>
      </w:r>
      <w:r>
        <w:rPr>
          <w:rFonts w:hint="cs"/>
          <w:rtl/>
        </w:rPr>
        <w:t xml:space="preserve"> נכונה ויעילה</w:t>
      </w:r>
      <w:r w:rsidR="00F433D6">
        <w:rPr>
          <w:rFonts w:hint="cs"/>
          <w:rtl/>
        </w:rPr>
        <w:t xml:space="preserve"> אסור להיכנס ליסוד הנפשי</w:t>
      </w:r>
      <w:r>
        <w:rPr>
          <w:rFonts w:hint="cs"/>
          <w:rtl/>
        </w:rPr>
        <w:t>.</w:t>
      </w:r>
    </w:p>
    <w:p w:rsidR="00F433D6" w:rsidRDefault="00F433D6" w:rsidP="00F433D6">
      <w:pPr>
        <w:rPr>
          <w:rtl/>
        </w:rPr>
      </w:pPr>
    </w:p>
    <w:p w:rsidR="00F433D6" w:rsidRDefault="00F433D6" w:rsidP="00F433D6">
      <w:pPr>
        <w:pStyle w:val="af6"/>
        <w:keepNext/>
        <w:rPr>
          <w:rtl/>
        </w:rPr>
      </w:pPr>
      <w:bookmarkStart w:id="538" w:name="ET_yor_5159_36"/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F433D6" w:rsidRDefault="00F433D6" w:rsidP="00F433D6">
      <w:pPr>
        <w:pStyle w:val="KeepWithNext"/>
        <w:rPr>
          <w:rtl/>
        </w:rPr>
      </w:pPr>
    </w:p>
    <w:p w:rsidR="00F433D6" w:rsidRDefault="00F433D6" w:rsidP="00F433D6">
      <w:pPr>
        <w:rPr>
          <w:rtl/>
        </w:rPr>
      </w:pPr>
      <w:r>
        <w:rPr>
          <w:rFonts w:hint="cs"/>
          <w:rtl/>
        </w:rPr>
        <w:t xml:space="preserve">אנחנו מקבלים את העמדה של משרד המשפטים. </w:t>
      </w:r>
      <w:r w:rsidR="002B0D2A">
        <w:rPr>
          <w:rFonts w:hint="cs"/>
          <w:rtl/>
        </w:rPr>
        <w:t>מי בעד סעיף 59ה?</w:t>
      </w:r>
    </w:p>
    <w:p w:rsidR="002B0D2A" w:rsidRDefault="002B0D2A" w:rsidP="002B0D2A">
      <w:pPr>
        <w:ind w:firstLine="0"/>
        <w:rPr>
          <w:rtl/>
        </w:rPr>
      </w:pPr>
    </w:p>
    <w:p w:rsidR="002B0D2A" w:rsidRDefault="002B0D2A" w:rsidP="002B0D2A">
      <w:pPr>
        <w:pStyle w:val="af1"/>
        <w:keepNext/>
        <w:rPr>
          <w:rtl/>
        </w:rPr>
      </w:pPr>
      <w:r>
        <w:rPr>
          <w:rtl/>
        </w:rPr>
        <w:t>הצבעה</w:t>
      </w:r>
    </w:p>
    <w:p w:rsidR="002B0D2A" w:rsidRDefault="0077023A" w:rsidP="002B0D2A">
      <w:pPr>
        <w:pStyle w:val="--"/>
        <w:keepNext/>
        <w:rPr>
          <w:rtl/>
        </w:rPr>
      </w:pPr>
      <w:r>
        <w:rPr>
          <w:rFonts w:hint="cs"/>
          <w:rtl/>
        </w:rPr>
        <w:t xml:space="preserve">סעיף 59ו </w:t>
      </w:r>
      <w:r w:rsidR="002B0D2A">
        <w:rPr>
          <w:rFonts w:hint="cs"/>
          <w:rtl/>
        </w:rPr>
        <w:t>אושר.</w:t>
      </w:r>
      <w:r w:rsidR="002B0D2A">
        <w:rPr>
          <w:rtl/>
        </w:rPr>
        <w:t xml:space="preserve"> </w:t>
      </w:r>
    </w:p>
    <w:p w:rsidR="00F433D6" w:rsidRDefault="00F433D6" w:rsidP="00F433D6">
      <w:pPr>
        <w:rPr>
          <w:rtl/>
        </w:rPr>
      </w:pPr>
    </w:p>
    <w:p w:rsidR="00F433D6" w:rsidRDefault="00F433D6" w:rsidP="00F433D6">
      <w:pPr>
        <w:pStyle w:val="a4"/>
        <w:keepNext/>
        <w:rPr>
          <w:rtl/>
        </w:rPr>
      </w:pPr>
      <w:bookmarkStart w:id="539" w:name="ET_speaker_איתי_עצמון_37"/>
      <w:r w:rsidRPr="00F433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3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F433D6" w:rsidRDefault="00F433D6" w:rsidP="00F433D6">
      <w:pPr>
        <w:pStyle w:val="KeepWithNext"/>
        <w:rPr>
          <w:rtl/>
        </w:rPr>
      </w:pPr>
    </w:p>
    <w:p w:rsidR="00F433D6" w:rsidRDefault="006E1C8D" w:rsidP="006E1C8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פסילת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77023A">
        <w:rPr>
          <w:rFonts w:hint="cs"/>
          <w:rtl/>
          <w:lang w:val="en-GB"/>
        </w:rPr>
        <w:t>59ז</w:t>
      </w:r>
      <w:r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ab/>
        <w:t xml:space="preserve">הורשע אדם בעבירה לפי סעיף 59ו שלגביה </w:t>
      </w:r>
      <w:bookmarkStart w:id="540" w:name="_ETM_Q1_4183299"/>
      <w:bookmarkEnd w:id="540"/>
      <w:r>
        <w:rPr>
          <w:rFonts w:hint="cs"/>
          <w:rtl/>
          <w:lang w:val="en-GB"/>
        </w:rPr>
        <w:t>הוגש כתב אישום,</w:t>
      </w:r>
    </w:p>
    <w:p w:rsidR="006E1C8D" w:rsidRPr="006E1C8D" w:rsidRDefault="006E1C8D" w:rsidP="006E1C8D">
      <w:pPr>
        <w:ind w:firstLine="0"/>
        <w:rPr>
          <w:rtl/>
          <w:lang w:val="en-GB"/>
        </w:rPr>
      </w:pPr>
      <w:bookmarkStart w:id="541" w:name="_ETM_Q1_4162160"/>
      <w:bookmarkStart w:id="542" w:name="_ETM_Q1_4162239"/>
      <w:bookmarkEnd w:id="541"/>
      <w:bookmarkEnd w:id="542"/>
      <w:r>
        <w:rPr>
          <w:rFonts w:hint="cs"/>
          <w:rtl/>
          <w:lang w:val="en-GB"/>
        </w:rPr>
        <w:t>מינימום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דינו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בנוסף לכל עונש אחר שניתן ב</w:t>
      </w:r>
      <w:bookmarkStart w:id="543" w:name="_ETM_Q1_4200834"/>
      <w:bookmarkEnd w:id="543"/>
      <w:r>
        <w:rPr>
          <w:rFonts w:hint="cs"/>
          <w:rtl/>
          <w:lang w:val="en-GB"/>
        </w:rPr>
        <w:t>ידי בית המשפט - פסילה</w:t>
      </w:r>
    </w:p>
    <w:p w:rsidR="00F433D6" w:rsidRDefault="006E1C8D" w:rsidP="00F433D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מלקבל או מלהחזיק תעודת משיט או תעודת הסמכה לתקופה</w:t>
      </w:r>
    </w:p>
    <w:p w:rsidR="006E1C8D" w:rsidRDefault="006E1C8D" w:rsidP="00F433D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שלא תפחת משנתיים, ואם כבר הורשע בעבירה זו בשנה </w:t>
      </w:r>
    </w:p>
    <w:p w:rsidR="006E1C8D" w:rsidRDefault="006E1C8D" w:rsidP="006E1C8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 w:rsidR="00476124">
        <w:rPr>
          <w:rFonts w:hint="cs"/>
          <w:rtl/>
        </w:rPr>
        <w:t>שקד</w:t>
      </w:r>
      <w:r>
        <w:rPr>
          <w:rFonts w:hint="cs"/>
          <w:rtl/>
        </w:rPr>
        <w:t xml:space="preserve">מה לאותה עבירה </w:t>
      </w:r>
      <w:r>
        <w:rPr>
          <w:rtl/>
        </w:rPr>
        <w:t>–</w:t>
      </w:r>
      <w:r>
        <w:rPr>
          <w:rFonts w:hint="cs"/>
          <w:rtl/>
        </w:rPr>
        <w:t xml:space="preserve"> פסילה לתקופה שלא תפחת מארבע</w:t>
      </w:r>
    </w:p>
    <w:p w:rsidR="006E1C8D" w:rsidRDefault="006E1C8D" w:rsidP="006E1C8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שנים; אולם רשאי בית המשפט, בנסיבות מיוחדות שיפרט </w:t>
      </w:r>
    </w:p>
    <w:p w:rsidR="006E1C8D" w:rsidRDefault="006E1C8D" w:rsidP="006E1C8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בפסק הדין, להורות על פסילה לתקופה קצרה יותר.</w:t>
      </w:r>
    </w:p>
    <w:p w:rsidR="00476124" w:rsidRDefault="00476124" w:rsidP="00F433D6">
      <w:pPr>
        <w:rPr>
          <w:rtl/>
        </w:rPr>
      </w:pPr>
    </w:p>
    <w:p w:rsidR="00476124" w:rsidRDefault="00476124" w:rsidP="00F433D6">
      <w:pPr>
        <w:rPr>
          <w:rtl/>
        </w:rPr>
      </w:pPr>
      <w:bookmarkStart w:id="544" w:name="_ETM_Q1_4219113"/>
      <w:bookmarkStart w:id="545" w:name="_ETM_Q1_4219163"/>
      <w:bookmarkEnd w:id="544"/>
      <w:bookmarkEnd w:id="545"/>
      <w:r>
        <w:rPr>
          <w:rFonts w:hint="cs"/>
          <w:rtl/>
        </w:rPr>
        <w:t xml:space="preserve">התיקון בסעיף הוא בעקבות הערות של רשות הספנות. </w:t>
      </w:r>
    </w:p>
    <w:p w:rsidR="00476124" w:rsidRDefault="00476124" w:rsidP="00F433D6">
      <w:pPr>
        <w:rPr>
          <w:rtl/>
        </w:rPr>
      </w:pPr>
      <w:bookmarkStart w:id="546" w:name="_ETM_Q1_4219314"/>
      <w:bookmarkStart w:id="547" w:name="_ETM_Q1_4219360"/>
      <w:bookmarkStart w:id="548" w:name="_ETM_Q1_4219467"/>
      <w:bookmarkEnd w:id="546"/>
      <w:bookmarkEnd w:id="547"/>
      <w:bookmarkEnd w:id="548"/>
    </w:p>
    <w:p w:rsidR="00476124" w:rsidRDefault="00476124" w:rsidP="00476124">
      <w:pPr>
        <w:pStyle w:val="af9"/>
        <w:keepNext/>
        <w:rPr>
          <w:rtl/>
        </w:rPr>
      </w:pPr>
      <w:bookmarkStart w:id="549" w:name="_ETM_Q1_4219513"/>
      <w:bookmarkStart w:id="550" w:name="_ETM_Q1_4219604"/>
      <w:bookmarkStart w:id="551" w:name="_ETM_Q1_4219648"/>
      <w:bookmarkStart w:id="552" w:name="_ETM_Q1_4230326"/>
      <w:bookmarkStart w:id="553" w:name="ET_guest_635041_169"/>
      <w:bookmarkEnd w:id="549"/>
      <w:bookmarkEnd w:id="550"/>
      <w:bookmarkEnd w:id="551"/>
      <w:bookmarkEnd w:id="552"/>
      <w:r w:rsidRPr="00476124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4761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476124" w:rsidRDefault="00476124" w:rsidP="00476124">
      <w:pPr>
        <w:pStyle w:val="KeepWithNext"/>
        <w:rPr>
          <w:rtl/>
        </w:rPr>
      </w:pPr>
    </w:p>
    <w:p w:rsidR="00F433D6" w:rsidRDefault="00476124" w:rsidP="00C860A7">
      <w:pPr>
        <w:rPr>
          <w:rtl/>
        </w:rPr>
      </w:pPr>
      <w:bookmarkStart w:id="554" w:name="_ETM_Q1_4231097"/>
      <w:bookmarkStart w:id="555" w:name="_ETM_Q1_4231119"/>
      <w:bookmarkStart w:id="556" w:name="_ETM_Q1_4217420"/>
      <w:bookmarkStart w:id="557" w:name="_ETM_Q1_4217482"/>
      <w:bookmarkEnd w:id="554"/>
      <w:bookmarkEnd w:id="555"/>
      <w:bookmarkEnd w:id="556"/>
      <w:bookmarkEnd w:id="557"/>
      <w:r>
        <w:rPr>
          <w:rFonts w:hint="cs"/>
          <w:rtl/>
        </w:rPr>
        <w:t xml:space="preserve">פסילת </w:t>
      </w:r>
      <w:bookmarkStart w:id="558" w:name="_ETM_Q1_4238904"/>
      <w:bookmarkEnd w:id="558"/>
      <w:r>
        <w:rPr>
          <w:rFonts w:hint="cs"/>
          <w:rtl/>
        </w:rPr>
        <w:t>המינימום זה לא הנושא שהוועד</w:t>
      </w:r>
      <w:r w:rsidR="00F433D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433D6">
        <w:rPr>
          <w:rFonts w:hint="cs"/>
          <w:rtl/>
        </w:rPr>
        <w:t xml:space="preserve">צריכה לדון </w:t>
      </w:r>
      <w:r>
        <w:rPr>
          <w:rFonts w:hint="cs"/>
          <w:rtl/>
        </w:rPr>
        <w:t>בו</w:t>
      </w:r>
      <w:r w:rsidR="00C860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433D6">
        <w:rPr>
          <w:rFonts w:hint="cs"/>
          <w:rtl/>
        </w:rPr>
        <w:t>זה לא מש</w:t>
      </w:r>
      <w:r w:rsidR="00C860A7">
        <w:rPr>
          <w:rFonts w:hint="cs"/>
          <w:rtl/>
        </w:rPr>
        <w:t>פיע על נוסח החוק.</w:t>
      </w:r>
      <w:r>
        <w:rPr>
          <w:rFonts w:hint="cs"/>
          <w:rtl/>
        </w:rPr>
        <w:t xml:space="preserve"> </w:t>
      </w:r>
      <w:r w:rsidR="00F433D6">
        <w:rPr>
          <w:rFonts w:hint="cs"/>
          <w:rtl/>
        </w:rPr>
        <w:t>אנחנו סבורים שמבחינת יעילות האכיפה ראוי שהאכיפה של העבירה ה</w:t>
      </w:r>
      <w:r w:rsidR="003274D0">
        <w:rPr>
          <w:rFonts w:hint="cs"/>
          <w:rtl/>
        </w:rPr>
        <w:t xml:space="preserve">זאת תיעשה בדרך של עבירה </w:t>
      </w:r>
      <w:proofErr w:type="spellStart"/>
      <w:r w:rsidR="003274D0">
        <w:rPr>
          <w:rFonts w:hint="cs"/>
          <w:rtl/>
        </w:rPr>
        <w:t>מינהלית</w:t>
      </w:r>
      <w:proofErr w:type="spellEnd"/>
      <w:r w:rsidR="00C860A7">
        <w:rPr>
          <w:rFonts w:hint="cs"/>
          <w:rtl/>
        </w:rPr>
        <w:t>,</w:t>
      </w:r>
      <w:r w:rsidR="003274D0">
        <w:rPr>
          <w:rFonts w:hint="cs"/>
          <w:rtl/>
        </w:rPr>
        <w:t xml:space="preserve"> ו</w:t>
      </w:r>
      <w:r w:rsidR="00F433D6">
        <w:rPr>
          <w:rFonts w:hint="cs"/>
          <w:rtl/>
        </w:rPr>
        <w:t xml:space="preserve">במקרים </w:t>
      </w:r>
      <w:r w:rsidR="003274D0">
        <w:rPr>
          <w:rFonts w:hint="cs"/>
          <w:rtl/>
        </w:rPr>
        <w:t>החמורים ביותר</w:t>
      </w:r>
      <w:r w:rsidR="00C860A7">
        <w:rPr>
          <w:rFonts w:hint="cs"/>
          <w:rtl/>
        </w:rPr>
        <w:t xml:space="preserve"> -</w:t>
      </w:r>
      <w:r w:rsidR="003274D0">
        <w:rPr>
          <w:rFonts w:hint="cs"/>
          <w:rtl/>
        </w:rPr>
        <w:t xml:space="preserve"> </w:t>
      </w:r>
      <w:r w:rsidR="00F433D6">
        <w:rPr>
          <w:rFonts w:hint="cs"/>
          <w:rtl/>
        </w:rPr>
        <w:t>בדרך של הגשת כתב איש</w:t>
      </w:r>
      <w:r w:rsidR="003274D0">
        <w:rPr>
          <w:rFonts w:hint="cs"/>
          <w:rtl/>
        </w:rPr>
        <w:t>ו</w:t>
      </w:r>
      <w:r w:rsidR="0077023A">
        <w:rPr>
          <w:rFonts w:hint="cs"/>
          <w:rtl/>
        </w:rPr>
        <w:t>ם.</w:t>
      </w:r>
      <w:r w:rsidR="003274D0">
        <w:rPr>
          <w:rFonts w:hint="cs"/>
          <w:rtl/>
        </w:rPr>
        <w:t xml:space="preserve"> </w:t>
      </w:r>
      <w:bookmarkStart w:id="559" w:name="_ETM_Q1_4270295"/>
      <w:bookmarkEnd w:id="559"/>
      <w:r w:rsidR="00F433D6">
        <w:rPr>
          <w:rFonts w:hint="cs"/>
          <w:rtl/>
        </w:rPr>
        <w:t>מכיוון</w:t>
      </w:r>
      <w:r w:rsidR="00B21BA3">
        <w:rPr>
          <w:rFonts w:hint="cs"/>
          <w:rtl/>
        </w:rPr>
        <w:t xml:space="preserve"> </w:t>
      </w:r>
      <w:r w:rsidR="00F433D6">
        <w:rPr>
          <w:rFonts w:hint="cs"/>
          <w:rtl/>
        </w:rPr>
        <w:t>שבית המשפט לא ידע שהמקרים</w:t>
      </w:r>
      <w:r w:rsidR="00B21BA3">
        <w:rPr>
          <w:rFonts w:hint="cs"/>
          <w:rtl/>
        </w:rPr>
        <w:t xml:space="preserve"> </w:t>
      </w:r>
      <w:r w:rsidR="00F433D6">
        <w:rPr>
          <w:rFonts w:hint="cs"/>
          <w:rtl/>
        </w:rPr>
        <w:t>ש</w:t>
      </w:r>
      <w:r w:rsidR="00B21BA3">
        <w:rPr>
          <w:rFonts w:hint="cs"/>
          <w:rtl/>
        </w:rPr>
        <w:t xml:space="preserve">הוא </w:t>
      </w:r>
      <w:r w:rsidR="0077023A">
        <w:rPr>
          <w:rFonts w:hint="cs"/>
          <w:rtl/>
        </w:rPr>
        <w:t>יפגוש</w:t>
      </w:r>
      <w:r w:rsidR="00B21BA3">
        <w:rPr>
          <w:rFonts w:hint="cs"/>
          <w:rtl/>
        </w:rPr>
        <w:t xml:space="preserve"> אלה </w:t>
      </w:r>
      <w:bookmarkStart w:id="560" w:name="_ETM_Q1_4298928"/>
      <w:bookmarkEnd w:id="560"/>
      <w:r w:rsidR="00B21BA3">
        <w:rPr>
          <w:rFonts w:hint="cs"/>
          <w:rtl/>
        </w:rPr>
        <w:t>באמת מקרי ה</w:t>
      </w:r>
      <w:r w:rsidR="00F433D6">
        <w:rPr>
          <w:rFonts w:hint="cs"/>
          <w:rtl/>
        </w:rPr>
        <w:t>ק</w:t>
      </w:r>
      <w:r w:rsidR="00B21BA3">
        <w:rPr>
          <w:rFonts w:hint="cs"/>
          <w:rtl/>
        </w:rPr>
        <w:t>י</w:t>
      </w:r>
      <w:r w:rsidR="00F433D6">
        <w:rPr>
          <w:rFonts w:hint="cs"/>
          <w:rtl/>
        </w:rPr>
        <w:t>צון, המקרים החמורים ביותר, אנחנו רוצים להתוות את ה</w:t>
      </w:r>
      <w:r w:rsidR="00B21BA3">
        <w:rPr>
          <w:rFonts w:hint="cs"/>
          <w:rtl/>
        </w:rPr>
        <w:t>ענישה הראויה, לכוון אותו לענישה</w:t>
      </w:r>
      <w:r w:rsidR="0077023A">
        <w:rPr>
          <w:rFonts w:hint="cs"/>
          <w:rtl/>
        </w:rPr>
        <w:t xml:space="preserve"> החמורה ביותר,</w:t>
      </w:r>
      <w:r w:rsidR="00B21BA3">
        <w:rPr>
          <w:rFonts w:hint="cs"/>
          <w:rtl/>
        </w:rPr>
        <w:t xml:space="preserve"> </w:t>
      </w:r>
      <w:r w:rsidR="00F433D6">
        <w:rPr>
          <w:rFonts w:hint="cs"/>
          <w:rtl/>
        </w:rPr>
        <w:t xml:space="preserve">שרק במקרים הראויים הוא יסטה מפסילת המינימום. </w:t>
      </w:r>
    </w:p>
    <w:p w:rsidR="00F433D6" w:rsidRDefault="00F433D6" w:rsidP="00F433D6">
      <w:pPr>
        <w:rPr>
          <w:rtl/>
        </w:rPr>
      </w:pPr>
    </w:p>
    <w:p w:rsidR="00F433D6" w:rsidRDefault="00F433D6" w:rsidP="00F433D6">
      <w:pPr>
        <w:pStyle w:val="a4"/>
        <w:keepNext/>
        <w:rPr>
          <w:rtl/>
        </w:rPr>
      </w:pPr>
      <w:bookmarkStart w:id="561" w:name="ET_speaker_איתי_עצמון_38"/>
      <w:r w:rsidRPr="00F433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3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F433D6" w:rsidRDefault="00F433D6" w:rsidP="00F433D6">
      <w:pPr>
        <w:pStyle w:val="KeepWithNext"/>
        <w:rPr>
          <w:rtl/>
        </w:rPr>
      </w:pPr>
    </w:p>
    <w:p w:rsidR="00F433D6" w:rsidRDefault="0077023A" w:rsidP="0077023A">
      <w:pPr>
        <w:rPr>
          <w:rtl/>
        </w:rPr>
      </w:pPr>
      <w:r>
        <w:rPr>
          <w:rFonts w:hint="cs"/>
          <w:rtl/>
        </w:rPr>
        <w:t xml:space="preserve">לגבי הסעיף הזה יש </w:t>
      </w:r>
      <w:r w:rsidR="00F433D6">
        <w:rPr>
          <w:rFonts w:hint="cs"/>
          <w:rtl/>
        </w:rPr>
        <w:t>שתי הסתייגויות</w:t>
      </w:r>
      <w:r>
        <w:rPr>
          <w:rFonts w:hint="cs"/>
          <w:rtl/>
        </w:rPr>
        <w:t xml:space="preserve"> </w:t>
      </w:r>
      <w:r w:rsidR="00F433D6">
        <w:rPr>
          <w:rFonts w:hint="cs"/>
          <w:rtl/>
        </w:rPr>
        <w:t>של סיעת יש עתיד</w:t>
      </w:r>
      <w:r>
        <w:rPr>
          <w:rFonts w:hint="cs"/>
          <w:rtl/>
        </w:rPr>
        <w:t>.</w:t>
      </w:r>
    </w:p>
    <w:p w:rsidR="00F433D6" w:rsidRDefault="00F433D6" w:rsidP="00F433D6">
      <w:pPr>
        <w:rPr>
          <w:rtl/>
        </w:rPr>
      </w:pPr>
    </w:p>
    <w:p w:rsidR="00F433D6" w:rsidRDefault="00F433D6" w:rsidP="00F433D6">
      <w:pPr>
        <w:pStyle w:val="af6"/>
        <w:keepNext/>
        <w:rPr>
          <w:rtl/>
        </w:rPr>
      </w:pPr>
      <w:bookmarkStart w:id="562" w:name="ET_yor_5159_39"/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F433D6" w:rsidRDefault="00F433D6" w:rsidP="00F433D6">
      <w:pPr>
        <w:pStyle w:val="KeepWithNext"/>
        <w:rPr>
          <w:rtl/>
        </w:rPr>
      </w:pPr>
    </w:p>
    <w:p w:rsidR="00F433D6" w:rsidRDefault="00F433D6" w:rsidP="00F433D6">
      <w:pPr>
        <w:rPr>
          <w:rtl/>
        </w:rPr>
      </w:pPr>
      <w:r>
        <w:rPr>
          <w:rFonts w:hint="cs"/>
          <w:rtl/>
        </w:rPr>
        <w:t>מי בעד</w:t>
      </w:r>
      <w:r w:rsidR="0077023A">
        <w:rPr>
          <w:rFonts w:hint="cs"/>
          <w:rtl/>
        </w:rPr>
        <w:t xml:space="preserve"> </w:t>
      </w:r>
      <w:bookmarkStart w:id="563" w:name="_ETM_Q1_4330844"/>
      <w:bookmarkEnd w:id="563"/>
      <w:r w:rsidR="0077023A">
        <w:rPr>
          <w:rFonts w:hint="cs"/>
          <w:rtl/>
        </w:rPr>
        <w:t>ההסתייגויות של יש עתיד, מי נגד?</w:t>
      </w:r>
    </w:p>
    <w:p w:rsidR="00F433D6" w:rsidRDefault="00F433D6" w:rsidP="00F433D6">
      <w:pPr>
        <w:rPr>
          <w:rtl/>
        </w:rPr>
      </w:pPr>
    </w:p>
    <w:p w:rsidR="00F433D6" w:rsidRDefault="00F433D6" w:rsidP="00F433D6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F433D6" w:rsidRDefault="0077023A" w:rsidP="00F433D6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ההסתייגויות </w:t>
      </w:r>
      <w:r w:rsidR="00F433D6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="00F433D6">
        <w:rPr>
          <w:rFonts w:hint="cs"/>
          <w:rtl/>
        </w:rPr>
        <w:t>.</w:t>
      </w:r>
    </w:p>
    <w:p w:rsidR="00F433D6" w:rsidRDefault="00F433D6" w:rsidP="00F433D6">
      <w:pPr>
        <w:pStyle w:val="--"/>
        <w:keepNext/>
        <w:rPr>
          <w:rtl/>
        </w:rPr>
      </w:pPr>
    </w:p>
    <w:p w:rsidR="00F433D6" w:rsidRDefault="00F433D6" w:rsidP="00F433D6">
      <w:pPr>
        <w:pStyle w:val="a4"/>
        <w:keepNext/>
        <w:rPr>
          <w:u w:val="none"/>
          <w:rtl/>
          <w:lang w:eastAsia="en-US"/>
        </w:rPr>
      </w:pPr>
    </w:p>
    <w:p w:rsidR="00F433D6" w:rsidRDefault="00F433D6" w:rsidP="00F433D6">
      <w:pPr>
        <w:pStyle w:val="af6"/>
        <w:keepNext/>
        <w:rPr>
          <w:rtl/>
        </w:rPr>
      </w:pPr>
      <w:bookmarkStart w:id="564" w:name="ET_yor_5159_41"/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F433D6" w:rsidRDefault="00F433D6" w:rsidP="00F433D6">
      <w:pPr>
        <w:pStyle w:val="KeepWithNext"/>
        <w:rPr>
          <w:rtl/>
        </w:rPr>
      </w:pPr>
    </w:p>
    <w:p w:rsidR="00F433D6" w:rsidRDefault="00F433D6" w:rsidP="00F433D6">
      <w:pPr>
        <w:rPr>
          <w:rtl/>
        </w:rPr>
      </w:pPr>
      <w:r>
        <w:rPr>
          <w:rFonts w:hint="cs"/>
          <w:rtl/>
        </w:rPr>
        <w:t>מי בעד הסעיף?</w:t>
      </w:r>
    </w:p>
    <w:p w:rsidR="00F433D6" w:rsidRDefault="00F433D6" w:rsidP="00F433D6">
      <w:pPr>
        <w:rPr>
          <w:rtl/>
        </w:rPr>
      </w:pPr>
    </w:p>
    <w:p w:rsidR="00F433D6" w:rsidRDefault="00F433D6" w:rsidP="00F433D6">
      <w:pPr>
        <w:pStyle w:val="af1"/>
        <w:keepNext/>
        <w:rPr>
          <w:rtl/>
        </w:rPr>
      </w:pPr>
      <w:r>
        <w:rPr>
          <w:rtl/>
        </w:rPr>
        <w:t>הצבעה</w:t>
      </w:r>
    </w:p>
    <w:p w:rsidR="00F433D6" w:rsidRDefault="0077023A" w:rsidP="00F433D6">
      <w:pPr>
        <w:pStyle w:val="--"/>
        <w:keepNext/>
        <w:rPr>
          <w:rtl/>
        </w:rPr>
      </w:pPr>
      <w:r>
        <w:rPr>
          <w:rFonts w:hint="cs"/>
          <w:rtl/>
        </w:rPr>
        <w:t xml:space="preserve">סעיף 59ז </w:t>
      </w:r>
      <w:r w:rsidR="00F433D6">
        <w:rPr>
          <w:rFonts w:hint="cs"/>
          <w:rtl/>
        </w:rPr>
        <w:t>אושר.</w:t>
      </w:r>
    </w:p>
    <w:p w:rsidR="0077023A" w:rsidRDefault="0077023A" w:rsidP="003F5DD8">
      <w:pPr>
        <w:ind w:firstLine="0"/>
        <w:rPr>
          <w:rFonts w:ascii="David" w:hAnsi="David"/>
          <w:rtl/>
        </w:rPr>
      </w:pPr>
      <w:bookmarkStart w:id="565" w:name="_ETM_Q1_4339853"/>
      <w:bookmarkEnd w:id="565"/>
    </w:p>
    <w:p w:rsidR="003F5DD8" w:rsidRDefault="003F5DD8" w:rsidP="003F5DD8">
      <w:pPr>
        <w:pStyle w:val="af9"/>
        <w:keepNext/>
        <w:rPr>
          <w:rtl/>
        </w:rPr>
      </w:pPr>
      <w:bookmarkStart w:id="566" w:name="_ETM_Q1_4388368"/>
      <w:bookmarkStart w:id="567" w:name="_ETM_Q1_4388464"/>
      <w:bookmarkStart w:id="568" w:name="ET_guest_לינוי_מני_171"/>
      <w:bookmarkEnd w:id="566"/>
      <w:bookmarkEnd w:id="567"/>
      <w:r w:rsidRPr="003F5DD8">
        <w:rPr>
          <w:rStyle w:val="TagStyle"/>
          <w:rtl/>
        </w:rPr>
        <w:t xml:space="preserve"> &lt;&lt; אורח &gt;&gt; </w:t>
      </w:r>
      <w:r>
        <w:rPr>
          <w:rtl/>
        </w:rPr>
        <w:t>לינוי מני:</w:t>
      </w:r>
      <w:r w:rsidRPr="003F5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3F5DD8" w:rsidRDefault="003F5DD8" w:rsidP="003F5DD8">
      <w:pPr>
        <w:pStyle w:val="KeepWithNext"/>
        <w:rPr>
          <w:rtl/>
        </w:rPr>
      </w:pPr>
    </w:p>
    <w:p w:rsidR="00F433D6" w:rsidRDefault="003F5DD8" w:rsidP="00581CC1">
      <w:pPr>
        <w:rPr>
          <w:rtl/>
        </w:rPr>
      </w:pPr>
      <w:r>
        <w:rPr>
          <w:rFonts w:hint="cs"/>
          <w:rtl/>
        </w:rPr>
        <w:t xml:space="preserve">בדיונים הפנימיים עלו </w:t>
      </w:r>
      <w:bookmarkStart w:id="569" w:name="_ETM_Q1_4340304"/>
      <w:bookmarkStart w:id="570" w:name="_ETM_Q1_4340330"/>
      <w:bookmarkStart w:id="571" w:name="_ETM_Q1_4342325"/>
      <w:bookmarkStart w:id="572" w:name="_ETM_Q1_4342397"/>
      <w:bookmarkStart w:id="573" w:name="_ETM_Q1_4347450"/>
      <w:bookmarkStart w:id="574" w:name="_ETM_Q1_4347506"/>
      <w:bookmarkEnd w:id="569"/>
      <w:bookmarkEnd w:id="570"/>
      <w:bookmarkEnd w:id="571"/>
      <w:bookmarkEnd w:id="572"/>
      <w:bookmarkEnd w:id="573"/>
      <w:bookmarkEnd w:id="574"/>
      <w:r>
        <w:rPr>
          <w:rFonts w:hint="cs"/>
          <w:rtl/>
        </w:rPr>
        <w:t>טעמים לגבי אם ראוי לקדם א</w:t>
      </w:r>
      <w:bookmarkStart w:id="575" w:name="_ETM_Q1_4396676"/>
      <w:bookmarkEnd w:id="575"/>
      <w:r w:rsidR="00581CC1">
        <w:rPr>
          <w:rFonts w:hint="cs"/>
          <w:rtl/>
        </w:rPr>
        <w:t>ת הצעת החוק</w:t>
      </w:r>
      <w:r>
        <w:rPr>
          <w:rFonts w:hint="cs"/>
          <w:rtl/>
        </w:rPr>
        <w:t xml:space="preserve"> </w:t>
      </w:r>
      <w:bookmarkStart w:id="576" w:name="_ETM_Q1_4397861"/>
      <w:bookmarkEnd w:id="576"/>
      <w:r>
        <w:rPr>
          <w:rFonts w:hint="cs"/>
          <w:rtl/>
        </w:rPr>
        <w:t xml:space="preserve">במישור </w:t>
      </w:r>
      <w:proofErr w:type="spellStart"/>
      <w:r w:rsidR="00051B9F">
        <w:rPr>
          <w:rFonts w:hint="cs"/>
          <w:rtl/>
        </w:rPr>
        <w:t>המינהלי</w:t>
      </w:r>
      <w:proofErr w:type="spellEnd"/>
      <w:r w:rsidR="00051B9F">
        <w:rPr>
          <w:rFonts w:hint="cs"/>
          <w:rtl/>
        </w:rPr>
        <w:t xml:space="preserve"> </w:t>
      </w:r>
      <w:r w:rsidR="008A7752">
        <w:rPr>
          <w:rFonts w:hint="cs"/>
          <w:rtl/>
        </w:rPr>
        <w:t>או במישור הפלילי, כש</w:t>
      </w:r>
      <w:r>
        <w:rPr>
          <w:rFonts w:hint="cs"/>
          <w:rtl/>
        </w:rPr>
        <w:t xml:space="preserve">בסופו של דבר </w:t>
      </w:r>
      <w:r w:rsidR="00F433D6">
        <w:rPr>
          <w:rFonts w:hint="cs"/>
          <w:rtl/>
        </w:rPr>
        <w:t>הוחל</w:t>
      </w:r>
      <w:r>
        <w:rPr>
          <w:rFonts w:hint="cs"/>
          <w:rtl/>
        </w:rPr>
        <w:t>ט</w:t>
      </w:r>
      <w:r w:rsidR="00F433D6">
        <w:rPr>
          <w:rFonts w:hint="cs"/>
          <w:rtl/>
        </w:rPr>
        <w:t xml:space="preserve"> לקדם את הצעת החו</w:t>
      </w:r>
      <w:r>
        <w:rPr>
          <w:rFonts w:hint="cs"/>
          <w:rtl/>
        </w:rPr>
        <w:t>ק</w:t>
      </w:r>
      <w:r w:rsidR="00F433D6">
        <w:rPr>
          <w:rFonts w:hint="cs"/>
          <w:rtl/>
        </w:rPr>
        <w:t xml:space="preserve"> במישור הפלי</w:t>
      </w:r>
      <w:r>
        <w:rPr>
          <w:rFonts w:hint="cs"/>
          <w:rtl/>
        </w:rPr>
        <w:t>ל</w:t>
      </w:r>
      <w:r w:rsidR="00F433D6">
        <w:rPr>
          <w:rFonts w:hint="cs"/>
          <w:rtl/>
        </w:rPr>
        <w:t xml:space="preserve">י בהתאם להוראה שקבועה </w:t>
      </w:r>
      <w:r>
        <w:rPr>
          <w:rFonts w:hint="cs"/>
          <w:rtl/>
        </w:rPr>
        <w:t xml:space="preserve">בפקודת התעבורה </w:t>
      </w:r>
      <w:bookmarkStart w:id="577" w:name="_ETM_Q1_4410469"/>
      <w:bookmarkEnd w:id="577"/>
      <w:r w:rsidR="00F433D6">
        <w:rPr>
          <w:rFonts w:hint="cs"/>
          <w:rtl/>
        </w:rPr>
        <w:t>והרציונאלי</w:t>
      </w:r>
      <w:r>
        <w:rPr>
          <w:rFonts w:hint="cs"/>
          <w:rtl/>
        </w:rPr>
        <w:t>י</w:t>
      </w:r>
      <w:r w:rsidR="00F433D6">
        <w:rPr>
          <w:rFonts w:hint="cs"/>
          <w:rtl/>
        </w:rPr>
        <w:t xml:space="preserve">ם שעומדים מאחוריה. בהמשך, </w:t>
      </w:r>
      <w:r>
        <w:rPr>
          <w:rFonts w:hint="cs"/>
          <w:rtl/>
        </w:rPr>
        <w:t>לאחר שיתקבלו נתונים ותקודם עבודת מטה בנושא, יהי</w:t>
      </w:r>
      <w:r w:rsidR="00F433D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433D6">
        <w:rPr>
          <w:rFonts w:hint="cs"/>
          <w:rtl/>
        </w:rPr>
        <w:t>מקום לשקול אפשרות לקבוע</w:t>
      </w:r>
      <w:r>
        <w:rPr>
          <w:rFonts w:hint="cs"/>
          <w:rtl/>
        </w:rPr>
        <w:t xml:space="preserve"> את העבירה</w:t>
      </w:r>
      <w:r w:rsidR="00051B9F">
        <w:rPr>
          <w:rFonts w:hint="cs"/>
          <w:rtl/>
        </w:rPr>
        <w:t xml:space="preserve"> כעבירה </w:t>
      </w:r>
      <w:proofErr w:type="spellStart"/>
      <w:r w:rsidR="00051B9F">
        <w:rPr>
          <w:rFonts w:hint="cs"/>
          <w:rtl/>
        </w:rPr>
        <w:t>מינהלית</w:t>
      </w:r>
      <w:proofErr w:type="spellEnd"/>
      <w:r w:rsidR="00051B9F">
        <w:rPr>
          <w:rFonts w:hint="cs"/>
          <w:rtl/>
        </w:rPr>
        <w:t xml:space="preserve">, </w:t>
      </w:r>
      <w:r w:rsidR="001449B3">
        <w:rPr>
          <w:rFonts w:hint="cs"/>
          <w:rtl/>
        </w:rPr>
        <w:t>ו</w:t>
      </w:r>
      <w:r w:rsidR="00F433D6">
        <w:rPr>
          <w:rFonts w:hint="cs"/>
          <w:rtl/>
        </w:rPr>
        <w:t xml:space="preserve">זה ייעשה באמצעות חוק </w:t>
      </w:r>
      <w:r>
        <w:rPr>
          <w:rFonts w:hint="cs"/>
          <w:rtl/>
        </w:rPr>
        <w:t>ע</w:t>
      </w:r>
      <w:r w:rsidR="00F433D6">
        <w:rPr>
          <w:rFonts w:hint="cs"/>
          <w:rtl/>
        </w:rPr>
        <w:t>בירות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. </w:t>
      </w:r>
    </w:p>
    <w:p w:rsidR="00F433D6" w:rsidRDefault="00F433D6" w:rsidP="00F433D6">
      <w:pPr>
        <w:rPr>
          <w:rtl/>
        </w:rPr>
      </w:pPr>
    </w:p>
    <w:p w:rsidR="00F433D6" w:rsidRDefault="00F433D6" w:rsidP="00F433D6">
      <w:pPr>
        <w:pStyle w:val="a4"/>
        <w:keepNext/>
        <w:rPr>
          <w:rtl/>
        </w:rPr>
      </w:pPr>
      <w:bookmarkStart w:id="578" w:name="ET_speaker_איתי_עצמון_42"/>
      <w:r w:rsidRPr="00F433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3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F433D6" w:rsidRDefault="00F433D6" w:rsidP="00F433D6">
      <w:pPr>
        <w:pStyle w:val="KeepWithNext"/>
        <w:rPr>
          <w:rtl/>
        </w:rPr>
      </w:pPr>
    </w:p>
    <w:p w:rsidR="00F433D6" w:rsidRDefault="00F433D6" w:rsidP="00F433D6">
      <w:pPr>
        <w:rPr>
          <w:rtl/>
        </w:rPr>
      </w:pPr>
      <w:r>
        <w:rPr>
          <w:rFonts w:hint="cs"/>
          <w:rtl/>
        </w:rPr>
        <w:t>באישור ועדת הח</w:t>
      </w:r>
      <w:r w:rsidR="003F5DD8">
        <w:rPr>
          <w:rFonts w:hint="cs"/>
          <w:rtl/>
        </w:rPr>
        <w:t>וקה.</w:t>
      </w:r>
    </w:p>
    <w:p w:rsidR="00F433D6" w:rsidRDefault="00F433D6" w:rsidP="00F433D6">
      <w:pPr>
        <w:rPr>
          <w:rtl/>
        </w:rPr>
      </w:pPr>
    </w:p>
    <w:p w:rsidR="00051B9F" w:rsidRDefault="00051B9F" w:rsidP="00051B9F">
      <w:pPr>
        <w:pStyle w:val="af9"/>
        <w:keepNext/>
        <w:rPr>
          <w:rtl/>
        </w:rPr>
      </w:pPr>
      <w:bookmarkStart w:id="579" w:name="_ETM_Q1_4434466"/>
      <w:bookmarkStart w:id="580" w:name="ET_guest_יפעת_רווה_172"/>
      <w:bookmarkEnd w:id="579"/>
      <w:r w:rsidRPr="00051B9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051B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"/>
    </w:p>
    <w:p w:rsidR="00051B9F" w:rsidRDefault="00051B9F" w:rsidP="00051B9F">
      <w:pPr>
        <w:pStyle w:val="KeepWithNext"/>
        <w:rPr>
          <w:rtl/>
        </w:rPr>
      </w:pPr>
    </w:p>
    <w:p w:rsidR="00F433D6" w:rsidRDefault="00F433D6" w:rsidP="00051B9F">
      <w:pPr>
        <w:rPr>
          <w:rtl/>
        </w:rPr>
      </w:pPr>
      <w:bookmarkStart w:id="581" w:name="_ETM_Q1_4434903"/>
      <w:bookmarkStart w:id="582" w:name="_ETM_Q1_4434973"/>
      <w:bookmarkEnd w:id="581"/>
      <w:bookmarkEnd w:id="582"/>
      <w:proofErr w:type="spellStart"/>
      <w:r>
        <w:rPr>
          <w:rFonts w:hint="cs"/>
          <w:rtl/>
        </w:rPr>
        <w:t>ההחמרות</w:t>
      </w:r>
      <w:proofErr w:type="spellEnd"/>
      <w:r>
        <w:rPr>
          <w:rFonts w:hint="cs"/>
          <w:rtl/>
        </w:rPr>
        <w:t xml:space="preserve"> האלו </w:t>
      </w:r>
      <w:r w:rsidR="00051B9F">
        <w:rPr>
          <w:rFonts w:hint="cs"/>
          <w:rtl/>
        </w:rPr>
        <w:t xml:space="preserve">לא עולות בקנה אחד עם עבירה </w:t>
      </w:r>
      <w:proofErr w:type="spellStart"/>
      <w:r w:rsidR="00051B9F">
        <w:rPr>
          <w:rFonts w:hint="cs"/>
          <w:rtl/>
        </w:rPr>
        <w:t>מינהלית</w:t>
      </w:r>
      <w:proofErr w:type="spellEnd"/>
      <w:r w:rsidR="00051B9F">
        <w:rPr>
          <w:rFonts w:hint="cs"/>
          <w:rtl/>
        </w:rPr>
        <w:t xml:space="preserve">. </w:t>
      </w:r>
      <w:r w:rsidR="00581CC1">
        <w:rPr>
          <w:rFonts w:hint="cs"/>
          <w:rtl/>
        </w:rPr>
        <w:t>ברגע שמ</w:t>
      </w:r>
      <w:r>
        <w:rPr>
          <w:rFonts w:hint="cs"/>
          <w:rtl/>
        </w:rPr>
        <w:t>וחל</w:t>
      </w:r>
      <w:r w:rsidR="00051B9F">
        <w:rPr>
          <w:rFonts w:hint="cs"/>
          <w:rtl/>
        </w:rPr>
        <w:t>ט להפוך את זה</w:t>
      </w:r>
      <w:bookmarkStart w:id="583" w:name="_ETM_Q1_4444335"/>
      <w:bookmarkEnd w:id="583"/>
      <w:r w:rsidR="00051B9F">
        <w:rPr>
          <w:rFonts w:hint="cs"/>
          <w:rtl/>
        </w:rPr>
        <w:t xml:space="preserve"> לעבירה </w:t>
      </w:r>
      <w:proofErr w:type="spellStart"/>
      <w:r w:rsidR="00051B9F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לא </w:t>
      </w:r>
      <w:r w:rsidR="00051B9F">
        <w:rPr>
          <w:rFonts w:hint="cs"/>
          <w:rtl/>
        </w:rPr>
        <w:t>מגיעים</w:t>
      </w:r>
      <w:r>
        <w:rPr>
          <w:rFonts w:hint="cs"/>
          <w:rtl/>
        </w:rPr>
        <w:t xml:space="preserve"> לבית משפט.</w:t>
      </w:r>
    </w:p>
    <w:p w:rsidR="00F433D6" w:rsidRDefault="00F433D6" w:rsidP="00F433D6">
      <w:pPr>
        <w:rPr>
          <w:rtl/>
        </w:rPr>
      </w:pPr>
    </w:p>
    <w:p w:rsidR="00051B9F" w:rsidRDefault="00051B9F" w:rsidP="00051B9F">
      <w:pPr>
        <w:pStyle w:val="af9"/>
        <w:keepNext/>
        <w:rPr>
          <w:rtl/>
        </w:rPr>
      </w:pPr>
      <w:bookmarkStart w:id="584" w:name="_ETM_Q1_4447547"/>
      <w:bookmarkStart w:id="585" w:name="ET_guest_635041_173"/>
      <w:bookmarkEnd w:id="584"/>
      <w:r w:rsidRPr="00051B9F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051B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:rsidR="00051B9F" w:rsidRDefault="00051B9F" w:rsidP="00051B9F">
      <w:pPr>
        <w:pStyle w:val="KeepWithNext"/>
        <w:rPr>
          <w:rtl/>
        </w:rPr>
      </w:pPr>
    </w:p>
    <w:p w:rsidR="00F433D6" w:rsidRDefault="00F433D6" w:rsidP="00051B9F">
      <w:pPr>
        <w:rPr>
          <w:rtl/>
        </w:rPr>
      </w:pPr>
      <w:bookmarkStart w:id="586" w:name="_ETM_Q1_4448040"/>
      <w:bookmarkStart w:id="587" w:name="_ETM_Q1_4448113"/>
      <w:bookmarkEnd w:id="586"/>
      <w:bookmarkEnd w:id="587"/>
      <w:r>
        <w:rPr>
          <w:rFonts w:hint="cs"/>
          <w:rtl/>
        </w:rPr>
        <w:t xml:space="preserve">זה רק </w:t>
      </w:r>
      <w:r w:rsidR="00051B9F">
        <w:rPr>
          <w:rFonts w:hint="cs"/>
          <w:rtl/>
        </w:rPr>
        <w:t xml:space="preserve">המקרים שמגיעים </w:t>
      </w:r>
      <w:r>
        <w:rPr>
          <w:rFonts w:hint="cs"/>
          <w:rtl/>
        </w:rPr>
        <w:t>לבית משפט</w:t>
      </w:r>
      <w:r w:rsidR="00051B9F">
        <w:rPr>
          <w:rFonts w:hint="cs"/>
          <w:rtl/>
        </w:rPr>
        <w:t>.</w:t>
      </w:r>
    </w:p>
    <w:p w:rsidR="00F433D6" w:rsidRDefault="00F433D6" w:rsidP="00051B9F">
      <w:pPr>
        <w:ind w:firstLine="0"/>
        <w:rPr>
          <w:rtl/>
        </w:rPr>
      </w:pPr>
    </w:p>
    <w:p w:rsidR="00051B9F" w:rsidRDefault="00051B9F" w:rsidP="00051B9F">
      <w:pPr>
        <w:pStyle w:val="a4"/>
        <w:keepNext/>
        <w:rPr>
          <w:rtl/>
        </w:rPr>
      </w:pPr>
      <w:bookmarkStart w:id="588" w:name="_ETM_Q1_4449775"/>
      <w:bookmarkStart w:id="589" w:name="_ETM_Q1_4449876"/>
      <w:bookmarkStart w:id="590" w:name="_ETM_Q1_4450773"/>
      <w:bookmarkStart w:id="591" w:name="ET_speaker_איתי_עצמון_174"/>
      <w:bookmarkEnd w:id="588"/>
      <w:bookmarkEnd w:id="589"/>
      <w:bookmarkEnd w:id="590"/>
      <w:r w:rsidRPr="00051B9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51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051B9F" w:rsidRDefault="00051B9F" w:rsidP="00051B9F">
      <w:pPr>
        <w:pStyle w:val="KeepWithNext"/>
        <w:rPr>
          <w:rtl/>
        </w:rPr>
      </w:pPr>
    </w:p>
    <w:p w:rsidR="00F433D6" w:rsidRDefault="00051B9F" w:rsidP="00F433D6">
      <w:pPr>
        <w:rPr>
          <w:rtl/>
        </w:rPr>
      </w:pPr>
      <w:bookmarkStart w:id="592" w:name="_ETM_Q1_4451326"/>
      <w:bookmarkStart w:id="593" w:name="_ETM_Q1_4451431"/>
      <w:bookmarkEnd w:id="592"/>
      <w:bookmarkEnd w:id="593"/>
      <w:r>
        <w:rPr>
          <w:rFonts w:hint="cs"/>
          <w:rtl/>
        </w:rPr>
        <w:t xml:space="preserve">הורשע בעבירה שלגביה הוגש </w:t>
      </w:r>
      <w:bookmarkStart w:id="594" w:name="_ETM_Q1_4455844"/>
      <w:bookmarkEnd w:id="594"/>
      <w:r>
        <w:rPr>
          <w:rFonts w:hint="cs"/>
          <w:rtl/>
        </w:rPr>
        <w:t>כתב אישום.</w:t>
      </w:r>
    </w:p>
    <w:p w:rsidR="00F433D6" w:rsidRDefault="00F433D6" w:rsidP="00F433D6">
      <w:pPr>
        <w:rPr>
          <w:rtl/>
        </w:rPr>
      </w:pPr>
    </w:p>
    <w:p w:rsidR="00051B9F" w:rsidRDefault="00051B9F" w:rsidP="00051B9F">
      <w:pPr>
        <w:pStyle w:val="af9"/>
        <w:keepNext/>
        <w:rPr>
          <w:rtl/>
        </w:rPr>
      </w:pPr>
      <w:bookmarkStart w:id="595" w:name="ET_guest_לילי_גורדון_שרגא_175"/>
      <w:r w:rsidRPr="00051B9F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051B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051B9F" w:rsidRDefault="00051B9F" w:rsidP="00051B9F">
      <w:pPr>
        <w:pStyle w:val="KeepWithNext"/>
        <w:rPr>
          <w:rtl/>
        </w:rPr>
      </w:pPr>
    </w:p>
    <w:p w:rsidR="00051B9F" w:rsidRPr="00051B9F" w:rsidRDefault="00051B9F" w:rsidP="00051B9F">
      <w:pPr>
        <w:rPr>
          <w:rtl/>
        </w:rPr>
      </w:pPr>
      <w:r>
        <w:rPr>
          <w:rFonts w:hint="cs"/>
          <w:rtl/>
        </w:rPr>
        <w:t>השאלה אם זו לא עבירת אחריות קפידה.</w:t>
      </w:r>
    </w:p>
    <w:p w:rsidR="00F433D6" w:rsidRDefault="00F433D6" w:rsidP="00F433D6">
      <w:pPr>
        <w:rPr>
          <w:rtl/>
        </w:rPr>
      </w:pPr>
    </w:p>
    <w:p w:rsidR="00F433D6" w:rsidRDefault="00F433D6" w:rsidP="00F433D6">
      <w:pPr>
        <w:pStyle w:val="a4"/>
        <w:keepNext/>
        <w:rPr>
          <w:rtl/>
        </w:rPr>
      </w:pPr>
      <w:bookmarkStart w:id="596" w:name="ET_speaker_איתי_עצמון_43"/>
      <w:r w:rsidRPr="00F433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3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F433D6" w:rsidRDefault="00F433D6" w:rsidP="00F433D6">
      <w:pPr>
        <w:pStyle w:val="KeepWithNext"/>
        <w:rPr>
          <w:rtl/>
        </w:rPr>
      </w:pPr>
    </w:p>
    <w:p w:rsidR="00051B9F" w:rsidRDefault="00051B9F" w:rsidP="00051B9F">
      <w:pPr>
        <w:rPr>
          <w:rtl/>
        </w:rPr>
      </w:pPr>
      <w:bookmarkStart w:id="597" w:name="_ETM_Q1_4475630"/>
      <w:bookmarkStart w:id="598" w:name="_ETM_Q1_4475688"/>
      <w:bookmarkEnd w:id="597"/>
      <w:bookmarkEnd w:id="598"/>
      <w:r>
        <w:rPr>
          <w:rFonts w:hint="cs"/>
          <w:rtl/>
        </w:rPr>
        <w:t xml:space="preserve">לא תהיה עבירת </w:t>
      </w:r>
      <w:bookmarkStart w:id="599" w:name="_ETM_Q1_4474502"/>
      <w:bookmarkEnd w:id="599"/>
      <w:r>
        <w:rPr>
          <w:rFonts w:hint="cs"/>
          <w:rtl/>
        </w:rPr>
        <w:t>אחריות קפידה.</w:t>
      </w:r>
    </w:p>
    <w:p w:rsidR="00051B9F" w:rsidRPr="00051B9F" w:rsidRDefault="00051B9F" w:rsidP="00051B9F">
      <w:pPr>
        <w:rPr>
          <w:rtl/>
        </w:rPr>
      </w:pPr>
      <w:bookmarkStart w:id="600" w:name="_ETM_Q1_4476783"/>
      <w:bookmarkStart w:id="601" w:name="_ETM_Q1_4476875"/>
      <w:bookmarkEnd w:id="600"/>
      <w:bookmarkEnd w:id="601"/>
    </w:p>
    <w:p w:rsidR="00051B9F" w:rsidRDefault="00051B9F" w:rsidP="00051B9F">
      <w:pPr>
        <w:pStyle w:val="af9"/>
        <w:keepNext/>
        <w:rPr>
          <w:rtl/>
        </w:rPr>
      </w:pPr>
      <w:bookmarkStart w:id="602" w:name="ET_guest_לילי_גורדון_שרגא_176"/>
      <w:r w:rsidRPr="00051B9F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051B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"/>
    </w:p>
    <w:p w:rsidR="00051B9F" w:rsidRDefault="00051B9F" w:rsidP="00051B9F">
      <w:pPr>
        <w:pStyle w:val="KeepWithNext"/>
        <w:rPr>
          <w:rtl/>
        </w:rPr>
      </w:pPr>
    </w:p>
    <w:p w:rsidR="00051B9F" w:rsidRDefault="00581CC1" w:rsidP="00051B9F">
      <w:pPr>
        <w:rPr>
          <w:rtl/>
        </w:rPr>
      </w:pPr>
      <w:r>
        <w:rPr>
          <w:rFonts w:hint="cs"/>
          <w:rtl/>
        </w:rPr>
        <w:t>זה מקשה על</w:t>
      </w:r>
      <w:r w:rsidR="00051B9F">
        <w:rPr>
          <w:rFonts w:hint="cs"/>
          <w:rtl/>
        </w:rPr>
        <w:t xml:space="preserve"> כל האכיפה. </w:t>
      </w:r>
    </w:p>
    <w:p w:rsidR="00051B9F" w:rsidRDefault="00051B9F" w:rsidP="00AF7854">
      <w:pPr>
        <w:ind w:firstLine="0"/>
        <w:rPr>
          <w:rtl/>
        </w:rPr>
      </w:pPr>
      <w:bookmarkStart w:id="603" w:name="_ETM_Q1_4478448"/>
      <w:bookmarkStart w:id="604" w:name="_ETM_Q1_4478503"/>
      <w:bookmarkEnd w:id="603"/>
      <w:bookmarkEnd w:id="604"/>
    </w:p>
    <w:p w:rsidR="00AF7854" w:rsidRDefault="00AF7854" w:rsidP="00AF7854">
      <w:pPr>
        <w:pStyle w:val="a4"/>
        <w:keepNext/>
        <w:rPr>
          <w:rtl/>
        </w:rPr>
      </w:pPr>
      <w:bookmarkStart w:id="605" w:name="_ETM_Q1_4476871"/>
      <w:bookmarkStart w:id="606" w:name="ET_speaker_איתי_עצמון_177"/>
      <w:bookmarkEnd w:id="605"/>
      <w:r w:rsidRPr="00AF785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F7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AF7854" w:rsidRDefault="00AF7854" w:rsidP="00AF7854">
      <w:pPr>
        <w:pStyle w:val="KeepWithNext"/>
        <w:rPr>
          <w:rtl/>
        </w:rPr>
      </w:pPr>
    </w:p>
    <w:p w:rsidR="00AF7854" w:rsidRDefault="00AF7854" w:rsidP="00AF7854">
      <w:pPr>
        <w:rPr>
          <w:rtl/>
        </w:rPr>
      </w:pPr>
      <w:bookmarkStart w:id="607" w:name="_ETM_Q1_4477295"/>
      <w:bookmarkStart w:id="608" w:name="_ETM_Q1_4477358"/>
      <w:bookmarkEnd w:id="607"/>
      <w:bookmarkEnd w:id="608"/>
      <w:r>
        <w:rPr>
          <w:rFonts w:hint="cs"/>
          <w:rtl/>
        </w:rPr>
        <w:t xml:space="preserve">תציעו הצעה ממשלתית </w:t>
      </w:r>
      <w:bookmarkStart w:id="609" w:name="_ETM_Q1_4479938"/>
      <w:bookmarkEnd w:id="609"/>
      <w:r>
        <w:rPr>
          <w:rFonts w:hint="cs"/>
          <w:rtl/>
        </w:rPr>
        <w:t>ותקבעו בה עבירת אחריות קפידה.</w:t>
      </w:r>
    </w:p>
    <w:p w:rsidR="00AF7854" w:rsidRDefault="00AF7854" w:rsidP="00AF7854">
      <w:pPr>
        <w:ind w:firstLine="0"/>
        <w:rPr>
          <w:rtl/>
        </w:rPr>
      </w:pPr>
      <w:bookmarkStart w:id="610" w:name="_ETM_Q1_4481270"/>
      <w:bookmarkStart w:id="611" w:name="_ETM_Q1_4481354"/>
      <w:bookmarkEnd w:id="610"/>
      <w:bookmarkEnd w:id="611"/>
    </w:p>
    <w:p w:rsidR="00AF7854" w:rsidRDefault="00AF7854" w:rsidP="00AF7854">
      <w:pPr>
        <w:ind w:firstLine="0"/>
        <w:rPr>
          <w:rtl/>
        </w:rPr>
      </w:pPr>
      <w:bookmarkStart w:id="612" w:name="_ETM_Q1_4484732"/>
      <w:bookmarkStart w:id="613" w:name="_ETM_Q1_4484797"/>
      <w:bookmarkEnd w:id="612"/>
      <w:bookmarkEnd w:id="613"/>
      <w:r>
        <w:rPr>
          <w:rFonts w:hint="cs"/>
          <w:rtl/>
        </w:rPr>
        <w:t>פסילה על-</w:t>
      </w:r>
      <w:r>
        <w:rPr>
          <w:rtl/>
        </w:rPr>
        <w:tab/>
      </w:r>
      <w:r>
        <w:rPr>
          <w:rFonts w:hint="cs"/>
          <w:rtl/>
        </w:rPr>
        <w:t>59ח.</w:t>
      </w:r>
      <w:r>
        <w:rPr>
          <w:rFonts w:hint="cs"/>
          <w:rtl/>
        </w:rPr>
        <w:tab/>
        <w:t>(א) בית המשפט רשאי, באין הוראה אחרת בפקודה זו, לפסול</w:t>
      </w:r>
    </w:p>
    <w:p w:rsidR="00AF7854" w:rsidRDefault="00AF7854" w:rsidP="00AF7854">
      <w:pPr>
        <w:ind w:firstLine="0"/>
        <w:rPr>
          <w:rtl/>
        </w:rPr>
      </w:pPr>
      <w:r>
        <w:rPr>
          <w:rFonts w:hint="cs"/>
          <w:rtl/>
        </w:rPr>
        <w:t>תנאי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נאשם בעבירה לפי סעיף 59ו פסילה על-תנאי מלקבל או </w:t>
      </w:r>
    </w:p>
    <w:p w:rsidR="00AF7854" w:rsidRDefault="00AF7854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מלהחזיק תעודת משיט או תעודת הסמכה, ורשאי בית המשפט</w:t>
      </w:r>
    </w:p>
    <w:p w:rsidR="00AF7854" w:rsidRDefault="00AF7854" w:rsidP="00AF7854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לקבוע שמקצתה של תקופת הפסילה תהיה על תנאי.</w:t>
      </w:r>
    </w:p>
    <w:p w:rsidR="00AF7854" w:rsidRDefault="00AF7854" w:rsidP="00AF7854">
      <w:pPr>
        <w:ind w:firstLine="0"/>
        <w:rPr>
          <w:rtl/>
        </w:rPr>
      </w:pPr>
    </w:p>
    <w:p w:rsidR="00AF7854" w:rsidRDefault="00AF7854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מי שנפסל על-תנאי והורשע בשל עבירה נוספת לפי סעיף 59ו,</w:t>
      </w:r>
    </w:p>
    <w:p w:rsidR="00AF7854" w:rsidRDefault="00AF7854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יצווה בית המשפט על הפעלת הפסילה על-תנאי, ורשאי בית </w:t>
      </w:r>
    </w:p>
    <w:p w:rsidR="00AF7854" w:rsidRDefault="00AF7854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המשפט להורות בצו שהפעלת הפסילה על-תנאי תהיה בכפוף</w:t>
      </w:r>
    </w:p>
    <w:p w:rsidR="00AF7854" w:rsidRDefault="00AF7854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לתוצאות הערעור על ההרשעה בשל העבירה הנוספת; הצו </w:t>
      </w:r>
    </w:p>
    <w:p w:rsidR="00AF7854" w:rsidRDefault="00AF7854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יינתן מאת בית המשפט שהרשיע את הנאשם בשל העבירה </w:t>
      </w:r>
    </w:p>
    <w:p w:rsidR="00AF7854" w:rsidRDefault="00AF7854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הנוספת, והוא יכול להינתן מאת כל בית משפט המוסמך לדון</w:t>
      </w:r>
    </w:p>
    <w:p w:rsidR="00AF7854" w:rsidRDefault="00AF7854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באותה עבירה.</w:t>
      </w:r>
    </w:p>
    <w:p w:rsidR="001C4D31" w:rsidRDefault="001C4D31" w:rsidP="00AF7854">
      <w:pPr>
        <w:ind w:firstLine="0"/>
        <w:rPr>
          <w:rtl/>
        </w:rPr>
      </w:pPr>
      <w:bookmarkStart w:id="614" w:name="_ETM_Q1_4499820"/>
      <w:bookmarkStart w:id="615" w:name="_ETM_Q1_4499919"/>
      <w:bookmarkEnd w:id="614"/>
      <w:bookmarkEnd w:id="615"/>
    </w:p>
    <w:p w:rsidR="001C4D31" w:rsidRDefault="001C4D31" w:rsidP="00AF7854">
      <w:pPr>
        <w:ind w:firstLine="0"/>
        <w:rPr>
          <w:rtl/>
        </w:rPr>
      </w:pPr>
      <w:bookmarkStart w:id="616" w:name="_ETM_Q1_4499991"/>
      <w:bookmarkStart w:id="617" w:name="_ETM_Q1_4500076"/>
      <w:bookmarkEnd w:id="616"/>
      <w:bookmarkEnd w:id="61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בית משפט שהרשיע נאשם בעבירה נוספת כאמור בסעיף </w:t>
      </w: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קטן (ב) במקום לצוות על הפעלת הפסילה על-תנאי, רשאי, </w:t>
      </w: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מטעמים שיירשמו, לצוות על הארכת תקופת הפסילה על-</w:t>
      </w: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תנאי או על חידושה לתקופה נוספת שלא תעלה על שנתיים,</w:t>
      </w: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אם שוכנע שבנסיבות העניין לא יהיה צודק להפעיל את </w:t>
      </w: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הפסילה על-תנאי.</w:t>
      </w:r>
    </w:p>
    <w:p w:rsidR="001C4D31" w:rsidRDefault="001C4D31" w:rsidP="00AF7854">
      <w:pPr>
        <w:ind w:firstLine="0"/>
        <w:rPr>
          <w:rtl/>
        </w:rPr>
      </w:pP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(ד) בית המשפט לא יאריך את תקופת התנאי כאמור בסעיף </w:t>
      </w: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קטן (ג) אלא לגבי ההרשעה הראשונה של הנאשם בשל </w:t>
      </w: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עבירה נוספת.</w:t>
      </w:r>
    </w:p>
    <w:p w:rsidR="001C4D31" w:rsidRDefault="001C4D31" w:rsidP="00AF7854">
      <w:pPr>
        <w:ind w:firstLine="0"/>
        <w:rPr>
          <w:rtl/>
        </w:rPr>
      </w:pP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(ה) האריך בית המשפט את תקופת התנאי לתקופה נוספת </w:t>
      </w: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לפני תום תקופת התנאי הראשונה, תחל תקופת התנאי</w:t>
      </w: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הנוספת בתום תקופת התנאי הראשונה; חידש בית המשפט</w:t>
      </w: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את תקופת התנאי לאחר שתמה תקופת התנאי הראשונה, </w:t>
      </w: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תחל תקופת התנאי המחודשת מיום מתן פסק הדין, והכל</w:t>
      </w:r>
    </w:p>
    <w:p w:rsidR="001C4D31" w:rsidRDefault="001C4D31" w:rsidP="00AF78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כשבית המשפט לא הורה אחרת. </w:t>
      </w:r>
    </w:p>
    <w:p w:rsidR="00C23B08" w:rsidRPr="00AF7854" w:rsidRDefault="00C23B08" w:rsidP="00AF7854">
      <w:pPr>
        <w:ind w:firstLine="0"/>
        <w:rPr>
          <w:rtl/>
        </w:rPr>
      </w:pPr>
      <w:bookmarkStart w:id="618" w:name="_ETM_Q1_4545331"/>
      <w:bookmarkStart w:id="619" w:name="_ETM_Q1_4545413"/>
      <w:bookmarkEnd w:id="618"/>
      <w:bookmarkEnd w:id="619"/>
    </w:p>
    <w:p w:rsidR="00F433D6" w:rsidRDefault="00F433D6" w:rsidP="00F433D6">
      <w:pPr>
        <w:pStyle w:val="af6"/>
        <w:keepNext/>
        <w:rPr>
          <w:rtl/>
        </w:rPr>
      </w:pPr>
      <w:bookmarkStart w:id="620" w:name="ET_yor_5159_44"/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F433D6" w:rsidRDefault="00F433D6" w:rsidP="00F433D6">
      <w:pPr>
        <w:pStyle w:val="KeepWithNext"/>
        <w:rPr>
          <w:rtl/>
        </w:rPr>
      </w:pPr>
    </w:p>
    <w:p w:rsidR="00F433D6" w:rsidRDefault="00F433D6" w:rsidP="00F433D6">
      <w:pPr>
        <w:rPr>
          <w:rtl/>
        </w:rPr>
      </w:pPr>
      <w:r>
        <w:rPr>
          <w:rFonts w:hint="cs"/>
          <w:rtl/>
        </w:rPr>
        <w:t>מי בעד?</w:t>
      </w:r>
    </w:p>
    <w:p w:rsidR="00F433D6" w:rsidRDefault="00F433D6" w:rsidP="00F433D6">
      <w:pPr>
        <w:rPr>
          <w:rtl/>
        </w:rPr>
      </w:pPr>
    </w:p>
    <w:p w:rsidR="00F433D6" w:rsidRDefault="00F433D6" w:rsidP="00F433D6">
      <w:pPr>
        <w:pStyle w:val="af1"/>
        <w:keepNext/>
        <w:rPr>
          <w:rtl/>
        </w:rPr>
      </w:pPr>
      <w:r>
        <w:rPr>
          <w:rtl/>
        </w:rPr>
        <w:t>הצבעה</w:t>
      </w:r>
    </w:p>
    <w:p w:rsidR="00F433D6" w:rsidRDefault="00C23B08" w:rsidP="00F433D6">
      <w:pPr>
        <w:pStyle w:val="--"/>
        <w:keepNext/>
        <w:rPr>
          <w:rtl/>
        </w:rPr>
      </w:pPr>
      <w:r>
        <w:rPr>
          <w:rFonts w:hint="cs"/>
          <w:rtl/>
        </w:rPr>
        <w:t xml:space="preserve">סעיף 59ח </w:t>
      </w:r>
      <w:r w:rsidR="00F433D6">
        <w:rPr>
          <w:rFonts w:hint="cs"/>
          <w:rtl/>
        </w:rPr>
        <w:t xml:space="preserve">אושר. </w:t>
      </w:r>
    </w:p>
    <w:p w:rsidR="00F433D6" w:rsidRDefault="00F433D6" w:rsidP="00F433D6">
      <w:pPr>
        <w:pStyle w:val="--"/>
        <w:keepNext/>
        <w:rPr>
          <w:rtl/>
        </w:rPr>
      </w:pPr>
    </w:p>
    <w:p w:rsidR="00F433D6" w:rsidRDefault="00F433D6" w:rsidP="00F433D6">
      <w:pPr>
        <w:pStyle w:val="a4"/>
        <w:keepNext/>
        <w:rPr>
          <w:rtl/>
        </w:rPr>
      </w:pPr>
      <w:bookmarkStart w:id="621" w:name="ET_speaker_איתי_עצמון_45"/>
      <w:r w:rsidRPr="00F433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3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F433D6" w:rsidRDefault="00F433D6" w:rsidP="00F433D6">
      <w:pPr>
        <w:pStyle w:val="KeepWithNext"/>
        <w:rPr>
          <w:rtl/>
        </w:rPr>
      </w:pPr>
    </w:p>
    <w:p w:rsidR="00C23B08" w:rsidRDefault="00C23B08" w:rsidP="00C23B08">
      <w:pPr>
        <w:ind w:firstLine="0"/>
        <w:rPr>
          <w:rtl/>
        </w:rPr>
      </w:pPr>
      <w:bookmarkStart w:id="622" w:name="_ETM_Q1_4575165"/>
      <w:bookmarkStart w:id="623" w:name="_ETM_Q1_4575250"/>
      <w:bookmarkEnd w:id="622"/>
      <w:bookmarkEnd w:id="623"/>
      <w:r>
        <w:rPr>
          <w:rFonts w:hint="cs"/>
          <w:rtl/>
        </w:rPr>
        <w:t>פסילה לעניין</w:t>
      </w:r>
      <w:r>
        <w:rPr>
          <w:rtl/>
        </w:rPr>
        <w:tab/>
      </w:r>
      <w:r>
        <w:rPr>
          <w:rFonts w:hint="cs"/>
          <w:rtl/>
        </w:rPr>
        <w:t>59ט.</w:t>
      </w:r>
      <w:r>
        <w:rPr>
          <w:rFonts w:hint="cs"/>
          <w:rtl/>
        </w:rPr>
        <w:tab/>
        <w:t xml:space="preserve">הטיל בית המשפט פסילה או פסילה על-תנאי מלקבל או </w:t>
      </w:r>
    </w:p>
    <w:p w:rsidR="00C23B08" w:rsidRDefault="00C23B08" w:rsidP="00C23B08">
      <w:pPr>
        <w:ind w:firstLine="0"/>
        <w:rPr>
          <w:rtl/>
        </w:rPr>
      </w:pPr>
      <w:r>
        <w:rPr>
          <w:rFonts w:hint="cs"/>
          <w:rtl/>
        </w:rPr>
        <w:t xml:space="preserve">מילוי כל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מלהחזיק תעודת משיט או תעודת הסמכה כאמור בסעיף</w:t>
      </w:r>
    </w:p>
    <w:p w:rsidR="00C23B08" w:rsidRDefault="00C23B08" w:rsidP="00C23B08">
      <w:pPr>
        <w:ind w:firstLine="0"/>
        <w:rPr>
          <w:rtl/>
        </w:rPr>
      </w:pPr>
      <w:r>
        <w:rPr>
          <w:rFonts w:hint="cs"/>
          <w:rtl/>
        </w:rPr>
        <w:t>תפקיד בכלי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59ז או 59ח, לפי העניין, יטיל את הפסילה כאמור לגבי </w:t>
      </w:r>
    </w:p>
    <w:p w:rsidR="00C23B08" w:rsidRPr="00C23B08" w:rsidRDefault="00C23B08" w:rsidP="00C23B08">
      <w:pPr>
        <w:ind w:firstLine="0"/>
        <w:rPr>
          <w:rtl/>
        </w:rPr>
      </w:pPr>
      <w:r>
        <w:rPr>
          <w:rFonts w:hint="cs"/>
          <w:rtl/>
        </w:rPr>
        <w:t>שיט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מילוי כל תפקיד בכלי שיט מכל סוג שהוא; ואולם, בית</w:t>
      </w:r>
    </w:p>
    <w:p w:rsidR="00F433D6" w:rsidRDefault="00C23B08" w:rsidP="00F433D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המשפט רשאי, בנסיבות מיוחדות שיפורטו בפסק הדין, </w:t>
      </w:r>
    </w:p>
    <w:p w:rsidR="00C23B08" w:rsidRDefault="00C23B08" w:rsidP="00F433D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להורות כי הפסילה לא תחול לגבי מילוי תפקיד מסוים</w:t>
      </w:r>
    </w:p>
    <w:p w:rsidR="00C23B08" w:rsidRDefault="00C23B08" w:rsidP="00F433D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לגבי סוג מסוים ש</w:t>
      </w:r>
      <w:r w:rsidR="000D2C1C">
        <w:rPr>
          <w:rFonts w:hint="cs"/>
          <w:rtl/>
        </w:rPr>
        <w:t>ל</w:t>
      </w:r>
      <w:r>
        <w:rPr>
          <w:rFonts w:hint="cs"/>
          <w:rtl/>
        </w:rPr>
        <w:t xml:space="preserve"> כלי שיט. </w:t>
      </w:r>
    </w:p>
    <w:p w:rsidR="00C23B08" w:rsidRDefault="00C23B08" w:rsidP="00F433D6">
      <w:pPr>
        <w:rPr>
          <w:rtl/>
        </w:rPr>
      </w:pPr>
    </w:p>
    <w:p w:rsidR="00F433D6" w:rsidRDefault="00F433D6" w:rsidP="00F433D6">
      <w:pPr>
        <w:pStyle w:val="af6"/>
        <w:keepNext/>
        <w:rPr>
          <w:rtl/>
        </w:rPr>
      </w:pPr>
      <w:bookmarkStart w:id="624" w:name="ET_yor_5159_46"/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33D6">
        <w:rPr>
          <w:rStyle w:val="TagStyle"/>
          <w:rtl/>
        </w:rPr>
        <w:t xml:space="preserve"> &lt;&lt; </w:t>
      </w:r>
      <w:proofErr w:type="spellStart"/>
      <w:r w:rsidRPr="00F433D6">
        <w:rPr>
          <w:rStyle w:val="TagStyle"/>
          <w:rtl/>
        </w:rPr>
        <w:t>יור</w:t>
      </w:r>
      <w:proofErr w:type="spellEnd"/>
      <w:r w:rsidRPr="00F433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F433D6" w:rsidRDefault="00F433D6" w:rsidP="00F433D6">
      <w:pPr>
        <w:pStyle w:val="KeepWithNext"/>
        <w:rPr>
          <w:rtl/>
        </w:rPr>
      </w:pPr>
    </w:p>
    <w:p w:rsidR="00F433D6" w:rsidRDefault="00F433D6" w:rsidP="00F433D6">
      <w:pPr>
        <w:rPr>
          <w:rtl/>
        </w:rPr>
      </w:pPr>
      <w:r>
        <w:rPr>
          <w:rFonts w:hint="cs"/>
          <w:rtl/>
        </w:rPr>
        <w:t>מי בעד?</w:t>
      </w:r>
    </w:p>
    <w:p w:rsidR="00F433D6" w:rsidRDefault="00F433D6" w:rsidP="00F433D6">
      <w:pPr>
        <w:rPr>
          <w:rtl/>
        </w:rPr>
      </w:pPr>
    </w:p>
    <w:p w:rsidR="00F433D6" w:rsidRDefault="00F433D6" w:rsidP="00F433D6">
      <w:pPr>
        <w:pStyle w:val="af1"/>
        <w:keepNext/>
        <w:rPr>
          <w:rtl/>
        </w:rPr>
      </w:pPr>
      <w:r>
        <w:rPr>
          <w:rtl/>
        </w:rPr>
        <w:t>הצבעה</w:t>
      </w:r>
    </w:p>
    <w:p w:rsidR="00F433D6" w:rsidRDefault="0004213B" w:rsidP="00F433D6">
      <w:pPr>
        <w:pStyle w:val="--"/>
        <w:keepNext/>
        <w:rPr>
          <w:rtl/>
        </w:rPr>
      </w:pPr>
      <w:r>
        <w:rPr>
          <w:rFonts w:hint="cs"/>
          <w:rtl/>
        </w:rPr>
        <w:t xml:space="preserve">סעיף </w:t>
      </w:r>
      <w:bookmarkStart w:id="625" w:name="_ETM_Q1_4569677"/>
      <w:bookmarkEnd w:id="625"/>
      <w:r>
        <w:rPr>
          <w:rFonts w:hint="cs"/>
          <w:rtl/>
        </w:rPr>
        <w:t xml:space="preserve">59ט </w:t>
      </w:r>
      <w:r w:rsidR="00F433D6">
        <w:rPr>
          <w:rFonts w:hint="cs"/>
          <w:rtl/>
        </w:rPr>
        <w:t>אושר.</w:t>
      </w:r>
    </w:p>
    <w:p w:rsidR="00F433D6" w:rsidRDefault="00F433D6" w:rsidP="00F433D6">
      <w:pPr>
        <w:ind w:firstLine="0"/>
        <w:rPr>
          <w:rtl/>
        </w:rPr>
      </w:pPr>
    </w:p>
    <w:p w:rsidR="00F433D6" w:rsidRDefault="00F433D6" w:rsidP="00F433D6">
      <w:pPr>
        <w:pStyle w:val="a4"/>
        <w:keepNext/>
        <w:rPr>
          <w:rtl/>
        </w:rPr>
      </w:pPr>
      <w:bookmarkStart w:id="626" w:name="ET_speaker_איתי_עצמון_47"/>
      <w:r w:rsidRPr="00F433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3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0D2C1C" w:rsidRDefault="000D2C1C" w:rsidP="000D2C1C">
      <w:pPr>
        <w:ind w:firstLine="0"/>
        <w:rPr>
          <w:rtl/>
        </w:rPr>
      </w:pPr>
    </w:p>
    <w:p w:rsidR="000D2C1C" w:rsidRDefault="000D2C1C" w:rsidP="000D2C1C">
      <w:pPr>
        <w:ind w:firstLine="0"/>
        <w:rPr>
          <w:rtl/>
        </w:rPr>
      </w:pPr>
      <w:r>
        <w:rPr>
          <w:rFonts w:hint="cs"/>
          <w:rtl/>
        </w:rPr>
        <w:t>פסילה וחישוב</w:t>
      </w:r>
      <w:r>
        <w:rPr>
          <w:rtl/>
        </w:rPr>
        <w:tab/>
      </w:r>
      <w:r>
        <w:rPr>
          <w:rFonts w:hint="cs"/>
          <w:rtl/>
        </w:rPr>
        <w:t>59י.</w:t>
      </w:r>
      <w:r>
        <w:rPr>
          <w:rFonts w:hint="cs"/>
          <w:rtl/>
        </w:rPr>
        <w:tab/>
        <w:t>(א) פסילה שהטיל בית המשפט מלקבל או מלהחזיק תעודת משיט</w:t>
      </w:r>
    </w:p>
    <w:p w:rsidR="000D2C1C" w:rsidRPr="000D2C1C" w:rsidRDefault="000D2C1C" w:rsidP="000D2C1C">
      <w:pPr>
        <w:ind w:firstLine="0"/>
        <w:rPr>
          <w:rtl/>
        </w:rPr>
      </w:pPr>
      <w:r>
        <w:rPr>
          <w:rFonts w:hint="cs"/>
          <w:rtl/>
        </w:rPr>
        <w:lastRenderedPageBreak/>
        <w:t>תקופתה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תעודת הסמכה לפי סעיף 59ז, תחל ביום מתן גזר הדין אם לא</w:t>
      </w:r>
    </w:p>
    <w:p w:rsidR="00EB43D1" w:rsidRDefault="000D2C1C" w:rsidP="00F433D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הורה בית המשפט הוראה אחרת.</w:t>
      </w:r>
    </w:p>
    <w:p w:rsidR="000D2C1C" w:rsidRDefault="000D2C1C" w:rsidP="00F433D6">
      <w:pPr>
        <w:rPr>
          <w:rtl/>
        </w:rPr>
      </w:pPr>
    </w:p>
    <w:p w:rsidR="000D2C1C" w:rsidRDefault="000D2C1C" w:rsidP="00F433D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הוטלה פסילה על מי שנדון לפסילה במשפט קודם אשר תקופתה</w:t>
      </w:r>
    </w:p>
    <w:p w:rsidR="000D2C1C" w:rsidRDefault="000D2C1C" w:rsidP="00F433D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טרם </w:t>
      </w:r>
      <w:r w:rsidR="009106B0">
        <w:rPr>
          <w:rFonts w:hint="cs"/>
          <w:rtl/>
        </w:rPr>
        <w:t>הסתיימה, תהי</w:t>
      </w:r>
      <w:r>
        <w:rPr>
          <w:rFonts w:hint="cs"/>
          <w:rtl/>
        </w:rPr>
        <w:t>ה</w:t>
      </w:r>
      <w:r w:rsidR="009106B0">
        <w:rPr>
          <w:rFonts w:hint="cs"/>
          <w:rtl/>
        </w:rPr>
        <w:t xml:space="preserve"> </w:t>
      </w:r>
      <w:r>
        <w:rPr>
          <w:rFonts w:hint="cs"/>
          <w:rtl/>
        </w:rPr>
        <w:t>תקופת הפסילה שהוטלה כאמור מצטברת</w:t>
      </w:r>
    </w:p>
    <w:p w:rsidR="000D2C1C" w:rsidRDefault="000D2C1C" w:rsidP="00F433D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לקודמתה, ותקופתה תחל בתום הפסילה הקודמת, אולם רשאי </w:t>
      </w:r>
    </w:p>
    <w:p w:rsidR="000D2C1C" w:rsidRDefault="000D2C1C" w:rsidP="000D2C1C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בית המשפט, מטעמים מיוחדים שיירשמו, לקבוע כי תקופת הפסילה</w:t>
      </w:r>
    </w:p>
    <w:p w:rsidR="000D2C1C" w:rsidRDefault="000D2C1C" w:rsidP="000D2C1C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שהוטלה לא תהיה מצטברת לקודמתה.</w:t>
      </w:r>
    </w:p>
    <w:p w:rsidR="000D2C1C" w:rsidRDefault="000D2C1C" w:rsidP="00F433D6">
      <w:pPr>
        <w:rPr>
          <w:rtl/>
        </w:rPr>
      </w:pPr>
      <w:bookmarkStart w:id="627" w:name="_ETM_Q1_4607786"/>
      <w:bookmarkStart w:id="628" w:name="_ETM_Q1_4607854"/>
      <w:bookmarkEnd w:id="627"/>
      <w:bookmarkEnd w:id="628"/>
    </w:p>
    <w:p w:rsidR="009106B0" w:rsidRDefault="009106B0" w:rsidP="00F433D6">
      <w:pPr>
        <w:rPr>
          <w:rtl/>
        </w:rPr>
      </w:pPr>
      <w:bookmarkStart w:id="629" w:name="_ETM_Q1_4640253"/>
      <w:bookmarkStart w:id="630" w:name="_ETM_Q1_4640357"/>
      <w:bookmarkEnd w:id="629"/>
      <w:bookmarkEnd w:id="63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בחישוב תקופת הפסילה לא תבוא במניין תקופה </w:t>
      </w:r>
      <w:bookmarkStart w:id="631" w:name="_ETM_Q1_4648071"/>
      <w:bookmarkEnd w:id="631"/>
      <w:r>
        <w:rPr>
          <w:rFonts w:hint="cs"/>
          <w:rtl/>
        </w:rPr>
        <w:t>שבה נשא בעל</w:t>
      </w:r>
    </w:p>
    <w:p w:rsidR="009106B0" w:rsidRDefault="009106B0" w:rsidP="00F433D6">
      <w:pPr>
        <w:rPr>
          <w:rtl/>
        </w:rPr>
      </w:pPr>
      <w:bookmarkStart w:id="632" w:name="_ETM_Q1_4650662"/>
      <w:bookmarkStart w:id="633" w:name="_ETM_Q1_4650755"/>
      <w:bookmarkEnd w:id="632"/>
      <w:bookmarkEnd w:id="63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תעודת המשיט או תעודת ההסמכה עונש מאסר על </w:t>
      </w:r>
      <w:bookmarkStart w:id="634" w:name="_ETM_Q1_4657477"/>
      <w:bookmarkEnd w:id="634"/>
      <w:r>
        <w:rPr>
          <w:rFonts w:hint="cs"/>
          <w:rtl/>
        </w:rPr>
        <w:t>העבירה שבשלה</w:t>
      </w:r>
    </w:p>
    <w:p w:rsidR="009106B0" w:rsidRDefault="009106B0" w:rsidP="00F433D6">
      <w:pPr>
        <w:rPr>
          <w:rtl/>
        </w:rPr>
      </w:pPr>
      <w:bookmarkStart w:id="635" w:name="_ETM_Q1_4659280"/>
      <w:bookmarkStart w:id="636" w:name="_ETM_Q1_4659384"/>
      <w:bookmarkEnd w:id="635"/>
      <w:bookmarkEnd w:id="63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נפסל כאמור.</w:t>
      </w:r>
    </w:p>
    <w:p w:rsidR="009106B0" w:rsidRDefault="009106B0" w:rsidP="00EB43D1">
      <w:pPr>
        <w:ind w:firstLine="0"/>
        <w:rPr>
          <w:rtl/>
        </w:rPr>
      </w:pPr>
      <w:bookmarkStart w:id="637" w:name="_ETM_Q1_4660330"/>
      <w:bookmarkEnd w:id="637"/>
    </w:p>
    <w:p w:rsidR="009106B0" w:rsidRDefault="009106B0" w:rsidP="009106B0">
      <w:pPr>
        <w:pStyle w:val="a4"/>
        <w:keepNext/>
        <w:rPr>
          <w:rtl/>
        </w:rPr>
      </w:pPr>
      <w:bookmarkStart w:id="638" w:name="_ETM_Q1_4660427"/>
      <w:bookmarkStart w:id="639" w:name="_ETM_Q1_4660483"/>
      <w:bookmarkStart w:id="640" w:name="_ETM_Q1_4660555"/>
      <w:bookmarkEnd w:id="638"/>
      <w:bookmarkEnd w:id="639"/>
      <w:bookmarkEnd w:id="640"/>
      <w:r w:rsidRPr="009106B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910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106B0" w:rsidRDefault="009106B0" w:rsidP="009106B0">
      <w:pPr>
        <w:pStyle w:val="KeepWithNext"/>
        <w:rPr>
          <w:rtl/>
        </w:rPr>
      </w:pPr>
    </w:p>
    <w:p w:rsidR="00EB43D1" w:rsidRDefault="00EB43D1" w:rsidP="00C50F2B">
      <w:pPr>
        <w:ind w:firstLine="0"/>
        <w:rPr>
          <w:rtl/>
        </w:rPr>
      </w:pPr>
      <w:r>
        <w:rPr>
          <w:rtl/>
        </w:rPr>
        <w:tab/>
      </w:r>
      <w:r w:rsidR="00C50F2B">
        <w:rPr>
          <w:rFonts w:hint="cs"/>
          <w:rtl/>
        </w:rPr>
        <w:t xml:space="preserve">סעיף קטן (א) מדבר על פסילה שהטיל בית המשפט, פסילת המינימום, לפי 59ז. </w:t>
      </w:r>
      <w:r>
        <w:rPr>
          <w:rFonts w:hint="cs"/>
          <w:rtl/>
        </w:rPr>
        <w:t>השאלה אם בסעיף קטן (א) צריך להתייחס גם לפסילה על</w:t>
      </w:r>
      <w:r w:rsidR="00C50F2B">
        <w:rPr>
          <w:rFonts w:hint="cs"/>
          <w:rtl/>
        </w:rPr>
        <w:t>-</w:t>
      </w:r>
      <w:r>
        <w:rPr>
          <w:rFonts w:hint="cs"/>
          <w:rtl/>
        </w:rPr>
        <w:t xml:space="preserve">תנאי לפי </w:t>
      </w:r>
      <w:r w:rsidR="00C50F2B">
        <w:rPr>
          <w:rFonts w:hint="cs"/>
          <w:rtl/>
        </w:rPr>
        <w:t xml:space="preserve">59ח, ומה היחס בין ההוראה הזאת </w:t>
      </w:r>
      <w:bookmarkStart w:id="641" w:name="_ETM_Q1_4677126"/>
      <w:bookmarkEnd w:id="641"/>
      <w:r w:rsidR="00C50F2B">
        <w:rPr>
          <w:rFonts w:hint="cs"/>
          <w:rtl/>
        </w:rPr>
        <w:t>לבין 59ח(ה)</w:t>
      </w:r>
      <w:r w:rsidR="00167D2F">
        <w:rPr>
          <w:rFonts w:hint="cs"/>
          <w:rtl/>
        </w:rPr>
        <w:t>?</w:t>
      </w:r>
    </w:p>
    <w:p w:rsidR="00EB43D1" w:rsidRDefault="00EB43D1" w:rsidP="00EB43D1">
      <w:pPr>
        <w:ind w:firstLine="0"/>
        <w:rPr>
          <w:rtl/>
        </w:rPr>
      </w:pPr>
    </w:p>
    <w:p w:rsidR="00167D2F" w:rsidRDefault="00167D2F" w:rsidP="00167D2F">
      <w:pPr>
        <w:pStyle w:val="af9"/>
        <w:keepNext/>
        <w:rPr>
          <w:rtl/>
        </w:rPr>
      </w:pPr>
      <w:bookmarkStart w:id="642" w:name="ET_guest_635041_179"/>
      <w:r w:rsidRPr="00167D2F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167D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2"/>
    </w:p>
    <w:p w:rsidR="00167D2F" w:rsidRDefault="00167D2F" w:rsidP="00167D2F">
      <w:pPr>
        <w:pStyle w:val="KeepWithNext"/>
        <w:rPr>
          <w:rtl/>
        </w:rPr>
      </w:pPr>
    </w:p>
    <w:p w:rsidR="00167D2F" w:rsidRPr="00167D2F" w:rsidRDefault="00167D2F" w:rsidP="00167D2F">
      <w:pPr>
        <w:rPr>
          <w:rtl/>
        </w:rPr>
      </w:pPr>
      <w:r>
        <w:rPr>
          <w:rFonts w:hint="cs"/>
          <w:rtl/>
        </w:rPr>
        <w:t>נראה לי שכן.</w:t>
      </w:r>
    </w:p>
    <w:p w:rsidR="00EB43D1" w:rsidRDefault="00EB43D1" w:rsidP="00EB43D1">
      <w:pPr>
        <w:ind w:firstLine="0"/>
        <w:rPr>
          <w:rtl/>
        </w:rPr>
      </w:pPr>
    </w:p>
    <w:p w:rsidR="00167D2F" w:rsidRDefault="00167D2F" w:rsidP="00167D2F">
      <w:pPr>
        <w:pStyle w:val="a4"/>
        <w:keepNext/>
        <w:rPr>
          <w:rtl/>
        </w:rPr>
      </w:pPr>
      <w:bookmarkStart w:id="643" w:name="ET_speaker_נעמה_דניאל_180"/>
      <w:r w:rsidRPr="00167D2F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167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167D2F" w:rsidRDefault="00167D2F" w:rsidP="00167D2F">
      <w:pPr>
        <w:pStyle w:val="KeepWithNext"/>
        <w:rPr>
          <w:rtl/>
        </w:rPr>
      </w:pPr>
    </w:p>
    <w:p w:rsidR="00EB43D1" w:rsidRDefault="00776F88" w:rsidP="00167D2F">
      <w:pPr>
        <w:rPr>
          <w:rtl/>
        </w:rPr>
      </w:pPr>
      <w:r>
        <w:rPr>
          <w:rFonts w:hint="cs"/>
          <w:rtl/>
        </w:rPr>
        <w:t xml:space="preserve">האם </w:t>
      </w:r>
      <w:r w:rsidR="00EB43D1">
        <w:rPr>
          <w:rFonts w:hint="cs"/>
          <w:rtl/>
        </w:rPr>
        <w:t>בסעיף 59יא צריך ל</w:t>
      </w:r>
      <w:r w:rsidR="00167D2F">
        <w:rPr>
          <w:rFonts w:hint="cs"/>
          <w:rtl/>
        </w:rPr>
        <w:t>הוסיף התייחסות גם ל</w:t>
      </w:r>
      <w:r w:rsidR="00EB43D1">
        <w:rPr>
          <w:rFonts w:hint="cs"/>
          <w:rtl/>
        </w:rPr>
        <w:t>סעיף</w:t>
      </w:r>
      <w:r w:rsidR="00167D2F">
        <w:rPr>
          <w:rFonts w:hint="cs"/>
          <w:rtl/>
        </w:rPr>
        <w:t xml:space="preserve"> </w:t>
      </w:r>
      <w:r w:rsidR="0051502A">
        <w:rPr>
          <w:rFonts w:hint="cs"/>
          <w:rtl/>
        </w:rPr>
        <w:t>59ח?</w:t>
      </w:r>
    </w:p>
    <w:p w:rsidR="00EB43D1" w:rsidRDefault="00EB43D1" w:rsidP="00EB43D1">
      <w:pPr>
        <w:ind w:firstLine="0"/>
        <w:rPr>
          <w:rtl/>
        </w:rPr>
      </w:pPr>
    </w:p>
    <w:p w:rsidR="00EB43D1" w:rsidRDefault="00EB43D1" w:rsidP="00EB43D1">
      <w:pPr>
        <w:pStyle w:val="a4"/>
        <w:keepNext/>
        <w:rPr>
          <w:rtl/>
        </w:rPr>
      </w:pPr>
      <w:bookmarkStart w:id="644" w:name="_ETM_Q1_4714814"/>
      <w:bookmarkStart w:id="645" w:name="_ETM_Q1_4715286"/>
      <w:bookmarkStart w:id="646" w:name="_ETM_Q1_4715335"/>
      <w:bookmarkStart w:id="647" w:name="ET_speaker_איתי_עצמון_49"/>
      <w:bookmarkEnd w:id="644"/>
      <w:bookmarkEnd w:id="645"/>
      <w:bookmarkEnd w:id="646"/>
      <w:r w:rsidRPr="00EB43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B4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EB43D1" w:rsidRDefault="00EB43D1" w:rsidP="00EB43D1">
      <w:pPr>
        <w:pStyle w:val="KeepWithNext"/>
        <w:rPr>
          <w:rtl/>
        </w:rPr>
      </w:pPr>
    </w:p>
    <w:p w:rsidR="00EB43D1" w:rsidRDefault="00776F88" w:rsidP="00776F88">
      <w:pPr>
        <w:ind w:firstLine="0"/>
        <w:rPr>
          <w:rtl/>
        </w:rPr>
      </w:pPr>
      <w:r>
        <w:rPr>
          <w:rFonts w:hint="cs"/>
          <w:rtl/>
        </w:rPr>
        <w:t>פסילה עד</w:t>
      </w:r>
      <w:r>
        <w:rPr>
          <w:rtl/>
        </w:rPr>
        <w:tab/>
      </w:r>
      <w:r>
        <w:rPr>
          <w:rFonts w:hint="cs"/>
          <w:rtl/>
        </w:rPr>
        <w:t>59יא.</w:t>
      </w:r>
      <w:r>
        <w:rPr>
          <w:rtl/>
        </w:rPr>
        <w:tab/>
      </w:r>
      <w:r>
        <w:rPr>
          <w:rFonts w:hint="cs"/>
          <w:rtl/>
        </w:rPr>
        <w:t xml:space="preserve">שוכנע היועץ המשפטי לממשלה או בא כוחו, או קצין משטרה, </w:t>
      </w:r>
    </w:p>
    <w:p w:rsidR="00776F88" w:rsidRDefault="00776F88" w:rsidP="00776F88">
      <w:pPr>
        <w:ind w:firstLine="0"/>
        <w:rPr>
          <w:rtl/>
        </w:rPr>
      </w:pPr>
      <w:bookmarkStart w:id="648" w:name="_ETM_Q1_4795376"/>
      <w:bookmarkStart w:id="649" w:name="_ETM_Q1_4795459"/>
      <w:bookmarkEnd w:id="648"/>
      <w:bookmarkEnd w:id="649"/>
      <w:r>
        <w:rPr>
          <w:rFonts w:hint="cs"/>
          <w:rtl/>
        </w:rPr>
        <w:t xml:space="preserve">גמר </w:t>
      </w:r>
      <w:bookmarkStart w:id="650" w:name="_ETM_Q1_4796015"/>
      <w:bookmarkEnd w:id="650"/>
      <w:r>
        <w:rPr>
          <w:rFonts w:hint="cs"/>
          <w:rtl/>
        </w:rPr>
        <w:t>הדיון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שיש </w:t>
      </w:r>
      <w:bookmarkStart w:id="651" w:name="_ETM_Q1_4802449"/>
      <w:bookmarkEnd w:id="651"/>
      <w:r>
        <w:rPr>
          <w:rFonts w:hint="cs"/>
          <w:rtl/>
        </w:rPr>
        <w:t>יסוד מספיק להאשים בעל תעודת משיט או תעודת הסמכה</w:t>
      </w:r>
    </w:p>
    <w:p w:rsidR="00776F88" w:rsidRDefault="00776F88" w:rsidP="00776F88">
      <w:pPr>
        <w:ind w:firstLine="0"/>
        <w:rPr>
          <w:rtl/>
        </w:rPr>
      </w:pPr>
      <w:bookmarkStart w:id="652" w:name="_ETM_Q1_4800657"/>
      <w:bookmarkStart w:id="653" w:name="_ETM_Q1_4800721"/>
      <w:bookmarkEnd w:id="652"/>
      <w:bookmarkEnd w:id="65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בעבירה לפי סעיף 59ו, והגיש לבית המשפט המוסמך לדון באותה</w:t>
      </w:r>
    </w:p>
    <w:p w:rsidR="00776F88" w:rsidRDefault="00776F88" w:rsidP="00776F8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עבירה בקשה לפסול את בעל התעודה מלהחזיק בה </w:t>
      </w:r>
      <w:r>
        <w:rPr>
          <w:rtl/>
        </w:rPr>
        <w:t>–</w:t>
      </w:r>
      <w:r>
        <w:rPr>
          <w:rFonts w:hint="cs"/>
          <w:rtl/>
        </w:rPr>
        <w:t xml:space="preserve"> רשאי בית</w:t>
      </w:r>
    </w:p>
    <w:p w:rsidR="00776F88" w:rsidRDefault="00776F88" w:rsidP="00776F8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המשפט לפסול אותו מלהחזיק בתעודה עד למתן פסק דין בעניינו</w:t>
      </w:r>
    </w:p>
    <w:p w:rsidR="00776F88" w:rsidRDefault="00776F88" w:rsidP="00776F8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 עד שתבוטל הפסילה לפי פרק זה. </w:t>
      </w:r>
    </w:p>
    <w:p w:rsidR="00776F88" w:rsidRDefault="00776F88" w:rsidP="00776F88">
      <w:pPr>
        <w:ind w:firstLine="0"/>
        <w:rPr>
          <w:rtl/>
        </w:rPr>
      </w:pPr>
      <w:bookmarkStart w:id="654" w:name="_ETM_Q1_4800146"/>
      <w:bookmarkStart w:id="655" w:name="_ETM_Q1_4800245"/>
      <w:bookmarkEnd w:id="654"/>
      <w:bookmarkEnd w:id="655"/>
    </w:p>
    <w:p w:rsidR="007C4B6C" w:rsidRDefault="007C4B6C" w:rsidP="00776F88">
      <w:pPr>
        <w:ind w:firstLine="0"/>
        <w:rPr>
          <w:rtl/>
        </w:rPr>
      </w:pPr>
      <w:bookmarkStart w:id="656" w:name="_ETM_Q1_4820740"/>
      <w:bookmarkStart w:id="657" w:name="_ETM_Q1_4820818"/>
      <w:bookmarkEnd w:id="656"/>
      <w:bookmarkEnd w:id="657"/>
      <w:r>
        <w:rPr>
          <w:rFonts w:hint="cs"/>
          <w:rtl/>
        </w:rPr>
        <w:t xml:space="preserve">דחיית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59יב.</w:t>
      </w:r>
      <w:r>
        <w:rPr>
          <w:rFonts w:hint="cs"/>
          <w:rtl/>
        </w:rPr>
        <w:tab/>
        <w:t xml:space="preserve">(א) בית המשפט שפסל נאשם </w:t>
      </w:r>
      <w:bookmarkStart w:id="658" w:name="_ETM_Q1_4824945"/>
      <w:bookmarkEnd w:id="658"/>
      <w:r>
        <w:rPr>
          <w:rFonts w:hint="cs"/>
          <w:rtl/>
        </w:rPr>
        <w:t>מלהחזיק בתעודת משיט או בתעודת</w:t>
      </w:r>
    </w:p>
    <w:p w:rsidR="007C4B6C" w:rsidRDefault="007C4B6C" w:rsidP="00776F88">
      <w:pPr>
        <w:ind w:firstLine="0"/>
        <w:rPr>
          <w:rtl/>
        </w:rPr>
      </w:pPr>
      <w:r>
        <w:rPr>
          <w:rFonts w:hint="cs"/>
          <w:rtl/>
        </w:rPr>
        <w:t>הפסילה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הסמכה לפי הוראות פרק זה רשאי, מנימוקים שיפורטו בפסק הדין,</w:t>
      </w:r>
    </w:p>
    <w:p w:rsidR="007C4B6C" w:rsidRDefault="007C4B6C" w:rsidP="007C4B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לדחות את מועד תחילת הפסילה למועד שיקבע.</w:t>
      </w:r>
    </w:p>
    <w:p w:rsidR="007C4B6C" w:rsidRDefault="007C4B6C" w:rsidP="007C4B6C">
      <w:pPr>
        <w:ind w:firstLine="0"/>
        <w:rPr>
          <w:rtl/>
        </w:rPr>
      </w:pPr>
    </w:p>
    <w:p w:rsidR="007C4B6C" w:rsidRDefault="007C4B6C" w:rsidP="007C4B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בעל דין רשאי לערער על החלטת בית המשפט בעניין דחיית </w:t>
      </w:r>
    </w:p>
    <w:p w:rsidR="007C4B6C" w:rsidRDefault="007C4B6C" w:rsidP="007C4B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ביצועה של פסילה כאמור בסעיף קטן (א) בתוך שבעה ימים מיום</w:t>
      </w:r>
    </w:p>
    <w:p w:rsidR="007C4B6C" w:rsidRDefault="007C4B6C" w:rsidP="007C4B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שנמסרה לו, ובית משפט הדן בערעור רשאי לאשר את ההחלטה או</w:t>
      </w:r>
    </w:p>
    <w:p w:rsidR="007C4B6C" w:rsidRDefault="007C4B6C" w:rsidP="007C4B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לבטלה ולתת במקומה החלטה אחרת. </w:t>
      </w:r>
    </w:p>
    <w:p w:rsidR="007C4B6C" w:rsidRDefault="007C4B6C" w:rsidP="007C4B6C">
      <w:pPr>
        <w:ind w:firstLine="0"/>
        <w:rPr>
          <w:rtl/>
        </w:rPr>
      </w:pPr>
    </w:p>
    <w:p w:rsidR="00D57C97" w:rsidRDefault="00D57C97" w:rsidP="007C4B6C">
      <w:pPr>
        <w:ind w:firstLine="0"/>
        <w:rPr>
          <w:rtl/>
        </w:rPr>
      </w:pPr>
      <w:bookmarkStart w:id="659" w:name="_ETM_Q1_4845927"/>
      <w:bookmarkStart w:id="660" w:name="_ETM_Q1_4846012"/>
      <w:bookmarkEnd w:id="659"/>
      <w:bookmarkEnd w:id="660"/>
      <w:r>
        <w:rPr>
          <w:rFonts w:hint="cs"/>
          <w:rtl/>
        </w:rPr>
        <w:t>פסילה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59יג.</w:t>
      </w:r>
      <w:r>
        <w:rPr>
          <w:rtl/>
        </w:rPr>
        <w:tab/>
      </w:r>
      <w:r>
        <w:rPr>
          <w:rFonts w:hint="cs"/>
          <w:rtl/>
        </w:rPr>
        <w:t xml:space="preserve">(א) הוגש כתב אישום נגד בעל תעודת משיט או תעודת הסמכה  </w:t>
      </w:r>
    </w:p>
    <w:p w:rsidR="00D57C97" w:rsidRDefault="00D57C97" w:rsidP="007C4B6C">
      <w:pPr>
        <w:ind w:firstLine="0"/>
        <w:rPr>
          <w:rtl/>
        </w:rPr>
      </w:pPr>
      <w:r>
        <w:rPr>
          <w:rFonts w:hint="cs"/>
          <w:rtl/>
        </w:rPr>
        <w:t xml:space="preserve">בעבירה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בעבירה</w:t>
      </w:r>
      <w:proofErr w:type="spellEnd"/>
      <w:r>
        <w:rPr>
          <w:rFonts w:hint="cs"/>
          <w:rtl/>
        </w:rPr>
        <w:t xml:space="preserve"> לפי סעיף 59ו שגרמה לתאונה ימית חמורה, יורה בית </w:t>
      </w:r>
    </w:p>
    <w:p w:rsidR="00D57C97" w:rsidRDefault="00D57C97" w:rsidP="007C4B6C">
      <w:pPr>
        <w:ind w:firstLine="0"/>
        <w:rPr>
          <w:rtl/>
        </w:rPr>
      </w:pPr>
      <w:r>
        <w:rPr>
          <w:rFonts w:hint="cs"/>
          <w:rtl/>
        </w:rPr>
        <w:t xml:space="preserve">שגרמה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המשפט על פסילתו מלהחזיק בתעודת משיט או תעודת הסמכה,</w:t>
      </w:r>
    </w:p>
    <w:p w:rsidR="00D57C97" w:rsidRDefault="00D57C97" w:rsidP="007C4B6C">
      <w:pPr>
        <w:ind w:firstLine="0"/>
        <w:rPr>
          <w:rtl/>
        </w:rPr>
      </w:pPr>
      <w:r>
        <w:rPr>
          <w:rFonts w:hint="cs"/>
          <w:rtl/>
        </w:rPr>
        <w:t xml:space="preserve">לתאונה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לפי העניין, עד למתן פסק דין בעניינו.</w:t>
      </w:r>
    </w:p>
    <w:p w:rsidR="00D57C97" w:rsidRDefault="00D57C97" w:rsidP="007C4B6C">
      <w:pPr>
        <w:ind w:firstLine="0"/>
        <w:rPr>
          <w:rtl/>
        </w:rPr>
      </w:pPr>
      <w:r>
        <w:rPr>
          <w:rFonts w:hint="cs"/>
          <w:rtl/>
        </w:rPr>
        <w:t>ימית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D57C97" w:rsidRDefault="00D57C97" w:rsidP="007C4B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בטרם יורה בית המשפט על פסילה כאמור בסעיף קטן (א), </w:t>
      </w:r>
    </w:p>
    <w:p w:rsidR="00D57C97" w:rsidRDefault="00D57C97" w:rsidP="007C4B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ייתן בית המשפט לנאשם הזדמנות נאותה לטעון את טענותיו, </w:t>
      </w:r>
    </w:p>
    <w:p w:rsidR="00D57C97" w:rsidRDefault="00D57C97" w:rsidP="007C4B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ורשאי הוא שלא להורות על פסילה כאמור אם שוכנע, מנימוקים</w:t>
      </w:r>
    </w:p>
    <w:p w:rsidR="00D57C97" w:rsidRDefault="00D57C97" w:rsidP="007C4B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שיפרט בפסק הדין, כי אין במילוי תפקיד בכלי שיט על ידי הנאשם</w:t>
      </w:r>
    </w:p>
    <w:p w:rsidR="00D57C97" w:rsidRDefault="00D57C97" w:rsidP="007C4B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משום סכנה לציבור.</w:t>
      </w:r>
    </w:p>
    <w:p w:rsidR="00D57C97" w:rsidRDefault="00D57C97" w:rsidP="007C4B6C">
      <w:pPr>
        <w:ind w:firstLine="0"/>
        <w:rPr>
          <w:rtl/>
        </w:rPr>
      </w:pPr>
    </w:p>
    <w:p w:rsidR="00D57C97" w:rsidRDefault="00D57C97" w:rsidP="007C4B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 הורה בית המשפט על פסילה כאמור בסעיף קטן (א), רשאי הוא</w:t>
      </w:r>
    </w:p>
    <w:p w:rsidR="00D57C97" w:rsidRDefault="00D57C97" w:rsidP="007C4B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לדחות את מועד תחילת הפסילה למועד שיקבע.</w:t>
      </w:r>
    </w:p>
    <w:p w:rsidR="00EB43D1" w:rsidRDefault="00EB43D1" w:rsidP="00EB43D1">
      <w:pPr>
        <w:pStyle w:val="af6"/>
        <w:keepNext/>
        <w:rPr>
          <w:rtl/>
        </w:rPr>
      </w:pPr>
      <w:bookmarkStart w:id="661" w:name="ET_yor_5159_50"/>
      <w:r w:rsidRPr="00EB43D1">
        <w:rPr>
          <w:rStyle w:val="TagStyle"/>
          <w:rtl/>
        </w:rPr>
        <w:t xml:space="preserve"> &lt;&lt; </w:t>
      </w:r>
      <w:proofErr w:type="spellStart"/>
      <w:r w:rsidRPr="00EB43D1">
        <w:rPr>
          <w:rStyle w:val="TagStyle"/>
          <w:rtl/>
        </w:rPr>
        <w:t>יור</w:t>
      </w:r>
      <w:proofErr w:type="spellEnd"/>
      <w:r w:rsidRPr="00EB43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43D1">
        <w:rPr>
          <w:rStyle w:val="TagStyle"/>
          <w:rtl/>
        </w:rPr>
        <w:t xml:space="preserve"> &lt;&lt; </w:t>
      </w:r>
      <w:proofErr w:type="spellStart"/>
      <w:r w:rsidRPr="00EB43D1">
        <w:rPr>
          <w:rStyle w:val="TagStyle"/>
          <w:rtl/>
        </w:rPr>
        <w:t>יור</w:t>
      </w:r>
      <w:proofErr w:type="spellEnd"/>
      <w:r w:rsidRPr="00EB43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EB43D1" w:rsidRDefault="00EB43D1" w:rsidP="00EB43D1">
      <w:pPr>
        <w:pStyle w:val="KeepWithNext"/>
        <w:rPr>
          <w:rtl/>
        </w:rPr>
      </w:pPr>
    </w:p>
    <w:p w:rsidR="00EB43D1" w:rsidRDefault="00D57C97" w:rsidP="007C5CFB">
      <w:pPr>
        <w:rPr>
          <w:rtl/>
        </w:rPr>
      </w:pPr>
      <w:r>
        <w:rPr>
          <w:rFonts w:hint="cs"/>
          <w:rtl/>
        </w:rPr>
        <w:t xml:space="preserve">מי </w:t>
      </w:r>
      <w:r w:rsidR="007C5CFB">
        <w:rPr>
          <w:rFonts w:hint="cs"/>
          <w:rtl/>
        </w:rPr>
        <w:t>בעד סעיפים 59יא,59יב ו-59יג?</w:t>
      </w:r>
    </w:p>
    <w:p w:rsidR="007C5CFB" w:rsidRDefault="007C5CFB" w:rsidP="007C5CFB">
      <w:pPr>
        <w:rPr>
          <w:rtl/>
        </w:rPr>
      </w:pPr>
      <w:bookmarkStart w:id="662" w:name="_ETM_Q1_4950871"/>
      <w:bookmarkStart w:id="663" w:name="_ETM_Q1_4950983"/>
      <w:bookmarkEnd w:id="662"/>
      <w:bookmarkEnd w:id="663"/>
    </w:p>
    <w:p w:rsidR="00EB43D1" w:rsidRDefault="00EB43D1" w:rsidP="00EB43D1">
      <w:pPr>
        <w:pStyle w:val="af1"/>
        <w:keepNext/>
        <w:rPr>
          <w:rtl/>
        </w:rPr>
      </w:pPr>
      <w:r>
        <w:rPr>
          <w:rtl/>
        </w:rPr>
        <w:t>הצבעה</w:t>
      </w:r>
    </w:p>
    <w:p w:rsidR="00EB43D1" w:rsidRDefault="007C5CFB" w:rsidP="00EB43D1">
      <w:pPr>
        <w:pStyle w:val="--"/>
        <w:keepNext/>
        <w:rPr>
          <w:rtl/>
        </w:rPr>
      </w:pPr>
      <w:r>
        <w:rPr>
          <w:rFonts w:hint="cs"/>
          <w:rtl/>
        </w:rPr>
        <w:t xml:space="preserve">סעיפים 59יא, 59יב </w:t>
      </w:r>
      <w:bookmarkStart w:id="664" w:name="_ETM_Q1_4956697"/>
      <w:bookmarkEnd w:id="664"/>
      <w:r>
        <w:rPr>
          <w:rFonts w:hint="cs"/>
          <w:rtl/>
        </w:rPr>
        <w:t xml:space="preserve">ו-59יג </w:t>
      </w:r>
      <w:r w:rsidR="00EB43D1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EB43D1">
        <w:rPr>
          <w:rFonts w:hint="cs"/>
          <w:rtl/>
        </w:rPr>
        <w:t xml:space="preserve">. </w:t>
      </w:r>
    </w:p>
    <w:p w:rsidR="00EB43D1" w:rsidRDefault="00EB43D1" w:rsidP="00EB43D1">
      <w:pPr>
        <w:pStyle w:val="a4"/>
        <w:keepNext/>
        <w:rPr>
          <w:rtl/>
        </w:rPr>
      </w:pPr>
      <w:bookmarkStart w:id="665" w:name="ET_speaker_איתי_עצמון_51"/>
      <w:r w:rsidRPr="00EB43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B4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24509A" w:rsidRDefault="0024509A" w:rsidP="0024509A">
      <w:pPr>
        <w:ind w:firstLine="0"/>
      </w:pPr>
    </w:p>
    <w:p w:rsidR="0024509A" w:rsidRDefault="0024509A" w:rsidP="0024509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פסילה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59יד.</w:t>
      </w:r>
      <w:r>
        <w:rPr>
          <w:rFonts w:hint="cs"/>
          <w:rtl/>
          <w:lang w:val="en-GB"/>
        </w:rPr>
        <w:tab/>
        <w:t xml:space="preserve">(א) היה לשוטר יסוד סביר להניח כי אדם עבר לעיניו עבירה </w:t>
      </w:r>
    </w:p>
    <w:p w:rsidR="0024509A" w:rsidRDefault="0024509A" w:rsidP="0024509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בידי קצין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על הוראות סעיף 59ו, או כי בשל עבירה שעבר אדם כאמור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24509A" w:rsidRDefault="0024509A" w:rsidP="0024509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משטרה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אירעה תאונה ימית חמורה, רשאי השוטר לדרוש מהאדם</w:t>
      </w:r>
    </w:p>
    <w:p w:rsidR="0024509A" w:rsidRDefault="0024509A" w:rsidP="0024509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להילוות אליו אל קצין משטרה, או לזמנו להופיע בפני קצין</w:t>
      </w:r>
    </w:p>
    <w:p w:rsidR="0024509A" w:rsidRPr="0024509A" w:rsidRDefault="0024509A" w:rsidP="0024509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משטרה בתוך שלושה ימים, במועד שייקבע, לצורך החלטה</w:t>
      </w:r>
    </w:p>
    <w:p w:rsidR="00EB43D1" w:rsidRDefault="0024509A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בדבר פסילה.</w:t>
      </w:r>
    </w:p>
    <w:p w:rsidR="0024509A" w:rsidRDefault="0024509A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24509A" w:rsidRDefault="0024509A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היה לקצין משטרה יסוד להניח כי יוגש כתב אישום נגד </w:t>
      </w:r>
    </w:p>
    <w:p w:rsidR="0024509A" w:rsidRDefault="0024509A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האדם שביצע את העבירה לפי סעיף קטן (א), רשאי הוא, </w:t>
      </w:r>
    </w:p>
    <w:p w:rsidR="0024509A" w:rsidRDefault="0024509A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לאחר שנתן לאדם הזדמנות לטעון את טענותיו, לפסול את</w:t>
      </w:r>
    </w:p>
    <w:p w:rsidR="0024509A" w:rsidRDefault="0024509A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האדם מלהחזיק בתעודת משיט או בתעודת הסמכה לתקופה</w:t>
      </w:r>
    </w:p>
    <w:p w:rsidR="00051CDC" w:rsidRDefault="0024509A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 30 ימים, ואולם</w:t>
      </w:r>
      <w:r w:rsidR="00051CDC">
        <w:rPr>
          <w:rFonts w:hint="cs"/>
          <w:rtl/>
        </w:rPr>
        <w:t xml:space="preserve"> </w:t>
      </w:r>
      <w:r w:rsidR="00051CDC">
        <w:rPr>
          <w:rtl/>
        </w:rPr>
        <w:t>–</w:t>
      </w:r>
    </w:p>
    <w:p w:rsidR="00051CDC" w:rsidRDefault="00051CDC" w:rsidP="00EB43D1">
      <w:pPr>
        <w:rPr>
          <w:rtl/>
        </w:rPr>
      </w:pPr>
    </w:p>
    <w:p w:rsidR="00051CDC" w:rsidRDefault="00051CDC" w:rsidP="00051CDC">
      <w:pPr>
        <w:pStyle w:val="afd"/>
        <w:numPr>
          <w:ilvl w:val="0"/>
          <w:numId w:val="8"/>
        </w:numPr>
      </w:pPr>
      <w:r>
        <w:rPr>
          <w:rFonts w:hint="cs"/>
          <w:rtl/>
        </w:rPr>
        <w:t>בעבירה שגרמה לתאונה ימית חמורה יפסול את</w:t>
      </w:r>
    </w:p>
    <w:p w:rsidR="00051CDC" w:rsidRDefault="00051CDC" w:rsidP="00051CDC">
      <w:pPr>
        <w:ind w:left="2880" w:firstLine="0"/>
        <w:rPr>
          <w:rtl/>
        </w:rPr>
      </w:pPr>
      <w:r>
        <w:rPr>
          <w:rFonts w:hint="cs"/>
          <w:rtl/>
        </w:rPr>
        <w:t>האדם מלהחזיק בתעודת משיט או בתעודת הסמכה</w:t>
      </w:r>
    </w:p>
    <w:p w:rsidR="00051CDC" w:rsidRDefault="00051CDC" w:rsidP="00051CDC">
      <w:pPr>
        <w:ind w:left="2880" w:firstLine="0"/>
        <w:rPr>
          <w:rtl/>
        </w:rPr>
      </w:pPr>
      <w:r>
        <w:rPr>
          <w:rFonts w:hint="cs"/>
          <w:rtl/>
        </w:rPr>
        <w:t>לתקופה של 90 ימים;</w:t>
      </w:r>
    </w:p>
    <w:p w:rsidR="00051CDC" w:rsidRDefault="00051CDC" w:rsidP="00051CDC">
      <w:pPr>
        <w:ind w:left="2880" w:firstLine="0"/>
        <w:rPr>
          <w:rtl/>
        </w:rPr>
      </w:pPr>
    </w:p>
    <w:p w:rsidR="00051CDC" w:rsidRDefault="00051CDC" w:rsidP="00051CDC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בעבירה </w:t>
      </w:r>
      <w:bookmarkStart w:id="666" w:name="_ETM_Q1_5003538"/>
      <w:bookmarkEnd w:id="666"/>
      <w:r>
        <w:rPr>
          <w:rFonts w:hint="cs"/>
          <w:rtl/>
        </w:rPr>
        <w:t>שגרמה לתאונה ימית שבה נפגע אדם או</w:t>
      </w:r>
    </w:p>
    <w:p w:rsidR="00051CDC" w:rsidRDefault="00051CDC" w:rsidP="00051CDC">
      <w:pPr>
        <w:ind w:left="2880" w:firstLine="0"/>
        <w:rPr>
          <w:rtl/>
        </w:rPr>
      </w:pPr>
      <w:bookmarkStart w:id="667" w:name="_ETM_Q1_5010055"/>
      <w:bookmarkStart w:id="668" w:name="_ETM_Q1_5010142"/>
      <w:bookmarkEnd w:id="667"/>
      <w:bookmarkEnd w:id="668"/>
      <w:r>
        <w:rPr>
          <w:rFonts w:hint="cs"/>
          <w:rtl/>
        </w:rPr>
        <w:t xml:space="preserve">ניזוק רכוש </w:t>
      </w:r>
      <w:r>
        <w:rPr>
          <w:rtl/>
        </w:rPr>
        <w:t>–</w:t>
      </w:r>
      <w:r>
        <w:rPr>
          <w:rFonts w:hint="cs"/>
          <w:rtl/>
        </w:rPr>
        <w:t xml:space="preserve"> רשאי הוא לפסול את האדם מלהחזיק </w:t>
      </w:r>
    </w:p>
    <w:p w:rsidR="00051CDC" w:rsidRDefault="00051CDC" w:rsidP="00051CDC">
      <w:pPr>
        <w:ind w:left="2880" w:firstLine="0"/>
        <w:rPr>
          <w:rtl/>
        </w:rPr>
      </w:pPr>
      <w:bookmarkStart w:id="669" w:name="_ETM_Q1_5005814"/>
      <w:bookmarkStart w:id="670" w:name="_ETM_Q1_5005901"/>
      <w:bookmarkEnd w:id="669"/>
      <w:bookmarkEnd w:id="670"/>
      <w:r>
        <w:rPr>
          <w:rFonts w:hint="cs"/>
          <w:rtl/>
        </w:rPr>
        <w:t xml:space="preserve">בתעודת משיט או בתעודת הסמכה </w:t>
      </w:r>
      <w:bookmarkStart w:id="671" w:name="_ETM_Q1_5011382"/>
      <w:bookmarkEnd w:id="671"/>
      <w:r>
        <w:rPr>
          <w:rFonts w:hint="cs"/>
          <w:rtl/>
        </w:rPr>
        <w:t xml:space="preserve">לתקופה של 60 </w:t>
      </w:r>
    </w:p>
    <w:p w:rsidR="00051CDC" w:rsidRDefault="00051CDC" w:rsidP="00051CDC">
      <w:pPr>
        <w:ind w:left="2880" w:firstLine="0"/>
        <w:rPr>
          <w:rtl/>
        </w:rPr>
      </w:pPr>
      <w:bookmarkStart w:id="672" w:name="_ETM_Q1_5014583"/>
      <w:bookmarkStart w:id="673" w:name="_ETM_Q1_5014680"/>
      <w:bookmarkEnd w:id="672"/>
      <w:bookmarkEnd w:id="673"/>
      <w:r>
        <w:rPr>
          <w:rFonts w:hint="cs"/>
          <w:rtl/>
        </w:rPr>
        <w:t>ימים.</w:t>
      </w:r>
    </w:p>
    <w:p w:rsidR="00051CDC" w:rsidRDefault="00051CDC" w:rsidP="00051CDC">
      <w:pPr>
        <w:rPr>
          <w:rtl/>
        </w:rPr>
      </w:pPr>
      <w:bookmarkStart w:id="674" w:name="_ETM_Q1_5016670"/>
      <w:bookmarkStart w:id="675" w:name="_ETM_Q1_5016734"/>
      <w:bookmarkStart w:id="676" w:name="_ETM_Q1_5017992"/>
      <w:bookmarkEnd w:id="674"/>
      <w:bookmarkEnd w:id="675"/>
      <w:bookmarkEnd w:id="676"/>
    </w:p>
    <w:p w:rsidR="00051CDC" w:rsidRDefault="00051CDC" w:rsidP="00051CDC">
      <w:pPr>
        <w:rPr>
          <w:rtl/>
        </w:rPr>
      </w:pPr>
      <w:bookmarkStart w:id="677" w:name="_ETM_Q1_5018081"/>
      <w:bookmarkEnd w:id="67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פסילה שהטיל קצין משטרה על אדם מלהחזיק בתעודת </w:t>
      </w:r>
    </w:p>
    <w:p w:rsidR="0024509A" w:rsidRDefault="00051CDC" w:rsidP="00051CDC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משיט או בתעודת הסמכה תחל ממתן ההחלטה.</w:t>
      </w:r>
      <w:r w:rsidR="0024509A">
        <w:rPr>
          <w:rFonts w:hint="cs"/>
          <w:rtl/>
        </w:rPr>
        <w:t xml:space="preserve"> </w:t>
      </w:r>
    </w:p>
    <w:p w:rsidR="0024509A" w:rsidRDefault="0024509A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1F6B63" w:rsidRDefault="001F6B63" w:rsidP="00EB43D1">
      <w:pPr>
        <w:rPr>
          <w:rtl/>
        </w:rPr>
      </w:pPr>
      <w:bookmarkStart w:id="678" w:name="_ETM_Q1_5031078"/>
      <w:bookmarkStart w:id="679" w:name="_ETM_Q1_5031190"/>
      <w:bookmarkEnd w:id="678"/>
      <w:bookmarkEnd w:id="67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(ד) קצין משטרה יבטל את פסילת תעודת המשיט או תעודת </w:t>
      </w:r>
    </w:p>
    <w:p w:rsidR="001F6B63" w:rsidRDefault="001F6B63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ההסמכה למי שנפסל פי סעיף זה אם שוכנע כי לא יוגש כתב </w:t>
      </w:r>
    </w:p>
    <w:p w:rsidR="001F6B63" w:rsidRDefault="001F6B63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אישום נגד בעל </w:t>
      </w:r>
      <w:bookmarkStart w:id="680" w:name="_ETM_Q1_5028886"/>
      <w:bookmarkEnd w:id="680"/>
      <w:r>
        <w:rPr>
          <w:rFonts w:hint="cs"/>
          <w:rtl/>
        </w:rPr>
        <w:t>התעודה.</w:t>
      </w:r>
    </w:p>
    <w:p w:rsidR="001F6B63" w:rsidRDefault="001F6B63" w:rsidP="00EB43D1">
      <w:pPr>
        <w:rPr>
          <w:rtl/>
        </w:rPr>
      </w:pPr>
      <w:bookmarkStart w:id="681" w:name="_ETM_Q1_5029053"/>
      <w:bookmarkStart w:id="682" w:name="_ETM_Q1_5029136"/>
      <w:bookmarkEnd w:id="681"/>
      <w:bookmarkEnd w:id="682"/>
    </w:p>
    <w:p w:rsidR="001F6B63" w:rsidRDefault="001F6B63" w:rsidP="00EB43D1">
      <w:pPr>
        <w:rPr>
          <w:rtl/>
        </w:rPr>
      </w:pPr>
      <w:bookmarkStart w:id="683" w:name="_ETM_Q1_5030099"/>
      <w:bookmarkStart w:id="684" w:name="_ETM_Q1_5030156"/>
      <w:bookmarkEnd w:id="683"/>
      <w:bookmarkEnd w:id="68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(ה) </w:t>
      </w:r>
      <w:r w:rsidR="009B4716">
        <w:rPr>
          <w:rFonts w:hint="cs"/>
          <w:rtl/>
        </w:rPr>
        <w:t xml:space="preserve">על אף האמור בסעיף קטן (א), היה לשוטר יסוד סביר </w:t>
      </w:r>
    </w:p>
    <w:p w:rsidR="009B4716" w:rsidRDefault="009B4716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להניח כי אדם עבר לעיניו עבירה על הוראות סעיף 59ו או </w:t>
      </w:r>
    </w:p>
    <w:p w:rsidR="009B4716" w:rsidRDefault="009B4716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כי בשל עבירה כאמור אירעה תאונה ימית חמורה, וקיימת </w:t>
      </w:r>
    </w:p>
    <w:p w:rsidR="009B4716" w:rsidRDefault="009B4716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סכנה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לבטיחות הציבור בהמשך פעילותו של אותו</w:t>
      </w:r>
    </w:p>
    <w:p w:rsidR="009B4716" w:rsidRDefault="009B4716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אדם כממלא תפקיד בכלי שיט ובשל כך יש צורך לפסול </w:t>
      </w:r>
    </w:p>
    <w:p w:rsidR="009B4716" w:rsidRDefault="009B4716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אותו לאלתר מלהחזיק בתעודת משיט או בתעודת הסמכה, </w:t>
      </w:r>
    </w:p>
    <w:p w:rsidR="009B4716" w:rsidRDefault="009B4716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רשאי הוא לפסול את אותו אדם לאלתר מלהחזיק בתעודת </w:t>
      </w:r>
    </w:p>
    <w:p w:rsidR="009B4716" w:rsidRDefault="009B4716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משיט או בתעודת הסמכה, לתקופה שלא תעלה על שלושה</w:t>
      </w:r>
    </w:p>
    <w:p w:rsidR="009B4716" w:rsidRDefault="009B4716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ימים אף בלא מתן הזדמנות לאדם לטעון את טענותיו לפי </w:t>
      </w:r>
    </w:p>
    <w:p w:rsidR="009B4716" w:rsidRDefault="009B4716" w:rsidP="00EB43D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הסעיף הקטן האמור; בתום התקופה האמורה, יחולו לעניין</w:t>
      </w:r>
    </w:p>
    <w:p w:rsidR="00EB43D1" w:rsidRDefault="009B4716" w:rsidP="00D63AE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זה </w:t>
      </w:r>
      <w:r w:rsidR="00D63AE3">
        <w:rPr>
          <w:rFonts w:hint="cs"/>
          <w:rtl/>
        </w:rPr>
        <w:t>ה</w:t>
      </w:r>
      <w:r>
        <w:rPr>
          <w:rFonts w:hint="cs"/>
          <w:rtl/>
        </w:rPr>
        <w:t xml:space="preserve">וראות סעיפים קטנים (ב) עד (ד). </w:t>
      </w:r>
    </w:p>
    <w:p w:rsidR="00D63AE3" w:rsidRDefault="00D63AE3" w:rsidP="00D63AE3">
      <w:pPr>
        <w:ind w:firstLine="0"/>
        <w:rPr>
          <w:rtl/>
        </w:rPr>
      </w:pPr>
      <w:bookmarkStart w:id="685" w:name="_ETM_Q1_5045111"/>
      <w:bookmarkStart w:id="686" w:name="_ETM_Q1_5045168"/>
      <w:bookmarkStart w:id="687" w:name="_ETM_Q1_5045822"/>
      <w:bookmarkEnd w:id="685"/>
      <w:bookmarkEnd w:id="686"/>
      <w:bookmarkEnd w:id="687"/>
    </w:p>
    <w:p w:rsidR="00EA0D52" w:rsidRDefault="00EA0D52" w:rsidP="00EA0D52">
      <w:pPr>
        <w:pStyle w:val="a4"/>
        <w:keepNext/>
        <w:rPr>
          <w:rtl/>
        </w:rPr>
      </w:pPr>
      <w:bookmarkStart w:id="688" w:name="_ETM_Q1_5045894"/>
      <w:bookmarkStart w:id="689" w:name="ET_speaker_נעמה_דניאל_178"/>
      <w:bookmarkEnd w:id="688"/>
      <w:r w:rsidRPr="00EA0D52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EA0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EA0D52" w:rsidRDefault="00EA0D52" w:rsidP="00EA0D52">
      <w:pPr>
        <w:pStyle w:val="KeepWithNext"/>
        <w:rPr>
          <w:rtl/>
        </w:rPr>
      </w:pPr>
    </w:p>
    <w:p w:rsidR="00EB43D1" w:rsidRDefault="00EA0D52" w:rsidP="00EA0D52">
      <w:pPr>
        <w:rPr>
          <w:rtl/>
        </w:rPr>
      </w:pPr>
      <w:r>
        <w:rPr>
          <w:rFonts w:hint="cs"/>
          <w:rtl/>
        </w:rPr>
        <w:t xml:space="preserve">השאלה על מה סעיף קטן (ה) </w:t>
      </w:r>
      <w:bookmarkStart w:id="690" w:name="_ETM_Q1_5108142"/>
      <w:bookmarkEnd w:id="690"/>
      <w:r>
        <w:rPr>
          <w:rFonts w:hint="cs"/>
          <w:rtl/>
        </w:rPr>
        <w:t xml:space="preserve">גובר? האם הוא גובר על סעיף קטן (א), שבעצם אומר </w:t>
      </w:r>
      <w:bookmarkStart w:id="691" w:name="_ETM_Q1_5113777"/>
      <w:bookmarkEnd w:id="691"/>
      <w:r>
        <w:rPr>
          <w:rFonts w:hint="cs"/>
          <w:rtl/>
        </w:rPr>
        <w:t>ששוטר יכול לפסול את התעודה</w:t>
      </w:r>
      <w:bookmarkStart w:id="692" w:name="_ETM_Q1_5041212"/>
      <w:bookmarkStart w:id="693" w:name="_ETM_Q1_5041304"/>
      <w:bookmarkEnd w:id="692"/>
      <w:bookmarkEnd w:id="693"/>
      <w:r>
        <w:rPr>
          <w:rFonts w:hint="cs"/>
          <w:rtl/>
        </w:rPr>
        <w:t xml:space="preserve"> בלי שתנאי סעיף </w:t>
      </w:r>
      <w:bookmarkStart w:id="694" w:name="_ETM_Q1_5109931"/>
      <w:bookmarkEnd w:id="694"/>
      <w:r>
        <w:rPr>
          <w:rFonts w:hint="cs"/>
          <w:rtl/>
        </w:rPr>
        <w:t xml:space="preserve">קטן (א) מתמלאים והוא לא חייב להעביר את האדם </w:t>
      </w:r>
      <w:bookmarkStart w:id="695" w:name="_ETM_Q1_5120239"/>
      <w:bookmarkEnd w:id="695"/>
      <w:r>
        <w:rPr>
          <w:rFonts w:hint="cs"/>
          <w:rtl/>
        </w:rPr>
        <w:t xml:space="preserve">בפני קצין משטרה, או שאנחנו </w:t>
      </w:r>
      <w:r w:rsidR="00EB43D1">
        <w:rPr>
          <w:rFonts w:hint="cs"/>
          <w:rtl/>
        </w:rPr>
        <w:t>מ</w:t>
      </w:r>
      <w:r>
        <w:rPr>
          <w:rFonts w:hint="cs"/>
          <w:rtl/>
        </w:rPr>
        <w:t>ד</w:t>
      </w:r>
      <w:r w:rsidR="00EB43D1">
        <w:rPr>
          <w:rFonts w:hint="cs"/>
          <w:rtl/>
        </w:rPr>
        <w:t xml:space="preserve">ברים </w:t>
      </w:r>
      <w:r w:rsidR="006A62AA">
        <w:rPr>
          <w:rFonts w:hint="cs"/>
          <w:rtl/>
        </w:rPr>
        <w:t xml:space="preserve">על </w:t>
      </w:r>
      <w:r w:rsidR="00EB43D1">
        <w:rPr>
          <w:rFonts w:hint="cs"/>
          <w:rtl/>
        </w:rPr>
        <w:t>סעיף קטן (ב) שעוסק בקצין משטרה?</w:t>
      </w:r>
    </w:p>
    <w:p w:rsidR="00EB43D1" w:rsidRDefault="00EB43D1" w:rsidP="00EB43D1">
      <w:pPr>
        <w:ind w:firstLine="0"/>
        <w:rPr>
          <w:rtl/>
        </w:rPr>
      </w:pPr>
    </w:p>
    <w:p w:rsidR="00EA0D52" w:rsidRDefault="00EA0D52" w:rsidP="00EB43D1">
      <w:pPr>
        <w:ind w:firstLine="0"/>
        <w:rPr>
          <w:rtl/>
        </w:rPr>
      </w:pPr>
      <w:bookmarkStart w:id="696" w:name="_ETM_Q1_5125422"/>
      <w:bookmarkEnd w:id="696"/>
    </w:p>
    <w:p w:rsidR="00EA0D52" w:rsidRDefault="00EA0D52" w:rsidP="00EA0D52">
      <w:pPr>
        <w:pStyle w:val="af9"/>
        <w:keepNext/>
        <w:rPr>
          <w:rtl/>
        </w:rPr>
      </w:pPr>
      <w:bookmarkStart w:id="697" w:name="ET_guest_רון_שלמה_סולומון_179"/>
      <w:r w:rsidRPr="00EA0D52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EA0D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"/>
    </w:p>
    <w:p w:rsidR="00EA0D52" w:rsidRDefault="00EA0D52" w:rsidP="00EA0D52">
      <w:pPr>
        <w:pStyle w:val="KeepWithNext"/>
        <w:rPr>
          <w:rtl/>
        </w:rPr>
      </w:pPr>
    </w:p>
    <w:p w:rsidR="00EB43D1" w:rsidRDefault="00EB43D1" w:rsidP="000C2A2E">
      <w:pPr>
        <w:ind w:firstLine="0"/>
        <w:rPr>
          <w:rtl/>
        </w:rPr>
      </w:pPr>
      <w:bookmarkStart w:id="698" w:name="_ETM_Q1_5125973"/>
      <w:bookmarkStart w:id="699" w:name="_ETM_Q1_5126069"/>
      <w:bookmarkEnd w:id="698"/>
      <w:bookmarkEnd w:id="699"/>
      <w:r>
        <w:rPr>
          <w:rtl/>
        </w:rPr>
        <w:tab/>
      </w:r>
      <w:r>
        <w:rPr>
          <w:rFonts w:hint="cs"/>
          <w:rtl/>
        </w:rPr>
        <w:t>אני חושב שה</w:t>
      </w:r>
      <w:r w:rsidR="000C2A2E">
        <w:rPr>
          <w:rFonts w:hint="cs"/>
          <w:rtl/>
        </w:rPr>
        <w:t xml:space="preserve">מטרה היא לגבור על שני </w:t>
      </w:r>
      <w:bookmarkStart w:id="700" w:name="_ETM_Q1_5136621"/>
      <w:bookmarkEnd w:id="700"/>
      <w:r w:rsidR="000C2A2E">
        <w:rPr>
          <w:rFonts w:hint="cs"/>
          <w:rtl/>
        </w:rPr>
        <w:t xml:space="preserve">הסעיפים. לא רק שנדרש שקצין משטרה יעשה את </w:t>
      </w:r>
      <w:bookmarkStart w:id="701" w:name="_ETM_Q1_5135805"/>
      <w:bookmarkEnd w:id="701"/>
      <w:r w:rsidR="000C2A2E">
        <w:rPr>
          <w:rFonts w:hint="cs"/>
          <w:rtl/>
        </w:rPr>
        <w:t xml:space="preserve">זה, שהוא ייתן זכות טיעון, אלא גם ששוטר </w:t>
      </w:r>
      <w:bookmarkStart w:id="702" w:name="_ETM_Q1_5135185"/>
      <w:bookmarkEnd w:id="702"/>
      <w:r w:rsidR="000C2A2E">
        <w:rPr>
          <w:rFonts w:hint="cs"/>
          <w:rtl/>
        </w:rPr>
        <w:t xml:space="preserve">יעשה את זה. </w:t>
      </w:r>
    </w:p>
    <w:p w:rsidR="00EB43D1" w:rsidRDefault="00EB43D1" w:rsidP="00EB43D1">
      <w:pPr>
        <w:ind w:firstLine="0"/>
        <w:rPr>
          <w:rtl/>
        </w:rPr>
      </w:pPr>
    </w:p>
    <w:p w:rsidR="00EB43D1" w:rsidRDefault="00EB43D1" w:rsidP="00EB43D1">
      <w:pPr>
        <w:pStyle w:val="a4"/>
        <w:keepNext/>
        <w:rPr>
          <w:rtl/>
        </w:rPr>
      </w:pPr>
      <w:bookmarkStart w:id="703" w:name="ET_speaker_איתי_עצמון_52"/>
      <w:r w:rsidRPr="00EB43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B4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EB43D1" w:rsidRDefault="00EB43D1" w:rsidP="00EB43D1">
      <w:pPr>
        <w:pStyle w:val="KeepWithNext"/>
        <w:rPr>
          <w:rtl/>
        </w:rPr>
      </w:pPr>
    </w:p>
    <w:p w:rsidR="00EB43D1" w:rsidRDefault="005A3412" w:rsidP="005A3412">
      <w:pPr>
        <w:rPr>
          <w:rtl/>
        </w:rPr>
      </w:pPr>
      <w:r>
        <w:rPr>
          <w:rFonts w:hint="cs"/>
          <w:rtl/>
        </w:rPr>
        <w:t xml:space="preserve">כתוב </w:t>
      </w:r>
      <w:proofErr w:type="spellStart"/>
      <w:r>
        <w:rPr>
          <w:rFonts w:hint="cs"/>
          <w:rtl/>
        </w:rPr>
        <w:t>בסיפה</w:t>
      </w:r>
      <w:proofErr w:type="spellEnd"/>
      <w:r>
        <w:rPr>
          <w:rFonts w:hint="cs"/>
          <w:rtl/>
        </w:rPr>
        <w:t xml:space="preserve"> שבתום התקופה האמורה, יחולו לעניין זה הוראות סעיפים קטנים (ב) עד (ד). על מה אנחנו גוברים</w:t>
      </w:r>
      <w:r w:rsidR="001925E1">
        <w:rPr>
          <w:rFonts w:hint="cs"/>
          <w:rtl/>
        </w:rPr>
        <w:t>,</w:t>
      </w:r>
      <w:r w:rsidR="00EB43D1">
        <w:rPr>
          <w:rFonts w:hint="cs"/>
          <w:rtl/>
        </w:rPr>
        <w:t xml:space="preserve"> ומה קורה בתום שלושת הימים</w:t>
      </w:r>
      <w:r>
        <w:rPr>
          <w:rFonts w:hint="cs"/>
          <w:rtl/>
        </w:rPr>
        <w:t>?</w:t>
      </w:r>
    </w:p>
    <w:p w:rsidR="00EB43D1" w:rsidRDefault="00EB43D1" w:rsidP="00EB43D1">
      <w:pPr>
        <w:rPr>
          <w:rtl/>
        </w:rPr>
      </w:pPr>
    </w:p>
    <w:p w:rsidR="005A3412" w:rsidRDefault="005A3412" w:rsidP="005A3412">
      <w:pPr>
        <w:pStyle w:val="af9"/>
        <w:keepNext/>
        <w:rPr>
          <w:rtl/>
        </w:rPr>
      </w:pPr>
      <w:bookmarkStart w:id="704" w:name="_ETM_Q1_5162685"/>
      <w:bookmarkStart w:id="705" w:name="ET_guest_635041_180"/>
      <w:bookmarkEnd w:id="704"/>
      <w:r w:rsidRPr="005A3412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5A3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5"/>
    </w:p>
    <w:p w:rsidR="005A3412" w:rsidRDefault="005A3412" w:rsidP="005A3412">
      <w:pPr>
        <w:pStyle w:val="KeepWithNext"/>
        <w:rPr>
          <w:rtl/>
        </w:rPr>
      </w:pPr>
    </w:p>
    <w:p w:rsidR="00EB43D1" w:rsidRDefault="00EB43D1" w:rsidP="00F04239">
      <w:pPr>
        <w:rPr>
          <w:rtl/>
        </w:rPr>
      </w:pPr>
      <w:bookmarkStart w:id="706" w:name="_ETM_Q1_5163154"/>
      <w:bookmarkStart w:id="707" w:name="_ETM_Q1_5163184"/>
      <w:bookmarkEnd w:id="706"/>
      <w:bookmarkEnd w:id="707"/>
      <w:r>
        <w:rPr>
          <w:rFonts w:hint="cs"/>
          <w:rtl/>
        </w:rPr>
        <w:t>בתו</w:t>
      </w:r>
      <w:r w:rsidR="005A341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5A3412">
        <w:rPr>
          <w:rFonts w:hint="cs"/>
          <w:rtl/>
        </w:rPr>
        <w:t>ש</w:t>
      </w:r>
      <w:r>
        <w:rPr>
          <w:rFonts w:hint="cs"/>
          <w:rtl/>
        </w:rPr>
        <w:t>לו</w:t>
      </w:r>
      <w:r w:rsidR="005A3412">
        <w:rPr>
          <w:rFonts w:hint="cs"/>
          <w:rtl/>
        </w:rPr>
        <w:t>שת הימים קצין משטרה צריך לקבל ה</w:t>
      </w:r>
      <w:r>
        <w:rPr>
          <w:rFonts w:hint="cs"/>
          <w:rtl/>
        </w:rPr>
        <w:t>ח</w:t>
      </w:r>
      <w:r w:rsidR="005A3412">
        <w:rPr>
          <w:rFonts w:hint="cs"/>
          <w:rtl/>
        </w:rPr>
        <w:t>ל</w:t>
      </w:r>
      <w:r w:rsidR="001925E1">
        <w:rPr>
          <w:rFonts w:hint="cs"/>
          <w:rtl/>
        </w:rPr>
        <w:t>טה בעניין שלו.</w:t>
      </w:r>
      <w:r>
        <w:rPr>
          <w:rFonts w:hint="cs"/>
          <w:rtl/>
        </w:rPr>
        <w:t xml:space="preserve"> אם קצין משטרה</w:t>
      </w:r>
      <w:r w:rsidR="001925E1">
        <w:rPr>
          <w:rFonts w:hint="cs"/>
          <w:rtl/>
        </w:rPr>
        <w:t xml:space="preserve"> בתום שלושת הימים</w:t>
      </w:r>
      <w:r>
        <w:rPr>
          <w:rFonts w:hint="cs"/>
          <w:rtl/>
        </w:rPr>
        <w:t>, אחרי ש</w:t>
      </w:r>
      <w:r w:rsidR="001925E1">
        <w:rPr>
          <w:rFonts w:hint="cs"/>
          <w:rtl/>
        </w:rPr>
        <w:t>הוא שומע אותו, מתרשם ש</w:t>
      </w:r>
      <w:r>
        <w:rPr>
          <w:rFonts w:hint="cs"/>
          <w:rtl/>
        </w:rPr>
        <w:t>לא יוגש כתב</w:t>
      </w:r>
      <w:r w:rsidR="001925E1">
        <w:rPr>
          <w:rFonts w:hint="cs"/>
          <w:rtl/>
        </w:rPr>
        <w:t xml:space="preserve"> אישום</w:t>
      </w:r>
      <w:r>
        <w:rPr>
          <w:rFonts w:hint="cs"/>
          <w:rtl/>
        </w:rPr>
        <w:t xml:space="preserve">, </w:t>
      </w:r>
      <w:bookmarkStart w:id="708" w:name="_ETM_Q1_5179199"/>
      <w:bookmarkEnd w:id="708"/>
      <w:r w:rsidR="001925E1">
        <w:rPr>
          <w:rFonts w:hint="cs"/>
          <w:rtl/>
        </w:rPr>
        <w:t>תעודת המשיט שלו, תעודת ההסמכה חוזרת לחיים,</w:t>
      </w:r>
      <w:r>
        <w:rPr>
          <w:rFonts w:hint="cs"/>
          <w:rtl/>
        </w:rPr>
        <w:t xml:space="preserve"> הפסילה פקעה</w:t>
      </w:r>
      <w:r w:rsidR="001925E1">
        <w:rPr>
          <w:rFonts w:hint="cs"/>
          <w:rtl/>
        </w:rPr>
        <w:t>.</w:t>
      </w:r>
    </w:p>
    <w:p w:rsidR="00EB43D1" w:rsidRDefault="00EB43D1" w:rsidP="00EB43D1">
      <w:pPr>
        <w:rPr>
          <w:rtl/>
        </w:rPr>
      </w:pPr>
    </w:p>
    <w:p w:rsidR="00EB43D1" w:rsidRDefault="00EB43D1" w:rsidP="00EB43D1">
      <w:pPr>
        <w:pStyle w:val="a4"/>
        <w:keepNext/>
        <w:rPr>
          <w:rtl/>
        </w:rPr>
      </w:pPr>
      <w:bookmarkStart w:id="709" w:name="ET_speaker_איתי_עצמון_53"/>
      <w:r w:rsidRPr="00EB43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B4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EB43D1" w:rsidRDefault="00EB43D1" w:rsidP="00EB43D1">
      <w:pPr>
        <w:pStyle w:val="KeepWithNext"/>
        <w:rPr>
          <w:rtl/>
        </w:rPr>
      </w:pPr>
    </w:p>
    <w:p w:rsidR="00EB43D1" w:rsidRDefault="00EB43D1" w:rsidP="00F04239">
      <w:pPr>
        <w:rPr>
          <w:rtl/>
        </w:rPr>
      </w:pPr>
      <w:r>
        <w:rPr>
          <w:rFonts w:hint="cs"/>
          <w:rtl/>
        </w:rPr>
        <w:t xml:space="preserve">הסעיף הקטן הזה </w:t>
      </w:r>
      <w:r w:rsidR="00EC46D1">
        <w:rPr>
          <w:rFonts w:hint="cs"/>
          <w:rtl/>
        </w:rPr>
        <w:t>נ</w:t>
      </w:r>
      <w:r>
        <w:rPr>
          <w:rFonts w:hint="cs"/>
          <w:rtl/>
        </w:rPr>
        <w:t>ועד לתת מענה לסיטואציות שבהן יש צורך להפסיק לאלתר את פעי</w:t>
      </w:r>
      <w:r w:rsidR="00EC46D1">
        <w:rPr>
          <w:rFonts w:hint="cs"/>
          <w:rtl/>
        </w:rPr>
        <w:t xml:space="preserve">לותו של אדם כמי שממלא תפקיד בכלי </w:t>
      </w:r>
      <w:r w:rsidR="00F04239">
        <w:rPr>
          <w:rFonts w:hint="cs"/>
          <w:rtl/>
        </w:rPr>
        <w:t>שיט</w:t>
      </w:r>
      <w:r w:rsidR="006A62AA">
        <w:rPr>
          <w:rFonts w:hint="cs"/>
          <w:rtl/>
        </w:rPr>
        <w:t>,</w:t>
      </w:r>
      <w:r w:rsidR="00F04239">
        <w:rPr>
          <w:rFonts w:hint="cs"/>
          <w:rtl/>
        </w:rPr>
        <w:t xml:space="preserve"> </w:t>
      </w:r>
      <w:bookmarkStart w:id="710" w:name="_ETM_Q1_5213441"/>
      <w:bookmarkEnd w:id="710"/>
      <w:r w:rsidR="00EC46D1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שקיימת </w:t>
      </w:r>
      <w:r w:rsidR="00EC46D1">
        <w:rPr>
          <w:rFonts w:hint="cs"/>
          <w:rtl/>
        </w:rPr>
        <w:t xml:space="preserve">סכנה </w:t>
      </w:r>
      <w:proofErr w:type="spellStart"/>
      <w:r w:rsidR="00EC46D1">
        <w:rPr>
          <w:rFonts w:hint="cs"/>
          <w:rtl/>
        </w:rPr>
        <w:t>מיידית</w:t>
      </w:r>
      <w:proofErr w:type="spellEnd"/>
      <w:r w:rsidR="00EC46D1">
        <w:rPr>
          <w:rFonts w:hint="cs"/>
          <w:rtl/>
        </w:rPr>
        <w:t xml:space="preserve"> לבטיחות הציבור בכך שהו</w:t>
      </w:r>
      <w:r>
        <w:rPr>
          <w:rFonts w:hint="cs"/>
          <w:rtl/>
        </w:rPr>
        <w:t>א</w:t>
      </w:r>
      <w:r w:rsidR="00EC46D1">
        <w:rPr>
          <w:rFonts w:hint="cs"/>
          <w:rtl/>
        </w:rPr>
        <w:t xml:space="preserve"> </w:t>
      </w:r>
      <w:r>
        <w:rPr>
          <w:rFonts w:hint="cs"/>
          <w:rtl/>
        </w:rPr>
        <w:t>ימשיך לפעול. זה סעיף ששאבנו את הנוסח שלו מסעיפים מקבילים שקיימים בחקי</w:t>
      </w:r>
      <w:r w:rsidR="00EC46D1">
        <w:rPr>
          <w:rFonts w:hint="cs"/>
          <w:rtl/>
        </w:rPr>
        <w:t>ק</w:t>
      </w:r>
      <w:r>
        <w:rPr>
          <w:rFonts w:hint="cs"/>
          <w:rtl/>
        </w:rPr>
        <w:t>ה.</w:t>
      </w:r>
      <w:r w:rsidR="00EC46D1">
        <w:rPr>
          <w:rFonts w:hint="cs"/>
          <w:rtl/>
        </w:rPr>
        <w:t xml:space="preserve"> האם צריך לתקן כאן </w:t>
      </w:r>
      <w:bookmarkStart w:id="711" w:name="_ETM_Q1_5232700"/>
      <w:bookmarkEnd w:id="711"/>
      <w:r w:rsidR="00F04239">
        <w:rPr>
          <w:rFonts w:hint="cs"/>
          <w:rtl/>
        </w:rPr>
        <w:t xml:space="preserve">גם </w:t>
      </w:r>
      <w:r w:rsidR="00EC46D1">
        <w:rPr>
          <w:rFonts w:hint="cs"/>
          <w:rtl/>
        </w:rPr>
        <w:t>את ההפניה ו</w:t>
      </w:r>
      <w:r w:rsidR="00F04239">
        <w:rPr>
          <w:rFonts w:hint="cs"/>
          <w:rtl/>
        </w:rPr>
        <w:t xml:space="preserve">גם </w:t>
      </w:r>
      <w:r w:rsidR="00EC46D1">
        <w:rPr>
          <w:rFonts w:hint="cs"/>
          <w:rtl/>
        </w:rPr>
        <w:t>את הנוסח?</w:t>
      </w:r>
      <w:r>
        <w:rPr>
          <w:rFonts w:hint="cs"/>
          <w:rtl/>
        </w:rPr>
        <w:t xml:space="preserve"> </w:t>
      </w:r>
    </w:p>
    <w:p w:rsidR="00EB43D1" w:rsidRDefault="00EB43D1" w:rsidP="00EB43D1">
      <w:pPr>
        <w:rPr>
          <w:rtl/>
        </w:rPr>
      </w:pPr>
    </w:p>
    <w:p w:rsidR="00F04239" w:rsidRDefault="00F04239" w:rsidP="00F04239">
      <w:pPr>
        <w:pStyle w:val="af9"/>
        <w:keepNext/>
        <w:rPr>
          <w:rtl/>
        </w:rPr>
      </w:pPr>
      <w:bookmarkStart w:id="712" w:name="_ETM_Q1_5238529"/>
      <w:bookmarkStart w:id="713" w:name="ET_guest_635041_181"/>
      <w:bookmarkEnd w:id="712"/>
      <w:r w:rsidRPr="00F04239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F04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F04239" w:rsidRDefault="00F04239" w:rsidP="00F04239">
      <w:pPr>
        <w:pStyle w:val="KeepWithNext"/>
        <w:rPr>
          <w:rtl/>
        </w:rPr>
      </w:pPr>
    </w:p>
    <w:p w:rsidR="00856A9A" w:rsidRDefault="00F04239" w:rsidP="00F04239">
      <w:pPr>
        <w:rPr>
          <w:rtl/>
        </w:rPr>
      </w:pPr>
      <w:bookmarkStart w:id="714" w:name="_ETM_Q1_5239092"/>
      <w:bookmarkStart w:id="715" w:name="_ETM_Q1_5239171"/>
      <w:bookmarkEnd w:id="714"/>
      <w:bookmarkEnd w:id="715"/>
      <w:r>
        <w:rPr>
          <w:rFonts w:hint="cs"/>
          <w:rtl/>
        </w:rPr>
        <w:t xml:space="preserve">לדעתי </w:t>
      </w:r>
      <w:r w:rsidR="00856A9A">
        <w:rPr>
          <w:rFonts w:hint="cs"/>
          <w:rtl/>
        </w:rPr>
        <w:t xml:space="preserve">רק את ההפניה. </w:t>
      </w:r>
      <w:r>
        <w:rPr>
          <w:rFonts w:hint="cs"/>
          <w:rtl/>
        </w:rPr>
        <w:t xml:space="preserve">צריך </w:t>
      </w:r>
      <w:r w:rsidR="00856A9A">
        <w:rPr>
          <w:rFonts w:hint="cs"/>
          <w:rtl/>
        </w:rPr>
        <w:t xml:space="preserve">להוסיף את סעיף קטן </w:t>
      </w:r>
      <w:r>
        <w:rPr>
          <w:rFonts w:hint="cs"/>
          <w:rtl/>
        </w:rPr>
        <w:t>(ב)</w:t>
      </w:r>
      <w:r w:rsidR="00856A9A">
        <w:rPr>
          <w:rFonts w:hint="cs"/>
          <w:rtl/>
        </w:rPr>
        <w:t xml:space="preserve">. </w:t>
      </w:r>
    </w:p>
    <w:p w:rsidR="00856A9A" w:rsidRDefault="00856A9A" w:rsidP="00EB43D1">
      <w:pPr>
        <w:rPr>
          <w:rtl/>
        </w:rPr>
      </w:pPr>
    </w:p>
    <w:p w:rsidR="00856A9A" w:rsidRDefault="00856A9A" w:rsidP="00856A9A">
      <w:pPr>
        <w:pStyle w:val="a4"/>
        <w:keepNext/>
        <w:rPr>
          <w:rtl/>
        </w:rPr>
      </w:pPr>
      <w:bookmarkStart w:id="716" w:name="ET_speaker_איתי_עצמון_54"/>
      <w:r w:rsidRPr="00856A9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5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856A9A" w:rsidRDefault="00856A9A" w:rsidP="00856A9A">
      <w:pPr>
        <w:pStyle w:val="KeepWithNext"/>
        <w:rPr>
          <w:rtl/>
        </w:rPr>
      </w:pPr>
    </w:p>
    <w:p w:rsidR="00856A9A" w:rsidRDefault="00F04239" w:rsidP="00856A9A">
      <w:pPr>
        <w:rPr>
          <w:rtl/>
        </w:rPr>
      </w:pPr>
      <w:r>
        <w:rPr>
          <w:rFonts w:hint="cs"/>
          <w:rtl/>
        </w:rPr>
        <w:t>אנחנו נבדוק את הנ</w:t>
      </w:r>
      <w:r w:rsidR="00856A9A">
        <w:rPr>
          <w:rFonts w:hint="cs"/>
          <w:rtl/>
        </w:rPr>
        <w:t>ו</w:t>
      </w:r>
      <w:r>
        <w:rPr>
          <w:rFonts w:hint="cs"/>
          <w:rtl/>
        </w:rPr>
        <w:t>ס</w:t>
      </w:r>
      <w:r w:rsidR="00856A9A">
        <w:rPr>
          <w:rFonts w:hint="cs"/>
          <w:rtl/>
        </w:rPr>
        <w:t>ח</w:t>
      </w:r>
      <w:r>
        <w:rPr>
          <w:rFonts w:hint="cs"/>
          <w:rtl/>
        </w:rPr>
        <w:t>.</w:t>
      </w:r>
    </w:p>
    <w:p w:rsidR="00856A9A" w:rsidRDefault="00856A9A" w:rsidP="00856A9A">
      <w:pPr>
        <w:rPr>
          <w:rtl/>
        </w:rPr>
      </w:pPr>
    </w:p>
    <w:p w:rsidR="00856A9A" w:rsidRDefault="00856A9A" w:rsidP="00856A9A">
      <w:pPr>
        <w:pStyle w:val="af6"/>
        <w:keepNext/>
        <w:rPr>
          <w:rtl/>
        </w:rPr>
      </w:pPr>
      <w:bookmarkStart w:id="717" w:name="ET_yor_5159_55"/>
      <w:r w:rsidRPr="00856A9A">
        <w:rPr>
          <w:rStyle w:val="TagStyle"/>
          <w:rtl/>
        </w:rPr>
        <w:t xml:space="preserve"> &lt;&lt; </w:t>
      </w:r>
      <w:proofErr w:type="spellStart"/>
      <w:r w:rsidRPr="00856A9A">
        <w:rPr>
          <w:rStyle w:val="TagStyle"/>
          <w:rtl/>
        </w:rPr>
        <w:t>יור</w:t>
      </w:r>
      <w:proofErr w:type="spellEnd"/>
      <w:r w:rsidRPr="00856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6A9A">
        <w:rPr>
          <w:rStyle w:val="TagStyle"/>
          <w:rtl/>
        </w:rPr>
        <w:t xml:space="preserve"> &lt;&lt; </w:t>
      </w:r>
      <w:proofErr w:type="spellStart"/>
      <w:r w:rsidRPr="00856A9A">
        <w:rPr>
          <w:rStyle w:val="TagStyle"/>
          <w:rtl/>
        </w:rPr>
        <w:t>יור</w:t>
      </w:r>
      <w:proofErr w:type="spellEnd"/>
      <w:r w:rsidRPr="00856A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:rsidR="00856A9A" w:rsidRDefault="00856A9A" w:rsidP="00856A9A">
      <w:pPr>
        <w:pStyle w:val="KeepWithNext"/>
        <w:rPr>
          <w:rtl/>
        </w:rPr>
      </w:pPr>
    </w:p>
    <w:p w:rsidR="00856A9A" w:rsidRDefault="00F04239" w:rsidP="00856A9A">
      <w:pPr>
        <w:rPr>
          <w:rtl/>
        </w:rPr>
      </w:pPr>
      <w:r>
        <w:rPr>
          <w:rFonts w:hint="cs"/>
          <w:rtl/>
        </w:rPr>
        <w:t>מי בעד?</w:t>
      </w:r>
    </w:p>
    <w:p w:rsidR="00856A9A" w:rsidRDefault="00856A9A" w:rsidP="00856A9A">
      <w:pPr>
        <w:rPr>
          <w:rtl/>
        </w:rPr>
      </w:pPr>
    </w:p>
    <w:p w:rsidR="00856A9A" w:rsidRDefault="00856A9A" w:rsidP="00856A9A">
      <w:pPr>
        <w:pStyle w:val="af1"/>
        <w:keepNext/>
        <w:rPr>
          <w:rtl/>
        </w:rPr>
      </w:pPr>
      <w:r>
        <w:rPr>
          <w:rtl/>
        </w:rPr>
        <w:t>הצבעה</w:t>
      </w:r>
    </w:p>
    <w:p w:rsidR="00F04239" w:rsidRDefault="00F04239" w:rsidP="00856A9A">
      <w:pPr>
        <w:pStyle w:val="--"/>
        <w:keepNext/>
        <w:rPr>
          <w:rtl/>
        </w:rPr>
      </w:pPr>
      <w:r>
        <w:rPr>
          <w:rFonts w:hint="cs"/>
          <w:rtl/>
        </w:rPr>
        <w:t xml:space="preserve">סעיף 59יד </w:t>
      </w:r>
      <w:r w:rsidR="00856A9A">
        <w:rPr>
          <w:rFonts w:hint="cs"/>
          <w:rtl/>
        </w:rPr>
        <w:t>אושר.</w:t>
      </w:r>
      <w:bookmarkStart w:id="718" w:name="_ETM_Q1_5258840"/>
      <w:bookmarkEnd w:id="718"/>
    </w:p>
    <w:p w:rsidR="00856A9A" w:rsidRDefault="00856A9A" w:rsidP="00856A9A">
      <w:pPr>
        <w:pStyle w:val="--"/>
        <w:keepNext/>
        <w:rPr>
          <w:rtl/>
        </w:rPr>
      </w:pPr>
      <w:bookmarkStart w:id="719" w:name="_ETM_Q1_5258958"/>
      <w:bookmarkEnd w:id="719"/>
      <w:r>
        <w:rPr>
          <w:rFonts w:hint="cs"/>
          <w:rtl/>
        </w:rPr>
        <w:t xml:space="preserve"> </w:t>
      </w:r>
    </w:p>
    <w:p w:rsidR="00856A9A" w:rsidRDefault="00856A9A" w:rsidP="00856A9A">
      <w:pPr>
        <w:pStyle w:val="a4"/>
        <w:keepNext/>
        <w:rPr>
          <w:rtl/>
        </w:rPr>
      </w:pPr>
      <w:bookmarkStart w:id="720" w:name="ET_speaker_איתי_עצמון_56"/>
      <w:r w:rsidRPr="00856A9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5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F04239" w:rsidRDefault="00F04239" w:rsidP="00F04239">
      <w:pPr>
        <w:ind w:firstLine="0"/>
        <w:rPr>
          <w:rtl/>
        </w:rPr>
      </w:pPr>
      <w:bookmarkStart w:id="721" w:name="_ETM_Q1_5261272"/>
      <w:bookmarkStart w:id="722" w:name="_ETM_Q1_5261360"/>
      <w:bookmarkEnd w:id="721"/>
      <w:bookmarkEnd w:id="722"/>
    </w:p>
    <w:p w:rsidR="00F04239" w:rsidRDefault="00F04239" w:rsidP="00F04239">
      <w:pPr>
        <w:ind w:firstLine="0"/>
        <w:rPr>
          <w:rtl/>
        </w:rPr>
      </w:pPr>
      <w:r>
        <w:rPr>
          <w:rFonts w:hint="cs"/>
          <w:rtl/>
        </w:rPr>
        <w:t>ביטול פסילה</w:t>
      </w:r>
      <w:r>
        <w:rPr>
          <w:rtl/>
        </w:rPr>
        <w:tab/>
      </w:r>
      <w:r>
        <w:rPr>
          <w:rFonts w:hint="cs"/>
          <w:rtl/>
        </w:rPr>
        <w:t>59טו</w:t>
      </w:r>
      <w:r>
        <w:rPr>
          <w:rFonts w:hint="cs"/>
          <w:rtl/>
        </w:rPr>
        <w:tab/>
        <w:t>בית המשפט המוסמך לדון בעבירה שבשלה נפסלה תעודת המשיט</w:t>
      </w:r>
    </w:p>
    <w:p w:rsidR="00F04239" w:rsidRDefault="00F04239" w:rsidP="00F04239">
      <w:pPr>
        <w:ind w:firstLine="0"/>
        <w:rPr>
          <w:rtl/>
        </w:rPr>
      </w:pPr>
      <w:r>
        <w:rPr>
          <w:rFonts w:hint="cs"/>
          <w:rtl/>
        </w:rPr>
        <w:t>לפי סעיף 59יד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תעודת ההסמכה לפי סעיף 59יד רשאי, לאחר ששמע את היועץ</w:t>
      </w:r>
    </w:p>
    <w:p w:rsidR="00F04239" w:rsidRPr="00F04239" w:rsidRDefault="00F04239" w:rsidP="00F04239">
      <w:pPr>
        <w:ind w:firstLine="0"/>
        <w:rPr>
          <w:rtl/>
        </w:rPr>
      </w:pPr>
      <w:r>
        <w:rPr>
          <w:rFonts w:hint="cs"/>
          <w:rtl/>
        </w:rPr>
        <w:t>או הארכתה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המשפטי לממשלה או את בא כוחו או שוטר, או את מי שנפסל, </w:t>
      </w:r>
    </w:p>
    <w:p w:rsidR="00F04239" w:rsidRDefault="00F04239" w:rsidP="00F04239">
      <w:pPr>
        <w:rPr>
          <w:rtl/>
        </w:rPr>
      </w:pPr>
      <w:bookmarkStart w:id="723" w:name="_ETM_Q1_5253991"/>
      <w:bookmarkStart w:id="724" w:name="_ETM_Q1_5254105"/>
      <w:bookmarkEnd w:id="723"/>
      <w:bookmarkEnd w:id="72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לבטל את הפסילה, בתנאים או ללא תנאים, אם שוכנע שביטול </w:t>
      </w:r>
    </w:p>
    <w:p w:rsidR="00F04239" w:rsidRDefault="00F04239" w:rsidP="00F0423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הפסילה לא יפגע בביטחון הציבור, ורשאי הוא להאריך את הפסילה</w:t>
      </w:r>
    </w:p>
    <w:p w:rsidR="00F04239" w:rsidRPr="00F04239" w:rsidRDefault="00F04239" w:rsidP="00F0423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עד למתן פסק דין בעניינו. </w:t>
      </w:r>
    </w:p>
    <w:p w:rsidR="00856A9A" w:rsidRDefault="00856A9A" w:rsidP="00856A9A">
      <w:pPr>
        <w:rPr>
          <w:rtl/>
        </w:rPr>
      </w:pPr>
    </w:p>
    <w:p w:rsidR="00856A9A" w:rsidRDefault="00856A9A" w:rsidP="00856A9A">
      <w:pPr>
        <w:pStyle w:val="af6"/>
        <w:keepNext/>
        <w:rPr>
          <w:rtl/>
        </w:rPr>
      </w:pPr>
      <w:bookmarkStart w:id="725" w:name="ET_yor_5159_57"/>
      <w:r w:rsidRPr="00856A9A">
        <w:rPr>
          <w:rStyle w:val="TagStyle"/>
          <w:rtl/>
        </w:rPr>
        <w:t xml:space="preserve"> &lt;&lt; </w:t>
      </w:r>
      <w:proofErr w:type="spellStart"/>
      <w:r w:rsidRPr="00856A9A">
        <w:rPr>
          <w:rStyle w:val="TagStyle"/>
          <w:rtl/>
        </w:rPr>
        <w:t>יור</w:t>
      </w:r>
      <w:proofErr w:type="spellEnd"/>
      <w:r w:rsidRPr="00856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6A9A">
        <w:rPr>
          <w:rStyle w:val="TagStyle"/>
          <w:rtl/>
        </w:rPr>
        <w:t xml:space="preserve"> &lt;&lt; </w:t>
      </w:r>
      <w:proofErr w:type="spellStart"/>
      <w:r w:rsidRPr="00856A9A">
        <w:rPr>
          <w:rStyle w:val="TagStyle"/>
          <w:rtl/>
        </w:rPr>
        <w:t>יור</w:t>
      </w:r>
      <w:proofErr w:type="spellEnd"/>
      <w:r w:rsidRPr="00856A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856A9A" w:rsidRDefault="00856A9A" w:rsidP="00856A9A">
      <w:pPr>
        <w:pStyle w:val="KeepWithNext"/>
        <w:rPr>
          <w:rtl/>
        </w:rPr>
      </w:pPr>
    </w:p>
    <w:p w:rsidR="00856A9A" w:rsidRDefault="00856A9A" w:rsidP="00856A9A">
      <w:pPr>
        <w:rPr>
          <w:rtl/>
        </w:rPr>
      </w:pPr>
      <w:r>
        <w:rPr>
          <w:rFonts w:hint="cs"/>
          <w:rtl/>
        </w:rPr>
        <w:t>מי בעד?</w:t>
      </w:r>
    </w:p>
    <w:p w:rsidR="00856A9A" w:rsidRDefault="00856A9A" w:rsidP="00856A9A">
      <w:pPr>
        <w:ind w:firstLine="0"/>
        <w:rPr>
          <w:rtl/>
        </w:rPr>
      </w:pPr>
    </w:p>
    <w:p w:rsidR="00856A9A" w:rsidRDefault="00856A9A" w:rsidP="00856A9A">
      <w:pPr>
        <w:pStyle w:val="af1"/>
        <w:keepNext/>
        <w:rPr>
          <w:rtl/>
        </w:rPr>
      </w:pPr>
      <w:r>
        <w:rPr>
          <w:rtl/>
        </w:rPr>
        <w:t>הצבעה</w:t>
      </w:r>
    </w:p>
    <w:p w:rsidR="00856A9A" w:rsidRDefault="0015116D" w:rsidP="00856A9A">
      <w:pPr>
        <w:pStyle w:val="--"/>
        <w:keepNext/>
        <w:rPr>
          <w:rtl/>
        </w:rPr>
      </w:pPr>
      <w:r>
        <w:rPr>
          <w:rFonts w:hint="cs"/>
          <w:rtl/>
        </w:rPr>
        <w:t xml:space="preserve">סעיף </w:t>
      </w:r>
      <w:bookmarkStart w:id="726" w:name="_ETM_Q1_5292799"/>
      <w:bookmarkEnd w:id="726"/>
      <w:r>
        <w:rPr>
          <w:rFonts w:hint="cs"/>
          <w:rtl/>
        </w:rPr>
        <w:t xml:space="preserve">טו </w:t>
      </w:r>
      <w:r w:rsidR="00856A9A">
        <w:rPr>
          <w:rFonts w:hint="cs"/>
          <w:rtl/>
        </w:rPr>
        <w:t>אושר.</w:t>
      </w:r>
    </w:p>
    <w:p w:rsidR="00856A9A" w:rsidRDefault="00856A9A" w:rsidP="00856A9A">
      <w:pPr>
        <w:pStyle w:val="--"/>
        <w:keepNext/>
        <w:jc w:val="both"/>
        <w:rPr>
          <w:rtl/>
        </w:rPr>
      </w:pPr>
    </w:p>
    <w:p w:rsidR="00856A9A" w:rsidRDefault="00856A9A" w:rsidP="00856A9A">
      <w:pPr>
        <w:pStyle w:val="a4"/>
        <w:keepNext/>
        <w:rPr>
          <w:rtl/>
        </w:rPr>
      </w:pPr>
      <w:bookmarkStart w:id="727" w:name="ET_speaker_איתי_עצמון_58"/>
      <w:r w:rsidRPr="00856A9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5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15116D" w:rsidRDefault="0015116D" w:rsidP="0015116D">
      <w:pPr>
        <w:ind w:firstLine="0"/>
        <w:rPr>
          <w:rtl/>
        </w:rPr>
      </w:pPr>
    </w:p>
    <w:p w:rsidR="0015116D" w:rsidRDefault="0015116D" w:rsidP="0015116D">
      <w:pPr>
        <w:ind w:firstLine="0"/>
        <w:rPr>
          <w:rtl/>
        </w:rPr>
      </w:pPr>
      <w:r>
        <w:rPr>
          <w:rFonts w:hint="cs"/>
          <w:rtl/>
        </w:rPr>
        <w:t>עיון חוזר</w:t>
      </w:r>
      <w:r>
        <w:rPr>
          <w:rtl/>
        </w:rPr>
        <w:tab/>
      </w:r>
      <w:r>
        <w:rPr>
          <w:rFonts w:hint="cs"/>
          <w:rtl/>
        </w:rPr>
        <w:t>59טז.</w:t>
      </w:r>
      <w:r>
        <w:rPr>
          <w:rFonts w:hint="cs"/>
          <w:rtl/>
        </w:rPr>
        <w:tab/>
        <w:t>החלטת בית המשפט לפי פרק זה ניתנת לעיון חוזר ולערר בדרך</w:t>
      </w:r>
    </w:p>
    <w:p w:rsidR="0015116D" w:rsidRDefault="0015116D" w:rsidP="0015116D">
      <w:pPr>
        <w:ind w:firstLine="0"/>
        <w:rPr>
          <w:rtl/>
        </w:rPr>
      </w:pPr>
      <w:r>
        <w:rPr>
          <w:rFonts w:hint="cs"/>
          <w:rtl/>
        </w:rPr>
        <w:t>וערר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הקבועה בחוק המעצרים לעניין צו שניתן בבקשה לשחרור </w:t>
      </w:r>
    </w:p>
    <w:p w:rsidR="0015116D" w:rsidRDefault="0015116D" w:rsidP="0015116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בערובה כאילו הייתה צו כאמור; שופט המעיין בבקשה כאמור </w:t>
      </w:r>
    </w:p>
    <w:p w:rsidR="0015116D" w:rsidRDefault="0015116D" w:rsidP="0015116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רשאי לקיים את ההחלטה הקודמת, לשנותה או לבטלה, או </w:t>
      </w:r>
    </w:p>
    <w:p w:rsidR="0015116D" w:rsidRDefault="0015116D" w:rsidP="0015116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לתת במקומה החלטה אחרת אשר בית המשפט האמור היה </w:t>
      </w:r>
    </w:p>
    <w:p w:rsidR="0015116D" w:rsidRDefault="0015116D" w:rsidP="0015116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מוסמך </w:t>
      </w:r>
      <w:proofErr w:type="spellStart"/>
      <w:r>
        <w:rPr>
          <w:rFonts w:hint="cs"/>
          <w:rtl/>
        </w:rPr>
        <w:t>לתיתה</w:t>
      </w:r>
      <w:proofErr w:type="spellEnd"/>
      <w:r>
        <w:rPr>
          <w:rFonts w:hint="cs"/>
          <w:rtl/>
        </w:rPr>
        <w:t xml:space="preserve">, או להחזיר את העניין אל בית המשפט האמור </w:t>
      </w:r>
    </w:p>
    <w:p w:rsidR="0015116D" w:rsidRPr="0015116D" w:rsidRDefault="0015116D" w:rsidP="0015116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למתן החלטה אחרת על ידיו.</w:t>
      </w:r>
    </w:p>
    <w:p w:rsidR="00856A9A" w:rsidRDefault="00856A9A" w:rsidP="00856A9A">
      <w:pPr>
        <w:rPr>
          <w:rtl/>
        </w:rPr>
      </w:pPr>
    </w:p>
    <w:p w:rsidR="00856A9A" w:rsidRDefault="00856A9A" w:rsidP="00856A9A">
      <w:pPr>
        <w:pStyle w:val="af6"/>
        <w:keepNext/>
        <w:rPr>
          <w:rtl/>
        </w:rPr>
      </w:pPr>
      <w:bookmarkStart w:id="728" w:name="ET_yor_5159_59"/>
      <w:r w:rsidRPr="00856A9A">
        <w:rPr>
          <w:rStyle w:val="TagStyle"/>
          <w:rtl/>
        </w:rPr>
        <w:t xml:space="preserve"> &lt;&lt; </w:t>
      </w:r>
      <w:proofErr w:type="spellStart"/>
      <w:r w:rsidRPr="00856A9A">
        <w:rPr>
          <w:rStyle w:val="TagStyle"/>
          <w:rtl/>
        </w:rPr>
        <w:t>יור</w:t>
      </w:r>
      <w:proofErr w:type="spellEnd"/>
      <w:r w:rsidRPr="00856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6A9A">
        <w:rPr>
          <w:rStyle w:val="TagStyle"/>
          <w:rtl/>
        </w:rPr>
        <w:t xml:space="preserve"> &lt;&lt; </w:t>
      </w:r>
      <w:proofErr w:type="spellStart"/>
      <w:r w:rsidRPr="00856A9A">
        <w:rPr>
          <w:rStyle w:val="TagStyle"/>
          <w:rtl/>
        </w:rPr>
        <w:t>יור</w:t>
      </w:r>
      <w:proofErr w:type="spellEnd"/>
      <w:r w:rsidRPr="00856A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:rsidR="00856A9A" w:rsidRDefault="00856A9A" w:rsidP="00856A9A">
      <w:pPr>
        <w:pStyle w:val="KeepWithNext"/>
        <w:rPr>
          <w:rtl/>
        </w:rPr>
      </w:pPr>
    </w:p>
    <w:p w:rsidR="004C4E9C" w:rsidRPr="004C4E9C" w:rsidRDefault="004C4E9C" w:rsidP="004C4E9C">
      <w:pPr>
        <w:rPr>
          <w:rtl/>
        </w:rPr>
      </w:pPr>
      <w:bookmarkStart w:id="729" w:name="_ETM_Q1_5320244"/>
      <w:bookmarkStart w:id="730" w:name="_ETM_Q1_5320369"/>
      <w:bookmarkEnd w:id="729"/>
      <w:bookmarkEnd w:id="730"/>
      <w:r>
        <w:rPr>
          <w:rFonts w:hint="cs"/>
          <w:rtl/>
        </w:rPr>
        <w:t>מי בעד?</w:t>
      </w:r>
    </w:p>
    <w:p w:rsidR="004C4E9C" w:rsidRDefault="004C4E9C" w:rsidP="00856A9A">
      <w:pPr>
        <w:pStyle w:val="af1"/>
        <w:keepNext/>
        <w:rPr>
          <w:rtl/>
        </w:rPr>
      </w:pPr>
    </w:p>
    <w:p w:rsidR="00856A9A" w:rsidRDefault="00856A9A" w:rsidP="00856A9A">
      <w:pPr>
        <w:pStyle w:val="af1"/>
        <w:keepNext/>
        <w:rPr>
          <w:rtl/>
        </w:rPr>
      </w:pPr>
      <w:bookmarkStart w:id="731" w:name="_ETM_Q1_5325951"/>
      <w:bookmarkStart w:id="732" w:name="_ETM_Q1_5326000"/>
      <w:bookmarkEnd w:id="731"/>
      <w:bookmarkEnd w:id="732"/>
      <w:r>
        <w:rPr>
          <w:rtl/>
        </w:rPr>
        <w:t>הצבעה</w:t>
      </w:r>
    </w:p>
    <w:p w:rsidR="00856A9A" w:rsidRDefault="004C4E9C" w:rsidP="00856A9A">
      <w:pPr>
        <w:pStyle w:val="--"/>
        <w:keepNext/>
        <w:rPr>
          <w:rtl/>
        </w:rPr>
      </w:pPr>
      <w:r>
        <w:rPr>
          <w:rFonts w:hint="cs"/>
          <w:rtl/>
        </w:rPr>
        <w:t xml:space="preserve">סעיף 59טז </w:t>
      </w:r>
      <w:r w:rsidR="00856A9A">
        <w:rPr>
          <w:rFonts w:hint="cs"/>
          <w:rtl/>
        </w:rPr>
        <w:t xml:space="preserve">אושר. </w:t>
      </w:r>
    </w:p>
    <w:p w:rsidR="00856A9A" w:rsidRDefault="00856A9A" w:rsidP="00856A9A">
      <w:pPr>
        <w:rPr>
          <w:rFonts w:ascii="David" w:hAnsi="David"/>
          <w:rtl/>
        </w:rPr>
      </w:pPr>
    </w:p>
    <w:p w:rsidR="00856A9A" w:rsidRDefault="00856A9A" w:rsidP="00856A9A">
      <w:pPr>
        <w:pStyle w:val="a4"/>
        <w:keepNext/>
        <w:rPr>
          <w:rtl/>
        </w:rPr>
      </w:pPr>
      <w:bookmarkStart w:id="733" w:name="ET_speaker_איתי_עצמון_62"/>
      <w:r w:rsidRPr="00856A9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5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856A9A" w:rsidRDefault="00856A9A" w:rsidP="00856A9A">
      <w:pPr>
        <w:pStyle w:val="KeepWithNext"/>
        <w:rPr>
          <w:rtl/>
        </w:rPr>
      </w:pPr>
    </w:p>
    <w:p w:rsidR="00856A9A" w:rsidRDefault="004C4E9C" w:rsidP="004C4E9C">
      <w:pPr>
        <w:ind w:firstLine="0"/>
        <w:rPr>
          <w:rtl/>
        </w:rPr>
      </w:pPr>
      <w:r>
        <w:rPr>
          <w:rFonts w:hint="cs"/>
          <w:rtl/>
        </w:rPr>
        <w:t>בטלות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59יז.</w:t>
      </w:r>
      <w:r>
        <w:rPr>
          <w:rFonts w:hint="cs"/>
          <w:rtl/>
        </w:rPr>
        <w:tab/>
        <w:t>(א) עברו שלושה חודשים מיום שנפסלה תעודת משיט או תעודת</w:t>
      </w:r>
    </w:p>
    <w:p w:rsidR="004C4E9C" w:rsidRDefault="004C4E9C" w:rsidP="004C4E9C">
      <w:pPr>
        <w:ind w:firstLine="0"/>
        <w:rPr>
          <w:rtl/>
        </w:rPr>
      </w:pPr>
      <w:r>
        <w:rPr>
          <w:rFonts w:hint="cs"/>
          <w:rtl/>
        </w:rPr>
        <w:t>הפסילה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הסמכה לפי סעיף 59יא או 59יד ולא הוגש לבית המשפט כתב </w:t>
      </w:r>
    </w:p>
    <w:p w:rsidR="004C4E9C" w:rsidRDefault="004C4E9C" w:rsidP="004C4E9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אישום נגד בעל התעודה על המעשה או על המחדל שבשלהם </w:t>
      </w:r>
    </w:p>
    <w:p w:rsidR="004C4E9C" w:rsidRDefault="004C4E9C" w:rsidP="004C4E9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נפסלה </w:t>
      </w:r>
      <w:r>
        <w:rPr>
          <w:rtl/>
        </w:rPr>
        <w:t>–</w:t>
      </w:r>
      <w:r>
        <w:rPr>
          <w:rFonts w:hint="cs"/>
          <w:rtl/>
        </w:rPr>
        <w:t xml:space="preserve"> תבוטל הפסילה, אלא אם כן הורה בית המשפט, מטעמים</w:t>
      </w:r>
    </w:p>
    <w:p w:rsidR="004C4E9C" w:rsidRDefault="004C4E9C" w:rsidP="004C4E9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מיוחדים ומנימוקים שיירשמו, להאריך את מועד הפסילה לתקופה</w:t>
      </w:r>
    </w:p>
    <w:p w:rsidR="004C4E9C" w:rsidRDefault="004C4E9C" w:rsidP="004C4E9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שיקבע.</w:t>
      </w:r>
    </w:p>
    <w:p w:rsidR="00856A9A" w:rsidRDefault="00856A9A" w:rsidP="00856A9A">
      <w:pPr>
        <w:rPr>
          <w:rtl/>
        </w:rPr>
      </w:pPr>
    </w:p>
    <w:p w:rsidR="004C4E9C" w:rsidRDefault="004C4E9C" w:rsidP="00856A9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עברו שישה חודשים מיום שנפסלה תעודת משיט או תעודת </w:t>
      </w:r>
    </w:p>
    <w:p w:rsidR="004C4E9C" w:rsidRDefault="004C4E9C" w:rsidP="00645D9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הסמכה </w:t>
      </w:r>
      <w:r w:rsidR="00645D9E">
        <w:rPr>
          <w:rFonts w:hint="cs"/>
          <w:rtl/>
        </w:rPr>
        <w:t>לפי סעיף 59יא או 59</w:t>
      </w:r>
      <w:r>
        <w:rPr>
          <w:rFonts w:hint="cs"/>
          <w:rtl/>
        </w:rPr>
        <w:t>יד ולא ניתן פסק דין לגבי המעשה</w:t>
      </w:r>
    </w:p>
    <w:p w:rsidR="004C4E9C" w:rsidRDefault="004C4E9C" w:rsidP="00856A9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 המחדל שבשלהם נפסלה </w:t>
      </w:r>
      <w:r>
        <w:rPr>
          <w:rtl/>
        </w:rPr>
        <w:t>–</w:t>
      </w:r>
      <w:r>
        <w:rPr>
          <w:rFonts w:hint="cs"/>
          <w:rtl/>
        </w:rPr>
        <w:t xml:space="preserve"> תבוטל הפסילה, אם לא הורה בית</w:t>
      </w:r>
    </w:p>
    <w:p w:rsidR="004C4E9C" w:rsidRDefault="004C4E9C" w:rsidP="00856A9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המשפט אחרת.</w:t>
      </w:r>
    </w:p>
    <w:p w:rsidR="004C4E9C" w:rsidRPr="00856A9A" w:rsidRDefault="004C4E9C" w:rsidP="00856A9A">
      <w:pPr>
        <w:rPr>
          <w:rtl/>
        </w:rPr>
      </w:pPr>
      <w:bookmarkStart w:id="734" w:name="_ETM_Q1_5327658"/>
      <w:bookmarkStart w:id="735" w:name="_ETM_Q1_5327745"/>
      <w:bookmarkEnd w:id="734"/>
      <w:bookmarkEnd w:id="735"/>
    </w:p>
    <w:p w:rsidR="00856A9A" w:rsidRDefault="00856A9A" w:rsidP="00856A9A">
      <w:pPr>
        <w:pStyle w:val="af6"/>
        <w:keepNext/>
        <w:rPr>
          <w:rtl/>
        </w:rPr>
      </w:pPr>
      <w:bookmarkStart w:id="736" w:name="ET_yor_5159_60"/>
      <w:r w:rsidRPr="00856A9A">
        <w:rPr>
          <w:rStyle w:val="TagStyle"/>
          <w:rtl/>
        </w:rPr>
        <w:t xml:space="preserve"> &lt;&lt; </w:t>
      </w:r>
      <w:proofErr w:type="spellStart"/>
      <w:r w:rsidRPr="00856A9A">
        <w:rPr>
          <w:rStyle w:val="TagStyle"/>
          <w:rtl/>
        </w:rPr>
        <w:t>יור</w:t>
      </w:r>
      <w:proofErr w:type="spellEnd"/>
      <w:r w:rsidRPr="00856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6A9A">
        <w:rPr>
          <w:rStyle w:val="TagStyle"/>
          <w:rtl/>
        </w:rPr>
        <w:t xml:space="preserve"> &lt;&lt; </w:t>
      </w:r>
      <w:proofErr w:type="spellStart"/>
      <w:r w:rsidRPr="00856A9A">
        <w:rPr>
          <w:rStyle w:val="TagStyle"/>
          <w:rtl/>
        </w:rPr>
        <w:t>יור</w:t>
      </w:r>
      <w:proofErr w:type="spellEnd"/>
      <w:r w:rsidRPr="00856A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6"/>
    </w:p>
    <w:p w:rsidR="00856A9A" w:rsidRDefault="00856A9A" w:rsidP="00856A9A">
      <w:pPr>
        <w:pStyle w:val="KeepWithNext"/>
        <w:rPr>
          <w:rtl/>
        </w:rPr>
      </w:pPr>
    </w:p>
    <w:p w:rsidR="00856A9A" w:rsidRDefault="00856A9A" w:rsidP="00856A9A">
      <w:pPr>
        <w:rPr>
          <w:rtl/>
        </w:rPr>
      </w:pPr>
      <w:r>
        <w:rPr>
          <w:rFonts w:hint="cs"/>
          <w:rtl/>
        </w:rPr>
        <w:t>מי בעד?</w:t>
      </w:r>
    </w:p>
    <w:p w:rsidR="00856A9A" w:rsidRDefault="00856A9A" w:rsidP="00856A9A">
      <w:pPr>
        <w:rPr>
          <w:rtl/>
        </w:rPr>
      </w:pPr>
    </w:p>
    <w:p w:rsidR="00856A9A" w:rsidRDefault="00856A9A" w:rsidP="00856A9A">
      <w:pPr>
        <w:pStyle w:val="af1"/>
        <w:keepNext/>
        <w:rPr>
          <w:rtl/>
        </w:rPr>
      </w:pPr>
      <w:r>
        <w:rPr>
          <w:rtl/>
        </w:rPr>
        <w:t>הצבעה</w:t>
      </w:r>
    </w:p>
    <w:p w:rsidR="00856A9A" w:rsidRDefault="004C4E9C" w:rsidP="00856A9A">
      <w:pPr>
        <w:pStyle w:val="--"/>
        <w:keepNext/>
        <w:rPr>
          <w:rtl/>
        </w:rPr>
      </w:pPr>
      <w:r>
        <w:rPr>
          <w:rFonts w:hint="cs"/>
          <w:rtl/>
        </w:rPr>
        <w:t xml:space="preserve">סעיף 59יז </w:t>
      </w:r>
      <w:bookmarkStart w:id="737" w:name="_ETM_Q1_5334784"/>
      <w:bookmarkEnd w:id="737"/>
      <w:r w:rsidR="00856A9A">
        <w:rPr>
          <w:rFonts w:hint="cs"/>
          <w:rtl/>
        </w:rPr>
        <w:t>אושר.</w:t>
      </w:r>
    </w:p>
    <w:p w:rsidR="00856A9A" w:rsidRDefault="00856A9A" w:rsidP="00856A9A">
      <w:pPr>
        <w:rPr>
          <w:rtl/>
        </w:rPr>
      </w:pPr>
    </w:p>
    <w:p w:rsidR="00856A9A" w:rsidRDefault="00856A9A" w:rsidP="00856A9A">
      <w:pPr>
        <w:pStyle w:val="a4"/>
        <w:keepNext/>
        <w:rPr>
          <w:rtl/>
        </w:rPr>
      </w:pPr>
      <w:bookmarkStart w:id="738" w:name="ET_speaker_איתי_עצמון_61"/>
      <w:r w:rsidRPr="00856A9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5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8656AD" w:rsidRDefault="008656AD" w:rsidP="008656AD">
      <w:pPr>
        <w:ind w:firstLine="0"/>
        <w:rPr>
          <w:rtl/>
        </w:rPr>
      </w:pPr>
      <w:bookmarkStart w:id="739" w:name="_ETM_Q1_5365557"/>
      <w:bookmarkStart w:id="740" w:name="_ETM_Q1_5365633"/>
      <w:bookmarkEnd w:id="739"/>
      <w:bookmarkEnd w:id="740"/>
    </w:p>
    <w:p w:rsidR="008656AD" w:rsidRDefault="008656AD" w:rsidP="008656AD">
      <w:pPr>
        <w:ind w:firstLine="0"/>
        <w:rPr>
          <w:rtl/>
        </w:rPr>
      </w:pPr>
      <w:bookmarkStart w:id="741" w:name="_ETM_Q1_5366734"/>
      <w:bookmarkStart w:id="742" w:name="_ETM_Q1_5366798"/>
      <w:bookmarkEnd w:id="741"/>
      <w:bookmarkEnd w:id="742"/>
      <w:r>
        <w:rPr>
          <w:rFonts w:hint="cs"/>
          <w:rtl/>
        </w:rPr>
        <w:t>מילוי תפקיד</w:t>
      </w:r>
      <w:r>
        <w:rPr>
          <w:rtl/>
        </w:rPr>
        <w:tab/>
      </w:r>
      <w:r>
        <w:rPr>
          <w:rFonts w:hint="cs"/>
          <w:rtl/>
        </w:rPr>
        <w:t>59יח.</w:t>
      </w:r>
      <w:r>
        <w:rPr>
          <w:rFonts w:hint="cs"/>
          <w:rtl/>
        </w:rPr>
        <w:tab/>
        <w:t xml:space="preserve">מי </w:t>
      </w:r>
      <w:proofErr w:type="spellStart"/>
      <w:r>
        <w:rPr>
          <w:rFonts w:hint="cs"/>
          <w:rtl/>
        </w:rPr>
        <w:t>שהודע</w:t>
      </w:r>
      <w:proofErr w:type="spellEnd"/>
      <w:r>
        <w:rPr>
          <w:rFonts w:hint="cs"/>
          <w:rtl/>
        </w:rPr>
        <w:t xml:space="preserve"> לא שנפסל מלקבל או מלהחזיק תעודת משיט או תעודת </w:t>
      </w:r>
      <w:bookmarkStart w:id="743" w:name="_ETM_Q1_5370662"/>
      <w:bookmarkEnd w:id="743"/>
    </w:p>
    <w:p w:rsidR="008656AD" w:rsidRDefault="008656AD" w:rsidP="008656AD">
      <w:pPr>
        <w:ind w:firstLine="0"/>
        <w:rPr>
          <w:rtl/>
        </w:rPr>
      </w:pPr>
      <w:bookmarkStart w:id="744" w:name="_ETM_Q1_5370363"/>
      <w:bookmarkStart w:id="745" w:name="_ETM_Q1_5370433"/>
      <w:bookmarkEnd w:id="744"/>
      <w:bookmarkEnd w:id="745"/>
      <w:r>
        <w:rPr>
          <w:rFonts w:hint="cs"/>
          <w:rtl/>
        </w:rPr>
        <w:t>בכלי שיט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הסמכה כאמור בפרק זה, וכל עוד הפסילה בתוקפה הוא ממלא </w:t>
      </w:r>
    </w:p>
    <w:p w:rsidR="008656AD" w:rsidRDefault="008656AD" w:rsidP="008656AD">
      <w:pPr>
        <w:ind w:firstLine="0"/>
        <w:rPr>
          <w:rtl/>
        </w:rPr>
      </w:pPr>
      <w:bookmarkStart w:id="746" w:name="_ETM_Q1_5371939"/>
      <w:bookmarkStart w:id="747" w:name="_ETM_Q1_5371996"/>
      <w:bookmarkEnd w:id="746"/>
      <w:bookmarkEnd w:id="747"/>
      <w:r>
        <w:rPr>
          <w:rFonts w:hint="cs"/>
          <w:rtl/>
        </w:rPr>
        <w:t>בזמן פסילה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תפקיד בכלי שיט בלי תעודת משיט או תעודת הסמכה, או מי </w:t>
      </w:r>
    </w:p>
    <w:p w:rsidR="008656AD" w:rsidRDefault="008656AD" w:rsidP="008656AD">
      <w:pPr>
        <w:ind w:firstLine="0"/>
        <w:rPr>
          <w:rtl/>
        </w:rPr>
      </w:pPr>
      <w:r>
        <w:rPr>
          <w:rFonts w:hint="cs"/>
          <w:rtl/>
        </w:rPr>
        <w:t xml:space="preserve">או בניגוד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שממלא תפקיד בכלי שיט בניגוד לתנאים שנוספו בתעודתו כל עוד</w:t>
      </w:r>
    </w:p>
    <w:p w:rsidR="008656AD" w:rsidRDefault="008656AD" w:rsidP="008656AD">
      <w:pPr>
        <w:ind w:firstLine="0"/>
        <w:rPr>
          <w:rtl/>
        </w:rPr>
      </w:pPr>
      <w:r>
        <w:rPr>
          <w:rFonts w:hint="cs"/>
          <w:rtl/>
        </w:rPr>
        <w:t>לתנאים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הם בתוקפם, דינו </w:t>
      </w:r>
      <w:r>
        <w:rPr>
          <w:rtl/>
        </w:rPr>
        <w:t>–</w:t>
      </w:r>
      <w:r>
        <w:rPr>
          <w:rFonts w:hint="cs"/>
          <w:rtl/>
        </w:rPr>
        <w:t xml:space="preserve"> מאסר שלוש שנים או קנס כאמור בסעיף </w:t>
      </w:r>
    </w:p>
    <w:p w:rsidR="008656AD" w:rsidRPr="008656AD" w:rsidRDefault="008656AD" w:rsidP="008656A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61(א)(3) לחוק העונשין או שני העונשים כאחד.</w:t>
      </w:r>
    </w:p>
    <w:p w:rsidR="00605105" w:rsidRDefault="00605105" w:rsidP="00856A9A">
      <w:pPr>
        <w:rPr>
          <w:rtl/>
        </w:rPr>
      </w:pPr>
    </w:p>
    <w:p w:rsidR="00605105" w:rsidRDefault="00605105" w:rsidP="00605105">
      <w:pPr>
        <w:pStyle w:val="af6"/>
        <w:keepNext/>
        <w:rPr>
          <w:rtl/>
        </w:rPr>
      </w:pPr>
      <w:bookmarkStart w:id="748" w:name="ET_yor_5159_63"/>
      <w:r w:rsidRPr="00605105">
        <w:rPr>
          <w:rStyle w:val="TagStyle"/>
          <w:rtl/>
        </w:rPr>
        <w:t xml:space="preserve"> &lt;&lt; </w:t>
      </w:r>
      <w:proofErr w:type="spellStart"/>
      <w:r w:rsidRPr="00605105">
        <w:rPr>
          <w:rStyle w:val="TagStyle"/>
          <w:rtl/>
        </w:rPr>
        <w:t>יור</w:t>
      </w:r>
      <w:proofErr w:type="spellEnd"/>
      <w:r w:rsidRPr="006051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105">
        <w:rPr>
          <w:rStyle w:val="TagStyle"/>
          <w:rtl/>
        </w:rPr>
        <w:t xml:space="preserve"> &lt;&lt; </w:t>
      </w:r>
      <w:proofErr w:type="spellStart"/>
      <w:r w:rsidRPr="00605105">
        <w:rPr>
          <w:rStyle w:val="TagStyle"/>
          <w:rtl/>
        </w:rPr>
        <w:t>יור</w:t>
      </w:r>
      <w:proofErr w:type="spellEnd"/>
      <w:r w:rsidRPr="006051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605105" w:rsidRDefault="00605105" w:rsidP="00605105">
      <w:pPr>
        <w:pStyle w:val="KeepWithNext"/>
        <w:rPr>
          <w:rtl/>
        </w:rPr>
      </w:pPr>
    </w:p>
    <w:p w:rsidR="00605105" w:rsidRDefault="00605105" w:rsidP="00605105">
      <w:pPr>
        <w:rPr>
          <w:rtl/>
        </w:rPr>
      </w:pPr>
      <w:r>
        <w:rPr>
          <w:rFonts w:hint="cs"/>
          <w:rtl/>
        </w:rPr>
        <w:t>מי בעד?</w:t>
      </w:r>
    </w:p>
    <w:p w:rsidR="00605105" w:rsidRDefault="00605105" w:rsidP="00605105">
      <w:pPr>
        <w:rPr>
          <w:rtl/>
        </w:rPr>
      </w:pPr>
    </w:p>
    <w:p w:rsidR="00605105" w:rsidRDefault="00605105" w:rsidP="00605105">
      <w:pPr>
        <w:pStyle w:val="af1"/>
        <w:keepNext/>
        <w:rPr>
          <w:rtl/>
        </w:rPr>
      </w:pPr>
      <w:r>
        <w:rPr>
          <w:rtl/>
        </w:rPr>
        <w:t>הצבעה</w:t>
      </w:r>
    </w:p>
    <w:p w:rsidR="00605105" w:rsidRDefault="008656AD" w:rsidP="00605105">
      <w:pPr>
        <w:pStyle w:val="--"/>
        <w:keepNext/>
        <w:rPr>
          <w:rtl/>
        </w:rPr>
      </w:pPr>
      <w:r>
        <w:rPr>
          <w:rFonts w:hint="cs"/>
          <w:rtl/>
        </w:rPr>
        <w:t xml:space="preserve">סעיף 59יח </w:t>
      </w:r>
      <w:r w:rsidR="00605105">
        <w:rPr>
          <w:rFonts w:hint="cs"/>
          <w:rtl/>
        </w:rPr>
        <w:t>אושר.</w:t>
      </w:r>
    </w:p>
    <w:p w:rsidR="008656AD" w:rsidRDefault="008656AD" w:rsidP="00605105">
      <w:pPr>
        <w:pStyle w:val="a4"/>
        <w:keepNext/>
        <w:rPr>
          <w:rStyle w:val="TagStyle"/>
          <w:rtl/>
        </w:rPr>
      </w:pPr>
      <w:bookmarkStart w:id="749" w:name="ET_speaker_איתי_עצמון_64"/>
    </w:p>
    <w:p w:rsidR="00605105" w:rsidRDefault="00605105" w:rsidP="00605105">
      <w:pPr>
        <w:pStyle w:val="a4"/>
        <w:keepNext/>
        <w:rPr>
          <w:rtl/>
        </w:rPr>
      </w:pPr>
      <w:bookmarkStart w:id="750" w:name="_ETM_Q1_5411167"/>
      <w:bookmarkStart w:id="751" w:name="_ETM_Q1_5411287"/>
      <w:bookmarkEnd w:id="750"/>
      <w:bookmarkEnd w:id="751"/>
      <w:r w:rsidRPr="006051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5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605105" w:rsidRDefault="00605105" w:rsidP="00605105">
      <w:pPr>
        <w:pStyle w:val="KeepWithNext"/>
        <w:rPr>
          <w:rtl/>
        </w:rPr>
      </w:pPr>
    </w:p>
    <w:p w:rsidR="008656AD" w:rsidRDefault="008656AD" w:rsidP="008656AD">
      <w:pPr>
        <w:ind w:firstLine="0"/>
        <w:rPr>
          <w:rtl/>
        </w:rPr>
      </w:pPr>
      <w:bookmarkStart w:id="752" w:name="_ETM_Q1_5418677"/>
      <w:bookmarkStart w:id="753" w:name="_ETM_Q1_5418785"/>
      <w:bookmarkEnd w:id="752"/>
      <w:bookmarkEnd w:id="753"/>
      <w:r>
        <w:rPr>
          <w:rFonts w:hint="cs"/>
          <w:rtl/>
        </w:rPr>
        <w:t>איסור מנהלי</w:t>
      </w:r>
      <w:r>
        <w:rPr>
          <w:rtl/>
        </w:rPr>
        <w:tab/>
      </w:r>
      <w:r>
        <w:rPr>
          <w:rFonts w:hint="cs"/>
          <w:rtl/>
        </w:rPr>
        <w:t>59יט</w:t>
      </w:r>
      <w:r>
        <w:rPr>
          <w:rFonts w:hint="cs"/>
          <w:rtl/>
        </w:rPr>
        <w:tab/>
        <w:t>(א) מצא שוטר כי מילא אדם תפקיד בכלי שיט כשהוא שיכור</w:t>
      </w:r>
    </w:p>
    <w:p w:rsidR="008656AD" w:rsidRDefault="008656AD" w:rsidP="008656AD">
      <w:pPr>
        <w:ind w:firstLine="0"/>
        <w:rPr>
          <w:rtl/>
        </w:rPr>
      </w:pPr>
      <w:bookmarkStart w:id="754" w:name="_ETM_Q1_5422793"/>
      <w:bookmarkStart w:id="755" w:name="_ETM_Q1_5422906"/>
      <w:bookmarkEnd w:id="754"/>
      <w:bookmarkEnd w:id="755"/>
      <w:r>
        <w:rPr>
          <w:rFonts w:hint="cs"/>
          <w:rtl/>
        </w:rPr>
        <w:t xml:space="preserve">על </w:t>
      </w:r>
      <w:bookmarkStart w:id="756" w:name="_ETM_Q1_5423702"/>
      <w:bookmarkEnd w:id="756"/>
      <w:r>
        <w:rPr>
          <w:rFonts w:hint="cs"/>
          <w:rtl/>
        </w:rPr>
        <w:t>שימוש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בניגוד להוראות סעיף 59ב והאדם היה מעורב בתאונה ימית</w:t>
      </w:r>
    </w:p>
    <w:p w:rsidR="008656AD" w:rsidRPr="008656AD" w:rsidRDefault="008656AD" w:rsidP="008656AD">
      <w:pPr>
        <w:ind w:firstLine="0"/>
        <w:rPr>
          <w:rtl/>
        </w:rPr>
      </w:pPr>
      <w:bookmarkStart w:id="757" w:name="_ETM_Q1_5427039"/>
      <w:bookmarkStart w:id="758" w:name="_ETM_Q1_5427150"/>
      <w:bookmarkEnd w:id="757"/>
      <w:bookmarkEnd w:id="758"/>
      <w:r>
        <w:rPr>
          <w:rFonts w:hint="cs"/>
          <w:rtl/>
        </w:rPr>
        <w:t>בכלי שיט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חמורה או שהיה לשוטר יסוד סביר להניח כי יוגש כתב אישום</w:t>
      </w:r>
    </w:p>
    <w:p w:rsidR="008656AD" w:rsidRDefault="008656AD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כנגד אותו אדם בשל עבירה כאמור בסעיף 59ו, רשאי הוא למסור</w:t>
      </w:r>
    </w:p>
    <w:p w:rsidR="008656AD" w:rsidRDefault="008656AD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לו הודעה האוסרת את השימוש בכלי השיט (להלן </w:t>
      </w:r>
      <w:r>
        <w:rPr>
          <w:rtl/>
        </w:rPr>
        <w:t>–</w:t>
      </w:r>
      <w:r>
        <w:rPr>
          <w:rFonts w:hint="cs"/>
          <w:rtl/>
        </w:rPr>
        <w:t>הודעת איסור</w:t>
      </w:r>
    </w:p>
    <w:p w:rsidR="008656AD" w:rsidRDefault="008656AD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שימוש) לתקופה של 30 ימים, ואם במהלך שלוש השנים האחרונות</w:t>
      </w:r>
    </w:p>
    <w:p w:rsidR="008656AD" w:rsidRDefault="008656AD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נמסרה הודעת איסור שימוש באותו כלי שיט לפי סעיף זה, או </w:t>
      </w:r>
    </w:p>
    <w:p w:rsidR="008656AD" w:rsidRDefault="008656AD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שניתן לגביו צו איסור שימוש לפי סעיף 59כא </w:t>
      </w:r>
      <w:r>
        <w:rPr>
          <w:rtl/>
        </w:rPr>
        <w:t>–</w:t>
      </w:r>
      <w:r>
        <w:rPr>
          <w:rFonts w:hint="cs"/>
          <w:rtl/>
        </w:rPr>
        <w:t xml:space="preserve"> לתקופה של 60 </w:t>
      </w:r>
    </w:p>
    <w:p w:rsidR="008656AD" w:rsidRDefault="008656AD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ימים, וליטול את רישיון השיט.</w:t>
      </w:r>
    </w:p>
    <w:p w:rsidR="008656AD" w:rsidRDefault="008656AD" w:rsidP="00605105">
      <w:pPr>
        <w:rPr>
          <w:rtl/>
        </w:rPr>
      </w:pPr>
    </w:p>
    <w:p w:rsidR="008656AD" w:rsidRDefault="008656AD" w:rsidP="00DC0C2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בהודעת א</w:t>
      </w:r>
      <w:r w:rsidR="00DC0C29">
        <w:rPr>
          <w:rFonts w:hint="cs"/>
          <w:rtl/>
        </w:rPr>
        <w:t xml:space="preserve">יסור שימוש יצוינו </w:t>
      </w:r>
      <w:r>
        <w:rPr>
          <w:rFonts w:hint="cs"/>
          <w:rtl/>
        </w:rPr>
        <w:t>ה</w:t>
      </w:r>
      <w:r w:rsidR="00DC0C29">
        <w:rPr>
          <w:rFonts w:hint="cs"/>
          <w:rtl/>
        </w:rPr>
        <w:t>נמל</w:t>
      </w:r>
      <w:r>
        <w:rPr>
          <w:rFonts w:hint="cs"/>
          <w:rtl/>
        </w:rPr>
        <w:t xml:space="preserve"> או המגרש שבו יועמד </w:t>
      </w:r>
    </w:p>
    <w:p w:rsidR="008656AD" w:rsidRDefault="008656AD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כלי השיט במהלך תקופת איסור השימוש, אשר ייבחר בהתחשב</w:t>
      </w:r>
    </w:p>
    <w:p w:rsidR="008656AD" w:rsidRDefault="008656AD" w:rsidP="00C1520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בהצעתו של ממלא התפקיד בכלי השיט, מבין ה</w:t>
      </w:r>
      <w:r w:rsidR="00C15201">
        <w:rPr>
          <w:rFonts w:hint="cs"/>
          <w:rtl/>
        </w:rPr>
        <w:t>נמלים</w:t>
      </w:r>
      <w:r>
        <w:rPr>
          <w:rFonts w:hint="cs"/>
          <w:rtl/>
        </w:rPr>
        <w:t xml:space="preserve"> והמגרשים</w:t>
      </w:r>
    </w:p>
    <w:p w:rsidR="008656AD" w:rsidRDefault="008656AD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שיועדו לכך, וכן יצוין המועד האחרון להעמדת </w:t>
      </w:r>
      <w:r w:rsidR="00DC0C29">
        <w:rPr>
          <w:rFonts w:hint="cs"/>
          <w:rtl/>
        </w:rPr>
        <w:t>כלי השיט כאמור;</w:t>
      </w:r>
    </w:p>
    <w:p w:rsidR="00DC0C29" w:rsidRDefault="00DC0C29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השר לביטחון לאומי, בהסכמת השר ובאישור ועדת הכלכלה, יקבע</w:t>
      </w:r>
    </w:p>
    <w:p w:rsidR="00DC0C29" w:rsidRDefault="00DC0C29" w:rsidP="006B2AE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הוראות לעניין זה, לרבות לעניין אופן קביעתם של </w:t>
      </w:r>
      <w:r w:rsidR="006B2AE6">
        <w:rPr>
          <w:rFonts w:hint="cs"/>
          <w:rtl/>
        </w:rPr>
        <w:t>נמלים</w:t>
      </w:r>
      <w:r>
        <w:rPr>
          <w:rFonts w:hint="cs"/>
          <w:rtl/>
        </w:rPr>
        <w:t xml:space="preserve"> ומגרשים</w:t>
      </w:r>
    </w:p>
    <w:p w:rsidR="00DC0C29" w:rsidRDefault="00DC0C29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שיועדו להעמדת כלי שיט במהלך תקופת איסור שימוש והרשות </w:t>
      </w:r>
    </w:p>
    <w:p w:rsidR="00DC0C29" w:rsidRDefault="00DC0C29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המוסמכת לקבעם</w:t>
      </w:r>
      <w:r w:rsidR="006B2AE6">
        <w:rPr>
          <w:rFonts w:hint="cs"/>
          <w:rtl/>
        </w:rPr>
        <w:t>, מספרם, מיקומם וגודלם של נמלים</w:t>
      </w:r>
      <w:r>
        <w:rPr>
          <w:rFonts w:hint="cs"/>
          <w:rtl/>
        </w:rPr>
        <w:t xml:space="preserve"> ומגרשים </w:t>
      </w:r>
    </w:p>
    <w:p w:rsidR="00DC0C29" w:rsidRDefault="00DC0C29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כאמור ואופן השמירה והפיקוח על כלי שיט שיועמדו בהם, וכן </w:t>
      </w:r>
    </w:p>
    <w:p w:rsidR="00DC0C29" w:rsidRDefault="00DC0C29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לעניין שיעור ה</w:t>
      </w:r>
      <w:r w:rsidR="006B2AE6">
        <w:rPr>
          <w:rFonts w:hint="cs"/>
          <w:rtl/>
        </w:rPr>
        <w:t>הוצאות בשל שינוע כלי שיט לנמלים</w:t>
      </w:r>
      <w:r>
        <w:rPr>
          <w:rFonts w:hint="cs"/>
          <w:rtl/>
        </w:rPr>
        <w:t xml:space="preserve"> ומגרשים </w:t>
      </w:r>
    </w:p>
    <w:p w:rsidR="00DC0C29" w:rsidRDefault="00DC0C29" w:rsidP="006B2AE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שנקבעו </w:t>
      </w:r>
      <w:r w:rsidR="006B2AE6">
        <w:rPr>
          <w:rFonts w:hint="cs"/>
          <w:rtl/>
        </w:rPr>
        <w:t>לפי סעיף קטן זה</w:t>
      </w:r>
      <w:r>
        <w:rPr>
          <w:rFonts w:hint="cs"/>
          <w:rtl/>
        </w:rPr>
        <w:t xml:space="preserve"> ובשל העמדתם בהם.</w:t>
      </w:r>
    </w:p>
    <w:p w:rsidR="00DC0C29" w:rsidRDefault="00DC0C29" w:rsidP="00605105">
      <w:pPr>
        <w:rPr>
          <w:rtl/>
        </w:rPr>
      </w:pPr>
    </w:p>
    <w:p w:rsidR="00DC0C29" w:rsidRDefault="00DC0C29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 לא ישתמש אדם בכלי שיט שלגביו ניתנה הודעת איסור שימוש</w:t>
      </w:r>
    </w:p>
    <w:p w:rsidR="00DC0C29" w:rsidRDefault="00DC0C29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אלא לצורך הפלגה לשם ביצוע הפעולות האמורות בסעיף קטן (ב), </w:t>
      </w:r>
    </w:p>
    <w:p w:rsidR="00DC0C29" w:rsidRDefault="00DC0C29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במקומות ובמועדים שצוינו בהודעה, ולא יעבירו מהמקום שנקבע</w:t>
      </w:r>
    </w:p>
    <w:p w:rsidR="00DC0C29" w:rsidRDefault="00DC0C29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להעמדת כלי השיט אלא לאחר קבלת אישור בכתב מקצין משטרה,</w:t>
      </w:r>
    </w:p>
    <w:p w:rsidR="00DC0C29" w:rsidRDefault="00DC0C29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לאחר תום התקופה שנקבעה בצו איסור השימוש או אם בוטלה</w:t>
      </w:r>
    </w:p>
    <w:p w:rsidR="00DC0C29" w:rsidRDefault="00DC0C29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הודעת איסור השימוש כאמור בסעיף קטן (ה). </w:t>
      </w:r>
    </w:p>
    <w:p w:rsidR="008656AD" w:rsidRDefault="008D28C4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8D28C4" w:rsidRDefault="008D28C4" w:rsidP="008D28C4">
      <w:pPr>
        <w:rPr>
          <w:rtl/>
        </w:rPr>
      </w:pPr>
      <w:bookmarkStart w:id="759" w:name="_ETM_Q1_5582415"/>
      <w:bookmarkStart w:id="760" w:name="_ETM_Q1_5582507"/>
      <w:bookmarkEnd w:id="759"/>
      <w:bookmarkEnd w:id="76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(ד) </w:t>
      </w:r>
      <w:r>
        <w:rPr>
          <w:rtl/>
        </w:rPr>
        <w:tab/>
      </w:r>
      <w:r>
        <w:rPr>
          <w:rFonts w:hint="cs"/>
          <w:rtl/>
        </w:rPr>
        <w:t xml:space="preserve">(1) המשטרה תודיע לרשות הרישוי על מתן הודעת איסור </w:t>
      </w:r>
    </w:p>
    <w:p w:rsidR="008D28C4" w:rsidRDefault="008D28C4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שימוש לפי סעיף זה; העתק מהמודעת איסור השימוש </w:t>
      </w:r>
    </w:p>
    <w:p w:rsidR="008D28C4" w:rsidRDefault="008D28C4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יישלח לבעל כלי השיט, אם לא נמסר לו במעמד מסירת</w:t>
      </w:r>
    </w:p>
    <w:p w:rsidR="008D28C4" w:rsidRDefault="008D28C4" w:rsidP="00605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הודעת איסור השימוש.</w:t>
      </w:r>
    </w:p>
    <w:p w:rsidR="008D28C4" w:rsidRDefault="008D28C4" w:rsidP="00605105">
      <w:pPr>
        <w:rPr>
          <w:rtl/>
        </w:rPr>
      </w:pPr>
    </w:p>
    <w:p w:rsidR="008D28C4" w:rsidRDefault="008D28C4" w:rsidP="008D28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(2)ניתנה הודעת איסור שימוש לפי סעיף זה, ולא ניטל </w:t>
      </w:r>
    </w:p>
    <w:p w:rsidR="008D28C4" w:rsidRDefault="008D28C4" w:rsidP="008D28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רישיון השיט, ימסור בעל כלי השיט את רישיון השיט </w:t>
      </w:r>
    </w:p>
    <w:p w:rsidR="008D28C4" w:rsidRDefault="008D28C4" w:rsidP="008D28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לרשות הרישוי בתוך שלושה ימים לאחר שהובא </w:t>
      </w:r>
    </w:p>
    <w:p w:rsidR="008D28C4" w:rsidRDefault="008D28C4" w:rsidP="008D28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לידיעתו דבר מתן הודעת איסור השימוש; השר רשאי</w:t>
      </w:r>
    </w:p>
    <w:p w:rsidR="008D28C4" w:rsidRDefault="008D28C4" w:rsidP="008D28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לקבוע מועד שונה למסירת הרישיון כאמור.</w:t>
      </w:r>
    </w:p>
    <w:p w:rsidR="008D28C4" w:rsidRDefault="008D28C4" w:rsidP="008D28C4">
      <w:pPr>
        <w:rPr>
          <w:rtl/>
        </w:rPr>
      </w:pPr>
    </w:p>
    <w:p w:rsidR="008D28C4" w:rsidRDefault="008D28C4" w:rsidP="008D28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(ה) קצין משטרה יבטל את הודעת איסור השימוש ויודיע על כך</w:t>
      </w:r>
    </w:p>
    <w:p w:rsidR="008D28C4" w:rsidRDefault="008D28C4" w:rsidP="008D28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בלא דיחוי לרשות הרישוי, אם התקיים אחד מאלה:</w:t>
      </w:r>
    </w:p>
    <w:p w:rsidR="008D28C4" w:rsidRDefault="008D28C4" w:rsidP="008D28C4">
      <w:pPr>
        <w:rPr>
          <w:rtl/>
        </w:rPr>
      </w:pPr>
    </w:p>
    <w:p w:rsidR="008D28C4" w:rsidRDefault="008D28C4" w:rsidP="008D28C4">
      <w:pPr>
        <w:pStyle w:val="afd"/>
        <w:numPr>
          <w:ilvl w:val="0"/>
          <w:numId w:val="9"/>
        </w:numPr>
      </w:pPr>
      <w:r>
        <w:rPr>
          <w:rFonts w:hint="cs"/>
          <w:rtl/>
        </w:rPr>
        <w:t xml:space="preserve">בעל כלי השיט הוכיח כי כלי השיט נלקח ממנו בלי </w:t>
      </w:r>
    </w:p>
    <w:p w:rsidR="008D28C4" w:rsidRDefault="008D28C4" w:rsidP="008D28C4">
      <w:pPr>
        <w:ind w:left="2880" w:firstLine="0"/>
        <w:rPr>
          <w:rtl/>
        </w:rPr>
      </w:pPr>
      <w:r>
        <w:rPr>
          <w:rFonts w:hint="cs"/>
          <w:rtl/>
        </w:rPr>
        <w:t>ידיעתו ובלי הסכמתו;</w:t>
      </w:r>
    </w:p>
    <w:p w:rsidR="008D28C4" w:rsidRDefault="008D28C4" w:rsidP="008D28C4">
      <w:pPr>
        <w:ind w:left="2880" w:firstLine="0"/>
        <w:rPr>
          <w:rtl/>
        </w:rPr>
      </w:pPr>
    </w:p>
    <w:p w:rsidR="008D28C4" w:rsidRDefault="008D28C4" w:rsidP="008D28C4">
      <w:pPr>
        <w:pStyle w:val="afd"/>
        <w:numPr>
          <w:ilvl w:val="0"/>
          <w:numId w:val="9"/>
        </w:numPr>
      </w:pPr>
      <w:r>
        <w:rPr>
          <w:rFonts w:hint="cs"/>
          <w:rtl/>
        </w:rPr>
        <w:t xml:space="preserve">הוא שוכנע כי מי שהשיט את כלי השיט פעל בניגוד </w:t>
      </w:r>
    </w:p>
    <w:p w:rsidR="008D28C4" w:rsidRDefault="008D28C4" w:rsidP="008D28C4">
      <w:pPr>
        <w:ind w:left="2880" w:firstLine="0"/>
        <w:rPr>
          <w:rtl/>
        </w:rPr>
      </w:pPr>
      <w:r>
        <w:rPr>
          <w:rFonts w:hint="cs"/>
          <w:rtl/>
        </w:rPr>
        <w:t>להוראותיו של בעל כלי השיט, ובעל כלי השיט עשה כל</w:t>
      </w:r>
    </w:p>
    <w:p w:rsidR="008D28C4" w:rsidRDefault="008D28C4" w:rsidP="008D28C4">
      <w:pPr>
        <w:ind w:left="2880" w:firstLine="0"/>
        <w:rPr>
          <w:rtl/>
        </w:rPr>
      </w:pPr>
      <w:r>
        <w:rPr>
          <w:rFonts w:hint="cs"/>
          <w:rtl/>
        </w:rPr>
        <w:t>שביכולתו כדי למנוע את העבירה.</w:t>
      </w:r>
    </w:p>
    <w:p w:rsidR="008D28C4" w:rsidRDefault="008D28C4" w:rsidP="008D28C4">
      <w:pPr>
        <w:ind w:left="2880" w:firstLine="0"/>
        <w:rPr>
          <w:rtl/>
        </w:rPr>
      </w:pPr>
    </w:p>
    <w:p w:rsidR="008D28C4" w:rsidRDefault="008D28C4" w:rsidP="008D28C4">
      <w:pPr>
        <w:pStyle w:val="afd"/>
        <w:numPr>
          <w:ilvl w:val="0"/>
          <w:numId w:val="9"/>
        </w:numPr>
      </w:pPr>
      <w:r>
        <w:rPr>
          <w:rFonts w:hint="cs"/>
          <w:rtl/>
        </w:rPr>
        <w:t xml:space="preserve">הוא שוכנע כי לא יוגש כתב אישום בשל העבירה </w:t>
      </w:r>
    </w:p>
    <w:p w:rsidR="008D28C4" w:rsidRDefault="008D28C4" w:rsidP="008D28C4">
      <w:pPr>
        <w:ind w:left="2880" w:firstLine="0"/>
        <w:rPr>
          <w:rtl/>
        </w:rPr>
      </w:pPr>
      <w:r>
        <w:rPr>
          <w:rFonts w:hint="cs"/>
          <w:rtl/>
        </w:rPr>
        <w:t xml:space="preserve">כאמור בסעיף קטן (א). </w:t>
      </w:r>
    </w:p>
    <w:p w:rsidR="008D28C4" w:rsidRDefault="008D28C4" w:rsidP="008D28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(ו) הוגש כתב אישום בשל עבירה לפי סעיף 59ו, אשר בעקבות</w:t>
      </w:r>
    </w:p>
    <w:p w:rsidR="008D28C4" w:rsidRDefault="008D28C4" w:rsidP="008D28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ביצועה נמסרה הודעת איסור שימוש בכלי השיט שבו בוצעה</w:t>
      </w:r>
    </w:p>
    <w:p w:rsidR="008D28C4" w:rsidRDefault="008D28C4" w:rsidP="008D28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העבירה, ונמחק כתב האישום, בטלה הודעת איסור השימוש, </w:t>
      </w:r>
    </w:p>
    <w:p w:rsidR="008D28C4" w:rsidRDefault="008D28C4" w:rsidP="008D28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והתובע יודיע על כך בלא דיחוי לרשות הרישוי ולבעל כלי </w:t>
      </w:r>
    </w:p>
    <w:p w:rsidR="008D28C4" w:rsidRDefault="008D28C4" w:rsidP="008D28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השיט. </w:t>
      </w:r>
    </w:p>
    <w:p w:rsidR="006B2AE6" w:rsidRDefault="006B2AE6" w:rsidP="00335F4B">
      <w:pPr>
        <w:ind w:firstLine="0"/>
        <w:rPr>
          <w:rtl/>
        </w:rPr>
      </w:pPr>
      <w:bookmarkStart w:id="761" w:name="_ETM_Q1_5559557"/>
      <w:bookmarkStart w:id="762" w:name="_ETM_Q1_5559648"/>
      <w:bookmarkEnd w:id="761"/>
      <w:bookmarkEnd w:id="762"/>
    </w:p>
    <w:p w:rsidR="00335F4B" w:rsidRDefault="00335F4B" w:rsidP="00335F4B">
      <w:pPr>
        <w:pStyle w:val="a4"/>
        <w:keepNext/>
        <w:rPr>
          <w:rtl/>
        </w:rPr>
      </w:pPr>
      <w:bookmarkStart w:id="763" w:name="ET_speaker_נעמה_דניאל_182"/>
      <w:r w:rsidRPr="00335F4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335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335F4B" w:rsidRDefault="00335F4B" w:rsidP="00335F4B">
      <w:pPr>
        <w:pStyle w:val="KeepWithNext"/>
        <w:rPr>
          <w:rtl/>
        </w:rPr>
      </w:pPr>
    </w:p>
    <w:p w:rsidR="00605105" w:rsidRDefault="00335F4B" w:rsidP="00335F4B">
      <w:pPr>
        <w:rPr>
          <w:rtl/>
        </w:rPr>
      </w:pPr>
      <w:r>
        <w:rPr>
          <w:rFonts w:hint="cs"/>
          <w:rtl/>
        </w:rPr>
        <w:t>משהו קטן ל</w:t>
      </w:r>
      <w:bookmarkStart w:id="764" w:name="_ETM_Q1_5688078"/>
      <w:bookmarkEnd w:id="764"/>
      <w:r>
        <w:rPr>
          <w:rFonts w:hint="cs"/>
          <w:rtl/>
        </w:rPr>
        <w:t xml:space="preserve">עניין סעיף 59יט(ג) שקובע מתי </w:t>
      </w:r>
      <w:r w:rsidR="00605105">
        <w:rPr>
          <w:rFonts w:hint="cs"/>
          <w:rtl/>
        </w:rPr>
        <w:t>אדם יכול להשת</w:t>
      </w:r>
      <w:r>
        <w:rPr>
          <w:rFonts w:hint="cs"/>
          <w:rtl/>
        </w:rPr>
        <w:t>מ</w:t>
      </w:r>
      <w:r w:rsidR="00605105">
        <w:rPr>
          <w:rFonts w:hint="cs"/>
          <w:rtl/>
        </w:rPr>
        <w:t xml:space="preserve">ש בכלי שיט </w:t>
      </w:r>
      <w:r>
        <w:rPr>
          <w:rFonts w:hint="cs"/>
          <w:rtl/>
        </w:rPr>
        <w:t>ש</w:t>
      </w:r>
      <w:r w:rsidR="00605105">
        <w:rPr>
          <w:rFonts w:hint="cs"/>
          <w:rtl/>
        </w:rPr>
        <w:t>לגביו</w:t>
      </w:r>
      <w:r>
        <w:rPr>
          <w:rFonts w:hint="cs"/>
          <w:rtl/>
        </w:rPr>
        <w:t xml:space="preserve"> ניתנה הודעת איסור שימוש.</w:t>
      </w:r>
      <w:r w:rsidR="00605105">
        <w:rPr>
          <w:rFonts w:hint="cs"/>
          <w:rtl/>
        </w:rPr>
        <w:t xml:space="preserve"> הוא יכול להשתמש בו </w:t>
      </w:r>
      <w:r>
        <w:rPr>
          <w:rFonts w:hint="cs"/>
          <w:rtl/>
        </w:rPr>
        <w:t xml:space="preserve">לאחר תום </w:t>
      </w:r>
      <w:bookmarkStart w:id="765" w:name="_ETM_Q1_5702535"/>
      <w:bookmarkEnd w:id="765"/>
      <w:r>
        <w:rPr>
          <w:rFonts w:hint="cs"/>
          <w:rtl/>
        </w:rPr>
        <w:t>התקופה שנקבעה לצו איסור השימוש,</w:t>
      </w:r>
      <w:r w:rsidR="00605105">
        <w:rPr>
          <w:rFonts w:hint="cs"/>
          <w:rtl/>
        </w:rPr>
        <w:t xml:space="preserve"> או אם בוטלה </w:t>
      </w:r>
      <w:r>
        <w:rPr>
          <w:rFonts w:hint="cs"/>
          <w:rtl/>
        </w:rPr>
        <w:t xml:space="preserve">הודעת </w:t>
      </w:r>
      <w:r w:rsidR="00605105">
        <w:rPr>
          <w:rFonts w:hint="cs"/>
          <w:rtl/>
        </w:rPr>
        <w:t>איסור הש</w:t>
      </w:r>
      <w:r>
        <w:rPr>
          <w:rFonts w:hint="cs"/>
          <w:rtl/>
        </w:rPr>
        <w:t>י</w:t>
      </w:r>
      <w:r w:rsidR="00605105">
        <w:rPr>
          <w:rFonts w:hint="cs"/>
          <w:rtl/>
        </w:rPr>
        <w:t>מוש כא</w:t>
      </w:r>
      <w:r>
        <w:rPr>
          <w:rFonts w:hint="cs"/>
          <w:rtl/>
        </w:rPr>
        <w:t>מו</w:t>
      </w:r>
      <w:r w:rsidR="00605105">
        <w:rPr>
          <w:rFonts w:hint="cs"/>
          <w:rtl/>
        </w:rPr>
        <w:t>ר בסעיף קטן (ה)</w:t>
      </w:r>
      <w:r>
        <w:rPr>
          <w:rFonts w:hint="cs"/>
          <w:rtl/>
        </w:rPr>
        <w:t>.</w:t>
      </w:r>
      <w:r w:rsidR="00605105">
        <w:rPr>
          <w:rFonts w:hint="cs"/>
          <w:rtl/>
        </w:rPr>
        <w:t xml:space="preserve"> אפשר לבטל את הודעת </w:t>
      </w:r>
      <w:r>
        <w:rPr>
          <w:rFonts w:hint="cs"/>
          <w:rtl/>
        </w:rPr>
        <w:t xml:space="preserve">איסור השימוש גם </w:t>
      </w:r>
      <w:bookmarkStart w:id="766" w:name="_ETM_Q1_5707010"/>
      <w:bookmarkEnd w:id="766"/>
      <w:r w:rsidR="00605105">
        <w:rPr>
          <w:rFonts w:hint="cs"/>
          <w:rtl/>
        </w:rPr>
        <w:t>לפי סעיף ק</w:t>
      </w:r>
      <w:r>
        <w:rPr>
          <w:rFonts w:hint="cs"/>
          <w:rtl/>
        </w:rPr>
        <w:t>ט</w:t>
      </w:r>
      <w:r w:rsidR="00605105">
        <w:rPr>
          <w:rFonts w:hint="cs"/>
          <w:rtl/>
        </w:rPr>
        <w:t xml:space="preserve">ן (ו) </w:t>
      </w:r>
      <w:r>
        <w:rPr>
          <w:rFonts w:hint="cs"/>
          <w:rtl/>
        </w:rPr>
        <w:t xml:space="preserve">לסעיף הזה </w:t>
      </w:r>
      <w:r w:rsidR="00605105">
        <w:rPr>
          <w:rFonts w:hint="cs"/>
          <w:rtl/>
        </w:rPr>
        <w:t>וגם ל</w:t>
      </w:r>
      <w:r>
        <w:rPr>
          <w:rFonts w:hint="cs"/>
          <w:rtl/>
        </w:rPr>
        <w:t xml:space="preserve">פי </w:t>
      </w:r>
      <w:r w:rsidR="00605105">
        <w:rPr>
          <w:rFonts w:hint="cs"/>
          <w:rtl/>
        </w:rPr>
        <w:t xml:space="preserve">סעיף </w:t>
      </w:r>
      <w:r>
        <w:rPr>
          <w:rFonts w:hint="cs"/>
          <w:rtl/>
        </w:rPr>
        <w:t>59כ</w:t>
      </w:r>
      <w:r w:rsidR="00897BC1">
        <w:rPr>
          <w:rFonts w:hint="cs"/>
          <w:rtl/>
        </w:rPr>
        <w:t>. השאלה אם להוסיף את הסעיפים</w:t>
      </w:r>
      <w:r w:rsidR="00605105">
        <w:rPr>
          <w:rFonts w:hint="cs"/>
          <w:rtl/>
        </w:rPr>
        <w:t xml:space="preserve"> או להגיד </w:t>
      </w:r>
      <w:r w:rsidR="006F3747">
        <w:rPr>
          <w:rFonts w:hint="cs"/>
          <w:rtl/>
        </w:rPr>
        <w:t>שבוטל</w:t>
      </w:r>
      <w:r>
        <w:rPr>
          <w:rFonts w:hint="cs"/>
          <w:rtl/>
        </w:rPr>
        <w:t xml:space="preserve"> איסור השימוש לפי הוראות פרק זה</w:t>
      </w:r>
      <w:r w:rsidR="00897B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05105" w:rsidRDefault="00605105" w:rsidP="00605105">
      <w:pPr>
        <w:rPr>
          <w:rtl/>
        </w:rPr>
      </w:pPr>
    </w:p>
    <w:p w:rsidR="00335F4B" w:rsidRDefault="00335F4B" w:rsidP="00335F4B">
      <w:pPr>
        <w:pStyle w:val="af9"/>
        <w:keepNext/>
        <w:rPr>
          <w:rtl/>
        </w:rPr>
      </w:pPr>
      <w:bookmarkStart w:id="767" w:name="ET_guest_רון_שלמה_סולומון_183"/>
      <w:r w:rsidRPr="00335F4B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335F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:rsidR="00335F4B" w:rsidRDefault="00335F4B" w:rsidP="00335F4B">
      <w:pPr>
        <w:pStyle w:val="KeepWithNext"/>
        <w:rPr>
          <w:rtl/>
        </w:rPr>
      </w:pPr>
    </w:p>
    <w:p w:rsidR="00605105" w:rsidRDefault="00335F4B" w:rsidP="00335F4B">
      <w:pPr>
        <w:rPr>
          <w:rtl/>
        </w:rPr>
      </w:pPr>
      <w:r>
        <w:rPr>
          <w:rFonts w:hint="cs"/>
          <w:rtl/>
        </w:rPr>
        <w:t>נראה לי ש</w:t>
      </w:r>
      <w:r w:rsidR="00605105">
        <w:rPr>
          <w:rFonts w:hint="cs"/>
          <w:rtl/>
        </w:rPr>
        <w:t>עדיף לכתוב ל</w:t>
      </w:r>
      <w:r>
        <w:rPr>
          <w:rFonts w:hint="cs"/>
          <w:rtl/>
        </w:rPr>
        <w:t>פ</w:t>
      </w:r>
      <w:r w:rsidR="00605105">
        <w:rPr>
          <w:rFonts w:hint="cs"/>
          <w:rtl/>
        </w:rPr>
        <w:t xml:space="preserve">י הוראות פרק זה. </w:t>
      </w:r>
    </w:p>
    <w:p w:rsidR="00605105" w:rsidRDefault="00605105" w:rsidP="00605105">
      <w:pPr>
        <w:rPr>
          <w:rtl/>
        </w:rPr>
      </w:pPr>
    </w:p>
    <w:p w:rsidR="00897BC1" w:rsidRDefault="00897BC1" w:rsidP="00897BC1">
      <w:pPr>
        <w:pStyle w:val="a4"/>
        <w:keepNext/>
        <w:rPr>
          <w:rtl/>
        </w:rPr>
      </w:pPr>
      <w:bookmarkStart w:id="768" w:name="_ETM_Q1_5715678"/>
      <w:bookmarkStart w:id="769" w:name="ET_speaker_נעמה_דניאל_184"/>
      <w:bookmarkEnd w:id="768"/>
      <w:r w:rsidRPr="00897BC1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97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897BC1" w:rsidRDefault="00897BC1" w:rsidP="00897BC1">
      <w:pPr>
        <w:pStyle w:val="KeepWithNext"/>
        <w:rPr>
          <w:rtl/>
        </w:rPr>
      </w:pPr>
    </w:p>
    <w:p w:rsidR="00605105" w:rsidRDefault="00605105" w:rsidP="00A34C7E">
      <w:pPr>
        <w:rPr>
          <w:rtl/>
        </w:rPr>
      </w:pPr>
      <w:bookmarkStart w:id="770" w:name="_ETM_Q1_5716286"/>
      <w:bookmarkStart w:id="771" w:name="_ETM_Q1_5716375"/>
      <w:bookmarkEnd w:id="770"/>
      <w:bookmarkEnd w:id="771"/>
      <w:r>
        <w:rPr>
          <w:rFonts w:hint="cs"/>
          <w:rtl/>
        </w:rPr>
        <w:t xml:space="preserve">בסופו של </w:t>
      </w:r>
      <w:r w:rsidR="00A34C7E">
        <w:rPr>
          <w:rFonts w:hint="cs"/>
          <w:rtl/>
        </w:rPr>
        <w:t>ה</w:t>
      </w:r>
      <w:r>
        <w:rPr>
          <w:rFonts w:hint="cs"/>
          <w:rtl/>
        </w:rPr>
        <w:t xml:space="preserve">סעיף </w:t>
      </w:r>
      <w:r w:rsidR="00A34C7E">
        <w:rPr>
          <w:rFonts w:hint="cs"/>
          <w:rtl/>
        </w:rPr>
        <w:t>הקטן יהיה: או אם בוטלה הודעת איסור השימוש</w:t>
      </w:r>
      <w:r>
        <w:rPr>
          <w:rFonts w:hint="cs"/>
          <w:rtl/>
        </w:rPr>
        <w:t xml:space="preserve"> לפי הוראות פרק זה. </w:t>
      </w:r>
    </w:p>
    <w:p w:rsidR="00605105" w:rsidRDefault="00605105" w:rsidP="00605105">
      <w:pPr>
        <w:rPr>
          <w:rtl/>
        </w:rPr>
      </w:pPr>
    </w:p>
    <w:p w:rsidR="00605105" w:rsidRDefault="00605105" w:rsidP="00605105">
      <w:pPr>
        <w:pStyle w:val="af6"/>
        <w:keepNext/>
        <w:rPr>
          <w:rtl/>
        </w:rPr>
      </w:pPr>
      <w:bookmarkStart w:id="772" w:name="ET_yor_5159_68"/>
      <w:r w:rsidRPr="00605105">
        <w:rPr>
          <w:rStyle w:val="TagStyle"/>
          <w:rtl/>
        </w:rPr>
        <w:t xml:space="preserve"> &lt;&lt; </w:t>
      </w:r>
      <w:proofErr w:type="spellStart"/>
      <w:r w:rsidRPr="00605105">
        <w:rPr>
          <w:rStyle w:val="TagStyle"/>
          <w:rtl/>
        </w:rPr>
        <w:t>יור</w:t>
      </w:r>
      <w:proofErr w:type="spellEnd"/>
      <w:r w:rsidRPr="006051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105">
        <w:rPr>
          <w:rStyle w:val="TagStyle"/>
          <w:rtl/>
        </w:rPr>
        <w:t xml:space="preserve"> &lt;&lt; </w:t>
      </w:r>
      <w:proofErr w:type="spellStart"/>
      <w:r w:rsidRPr="00605105">
        <w:rPr>
          <w:rStyle w:val="TagStyle"/>
          <w:rtl/>
        </w:rPr>
        <w:t>יור</w:t>
      </w:r>
      <w:proofErr w:type="spellEnd"/>
      <w:r w:rsidRPr="006051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605105" w:rsidRDefault="00605105" w:rsidP="00605105">
      <w:pPr>
        <w:pStyle w:val="KeepWithNext"/>
        <w:rPr>
          <w:rtl/>
        </w:rPr>
      </w:pPr>
    </w:p>
    <w:p w:rsidR="00605105" w:rsidRDefault="00605105" w:rsidP="00605105">
      <w:pPr>
        <w:rPr>
          <w:rtl/>
        </w:rPr>
      </w:pPr>
      <w:r>
        <w:rPr>
          <w:rFonts w:hint="cs"/>
          <w:rtl/>
        </w:rPr>
        <w:t>מי בעד</w:t>
      </w:r>
      <w:r w:rsidR="00A34C7E">
        <w:rPr>
          <w:rFonts w:hint="cs"/>
          <w:rtl/>
        </w:rPr>
        <w:t>?</w:t>
      </w:r>
    </w:p>
    <w:p w:rsidR="00605105" w:rsidRDefault="00605105" w:rsidP="00605105">
      <w:pPr>
        <w:rPr>
          <w:rtl/>
        </w:rPr>
      </w:pPr>
    </w:p>
    <w:p w:rsidR="00605105" w:rsidRDefault="00605105" w:rsidP="00605105">
      <w:pPr>
        <w:pStyle w:val="af1"/>
        <w:keepNext/>
        <w:rPr>
          <w:rtl/>
        </w:rPr>
      </w:pPr>
      <w:r>
        <w:rPr>
          <w:rtl/>
        </w:rPr>
        <w:t>הצבעה</w:t>
      </w:r>
    </w:p>
    <w:p w:rsidR="00605105" w:rsidRDefault="00A34C7E" w:rsidP="00605105">
      <w:pPr>
        <w:pStyle w:val="--"/>
        <w:keepNext/>
        <w:rPr>
          <w:rtl/>
        </w:rPr>
      </w:pPr>
      <w:r>
        <w:rPr>
          <w:rFonts w:hint="cs"/>
          <w:rtl/>
        </w:rPr>
        <w:t xml:space="preserve">סעיף 59יט </w:t>
      </w:r>
      <w:bookmarkStart w:id="773" w:name="_ETM_Q1_5740673"/>
      <w:bookmarkEnd w:id="773"/>
      <w:r w:rsidR="00605105">
        <w:rPr>
          <w:rFonts w:hint="cs"/>
          <w:rtl/>
        </w:rPr>
        <w:t xml:space="preserve">אושר. </w:t>
      </w:r>
    </w:p>
    <w:p w:rsidR="00605105" w:rsidRDefault="00605105" w:rsidP="00605105">
      <w:pPr>
        <w:pStyle w:val="--"/>
        <w:keepNext/>
        <w:ind w:firstLine="0"/>
        <w:jc w:val="both"/>
        <w:rPr>
          <w:rtl/>
        </w:rPr>
      </w:pPr>
    </w:p>
    <w:p w:rsidR="00605105" w:rsidRDefault="00605105" w:rsidP="00605105">
      <w:pPr>
        <w:pStyle w:val="a4"/>
        <w:keepNext/>
        <w:rPr>
          <w:rtl/>
        </w:rPr>
      </w:pPr>
      <w:bookmarkStart w:id="774" w:name="ET_speaker_איתי_עצמון_69"/>
      <w:r w:rsidRPr="006051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5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605105" w:rsidRDefault="00605105" w:rsidP="00605105">
      <w:pPr>
        <w:pStyle w:val="KeepWithNext"/>
        <w:rPr>
          <w:rtl/>
        </w:rPr>
      </w:pPr>
    </w:p>
    <w:p w:rsidR="00605105" w:rsidRDefault="00577B2B" w:rsidP="00605105">
      <w:pPr>
        <w:rPr>
          <w:rtl/>
        </w:rPr>
      </w:pPr>
      <w:r>
        <w:rPr>
          <w:rFonts w:hint="cs"/>
          <w:rtl/>
        </w:rPr>
        <w:t>אנחנו</w:t>
      </w:r>
      <w:r w:rsidR="00605105">
        <w:rPr>
          <w:rFonts w:hint="cs"/>
          <w:rtl/>
        </w:rPr>
        <w:t xml:space="preserve"> חוזר לסעיף 59י</w:t>
      </w:r>
      <w:r w:rsidR="00B36A64">
        <w:rPr>
          <w:rFonts w:hint="cs"/>
          <w:rtl/>
        </w:rPr>
        <w:t>.</w:t>
      </w:r>
    </w:p>
    <w:p w:rsidR="00605105" w:rsidRDefault="00605105" w:rsidP="00605105">
      <w:pPr>
        <w:rPr>
          <w:rtl/>
        </w:rPr>
      </w:pPr>
    </w:p>
    <w:p w:rsidR="00B36A64" w:rsidRDefault="00B36A64" w:rsidP="00B36A64">
      <w:pPr>
        <w:pStyle w:val="a4"/>
        <w:keepNext/>
        <w:rPr>
          <w:rtl/>
        </w:rPr>
      </w:pPr>
      <w:bookmarkStart w:id="775" w:name="_ETM_Q1_5789044"/>
      <w:bookmarkStart w:id="776" w:name="ET_speaker_נעמה_דניאל_185"/>
      <w:bookmarkEnd w:id="775"/>
      <w:r w:rsidRPr="00B36A64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B36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B36A64" w:rsidRDefault="00B36A64" w:rsidP="00B36A64">
      <w:pPr>
        <w:pStyle w:val="KeepWithNext"/>
        <w:rPr>
          <w:rtl/>
        </w:rPr>
      </w:pPr>
    </w:p>
    <w:p w:rsidR="00605105" w:rsidRDefault="00605105" w:rsidP="006F3747">
      <w:pPr>
        <w:rPr>
          <w:rtl/>
        </w:rPr>
      </w:pPr>
      <w:bookmarkStart w:id="777" w:name="_ETM_Q1_5789551"/>
      <w:bookmarkStart w:id="778" w:name="_ETM_Q1_5789621"/>
      <w:bookmarkEnd w:id="777"/>
      <w:bookmarkEnd w:id="778"/>
      <w:r>
        <w:rPr>
          <w:rFonts w:hint="cs"/>
          <w:rtl/>
        </w:rPr>
        <w:t xml:space="preserve">מוצע להוסיף </w:t>
      </w:r>
      <w:bookmarkStart w:id="779" w:name="_ETM_Q1_5795211"/>
      <w:bookmarkStart w:id="780" w:name="_ETM_Q1_5798168"/>
      <w:bookmarkEnd w:id="779"/>
      <w:bookmarkEnd w:id="780"/>
      <w:r w:rsidR="00D04B06">
        <w:rPr>
          <w:rFonts w:hint="cs"/>
          <w:rtl/>
        </w:rPr>
        <w:t xml:space="preserve">כאן </w:t>
      </w:r>
      <w:r>
        <w:rPr>
          <w:rFonts w:hint="cs"/>
          <w:rtl/>
        </w:rPr>
        <w:t>את סעיף 59</w:t>
      </w:r>
      <w:r w:rsidR="00B36A64">
        <w:rPr>
          <w:rFonts w:hint="cs"/>
          <w:rtl/>
        </w:rPr>
        <w:t>ח</w:t>
      </w:r>
      <w:r w:rsidR="00D04B06">
        <w:rPr>
          <w:rFonts w:hint="cs"/>
          <w:rtl/>
        </w:rPr>
        <w:t xml:space="preserve">, ואנחנו </w:t>
      </w:r>
      <w:r w:rsidR="00B36A64">
        <w:rPr>
          <w:rFonts w:hint="cs"/>
          <w:rtl/>
        </w:rPr>
        <w:t>נכפיף את ההוראה הזאת</w:t>
      </w:r>
      <w:r>
        <w:rPr>
          <w:rFonts w:hint="cs"/>
          <w:rtl/>
        </w:rPr>
        <w:t xml:space="preserve"> </w:t>
      </w:r>
      <w:r w:rsidR="00B36A64">
        <w:rPr>
          <w:rFonts w:hint="cs"/>
          <w:rtl/>
        </w:rPr>
        <w:t xml:space="preserve">לסעיף </w:t>
      </w:r>
      <w:bookmarkStart w:id="781" w:name="_ETM_Q1_5804409"/>
      <w:bookmarkEnd w:id="781"/>
      <w:r w:rsidR="00B36A64">
        <w:rPr>
          <w:rFonts w:hint="cs"/>
          <w:rtl/>
        </w:rPr>
        <w:t xml:space="preserve">59ח(ה) </w:t>
      </w:r>
      <w:r w:rsidR="006F3747">
        <w:rPr>
          <w:rFonts w:hint="cs"/>
          <w:rtl/>
        </w:rPr>
        <w:t>ש</w:t>
      </w:r>
      <w:r>
        <w:rPr>
          <w:rFonts w:hint="cs"/>
          <w:rtl/>
        </w:rPr>
        <w:t xml:space="preserve">קובע </w:t>
      </w:r>
      <w:r w:rsidR="00B36A64">
        <w:rPr>
          <w:rFonts w:hint="cs"/>
          <w:rtl/>
        </w:rPr>
        <w:t>ה</w:t>
      </w:r>
      <w:r>
        <w:rPr>
          <w:rFonts w:hint="cs"/>
          <w:rtl/>
        </w:rPr>
        <w:t>וראות ספציפ</w:t>
      </w:r>
      <w:r w:rsidR="00B36A64">
        <w:rPr>
          <w:rFonts w:hint="cs"/>
          <w:rtl/>
        </w:rPr>
        <w:t>יות לגבי תחי</w:t>
      </w:r>
      <w:r>
        <w:rPr>
          <w:rFonts w:hint="cs"/>
          <w:rtl/>
        </w:rPr>
        <w:t>ל</w:t>
      </w:r>
      <w:r w:rsidR="00B36A64">
        <w:rPr>
          <w:rFonts w:hint="cs"/>
          <w:rtl/>
        </w:rPr>
        <w:t>ת</w:t>
      </w:r>
      <w:r>
        <w:rPr>
          <w:rFonts w:hint="cs"/>
          <w:rtl/>
        </w:rPr>
        <w:t xml:space="preserve"> פסילה על תנאי. </w:t>
      </w:r>
    </w:p>
    <w:p w:rsidR="00605105" w:rsidRDefault="00605105" w:rsidP="00605105">
      <w:pPr>
        <w:rPr>
          <w:rtl/>
        </w:rPr>
      </w:pPr>
    </w:p>
    <w:p w:rsidR="00605105" w:rsidRDefault="00605105" w:rsidP="00605105">
      <w:pPr>
        <w:pStyle w:val="af6"/>
        <w:keepNext/>
        <w:rPr>
          <w:rtl/>
        </w:rPr>
      </w:pPr>
      <w:bookmarkStart w:id="782" w:name="ET_yor_5159_71"/>
      <w:r w:rsidRPr="00605105">
        <w:rPr>
          <w:rStyle w:val="TagStyle"/>
          <w:rtl/>
        </w:rPr>
        <w:t xml:space="preserve"> &lt;&lt; </w:t>
      </w:r>
      <w:proofErr w:type="spellStart"/>
      <w:r w:rsidRPr="00605105">
        <w:rPr>
          <w:rStyle w:val="TagStyle"/>
          <w:rtl/>
        </w:rPr>
        <w:t>יור</w:t>
      </w:r>
      <w:proofErr w:type="spellEnd"/>
      <w:r w:rsidRPr="006051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105">
        <w:rPr>
          <w:rStyle w:val="TagStyle"/>
          <w:rtl/>
        </w:rPr>
        <w:t xml:space="preserve"> &lt;&lt; </w:t>
      </w:r>
      <w:proofErr w:type="spellStart"/>
      <w:r w:rsidRPr="00605105">
        <w:rPr>
          <w:rStyle w:val="TagStyle"/>
          <w:rtl/>
        </w:rPr>
        <w:t>יור</w:t>
      </w:r>
      <w:proofErr w:type="spellEnd"/>
      <w:r w:rsidRPr="006051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605105" w:rsidRDefault="00605105" w:rsidP="00605105">
      <w:pPr>
        <w:pStyle w:val="KeepWithNext"/>
        <w:rPr>
          <w:rtl/>
        </w:rPr>
      </w:pPr>
    </w:p>
    <w:p w:rsidR="00605105" w:rsidRDefault="00605105" w:rsidP="00605105">
      <w:pPr>
        <w:rPr>
          <w:rtl/>
        </w:rPr>
      </w:pPr>
      <w:r>
        <w:rPr>
          <w:rFonts w:hint="cs"/>
          <w:rtl/>
        </w:rPr>
        <w:t>מי בעד?</w:t>
      </w:r>
    </w:p>
    <w:p w:rsidR="00605105" w:rsidRDefault="00605105" w:rsidP="00605105">
      <w:pPr>
        <w:ind w:firstLine="0"/>
        <w:rPr>
          <w:rtl/>
        </w:rPr>
      </w:pPr>
    </w:p>
    <w:p w:rsidR="00605105" w:rsidRDefault="00605105" w:rsidP="00605105">
      <w:pPr>
        <w:pStyle w:val="af1"/>
        <w:keepNext/>
        <w:rPr>
          <w:rtl/>
        </w:rPr>
      </w:pPr>
      <w:r>
        <w:rPr>
          <w:rtl/>
        </w:rPr>
        <w:t>הצבעה</w:t>
      </w:r>
    </w:p>
    <w:p w:rsidR="00605105" w:rsidRDefault="00D04B06" w:rsidP="00605105">
      <w:pPr>
        <w:pStyle w:val="--"/>
        <w:keepNext/>
        <w:rPr>
          <w:rtl/>
        </w:rPr>
      </w:pPr>
      <w:r>
        <w:rPr>
          <w:rFonts w:hint="cs"/>
          <w:rtl/>
        </w:rPr>
        <w:t xml:space="preserve">סעיף 59י </w:t>
      </w:r>
      <w:r w:rsidR="00605105">
        <w:rPr>
          <w:rFonts w:hint="cs"/>
          <w:rtl/>
        </w:rPr>
        <w:t xml:space="preserve">אושר. </w:t>
      </w:r>
    </w:p>
    <w:p w:rsidR="00605105" w:rsidRDefault="00605105" w:rsidP="00605105">
      <w:pPr>
        <w:pStyle w:val="--"/>
        <w:keepNext/>
        <w:rPr>
          <w:rtl/>
        </w:rPr>
      </w:pPr>
    </w:p>
    <w:p w:rsidR="00605105" w:rsidRDefault="00605105" w:rsidP="00605105">
      <w:pPr>
        <w:pStyle w:val="a4"/>
        <w:keepNext/>
        <w:rPr>
          <w:rtl/>
        </w:rPr>
      </w:pPr>
      <w:bookmarkStart w:id="783" w:name="ET_speaker_איתי_עצמון_72"/>
      <w:r w:rsidRPr="006051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5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605105" w:rsidRDefault="00605105" w:rsidP="00605105">
      <w:pPr>
        <w:pStyle w:val="KeepWithNext"/>
        <w:rPr>
          <w:rtl/>
        </w:rPr>
      </w:pPr>
    </w:p>
    <w:p w:rsidR="004A3607" w:rsidRDefault="00D04B06" w:rsidP="00D04B06">
      <w:pPr>
        <w:ind w:firstLine="0"/>
        <w:rPr>
          <w:rtl/>
        </w:rPr>
      </w:pPr>
      <w:r>
        <w:rPr>
          <w:rFonts w:hint="cs"/>
          <w:rtl/>
        </w:rPr>
        <w:t>פנייה לבית</w:t>
      </w:r>
      <w:r>
        <w:rPr>
          <w:rtl/>
        </w:rPr>
        <w:tab/>
      </w:r>
      <w:r>
        <w:rPr>
          <w:rFonts w:hint="cs"/>
          <w:rtl/>
        </w:rPr>
        <w:t>59כ.</w:t>
      </w:r>
      <w:r>
        <w:rPr>
          <w:rFonts w:hint="cs"/>
          <w:rtl/>
        </w:rPr>
        <w:tab/>
        <w:t>(א) בעל כלי השיט שלגביו ניתנה הודעת איסור שימוש לפי סעיף</w:t>
      </w:r>
    </w:p>
    <w:p w:rsidR="00D04B06" w:rsidRDefault="00D04B06" w:rsidP="00D04B06">
      <w:pPr>
        <w:ind w:firstLine="0"/>
        <w:rPr>
          <w:rtl/>
        </w:rPr>
      </w:pPr>
      <w:bookmarkStart w:id="784" w:name="_ETM_Q1_5838351"/>
      <w:bookmarkStart w:id="785" w:name="_ETM_Q1_5838442"/>
      <w:bookmarkEnd w:id="784"/>
      <w:bookmarkEnd w:id="785"/>
      <w:r>
        <w:rPr>
          <w:rFonts w:hint="cs"/>
          <w:rtl/>
        </w:rPr>
        <w:t>המשפט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59יט וכן מי שמילא תפקיד בכלי השיט ואשר קיבל את ההודעה, </w:t>
      </w:r>
    </w:p>
    <w:p w:rsidR="00D04B06" w:rsidRDefault="00D04B06" w:rsidP="00D04B0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רשאים לבקש מבית המשפט, המוסמך לדון בעבירות תעבורה, </w:t>
      </w:r>
    </w:p>
    <w:p w:rsidR="00D04B06" w:rsidRDefault="00D04B06" w:rsidP="00D04B0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לבטל את הודעת איסור השימוש; בית המשפט יחליט בבקשה </w:t>
      </w:r>
    </w:p>
    <w:p w:rsidR="00D04B06" w:rsidRDefault="00D04B06" w:rsidP="00D04B0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לאחר ששמע את היועץ המשפטי לממשלה או את בא כוחו או </w:t>
      </w:r>
    </w:p>
    <w:p w:rsidR="00D04B06" w:rsidRDefault="00D04B06" w:rsidP="00D04B0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שוטר.</w:t>
      </w:r>
    </w:p>
    <w:p w:rsidR="00D04B06" w:rsidRDefault="00D04B06" w:rsidP="00D04B06">
      <w:pPr>
        <w:ind w:firstLine="0"/>
        <w:rPr>
          <w:rtl/>
        </w:rPr>
      </w:pPr>
    </w:p>
    <w:p w:rsidR="00D04B06" w:rsidRDefault="00D04B06" w:rsidP="00D04B0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בית המשפט יבטל את הודעת איסור השימוש אם נוכח כי </w:t>
      </w:r>
    </w:p>
    <w:p w:rsidR="00D04B06" w:rsidRDefault="00D04B06" w:rsidP="00D04B0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התקיים אחד מאלה:</w:t>
      </w:r>
    </w:p>
    <w:p w:rsidR="00D04B06" w:rsidRDefault="00D04B06" w:rsidP="00D04B06">
      <w:pPr>
        <w:ind w:firstLine="0"/>
        <w:rPr>
          <w:rtl/>
        </w:rPr>
      </w:pPr>
    </w:p>
    <w:p w:rsidR="00D04B06" w:rsidRDefault="00D04B06" w:rsidP="00D04B06">
      <w:pPr>
        <w:pStyle w:val="afd"/>
        <w:numPr>
          <w:ilvl w:val="0"/>
          <w:numId w:val="10"/>
        </w:numPr>
      </w:pPr>
      <w:r>
        <w:rPr>
          <w:rFonts w:hint="cs"/>
          <w:rtl/>
        </w:rPr>
        <w:t>כלי השיט נלקח מבעליו בלי ידיעתו ובלי הסכמתו;</w:t>
      </w:r>
    </w:p>
    <w:p w:rsidR="00D04B06" w:rsidRDefault="00D04B06" w:rsidP="00D04B06">
      <w:pPr>
        <w:rPr>
          <w:rtl/>
        </w:rPr>
      </w:pPr>
    </w:p>
    <w:p w:rsidR="00D04B06" w:rsidRDefault="00D04B06" w:rsidP="00D04B06">
      <w:pPr>
        <w:pStyle w:val="afd"/>
        <w:numPr>
          <w:ilvl w:val="0"/>
          <w:numId w:val="10"/>
        </w:numPr>
      </w:pPr>
      <w:r>
        <w:rPr>
          <w:rFonts w:hint="cs"/>
          <w:rtl/>
        </w:rPr>
        <w:t>מי שהשיט את כלי השיט פעל בניגוד להוראותיו של</w:t>
      </w:r>
    </w:p>
    <w:p w:rsidR="00D04B06" w:rsidRDefault="00D04B06" w:rsidP="00D04B06">
      <w:pPr>
        <w:pStyle w:val="afd"/>
        <w:ind w:left="2160"/>
        <w:rPr>
          <w:rtl/>
        </w:rPr>
      </w:pPr>
      <w:r>
        <w:rPr>
          <w:rFonts w:hint="cs"/>
          <w:rtl/>
        </w:rPr>
        <w:t xml:space="preserve">בעל כלי השיט, ובעל כלי השיט עשה כל שביכולתו כדי </w:t>
      </w:r>
    </w:p>
    <w:p w:rsidR="00D04B06" w:rsidRDefault="00D04B06" w:rsidP="00D04B06">
      <w:pPr>
        <w:pStyle w:val="afd"/>
        <w:ind w:left="2160"/>
        <w:rPr>
          <w:rtl/>
        </w:rPr>
      </w:pPr>
      <w:r>
        <w:rPr>
          <w:rFonts w:hint="cs"/>
          <w:rtl/>
        </w:rPr>
        <w:t>למנוע את העבירה כאמור בסעיף 59ו.</w:t>
      </w:r>
    </w:p>
    <w:p w:rsidR="00D04B06" w:rsidRDefault="00D04B06" w:rsidP="00D04B06">
      <w:pPr>
        <w:rPr>
          <w:rtl/>
        </w:rPr>
      </w:pPr>
    </w:p>
    <w:p w:rsidR="00D04B06" w:rsidRDefault="00D04B06" w:rsidP="00D04B0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בית המשפט רשאי לבטל את הודעת איסור השימוש, או לקבוע </w:t>
      </w:r>
    </w:p>
    <w:p w:rsidR="00D04B06" w:rsidRDefault="00D04B06" w:rsidP="00D04B0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תקופה קצרה יותר לאיסור השימוש, בתנאים או ללא תנאים, אם</w:t>
      </w:r>
    </w:p>
    <w:p w:rsidR="00D04B06" w:rsidRDefault="00D04B06" w:rsidP="00D04B0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התקיימו נסיבות אחרות מאלה האמורות בסעיף קטן (ב), </w:t>
      </w:r>
    </w:p>
    <w:p w:rsidR="00D04B06" w:rsidRDefault="00D04B06" w:rsidP="00D04B0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המצדיקות זאת, ולעניין זה רשאי בית המשפט להביא בחשבון, </w:t>
      </w:r>
    </w:p>
    <w:p w:rsidR="00D04B06" w:rsidRDefault="00D04B06" w:rsidP="00D04B0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בין השאר, את הזיקה בין בעל כלי השיט לבין מי שהשיט את כלי </w:t>
      </w:r>
    </w:p>
    <w:p w:rsidR="00D04B06" w:rsidRDefault="00D04B06" w:rsidP="00D04B0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השיט. </w:t>
      </w:r>
    </w:p>
    <w:p w:rsidR="00D04B06" w:rsidRDefault="00D04B06" w:rsidP="00D04B06">
      <w:pPr>
        <w:rPr>
          <w:rtl/>
        </w:rPr>
      </w:pPr>
    </w:p>
    <w:p w:rsidR="004A3607" w:rsidRDefault="004A3607" w:rsidP="004A3607">
      <w:pPr>
        <w:pStyle w:val="af6"/>
        <w:keepNext/>
        <w:rPr>
          <w:rtl/>
        </w:rPr>
      </w:pPr>
      <w:bookmarkStart w:id="786" w:name="ET_yor_5159_73"/>
      <w:r w:rsidRPr="004A3607">
        <w:rPr>
          <w:rStyle w:val="TagStyle"/>
          <w:rtl/>
        </w:rPr>
        <w:t xml:space="preserve"> &lt;&lt; </w:t>
      </w:r>
      <w:proofErr w:type="spellStart"/>
      <w:r w:rsidRPr="004A3607">
        <w:rPr>
          <w:rStyle w:val="TagStyle"/>
          <w:rtl/>
        </w:rPr>
        <w:t>יור</w:t>
      </w:r>
      <w:proofErr w:type="spellEnd"/>
      <w:r w:rsidRPr="004A36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3607">
        <w:rPr>
          <w:rStyle w:val="TagStyle"/>
          <w:rtl/>
        </w:rPr>
        <w:t xml:space="preserve"> &lt;&lt; </w:t>
      </w:r>
      <w:proofErr w:type="spellStart"/>
      <w:r w:rsidRPr="004A3607">
        <w:rPr>
          <w:rStyle w:val="TagStyle"/>
          <w:rtl/>
        </w:rPr>
        <w:t>יור</w:t>
      </w:r>
      <w:proofErr w:type="spellEnd"/>
      <w:r w:rsidRPr="004A36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4A3607" w:rsidRDefault="004A3607" w:rsidP="004A3607">
      <w:pPr>
        <w:pStyle w:val="KeepWithNext"/>
        <w:rPr>
          <w:rtl/>
        </w:rPr>
      </w:pPr>
    </w:p>
    <w:p w:rsidR="004A3607" w:rsidRDefault="004A3607" w:rsidP="004A3607">
      <w:pPr>
        <w:rPr>
          <w:rtl/>
        </w:rPr>
      </w:pPr>
      <w:r>
        <w:rPr>
          <w:rFonts w:hint="cs"/>
          <w:rtl/>
        </w:rPr>
        <w:t>מי בעד?</w:t>
      </w:r>
    </w:p>
    <w:p w:rsidR="004A3607" w:rsidRDefault="004A3607" w:rsidP="004A3607">
      <w:pPr>
        <w:rPr>
          <w:rtl/>
        </w:rPr>
      </w:pPr>
    </w:p>
    <w:p w:rsidR="004A3607" w:rsidRDefault="004A3607" w:rsidP="004A3607">
      <w:pPr>
        <w:pStyle w:val="af1"/>
        <w:keepNext/>
        <w:rPr>
          <w:rtl/>
        </w:rPr>
      </w:pPr>
      <w:r>
        <w:rPr>
          <w:rtl/>
        </w:rPr>
        <w:t>הצבעה</w:t>
      </w:r>
    </w:p>
    <w:p w:rsidR="004A3607" w:rsidRDefault="003C7C75" w:rsidP="004A3607">
      <w:pPr>
        <w:pStyle w:val="--"/>
        <w:keepNext/>
        <w:rPr>
          <w:rtl/>
        </w:rPr>
      </w:pPr>
      <w:r>
        <w:rPr>
          <w:rFonts w:hint="cs"/>
          <w:rtl/>
        </w:rPr>
        <w:t xml:space="preserve">סעיף 59כ </w:t>
      </w:r>
      <w:r w:rsidR="004A3607">
        <w:rPr>
          <w:rFonts w:hint="cs"/>
          <w:rtl/>
        </w:rPr>
        <w:t>אושר.</w:t>
      </w:r>
    </w:p>
    <w:p w:rsidR="004A3607" w:rsidRDefault="004A3607" w:rsidP="004A3607">
      <w:pPr>
        <w:pStyle w:val="--"/>
        <w:keepNext/>
        <w:rPr>
          <w:rtl/>
        </w:rPr>
      </w:pPr>
    </w:p>
    <w:p w:rsidR="004A3607" w:rsidRDefault="004A3607" w:rsidP="004A3607">
      <w:pPr>
        <w:pStyle w:val="a4"/>
        <w:keepNext/>
        <w:rPr>
          <w:rtl/>
        </w:rPr>
      </w:pPr>
      <w:bookmarkStart w:id="787" w:name="ET_speaker_איתי_עצמון_74"/>
      <w:r w:rsidRPr="004A360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A3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3C7C75" w:rsidRDefault="003C7C75" w:rsidP="003C7C75">
      <w:pPr>
        <w:ind w:firstLine="0"/>
        <w:rPr>
          <w:rtl/>
        </w:rPr>
      </w:pPr>
      <w:bookmarkStart w:id="788" w:name="_ETM_Q1_5904438"/>
      <w:bookmarkStart w:id="789" w:name="_ETM_Q1_5904508"/>
      <w:bookmarkStart w:id="790" w:name="_ETM_Q1_5905617"/>
      <w:bookmarkEnd w:id="788"/>
      <w:bookmarkEnd w:id="789"/>
      <w:bookmarkEnd w:id="790"/>
    </w:p>
    <w:p w:rsidR="003C7C75" w:rsidRDefault="003C7C75" w:rsidP="003C7C75">
      <w:pPr>
        <w:ind w:firstLine="0"/>
        <w:rPr>
          <w:rtl/>
        </w:rPr>
      </w:pPr>
      <w:bookmarkStart w:id="791" w:name="_ETM_Q1_5905703"/>
      <w:bookmarkEnd w:id="791"/>
      <w:r>
        <w:rPr>
          <w:rFonts w:hint="cs"/>
          <w:rtl/>
        </w:rPr>
        <w:t>איסור שיפוטי</w:t>
      </w:r>
      <w:r>
        <w:rPr>
          <w:rtl/>
        </w:rPr>
        <w:tab/>
      </w:r>
      <w:r>
        <w:rPr>
          <w:rFonts w:hint="cs"/>
          <w:rtl/>
        </w:rPr>
        <w:t>59כא.</w:t>
      </w:r>
      <w:r>
        <w:rPr>
          <w:rFonts w:hint="cs"/>
          <w:rtl/>
        </w:rPr>
        <w:tab/>
        <w:t xml:space="preserve">(א) הורשע אדם בעבירה לפי סעיף 59ו, רשאי בית המשפט, בנוסף </w:t>
      </w:r>
    </w:p>
    <w:p w:rsidR="003C7C75" w:rsidRDefault="003C7C75" w:rsidP="003C7C75">
      <w:pPr>
        <w:ind w:firstLine="0"/>
        <w:rPr>
          <w:rtl/>
        </w:rPr>
      </w:pPr>
      <w:bookmarkStart w:id="792" w:name="_ETM_Q1_5907451"/>
      <w:bookmarkStart w:id="793" w:name="_ETM_Q1_5907511"/>
      <w:bookmarkEnd w:id="792"/>
      <w:bookmarkEnd w:id="793"/>
      <w:r>
        <w:rPr>
          <w:rFonts w:hint="cs"/>
          <w:rtl/>
        </w:rPr>
        <w:t xml:space="preserve">על </w:t>
      </w:r>
      <w:bookmarkStart w:id="794" w:name="_ETM_Q1_5907888"/>
      <w:bookmarkEnd w:id="794"/>
      <w:r>
        <w:rPr>
          <w:rFonts w:hint="cs"/>
          <w:rtl/>
        </w:rPr>
        <w:t>שימוש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לכל עונש אחר, להורות בצו על איסור שימוש בכלי השיט שבו </w:t>
      </w:r>
    </w:p>
    <w:p w:rsidR="003C7C75" w:rsidRDefault="003C7C75" w:rsidP="003C7C75">
      <w:pPr>
        <w:ind w:firstLine="0"/>
        <w:rPr>
          <w:rtl/>
        </w:rPr>
      </w:pPr>
      <w:r>
        <w:rPr>
          <w:rFonts w:hint="cs"/>
          <w:rtl/>
        </w:rPr>
        <w:t>בכלי שיט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נעברה העבירה (להלן </w:t>
      </w:r>
      <w:r>
        <w:rPr>
          <w:rtl/>
        </w:rPr>
        <w:t>–</w:t>
      </w:r>
      <w:r>
        <w:rPr>
          <w:rFonts w:hint="cs"/>
          <w:rtl/>
        </w:rPr>
        <w:t xml:space="preserve"> צו איסור שימוש) לתקופה של עד 120 </w:t>
      </w:r>
    </w:p>
    <w:p w:rsidR="003C7C75" w:rsidRDefault="003C7C75" w:rsidP="003C7C7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ימים; בצו איסור השימוש יקבע בית המשפט את המגרש או </w:t>
      </w:r>
    </w:p>
    <w:p w:rsidR="003C7C75" w:rsidRDefault="003C7C75" w:rsidP="003C7C7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הנמל שבו יועמד כלי השיט במהלך תקופת איסור השימוש, </w:t>
      </w:r>
    </w:p>
    <w:p w:rsidR="003C7C75" w:rsidRDefault="003C7C75" w:rsidP="003C7C7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מבין המגרשים או הנמלים שיועדו לכך לפי סעיף 59יט(ב).</w:t>
      </w:r>
    </w:p>
    <w:p w:rsidR="003C7C75" w:rsidRDefault="003C7C75" w:rsidP="003C7C75">
      <w:pPr>
        <w:ind w:firstLine="0"/>
        <w:rPr>
          <w:rtl/>
        </w:rPr>
      </w:pPr>
    </w:p>
    <w:p w:rsidR="003C7C75" w:rsidRDefault="003C7C75" w:rsidP="003C7C7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בית המשפט לא </w:t>
      </w:r>
      <w:proofErr w:type="spellStart"/>
      <w:r>
        <w:rPr>
          <w:rFonts w:hint="cs"/>
          <w:rtl/>
        </w:rPr>
        <w:t>יתן</w:t>
      </w:r>
      <w:proofErr w:type="spellEnd"/>
      <w:r>
        <w:rPr>
          <w:rFonts w:hint="cs"/>
          <w:rtl/>
        </w:rPr>
        <w:t xml:space="preserve"> צו איסור שימוש בכלי שיט לפני שניתנה</w:t>
      </w:r>
    </w:p>
    <w:p w:rsidR="003C7C75" w:rsidRDefault="003C7C75" w:rsidP="003C7C7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לבעל כלי השיט הזדמנות להשמיע את טענותיו לעניין איסור </w:t>
      </w:r>
    </w:p>
    <w:p w:rsidR="003C7C75" w:rsidRDefault="003C7C75" w:rsidP="003C7C7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השימוש. </w:t>
      </w:r>
    </w:p>
    <w:p w:rsidR="003C7C75" w:rsidRDefault="003C7C75" w:rsidP="003C7C75">
      <w:pPr>
        <w:ind w:firstLine="0"/>
        <w:rPr>
          <w:rtl/>
        </w:rPr>
      </w:pPr>
      <w:bookmarkStart w:id="795" w:name="_ETM_Q1_5910772"/>
      <w:bookmarkStart w:id="796" w:name="_ETM_Q1_5910848"/>
      <w:bookmarkStart w:id="797" w:name="_ETM_Q1_5910931"/>
      <w:bookmarkEnd w:id="795"/>
      <w:bookmarkEnd w:id="796"/>
      <w:bookmarkEnd w:id="797"/>
    </w:p>
    <w:p w:rsidR="003C7C75" w:rsidRDefault="003C7C75" w:rsidP="003C7C75">
      <w:pPr>
        <w:ind w:firstLine="0"/>
        <w:rPr>
          <w:rtl/>
        </w:rPr>
      </w:pPr>
      <w:bookmarkStart w:id="798" w:name="_ETM_Q1_5911012"/>
      <w:bookmarkEnd w:id="79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</w:t>
      </w:r>
      <w:r w:rsidR="00D7404E">
        <w:rPr>
          <w:rFonts w:hint="cs"/>
          <w:rtl/>
        </w:rPr>
        <w:t xml:space="preserve">בית המשפט לא </w:t>
      </w:r>
      <w:bookmarkStart w:id="799" w:name="_ETM_Q1_5949824"/>
      <w:bookmarkEnd w:id="799"/>
      <w:r w:rsidR="00D7404E">
        <w:rPr>
          <w:rFonts w:hint="cs"/>
          <w:rtl/>
        </w:rPr>
        <w:t xml:space="preserve">ייתן צו איסור שימוש אם הוכיח בעליו </w:t>
      </w:r>
    </w:p>
    <w:p w:rsidR="00D7404E" w:rsidRDefault="00D7404E" w:rsidP="003C7C7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אחד מאלה:</w:t>
      </w:r>
    </w:p>
    <w:p w:rsidR="00D7404E" w:rsidRDefault="00D7404E" w:rsidP="003C7C75">
      <w:pPr>
        <w:ind w:firstLine="0"/>
        <w:rPr>
          <w:rtl/>
        </w:rPr>
      </w:pPr>
    </w:p>
    <w:p w:rsidR="00D7404E" w:rsidRDefault="00D7404E" w:rsidP="00D7404E">
      <w:pPr>
        <w:pStyle w:val="afd"/>
        <w:numPr>
          <w:ilvl w:val="0"/>
          <w:numId w:val="11"/>
        </w:numPr>
      </w:pPr>
      <w:r>
        <w:rPr>
          <w:rFonts w:hint="cs"/>
          <w:rtl/>
        </w:rPr>
        <w:t>כלי השיט נלקח ממנו בלי ידיעתו ובלי הסכמתו;</w:t>
      </w:r>
    </w:p>
    <w:p w:rsidR="00D7404E" w:rsidRDefault="00D7404E" w:rsidP="00D7404E">
      <w:pPr>
        <w:rPr>
          <w:rtl/>
        </w:rPr>
      </w:pPr>
    </w:p>
    <w:p w:rsidR="00D7404E" w:rsidRDefault="00D7404E" w:rsidP="00D7404E">
      <w:pPr>
        <w:pStyle w:val="afd"/>
        <w:numPr>
          <w:ilvl w:val="0"/>
          <w:numId w:val="11"/>
        </w:numPr>
      </w:pPr>
      <w:r>
        <w:rPr>
          <w:rFonts w:hint="cs"/>
          <w:rtl/>
        </w:rPr>
        <w:t>מי שהשיט את כלי השיט פעל בניגוד להוראותיו,</w:t>
      </w:r>
    </w:p>
    <w:p w:rsidR="00D7404E" w:rsidRDefault="00D7404E" w:rsidP="00D7404E">
      <w:pPr>
        <w:pStyle w:val="afd"/>
        <w:ind w:left="2160"/>
        <w:rPr>
          <w:rtl/>
        </w:rPr>
      </w:pPr>
      <w:r>
        <w:rPr>
          <w:rFonts w:hint="cs"/>
          <w:rtl/>
        </w:rPr>
        <w:t>והוא עשה כל שביכולתו כדי למנוע ביצוע עבירה כאמור</w:t>
      </w:r>
    </w:p>
    <w:p w:rsidR="00D7404E" w:rsidRDefault="00D7404E" w:rsidP="00D7404E">
      <w:pPr>
        <w:pStyle w:val="afd"/>
        <w:ind w:left="2160"/>
        <w:rPr>
          <w:rtl/>
        </w:rPr>
      </w:pPr>
      <w:r>
        <w:rPr>
          <w:rFonts w:hint="cs"/>
          <w:rtl/>
        </w:rPr>
        <w:t xml:space="preserve">בסעיף קטן (א). </w:t>
      </w:r>
    </w:p>
    <w:p w:rsidR="00D7404E" w:rsidRDefault="00D7404E" w:rsidP="00D7404E">
      <w:pPr>
        <w:rPr>
          <w:rtl/>
        </w:rPr>
      </w:pP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(ד) בית המשפט, בבואו להחליט בדבר תקופת איסור השימוש, </w:t>
      </w: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רשאי להביא בחשבון, בין השאר, את הזיקה שבין בעל כלי </w:t>
      </w: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השיט לבין מי שהשיט את כלי השיט;</w:t>
      </w:r>
    </w:p>
    <w:p w:rsidR="00D7404E" w:rsidRDefault="00D7404E" w:rsidP="00D7404E">
      <w:pPr>
        <w:rPr>
          <w:rtl/>
        </w:rPr>
      </w:pP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(ה) </w:t>
      </w:r>
      <w:r>
        <w:rPr>
          <w:rFonts w:hint="cs"/>
          <w:rtl/>
        </w:rPr>
        <w:tab/>
        <w:t xml:space="preserve">(1) ניתן צו איסור שימוש בכלי השיט לפי סעיף זה, </w:t>
      </w: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ימציא בעל כלי השיט את רישיון השיט לרשות הרישוי,</w:t>
      </w: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בתוך שלושה ימים; השר רשאי לקבוע מועד שונה </w:t>
      </w: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להמצאת רישיון השיט כאמור.</w:t>
      </w:r>
    </w:p>
    <w:p w:rsidR="00D7404E" w:rsidRDefault="00D7404E" w:rsidP="00D7404E">
      <w:pPr>
        <w:rPr>
          <w:rtl/>
        </w:rPr>
      </w:pP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(2)איסור השימוש יחל במועד מתן הצו, אם לא קבע </w:t>
      </w: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בית המשפט מועד אחר, ואולם בחישוב התקופה </w:t>
      </w: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הנקובה בצו איסור השימוש לא תבוא במניין התקופה</w:t>
      </w: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שחלפה עד מסירת רישיון השיט כאמור בפסקה (1).</w:t>
      </w:r>
    </w:p>
    <w:p w:rsidR="00D7404E" w:rsidRDefault="00D7404E" w:rsidP="00D7404E">
      <w:pPr>
        <w:rPr>
          <w:rtl/>
        </w:rPr>
      </w:pP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(ו) ביקש בעל כלי השיט לשנות את מקום העמדתו של כלי השיט</w:t>
      </w: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במהלך תקופת איסור השימוש, לא יעשה כן אלא לאחר קבלת</w:t>
      </w: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אישור בכתב מקצין משטרה.</w:t>
      </w:r>
    </w:p>
    <w:p w:rsidR="00D7404E" w:rsidRDefault="00D7404E" w:rsidP="00D7404E">
      <w:pPr>
        <w:rPr>
          <w:rtl/>
        </w:rPr>
      </w:pP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(ז) לא ניתנה לבעל כלי השיט הזדמנות להשמיע את טענותיו </w:t>
      </w:r>
    </w:p>
    <w:p w:rsidR="00D7404E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כאמור בסעיף קטן (ב), רשאי הוא לפנות לבית המשפט, בבקשה</w:t>
      </w:r>
    </w:p>
    <w:p w:rsidR="00D7404E" w:rsidRPr="003C7C75" w:rsidRDefault="00D7404E" w:rsidP="00D7404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לעיון חוזר בהחלטתו. </w:t>
      </w:r>
    </w:p>
    <w:p w:rsidR="004A3607" w:rsidRDefault="004A3607" w:rsidP="004A3607">
      <w:pPr>
        <w:rPr>
          <w:rtl/>
        </w:rPr>
      </w:pPr>
    </w:p>
    <w:p w:rsidR="004A3607" w:rsidRDefault="004A3607" w:rsidP="004A3607">
      <w:pPr>
        <w:pStyle w:val="af6"/>
        <w:keepNext/>
        <w:rPr>
          <w:rtl/>
        </w:rPr>
      </w:pPr>
      <w:bookmarkStart w:id="800" w:name="ET_yor_5159_75"/>
      <w:r w:rsidRPr="004A3607">
        <w:rPr>
          <w:rStyle w:val="TagStyle"/>
          <w:rtl/>
        </w:rPr>
        <w:t xml:space="preserve"> &lt;&lt; </w:t>
      </w:r>
      <w:proofErr w:type="spellStart"/>
      <w:r w:rsidRPr="004A3607">
        <w:rPr>
          <w:rStyle w:val="TagStyle"/>
          <w:rtl/>
        </w:rPr>
        <w:t>יור</w:t>
      </w:r>
      <w:proofErr w:type="spellEnd"/>
      <w:r w:rsidRPr="004A36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3607">
        <w:rPr>
          <w:rStyle w:val="TagStyle"/>
          <w:rtl/>
        </w:rPr>
        <w:t xml:space="preserve"> &lt;&lt; </w:t>
      </w:r>
      <w:proofErr w:type="spellStart"/>
      <w:r w:rsidRPr="004A3607">
        <w:rPr>
          <w:rStyle w:val="TagStyle"/>
          <w:rtl/>
        </w:rPr>
        <w:t>יור</w:t>
      </w:r>
      <w:proofErr w:type="spellEnd"/>
      <w:r w:rsidRPr="004A36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4A3607" w:rsidRDefault="004A3607" w:rsidP="004A3607">
      <w:pPr>
        <w:pStyle w:val="KeepWithNext"/>
        <w:rPr>
          <w:rtl/>
        </w:rPr>
      </w:pPr>
    </w:p>
    <w:p w:rsidR="004A3607" w:rsidRDefault="004A3607" w:rsidP="004A3607">
      <w:pPr>
        <w:rPr>
          <w:rtl/>
        </w:rPr>
      </w:pPr>
      <w:r>
        <w:rPr>
          <w:rFonts w:hint="cs"/>
          <w:rtl/>
        </w:rPr>
        <w:t>מי בעד?</w:t>
      </w:r>
    </w:p>
    <w:p w:rsidR="004A3607" w:rsidRDefault="004A3607" w:rsidP="004A3607">
      <w:pPr>
        <w:rPr>
          <w:rtl/>
        </w:rPr>
      </w:pPr>
    </w:p>
    <w:p w:rsidR="004A3607" w:rsidRDefault="004A3607" w:rsidP="004A3607">
      <w:pPr>
        <w:pStyle w:val="af1"/>
        <w:keepNext/>
        <w:rPr>
          <w:rtl/>
        </w:rPr>
      </w:pPr>
      <w:r>
        <w:rPr>
          <w:rtl/>
        </w:rPr>
        <w:t>הצבעה</w:t>
      </w:r>
    </w:p>
    <w:p w:rsidR="004A3607" w:rsidRDefault="00A46F53" w:rsidP="004A3607">
      <w:pPr>
        <w:pStyle w:val="--"/>
        <w:keepNext/>
        <w:rPr>
          <w:rtl/>
        </w:rPr>
      </w:pPr>
      <w:r>
        <w:rPr>
          <w:rFonts w:hint="cs"/>
          <w:rtl/>
        </w:rPr>
        <w:t xml:space="preserve">סעיף </w:t>
      </w:r>
      <w:proofErr w:type="spellStart"/>
      <w:r>
        <w:rPr>
          <w:rFonts w:hint="cs"/>
          <w:rtl/>
        </w:rPr>
        <w:t>כא</w:t>
      </w:r>
      <w:proofErr w:type="spellEnd"/>
      <w:r>
        <w:rPr>
          <w:rFonts w:hint="cs"/>
          <w:rtl/>
        </w:rPr>
        <w:t xml:space="preserve"> </w:t>
      </w:r>
      <w:bookmarkStart w:id="801" w:name="_ETM_Q1_6016770"/>
      <w:bookmarkEnd w:id="801"/>
      <w:r w:rsidR="004A3607">
        <w:rPr>
          <w:rFonts w:hint="cs"/>
          <w:rtl/>
        </w:rPr>
        <w:t>אושר.</w:t>
      </w:r>
    </w:p>
    <w:p w:rsidR="004A3607" w:rsidRDefault="004A3607" w:rsidP="00F13BE9">
      <w:pPr>
        <w:pStyle w:val="--"/>
        <w:keepNext/>
        <w:ind w:firstLine="0"/>
        <w:jc w:val="both"/>
        <w:rPr>
          <w:rtl/>
        </w:rPr>
      </w:pPr>
    </w:p>
    <w:p w:rsidR="004A3607" w:rsidRDefault="004A3607" w:rsidP="004A3607">
      <w:pPr>
        <w:pStyle w:val="a4"/>
        <w:keepNext/>
        <w:rPr>
          <w:rtl/>
        </w:rPr>
      </w:pPr>
      <w:bookmarkStart w:id="802" w:name="ET_speaker_איתי_עצמון_76"/>
      <w:r w:rsidRPr="004A360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A3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4A3607" w:rsidRDefault="004A3607" w:rsidP="004A3607">
      <w:pPr>
        <w:pStyle w:val="KeepWithNext"/>
        <w:rPr>
          <w:rtl/>
        </w:rPr>
      </w:pPr>
    </w:p>
    <w:p w:rsidR="00F13BE9" w:rsidRDefault="00F13BE9" w:rsidP="00F13BE9">
      <w:pPr>
        <w:ind w:firstLine="0"/>
        <w:rPr>
          <w:rtl/>
        </w:rPr>
      </w:pPr>
      <w:r>
        <w:rPr>
          <w:rFonts w:hint="cs"/>
          <w:rtl/>
        </w:rPr>
        <w:t>הוצאות בשל</w:t>
      </w:r>
      <w:r>
        <w:rPr>
          <w:rtl/>
        </w:rPr>
        <w:tab/>
      </w:r>
      <w:r>
        <w:rPr>
          <w:rFonts w:hint="cs"/>
          <w:rtl/>
        </w:rPr>
        <w:t>59כב.</w:t>
      </w:r>
      <w:r>
        <w:rPr>
          <w:rFonts w:hint="cs"/>
          <w:rtl/>
        </w:rPr>
        <w:tab/>
        <w:t>הוצאות בשל שינוע כלי השיט לנמל או למגרש שבו יועמד</w:t>
      </w:r>
    </w:p>
    <w:p w:rsidR="00F13BE9" w:rsidRDefault="00F13BE9" w:rsidP="00F13BE9">
      <w:pPr>
        <w:ind w:firstLine="0"/>
        <w:rPr>
          <w:rtl/>
        </w:rPr>
      </w:pPr>
      <w:r>
        <w:rPr>
          <w:rFonts w:hint="cs"/>
          <w:rtl/>
        </w:rPr>
        <w:t>שינוע כלי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בתקופת איסור השימוש לפי סעיפים 59יט ו-59כא ובשל </w:t>
      </w:r>
    </w:p>
    <w:p w:rsidR="00F13BE9" w:rsidRDefault="00F13BE9" w:rsidP="00F13BE9">
      <w:pPr>
        <w:ind w:firstLine="0"/>
        <w:rPr>
          <w:rtl/>
        </w:rPr>
      </w:pPr>
      <w:r>
        <w:rPr>
          <w:rFonts w:hint="cs"/>
          <w:rtl/>
        </w:rPr>
        <w:t>שיט לנמל או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העמדתו במגרש או נמל כאמור, בשיעור שנקבע לפי סעיף</w:t>
      </w:r>
    </w:p>
    <w:p w:rsidR="00F13BE9" w:rsidRDefault="00F13BE9" w:rsidP="00F13BE9">
      <w:pPr>
        <w:ind w:firstLine="0"/>
        <w:rPr>
          <w:rtl/>
        </w:rPr>
      </w:pPr>
      <w:r>
        <w:rPr>
          <w:rFonts w:hint="cs"/>
          <w:rtl/>
        </w:rPr>
        <w:t>מגרש ובשל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59יט(ב), ישולמו על ידי בעל כלי השיט, וניתן לעכב את </w:t>
      </w:r>
    </w:p>
    <w:p w:rsidR="00F13BE9" w:rsidRDefault="00F13BE9" w:rsidP="00F13BE9">
      <w:pPr>
        <w:ind w:firstLine="0"/>
        <w:rPr>
          <w:rtl/>
        </w:rPr>
      </w:pPr>
      <w:r>
        <w:rPr>
          <w:rFonts w:hint="cs"/>
          <w:rtl/>
        </w:rPr>
        <w:t>העמדתו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כלי השיט עד שישולמו; בית המשפט המוסמך לדון </w:t>
      </w:r>
    </w:p>
    <w:p w:rsidR="00F13BE9" w:rsidRDefault="00F13BE9" w:rsidP="004A360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בעבירות תעבורה, רשאי, לפי בקשה שתוגש לו, להורות </w:t>
      </w:r>
    </w:p>
    <w:p w:rsidR="00F13BE9" w:rsidRDefault="00F13BE9" w:rsidP="004A360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כל הוראה שתיראה לו בעניינים האמורים בסעיף זה, </w:t>
      </w:r>
    </w:p>
    <w:p w:rsidR="00F13BE9" w:rsidRDefault="00F13BE9" w:rsidP="004A360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ובלבד שנתן הזדמנות למי שעלול להיפגע מהחלטתו </w:t>
      </w:r>
    </w:p>
    <w:p w:rsidR="00F13BE9" w:rsidRDefault="00F13BE9" w:rsidP="004A360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להשמיע את טענותיו. </w:t>
      </w:r>
    </w:p>
    <w:p w:rsidR="00F13BE9" w:rsidRDefault="00F13BE9" w:rsidP="004A3607">
      <w:pPr>
        <w:rPr>
          <w:rtl/>
        </w:rPr>
      </w:pPr>
    </w:p>
    <w:p w:rsidR="004A3607" w:rsidRDefault="004A3607" w:rsidP="004A3607">
      <w:pPr>
        <w:rPr>
          <w:rtl/>
        </w:rPr>
      </w:pPr>
      <w:bookmarkStart w:id="803" w:name="_ETM_Q1_6066807"/>
      <w:bookmarkEnd w:id="803"/>
      <w:r>
        <w:rPr>
          <w:rFonts w:hint="cs"/>
          <w:rtl/>
        </w:rPr>
        <w:t xml:space="preserve">מי מעכב את כלי השיט </w:t>
      </w:r>
      <w:r w:rsidR="00F13BE9">
        <w:rPr>
          <w:rFonts w:hint="cs"/>
          <w:rtl/>
        </w:rPr>
        <w:t>ע</w:t>
      </w:r>
      <w:r>
        <w:rPr>
          <w:rFonts w:hint="cs"/>
          <w:rtl/>
        </w:rPr>
        <w:t>ד שישו</w:t>
      </w:r>
      <w:r w:rsidR="00F13BE9">
        <w:rPr>
          <w:rFonts w:hint="cs"/>
          <w:rtl/>
        </w:rPr>
        <w:t>ל</w:t>
      </w:r>
      <w:r>
        <w:rPr>
          <w:rFonts w:hint="cs"/>
          <w:rtl/>
        </w:rPr>
        <w:t>מו ההוצאות?</w:t>
      </w:r>
    </w:p>
    <w:p w:rsidR="004A3607" w:rsidRDefault="004A3607" w:rsidP="004A3607">
      <w:pPr>
        <w:ind w:firstLine="0"/>
        <w:rPr>
          <w:rtl/>
        </w:rPr>
      </w:pPr>
    </w:p>
    <w:p w:rsidR="0055126E" w:rsidRDefault="0055126E" w:rsidP="0055126E">
      <w:pPr>
        <w:pStyle w:val="af9"/>
        <w:keepNext/>
        <w:rPr>
          <w:rtl/>
        </w:rPr>
      </w:pPr>
      <w:bookmarkStart w:id="804" w:name="_ETM_Q1_6091906"/>
      <w:bookmarkStart w:id="805" w:name="_ETM_Q1_6091974"/>
      <w:bookmarkStart w:id="806" w:name="_ETM_Q1_6097414"/>
      <w:bookmarkStart w:id="807" w:name="_ETM_Q1_6097521"/>
      <w:bookmarkStart w:id="808" w:name="ET_guest_635041_188"/>
      <w:bookmarkEnd w:id="804"/>
      <w:bookmarkEnd w:id="805"/>
      <w:bookmarkEnd w:id="806"/>
      <w:bookmarkEnd w:id="807"/>
      <w:r w:rsidRPr="0055126E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5512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:rsidR="0055126E" w:rsidRDefault="0055126E" w:rsidP="0055126E">
      <w:pPr>
        <w:pStyle w:val="KeepWithNext"/>
        <w:rPr>
          <w:rtl/>
        </w:rPr>
      </w:pPr>
    </w:p>
    <w:p w:rsidR="0055126E" w:rsidRDefault="0055126E" w:rsidP="006F3747">
      <w:pPr>
        <w:rPr>
          <w:rtl/>
        </w:rPr>
      </w:pPr>
      <w:r>
        <w:rPr>
          <w:rFonts w:hint="cs"/>
          <w:rtl/>
        </w:rPr>
        <w:t>בעל המגרש או המעגנה</w:t>
      </w:r>
      <w:r w:rsidR="006F3747">
        <w:rPr>
          <w:rFonts w:hint="cs"/>
          <w:rtl/>
        </w:rPr>
        <w:t>,</w:t>
      </w:r>
      <w:r>
        <w:rPr>
          <w:rFonts w:hint="cs"/>
          <w:rtl/>
        </w:rPr>
        <w:t xml:space="preserve"> להם יש את </w:t>
      </w:r>
      <w:bookmarkStart w:id="809" w:name="_ETM_Q1_6144660"/>
      <w:bookmarkEnd w:id="809"/>
      <w:r>
        <w:rPr>
          <w:rFonts w:hint="cs"/>
          <w:rtl/>
        </w:rPr>
        <w:t xml:space="preserve">זכות העיכוב. </w:t>
      </w:r>
      <w:bookmarkStart w:id="810" w:name="_ETM_Q1_6093814"/>
      <w:bookmarkEnd w:id="810"/>
    </w:p>
    <w:p w:rsidR="0055126E" w:rsidRDefault="0055126E" w:rsidP="0055126E">
      <w:pPr>
        <w:ind w:firstLine="0"/>
        <w:rPr>
          <w:rtl/>
        </w:rPr>
      </w:pPr>
      <w:bookmarkStart w:id="811" w:name="_ETM_Q1_6095830"/>
      <w:bookmarkStart w:id="812" w:name="_ETM_Q1_6095912"/>
      <w:bookmarkEnd w:id="811"/>
      <w:bookmarkEnd w:id="812"/>
    </w:p>
    <w:p w:rsidR="005844E8" w:rsidRDefault="005844E8" w:rsidP="005844E8">
      <w:pPr>
        <w:pStyle w:val="af9"/>
        <w:keepNext/>
        <w:rPr>
          <w:rtl/>
        </w:rPr>
      </w:pPr>
      <w:bookmarkStart w:id="813" w:name="_ETM_Q1_6097899"/>
      <w:bookmarkStart w:id="814" w:name="_ETM_Q1_6097970"/>
      <w:bookmarkStart w:id="815" w:name="_ETM_Q1_6099802"/>
      <w:bookmarkStart w:id="816" w:name="_ETM_Q1_6100305"/>
      <w:bookmarkStart w:id="817" w:name="_ETM_Q1_6100406"/>
      <w:bookmarkStart w:id="818" w:name="_ETM_Q1_6087848"/>
      <w:bookmarkStart w:id="819" w:name="ET_guest_לילי_גורדון_שרגא_186"/>
      <w:bookmarkEnd w:id="813"/>
      <w:bookmarkEnd w:id="814"/>
      <w:bookmarkEnd w:id="815"/>
      <w:bookmarkEnd w:id="816"/>
      <w:bookmarkEnd w:id="817"/>
      <w:bookmarkEnd w:id="818"/>
      <w:r w:rsidRPr="005844E8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5844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5844E8" w:rsidRDefault="005844E8" w:rsidP="005844E8">
      <w:pPr>
        <w:pStyle w:val="KeepWithNext"/>
        <w:rPr>
          <w:rtl/>
        </w:rPr>
      </w:pPr>
    </w:p>
    <w:p w:rsidR="004A3607" w:rsidRDefault="004A3607" w:rsidP="0055126E">
      <w:pPr>
        <w:rPr>
          <w:rtl/>
        </w:rPr>
      </w:pPr>
      <w:bookmarkStart w:id="820" w:name="_ETM_Q1_6088399"/>
      <w:bookmarkStart w:id="821" w:name="_ETM_Q1_6088486"/>
      <w:bookmarkEnd w:id="820"/>
      <w:bookmarkEnd w:id="821"/>
      <w:r>
        <w:rPr>
          <w:rFonts w:hint="cs"/>
          <w:rtl/>
        </w:rPr>
        <w:t xml:space="preserve">מי שדן בעבירות בטיחות השיט זה רק בתי </w:t>
      </w:r>
      <w:r w:rsidR="0055126E">
        <w:rPr>
          <w:rFonts w:hint="cs"/>
          <w:rtl/>
        </w:rPr>
        <w:t>משפט שלום</w:t>
      </w:r>
      <w:r>
        <w:rPr>
          <w:rFonts w:hint="cs"/>
          <w:rtl/>
        </w:rPr>
        <w:t xml:space="preserve"> א</w:t>
      </w:r>
      <w:r w:rsidR="0055126E">
        <w:rPr>
          <w:rFonts w:hint="cs"/>
          <w:rtl/>
        </w:rPr>
        <w:t>ו שופט שיושב בבית משפט לתעבורה שהוא בעל הסמכה של שלום. מה קורה א</w:t>
      </w:r>
      <w:r>
        <w:rPr>
          <w:rFonts w:hint="cs"/>
          <w:rtl/>
        </w:rPr>
        <w:t xml:space="preserve">ם עבירת השכרות </w:t>
      </w:r>
      <w:r w:rsidR="0055126E">
        <w:rPr>
          <w:rFonts w:hint="cs"/>
          <w:rtl/>
        </w:rPr>
        <w:t xml:space="preserve">מערבת בתוכה עבירות </w:t>
      </w:r>
      <w:bookmarkStart w:id="822" w:name="_ETM_Q1_6121380"/>
      <w:bookmarkEnd w:id="822"/>
      <w:r w:rsidR="0055126E">
        <w:rPr>
          <w:rFonts w:hint="cs"/>
          <w:rtl/>
        </w:rPr>
        <w:t xml:space="preserve">אחרות </w:t>
      </w:r>
      <w:r>
        <w:rPr>
          <w:rFonts w:hint="cs"/>
          <w:rtl/>
        </w:rPr>
        <w:t>שביחס אליהן שופט ת</w:t>
      </w:r>
      <w:r w:rsidR="0055126E">
        <w:rPr>
          <w:rFonts w:hint="cs"/>
          <w:rtl/>
        </w:rPr>
        <w:t>ע</w:t>
      </w:r>
      <w:r>
        <w:rPr>
          <w:rFonts w:hint="cs"/>
          <w:rtl/>
        </w:rPr>
        <w:t>בור</w:t>
      </w:r>
      <w:r w:rsidR="0055126E">
        <w:rPr>
          <w:rFonts w:hint="cs"/>
          <w:rtl/>
        </w:rPr>
        <w:t>ה ל</w:t>
      </w:r>
      <w:r>
        <w:rPr>
          <w:rFonts w:hint="cs"/>
          <w:rtl/>
        </w:rPr>
        <w:t>א</w:t>
      </w:r>
      <w:r w:rsidR="0055126E">
        <w:rPr>
          <w:rFonts w:hint="cs"/>
          <w:rtl/>
        </w:rPr>
        <w:t xml:space="preserve"> מוסמך?</w:t>
      </w:r>
    </w:p>
    <w:p w:rsidR="004A3607" w:rsidRDefault="004A3607" w:rsidP="004A3607">
      <w:pPr>
        <w:rPr>
          <w:rtl/>
        </w:rPr>
      </w:pPr>
    </w:p>
    <w:p w:rsidR="0055126E" w:rsidRDefault="0055126E" w:rsidP="0055126E">
      <w:pPr>
        <w:pStyle w:val="af9"/>
        <w:keepNext/>
        <w:rPr>
          <w:rtl/>
        </w:rPr>
      </w:pPr>
      <w:bookmarkStart w:id="823" w:name="_ETM_Q1_6161586"/>
      <w:bookmarkStart w:id="824" w:name="ET_guest_גדי_אלבז_190"/>
      <w:bookmarkEnd w:id="823"/>
      <w:r w:rsidRPr="0055126E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5512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:rsidR="0055126E" w:rsidRDefault="0055126E" w:rsidP="0055126E">
      <w:pPr>
        <w:pStyle w:val="KeepWithNext"/>
        <w:rPr>
          <w:rtl/>
        </w:rPr>
      </w:pPr>
    </w:p>
    <w:p w:rsidR="004A3607" w:rsidRDefault="00EE2034" w:rsidP="00EE2034">
      <w:pPr>
        <w:rPr>
          <w:rtl/>
        </w:rPr>
      </w:pPr>
      <w:bookmarkStart w:id="825" w:name="_ETM_Q1_6162117"/>
      <w:bookmarkStart w:id="826" w:name="_ETM_Q1_6162192"/>
      <w:bookmarkEnd w:id="825"/>
      <w:bookmarkEnd w:id="826"/>
      <w:r>
        <w:rPr>
          <w:rFonts w:hint="cs"/>
          <w:rtl/>
        </w:rPr>
        <w:t xml:space="preserve">אם ביטול </w:t>
      </w:r>
      <w:r w:rsidR="004A3607">
        <w:rPr>
          <w:rFonts w:hint="cs"/>
          <w:rtl/>
        </w:rPr>
        <w:t xml:space="preserve">איסור </w:t>
      </w:r>
      <w:r>
        <w:rPr>
          <w:rFonts w:hint="cs"/>
          <w:rtl/>
        </w:rPr>
        <w:t>ה</w:t>
      </w:r>
      <w:r w:rsidR="004A3607">
        <w:rPr>
          <w:rFonts w:hint="cs"/>
          <w:rtl/>
        </w:rPr>
        <w:t>שימוש</w:t>
      </w:r>
      <w:r>
        <w:rPr>
          <w:rFonts w:hint="cs"/>
          <w:rtl/>
        </w:rPr>
        <w:t xml:space="preserve"> </w:t>
      </w:r>
      <w:r w:rsidR="004A3607">
        <w:rPr>
          <w:rFonts w:hint="cs"/>
          <w:rtl/>
        </w:rPr>
        <w:t>מופנה לבית משפט לתעבורה ומי שמוסמך לדון הוא גם ב</w:t>
      </w:r>
      <w:r>
        <w:rPr>
          <w:rFonts w:hint="cs"/>
          <w:rtl/>
        </w:rPr>
        <w:t>י</w:t>
      </w:r>
      <w:r w:rsidR="00F1777B">
        <w:rPr>
          <w:rFonts w:hint="cs"/>
          <w:rtl/>
        </w:rPr>
        <w:t>ת משפט שלום</w:t>
      </w:r>
      <w:r w:rsidR="004A3607">
        <w:rPr>
          <w:rFonts w:hint="cs"/>
          <w:rtl/>
        </w:rPr>
        <w:t xml:space="preserve">, ביטול איסור השימוש </w:t>
      </w:r>
      <w:r w:rsidR="00F1777B">
        <w:rPr>
          <w:rFonts w:hint="cs"/>
          <w:rtl/>
        </w:rPr>
        <w:t>ילך לבית משפט לענייני תעבורה</w:t>
      </w:r>
      <w:r w:rsidR="006A62AA">
        <w:rPr>
          <w:rFonts w:hint="cs"/>
          <w:rtl/>
        </w:rPr>
        <w:t xml:space="preserve">. </w:t>
      </w:r>
      <w:r w:rsidR="004A3607">
        <w:rPr>
          <w:rFonts w:hint="cs"/>
          <w:rtl/>
        </w:rPr>
        <w:t xml:space="preserve">העבירה עצמה תידון בבית משפט שלום. </w:t>
      </w:r>
    </w:p>
    <w:p w:rsidR="004A3607" w:rsidRDefault="004A3607" w:rsidP="004A3607">
      <w:pPr>
        <w:rPr>
          <w:rtl/>
        </w:rPr>
      </w:pPr>
    </w:p>
    <w:p w:rsidR="00EE2034" w:rsidRDefault="00EE2034" w:rsidP="00EE2034">
      <w:pPr>
        <w:pStyle w:val="af9"/>
        <w:keepNext/>
        <w:rPr>
          <w:rtl/>
        </w:rPr>
      </w:pPr>
      <w:bookmarkStart w:id="827" w:name="_ETM_Q1_6250235"/>
      <w:bookmarkStart w:id="828" w:name="ET_guest_635041_191"/>
      <w:bookmarkEnd w:id="827"/>
      <w:r w:rsidRPr="00EE2034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EE20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8"/>
    </w:p>
    <w:p w:rsidR="00EE2034" w:rsidRDefault="00EE2034" w:rsidP="00EE2034">
      <w:pPr>
        <w:pStyle w:val="KeepWithNext"/>
        <w:rPr>
          <w:rtl/>
        </w:rPr>
      </w:pPr>
    </w:p>
    <w:p w:rsidR="004A3607" w:rsidRDefault="00EE2034" w:rsidP="004A3607">
      <w:pPr>
        <w:rPr>
          <w:rtl/>
        </w:rPr>
      </w:pPr>
      <w:bookmarkStart w:id="829" w:name="_ETM_Q1_6250779"/>
      <w:bookmarkStart w:id="830" w:name="_ETM_Q1_6250840"/>
      <w:bookmarkEnd w:id="829"/>
      <w:bookmarkEnd w:id="830"/>
      <w:r>
        <w:rPr>
          <w:rFonts w:hint="cs"/>
          <w:rtl/>
        </w:rPr>
        <w:t>מוצע ש</w:t>
      </w:r>
      <w:r w:rsidR="004A3607">
        <w:rPr>
          <w:rFonts w:hint="cs"/>
          <w:rtl/>
        </w:rPr>
        <w:t>כל הפרק</w:t>
      </w:r>
      <w:r>
        <w:rPr>
          <w:rFonts w:hint="cs"/>
          <w:rtl/>
        </w:rPr>
        <w:t xml:space="preserve"> יידון באותה ערכאה.</w:t>
      </w:r>
    </w:p>
    <w:p w:rsidR="004A3607" w:rsidRDefault="004A3607" w:rsidP="004A3607">
      <w:pPr>
        <w:rPr>
          <w:rtl/>
        </w:rPr>
      </w:pPr>
    </w:p>
    <w:p w:rsidR="00EE2034" w:rsidRDefault="00EE2034" w:rsidP="00EE2034">
      <w:pPr>
        <w:pStyle w:val="af9"/>
        <w:keepNext/>
        <w:rPr>
          <w:rtl/>
        </w:rPr>
      </w:pPr>
      <w:bookmarkStart w:id="831" w:name="_ETM_Q1_6259103"/>
      <w:bookmarkStart w:id="832" w:name="ET_guest_גדי_אלבז_192"/>
      <w:bookmarkEnd w:id="831"/>
      <w:r w:rsidRPr="00EE2034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EE20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:rsidR="00EE2034" w:rsidRDefault="00EE2034" w:rsidP="00EE2034">
      <w:pPr>
        <w:pStyle w:val="KeepWithNext"/>
        <w:rPr>
          <w:rtl/>
        </w:rPr>
      </w:pPr>
    </w:p>
    <w:p w:rsidR="004A3607" w:rsidRDefault="00EE2034" w:rsidP="00357A0E">
      <w:pPr>
        <w:rPr>
          <w:rtl/>
        </w:rPr>
      </w:pPr>
      <w:bookmarkStart w:id="833" w:name="_ETM_Q1_6259610"/>
      <w:bookmarkStart w:id="834" w:name="_ETM_Q1_6259665"/>
      <w:bookmarkEnd w:id="833"/>
      <w:bookmarkEnd w:id="834"/>
      <w:r>
        <w:rPr>
          <w:rFonts w:hint="cs"/>
          <w:rtl/>
        </w:rPr>
        <w:t xml:space="preserve">אם אדם </w:t>
      </w:r>
      <w:r w:rsidR="004A3607">
        <w:rPr>
          <w:rFonts w:hint="cs"/>
          <w:rtl/>
        </w:rPr>
        <w:t>ע</w:t>
      </w:r>
      <w:r>
        <w:rPr>
          <w:rFonts w:hint="cs"/>
          <w:rtl/>
        </w:rPr>
        <w:t xml:space="preserve">ובר היום עבירת תעבורה, גם העבירה </w:t>
      </w:r>
      <w:bookmarkStart w:id="835" w:name="_ETM_Q1_6260862"/>
      <w:bookmarkEnd w:id="835"/>
      <w:r w:rsidR="00357A0E">
        <w:rPr>
          <w:rFonts w:hint="cs"/>
          <w:rtl/>
        </w:rPr>
        <w:t>עצמה נדונה</w:t>
      </w:r>
      <w:r>
        <w:rPr>
          <w:rFonts w:hint="cs"/>
          <w:rtl/>
        </w:rPr>
        <w:t xml:space="preserve"> בבית משפט לענייני תעבורה וגם ביטול איסור השימוש. </w:t>
      </w:r>
      <w:r w:rsidR="004A3607">
        <w:rPr>
          <w:rFonts w:hint="cs"/>
          <w:rtl/>
        </w:rPr>
        <w:t xml:space="preserve">פה את מפרידה </w:t>
      </w:r>
      <w:r w:rsidR="004A3607">
        <w:rPr>
          <w:rtl/>
        </w:rPr>
        <w:t>–</w:t>
      </w:r>
      <w:r w:rsidR="004A3607">
        <w:rPr>
          <w:rFonts w:hint="cs"/>
          <w:rtl/>
        </w:rPr>
        <w:t xml:space="preserve"> ביטול איסור השימוש באופנוע יידון בבית משפט לענייני</w:t>
      </w:r>
      <w:r>
        <w:rPr>
          <w:rFonts w:hint="cs"/>
          <w:rtl/>
        </w:rPr>
        <w:t xml:space="preserve"> תעבורה</w:t>
      </w:r>
      <w:r w:rsidR="006A62AA">
        <w:rPr>
          <w:rFonts w:hint="cs"/>
          <w:rtl/>
        </w:rPr>
        <w:t>,</w:t>
      </w:r>
      <w:r w:rsidR="00F5768E">
        <w:rPr>
          <w:rFonts w:hint="cs"/>
          <w:rtl/>
        </w:rPr>
        <w:t xml:space="preserve"> ו</w:t>
      </w:r>
      <w:r w:rsidR="004A3607">
        <w:rPr>
          <w:rFonts w:hint="cs"/>
          <w:rtl/>
        </w:rPr>
        <w:t>העבירה עצמה תידון בבית משפט</w:t>
      </w:r>
      <w:r w:rsidR="00357A0E">
        <w:rPr>
          <w:rFonts w:hint="cs"/>
          <w:rtl/>
        </w:rPr>
        <w:t xml:space="preserve"> שלום.</w:t>
      </w:r>
    </w:p>
    <w:p w:rsidR="004A3607" w:rsidRDefault="004A3607" w:rsidP="004A3607">
      <w:pPr>
        <w:rPr>
          <w:rtl/>
        </w:rPr>
      </w:pPr>
    </w:p>
    <w:p w:rsidR="00EE2034" w:rsidRDefault="00EE2034" w:rsidP="004A3607">
      <w:pPr>
        <w:rPr>
          <w:rtl/>
        </w:rPr>
      </w:pPr>
    </w:p>
    <w:p w:rsidR="00EE2034" w:rsidRDefault="00EE2034" w:rsidP="00EE2034">
      <w:pPr>
        <w:pStyle w:val="af9"/>
        <w:keepNext/>
        <w:rPr>
          <w:rtl/>
        </w:rPr>
      </w:pPr>
      <w:bookmarkStart w:id="836" w:name="ET_guest_635041_193"/>
      <w:r w:rsidRPr="00EE2034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EE20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6"/>
    </w:p>
    <w:p w:rsidR="00EE2034" w:rsidRDefault="00EE2034" w:rsidP="00EE2034">
      <w:pPr>
        <w:pStyle w:val="KeepWithNext"/>
        <w:rPr>
          <w:rtl/>
        </w:rPr>
      </w:pPr>
    </w:p>
    <w:p w:rsidR="004A3607" w:rsidRDefault="004A3607" w:rsidP="004A3607">
      <w:pPr>
        <w:rPr>
          <w:rtl/>
        </w:rPr>
      </w:pPr>
      <w:r>
        <w:rPr>
          <w:rFonts w:hint="cs"/>
          <w:rtl/>
        </w:rPr>
        <w:t>עבירת השכרות</w:t>
      </w:r>
      <w:r w:rsidR="00357A0E">
        <w:rPr>
          <w:rFonts w:hint="cs"/>
          <w:rtl/>
        </w:rPr>
        <w:t>?</w:t>
      </w:r>
    </w:p>
    <w:p w:rsidR="004A3607" w:rsidRDefault="004A3607" w:rsidP="004A3607">
      <w:pPr>
        <w:rPr>
          <w:rtl/>
        </w:rPr>
      </w:pPr>
    </w:p>
    <w:p w:rsidR="00357A0E" w:rsidRDefault="00357A0E" w:rsidP="00357A0E">
      <w:pPr>
        <w:pStyle w:val="af9"/>
        <w:keepNext/>
        <w:rPr>
          <w:rtl/>
        </w:rPr>
      </w:pPr>
      <w:bookmarkStart w:id="837" w:name="_ETM_Q1_6281597"/>
      <w:bookmarkStart w:id="838" w:name="ET_guest_גדי_אלבז_194"/>
      <w:bookmarkEnd w:id="837"/>
      <w:r w:rsidRPr="00357A0E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357A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8"/>
    </w:p>
    <w:p w:rsidR="00357A0E" w:rsidRDefault="00357A0E" w:rsidP="00357A0E">
      <w:pPr>
        <w:pStyle w:val="KeepWithNext"/>
        <w:rPr>
          <w:rtl/>
        </w:rPr>
      </w:pPr>
    </w:p>
    <w:p w:rsidR="004A3607" w:rsidRDefault="00357A0E" w:rsidP="00357A0E">
      <w:pPr>
        <w:rPr>
          <w:rtl/>
        </w:rPr>
      </w:pPr>
      <w:bookmarkStart w:id="839" w:name="_ETM_Q1_6282086"/>
      <w:bookmarkStart w:id="840" w:name="_ETM_Q1_6282171"/>
      <w:bookmarkEnd w:id="839"/>
      <w:bookmarkEnd w:id="840"/>
      <w:r>
        <w:rPr>
          <w:rFonts w:hint="cs"/>
          <w:rtl/>
        </w:rPr>
        <w:t xml:space="preserve">אני </w:t>
      </w:r>
      <w:bookmarkStart w:id="841" w:name="_ETM_Q1_6284755"/>
      <w:bookmarkEnd w:id="841"/>
      <w:r>
        <w:rPr>
          <w:rFonts w:hint="cs"/>
          <w:rtl/>
        </w:rPr>
        <w:t>מציע שכל הפרק הזה יידון בבית משפט לענייני תעבור</w:t>
      </w:r>
      <w:r w:rsidR="00412C4E">
        <w:rPr>
          <w:rFonts w:hint="cs"/>
          <w:rtl/>
        </w:rPr>
        <w:t>ה</w:t>
      </w:r>
      <w:r w:rsidR="00F576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2" w:name="_ETM_Q1_6288731"/>
      <w:bookmarkEnd w:id="842"/>
      <w:r w:rsidR="004A3607">
        <w:rPr>
          <w:rFonts w:hint="cs"/>
          <w:rtl/>
        </w:rPr>
        <w:t>על מנת שזה ייצ</w:t>
      </w:r>
      <w:r>
        <w:rPr>
          <w:rFonts w:hint="cs"/>
          <w:rtl/>
        </w:rPr>
        <w:t>ו</w:t>
      </w:r>
      <w:r w:rsidR="004A3607">
        <w:rPr>
          <w:rFonts w:hint="cs"/>
          <w:rtl/>
        </w:rPr>
        <w:t xml:space="preserve">ר </w:t>
      </w:r>
      <w:r>
        <w:rPr>
          <w:rFonts w:hint="cs"/>
          <w:rtl/>
        </w:rPr>
        <w:t>ר</w:t>
      </w:r>
      <w:r w:rsidR="004A3607">
        <w:rPr>
          <w:rFonts w:hint="cs"/>
          <w:rtl/>
        </w:rPr>
        <w:t>צף הגיוני.</w:t>
      </w:r>
      <w:r>
        <w:rPr>
          <w:rFonts w:hint="cs"/>
          <w:rtl/>
        </w:rPr>
        <w:t xml:space="preserve"> </w:t>
      </w:r>
    </w:p>
    <w:p w:rsidR="00357A0E" w:rsidRDefault="00357A0E" w:rsidP="00357A0E">
      <w:pPr>
        <w:rPr>
          <w:rtl/>
        </w:rPr>
      </w:pPr>
      <w:bookmarkStart w:id="843" w:name="_ETM_Q1_6332796"/>
      <w:bookmarkStart w:id="844" w:name="_ETM_Q1_6332864"/>
      <w:bookmarkEnd w:id="843"/>
      <w:bookmarkEnd w:id="844"/>
    </w:p>
    <w:p w:rsidR="00412C4E" w:rsidRDefault="00412C4E" w:rsidP="00412C4E">
      <w:pPr>
        <w:pStyle w:val="af9"/>
        <w:keepNext/>
        <w:rPr>
          <w:rtl/>
        </w:rPr>
      </w:pPr>
      <w:bookmarkStart w:id="845" w:name="ET_guest_908446_195"/>
      <w:r w:rsidRPr="00412C4E">
        <w:rPr>
          <w:rStyle w:val="TagStyle"/>
          <w:rtl/>
        </w:rPr>
        <w:t xml:space="preserve"> &lt;&lt; אורח &gt;&gt; </w:t>
      </w:r>
      <w:r>
        <w:rPr>
          <w:rtl/>
        </w:rPr>
        <w:t>בן עזרא עופר:</w:t>
      </w:r>
      <w:r w:rsidRPr="00412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5"/>
    </w:p>
    <w:p w:rsidR="00412C4E" w:rsidRDefault="00412C4E" w:rsidP="00412C4E">
      <w:pPr>
        <w:pStyle w:val="KeepWithNext"/>
        <w:rPr>
          <w:rtl/>
        </w:rPr>
      </w:pPr>
    </w:p>
    <w:p w:rsidR="004A3607" w:rsidRDefault="00412C4E" w:rsidP="00412C4E">
      <w:pPr>
        <w:rPr>
          <w:rtl/>
        </w:rPr>
      </w:pPr>
      <w:r>
        <w:rPr>
          <w:rFonts w:hint="cs"/>
          <w:rtl/>
        </w:rPr>
        <w:t xml:space="preserve">מה אם נעביר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לשלום? </w:t>
      </w:r>
      <w:r w:rsidR="004A3607">
        <w:rPr>
          <w:rFonts w:hint="cs"/>
          <w:rtl/>
        </w:rPr>
        <w:t xml:space="preserve"> </w:t>
      </w:r>
    </w:p>
    <w:p w:rsidR="004A3607" w:rsidRDefault="004A3607" w:rsidP="004A3607">
      <w:pPr>
        <w:rPr>
          <w:rtl/>
        </w:rPr>
      </w:pPr>
    </w:p>
    <w:p w:rsidR="00412C4E" w:rsidRDefault="00412C4E" w:rsidP="00412C4E">
      <w:pPr>
        <w:pStyle w:val="af9"/>
        <w:keepNext/>
        <w:rPr>
          <w:rtl/>
        </w:rPr>
      </w:pPr>
      <w:bookmarkStart w:id="846" w:name="_ETM_Q1_6364400"/>
      <w:bookmarkStart w:id="847" w:name="ET_guest_635041_196"/>
      <w:bookmarkEnd w:id="846"/>
      <w:r w:rsidRPr="00412C4E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412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7"/>
    </w:p>
    <w:p w:rsidR="00412C4E" w:rsidRDefault="00412C4E" w:rsidP="00412C4E">
      <w:pPr>
        <w:pStyle w:val="KeepWithNext"/>
        <w:rPr>
          <w:rtl/>
        </w:rPr>
      </w:pPr>
    </w:p>
    <w:p w:rsidR="004A3607" w:rsidRDefault="004A3607" w:rsidP="00412C4E">
      <w:pPr>
        <w:rPr>
          <w:rtl/>
        </w:rPr>
      </w:pPr>
      <w:bookmarkStart w:id="848" w:name="_ETM_Q1_6364932"/>
      <w:bookmarkStart w:id="849" w:name="_ETM_Q1_6365008"/>
      <w:bookmarkEnd w:id="848"/>
      <w:bookmarkEnd w:id="849"/>
      <w:r>
        <w:rPr>
          <w:rFonts w:hint="cs"/>
          <w:rtl/>
        </w:rPr>
        <w:t xml:space="preserve">נציע להעביר את </w:t>
      </w:r>
      <w:r w:rsidR="00412C4E">
        <w:rPr>
          <w:rFonts w:hint="cs"/>
          <w:rtl/>
        </w:rPr>
        <w:t xml:space="preserve">כל הפרק </w:t>
      </w:r>
      <w:r>
        <w:rPr>
          <w:rFonts w:hint="cs"/>
          <w:rtl/>
        </w:rPr>
        <w:t xml:space="preserve">לשלום. </w:t>
      </w:r>
    </w:p>
    <w:p w:rsidR="004A3607" w:rsidRDefault="004A3607" w:rsidP="004A3607">
      <w:pPr>
        <w:rPr>
          <w:rtl/>
        </w:rPr>
      </w:pPr>
    </w:p>
    <w:p w:rsidR="004A3607" w:rsidRDefault="004A3607" w:rsidP="004A3607">
      <w:pPr>
        <w:pStyle w:val="a4"/>
        <w:keepNext/>
        <w:rPr>
          <w:rtl/>
        </w:rPr>
      </w:pPr>
      <w:bookmarkStart w:id="850" w:name="ET_speaker_איתי_עצמון_78"/>
      <w:r w:rsidRPr="004A360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A3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4A3607" w:rsidRDefault="004A3607" w:rsidP="004A3607">
      <w:pPr>
        <w:pStyle w:val="KeepWithNext"/>
        <w:rPr>
          <w:rtl/>
        </w:rPr>
      </w:pPr>
    </w:p>
    <w:p w:rsidR="004A3607" w:rsidRDefault="001A209B" w:rsidP="000F754C">
      <w:pPr>
        <w:ind w:firstLine="0"/>
        <w:rPr>
          <w:rtl/>
          <w:lang w:val="en-GB"/>
        </w:rPr>
      </w:pPr>
      <w:r>
        <w:rPr>
          <w:rFonts w:hint="cs"/>
          <w:rtl/>
        </w:rPr>
        <w:t>ערעור</w:t>
      </w:r>
      <w:r>
        <w:rPr>
          <w:rFonts w:hint="cs"/>
          <w:rtl/>
        </w:rPr>
        <w:tab/>
      </w:r>
      <w:r w:rsidR="00D05D5B">
        <w:rPr>
          <w:rtl/>
        </w:rPr>
        <w:tab/>
      </w:r>
      <w:r>
        <w:rPr>
          <w:rFonts w:hint="cs"/>
          <w:rtl/>
        </w:rPr>
        <w:t>59כג</w:t>
      </w:r>
      <w:r>
        <w:rPr>
          <w:rFonts w:hint="cs"/>
          <w:rtl/>
          <w:lang w:val="en-GB"/>
        </w:rPr>
        <w:t xml:space="preserve">.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על החלטת בית המשפט לפי סעיפים 59כ עד 59כב ניתן </w:t>
      </w:r>
    </w:p>
    <w:p w:rsidR="001A209B" w:rsidRPr="001A209B" w:rsidRDefault="001A209B" w:rsidP="000F754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D05D5B">
        <w:rPr>
          <w:rtl/>
          <w:lang w:val="en-GB"/>
        </w:rPr>
        <w:tab/>
      </w:r>
      <w:r>
        <w:rPr>
          <w:rFonts w:hint="cs"/>
          <w:rtl/>
          <w:lang w:val="en-GB"/>
        </w:rPr>
        <w:t>לערער לבית המשפט המחוזי שידון בערעור בדן יחיד.</w:t>
      </w:r>
    </w:p>
    <w:p w:rsidR="001A209B" w:rsidRDefault="001A209B" w:rsidP="000F754C">
      <w:pPr>
        <w:ind w:firstLine="0"/>
        <w:rPr>
          <w:rtl/>
        </w:rPr>
      </w:pPr>
    </w:p>
    <w:p w:rsidR="00D05D5B" w:rsidRDefault="00D05D5B" w:rsidP="00D05D5B">
      <w:pPr>
        <w:ind w:firstLine="0"/>
        <w:rPr>
          <w:rtl/>
        </w:rPr>
      </w:pPr>
      <w:r>
        <w:rPr>
          <w:rFonts w:hint="cs"/>
          <w:rtl/>
        </w:rPr>
        <w:t>איסור שימוש</w:t>
      </w:r>
      <w:r>
        <w:rPr>
          <w:rtl/>
        </w:rPr>
        <w:tab/>
      </w:r>
      <w:r>
        <w:rPr>
          <w:rFonts w:hint="cs"/>
          <w:rtl/>
        </w:rPr>
        <w:t>59כד.</w:t>
      </w:r>
      <w:r>
        <w:rPr>
          <w:rFonts w:hint="cs"/>
          <w:rtl/>
        </w:rPr>
        <w:tab/>
        <w:t xml:space="preserve">(א) השר לביטחון לאומי, בהתייעצות עם השר, רשאי </w:t>
      </w:r>
    </w:p>
    <w:p w:rsidR="00D05D5B" w:rsidRDefault="00D05D5B" w:rsidP="00D05D5B">
      <w:pPr>
        <w:ind w:firstLine="0"/>
        <w:rPr>
          <w:rtl/>
        </w:rPr>
      </w:pPr>
      <w:r>
        <w:rPr>
          <w:rFonts w:hint="cs"/>
          <w:rtl/>
        </w:rPr>
        <w:t xml:space="preserve">בכלי שיט </w:t>
      </w:r>
      <w:r>
        <w:rPr>
          <w:rtl/>
        </w:rPr>
        <w:t>–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לקבוע דרכים לביצוע הודעת איסור שימוש או צו </w:t>
      </w:r>
    </w:p>
    <w:p w:rsidR="00D05D5B" w:rsidRDefault="00D05D5B" w:rsidP="00D05D5B">
      <w:pPr>
        <w:ind w:firstLine="0"/>
        <w:rPr>
          <w:rtl/>
        </w:rPr>
      </w:pPr>
      <w:r>
        <w:rPr>
          <w:rFonts w:hint="cs"/>
          <w:rtl/>
        </w:rPr>
        <w:t>ביצוע ופיקוח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איסור שימוש לפי הוראות סעיפים 59יט או 59כא, </w:t>
      </w:r>
    </w:p>
    <w:p w:rsidR="00D05D5B" w:rsidRDefault="00D05D5B" w:rsidP="00D05D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לפי העניין.</w:t>
      </w:r>
    </w:p>
    <w:p w:rsidR="00D05D5B" w:rsidRDefault="00D05D5B" w:rsidP="00D05D5B">
      <w:pPr>
        <w:ind w:firstLine="0"/>
        <w:rPr>
          <w:rtl/>
        </w:rPr>
      </w:pPr>
    </w:p>
    <w:p w:rsidR="00D05D5B" w:rsidRDefault="00D05D5B" w:rsidP="00D05D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לצורך פיקוח על ביצוע הודעת איסור שימוש או צו </w:t>
      </w:r>
    </w:p>
    <w:p w:rsidR="00D05D5B" w:rsidRDefault="00D05D5B" w:rsidP="00D05D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אישור שימוש, שניתנו לפי הוראות סעיפים 59יט או </w:t>
      </w:r>
    </w:p>
    <w:p w:rsidR="00D05D5B" w:rsidRDefault="00D05D5B" w:rsidP="00D05D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59כא, רשאי שוטר להיכנס בכל עת סבירה למקום שבו </w:t>
      </w:r>
    </w:p>
    <w:p w:rsidR="00D05D5B" w:rsidRDefault="00D05D5B" w:rsidP="00D05D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אמור כלי השיט להימצא או שיש לו יסוד סביר להניח</w:t>
      </w:r>
    </w:p>
    <w:p w:rsidR="00D05D5B" w:rsidRDefault="00D05D5B" w:rsidP="00D05D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שכלי השיט נמצא בו. </w:t>
      </w:r>
    </w:p>
    <w:p w:rsidR="00D05D5B" w:rsidRDefault="00D05D5B" w:rsidP="00D05D5B">
      <w:pPr>
        <w:ind w:firstLine="0"/>
        <w:rPr>
          <w:rtl/>
        </w:rPr>
      </w:pPr>
    </w:p>
    <w:p w:rsidR="00D05D5B" w:rsidRDefault="003E397E" w:rsidP="00D05D5B">
      <w:pPr>
        <w:ind w:firstLine="0"/>
        <w:rPr>
          <w:rtl/>
        </w:rPr>
      </w:pPr>
      <w:r>
        <w:rPr>
          <w:rFonts w:hint="cs"/>
          <w:rtl/>
        </w:rPr>
        <w:t>החזרת רישיון</w:t>
      </w:r>
      <w:r>
        <w:rPr>
          <w:rtl/>
        </w:rPr>
        <w:tab/>
      </w:r>
      <w:r>
        <w:rPr>
          <w:rFonts w:hint="cs"/>
          <w:rtl/>
        </w:rPr>
        <w:t>59כה.</w:t>
      </w:r>
      <w:r>
        <w:rPr>
          <w:rFonts w:hint="cs"/>
          <w:rtl/>
        </w:rPr>
        <w:tab/>
        <w:t>רישיון השיט יוחזר לבעל כלי השיט בתום תקופת איסור</w:t>
      </w:r>
    </w:p>
    <w:p w:rsidR="003E397E" w:rsidRDefault="003E397E" w:rsidP="00D05D5B">
      <w:pPr>
        <w:ind w:firstLine="0"/>
        <w:rPr>
          <w:rtl/>
        </w:rPr>
      </w:pPr>
      <w:r>
        <w:rPr>
          <w:rFonts w:hint="cs"/>
          <w:rtl/>
        </w:rPr>
        <w:t>השיט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השימוש, או לאחר ביטול איסור השימוש, או אם זוכה</w:t>
      </w:r>
    </w:p>
    <w:p w:rsidR="003E397E" w:rsidRDefault="003E397E" w:rsidP="00D05D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הנאשם מהעבירה לפי סעיף 59ו שבשלה ניתנו הודעת </w:t>
      </w:r>
    </w:p>
    <w:p w:rsidR="003E397E" w:rsidRDefault="003E397E" w:rsidP="00D05D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איסור השימוש או צו איסור השימוש.</w:t>
      </w:r>
    </w:p>
    <w:p w:rsidR="003E397E" w:rsidRDefault="003E397E" w:rsidP="00D05D5B">
      <w:pPr>
        <w:ind w:firstLine="0"/>
        <w:rPr>
          <w:rtl/>
        </w:rPr>
      </w:pPr>
      <w:bookmarkStart w:id="851" w:name="_ETM_Q1_6435809"/>
      <w:bookmarkStart w:id="852" w:name="_ETM_Q1_6435864"/>
      <w:bookmarkEnd w:id="851"/>
      <w:bookmarkEnd w:id="852"/>
    </w:p>
    <w:p w:rsidR="004A3607" w:rsidRDefault="004A3607" w:rsidP="004A3607">
      <w:pPr>
        <w:pStyle w:val="af6"/>
        <w:keepNext/>
        <w:rPr>
          <w:rtl/>
        </w:rPr>
      </w:pPr>
      <w:bookmarkStart w:id="853" w:name="ET_yor_5159_79"/>
      <w:r w:rsidRPr="004A3607">
        <w:rPr>
          <w:rStyle w:val="TagStyle"/>
          <w:rtl/>
        </w:rPr>
        <w:t xml:space="preserve"> &lt;&lt; </w:t>
      </w:r>
      <w:proofErr w:type="spellStart"/>
      <w:r w:rsidRPr="004A3607">
        <w:rPr>
          <w:rStyle w:val="TagStyle"/>
          <w:rtl/>
        </w:rPr>
        <w:t>יור</w:t>
      </w:r>
      <w:proofErr w:type="spellEnd"/>
      <w:r w:rsidRPr="004A36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3607">
        <w:rPr>
          <w:rStyle w:val="TagStyle"/>
          <w:rtl/>
        </w:rPr>
        <w:t xml:space="preserve"> &lt;&lt; </w:t>
      </w:r>
      <w:proofErr w:type="spellStart"/>
      <w:r w:rsidRPr="004A3607">
        <w:rPr>
          <w:rStyle w:val="TagStyle"/>
          <w:rtl/>
        </w:rPr>
        <w:t>יור</w:t>
      </w:r>
      <w:proofErr w:type="spellEnd"/>
      <w:r w:rsidRPr="004A36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4A3607" w:rsidRDefault="004A3607" w:rsidP="004A3607">
      <w:pPr>
        <w:pStyle w:val="KeepWithNext"/>
        <w:rPr>
          <w:rtl/>
        </w:rPr>
      </w:pPr>
    </w:p>
    <w:p w:rsidR="004A3607" w:rsidRDefault="00F07E7D" w:rsidP="004A3607">
      <w:pPr>
        <w:rPr>
          <w:rtl/>
        </w:rPr>
      </w:pPr>
      <w:r>
        <w:rPr>
          <w:rFonts w:hint="cs"/>
          <w:rtl/>
        </w:rPr>
        <w:t>מי בעד?</w:t>
      </w:r>
    </w:p>
    <w:p w:rsidR="004A3607" w:rsidRDefault="004A3607" w:rsidP="004A3607">
      <w:pPr>
        <w:rPr>
          <w:rtl/>
        </w:rPr>
      </w:pPr>
    </w:p>
    <w:p w:rsidR="004A3607" w:rsidRDefault="004A3607" w:rsidP="004A3607">
      <w:pPr>
        <w:pStyle w:val="af1"/>
        <w:keepNext/>
        <w:rPr>
          <w:rtl/>
        </w:rPr>
      </w:pPr>
      <w:r>
        <w:rPr>
          <w:rtl/>
        </w:rPr>
        <w:t>הצבעה</w:t>
      </w:r>
    </w:p>
    <w:p w:rsidR="004A3607" w:rsidRDefault="000152EF" w:rsidP="004A3607">
      <w:pPr>
        <w:pStyle w:val="--"/>
        <w:keepNext/>
        <w:rPr>
          <w:rtl/>
        </w:rPr>
      </w:pPr>
      <w:r>
        <w:rPr>
          <w:rFonts w:hint="cs"/>
          <w:rtl/>
        </w:rPr>
        <w:t>סעיפים 59כג, 59כד ו-59כה</w:t>
      </w:r>
      <w:r w:rsidR="00F07E7D">
        <w:rPr>
          <w:rFonts w:hint="cs"/>
          <w:rtl/>
        </w:rPr>
        <w:t xml:space="preserve"> </w:t>
      </w:r>
      <w:bookmarkStart w:id="854" w:name="_ETM_Q1_6386661"/>
      <w:bookmarkEnd w:id="854"/>
      <w:r w:rsidR="004A3607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4A3607">
        <w:rPr>
          <w:rFonts w:hint="cs"/>
          <w:rtl/>
        </w:rPr>
        <w:t>.</w:t>
      </w:r>
    </w:p>
    <w:p w:rsidR="00242F9A" w:rsidRDefault="00242F9A" w:rsidP="00242F9A">
      <w:pPr>
        <w:rPr>
          <w:rFonts w:ascii="David" w:hAnsi="David"/>
          <w:rtl/>
        </w:rPr>
      </w:pPr>
    </w:p>
    <w:p w:rsidR="00242F9A" w:rsidRDefault="00242F9A" w:rsidP="00242F9A">
      <w:pPr>
        <w:pStyle w:val="a4"/>
        <w:keepNext/>
        <w:rPr>
          <w:rtl/>
        </w:rPr>
      </w:pPr>
      <w:bookmarkStart w:id="855" w:name="ET_speaker_איתי_עצמון_189"/>
      <w:r w:rsidRPr="00242F9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42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242F9A" w:rsidRDefault="00242F9A" w:rsidP="00242F9A">
      <w:pPr>
        <w:pStyle w:val="KeepWithNext"/>
        <w:rPr>
          <w:rtl/>
        </w:rPr>
      </w:pPr>
    </w:p>
    <w:p w:rsidR="00242F9A" w:rsidRDefault="00242F9A" w:rsidP="00242F9A">
      <w:pPr>
        <w:ind w:firstLine="0"/>
        <w:rPr>
          <w:rtl/>
        </w:rPr>
      </w:pPr>
      <w:r>
        <w:rPr>
          <w:rFonts w:hint="cs"/>
          <w:rtl/>
        </w:rPr>
        <w:t>תחילה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2.</w:t>
      </w:r>
      <w:r>
        <w:rPr>
          <w:rFonts w:hint="cs"/>
          <w:rtl/>
        </w:rPr>
        <w:tab/>
        <w:t>תחילתו של חוק זה תשעה חודשים מיום פרסומו.</w:t>
      </w:r>
    </w:p>
    <w:p w:rsidR="00242F9A" w:rsidRPr="00242F9A" w:rsidRDefault="00242F9A" w:rsidP="00242F9A">
      <w:pPr>
        <w:ind w:firstLine="0"/>
        <w:rPr>
          <w:rtl/>
        </w:rPr>
      </w:pPr>
      <w:bookmarkStart w:id="856" w:name="_ETM_Q1_6491699"/>
      <w:bookmarkStart w:id="857" w:name="_ETM_Q1_6491772"/>
      <w:bookmarkEnd w:id="856"/>
      <w:bookmarkEnd w:id="857"/>
    </w:p>
    <w:p w:rsidR="00242F9A" w:rsidRDefault="00242F9A" w:rsidP="00242F9A">
      <w:pPr>
        <w:pStyle w:val="a4"/>
        <w:keepNext/>
        <w:rPr>
          <w:rtl/>
        </w:rPr>
      </w:pPr>
      <w:bookmarkStart w:id="858" w:name="ET_speaker_6460_190"/>
      <w:r w:rsidRPr="00242F9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42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242F9A" w:rsidRDefault="00242F9A" w:rsidP="00242F9A">
      <w:pPr>
        <w:pStyle w:val="KeepWithNext"/>
        <w:rPr>
          <w:rtl/>
        </w:rPr>
      </w:pPr>
    </w:p>
    <w:p w:rsidR="00FD3018" w:rsidRDefault="00FD3018" w:rsidP="001C500D">
      <w:pPr>
        <w:rPr>
          <w:rtl/>
        </w:rPr>
      </w:pPr>
      <w:bookmarkStart w:id="859" w:name="_ETM_Q1_6504797"/>
      <w:bookmarkEnd w:id="859"/>
      <w:r>
        <w:rPr>
          <w:rFonts w:hint="cs"/>
          <w:rtl/>
        </w:rPr>
        <w:t xml:space="preserve">בסיור </w:t>
      </w:r>
      <w:r w:rsidR="001C500D">
        <w:rPr>
          <w:rFonts w:hint="cs"/>
          <w:rtl/>
        </w:rPr>
        <w:t xml:space="preserve">של הוועדה לביטחון לאומי בנושא אתגרים בכנרת </w:t>
      </w:r>
      <w:bookmarkStart w:id="860" w:name="_ETM_Q1_6497490"/>
      <w:bookmarkEnd w:id="860"/>
      <w:r w:rsidR="001C500D">
        <w:rPr>
          <w:rFonts w:hint="cs"/>
          <w:rtl/>
        </w:rPr>
        <w:t xml:space="preserve">דיבר מפקד תחנת </w:t>
      </w:r>
      <w:r>
        <w:rPr>
          <w:rFonts w:hint="cs"/>
          <w:rtl/>
        </w:rPr>
        <w:t>טבריה</w:t>
      </w:r>
      <w:r w:rsidR="001C500D">
        <w:rPr>
          <w:rFonts w:hint="cs"/>
          <w:rtl/>
        </w:rPr>
        <w:t xml:space="preserve">, סגן ניצב יגאל דנינו, ואמר </w:t>
      </w:r>
      <w:bookmarkStart w:id="861" w:name="_ETM_Q1_6496279"/>
      <w:bookmarkEnd w:id="861"/>
      <w:r w:rsidR="001C500D">
        <w:rPr>
          <w:rFonts w:hint="cs"/>
          <w:rtl/>
        </w:rPr>
        <w:t>שהמשטרה יכולה ל</w:t>
      </w:r>
      <w:r>
        <w:rPr>
          <w:rFonts w:hint="cs"/>
          <w:rtl/>
        </w:rPr>
        <w:t>יי</w:t>
      </w:r>
      <w:r w:rsidR="001C500D">
        <w:rPr>
          <w:rFonts w:hint="cs"/>
          <w:rtl/>
        </w:rPr>
        <w:t xml:space="preserve">שם ממחר בבוקר את החקיקה. הם </w:t>
      </w:r>
      <w:r>
        <w:rPr>
          <w:rFonts w:hint="cs"/>
          <w:rtl/>
        </w:rPr>
        <w:t>צ</w:t>
      </w:r>
      <w:r w:rsidR="001C500D">
        <w:rPr>
          <w:rFonts w:hint="cs"/>
          <w:rtl/>
        </w:rPr>
        <w:t>ר</w:t>
      </w:r>
      <w:r>
        <w:rPr>
          <w:rFonts w:hint="cs"/>
          <w:rtl/>
        </w:rPr>
        <w:t xml:space="preserve">יכים את </w:t>
      </w:r>
      <w:r w:rsidR="00A14585">
        <w:rPr>
          <w:rFonts w:hint="cs"/>
          <w:rtl/>
        </w:rPr>
        <w:t>ה</w:t>
      </w:r>
      <w:r>
        <w:rPr>
          <w:rFonts w:hint="cs"/>
          <w:rtl/>
        </w:rPr>
        <w:t>כ</w:t>
      </w:r>
      <w:r w:rsidR="00A14585">
        <w:rPr>
          <w:rFonts w:hint="cs"/>
          <w:rtl/>
        </w:rPr>
        <w:t>ל</w:t>
      </w:r>
      <w:r>
        <w:rPr>
          <w:rFonts w:hint="cs"/>
          <w:rtl/>
        </w:rPr>
        <w:t>י הזה בצור</w:t>
      </w:r>
      <w:r w:rsidR="00A14585">
        <w:rPr>
          <w:rFonts w:hint="cs"/>
          <w:rtl/>
        </w:rPr>
        <w:t>ה</w:t>
      </w:r>
      <w:r>
        <w:rPr>
          <w:rFonts w:hint="cs"/>
          <w:rtl/>
        </w:rPr>
        <w:t xml:space="preserve"> דחופה. גם בדיון הקודם ביקשת</w:t>
      </w:r>
      <w:r w:rsidR="00A14585">
        <w:rPr>
          <w:rFonts w:hint="cs"/>
          <w:rtl/>
        </w:rPr>
        <w:t>, אדוני היושב ראש,</w:t>
      </w:r>
      <w:r>
        <w:rPr>
          <w:rFonts w:hint="cs"/>
          <w:rtl/>
        </w:rPr>
        <w:t xml:space="preserve"> שה</w:t>
      </w:r>
      <w:r w:rsidR="00A14585">
        <w:rPr>
          <w:rFonts w:hint="cs"/>
          <w:rtl/>
        </w:rPr>
        <w:t>ח</w:t>
      </w:r>
      <w:r>
        <w:rPr>
          <w:rFonts w:hint="cs"/>
          <w:rtl/>
        </w:rPr>
        <w:t>וק הה יהיה</w:t>
      </w:r>
      <w:r w:rsidR="00A14585">
        <w:rPr>
          <w:rFonts w:hint="cs"/>
          <w:rtl/>
        </w:rPr>
        <w:t xml:space="preserve"> ערוך ומוכן </w:t>
      </w:r>
      <w:bookmarkStart w:id="862" w:name="_ETM_Q1_6510833"/>
      <w:bookmarkEnd w:id="862"/>
      <w:r w:rsidR="00A14585">
        <w:rPr>
          <w:rFonts w:hint="cs"/>
          <w:rtl/>
        </w:rPr>
        <w:t>לתחילת עונת הרחצה 2025.</w:t>
      </w:r>
    </w:p>
    <w:p w:rsidR="00FD3018" w:rsidRDefault="00FD3018" w:rsidP="00FD3018">
      <w:pPr>
        <w:rPr>
          <w:rtl/>
        </w:rPr>
      </w:pPr>
    </w:p>
    <w:p w:rsidR="00A14585" w:rsidRDefault="00A14585" w:rsidP="00A14585">
      <w:pPr>
        <w:ind w:firstLine="0"/>
        <w:rPr>
          <w:rtl/>
        </w:rPr>
      </w:pPr>
      <w:bookmarkStart w:id="863" w:name="_ETM_Q1_6522635"/>
      <w:bookmarkEnd w:id="863"/>
    </w:p>
    <w:p w:rsidR="00A14585" w:rsidRDefault="00A14585" w:rsidP="00A14585">
      <w:pPr>
        <w:pStyle w:val="af9"/>
        <w:keepNext/>
        <w:rPr>
          <w:rtl/>
        </w:rPr>
      </w:pPr>
      <w:bookmarkStart w:id="864" w:name="ET_guest_אבי_שררה_191"/>
      <w:r w:rsidRPr="00A14585">
        <w:rPr>
          <w:rStyle w:val="TagStyle"/>
          <w:rtl/>
        </w:rPr>
        <w:t xml:space="preserve"> &lt;&lt; אורח &gt;&gt; </w:t>
      </w:r>
      <w:r>
        <w:rPr>
          <w:rtl/>
        </w:rPr>
        <w:t>אבי שררה:</w:t>
      </w:r>
      <w:r w:rsidRPr="00A14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:rsidR="00A14585" w:rsidRDefault="00A14585" w:rsidP="00A14585">
      <w:pPr>
        <w:pStyle w:val="KeepWithNext"/>
        <w:rPr>
          <w:rtl/>
        </w:rPr>
      </w:pPr>
    </w:p>
    <w:p w:rsidR="00FD3018" w:rsidRDefault="00FD3018" w:rsidP="00FD3018">
      <w:pPr>
        <w:rPr>
          <w:rtl/>
        </w:rPr>
      </w:pPr>
      <w:bookmarkStart w:id="865" w:name="_ETM_Q1_6523145"/>
      <w:bookmarkStart w:id="866" w:name="_ETM_Q1_6523226"/>
      <w:bookmarkEnd w:id="865"/>
      <w:bookmarkEnd w:id="866"/>
      <w:r>
        <w:rPr>
          <w:rFonts w:hint="cs"/>
          <w:rtl/>
        </w:rPr>
        <w:t>אנ</w:t>
      </w:r>
      <w:r w:rsidR="000C2F7B">
        <w:rPr>
          <w:rFonts w:hint="cs"/>
          <w:rtl/>
        </w:rPr>
        <w:t>י</w:t>
      </w:r>
      <w:r>
        <w:rPr>
          <w:rFonts w:hint="cs"/>
          <w:rtl/>
        </w:rPr>
        <w:t xml:space="preserve"> לא מכיר</w:t>
      </w:r>
      <w:r w:rsidR="000C2F7B">
        <w:rPr>
          <w:rFonts w:hint="cs"/>
          <w:rtl/>
        </w:rPr>
        <w:t xml:space="preserve"> את זה שאנחנו </w:t>
      </w:r>
      <w:bookmarkStart w:id="867" w:name="_ETM_Q1_6521985"/>
      <w:bookmarkEnd w:id="867"/>
      <w:r w:rsidR="000C2F7B">
        <w:rPr>
          <w:rFonts w:hint="cs"/>
          <w:rtl/>
        </w:rPr>
        <w:t>יכולים - -</w:t>
      </w:r>
    </w:p>
    <w:p w:rsidR="000C2F7B" w:rsidRDefault="000C2F7B" w:rsidP="000C2F7B">
      <w:pPr>
        <w:ind w:firstLine="0"/>
        <w:rPr>
          <w:rtl/>
        </w:rPr>
      </w:pPr>
      <w:bookmarkStart w:id="868" w:name="_ETM_Q1_6523717"/>
      <w:bookmarkStart w:id="869" w:name="_ETM_Q1_6523781"/>
      <w:bookmarkEnd w:id="868"/>
      <w:bookmarkEnd w:id="869"/>
    </w:p>
    <w:p w:rsidR="000C2F7B" w:rsidRDefault="000C2F7B" w:rsidP="000C2F7B">
      <w:pPr>
        <w:pStyle w:val="a4"/>
        <w:keepNext/>
        <w:rPr>
          <w:rtl/>
        </w:rPr>
      </w:pPr>
      <w:bookmarkStart w:id="870" w:name="_ETM_Q1_6524069"/>
      <w:bookmarkStart w:id="871" w:name="_ETM_Q1_6524132"/>
      <w:bookmarkStart w:id="872" w:name="ET_speaker_6460_192"/>
      <w:bookmarkEnd w:id="870"/>
      <w:bookmarkEnd w:id="871"/>
      <w:r w:rsidRPr="000C2F7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C2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0C2F7B" w:rsidRDefault="000C2F7B" w:rsidP="000C2F7B">
      <w:pPr>
        <w:pStyle w:val="KeepWithNext"/>
        <w:rPr>
          <w:rtl/>
        </w:rPr>
      </w:pPr>
    </w:p>
    <w:p w:rsidR="00DF1FE7" w:rsidRDefault="000C2F7B" w:rsidP="00DF1FE7">
      <w:pPr>
        <w:rPr>
          <w:rtl/>
        </w:rPr>
      </w:pPr>
      <w:r>
        <w:rPr>
          <w:rFonts w:hint="cs"/>
          <w:rtl/>
        </w:rPr>
        <w:t>זה מה שאמר יגאל</w:t>
      </w:r>
      <w:bookmarkStart w:id="873" w:name="_ETM_Q1_6518835"/>
      <w:bookmarkStart w:id="874" w:name="_ETM_Q1_6518893"/>
      <w:bookmarkEnd w:id="873"/>
      <w:bookmarkEnd w:id="874"/>
      <w:r w:rsidR="00DF1FE7">
        <w:rPr>
          <w:rFonts w:hint="cs"/>
          <w:rtl/>
        </w:rPr>
        <w:t xml:space="preserve">. </w:t>
      </w:r>
    </w:p>
    <w:p w:rsidR="00DF1FE7" w:rsidRDefault="00DF1FE7" w:rsidP="00DF1FE7">
      <w:pPr>
        <w:rPr>
          <w:rtl/>
        </w:rPr>
      </w:pPr>
    </w:p>
    <w:p w:rsidR="00DF1FE7" w:rsidRDefault="00DF1FE7" w:rsidP="00DF1FE7">
      <w:pPr>
        <w:pStyle w:val="af9"/>
        <w:keepNext/>
        <w:rPr>
          <w:rtl/>
        </w:rPr>
      </w:pPr>
      <w:bookmarkStart w:id="875" w:name="_ETM_Q1_6526796"/>
      <w:bookmarkStart w:id="876" w:name="ET_guest_עידן_גרינבאום_193"/>
      <w:bookmarkEnd w:id="875"/>
      <w:r w:rsidRPr="00DF1FE7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DF1F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DF1FE7" w:rsidRDefault="00DF1FE7" w:rsidP="00DF1FE7">
      <w:pPr>
        <w:pStyle w:val="KeepWithNext"/>
        <w:rPr>
          <w:rtl/>
        </w:rPr>
      </w:pPr>
    </w:p>
    <w:p w:rsidR="00FD3018" w:rsidRDefault="00FD3018" w:rsidP="000B2692">
      <w:pPr>
        <w:rPr>
          <w:rtl/>
        </w:rPr>
      </w:pPr>
      <w:bookmarkStart w:id="877" w:name="_ETM_Q1_6527299"/>
      <w:bookmarkStart w:id="878" w:name="_ETM_Q1_6527348"/>
      <w:bookmarkEnd w:id="877"/>
      <w:bookmarkEnd w:id="878"/>
      <w:r>
        <w:rPr>
          <w:rFonts w:hint="cs"/>
          <w:rtl/>
        </w:rPr>
        <w:t xml:space="preserve">גם אנחנו מתנגדים. </w:t>
      </w:r>
      <w:r w:rsidR="00DF1FE7">
        <w:rPr>
          <w:rFonts w:hint="cs"/>
          <w:rtl/>
        </w:rPr>
        <w:t xml:space="preserve">עונה בכינרת מתחילה באפריל, </w:t>
      </w:r>
      <w:bookmarkStart w:id="879" w:name="_ETM_Q1_6537172"/>
      <w:bookmarkEnd w:id="879"/>
      <w:r w:rsidR="00DF1FE7">
        <w:rPr>
          <w:rFonts w:hint="cs"/>
          <w:rtl/>
        </w:rPr>
        <w:t xml:space="preserve">לפני פסח. </w:t>
      </w:r>
      <w:r w:rsidR="000B2692">
        <w:rPr>
          <w:rFonts w:hint="cs"/>
          <w:rtl/>
        </w:rPr>
        <w:t xml:space="preserve">החוק </w:t>
      </w:r>
      <w:r w:rsidR="00DF1FE7">
        <w:rPr>
          <w:rFonts w:hint="cs"/>
          <w:rtl/>
        </w:rPr>
        <w:t>בא</w:t>
      </w:r>
      <w:r>
        <w:rPr>
          <w:rFonts w:hint="cs"/>
          <w:rtl/>
        </w:rPr>
        <w:t>פ</w:t>
      </w:r>
      <w:r w:rsidR="00DF1FE7">
        <w:rPr>
          <w:rFonts w:hint="cs"/>
          <w:rtl/>
        </w:rPr>
        <w:t>ר</w:t>
      </w:r>
      <w:r>
        <w:rPr>
          <w:rFonts w:hint="cs"/>
          <w:rtl/>
        </w:rPr>
        <w:t xml:space="preserve">יל שנה </w:t>
      </w:r>
      <w:r w:rsidR="00DF1FE7">
        <w:rPr>
          <w:rFonts w:hint="cs"/>
          <w:rtl/>
        </w:rPr>
        <w:t>הבאה צריך להיות בא</w:t>
      </w:r>
      <w:bookmarkStart w:id="880" w:name="_ETM_Q1_6539240"/>
      <w:bookmarkEnd w:id="880"/>
      <w:r w:rsidR="00DF1FE7">
        <w:rPr>
          <w:rFonts w:hint="cs"/>
          <w:rtl/>
        </w:rPr>
        <w:t xml:space="preserve">וויר. לפני כחודש וחצי </w:t>
      </w:r>
      <w:r>
        <w:rPr>
          <w:rFonts w:hint="cs"/>
          <w:rtl/>
        </w:rPr>
        <w:t xml:space="preserve">נהרג </w:t>
      </w:r>
      <w:r w:rsidR="00DF1FE7">
        <w:rPr>
          <w:rFonts w:hint="cs"/>
          <w:rtl/>
        </w:rPr>
        <w:t>בן אדם בתאונה בכ</w:t>
      </w:r>
      <w:r>
        <w:rPr>
          <w:rFonts w:hint="cs"/>
          <w:rtl/>
        </w:rPr>
        <w:t>נרת, תאונה מאוד קשה</w:t>
      </w:r>
      <w:r w:rsidR="00DF1FE7">
        <w:rPr>
          <w:rFonts w:hint="cs"/>
          <w:rtl/>
        </w:rPr>
        <w:t>. כל יום יש לנו אירו</w:t>
      </w:r>
      <w:r>
        <w:rPr>
          <w:rFonts w:hint="cs"/>
          <w:rtl/>
        </w:rPr>
        <w:t>ע</w:t>
      </w:r>
      <w:r w:rsidR="00DF1FE7">
        <w:rPr>
          <w:rFonts w:hint="cs"/>
          <w:rtl/>
        </w:rPr>
        <w:t>י</w:t>
      </w:r>
      <w:r>
        <w:rPr>
          <w:rFonts w:hint="cs"/>
          <w:rtl/>
        </w:rPr>
        <w:t>ם ותאונות. הדבר צריך להיכנס לספר החוקים ולהיות</w:t>
      </w:r>
      <w:r w:rsidR="00DF1FE7">
        <w:rPr>
          <w:rFonts w:hint="cs"/>
          <w:rtl/>
        </w:rPr>
        <w:t xml:space="preserve"> אפקטיבי.</w:t>
      </w:r>
    </w:p>
    <w:p w:rsidR="00FD3018" w:rsidRDefault="00FD3018" w:rsidP="00FD3018">
      <w:pPr>
        <w:rPr>
          <w:rtl/>
        </w:rPr>
      </w:pPr>
    </w:p>
    <w:p w:rsidR="00FD3018" w:rsidRDefault="00FD3018" w:rsidP="00FD3018">
      <w:pPr>
        <w:pStyle w:val="af6"/>
        <w:keepNext/>
        <w:rPr>
          <w:rtl/>
        </w:rPr>
      </w:pPr>
      <w:bookmarkStart w:id="881" w:name="ET_yor_5159_81"/>
      <w:r w:rsidRPr="00FD3018">
        <w:rPr>
          <w:rStyle w:val="TagStyle"/>
          <w:rtl/>
        </w:rPr>
        <w:t xml:space="preserve"> &lt;&lt; </w:t>
      </w:r>
      <w:proofErr w:type="spellStart"/>
      <w:r w:rsidRPr="00FD3018">
        <w:rPr>
          <w:rStyle w:val="TagStyle"/>
          <w:rtl/>
        </w:rPr>
        <w:t>יור</w:t>
      </w:r>
      <w:proofErr w:type="spellEnd"/>
      <w:r w:rsidRPr="00FD30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3018">
        <w:rPr>
          <w:rStyle w:val="TagStyle"/>
          <w:rtl/>
        </w:rPr>
        <w:t xml:space="preserve"> &lt;&lt; </w:t>
      </w:r>
      <w:proofErr w:type="spellStart"/>
      <w:r w:rsidRPr="00FD3018">
        <w:rPr>
          <w:rStyle w:val="TagStyle"/>
          <w:rtl/>
        </w:rPr>
        <w:t>יור</w:t>
      </w:r>
      <w:proofErr w:type="spellEnd"/>
      <w:r w:rsidRPr="00FD3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"/>
    </w:p>
    <w:p w:rsidR="00FD3018" w:rsidRDefault="00FD3018" w:rsidP="00FD3018">
      <w:pPr>
        <w:pStyle w:val="KeepWithNext"/>
        <w:rPr>
          <w:rtl/>
        </w:rPr>
      </w:pPr>
    </w:p>
    <w:p w:rsidR="00FD3018" w:rsidRDefault="00FD3018" w:rsidP="00FD3018">
      <w:pPr>
        <w:rPr>
          <w:rtl/>
        </w:rPr>
      </w:pPr>
      <w:r>
        <w:rPr>
          <w:rFonts w:hint="cs"/>
          <w:rtl/>
        </w:rPr>
        <w:t>את</w:t>
      </w:r>
      <w:r w:rsidR="00DF1FE7">
        <w:rPr>
          <w:rFonts w:hint="cs"/>
          <w:rtl/>
        </w:rPr>
        <w:t>ה לא יכול להיות ערוך לעונה הזאת?</w:t>
      </w:r>
    </w:p>
    <w:p w:rsidR="00FD3018" w:rsidRDefault="00FD3018" w:rsidP="00FD3018">
      <w:pPr>
        <w:rPr>
          <w:rtl/>
        </w:rPr>
      </w:pPr>
    </w:p>
    <w:p w:rsidR="000B2692" w:rsidRDefault="000B2692" w:rsidP="000B2692">
      <w:pPr>
        <w:pStyle w:val="af9"/>
        <w:keepNext/>
        <w:rPr>
          <w:rtl/>
        </w:rPr>
      </w:pPr>
      <w:bookmarkStart w:id="882" w:name="_ETM_Q1_6571944"/>
      <w:bookmarkStart w:id="883" w:name="ET_guest_עידן_גרינבאום_194"/>
      <w:bookmarkEnd w:id="882"/>
      <w:r w:rsidRPr="000B2692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0B26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3"/>
    </w:p>
    <w:p w:rsidR="000B2692" w:rsidRDefault="000B2692" w:rsidP="000B2692">
      <w:pPr>
        <w:pStyle w:val="KeepWithNext"/>
        <w:rPr>
          <w:rtl/>
        </w:rPr>
      </w:pPr>
    </w:p>
    <w:p w:rsidR="00FD3018" w:rsidRDefault="000B2692" w:rsidP="000B2692">
      <w:pPr>
        <w:rPr>
          <w:rtl/>
        </w:rPr>
      </w:pPr>
      <w:bookmarkStart w:id="884" w:name="_ETM_Q1_6572398"/>
      <w:bookmarkStart w:id="885" w:name="_ETM_Q1_6572458"/>
      <w:bookmarkEnd w:id="884"/>
      <w:bookmarkEnd w:id="885"/>
      <w:r>
        <w:rPr>
          <w:rFonts w:hint="cs"/>
          <w:rtl/>
        </w:rPr>
        <w:t>אני אשמח שזה יהיה בעונה הזאת,</w:t>
      </w:r>
      <w:r w:rsidR="00FD3018">
        <w:rPr>
          <w:rFonts w:hint="cs"/>
          <w:rtl/>
        </w:rPr>
        <w:t xml:space="preserve"> אבל א</w:t>
      </w:r>
      <w:r>
        <w:rPr>
          <w:rFonts w:hint="cs"/>
          <w:rtl/>
        </w:rPr>
        <w:t>נ</w:t>
      </w:r>
      <w:r w:rsidR="00FD3018">
        <w:rPr>
          <w:rFonts w:hint="cs"/>
          <w:rtl/>
        </w:rPr>
        <w:t>י</w:t>
      </w:r>
      <w:r>
        <w:rPr>
          <w:rFonts w:hint="cs"/>
          <w:rtl/>
        </w:rPr>
        <w:t xml:space="preserve"> ריאלי ואני יודע שהמשטרה צריכה זמן להיערך</w:t>
      </w:r>
      <w:r w:rsidR="00FD3018">
        <w:rPr>
          <w:rFonts w:hint="cs"/>
          <w:rtl/>
        </w:rPr>
        <w:t>. מבח</w:t>
      </w:r>
      <w:r>
        <w:rPr>
          <w:rFonts w:hint="cs"/>
          <w:rtl/>
        </w:rPr>
        <w:t>י</w:t>
      </w:r>
      <w:r w:rsidR="00FD3018">
        <w:rPr>
          <w:rFonts w:hint="cs"/>
          <w:rtl/>
        </w:rPr>
        <w:t>נתנו ש</w:t>
      </w:r>
      <w:r>
        <w:rPr>
          <w:rFonts w:hint="cs"/>
          <w:rtl/>
        </w:rPr>
        <w:t xml:space="preserve">זה </w:t>
      </w:r>
      <w:r w:rsidR="00FD3018">
        <w:rPr>
          <w:rFonts w:hint="cs"/>
          <w:rtl/>
        </w:rPr>
        <w:t>יהיה מחר בבוקר</w:t>
      </w:r>
      <w:r>
        <w:rPr>
          <w:rFonts w:hint="cs"/>
          <w:rtl/>
        </w:rPr>
        <w:t>.</w:t>
      </w:r>
    </w:p>
    <w:p w:rsidR="00FD3018" w:rsidRDefault="00FD3018" w:rsidP="00FD3018">
      <w:pPr>
        <w:rPr>
          <w:rtl/>
        </w:rPr>
      </w:pPr>
    </w:p>
    <w:p w:rsidR="000B2692" w:rsidRDefault="000B2692" w:rsidP="000B2692">
      <w:pPr>
        <w:pStyle w:val="af9"/>
        <w:keepNext/>
        <w:rPr>
          <w:rtl/>
        </w:rPr>
      </w:pPr>
      <w:bookmarkStart w:id="886" w:name="_ETM_Q1_6583151"/>
      <w:bookmarkStart w:id="887" w:name="ET_guest_אבי_שררה_195"/>
      <w:bookmarkEnd w:id="886"/>
      <w:r w:rsidRPr="000B2692">
        <w:rPr>
          <w:rStyle w:val="TagStyle"/>
          <w:rtl/>
        </w:rPr>
        <w:t xml:space="preserve"> &lt;&lt; אורח &gt;&gt; </w:t>
      </w:r>
      <w:r>
        <w:rPr>
          <w:rtl/>
        </w:rPr>
        <w:t>אבי שררה:</w:t>
      </w:r>
      <w:r w:rsidRPr="000B26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:rsidR="000B2692" w:rsidRDefault="000B2692" w:rsidP="000B2692">
      <w:pPr>
        <w:pStyle w:val="KeepWithNext"/>
        <w:rPr>
          <w:rtl/>
        </w:rPr>
      </w:pPr>
    </w:p>
    <w:p w:rsidR="00FD3018" w:rsidRDefault="00FD3018" w:rsidP="00FD3018">
      <w:pPr>
        <w:rPr>
          <w:rtl/>
        </w:rPr>
      </w:pPr>
      <w:bookmarkStart w:id="888" w:name="_ETM_Q1_6583610"/>
      <w:bookmarkStart w:id="889" w:name="_ETM_Q1_6583662"/>
      <w:bookmarkEnd w:id="888"/>
      <w:bookmarkEnd w:id="889"/>
      <w:r>
        <w:rPr>
          <w:rFonts w:hint="cs"/>
          <w:rtl/>
        </w:rPr>
        <w:t>אי</w:t>
      </w:r>
      <w:r w:rsidR="000B2692">
        <w:rPr>
          <w:rFonts w:hint="cs"/>
          <w:rtl/>
        </w:rPr>
        <w:t>ן</w:t>
      </w:r>
      <w:r>
        <w:rPr>
          <w:rFonts w:hint="cs"/>
          <w:rtl/>
        </w:rPr>
        <w:t xml:space="preserve"> לנו</w:t>
      </w:r>
      <w:r w:rsidR="000B2692">
        <w:rPr>
          <w:rFonts w:hint="cs"/>
          <w:rtl/>
        </w:rPr>
        <w:t xml:space="preserve"> </w:t>
      </w:r>
      <w:bookmarkStart w:id="890" w:name="_ETM_Q1_6587979"/>
      <w:bookmarkEnd w:id="890"/>
      <w:r w:rsidR="000B2692">
        <w:rPr>
          <w:rFonts w:hint="cs"/>
          <w:rtl/>
        </w:rPr>
        <w:t>עדיין דוחות בעניין הזה.</w:t>
      </w:r>
    </w:p>
    <w:p w:rsidR="00FD3018" w:rsidRDefault="00FD3018" w:rsidP="00FD3018">
      <w:pPr>
        <w:rPr>
          <w:rtl/>
        </w:rPr>
      </w:pPr>
    </w:p>
    <w:p w:rsidR="00FD3018" w:rsidRDefault="00FD3018" w:rsidP="00FD3018">
      <w:pPr>
        <w:pStyle w:val="af6"/>
        <w:keepNext/>
        <w:rPr>
          <w:rtl/>
        </w:rPr>
      </w:pPr>
      <w:bookmarkStart w:id="891" w:name="ET_yor_5159_82"/>
      <w:r w:rsidRPr="00FD3018">
        <w:rPr>
          <w:rStyle w:val="TagStyle"/>
          <w:rtl/>
        </w:rPr>
        <w:t xml:space="preserve"> &lt;&lt; </w:t>
      </w:r>
      <w:proofErr w:type="spellStart"/>
      <w:r w:rsidRPr="00FD3018">
        <w:rPr>
          <w:rStyle w:val="TagStyle"/>
          <w:rtl/>
        </w:rPr>
        <w:t>יור</w:t>
      </w:r>
      <w:proofErr w:type="spellEnd"/>
      <w:r w:rsidRPr="00FD30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3018">
        <w:rPr>
          <w:rStyle w:val="TagStyle"/>
          <w:rtl/>
        </w:rPr>
        <w:t xml:space="preserve"> &lt;&lt; </w:t>
      </w:r>
      <w:proofErr w:type="spellStart"/>
      <w:r w:rsidRPr="00FD3018">
        <w:rPr>
          <w:rStyle w:val="TagStyle"/>
          <w:rtl/>
        </w:rPr>
        <w:t>יור</w:t>
      </w:r>
      <w:proofErr w:type="spellEnd"/>
      <w:r w:rsidRPr="00FD3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:rsidR="00FD3018" w:rsidRDefault="00FD3018" w:rsidP="00FD3018">
      <w:pPr>
        <w:pStyle w:val="KeepWithNext"/>
        <w:rPr>
          <w:rtl/>
        </w:rPr>
      </w:pPr>
    </w:p>
    <w:p w:rsidR="00FD3018" w:rsidRDefault="00FD3018" w:rsidP="002E0E9B">
      <w:pPr>
        <w:rPr>
          <w:rtl/>
        </w:rPr>
      </w:pPr>
      <w:r>
        <w:rPr>
          <w:rFonts w:hint="cs"/>
          <w:rtl/>
        </w:rPr>
        <w:t>תשעה חודשים זה העונה הבאה</w:t>
      </w:r>
      <w:r w:rsidR="002E0E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D3018" w:rsidRDefault="00FD3018" w:rsidP="002E0E9B">
      <w:pPr>
        <w:ind w:firstLine="0"/>
        <w:rPr>
          <w:rtl/>
        </w:rPr>
      </w:pPr>
    </w:p>
    <w:p w:rsidR="002E0E9B" w:rsidRDefault="002E0E9B" w:rsidP="002E0E9B">
      <w:pPr>
        <w:pStyle w:val="af9"/>
        <w:keepNext/>
        <w:rPr>
          <w:rtl/>
        </w:rPr>
      </w:pPr>
      <w:bookmarkStart w:id="892" w:name="_ETM_Q1_6584399"/>
      <w:bookmarkStart w:id="893" w:name="_ETM_Q1_6584449"/>
      <w:bookmarkStart w:id="894" w:name="_ETM_Q1_6588855"/>
      <w:bookmarkStart w:id="895" w:name="ET_guest_עידן_גרינבאום_196"/>
      <w:bookmarkEnd w:id="892"/>
      <w:bookmarkEnd w:id="893"/>
      <w:bookmarkEnd w:id="894"/>
      <w:r w:rsidRPr="002E0E9B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2E0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2E0E9B" w:rsidRDefault="002E0E9B" w:rsidP="002E0E9B">
      <w:pPr>
        <w:pStyle w:val="KeepWithNext"/>
        <w:rPr>
          <w:rtl/>
        </w:rPr>
      </w:pPr>
    </w:p>
    <w:p w:rsidR="002E0E9B" w:rsidRDefault="002E0E9B" w:rsidP="002E0E9B">
      <w:pPr>
        <w:rPr>
          <w:rtl/>
        </w:rPr>
      </w:pPr>
      <w:bookmarkStart w:id="896" w:name="_ETM_Q1_6589277"/>
      <w:bookmarkStart w:id="897" w:name="_ETM_Q1_6589315"/>
      <w:bookmarkEnd w:id="896"/>
      <w:bookmarkEnd w:id="897"/>
      <w:r>
        <w:rPr>
          <w:rFonts w:hint="cs"/>
          <w:rtl/>
        </w:rPr>
        <w:t>זה סוף העונה הבאה.</w:t>
      </w:r>
    </w:p>
    <w:p w:rsidR="002E0E9B" w:rsidRDefault="002E0E9B" w:rsidP="002E0E9B">
      <w:pPr>
        <w:rPr>
          <w:rtl/>
        </w:rPr>
      </w:pPr>
    </w:p>
    <w:p w:rsidR="002E0E9B" w:rsidRDefault="002E0E9B" w:rsidP="002E0E9B">
      <w:pPr>
        <w:pStyle w:val="af6"/>
        <w:keepNext/>
        <w:rPr>
          <w:rtl/>
        </w:rPr>
      </w:pPr>
      <w:bookmarkStart w:id="898" w:name="ET_yor_5159_197"/>
      <w:r w:rsidRPr="002E0E9B">
        <w:rPr>
          <w:rStyle w:val="TagStyle"/>
          <w:rtl/>
        </w:rPr>
        <w:t xml:space="preserve"> &lt;&lt; </w:t>
      </w:r>
      <w:proofErr w:type="spellStart"/>
      <w:r w:rsidRPr="002E0E9B">
        <w:rPr>
          <w:rStyle w:val="TagStyle"/>
          <w:rtl/>
        </w:rPr>
        <w:t>יור</w:t>
      </w:r>
      <w:proofErr w:type="spellEnd"/>
      <w:r w:rsidRPr="002E0E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0E9B">
        <w:rPr>
          <w:rStyle w:val="TagStyle"/>
          <w:rtl/>
        </w:rPr>
        <w:t xml:space="preserve"> &lt;&lt; </w:t>
      </w:r>
      <w:proofErr w:type="spellStart"/>
      <w:r w:rsidRPr="002E0E9B">
        <w:rPr>
          <w:rStyle w:val="TagStyle"/>
          <w:rtl/>
        </w:rPr>
        <w:t>יור</w:t>
      </w:r>
      <w:proofErr w:type="spellEnd"/>
      <w:r w:rsidRPr="002E0E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2E0E9B" w:rsidRDefault="002E0E9B" w:rsidP="002E0E9B">
      <w:pPr>
        <w:pStyle w:val="KeepWithNext"/>
        <w:rPr>
          <w:rtl/>
        </w:rPr>
      </w:pPr>
    </w:p>
    <w:p w:rsidR="002E0E9B" w:rsidRDefault="002E0E9B" w:rsidP="002E0E9B">
      <w:pPr>
        <w:rPr>
          <w:rtl/>
        </w:rPr>
      </w:pPr>
      <w:r>
        <w:rPr>
          <w:rFonts w:hint="cs"/>
          <w:rtl/>
        </w:rPr>
        <w:t xml:space="preserve">זה מה שהוחלט בקריאה </w:t>
      </w:r>
      <w:bookmarkStart w:id="899" w:name="_ETM_Q1_6590378"/>
      <w:bookmarkEnd w:id="899"/>
      <w:r>
        <w:rPr>
          <w:rFonts w:hint="cs"/>
          <w:rtl/>
        </w:rPr>
        <w:t xml:space="preserve">הראשונה. </w:t>
      </w:r>
      <w:bookmarkStart w:id="900" w:name="_ETM_Q1_6591691"/>
      <w:bookmarkEnd w:id="900"/>
    </w:p>
    <w:p w:rsidR="002E0E9B" w:rsidRPr="002E0E9B" w:rsidRDefault="002E0E9B" w:rsidP="002E0E9B">
      <w:pPr>
        <w:rPr>
          <w:rtl/>
        </w:rPr>
      </w:pPr>
      <w:bookmarkStart w:id="901" w:name="_ETM_Q1_6591757"/>
      <w:bookmarkEnd w:id="901"/>
    </w:p>
    <w:p w:rsidR="002E0E9B" w:rsidRDefault="002E0E9B" w:rsidP="002E0E9B">
      <w:pPr>
        <w:pStyle w:val="a4"/>
        <w:keepNext/>
        <w:rPr>
          <w:rtl/>
        </w:rPr>
      </w:pPr>
      <w:bookmarkStart w:id="902" w:name="ET_speaker_6460_198"/>
      <w:r w:rsidRPr="002E0E9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E0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2E0E9B" w:rsidRDefault="002E0E9B" w:rsidP="002E0E9B">
      <w:pPr>
        <w:pStyle w:val="KeepWithNext"/>
        <w:rPr>
          <w:rtl/>
        </w:rPr>
      </w:pPr>
    </w:p>
    <w:p w:rsidR="00FD3018" w:rsidRDefault="00FD3018" w:rsidP="00FD3018">
      <w:pPr>
        <w:rPr>
          <w:rtl/>
        </w:rPr>
      </w:pPr>
      <w:r>
        <w:rPr>
          <w:rFonts w:hint="cs"/>
          <w:rtl/>
        </w:rPr>
        <w:t>אנחנו רו</w:t>
      </w:r>
      <w:r w:rsidR="002E0E9B">
        <w:rPr>
          <w:rFonts w:hint="cs"/>
          <w:rtl/>
        </w:rPr>
        <w:t>צ</w:t>
      </w:r>
      <w:r>
        <w:rPr>
          <w:rFonts w:hint="cs"/>
          <w:rtl/>
        </w:rPr>
        <w:t>ים</w:t>
      </w:r>
      <w:r w:rsidR="002E0E9B">
        <w:rPr>
          <w:rFonts w:hint="cs"/>
          <w:rtl/>
        </w:rPr>
        <w:t xml:space="preserve"> להקדים לתחילת העונה, לא לסוף העונה.</w:t>
      </w:r>
      <w:r>
        <w:rPr>
          <w:rFonts w:hint="cs"/>
          <w:rtl/>
        </w:rPr>
        <w:t xml:space="preserve"> </w:t>
      </w:r>
    </w:p>
    <w:p w:rsidR="00FD3018" w:rsidRDefault="00FD3018" w:rsidP="00FD3018">
      <w:pPr>
        <w:rPr>
          <w:rtl/>
        </w:rPr>
      </w:pPr>
    </w:p>
    <w:p w:rsidR="002E0E9B" w:rsidRDefault="002E0E9B" w:rsidP="002E0E9B">
      <w:pPr>
        <w:pStyle w:val="af9"/>
        <w:keepNext/>
        <w:rPr>
          <w:rtl/>
        </w:rPr>
      </w:pPr>
      <w:bookmarkStart w:id="903" w:name="_ETM_Q1_6599681"/>
      <w:bookmarkStart w:id="904" w:name="ET_guest_עידן_גרינבאום_199"/>
      <w:bookmarkEnd w:id="903"/>
      <w:r w:rsidRPr="002E0E9B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2E0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:rsidR="002E0E9B" w:rsidRDefault="002E0E9B" w:rsidP="002E0E9B">
      <w:pPr>
        <w:pStyle w:val="KeepWithNext"/>
        <w:rPr>
          <w:rtl/>
        </w:rPr>
      </w:pPr>
    </w:p>
    <w:p w:rsidR="00FD3018" w:rsidRDefault="002E0E9B" w:rsidP="00FD3018">
      <w:pPr>
        <w:rPr>
          <w:rtl/>
        </w:rPr>
      </w:pPr>
      <w:bookmarkStart w:id="905" w:name="_ETM_Q1_6600146"/>
      <w:bookmarkStart w:id="906" w:name="_ETM_Q1_6600206"/>
      <w:bookmarkEnd w:id="905"/>
      <w:bookmarkEnd w:id="906"/>
      <w:r>
        <w:rPr>
          <w:rFonts w:hint="cs"/>
          <w:rtl/>
        </w:rPr>
        <w:t xml:space="preserve">צריך שב-1 לאפריל זה ייכנס לתוקף, לא </w:t>
      </w:r>
      <w:bookmarkStart w:id="907" w:name="_ETM_Q1_6612431"/>
      <w:bookmarkEnd w:id="907"/>
      <w:r>
        <w:rPr>
          <w:rFonts w:hint="cs"/>
          <w:rtl/>
        </w:rPr>
        <w:t>תשעה חודשים.</w:t>
      </w:r>
    </w:p>
    <w:p w:rsidR="00FD3018" w:rsidRDefault="00FD3018" w:rsidP="00FD3018">
      <w:pPr>
        <w:rPr>
          <w:rtl/>
        </w:rPr>
      </w:pPr>
    </w:p>
    <w:p w:rsidR="002E0E9B" w:rsidRDefault="002E0E9B" w:rsidP="002E0E9B">
      <w:pPr>
        <w:pStyle w:val="af9"/>
        <w:keepNext/>
        <w:rPr>
          <w:rtl/>
        </w:rPr>
      </w:pPr>
      <w:bookmarkStart w:id="908" w:name="_ETM_Q1_6603365"/>
      <w:bookmarkStart w:id="909" w:name="ET_guest_אבי_שררה_200"/>
      <w:bookmarkEnd w:id="908"/>
      <w:r w:rsidRPr="002E0E9B">
        <w:rPr>
          <w:rStyle w:val="TagStyle"/>
          <w:rtl/>
        </w:rPr>
        <w:t xml:space="preserve"> &lt;&lt; אורח &gt;&gt; </w:t>
      </w:r>
      <w:r>
        <w:rPr>
          <w:rtl/>
        </w:rPr>
        <w:t>אבי שררה:</w:t>
      </w:r>
      <w:r w:rsidRPr="002E0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:rsidR="002E0E9B" w:rsidRDefault="002E0E9B" w:rsidP="002E0E9B">
      <w:pPr>
        <w:pStyle w:val="KeepWithNext"/>
        <w:rPr>
          <w:rtl/>
        </w:rPr>
      </w:pPr>
    </w:p>
    <w:p w:rsidR="00FD3018" w:rsidRDefault="00FD3018" w:rsidP="00FD3018">
      <w:pPr>
        <w:rPr>
          <w:rtl/>
        </w:rPr>
      </w:pPr>
      <w:bookmarkStart w:id="910" w:name="_ETM_Q1_6603757"/>
      <w:bookmarkStart w:id="911" w:name="_ETM_Q1_6603800"/>
      <w:bookmarkEnd w:id="910"/>
      <w:bookmarkEnd w:id="911"/>
      <w:r>
        <w:rPr>
          <w:rFonts w:hint="cs"/>
          <w:rtl/>
        </w:rPr>
        <w:t>א</w:t>
      </w:r>
      <w:r w:rsidR="002E0E9B">
        <w:rPr>
          <w:rFonts w:hint="cs"/>
          <w:rtl/>
        </w:rPr>
        <w:t>ת זה אני</w:t>
      </w:r>
      <w:r>
        <w:rPr>
          <w:rFonts w:hint="cs"/>
          <w:rtl/>
        </w:rPr>
        <w:t xml:space="preserve"> צריך לבדוק עם מערך ההדרכה שלנו</w:t>
      </w:r>
      <w:r w:rsidR="002E0E9B">
        <w:rPr>
          <w:rFonts w:hint="cs"/>
          <w:rtl/>
        </w:rPr>
        <w:t>.</w:t>
      </w:r>
    </w:p>
    <w:p w:rsidR="00FD3018" w:rsidRDefault="00FD3018" w:rsidP="00FD3018">
      <w:pPr>
        <w:rPr>
          <w:rtl/>
        </w:rPr>
      </w:pPr>
    </w:p>
    <w:p w:rsidR="00FD3018" w:rsidRDefault="00FD3018" w:rsidP="00FD3018">
      <w:pPr>
        <w:pStyle w:val="af6"/>
        <w:keepNext/>
        <w:rPr>
          <w:rtl/>
        </w:rPr>
      </w:pPr>
      <w:bookmarkStart w:id="912" w:name="ET_yor_5159_83"/>
      <w:r w:rsidRPr="00FD3018">
        <w:rPr>
          <w:rStyle w:val="TagStyle"/>
          <w:rtl/>
        </w:rPr>
        <w:t xml:space="preserve"> &lt;&lt; </w:t>
      </w:r>
      <w:proofErr w:type="spellStart"/>
      <w:r w:rsidRPr="00FD3018">
        <w:rPr>
          <w:rStyle w:val="TagStyle"/>
          <w:rtl/>
        </w:rPr>
        <w:t>יור</w:t>
      </w:r>
      <w:proofErr w:type="spellEnd"/>
      <w:r w:rsidRPr="00FD30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3018">
        <w:rPr>
          <w:rStyle w:val="TagStyle"/>
          <w:rtl/>
        </w:rPr>
        <w:t xml:space="preserve"> &lt;&lt; </w:t>
      </w:r>
      <w:proofErr w:type="spellStart"/>
      <w:r w:rsidRPr="00FD3018">
        <w:rPr>
          <w:rStyle w:val="TagStyle"/>
          <w:rtl/>
        </w:rPr>
        <w:t>יור</w:t>
      </w:r>
      <w:proofErr w:type="spellEnd"/>
      <w:r w:rsidRPr="00FD3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:rsidR="00FD3018" w:rsidRDefault="00FD3018" w:rsidP="00FD3018">
      <w:pPr>
        <w:pStyle w:val="KeepWithNext"/>
        <w:rPr>
          <w:rtl/>
        </w:rPr>
      </w:pPr>
    </w:p>
    <w:p w:rsidR="00FD3018" w:rsidRDefault="00FD3018" w:rsidP="00FD3018">
      <w:pPr>
        <w:rPr>
          <w:rtl/>
        </w:rPr>
      </w:pPr>
      <w:r>
        <w:rPr>
          <w:rFonts w:hint="cs"/>
          <w:rtl/>
        </w:rPr>
        <w:t>תחליטו עכשיו</w:t>
      </w:r>
      <w:r w:rsidR="002E0E9B">
        <w:rPr>
          <w:rFonts w:hint="cs"/>
          <w:rtl/>
        </w:rPr>
        <w:t>.</w:t>
      </w:r>
    </w:p>
    <w:p w:rsidR="00FD3018" w:rsidRDefault="00FD3018" w:rsidP="00FD3018">
      <w:pPr>
        <w:rPr>
          <w:rtl/>
        </w:rPr>
      </w:pPr>
    </w:p>
    <w:p w:rsidR="002E0E9B" w:rsidRDefault="002E0E9B" w:rsidP="00FD3018">
      <w:pPr>
        <w:rPr>
          <w:rtl/>
        </w:rPr>
      </w:pPr>
      <w:bookmarkStart w:id="913" w:name="_ETM_Q1_6620722"/>
      <w:bookmarkEnd w:id="913"/>
    </w:p>
    <w:p w:rsidR="002E0E9B" w:rsidRDefault="002E0E9B" w:rsidP="002E0E9B">
      <w:pPr>
        <w:pStyle w:val="af9"/>
        <w:keepNext/>
        <w:rPr>
          <w:rtl/>
        </w:rPr>
      </w:pPr>
      <w:bookmarkStart w:id="914" w:name="ET_guest_לילי_גורדון_שרגא_201"/>
      <w:r w:rsidRPr="002E0E9B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2E0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:rsidR="002E0E9B" w:rsidRDefault="002E0E9B" w:rsidP="002E0E9B">
      <w:pPr>
        <w:pStyle w:val="KeepWithNext"/>
        <w:rPr>
          <w:rtl/>
        </w:rPr>
      </w:pPr>
    </w:p>
    <w:p w:rsidR="00FD3018" w:rsidRDefault="002E0E9B" w:rsidP="00FD3018">
      <w:pPr>
        <w:rPr>
          <w:rtl/>
        </w:rPr>
      </w:pPr>
      <w:bookmarkStart w:id="915" w:name="_ETM_Q1_6620910"/>
      <w:bookmarkStart w:id="916" w:name="_ETM_Q1_6620947"/>
      <w:bookmarkEnd w:id="915"/>
      <w:bookmarkEnd w:id="916"/>
      <w:r>
        <w:rPr>
          <w:rFonts w:hint="cs"/>
          <w:rtl/>
        </w:rPr>
        <w:t xml:space="preserve">המשטרה אמרה שהיא לא יודעת אם </w:t>
      </w:r>
      <w:bookmarkStart w:id="917" w:name="_ETM_Q1_6622967"/>
      <w:bookmarkEnd w:id="917"/>
      <w:r>
        <w:rPr>
          <w:rFonts w:hint="cs"/>
          <w:rtl/>
        </w:rPr>
        <w:t>אפשר לעשות את זה, וגם משרד התחבורה לא ערוך - -</w:t>
      </w:r>
      <w:r w:rsidR="00FD3018">
        <w:rPr>
          <w:rFonts w:hint="cs"/>
          <w:rtl/>
        </w:rPr>
        <w:t xml:space="preserve"> </w:t>
      </w:r>
    </w:p>
    <w:p w:rsidR="00FD3018" w:rsidRDefault="00FD3018" w:rsidP="00FD3018">
      <w:pPr>
        <w:rPr>
          <w:rtl/>
        </w:rPr>
      </w:pPr>
    </w:p>
    <w:p w:rsidR="002E0E9B" w:rsidRDefault="002E0E9B" w:rsidP="002E0E9B">
      <w:pPr>
        <w:pStyle w:val="af6"/>
        <w:keepNext/>
        <w:rPr>
          <w:rtl/>
        </w:rPr>
      </w:pPr>
      <w:bookmarkStart w:id="918" w:name="_ETM_Q1_6631184"/>
      <w:bookmarkStart w:id="919" w:name="ET_yor_5159_202"/>
      <w:bookmarkEnd w:id="918"/>
      <w:r w:rsidRPr="002E0E9B">
        <w:rPr>
          <w:rStyle w:val="TagStyle"/>
          <w:rtl/>
        </w:rPr>
        <w:t xml:space="preserve"> &lt;&lt; </w:t>
      </w:r>
      <w:proofErr w:type="spellStart"/>
      <w:r w:rsidRPr="002E0E9B">
        <w:rPr>
          <w:rStyle w:val="TagStyle"/>
          <w:rtl/>
        </w:rPr>
        <w:t>יור</w:t>
      </w:r>
      <w:proofErr w:type="spellEnd"/>
      <w:r w:rsidRPr="002E0E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0E9B">
        <w:rPr>
          <w:rStyle w:val="TagStyle"/>
          <w:rtl/>
        </w:rPr>
        <w:t xml:space="preserve"> &lt;&lt; </w:t>
      </w:r>
      <w:proofErr w:type="spellStart"/>
      <w:r w:rsidRPr="002E0E9B">
        <w:rPr>
          <w:rStyle w:val="TagStyle"/>
          <w:rtl/>
        </w:rPr>
        <w:t>יור</w:t>
      </w:r>
      <w:proofErr w:type="spellEnd"/>
      <w:r w:rsidRPr="002E0E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:rsidR="002E0E9B" w:rsidRDefault="002E0E9B" w:rsidP="002E0E9B">
      <w:pPr>
        <w:pStyle w:val="KeepWithNext"/>
        <w:rPr>
          <w:rtl/>
        </w:rPr>
      </w:pPr>
    </w:p>
    <w:p w:rsidR="002E0E9B" w:rsidRDefault="002E0E9B" w:rsidP="002E0E9B">
      <w:pPr>
        <w:rPr>
          <w:rtl/>
        </w:rPr>
      </w:pPr>
      <w:bookmarkStart w:id="920" w:name="_ETM_Q1_6631685"/>
      <w:bookmarkStart w:id="921" w:name="_ETM_Q1_6631731"/>
      <w:bookmarkEnd w:id="920"/>
      <w:bookmarkEnd w:id="921"/>
      <w:r>
        <w:rPr>
          <w:rFonts w:hint="cs"/>
          <w:rtl/>
        </w:rPr>
        <w:t xml:space="preserve">אנחנו </w:t>
      </w:r>
      <w:r w:rsidR="00FD3018">
        <w:rPr>
          <w:rFonts w:hint="cs"/>
          <w:rtl/>
        </w:rPr>
        <w:t>נשאיר</w:t>
      </w:r>
      <w:r>
        <w:rPr>
          <w:rFonts w:hint="cs"/>
          <w:rtl/>
        </w:rPr>
        <w:t xml:space="preserve"> </w:t>
      </w:r>
      <w:bookmarkStart w:id="922" w:name="_ETM_Q1_6649662"/>
      <w:bookmarkEnd w:id="922"/>
      <w:r>
        <w:rPr>
          <w:rFonts w:hint="cs"/>
          <w:rtl/>
        </w:rPr>
        <w:t>1.4. אני מגיש רביזיה.</w:t>
      </w:r>
    </w:p>
    <w:p w:rsidR="002E0E9B" w:rsidRDefault="002E0E9B" w:rsidP="002E0E9B">
      <w:pPr>
        <w:ind w:firstLine="0"/>
        <w:rPr>
          <w:rtl/>
        </w:rPr>
      </w:pPr>
    </w:p>
    <w:p w:rsidR="002E0E9B" w:rsidRDefault="002E0E9B" w:rsidP="002E0E9B">
      <w:pPr>
        <w:pStyle w:val="afa"/>
        <w:keepNext/>
        <w:rPr>
          <w:rtl/>
        </w:rPr>
      </w:pPr>
      <w:bookmarkStart w:id="923" w:name="ET_meetingbreak_203"/>
      <w:r w:rsidRPr="002E0E9B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12:15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12:45.)</w:t>
      </w:r>
      <w:r w:rsidRPr="002E0E9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923"/>
    </w:p>
    <w:p w:rsidR="002E0E9B" w:rsidRDefault="002E0E9B" w:rsidP="002E0E9B">
      <w:pPr>
        <w:pStyle w:val="KeepWithNext"/>
        <w:rPr>
          <w:rtl/>
        </w:rPr>
      </w:pPr>
    </w:p>
    <w:p w:rsidR="002E0E9B" w:rsidRDefault="002E0E9B" w:rsidP="002E0E9B">
      <w:pPr>
        <w:pStyle w:val="af6"/>
        <w:keepNext/>
        <w:rPr>
          <w:rtl/>
        </w:rPr>
      </w:pPr>
      <w:bookmarkStart w:id="924" w:name="ET_yor_5159_204"/>
      <w:r w:rsidRPr="002E0E9B">
        <w:rPr>
          <w:rStyle w:val="TagStyle"/>
          <w:rtl/>
        </w:rPr>
        <w:t xml:space="preserve"> &lt;&lt; </w:t>
      </w:r>
      <w:proofErr w:type="spellStart"/>
      <w:r w:rsidRPr="002E0E9B">
        <w:rPr>
          <w:rStyle w:val="TagStyle"/>
          <w:rtl/>
        </w:rPr>
        <w:t>יור</w:t>
      </w:r>
      <w:proofErr w:type="spellEnd"/>
      <w:r w:rsidRPr="002E0E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0E9B">
        <w:rPr>
          <w:rStyle w:val="TagStyle"/>
          <w:rtl/>
        </w:rPr>
        <w:t xml:space="preserve"> &lt;&lt; </w:t>
      </w:r>
      <w:proofErr w:type="spellStart"/>
      <w:r w:rsidRPr="002E0E9B">
        <w:rPr>
          <w:rStyle w:val="TagStyle"/>
          <w:rtl/>
        </w:rPr>
        <w:t>יור</w:t>
      </w:r>
      <w:proofErr w:type="spellEnd"/>
      <w:r w:rsidRPr="002E0E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2E0E9B" w:rsidRDefault="002E0E9B" w:rsidP="002E0E9B">
      <w:pPr>
        <w:pStyle w:val="KeepWithNext"/>
        <w:rPr>
          <w:rtl/>
        </w:rPr>
      </w:pPr>
    </w:p>
    <w:p w:rsidR="00630A3A" w:rsidRDefault="00A963DB" w:rsidP="002E0E9B">
      <w:pPr>
        <w:rPr>
          <w:rtl/>
        </w:rPr>
      </w:pPr>
      <w:bookmarkStart w:id="925" w:name="_ETM_Q1_9095433"/>
      <w:bookmarkStart w:id="926" w:name="_ETM_Q1_9095492"/>
      <w:bookmarkEnd w:id="925"/>
      <w:bookmarkEnd w:id="926"/>
      <w:r>
        <w:rPr>
          <w:rFonts w:hint="cs"/>
          <w:rtl/>
        </w:rPr>
        <w:t xml:space="preserve">אני פותח את הישיבה. </w:t>
      </w:r>
      <w:r w:rsidR="002E0E9B">
        <w:rPr>
          <w:rFonts w:hint="cs"/>
          <w:rtl/>
        </w:rPr>
        <w:t xml:space="preserve">הבקשה לדיון מחדש </w:t>
      </w:r>
      <w:bookmarkStart w:id="927" w:name="_ETM_Q1_9095219"/>
      <w:bookmarkEnd w:id="927"/>
      <w:r w:rsidR="00630A3A">
        <w:rPr>
          <w:rFonts w:hint="cs"/>
          <w:rtl/>
        </w:rPr>
        <w:t>על סעיף 59ד ב</w:t>
      </w:r>
      <w:r w:rsidR="002E0E9B">
        <w:rPr>
          <w:rFonts w:hint="cs"/>
          <w:rtl/>
        </w:rPr>
        <w:t xml:space="preserve">עניין סמכות שוטר </w:t>
      </w:r>
      <w:bookmarkStart w:id="928" w:name="_ETM_Q1_9099790"/>
      <w:bookmarkEnd w:id="928"/>
      <w:r w:rsidR="002E0E9B">
        <w:rPr>
          <w:rFonts w:hint="cs"/>
          <w:rtl/>
        </w:rPr>
        <w:t>לעלות על כלי שיט לשם לקיחת דגימה</w:t>
      </w:r>
      <w:bookmarkStart w:id="929" w:name="_ETM_Q1_9104258"/>
      <w:bookmarkEnd w:id="929"/>
      <w:r w:rsidR="002E0E9B">
        <w:rPr>
          <w:rFonts w:hint="cs"/>
          <w:rtl/>
        </w:rPr>
        <w:t xml:space="preserve"> ו</w:t>
      </w:r>
      <w:r w:rsidR="00630A3A">
        <w:rPr>
          <w:rFonts w:hint="cs"/>
          <w:rtl/>
        </w:rPr>
        <w:t>על סעיף 59כ וסעיף 59כב ב</w:t>
      </w:r>
      <w:r w:rsidR="002E0E9B">
        <w:rPr>
          <w:rFonts w:hint="cs"/>
          <w:rtl/>
        </w:rPr>
        <w:t>עניין בית משפט מוסמך.</w:t>
      </w:r>
      <w:r w:rsidR="00630A3A">
        <w:rPr>
          <w:rFonts w:hint="cs"/>
          <w:rtl/>
        </w:rPr>
        <w:t xml:space="preserve"> מי בעד הרביזיה?</w:t>
      </w:r>
    </w:p>
    <w:p w:rsidR="00630A3A" w:rsidRDefault="00630A3A" w:rsidP="002E0E9B">
      <w:pPr>
        <w:rPr>
          <w:rtl/>
        </w:rPr>
      </w:pPr>
    </w:p>
    <w:p w:rsidR="00630A3A" w:rsidRDefault="00630A3A" w:rsidP="00630A3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630A3A" w:rsidRDefault="00630A3A" w:rsidP="00630A3A">
      <w:pPr>
        <w:pStyle w:val="--"/>
        <w:keepNext/>
        <w:rPr>
          <w:rtl/>
        </w:rPr>
      </w:pPr>
      <w:r>
        <w:rPr>
          <w:rFonts w:hint="cs"/>
          <w:rtl/>
        </w:rPr>
        <w:t>הרביזיה אושרה.</w:t>
      </w:r>
    </w:p>
    <w:p w:rsidR="00630A3A" w:rsidRDefault="00630A3A" w:rsidP="00630A3A">
      <w:pPr>
        <w:pStyle w:val="af6"/>
        <w:keepNext/>
        <w:rPr>
          <w:rtl/>
        </w:rPr>
      </w:pPr>
      <w:bookmarkStart w:id="930" w:name="ET_yor_5159_205"/>
      <w:r w:rsidRPr="00630A3A">
        <w:rPr>
          <w:rStyle w:val="TagStyle"/>
          <w:rtl/>
        </w:rPr>
        <w:t xml:space="preserve"> &lt;&lt; </w:t>
      </w:r>
      <w:proofErr w:type="spellStart"/>
      <w:r w:rsidRPr="00630A3A">
        <w:rPr>
          <w:rStyle w:val="TagStyle"/>
          <w:rtl/>
        </w:rPr>
        <w:t>יור</w:t>
      </w:r>
      <w:proofErr w:type="spellEnd"/>
      <w:r w:rsidRPr="00630A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0A3A">
        <w:rPr>
          <w:rStyle w:val="TagStyle"/>
          <w:rtl/>
        </w:rPr>
        <w:t xml:space="preserve"> &lt;&lt; </w:t>
      </w:r>
      <w:proofErr w:type="spellStart"/>
      <w:r w:rsidRPr="00630A3A">
        <w:rPr>
          <w:rStyle w:val="TagStyle"/>
          <w:rtl/>
        </w:rPr>
        <w:t>יור</w:t>
      </w:r>
      <w:proofErr w:type="spellEnd"/>
      <w:r w:rsidRPr="00630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:rsidR="00630A3A" w:rsidRDefault="00630A3A" w:rsidP="00630A3A">
      <w:pPr>
        <w:pStyle w:val="KeepWithNext"/>
        <w:rPr>
          <w:rtl/>
        </w:rPr>
      </w:pPr>
    </w:p>
    <w:p w:rsidR="00630A3A" w:rsidRDefault="00630A3A" w:rsidP="00630A3A">
      <w:pPr>
        <w:rPr>
          <w:rtl/>
        </w:rPr>
      </w:pPr>
      <w:r>
        <w:rPr>
          <w:rFonts w:hint="cs"/>
          <w:rtl/>
        </w:rPr>
        <w:t>אני פותח את הדיון.</w:t>
      </w:r>
    </w:p>
    <w:p w:rsidR="00630A3A" w:rsidRDefault="00630A3A" w:rsidP="00630A3A">
      <w:pPr>
        <w:rPr>
          <w:rtl/>
        </w:rPr>
      </w:pPr>
      <w:bookmarkStart w:id="931" w:name="_ETM_Q1_9112115"/>
      <w:bookmarkStart w:id="932" w:name="_ETM_Q1_9112175"/>
      <w:bookmarkStart w:id="933" w:name="_ETM_Q1_9112285"/>
      <w:bookmarkEnd w:id="931"/>
      <w:bookmarkEnd w:id="932"/>
      <w:bookmarkEnd w:id="933"/>
    </w:p>
    <w:p w:rsidR="00630A3A" w:rsidRDefault="00630A3A" w:rsidP="00630A3A">
      <w:pPr>
        <w:pStyle w:val="a4"/>
        <w:keepNext/>
        <w:rPr>
          <w:rtl/>
        </w:rPr>
      </w:pPr>
      <w:bookmarkStart w:id="934" w:name="_ETM_Q1_9112341"/>
      <w:bookmarkStart w:id="935" w:name="_ETM_Q1_9113214"/>
      <w:bookmarkStart w:id="936" w:name="ET_speaker_איתי_עצמון_206"/>
      <w:bookmarkEnd w:id="934"/>
      <w:bookmarkEnd w:id="935"/>
      <w:r w:rsidRPr="00630A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30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630A3A" w:rsidRDefault="00630A3A" w:rsidP="00630A3A">
      <w:pPr>
        <w:pStyle w:val="KeepWithNext"/>
        <w:rPr>
          <w:rtl/>
        </w:rPr>
      </w:pPr>
    </w:p>
    <w:p w:rsidR="00630A3A" w:rsidRDefault="00630A3A" w:rsidP="00630A3A">
      <w:pPr>
        <w:rPr>
          <w:rtl/>
        </w:rPr>
      </w:pPr>
      <w:bookmarkStart w:id="937" w:name="_ETM_Q1_9113642"/>
      <w:bookmarkStart w:id="938" w:name="_ETM_Q1_9113693"/>
      <w:bookmarkEnd w:id="937"/>
      <w:bookmarkEnd w:id="938"/>
      <w:r>
        <w:rPr>
          <w:rFonts w:hint="cs"/>
          <w:rtl/>
        </w:rPr>
        <w:t xml:space="preserve">לגבי סעיף 59ד </w:t>
      </w:r>
      <w:bookmarkStart w:id="939" w:name="_ETM_Q1_9119953"/>
      <w:bookmarkEnd w:id="939"/>
      <w:r>
        <w:rPr>
          <w:rFonts w:hint="cs"/>
          <w:rtl/>
        </w:rPr>
        <w:t>הייתה הערה של המחלקה הפלילית במשרד המשפטים.</w:t>
      </w:r>
    </w:p>
    <w:p w:rsidR="00630A3A" w:rsidRDefault="00630A3A" w:rsidP="00630A3A">
      <w:pPr>
        <w:rPr>
          <w:rtl/>
        </w:rPr>
      </w:pPr>
      <w:bookmarkStart w:id="940" w:name="_ETM_Q1_9123951"/>
      <w:bookmarkStart w:id="941" w:name="_ETM_Q1_9124016"/>
      <w:bookmarkEnd w:id="940"/>
      <w:bookmarkEnd w:id="941"/>
    </w:p>
    <w:p w:rsidR="00630A3A" w:rsidRDefault="00630A3A" w:rsidP="00630A3A">
      <w:pPr>
        <w:pStyle w:val="af9"/>
        <w:keepNext/>
        <w:rPr>
          <w:rtl/>
        </w:rPr>
      </w:pPr>
      <w:bookmarkStart w:id="942" w:name="_ETM_Q1_9124466"/>
      <w:bookmarkStart w:id="943" w:name="_ETM_Q1_9124514"/>
      <w:bookmarkStart w:id="944" w:name="_ETM_Q1_9125703"/>
      <w:bookmarkStart w:id="945" w:name="ET_guest_רון_שלמה_סולומון_207"/>
      <w:bookmarkEnd w:id="942"/>
      <w:bookmarkEnd w:id="943"/>
      <w:bookmarkEnd w:id="944"/>
      <w:r w:rsidRPr="00630A3A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630A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"/>
    </w:p>
    <w:p w:rsidR="00630A3A" w:rsidRDefault="00630A3A" w:rsidP="00630A3A">
      <w:pPr>
        <w:pStyle w:val="KeepWithNext"/>
        <w:rPr>
          <w:rtl/>
        </w:rPr>
      </w:pPr>
    </w:p>
    <w:p w:rsidR="00630A3A" w:rsidRDefault="00630A3A" w:rsidP="006501B7">
      <w:pPr>
        <w:rPr>
          <w:rtl/>
        </w:rPr>
      </w:pPr>
      <w:bookmarkStart w:id="946" w:name="_ETM_Q1_9126146"/>
      <w:bookmarkStart w:id="947" w:name="_ETM_Q1_9126194"/>
      <w:bookmarkEnd w:id="946"/>
      <w:bookmarkEnd w:id="947"/>
      <w:r>
        <w:rPr>
          <w:rFonts w:hint="cs"/>
          <w:rtl/>
        </w:rPr>
        <w:t xml:space="preserve">סעיף 59ד(א) </w:t>
      </w:r>
      <w:bookmarkStart w:id="948" w:name="_ETM_Q1_9136653"/>
      <w:bookmarkEnd w:id="948"/>
      <w:r>
        <w:rPr>
          <w:rFonts w:hint="cs"/>
          <w:rtl/>
        </w:rPr>
        <w:t xml:space="preserve">מדבר על זה ששוטר רשאי ליטול דגימה ממי שממלא </w:t>
      </w:r>
      <w:bookmarkStart w:id="949" w:name="_ETM_Q1_9132225"/>
      <w:bookmarkEnd w:id="949"/>
      <w:r>
        <w:rPr>
          <w:rFonts w:hint="cs"/>
          <w:rtl/>
        </w:rPr>
        <w:t xml:space="preserve">תפקיד בכלי שיט </w:t>
      </w:r>
      <w:r w:rsidR="002E0B78">
        <w:rPr>
          <w:rFonts w:hint="cs"/>
          <w:rtl/>
        </w:rPr>
        <w:t xml:space="preserve">או סיים למלא תפקיד בכלי שיט. </w:t>
      </w:r>
      <w:bookmarkStart w:id="950" w:name="_ETM_Q1_9141408"/>
      <w:bookmarkEnd w:id="950"/>
      <w:r w:rsidR="002E0B78">
        <w:rPr>
          <w:rFonts w:hint="cs"/>
          <w:rtl/>
        </w:rPr>
        <w:t>נמסר לי שחשוב לתבוע במפורש הסמכ</w:t>
      </w:r>
      <w:bookmarkStart w:id="951" w:name="_ETM_Q1_9144449"/>
      <w:bookmarkEnd w:id="951"/>
      <w:r w:rsidR="002E0B78">
        <w:rPr>
          <w:rFonts w:hint="cs"/>
          <w:rtl/>
        </w:rPr>
        <w:t xml:space="preserve">ה לשוטר להיכנס לכלי השיט בכדי שהוא יוכל לבצע את </w:t>
      </w:r>
      <w:bookmarkStart w:id="952" w:name="_ETM_Q1_9155375"/>
      <w:bookmarkEnd w:id="952"/>
      <w:r w:rsidR="002E0B78">
        <w:rPr>
          <w:rFonts w:hint="cs"/>
          <w:rtl/>
        </w:rPr>
        <w:t>הסעיף, לכן בסופו של סעיף קטן (א) אנחנו מבקשים</w:t>
      </w:r>
      <w:bookmarkStart w:id="953" w:name="_ETM_Q1_9159019"/>
      <w:bookmarkEnd w:id="953"/>
      <w:r w:rsidR="002E0B78">
        <w:rPr>
          <w:rFonts w:hint="cs"/>
          <w:rtl/>
        </w:rPr>
        <w:t xml:space="preserve"> להוסיף</w:t>
      </w:r>
      <w:r w:rsidR="006501B7">
        <w:rPr>
          <w:rFonts w:hint="cs"/>
          <w:rtl/>
        </w:rPr>
        <w:t>:</w:t>
      </w:r>
      <w:r w:rsidR="002E0B78">
        <w:rPr>
          <w:rFonts w:hint="cs"/>
          <w:rtl/>
        </w:rPr>
        <w:t xml:space="preserve"> לשם נטילת דגימה רשאי שוטר להיכנס לכלי השיט. </w:t>
      </w:r>
      <w:bookmarkStart w:id="954" w:name="_ETM_Q1_9161129"/>
      <w:bookmarkEnd w:id="954"/>
    </w:p>
    <w:p w:rsidR="009238F7" w:rsidRDefault="009238F7" w:rsidP="006501B7">
      <w:pPr>
        <w:rPr>
          <w:rtl/>
        </w:rPr>
      </w:pPr>
    </w:p>
    <w:p w:rsidR="006501B7" w:rsidRDefault="006501B7" w:rsidP="006501B7">
      <w:pPr>
        <w:pStyle w:val="a4"/>
        <w:keepNext/>
        <w:rPr>
          <w:rStyle w:val="TagStyle"/>
          <w:rtl/>
        </w:rPr>
      </w:pPr>
      <w:bookmarkStart w:id="955" w:name="ET_speaker_נעמה_דניאל_208"/>
    </w:p>
    <w:p w:rsidR="006501B7" w:rsidRDefault="006501B7" w:rsidP="006501B7">
      <w:pPr>
        <w:pStyle w:val="a4"/>
        <w:keepNext/>
        <w:rPr>
          <w:rtl/>
        </w:rPr>
      </w:pPr>
      <w:r w:rsidRPr="006501B7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650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6501B7" w:rsidRDefault="006501B7" w:rsidP="006501B7">
      <w:pPr>
        <w:pStyle w:val="KeepWithNext"/>
        <w:rPr>
          <w:rtl/>
        </w:rPr>
      </w:pPr>
    </w:p>
    <w:p w:rsidR="002E0E9B" w:rsidRDefault="002E0E9B" w:rsidP="006501B7">
      <w:pPr>
        <w:rPr>
          <w:rtl/>
        </w:rPr>
      </w:pPr>
      <w:r>
        <w:rPr>
          <w:rFonts w:hint="cs"/>
          <w:rtl/>
        </w:rPr>
        <w:t xml:space="preserve"> </w:t>
      </w:r>
      <w:r w:rsidR="006501B7">
        <w:rPr>
          <w:rFonts w:hint="cs"/>
          <w:rtl/>
        </w:rPr>
        <w:t xml:space="preserve">זה חל לגבי </w:t>
      </w:r>
      <w:r w:rsidR="00A963DB">
        <w:rPr>
          <w:rFonts w:hint="cs"/>
          <w:rtl/>
        </w:rPr>
        <w:t xml:space="preserve">כל </w:t>
      </w:r>
      <w:r w:rsidR="006501B7">
        <w:rPr>
          <w:rFonts w:hint="cs"/>
          <w:rtl/>
        </w:rPr>
        <w:t>סוגי הדגימות?</w:t>
      </w:r>
    </w:p>
    <w:p w:rsidR="006501B7" w:rsidRDefault="006501B7" w:rsidP="006501B7">
      <w:pPr>
        <w:rPr>
          <w:rtl/>
        </w:rPr>
      </w:pPr>
      <w:bookmarkStart w:id="956" w:name="_ETM_Q1_9174473"/>
      <w:bookmarkStart w:id="957" w:name="_ETM_Q1_9174532"/>
      <w:bookmarkEnd w:id="956"/>
      <w:bookmarkEnd w:id="957"/>
    </w:p>
    <w:p w:rsidR="006501B7" w:rsidRDefault="006501B7" w:rsidP="006501B7">
      <w:pPr>
        <w:pStyle w:val="af9"/>
        <w:keepNext/>
        <w:rPr>
          <w:rtl/>
        </w:rPr>
      </w:pPr>
      <w:bookmarkStart w:id="958" w:name="ET_guest_רון_שלמה_סולומון_209"/>
      <w:r w:rsidRPr="006501B7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6501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8"/>
    </w:p>
    <w:p w:rsidR="006501B7" w:rsidRDefault="006501B7" w:rsidP="006501B7">
      <w:pPr>
        <w:pStyle w:val="KeepWithNext"/>
        <w:rPr>
          <w:rtl/>
        </w:rPr>
      </w:pPr>
    </w:p>
    <w:p w:rsidR="006501B7" w:rsidRDefault="00F50E32" w:rsidP="00683D89">
      <w:pPr>
        <w:rPr>
          <w:rtl/>
        </w:rPr>
      </w:pPr>
      <w:r>
        <w:rPr>
          <w:rFonts w:hint="cs"/>
          <w:rtl/>
        </w:rPr>
        <w:t>לא. מדובר רק על דגימות ששוטר מוסמך ליטול. אם מדובר על דגימת דם</w:t>
      </w:r>
      <w:bookmarkStart w:id="959" w:name="_ETM_Q1_9178374"/>
      <w:bookmarkEnd w:id="959"/>
      <w:r>
        <w:rPr>
          <w:rFonts w:hint="cs"/>
          <w:rtl/>
        </w:rPr>
        <w:t xml:space="preserve"> ששוטר איננו מוסמך ליטול </w:t>
      </w:r>
      <w:bookmarkStart w:id="960" w:name="_ETM_Q1_9180419"/>
      <w:bookmarkEnd w:id="960"/>
      <w:r>
        <w:rPr>
          <w:rFonts w:hint="cs"/>
          <w:rtl/>
        </w:rPr>
        <w:t xml:space="preserve">בעצמו, אז שוטר </w:t>
      </w:r>
      <w:r w:rsidR="00683D89">
        <w:rPr>
          <w:rFonts w:hint="cs"/>
          <w:rtl/>
        </w:rPr>
        <w:t xml:space="preserve">גם לא יוסמך. </w:t>
      </w:r>
      <w:bookmarkStart w:id="961" w:name="_ETM_Q1_9182660"/>
      <w:bookmarkEnd w:id="961"/>
      <w:r>
        <w:rPr>
          <w:rFonts w:hint="cs"/>
          <w:rtl/>
        </w:rPr>
        <w:t xml:space="preserve"> </w:t>
      </w:r>
      <w:bookmarkStart w:id="962" w:name="_ETM_Q1_9181157"/>
      <w:bookmarkEnd w:id="962"/>
    </w:p>
    <w:p w:rsidR="00F50E32" w:rsidRDefault="00F50E32" w:rsidP="00F50E32">
      <w:pPr>
        <w:ind w:firstLine="0"/>
        <w:rPr>
          <w:rtl/>
        </w:rPr>
      </w:pPr>
      <w:bookmarkStart w:id="963" w:name="_ETM_Q1_9187110"/>
      <w:bookmarkStart w:id="964" w:name="_ETM_Q1_9187165"/>
      <w:bookmarkStart w:id="965" w:name="_ETM_Q1_9187539"/>
      <w:bookmarkEnd w:id="963"/>
      <w:bookmarkEnd w:id="964"/>
      <w:bookmarkEnd w:id="965"/>
    </w:p>
    <w:p w:rsidR="00683D89" w:rsidRDefault="00683D89" w:rsidP="00683D89">
      <w:pPr>
        <w:pStyle w:val="a4"/>
        <w:keepNext/>
        <w:rPr>
          <w:rtl/>
        </w:rPr>
      </w:pPr>
      <w:bookmarkStart w:id="966" w:name="_ETM_Q1_9187599"/>
      <w:bookmarkStart w:id="967" w:name="_ETM_Q1_9191617"/>
      <w:bookmarkStart w:id="968" w:name="ET_speaker_איתי_עצמון_210"/>
      <w:bookmarkEnd w:id="966"/>
      <w:bookmarkEnd w:id="967"/>
      <w:r w:rsidRPr="00683D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3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683D89" w:rsidRDefault="00683D89" w:rsidP="00683D89">
      <w:pPr>
        <w:pStyle w:val="KeepWithNext"/>
        <w:rPr>
          <w:rtl/>
        </w:rPr>
      </w:pPr>
    </w:p>
    <w:p w:rsidR="00683D89" w:rsidRDefault="00683D89" w:rsidP="00683D89">
      <w:pPr>
        <w:rPr>
          <w:rtl/>
        </w:rPr>
      </w:pPr>
      <w:bookmarkStart w:id="969" w:name="_ETM_Q1_9192085"/>
      <w:bookmarkStart w:id="970" w:name="_ETM_Q1_9192153"/>
      <w:bookmarkEnd w:id="969"/>
      <w:bookmarkEnd w:id="970"/>
      <w:r>
        <w:rPr>
          <w:rFonts w:hint="cs"/>
          <w:rtl/>
        </w:rPr>
        <w:t xml:space="preserve">אנחנו נבדוק </w:t>
      </w:r>
      <w:bookmarkStart w:id="971" w:name="_ETM_Q1_9190842"/>
      <w:bookmarkEnd w:id="971"/>
      <w:r>
        <w:rPr>
          <w:rFonts w:hint="cs"/>
          <w:rtl/>
        </w:rPr>
        <w:t xml:space="preserve">את המיקום של התיקון, אם זה יהיה בסעיף קטן </w:t>
      </w:r>
      <w:bookmarkStart w:id="972" w:name="_ETM_Q1_9196819"/>
      <w:bookmarkEnd w:id="972"/>
      <w:r>
        <w:rPr>
          <w:rFonts w:hint="cs"/>
          <w:rtl/>
        </w:rPr>
        <w:t xml:space="preserve">(א) או (ג), אבל העיקרון ברור. </w:t>
      </w:r>
      <w:bookmarkStart w:id="973" w:name="_ETM_Q1_9202037"/>
      <w:bookmarkEnd w:id="973"/>
    </w:p>
    <w:p w:rsidR="00683D89" w:rsidRDefault="00683D89" w:rsidP="00683D89">
      <w:pPr>
        <w:ind w:firstLine="0"/>
        <w:rPr>
          <w:rtl/>
        </w:rPr>
      </w:pPr>
      <w:bookmarkStart w:id="974" w:name="_ETM_Q1_9202136"/>
      <w:bookmarkEnd w:id="974"/>
    </w:p>
    <w:p w:rsidR="00683D89" w:rsidRDefault="00683D89" w:rsidP="00683D89">
      <w:pPr>
        <w:pStyle w:val="af6"/>
        <w:keepNext/>
        <w:rPr>
          <w:rtl/>
        </w:rPr>
      </w:pPr>
      <w:bookmarkStart w:id="975" w:name="_ETM_Q1_9202454"/>
      <w:bookmarkStart w:id="976" w:name="_ETM_Q1_9202529"/>
      <w:bookmarkStart w:id="977" w:name="ET_yor_5159_211"/>
      <w:bookmarkEnd w:id="975"/>
      <w:bookmarkEnd w:id="976"/>
      <w:r w:rsidRPr="00683D89">
        <w:rPr>
          <w:rStyle w:val="TagStyle"/>
          <w:rtl/>
        </w:rPr>
        <w:t xml:space="preserve"> &lt;&lt; </w:t>
      </w:r>
      <w:proofErr w:type="spellStart"/>
      <w:r w:rsidRPr="00683D89">
        <w:rPr>
          <w:rStyle w:val="TagStyle"/>
          <w:rtl/>
        </w:rPr>
        <w:t>יור</w:t>
      </w:r>
      <w:proofErr w:type="spellEnd"/>
      <w:r w:rsidRPr="00683D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3D89">
        <w:rPr>
          <w:rStyle w:val="TagStyle"/>
          <w:rtl/>
        </w:rPr>
        <w:t xml:space="preserve"> &lt;&lt; </w:t>
      </w:r>
      <w:proofErr w:type="spellStart"/>
      <w:r w:rsidRPr="00683D89">
        <w:rPr>
          <w:rStyle w:val="TagStyle"/>
          <w:rtl/>
        </w:rPr>
        <w:t>יור</w:t>
      </w:r>
      <w:proofErr w:type="spellEnd"/>
      <w:r w:rsidRPr="00683D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683D89" w:rsidRDefault="00683D89" w:rsidP="00683D89">
      <w:pPr>
        <w:pStyle w:val="KeepWithNext"/>
        <w:rPr>
          <w:rtl/>
        </w:rPr>
      </w:pPr>
    </w:p>
    <w:p w:rsidR="00683D89" w:rsidRDefault="00683D89" w:rsidP="00683D89">
      <w:pPr>
        <w:rPr>
          <w:rtl/>
        </w:rPr>
      </w:pPr>
      <w:r>
        <w:rPr>
          <w:rFonts w:hint="cs"/>
          <w:rtl/>
        </w:rPr>
        <w:t>מי בעד התיקון</w:t>
      </w:r>
      <w:r w:rsidR="00DC2E86">
        <w:rPr>
          <w:rFonts w:hint="cs"/>
          <w:rtl/>
        </w:rPr>
        <w:t xml:space="preserve"> </w:t>
      </w:r>
      <w:bookmarkStart w:id="978" w:name="_ETM_Q1_9204830"/>
      <w:bookmarkEnd w:id="978"/>
      <w:r w:rsidR="00F5768E">
        <w:rPr>
          <w:rFonts w:hint="cs"/>
          <w:rtl/>
        </w:rPr>
        <w:t>בסעיף 59ד</w:t>
      </w:r>
      <w:r w:rsidR="00DC2E86">
        <w:rPr>
          <w:rFonts w:hint="cs"/>
          <w:rtl/>
        </w:rPr>
        <w:t>, ירים את ידו?</w:t>
      </w:r>
    </w:p>
    <w:p w:rsidR="00DC2E86" w:rsidRDefault="00DC2E86" w:rsidP="00DC2E86">
      <w:pPr>
        <w:ind w:firstLine="0"/>
        <w:rPr>
          <w:rtl/>
        </w:rPr>
      </w:pPr>
    </w:p>
    <w:p w:rsidR="00DC2E86" w:rsidRDefault="00DC2E86" w:rsidP="00DC2E86">
      <w:pPr>
        <w:pStyle w:val="af1"/>
        <w:keepNext/>
        <w:rPr>
          <w:rtl/>
        </w:rPr>
      </w:pPr>
      <w:r>
        <w:rPr>
          <w:rtl/>
        </w:rPr>
        <w:t>הצבעה</w:t>
      </w:r>
    </w:p>
    <w:p w:rsidR="00DC2E86" w:rsidRDefault="00DC2E86" w:rsidP="00DC2E86">
      <w:pPr>
        <w:pStyle w:val="--"/>
        <w:keepNext/>
        <w:rPr>
          <w:rtl/>
        </w:rPr>
      </w:pPr>
      <w:r>
        <w:rPr>
          <w:rFonts w:hint="cs"/>
          <w:rtl/>
        </w:rPr>
        <w:t>התיקון בסעיף 59ד אושר.</w:t>
      </w:r>
    </w:p>
    <w:p w:rsidR="00DC2E86" w:rsidRDefault="00DC2E86" w:rsidP="00DC2E86">
      <w:pPr>
        <w:rPr>
          <w:rFonts w:ascii="David" w:hAnsi="David"/>
          <w:rtl/>
        </w:rPr>
      </w:pPr>
    </w:p>
    <w:p w:rsidR="00DC2E86" w:rsidRDefault="00DC2E86" w:rsidP="00DC2E86">
      <w:pPr>
        <w:pStyle w:val="a4"/>
        <w:keepNext/>
        <w:rPr>
          <w:rtl/>
        </w:rPr>
      </w:pPr>
      <w:bookmarkStart w:id="979" w:name="ET_speaker_איתי_עצמון_212"/>
      <w:r w:rsidRPr="00DC2E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DC2E86" w:rsidRDefault="00DC2E86" w:rsidP="00DC2E86">
      <w:pPr>
        <w:pStyle w:val="KeepWithNext"/>
        <w:rPr>
          <w:rtl/>
        </w:rPr>
      </w:pPr>
    </w:p>
    <w:p w:rsidR="00DC2E86" w:rsidRPr="00DC2E86" w:rsidRDefault="00DC2E86" w:rsidP="00DC2E86">
      <w:pPr>
        <w:rPr>
          <w:rtl/>
        </w:rPr>
      </w:pPr>
      <w:r>
        <w:rPr>
          <w:rFonts w:hint="cs"/>
          <w:rtl/>
        </w:rPr>
        <w:t xml:space="preserve">הבקשה </w:t>
      </w:r>
      <w:bookmarkStart w:id="980" w:name="_ETM_Q1_9206439"/>
      <w:bookmarkEnd w:id="980"/>
      <w:r>
        <w:rPr>
          <w:rFonts w:hint="cs"/>
          <w:rtl/>
        </w:rPr>
        <w:t>הבאה נוגעת לסמכות</w:t>
      </w:r>
      <w:r w:rsidR="00C50D73">
        <w:rPr>
          <w:rFonts w:hint="cs"/>
          <w:rtl/>
        </w:rPr>
        <w:t xml:space="preserve"> בית המשפט שמוסמך לדון בעבירות </w:t>
      </w:r>
      <w:bookmarkStart w:id="981" w:name="_ETM_Q1_9206174"/>
      <w:bookmarkEnd w:id="981"/>
      <w:r w:rsidR="00C50D73">
        <w:rPr>
          <w:rFonts w:hint="cs"/>
          <w:rtl/>
        </w:rPr>
        <w:t xml:space="preserve">לפי הפרק. </w:t>
      </w:r>
      <w:r>
        <w:rPr>
          <w:rFonts w:hint="cs"/>
          <w:rtl/>
        </w:rPr>
        <w:t xml:space="preserve"> </w:t>
      </w:r>
    </w:p>
    <w:p w:rsidR="00DC2E86" w:rsidRPr="00DC2E86" w:rsidRDefault="00DC2E86" w:rsidP="00DC2E86">
      <w:pPr>
        <w:pStyle w:val="af2"/>
        <w:rPr>
          <w:rtl/>
        </w:rPr>
      </w:pPr>
    </w:p>
    <w:p w:rsidR="00683D89" w:rsidRDefault="00683D89" w:rsidP="00683D89">
      <w:pPr>
        <w:ind w:firstLine="0"/>
        <w:rPr>
          <w:rtl/>
        </w:rPr>
      </w:pPr>
      <w:bookmarkStart w:id="982" w:name="_ETM_Q1_9200850"/>
      <w:bookmarkStart w:id="983" w:name="_ETM_Q1_9200909"/>
      <w:bookmarkStart w:id="984" w:name="_ETM_Q1_9201096"/>
      <w:bookmarkEnd w:id="982"/>
      <w:bookmarkEnd w:id="983"/>
      <w:bookmarkEnd w:id="984"/>
    </w:p>
    <w:p w:rsidR="00683D89" w:rsidRPr="00683D89" w:rsidRDefault="00683D89" w:rsidP="00683D89">
      <w:pPr>
        <w:ind w:firstLine="0"/>
        <w:rPr>
          <w:rtl/>
        </w:rPr>
      </w:pPr>
      <w:bookmarkStart w:id="985" w:name="_ETM_Q1_9201156"/>
      <w:bookmarkEnd w:id="985"/>
    </w:p>
    <w:p w:rsidR="000F70A8" w:rsidRDefault="000F70A8" w:rsidP="000F70A8">
      <w:pPr>
        <w:pStyle w:val="af9"/>
        <w:keepNext/>
        <w:rPr>
          <w:rtl/>
        </w:rPr>
      </w:pPr>
      <w:bookmarkStart w:id="986" w:name="_ETM_Q1_9223758"/>
      <w:bookmarkStart w:id="987" w:name="ET_guest_גדי_אלבז_212"/>
      <w:bookmarkEnd w:id="986"/>
      <w:r w:rsidRPr="000F70A8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0F70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7"/>
    </w:p>
    <w:p w:rsidR="000F70A8" w:rsidRDefault="000F70A8" w:rsidP="000F70A8">
      <w:pPr>
        <w:pStyle w:val="KeepWithNext"/>
        <w:rPr>
          <w:rtl/>
        </w:rPr>
      </w:pPr>
    </w:p>
    <w:p w:rsidR="00C61301" w:rsidRDefault="00C61301" w:rsidP="002C7994">
      <w:pPr>
        <w:rPr>
          <w:rtl/>
        </w:rPr>
      </w:pPr>
      <w:bookmarkStart w:id="988" w:name="_ETM_Q1_9224714"/>
      <w:bookmarkStart w:id="989" w:name="_ETM_Q1_9224751"/>
      <w:bookmarkEnd w:id="988"/>
      <w:bookmarkEnd w:id="989"/>
      <w:r>
        <w:rPr>
          <w:rFonts w:hint="cs"/>
          <w:rtl/>
        </w:rPr>
        <w:t>על מנת</w:t>
      </w:r>
      <w:r w:rsidR="000F70A8">
        <w:rPr>
          <w:rFonts w:hint="cs"/>
          <w:rtl/>
        </w:rPr>
        <w:t xml:space="preserve"> שהעבירות לא יידונו בבית משפט שלו</w:t>
      </w:r>
      <w:r>
        <w:rPr>
          <w:rFonts w:hint="cs"/>
          <w:rtl/>
        </w:rPr>
        <w:t>ם</w:t>
      </w:r>
      <w:r w:rsidR="000F70A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0F70A8">
        <w:rPr>
          <w:rFonts w:hint="cs"/>
          <w:rtl/>
        </w:rPr>
        <w:t>ב</w:t>
      </w:r>
      <w:r>
        <w:rPr>
          <w:rFonts w:hint="cs"/>
          <w:rtl/>
        </w:rPr>
        <w:t xml:space="preserve">בית </w:t>
      </w:r>
      <w:r w:rsidR="000F70A8">
        <w:rPr>
          <w:rFonts w:hint="cs"/>
          <w:rtl/>
        </w:rPr>
        <w:t>משפט לתעבורה</w:t>
      </w:r>
      <w:r w:rsidR="00817B8A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נוסיף </w:t>
      </w:r>
      <w:r w:rsidR="00817B8A">
        <w:rPr>
          <w:rFonts w:hint="cs"/>
          <w:rtl/>
        </w:rPr>
        <w:t>הוראה עקיפה בסעיף 25 לפקודת התעבורה</w:t>
      </w:r>
      <w:r w:rsidR="002C7994">
        <w:rPr>
          <w:rFonts w:hint="cs"/>
          <w:rtl/>
        </w:rPr>
        <w:t>:</w:t>
      </w:r>
      <w:r w:rsidR="00817B8A">
        <w:rPr>
          <w:rFonts w:hint="cs"/>
          <w:rtl/>
        </w:rPr>
        <w:t xml:space="preserve"> </w:t>
      </w:r>
      <w:r>
        <w:rPr>
          <w:rFonts w:hint="cs"/>
          <w:rtl/>
        </w:rPr>
        <w:t>שופט תעבור</w:t>
      </w:r>
      <w:r w:rsidR="00817B8A">
        <w:rPr>
          <w:rFonts w:hint="cs"/>
          <w:rtl/>
        </w:rPr>
        <w:t>ה ידון בעבירות הנובעות מפרק זה</w:t>
      </w:r>
      <w:r>
        <w:rPr>
          <w:rFonts w:hint="cs"/>
          <w:rtl/>
        </w:rPr>
        <w:t>.</w:t>
      </w:r>
    </w:p>
    <w:p w:rsidR="00C61301" w:rsidRDefault="00C61301" w:rsidP="00FD3018">
      <w:pPr>
        <w:rPr>
          <w:rtl/>
        </w:rPr>
      </w:pPr>
    </w:p>
    <w:p w:rsidR="00C61301" w:rsidRDefault="00C61301" w:rsidP="00C61301">
      <w:pPr>
        <w:pStyle w:val="a4"/>
        <w:keepNext/>
        <w:rPr>
          <w:rtl/>
        </w:rPr>
      </w:pPr>
      <w:bookmarkStart w:id="990" w:name="ET_speaker_איתי_עצמון_88"/>
      <w:r w:rsidRPr="00C613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6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C61301" w:rsidRDefault="00C61301" w:rsidP="00C61301">
      <w:pPr>
        <w:pStyle w:val="KeepWithNext"/>
        <w:rPr>
          <w:rtl/>
        </w:rPr>
      </w:pPr>
    </w:p>
    <w:p w:rsidR="00C61301" w:rsidRDefault="00817B8A" w:rsidP="002C7994">
      <w:pPr>
        <w:rPr>
          <w:rtl/>
        </w:rPr>
      </w:pPr>
      <w:bookmarkStart w:id="991" w:name="_ETM_Q1_9274979"/>
      <w:bookmarkStart w:id="992" w:name="_ETM_Q1_9275042"/>
      <w:bookmarkEnd w:id="991"/>
      <w:bookmarkEnd w:id="992"/>
      <w:r>
        <w:rPr>
          <w:rFonts w:hint="cs"/>
          <w:rtl/>
        </w:rPr>
        <w:t>סעיף 25 לפקודת התעבורה קובע את סמכותו של שופט תעבורה</w:t>
      </w:r>
      <w:bookmarkStart w:id="993" w:name="_ETM_Q1_9279928"/>
      <w:bookmarkStart w:id="994" w:name="_ETM_Q1_9270059"/>
      <w:bookmarkStart w:id="995" w:name="_ETM_Q1_9270160"/>
      <w:bookmarkEnd w:id="993"/>
      <w:bookmarkEnd w:id="994"/>
      <w:bookmarkEnd w:id="995"/>
      <w:r w:rsidR="00484C2B">
        <w:rPr>
          <w:rFonts w:hint="cs"/>
          <w:rtl/>
        </w:rPr>
        <w:t xml:space="preserve"> לדון ב</w:t>
      </w:r>
      <w:r>
        <w:rPr>
          <w:rFonts w:hint="cs"/>
          <w:rtl/>
        </w:rPr>
        <w:t xml:space="preserve">עבירות </w:t>
      </w:r>
      <w:r w:rsidR="00C61301">
        <w:rPr>
          <w:rFonts w:hint="cs"/>
          <w:rtl/>
        </w:rPr>
        <w:t>לפי פקודת התעבורה ו</w:t>
      </w:r>
      <w:r w:rsidR="00484C2B">
        <w:rPr>
          <w:rFonts w:hint="cs"/>
          <w:rtl/>
        </w:rPr>
        <w:t>לפי חוקים אחרים. אנחנו נוסיף ב</w:t>
      </w:r>
      <w:r w:rsidR="00C61301">
        <w:rPr>
          <w:rFonts w:hint="cs"/>
          <w:rtl/>
        </w:rPr>
        <w:t xml:space="preserve">סעיף 25(א) </w:t>
      </w:r>
      <w:r w:rsidR="00484C2B">
        <w:rPr>
          <w:rFonts w:hint="cs"/>
          <w:rtl/>
        </w:rPr>
        <w:t xml:space="preserve">לפקודת התעבורה את </w:t>
      </w:r>
      <w:r w:rsidR="00C61301">
        <w:rPr>
          <w:rFonts w:hint="cs"/>
          <w:rtl/>
        </w:rPr>
        <w:t xml:space="preserve">פסקה </w:t>
      </w:r>
      <w:r w:rsidR="00484C2B">
        <w:rPr>
          <w:rFonts w:hint="cs"/>
          <w:rtl/>
        </w:rPr>
        <w:t>(11)</w:t>
      </w:r>
      <w:r w:rsidR="0070322D">
        <w:rPr>
          <w:rFonts w:hint="cs"/>
          <w:rtl/>
        </w:rPr>
        <w:t xml:space="preserve">. האם אתם רוצים לכתוב </w:t>
      </w:r>
      <w:r w:rsidR="00C61301">
        <w:rPr>
          <w:rFonts w:hint="cs"/>
          <w:rtl/>
        </w:rPr>
        <w:t>עבירות לפי פרק ח'</w:t>
      </w:r>
      <w:r w:rsidR="0070322D">
        <w:rPr>
          <w:rFonts w:hint="cs"/>
          <w:rtl/>
        </w:rPr>
        <w:t>1 לפקודת הנמלים או סעיפים ספציפיים?</w:t>
      </w:r>
    </w:p>
    <w:p w:rsidR="00C61301" w:rsidRDefault="00C61301" w:rsidP="00C61301">
      <w:pPr>
        <w:rPr>
          <w:rtl/>
        </w:rPr>
      </w:pPr>
    </w:p>
    <w:p w:rsidR="0070322D" w:rsidRDefault="0070322D" w:rsidP="0070322D">
      <w:pPr>
        <w:pStyle w:val="af9"/>
        <w:keepNext/>
        <w:rPr>
          <w:rtl/>
        </w:rPr>
      </w:pPr>
      <w:bookmarkStart w:id="996" w:name="ET_guest_מיכל_בן_דוד_213"/>
      <w:r w:rsidRPr="0070322D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7032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6"/>
    </w:p>
    <w:p w:rsidR="0070322D" w:rsidRDefault="0070322D" w:rsidP="0070322D">
      <w:pPr>
        <w:pStyle w:val="KeepWithNext"/>
        <w:rPr>
          <w:rtl/>
        </w:rPr>
      </w:pPr>
    </w:p>
    <w:p w:rsidR="00C61301" w:rsidRDefault="00105946" w:rsidP="00105946">
      <w:pPr>
        <w:rPr>
          <w:rtl/>
        </w:rPr>
      </w:pPr>
      <w:bookmarkStart w:id="997" w:name="_ETM_Q1_9320362"/>
      <w:bookmarkEnd w:id="997"/>
      <w:r>
        <w:rPr>
          <w:rFonts w:hint="cs"/>
          <w:rtl/>
        </w:rPr>
        <w:t>ה</w:t>
      </w:r>
      <w:r w:rsidR="00C61301">
        <w:rPr>
          <w:rFonts w:hint="cs"/>
          <w:rtl/>
        </w:rPr>
        <w:t>סעיפים של העבירות ש</w:t>
      </w:r>
      <w:r>
        <w:rPr>
          <w:rFonts w:hint="cs"/>
          <w:rtl/>
        </w:rPr>
        <w:t xml:space="preserve">בית המשפט לתעבורה </w:t>
      </w:r>
      <w:r w:rsidR="00C61301">
        <w:rPr>
          <w:rFonts w:hint="cs"/>
          <w:rtl/>
        </w:rPr>
        <w:t>יהיה מוסמ</w:t>
      </w:r>
      <w:r>
        <w:rPr>
          <w:rFonts w:hint="cs"/>
          <w:rtl/>
        </w:rPr>
        <w:t>ך לדון בהם</w:t>
      </w:r>
      <w:r w:rsidR="00C61301">
        <w:rPr>
          <w:rFonts w:hint="cs"/>
          <w:rtl/>
        </w:rPr>
        <w:t xml:space="preserve">. </w:t>
      </w:r>
    </w:p>
    <w:p w:rsidR="00105946" w:rsidRDefault="00105946" w:rsidP="00105946">
      <w:pPr>
        <w:ind w:firstLine="0"/>
        <w:rPr>
          <w:rtl/>
        </w:rPr>
      </w:pPr>
      <w:bookmarkStart w:id="998" w:name="_ETM_Q1_9320371"/>
      <w:bookmarkEnd w:id="998"/>
    </w:p>
    <w:p w:rsidR="00105946" w:rsidRDefault="00105946" w:rsidP="00105946">
      <w:pPr>
        <w:pStyle w:val="af9"/>
        <w:keepNext/>
        <w:rPr>
          <w:rtl/>
        </w:rPr>
      </w:pPr>
      <w:bookmarkStart w:id="999" w:name="ET_guest_דנית_גלעד_214"/>
      <w:r w:rsidRPr="00105946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1059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9"/>
    </w:p>
    <w:p w:rsidR="00105946" w:rsidRDefault="00105946" w:rsidP="00105946">
      <w:pPr>
        <w:pStyle w:val="KeepWithNext"/>
        <w:rPr>
          <w:rtl/>
        </w:rPr>
      </w:pPr>
    </w:p>
    <w:p w:rsidR="00C61301" w:rsidRDefault="00C61301" w:rsidP="00C61301">
      <w:pPr>
        <w:rPr>
          <w:rtl/>
        </w:rPr>
      </w:pPr>
      <w:bookmarkStart w:id="1000" w:name="_ETM_Q1_9321005"/>
      <w:bookmarkStart w:id="1001" w:name="_ETM_Q1_9321107"/>
      <w:bookmarkEnd w:id="1000"/>
      <w:bookmarkEnd w:id="1001"/>
      <w:r>
        <w:rPr>
          <w:rFonts w:hint="cs"/>
          <w:rtl/>
        </w:rPr>
        <w:t>שופט תעבורה</w:t>
      </w:r>
      <w:r w:rsidR="00105946">
        <w:rPr>
          <w:rFonts w:hint="cs"/>
          <w:rtl/>
        </w:rPr>
        <w:t>.</w:t>
      </w:r>
    </w:p>
    <w:p w:rsidR="00C61301" w:rsidRDefault="00C61301" w:rsidP="00C61301">
      <w:pPr>
        <w:rPr>
          <w:rtl/>
        </w:rPr>
      </w:pPr>
    </w:p>
    <w:p w:rsidR="00C61301" w:rsidRDefault="00C61301" w:rsidP="00C61301">
      <w:pPr>
        <w:pStyle w:val="a4"/>
        <w:keepNext/>
        <w:rPr>
          <w:rtl/>
        </w:rPr>
      </w:pPr>
      <w:bookmarkStart w:id="1002" w:name="ET_speaker_איתי_עצמון_90"/>
      <w:r w:rsidRPr="00C613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6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C61301" w:rsidRDefault="00C61301" w:rsidP="00C61301">
      <w:pPr>
        <w:pStyle w:val="KeepWithNext"/>
        <w:rPr>
          <w:rtl/>
        </w:rPr>
      </w:pPr>
    </w:p>
    <w:p w:rsidR="00C61301" w:rsidRDefault="002C7994" w:rsidP="00B127DC">
      <w:pPr>
        <w:rPr>
          <w:rtl/>
        </w:rPr>
      </w:pPr>
      <w:r>
        <w:rPr>
          <w:rFonts w:hint="cs"/>
          <w:rtl/>
        </w:rPr>
        <w:t>עדיף אם לא מחריגים</w:t>
      </w:r>
      <w:r w:rsidR="00105946">
        <w:rPr>
          <w:rFonts w:hint="cs"/>
          <w:rtl/>
        </w:rPr>
        <w:t xml:space="preserve"> </w:t>
      </w:r>
      <w:r w:rsidR="00C61301">
        <w:rPr>
          <w:rFonts w:hint="cs"/>
          <w:rtl/>
        </w:rPr>
        <w:t xml:space="preserve">לכתוב עבירות לפי </w:t>
      </w:r>
      <w:r w:rsidR="00105946">
        <w:rPr>
          <w:rFonts w:hint="cs"/>
          <w:rtl/>
        </w:rPr>
        <w:t>הפרק</w:t>
      </w:r>
      <w:r w:rsidR="00C61301">
        <w:rPr>
          <w:rFonts w:hint="cs"/>
          <w:rtl/>
        </w:rPr>
        <w:t>.</w:t>
      </w:r>
      <w:r w:rsidR="00B127DC">
        <w:rPr>
          <w:rFonts w:hint="cs"/>
          <w:rtl/>
        </w:rPr>
        <w:t xml:space="preserve"> </w:t>
      </w:r>
      <w:bookmarkStart w:id="1003" w:name="_ETM_Q1_9328439"/>
      <w:bookmarkStart w:id="1004" w:name="_ETM_Q1_9341589"/>
      <w:bookmarkStart w:id="1005" w:name="_ETM_Q1_9342120"/>
      <w:bookmarkStart w:id="1006" w:name="_ETM_Q1_9342187"/>
      <w:bookmarkStart w:id="1007" w:name="_ETM_Q1_9384912"/>
      <w:bookmarkEnd w:id="1003"/>
      <w:bookmarkEnd w:id="1004"/>
      <w:bookmarkEnd w:id="1005"/>
      <w:bookmarkEnd w:id="1006"/>
      <w:bookmarkEnd w:id="1007"/>
      <w:r w:rsidR="00C61301">
        <w:rPr>
          <w:rFonts w:hint="cs"/>
          <w:rtl/>
        </w:rPr>
        <w:t>אם שום דבר לא נשאר בח</w:t>
      </w:r>
      <w:r w:rsidR="00BA6443">
        <w:rPr>
          <w:rFonts w:hint="cs"/>
          <w:rtl/>
        </w:rPr>
        <w:t>וץ, בשביל מה למנות את כל הסעיפים?</w:t>
      </w:r>
    </w:p>
    <w:p w:rsidR="00C61301" w:rsidRDefault="00C61301" w:rsidP="00C61301">
      <w:pPr>
        <w:rPr>
          <w:rtl/>
        </w:rPr>
      </w:pPr>
    </w:p>
    <w:p w:rsidR="00BA6443" w:rsidRDefault="00BA6443" w:rsidP="00BA6443">
      <w:pPr>
        <w:pStyle w:val="af9"/>
        <w:keepNext/>
        <w:rPr>
          <w:rtl/>
        </w:rPr>
      </w:pPr>
      <w:bookmarkStart w:id="1008" w:name="_ETM_Q1_9389587"/>
      <w:bookmarkStart w:id="1009" w:name="ET_guest_מיכל_בן_דוד_218"/>
      <w:bookmarkEnd w:id="1008"/>
      <w:r w:rsidRPr="00BA6443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BA64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:rsidR="00BA6443" w:rsidRDefault="00BA6443" w:rsidP="00BA6443">
      <w:pPr>
        <w:pStyle w:val="KeepWithNext"/>
        <w:rPr>
          <w:rtl/>
        </w:rPr>
      </w:pPr>
    </w:p>
    <w:p w:rsidR="00C61301" w:rsidRDefault="00C61301" w:rsidP="00BA6443">
      <w:pPr>
        <w:rPr>
          <w:rtl/>
        </w:rPr>
      </w:pPr>
      <w:bookmarkStart w:id="1010" w:name="_ETM_Q1_9390103"/>
      <w:bookmarkStart w:id="1011" w:name="_ETM_Q1_9390171"/>
      <w:bookmarkEnd w:id="1010"/>
      <w:bookmarkEnd w:id="1011"/>
      <w:r>
        <w:rPr>
          <w:rFonts w:hint="cs"/>
          <w:rtl/>
        </w:rPr>
        <w:t xml:space="preserve">יש כאן הוראות נוספות, כמו </w:t>
      </w:r>
      <w:r w:rsidR="00BA6443">
        <w:rPr>
          <w:rFonts w:hint="cs"/>
          <w:rtl/>
        </w:rPr>
        <w:t xml:space="preserve">פסילת </w:t>
      </w:r>
      <w:r>
        <w:rPr>
          <w:rFonts w:hint="cs"/>
          <w:rtl/>
        </w:rPr>
        <w:t xml:space="preserve">מינימום של תאונה חמורה. </w:t>
      </w:r>
    </w:p>
    <w:p w:rsidR="00C61301" w:rsidRDefault="00C61301" w:rsidP="00C61301">
      <w:pPr>
        <w:rPr>
          <w:rtl/>
        </w:rPr>
      </w:pPr>
    </w:p>
    <w:p w:rsidR="00BA6443" w:rsidRDefault="00BA6443" w:rsidP="00BA6443">
      <w:pPr>
        <w:pStyle w:val="af9"/>
        <w:keepNext/>
        <w:rPr>
          <w:rtl/>
        </w:rPr>
      </w:pPr>
      <w:bookmarkStart w:id="1012" w:name="ET_guest_דנית_גלעד_219"/>
      <w:r w:rsidRPr="00BA6443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BA64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2"/>
    </w:p>
    <w:p w:rsidR="00BA6443" w:rsidRDefault="00BA6443" w:rsidP="00BA6443">
      <w:pPr>
        <w:pStyle w:val="KeepWithNext"/>
        <w:rPr>
          <w:rtl/>
        </w:rPr>
      </w:pPr>
    </w:p>
    <w:p w:rsidR="00C61301" w:rsidRDefault="00BA6443" w:rsidP="00C61301">
      <w:pPr>
        <w:rPr>
          <w:rtl/>
        </w:rPr>
      </w:pPr>
      <w:r>
        <w:rPr>
          <w:rFonts w:hint="cs"/>
          <w:rtl/>
        </w:rPr>
        <w:t xml:space="preserve">העניין הוא שלבית משפט </w:t>
      </w:r>
      <w:bookmarkStart w:id="1013" w:name="_ETM_Q1_9403891"/>
      <w:bookmarkEnd w:id="1013"/>
      <w:r>
        <w:rPr>
          <w:rFonts w:hint="cs"/>
          <w:rtl/>
        </w:rPr>
        <w:t xml:space="preserve">לתעבורה אין כלים לדון </w:t>
      </w:r>
      <w:r w:rsidR="00C61301">
        <w:rPr>
          <w:rFonts w:hint="cs"/>
          <w:rtl/>
        </w:rPr>
        <w:t>ב</w:t>
      </w:r>
      <w:r w:rsidR="00B127DC">
        <w:rPr>
          <w:rFonts w:hint="cs"/>
          <w:rtl/>
        </w:rPr>
        <w:t xml:space="preserve">פסילה </w:t>
      </w:r>
      <w:proofErr w:type="spellStart"/>
      <w:r w:rsidR="00B127DC">
        <w:rPr>
          <w:rFonts w:hint="cs"/>
          <w:rtl/>
        </w:rPr>
        <w:t>מינהלית</w:t>
      </w:r>
      <w:proofErr w:type="spellEnd"/>
      <w:r w:rsidR="00B127DC">
        <w:rPr>
          <w:rFonts w:hint="cs"/>
          <w:rtl/>
        </w:rPr>
        <w:t xml:space="preserve"> כשנגרמה תאונה ימית חמורה </w:t>
      </w:r>
      <w:bookmarkStart w:id="1014" w:name="_ETM_Q1_9417763"/>
      <w:bookmarkEnd w:id="1014"/>
      <w:r w:rsidR="00B127DC">
        <w:rPr>
          <w:rFonts w:hint="cs"/>
          <w:rtl/>
        </w:rPr>
        <w:t>שבמסגרתה הייתה השטה של כלי השיט ב</w:t>
      </w:r>
      <w:r w:rsidR="00C61301">
        <w:rPr>
          <w:rFonts w:hint="cs"/>
          <w:rtl/>
        </w:rPr>
        <w:t xml:space="preserve">שכרות. </w:t>
      </w:r>
    </w:p>
    <w:p w:rsidR="00C61301" w:rsidRDefault="00C61301" w:rsidP="00C61301">
      <w:pPr>
        <w:rPr>
          <w:rtl/>
        </w:rPr>
      </w:pPr>
    </w:p>
    <w:p w:rsidR="00C61301" w:rsidRDefault="00C61301" w:rsidP="00C61301">
      <w:pPr>
        <w:pStyle w:val="a4"/>
        <w:keepNext/>
        <w:rPr>
          <w:rtl/>
        </w:rPr>
      </w:pPr>
      <w:bookmarkStart w:id="1015" w:name="ET_speaker_איתי_עצמון_93"/>
      <w:r w:rsidRPr="00C613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6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C61301" w:rsidRDefault="00C61301" w:rsidP="00C61301">
      <w:pPr>
        <w:pStyle w:val="KeepWithNext"/>
        <w:rPr>
          <w:rtl/>
        </w:rPr>
      </w:pPr>
    </w:p>
    <w:p w:rsidR="00C61301" w:rsidRDefault="00B127DC" w:rsidP="00C61301">
      <w:pPr>
        <w:rPr>
          <w:rtl/>
        </w:rPr>
      </w:pPr>
      <w:r>
        <w:rPr>
          <w:rFonts w:hint="cs"/>
          <w:rtl/>
        </w:rPr>
        <w:t xml:space="preserve">פסילת המינימום, </w:t>
      </w:r>
      <w:bookmarkStart w:id="1016" w:name="_ETM_Q1_9421281"/>
      <w:bookmarkEnd w:id="1016"/>
      <w:r>
        <w:rPr>
          <w:rFonts w:hint="cs"/>
          <w:rtl/>
        </w:rPr>
        <w:t>אם אני מבין נכון</w:t>
      </w:r>
      <w:r w:rsidR="00C61301">
        <w:rPr>
          <w:rFonts w:hint="cs"/>
          <w:rtl/>
        </w:rPr>
        <w:t>, זה בס</w:t>
      </w:r>
      <w:r>
        <w:rPr>
          <w:rFonts w:hint="cs"/>
          <w:rtl/>
        </w:rPr>
        <w:t xml:space="preserve">מכות של אותו בית </w:t>
      </w:r>
      <w:r w:rsidR="00C61301">
        <w:rPr>
          <w:rFonts w:hint="cs"/>
          <w:rtl/>
        </w:rPr>
        <w:t>מ</w:t>
      </w:r>
      <w:r>
        <w:rPr>
          <w:rFonts w:hint="cs"/>
          <w:rtl/>
        </w:rPr>
        <w:t>שפט שהרש</w:t>
      </w:r>
      <w:r w:rsidR="00C61301">
        <w:rPr>
          <w:rFonts w:hint="cs"/>
          <w:rtl/>
        </w:rPr>
        <w:t>י</w:t>
      </w:r>
      <w:r>
        <w:rPr>
          <w:rFonts w:hint="cs"/>
          <w:rtl/>
        </w:rPr>
        <w:t>ע</w:t>
      </w:r>
      <w:r w:rsidR="00C61301">
        <w:rPr>
          <w:rFonts w:hint="cs"/>
          <w:rtl/>
        </w:rPr>
        <w:t xml:space="preserve"> את האדם</w:t>
      </w:r>
      <w:r>
        <w:rPr>
          <w:rFonts w:hint="cs"/>
          <w:rtl/>
        </w:rPr>
        <w:t xml:space="preserve"> בעבירה.</w:t>
      </w:r>
    </w:p>
    <w:p w:rsidR="00C61301" w:rsidRDefault="00C61301" w:rsidP="00C61301">
      <w:pPr>
        <w:rPr>
          <w:rtl/>
        </w:rPr>
      </w:pPr>
    </w:p>
    <w:p w:rsidR="00B127DC" w:rsidRDefault="00B127DC" w:rsidP="00B127DC">
      <w:pPr>
        <w:pStyle w:val="af9"/>
        <w:keepNext/>
        <w:rPr>
          <w:rtl/>
        </w:rPr>
      </w:pPr>
      <w:bookmarkStart w:id="1017" w:name="_ETM_Q1_9430000"/>
      <w:bookmarkStart w:id="1018" w:name="ET_guest_דנית_גלעד_220"/>
      <w:bookmarkEnd w:id="1017"/>
      <w:r w:rsidRPr="00B127DC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B12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8"/>
    </w:p>
    <w:p w:rsidR="00B127DC" w:rsidRDefault="00B127DC" w:rsidP="00B127DC">
      <w:pPr>
        <w:pStyle w:val="KeepWithNext"/>
        <w:rPr>
          <w:rtl/>
        </w:rPr>
      </w:pPr>
    </w:p>
    <w:p w:rsidR="00C61301" w:rsidRDefault="00B127DC" w:rsidP="00B127DC">
      <w:pPr>
        <w:rPr>
          <w:rtl/>
        </w:rPr>
      </w:pPr>
      <w:bookmarkStart w:id="1019" w:name="_ETM_Q1_9430567"/>
      <w:bookmarkStart w:id="1020" w:name="_ETM_Q1_9430659"/>
      <w:bookmarkEnd w:id="1019"/>
      <w:bookmarkEnd w:id="1020"/>
      <w:r>
        <w:rPr>
          <w:rFonts w:hint="cs"/>
          <w:rtl/>
        </w:rPr>
        <w:t xml:space="preserve">לא הפסילה, אלא הדיון בבקשה לביטול פסילה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.  </w:t>
      </w:r>
      <w:bookmarkStart w:id="1021" w:name="_ETM_Q1_9424435"/>
      <w:bookmarkEnd w:id="1021"/>
      <w:r w:rsidR="00C61301">
        <w:rPr>
          <w:rFonts w:hint="cs"/>
          <w:rtl/>
        </w:rPr>
        <w:t xml:space="preserve"> </w:t>
      </w:r>
    </w:p>
    <w:p w:rsidR="00C61301" w:rsidRDefault="00C61301" w:rsidP="00C61301">
      <w:pPr>
        <w:rPr>
          <w:rtl/>
        </w:rPr>
      </w:pPr>
    </w:p>
    <w:p w:rsidR="00B127DC" w:rsidRDefault="00B127DC" w:rsidP="00B127DC">
      <w:pPr>
        <w:pStyle w:val="af9"/>
        <w:keepNext/>
        <w:rPr>
          <w:rtl/>
        </w:rPr>
      </w:pPr>
      <w:bookmarkStart w:id="1022" w:name="_ETM_Q1_9439535"/>
      <w:bookmarkStart w:id="1023" w:name="ET_guest_גדי_אלבז_221"/>
      <w:bookmarkEnd w:id="1022"/>
      <w:r w:rsidRPr="00B127DC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B12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3"/>
    </w:p>
    <w:p w:rsidR="00B127DC" w:rsidRDefault="00B127DC" w:rsidP="00B127DC">
      <w:pPr>
        <w:pStyle w:val="KeepWithNext"/>
        <w:rPr>
          <w:rtl/>
        </w:rPr>
      </w:pPr>
    </w:p>
    <w:p w:rsidR="00C61301" w:rsidRDefault="00F5768E" w:rsidP="0077244E">
      <w:pPr>
        <w:rPr>
          <w:rtl/>
        </w:rPr>
      </w:pPr>
      <w:bookmarkStart w:id="1024" w:name="_ETM_Q1_9440100"/>
      <w:bookmarkStart w:id="1025" w:name="_ETM_Q1_9440195"/>
      <w:bookmarkEnd w:id="1024"/>
      <w:bookmarkEnd w:id="1025"/>
      <w:r>
        <w:rPr>
          <w:rFonts w:hint="cs"/>
          <w:rtl/>
        </w:rPr>
        <w:t xml:space="preserve">פסילה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על עבירה של שכרות</w:t>
      </w:r>
      <w:r w:rsidR="00C61301">
        <w:rPr>
          <w:rFonts w:hint="cs"/>
          <w:rtl/>
        </w:rPr>
        <w:t xml:space="preserve"> בסופו של יום </w:t>
      </w:r>
      <w:r w:rsidR="00B127DC">
        <w:rPr>
          <w:rFonts w:hint="cs"/>
          <w:rtl/>
        </w:rPr>
        <w:t>תצטרך להתברר</w:t>
      </w:r>
      <w:r w:rsidR="006F76FC">
        <w:rPr>
          <w:rFonts w:hint="cs"/>
          <w:rtl/>
        </w:rPr>
        <w:t xml:space="preserve">, </w:t>
      </w:r>
      <w:bookmarkStart w:id="1026" w:name="_ETM_Q1_9446548"/>
      <w:bookmarkEnd w:id="1026"/>
      <w:r w:rsidR="006F76FC">
        <w:rPr>
          <w:rFonts w:hint="cs"/>
          <w:rtl/>
        </w:rPr>
        <w:t xml:space="preserve">לכן </w:t>
      </w:r>
      <w:r w:rsidR="00B127DC">
        <w:rPr>
          <w:rFonts w:hint="cs"/>
          <w:rtl/>
        </w:rPr>
        <w:t>צריך לכלול את כל הפרק הז</w:t>
      </w:r>
      <w:bookmarkStart w:id="1027" w:name="_ETM_Q1_9457613"/>
      <w:bookmarkEnd w:id="1027"/>
      <w:r w:rsidR="00B127DC">
        <w:rPr>
          <w:rFonts w:hint="cs"/>
          <w:rtl/>
        </w:rPr>
        <w:t xml:space="preserve">ה. </w:t>
      </w:r>
      <w:bookmarkStart w:id="1028" w:name="ET_speaker_איתי_עצמון_94"/>
      <w:r w:rsidR="00C61301">
        <w:rPr>
          <w:rtl/>
        </w:rPr>
        <w:t xml:space="preserve">  </w:t>
      </w:r>
      <w:bookmarkEnd w:id="1028"/>
    </w:p>
    <w:p w:rsidR="00C61301" w:rsidRDefault="00C61301" w:rsidP="00C61301">
      <w:pPr>
        <w:pStyle w:val="KeepWithNext"/>
        <w:rPr>
          <w:rtl/>
        </w:rPr>
      </w:pPr>
    </w:p>
    <w:p w:rsidR="00C61301" w:rsidRDefault="00C61301" w:rsidP="00C61301">
      <w:pPr>
        <w:pStyle w:val="a4"/>
        <w:keepNext/>
        <w:rPr>
          <w:rtl/>
        </w:rPr>
      </w:pPr>
      <w:bookmarkStart w:id="1029" w:name="ET_speaker_איתי_עצמון_95"/>
      <w:r w:rsidRPr="00C613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6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C61301" w:rsidRDefault="00C61301" w:rsidP="00C61301">
      <w:pPr>
        <w:pStyle w:val="KeepWithNext"/>
        <w:rPr>
          <w:rtl/>
        </w:rPr>
      </w:pPr>
    </w:p>
    <w:p w:rsidR="006F76FC" w:rsidRDefault="006F76FC" w:rsidP="00C61301">
      <w:pPr>
        <w:rPr>
          <w:rtl/>
        </w:rPr>
      </w:pPr>
      <w:r>
        <w:rPr>
          <w:rFonts w:hint="cs"/>
          <w:rtl/>
        </w:rPr>
        <w:t xml:space="preserve">אין עבירה בפרק הזה של גרימת תאונה </w:t>
      </w:r>
      <w:bookmarkStart w:id="1030" w:name="_ETM_Q1_9478013"/>
      <w:bookmarkEnd w:id="1030"/>
      <w:r>
        <w:rPr>
          <w:rFonts w:hint="cs"/>
          <w:rtl/>
        </w:rPr>
        <w:t xml:space="preserve">ימית. </w:t>
      </w:r>
    </w:p>
    <w:p w:rsidR="006F76FC" w:rsidRDefault="006F76FC" w:rsidP="00C61301">
      <w:pPr>
        <w:rPr>
          <w:rtl/>
        </w:rPr>
      </w:pPr>
      <w:bookmarkStart w:id="1031" w:name="_ETM_Q1_9478987"/>
      <w:bookmarkStart w:id="1032" w:name="_ETM_Q1_9479039"/>
      <w:bookmarkEnd w:id="1031"/>
      <w:bookmarkEnd w:id="1032"/>
    </w:p>
    <w:p w:rsidR="00736D0A" w:rsidRDefault="00736D0A" w:rsidP="00736D0A">
      <w:pPr>
        <w:pStyle w:val="af9"/>
        <w:keepNext/>
        <w:rPr>
          <w:rtl/>
        </w:rPr>
      </w:pPr>
      <w:bookmarkStart w:id="1033" w:name="_ETM_Q1_9479168"/>
      <w:bookmarkStart w:id="1034" w:name="_ETM_Q1_9479229"/>
      <w:bookmarkStart w:id="1035" w:name="ET_guest_דנית_גלעד_222"/>
      <w:bookmarkEnd w:id="1033"/>
      <w:bookmarkEnd w:id="1034"/>
      <w:r w:rsidRPr="00736D0A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736D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5"/>
    </w:p>
    <w:p w:rsidR="00736D0A" w:rsidRDefault="00736D0A" w:rsidP="00736D0A">
      <w:pPr>
        <w:pStyle w:val="KeepWithNext"/>
        <w:rPr>
          <w:rtl/>
        </w:rPr>
      </w:pPr>
    </w:p>
    <w:p w:rsidR="00736D0A" w:rsidRPr="00736D0A" w:rsidRDefault="002A13B7" w:rsidP="00736D0A">
      <w:pPr>
        <w:rPr>
          <w:rtl/>
        </w:rPr>
      </w:pPr>
      <w:r>
        <w:rPr>
          <w:rFonts w:hint="cs"/>
          <w:rtl/>
        </w:rPr>
        <w:t>אם השכרות גרמה לתאונה ימית</w:t>
      </w:r>
      <w:r w:rsidR="0077244E">
        <w:rPr>
          <w:rFonts w:hint="cs"/>
          <w:rtl/>
        </w:rPr>
        <w:t>,</w:t>
      </w:r>
      <w:r w:rsidR="00736D0A">
        <w:rPr>
          <w:rFonts w:hint="cs"/>
          <w:rtl/>
        </w:rPr>
        <w:t xml:space="preserve"> אין </w:t>
      </w:r>
      <w:bookmarkStart w:id="1036" w:name="_ETM_Q1_9486186"/>
      <w:bookmarkEnd w:id="1036"/>
      <w:r w:rsidR="00736D0A">
        <w:rPr>
          <w:rFonts w:hint="cs"/>
          <w:rtl/>
        </w:rPr>
        <w:t xml:space="preserve">כלי לבית משפט לתעבורה לדון בעבירה הזאת. </w:t>
      </w:r>
    </w:p>
    <w:p w:rsidR="006F76FC" w:rsidRDefault="006F76FC" w:rsidP="00736D0A">
      <w:pPr>
        <w:ind w:firstLine="0"/>
        <w:rPr>
          <w:rtl/>
        </w:rPr>
      </w:pPr>
      <w:bookmarkStart w:id="1037" w:name="_ETM_Q1_9479313"/>
      <w:bookmarkStart w:id="1038" w:name="_ETM_Q1_9479356"/>
      <w:bookmarkStart w:id="1039" w:name="_ETM_Q1_9489312"/>
      <w:bookmarkEnd w:id="1037"/>
      <w:bookmarkEnd w:id="1038"/>
      <w:bookmarkEnd w:id="1039"/>
    </w:p>
    <w:p w:rsidR="00736D0A" w:rsidRDefault="00736D0A" w:rsidP="00736D0A">
      <w:pPr>
        <w:ind w:firstLine="0"/>
        <w:rPr>
          <w:rtl/>
        </w:rPr>
      </w:pPr>
      <w:bookmarkStart w:id="1040" w:name="_ETM_Q1_9489386"/>
      <w:bookmarkEnd w:id="1040"/>
    </w:p>
    <w:p w:rsidR="00736D0A" w:rsidRDefault="00736D0A" w:rsidP="00736D0A">
      <w:pPr>
        <w:pStyle w:val="a4"/>
        <w:keepNext/>
        <w:rPr>
          <w:rtl/>
        </w:rPr>
      </w:pPr>
      <w:bookmarkStart w:id="1041" w:name="ET_speaker_איתי_עצמון_223"/>
      <w:r w:rsidRPr="00736D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6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736D0A" w:rsidRDefault="00736D0A" w:rsidP="00736D0A">
      <w:pPr>
        <w:pStyle w:val="KeepWithNext"/>
        <w:rPr>
          <w:rtl/>
        </w:rPr>
      </w:pPr>
    </w:p>
    <w:p w:rsidR="00C61301" w:rsidRDefault="00C61301" w:rsidP="00C3136B">
      <w:pPr>
        <w:rPr>
          <w:rtl/>
        </w:rPr>
      </w:pPr>
      <w:bookmarkStart w:id="1042" w:name="_ETM_Q1_9479466"/>
      <w:bookmarkStart w:id="1043" w:name="_ETM_Q1_9479506"/>
      <w:bookmarkEnd w:id="1042"/>
      <w:bookmarkEnd w:id="1043"/>
      <w:r>
        <w:rPr>
          <w:rFonts w:hint="cs"/>
          <w:rtl/>
        </w:rPr>
        <w:t xml:space="preserve">השאלה אם זה </w:t>
      </w:r>
      <w:r w:rsidR="00736D0A">
        <w:rPr>
          <w:rFonts w:hint="cs"/>
          <w:rtl/>
        </w:rPr>
        <w:t xml:space="preserve">לא ניתוב שהפרקליטות </w:t>
      </w:r>
      <w:bookmarkStart w:id="1044" w:name="_ETM_Q1_9491361"/>
      <w:bookmarkEnd w:id="1044"/>
      <w:r w:rsidR="00C3136B">
        <w:rPr>
          <w:rFonts w:hint="cs"/>
          <w:rtl/>
        </w:rPr>
        <w:t xml:space="preserve">עושה, אם </w:t>
      </w:r>
      <w:r w:rsidR="00736D0A">
        <w:rPr>
          <w:rFonts w:hint="cs"/>
          <w:rtl/>
        </w:rPr>
        <w:t xml:space="preserve">זה </w:t>
      </w:r>
      <w:r>
        <w:rPr>
          <w:rFonts w:hint="cs"/>
          <w:rtl/>
        </w:rPr>
        <w:t>דבר שצריך לקב</w:t>
      </w:r>
      <w:r w:rsidR="00736D0A">
        <w:rPr>
          <w:rFonts w:hint="cs"/>
          <w:rtl/>
        </w:rPr>
        <w:t>ו</w:t>
      </w:r>
      <w:r>
        <w:rPr>
          <w:rFonts w:hint="cs"/>
          <w:rtl/>
        </w:rPr>
        <w:t>ע בהצעת החוק</w:t>
      </w:r>
      <w:r w:rsidR="00736D0A">
        <w:rPr>
          <w:rFonts w:hint="cs"/>
          <w:rtl/>
        </w:rPr>
        <w:t>.</w:t>
      </w:r>
    </w:p>
    <w:p w:rsidR="00C61301" w:rsidRDefault="00C61301" w:rsidP="00C61301">
      <w:pPr>
        <w:rPr>
          <w:rtl/>
        </w:rPr>
      </w:pPr>
    </w:p>
    <w:p w:rsidR="00C3136B" w:rsidRDefault="00C3136B" w:rsidP="00C3136B">
      <w:pPr>
        <w:pStyle w:val="af9"/>
        <w:keepNext/>
        <w:rPr>
          <w:rtl/>
        </w:rPr>
      </w:pPr>
      <w:bookmarkStart w:id="1045" w:name="_ETM_Q1_9493962"/>
      <w:bookmarkStart w:id="1046" w:name="ET_guest_635041_224"/>
      <w:bookmarkEnd w:id="1045"/>
      <w:r w:rsidRPr="00C3136B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C313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6"/>
    </w:p>
    <w:p w:rsidR="00C3136B" w:rsidRDefault="00C3136B" w:rsidP="00C3136B">
      <w:pPr>
        <w:pStyle w:val="KeepWithNext"/>
        <w:rPr>
          <w:rtl/>
        </w:rPr>
      </w:pPr>
    </w:p>
    <w:p w:rsidR="00C61301" w:rsidRDefault="00C3136B" w:rsidP="00B75806">
      <w:pPr>
        <w:rPr>
          <w:rtl/>
        </w:rPr>
      </w:pPr>
      <w:bookmarkStart w:id="1047" w:name="_ETM_Q1_9494581"/>
      <w:bookmarkStart w:id="1048" w:name="_ETM_Q1_9494650"/>
      <w:bookmarkEnd w:id="1047"/>
      <w:bookmarkEnd w:id="1048"/>
      <w:r>
        <w:rPr>
          <w:rFonts w:hint="cs"/>
          <w:rtl/>
        </w:rPr>
        <w:t xml:space="preserve">תאונה ימית </w:t>
      </w:r>
      <w:r w:rsidR="00C61301">
        <w:rPr>
          <w:rFonts w:hint="cs"/>
          <w:rtl/>
        </w:rPr>
        <w:t>ל</w:t>
      </w:r>
      <w:r>
        <w:rPr>
          <w:rFonts w:hint="cs"/>
          <w:rtl/>
        </w:rPr>
        <w:t xml:space="preserve">כשעצמה </w:t>
      </w:r>
      <w:r w:rsidR="00C61301">
        <w:rPr>
          <w:rFonts w:hint="cs"/>
          <w:rtl/>
        </w:rPr>
        <w:t>ה</w:t>
      </w:r>
      <w:r>
        <w:rPr>
          <w:rFonts w:hint="cs"/>
          <w:rtl/>
        </w:rPr>
        <w:t>י</w:t>
      </w:r>
      <w:r w:rsidR="00C61301">
        <w:rPr>
          <w:rFonts w:hint="cs"/>
          <w:rtl/>
        </w:rPr>
        <w:t>א לא עבירה. אם אגב התאונה הימית בוצעו</w:t>
      </w:r>
      <w:r w:rsidR="00B75806">
        <w:rPr>
          <w:rFonts w:hint="cs"/>
          <w:rtl/>
        </w:rPr>
        <w:t>, למשל,</w:t>
      </w:r>
      <w:r w:rsidR="00C61301">
        <w:rPr>
          <w:rFonts w:hint="cs"/>
          <w:rtl/>
        </w:rPr>
        <w:t xml:space="preserve"> עבירות ש</w:t>
      </w:r>
      <w:r>
        <w:rPr>
          <w:rFonts w:hint="cs"/>
          <w:rtl/>
        </w:rPr>
        <w:t xml:space="preserve">קבועות </w:t>
      </w:r>
      <w:r w:rsidR="00C61301">
        <w:rPr>
          <w:rFonts w:hint="cs"/>
          <w:rtl/>
        </w:rPr>
        <w:t xml:space="preserve">בתקנות </w:t>
      </w:r>
      <w:r>
        <w:rPr>
          <w:rFonts w:hint="cs"/>
          <w:rtl/>
        </w:rPr>
        <w:t>הנמלים (</w:t>
      </w:r>
      <w:r w:rsidR="00C61301">
        <w:rPr>
          <w:rFonts w:hint="cs"/>
          <w:rtl/>
        </w:rPr>
        <w:t>בטיחות</w:t>
      </w:r>
      <w:r>
        <w:rPr>
          <w:rFonts w:hint="cs"/>
          <w:rtl/>
        </w:rPr>
        <w:t xml:space="preserve"> </w:t>
      </w:r>
      <w:bookmarkStart w:id="1049" w:name="_ETM_Q1_9500884"/>
      <w:bookmarkEnd w:id="1049"/>
      <w:r>
        <w:rPr>
          <w:rFonts w:hint="cs"/>
          <w:rtl/>
        </w:rPr>
        <w:t>השיט)</w:t>
      </w:r>
      <w:r w:rsidR="00C61301">
        <w:rPr>
          <w:rFonts w:hint="cs"/>
          <w:rtl/>
        </w:rPr>
        <w:t xml:space="preserve">, אז </w:t>
      </w:r>
      <w:r w:rsidR="00B75806">
        <w:rPr>
          <w:rFonts w:hint="cs"/>
          <w:rtl/>
        </w:rPr>
        <w:t xml:space="preserve">רק </w:t>
      </w:r>
      <w:r>
        <w:rPr>
          <w:rFonts w:hint="cs"/>
          <w:rtl/>
        </w:rPr>
        <w:t>ה</w:t>
      </w:r>
      <w:r w:rsidR="00C61301">
        <w:rPr>
          <w:rFonts w:hint="cs"/>
          <w:rtl/>
        </w:rPr>
        <w:t xml:space="preserve">ן מהוות עבירה. </w:t>
      </w:r>
    </w:p>
    <w:p w:rsidR="00C61301" w:rsidRDefault="00C61301" w:rsidP="00C61301">
      <w:pPr>
        <w:rPr>
          <w:rtl/>
        </w:rPr>
      </w:pPr>
    </w:p>
    <w:p w:rsidR="00B75806" w:rsidRDefault="00B75806" w:rsidP="00B75806">
      <w:pPr>
        <w:pStyle w:val="af9"/>
        <w:keepNext/>
        <w:rPr>
          <w:rtl/>
        </w:rPr>
      </w:pPr>
      <w:bookmarkStart w:id="1050" w:name="ET_guest_דנית_גלעד_225"/>
      <w:r w:rsidRPr="00B75806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B758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0"/>
    </w:p>
    <w:p w:rsidR="00B75806" w:rsidRDefault="00B75806" w:rsidP="00B75806">
      <w:pPr>
        <w:pStyle w:val="KeepWithNext"/>
        <w:rPr>
          <w:rtl/>
        </w:rPr>
      </w:pPr>
    </w:p>
    <w:p w:rsidR="00C61301" w:rsidRDefault="00B75806" w:rsidP="004A5C20">
      <w:pPr>
        <w:rPr>
          <w:rtl/>
        </w:rPr>
      </w:pPr>
      <w:r>
        <w:rPr>
          <w:rFonts w:hint="cs"/>
          <w:rtl/>
        </w:rPr>
        <w:t xml:space="preserve">אם נגרמה תאונה </w:t>
      </w:r>
      <w:r w:rsidR="004A5C20">
        <w:rPr>
          <w:rFonts w:hint="cs"/>
          <w:rtl/>
        </w:rPr>
        <w:t xml:space="preserve">ויש אחריות פלילית, מן הסתם </w:t>
      </w:r>
      <w:r w:rsidR="00C61301">
        <w:rPr>
          <w:rFonts w:hint="cs"/>
          <w:rtl/>
        </w:rPr>
        <w:t>הופרו הפרות אחרות</w:t>
      </w:r>
      <w:r w:rsidR="004A5C20">
        <w:rPr>
          <w:rFonts w:hint="cs"/>
          <w:rtl/>
        </w:rPr>
        <w:t xml:space="preserve">. </w:t>
      </w:r>
      <w:r w:rsidR="00C61301">
        <w:rPr>
          <w:rFonts w:hint="cs"/>
          <w:rtl/>
        </w:rPr>
        <w:t xml:space="preserve"> </w:t>
      </w:r>
    </w:p>
    <w:p w:rsidR="00C61301" w:rsidRDefault="00C61301" w:rsidP="00C61301">
      <w:pPr>
        <w:rPr>
          <w:rtl/>
        </w:rPr>
      </w:pPr>
    </w:p>
    <w:p w:rsidR="004A5C20" w:rsidRDefault="004A5C20" w:rsidP="004A5C20">
      <w:pPr>
        <w:pStyle w:val="af9"/>
        <w:keepNext/>
        <w:rPr>
          <w:rtl/>
        </w:rPr>
      </w:pPr>
      <w:bookmarkStart w:id="1051" w:name="ET_guest_635041_226"/>
      <w:r w:rsidRPr="004A5C20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4A5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1"/>
    </w:p>
    <w:p w:rsidR="004A5C20" w:rsidRDefault="004A5C20" w:rsidP="004A5C20">
      <w:pPr>
        <w:pStyle w:val="KeepWithNext"/>
        <w:rPr>
          <w:rtl/>
        </w:rPr>
      </w:pPr>
    </w:p>
    <w:p w:rsidR="00C61301" w:rsidRDefault="004A5C20" w:rsidP="004A5C20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1052" w:name="_ETM_Q1_9519583"/>
      <w:bookmarkEnd w:id="1052"/>
      <w:r>
        <w:rPr>
          <w:rFonts w:hint="cs"/>
          <w:rtl/>
        </w:rPr>
        <w:t xml:space="preserve">התאונה היא אינה עבירה. </w:t>
      </w:r>
    </w:p>
    <w:p w:rsidR="00C61301" w:rsidRDefault="00C61301" w:rsidP="00C61301">
      <w:pPr>
        <w:rPr>
          <w:rtl/>
        </w:rPr>
      </w:pPr>
    </w:p>
    <w:p w:rsidR="004A5C20" w:rsidRDefault="004A5C20" w:rsidP="004A5C20">
      <w:pPr>
        <w:pStyle w:val="af9"/>
        <w:keepNext/>
        <w:rPr>
          <w:rtl/>
        </w:rPr>
      </w:pPr>
      <w:bookmarkStart w:id="1053" w:name="_ETM_Q1_9526807"/>
      <w:bookmarkStart w:id="1054" w:name="ET_guest_דנית_גלעד_227"/>
      <w:bookmarkEnd w:id="1053"/>
      <w:r w:rsidRPr="004A5C20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4A5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4"/>
    </w:p>
    <w:p w:rsidR="004A5C20" w:rsidRDefault="004A5C20" w:rsidP="004A5C20">
      <w:pPr>
        <w:pStyle w:val="KeepWithNext"/>
        <w:rPr>
          <w:rtl/>
        </w:rPr>
      </w:pPr>
    </w:p>
    <w:p w:rsidR="00C61301" w:rsidRDefault="00C61301" w:rsidP="00C61301">
      <w:pPr>
        <w:rPr>
          <w:rtl/>
        </w:rPr>
      </w:pPr>
      <w:bookmarkStart w:id="1055" w:name="_ETM_Q1_9527337"/>
      <w:bookmarkStart w:id="1056" w:name="_ETM_Q1_9527447"/>
      <w:bookmarkEnd w:id="1055"/>
      <w:bookmarkEnd w:id="1056"/>
      <w:r>
        <w:rPr>
          <w:rFonts w:hint="cs"/>
          <w:rtl/>
        </w:rPr>
        <w:t>לכן</w:t>
      </w:r>
      <w:r w:rsidR="004A5C20">
        <w:rPr>
          <w:rFonts w:hint="cs"/>
          <w:rtl/>
        </w:rPr>
        <w:t xml:space="preserve"> צריך שהעבירות הספציפיות </w:t>
      </w:r>
      <w:bookmarkStart w:id="1057" w:name="_ETM_Q1_9531586"/>
      <w:bookmarkEnd w:id="1057"/>
      <w:r w:rsidR="004A5C20">
        <w:rPr>
          <w:rFonts w:hint="cs"/>
          <w:rtl/>
        </w:rPr>
        <w:t>תהיינה - -</w:t>
      </w:r>
    </w:p>
    <w:p w:rsidR="00C61301" w:rsidRDefault="00C61301" w:rsidP="00C61301">
      <w:pPr>
        <w:rPr>
          <w:rtl/>
        </w:rPr>
      </w:pPr>
    </w:p>
    <w:p w:rsidR="00C61301" w:rsidRDefault="00C61301" w:rsidP="00C61301">
      <w:pPr>
        <w:pStyle w:val="a4"/>
        <w:keepNext/>
        <w:rPr>
          <w:rtl/>
        </w:rPr>
      </w:pPr>
      <w:bookmarkStart w:id="1058" w:name="ET_speaker_איתי_עצמון_96"/>
      <w:r w:rsidRPr="00C613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6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C61301" w:rsidRDefault="00C61301" w:rsidP="00C61301">
      <w:pPr>
        <w:pStyle w:val="KeepWithNext"/>
        <w:rPr>
          <w:rtl/>
        </w:rPr>
      </w:pPr>
    </w:p>
    <w:p w:rsidR="00C61301" w:rsidRDefault="00012F30" w:rsidP="003600D9">
      <w:pPr>
        <w:rPr>
          <w:rtl/>
        </w:rPr>
      </w:pPr>
      <w:r>
        <w:rPr>
          <w:rFonts w:hint="cs"/>
          <w:rtl/>
        </w:rPr>
        <w:t xml:space="preserve">האם </w:t>
      </w:r>
      <w:r w:rsidR="00C97612">
        <w:rPr>
          <w:rFonts w:hint="cs"/>
          <w:rtl/>
        </w:rPr>
        <w:t xml:space="preserve">אחרי ההסבר הזה </w:t>
      </w:r>
      <w:r w:rsidR="004A5C20">
        <w:rPr>
          <w:rFonts w:hint="cs"/>
          <w:rtl/>
        </w:rPr>
        <w:t>בכל זאת ננקוב בעבירות הספציפיות?</w:t>
      </w:r>
      <w:r w:rsidR="00C97612">
        <w:rPr>
          <w:rFonts w:hint="cs"/>
          <w:rtl/>
        </w:rPr>
        <w:t xml:space="preserve"> </w:t>
      </w:r>
      <w:r w:rsidR="00C61301">
        <w:rPr>
          <w:rFonts w:hint="cs"/>
          <w:rtl/>
        </w:rPr>
        <w:t xml:space="preserve">סעיפי העבירות שהבאת בפנינו הן כל העבירות שיש </w:t>
      </w:r>
      <w:r w:rsidR="003600D9">
        <w:rPr>
          <w:rFonts w:hint="cs"/>
          <w:rtl/>
        </w:rPr>
        <w:t xml:space="preserve">כרגע לפי </w:t>
      </w:r>
      <w:r w:rsidR="00C61301">
        <w:rPr>
          <w:rFonts w:hint="cs"/>
          <w:rtl/>
        </w:rPr>
        <w:t xml:space="preserve">הפרק. השאלה אם </w:t>
      </w:r>
      <w:r w:rsidR="003600D9">
        <w:rPr>
          <w:rFonts w:hint="cs"/>
          <w:rtl/>
        </w:rPr>
        <w:t xml:space="preserve">ממש </w:t>
      </w:r>
      <w:r w:rsidR="00C61301">
        <w:rPr>
          <w:rFonts w:hint="cs"/>
          <w:rtl/>
        </w:rPr>
        <w:t xml:space="preserve">לנקוב </w:t>
      </w:r>
      <w:r w:rsidR="003600D9">
        <w:rPr>
          <w:rFonts w:hint="cs"/>
          <w:rtl/>
        </w:rPr>
        <w:t xml:space="preserve">בסעיפים </w:t>
      </w:r>
      <w:r w:rsidR="00C61301">
        <w:rPr>
          <w:rFonts w:hint="cs"/>
          <w:rtl/>
        </w:rPr>
        <w:t xml:space="preserve">או לכתוב אופן כללי. </w:t>
      </w:r>
      <w:r w:rsidR="003600D9">
        <w:rPr>
          <w:rFonts w:hint="cs"/>
          <w:rtl/>
        </w:rPr>
        <w:t>א</w:t>
      </w:r>
      <w:r w:rsidR="00C61301">
        <w:rPr>
          <w:rFonts w:hint="cs"/>
          <w:rtl/>
        </w:rPr>
        <w:t>ם אין עוד עבירות, יכול להיות</w:t>
      </w:r>
      <w:r w:rsidR="003600D9">
        <w:rPr>
          <w:rFonts w:hint="cs"/>
          <w:rtl/>
        </w:rPr>
        <w:t xml:space="preserve"> </w:t>
      </w:r>
      <w:r w:rsidR="00C61301">
        <w:rPr>
          <w:rFonts w:hint="cs"/>
          <w:rtl/>
        </w:rPr>
        <w:t>ש</w:t>
      </w:r>
      <w:r w:rsidR="003600D9">
        <w:rPr>
          <w:rFonts w:hint="cs"/>
          <w:rtl/>
        </w:rPr>
        <w:t>אין משמעות לפירוט הסעי</w:t>
      </w:r>
      <w:r w:rsidR="00C61301">
        <w:rPr>
          <w:rFonts w:hint="cs"/>
          <w:rtl/>
        </w:rPr>
        <w:t xml:space="preserve">פים הזה. </w:t>
      </w:r>
    </w:p>
    <w:p w:rsidR="00C61301" w:rsidRDefault="00C61301" w:rsidP="00C61301">
      <w:pPr>
        <w:rPr>
          <w:rtl/>
        </w:rPr>
      </w:pPr>
    </w:p>
    <w:p w:rsidR="009A27DD" w:rsidRDefault="009A27DD" w:rsidP="009A27DD">
      <w:pPr>
        <w:pStyle w:val="af9"/>
        <w:keepNext/>
        <w:rPr>
          <w:rtl/>
        </w:rPr>
      </w:pPr>
      <w:bookmarkStart w:id="1059" w:name="_ETM_Q1_9587604"/>
      <w:bookmarkStart w:id="1060" w:name="ET_guest_דנית_גלעד_228"/>
      <w:bookmarkEnd w:id="1059"/>
      <w:r w:rsidRPr="009A27DD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9A27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0"/>
    </w:p>
    <w:p w:rsidR="009A27DD" w:rsidRDefault="009A27DD" w:rsidP="009A27DD">
      <w:pPr>
        <w:pStyle w:val="KeepWithNext"/>
        <w:rPr>
          <w:rtl/>
        </w:rPr>
      </w:pPr>
    </w:p>
    <w:p w:rsidR="00C61301" w:rsidRDefault="00AA0F4C" w:rsidP="00AA0F4C">
      <w:pPr>
        <w:rPr>
          <w:rtl/>
        </w:rPr>
      </w:pPr>
      <w:bookmarkStart w:id="1061" w:name="_ETM_Q1_9588191"/>
      <w:bookmarkStart w:id="1062" w:name="_ETM_Q1_9588260"/>
      <w:bookmarkEnd w:id="1061"/>
      <w:bookmarkEnd w:id="1062"/>
      <w:r>
        <w:rPr>
          <w:rFonts w:hint="cs"/>
          <w:rtl/>
        </w:rPr>
        <w:t xml:space="preserve">מי ידון בבקשה </w:t>
      </w:r>
      <w:bookmarkStart w:id="1063" w:name="_ETM_Q1_9596864"/>
      <w:bookmarkEnd w:id="1063"/>
      <w:r>
        <w:rPr>
          <w:rFonts w:hint="cs"/>
          <w:rtl/>
        </w:rPr>
        <w:t xml:space="preserve">לביטול פסילה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שהוטלה בתיק שבו יש גם שכרות וגם נגרמה </w:t>
      </w:r>
      <w:bookmarkStart w:id="1064" w:name="_ETM_Q1_9603073"/>
      <w:bookmarkEnd w:id="1064"/>
      <w:r>
        <w:rPr>
          <w:rFonts w:hint="cs"/>
          <w:rtl/>
        </w:rPr>
        <w:t xml:space="preserve">תאונה ימית? </w:t>
      </w:r>
      <w:bookmarkStart w:id="1065" w:name="_ETM_Q1_9608952"/>
      <w:bookmarkEnd w:id="1065"/>
    </w:p>
    <w:p w:rsidR="00C61301" w:rsidRDefault="00C61301" w:rsidP="00C61301">
      <w:pPr>
        <w:rPr>
          <w:rtl/>
        </w:rPr>
      </w:pPr>
    </w:p>
    <w:p w:rsidR="00AA0F4C" w:rsidRDefault="00AA0F4C" w:rsidP="00AA0F4C">
      <w:pPr>
        <w:pStyle w:val="a4"/>
        <w:keepNext/>
        <w:rPr>
          <w:rtl/>
        </w:rPr>
      </w:pPr>
      <w:bookmarkStart w:id="1066" w:name="ET_speaker_איתי_עצמון_229"/>
      <w:r w:rsidRPr="00AA0F4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0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AA0F4C" w:rsidRDefault="00AA0F4C" w:rsidP="00AA0F4C">
      <w:pPr>
        <w:pStyle w:val="KeepWithNext"/>
        <w:rPr>
          <w:rtl/>
        </w:rPr>
      </w:pPr>
    </w:p>
    <w:p w:rsidR="00C61301" w:rsidRDefault="00AA0F4C" w:rsidP="00C61301">
      <w:pPr>
        <w:rPr>
          <w:rtl/>
        </w:rPr>
      </w:pPr>
      <w:r>
        <w:rPr>
          <w:rFonts w:hint="cs"/>
          <w:rtl/>
        </w:rPr>
        <w:t>אותו בית משפט שדן באישום נגד אותו בעל תעודת משיט.</w:t>
      </w:r>
    </w:p>
    <w:p w:rsidR="00C61301" w:rsidRDefault="00C61301" w:rsidP="00AA0F4C">
      <w:pPr>
        <w:ind w:firstLine="0"/>
        <w:rPr>
          <w:rtl/>
        </w:rPr>
      </w:pPr>
    </w:p>
    <w:p w:rsidR="00AA0F4C" w:rsidRDefault="00AA0F4C" w:rsidP="00AA0F4C">
      <w:pPr>
        <w:pStyle w:val="af9"/>
        <w:keepNext/>
        <w:rPr>
          <w:rtl/>
        </w:rPr>
      </w:pPr>
      <w:bookmarkStart w:id="1067" w:name="ET_guest_דנית_גלעד_230"/>
      <w:r w:rsidRPr="00AA0F4C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AA0F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:rsidR="00AA0F4C" w:rsidRDefault="00AA0F4C" w:rsidP="00AA0F4C">
      <w:pPr>
        <w:pStyle w:val="KeepWithNext"/>
        <w:rPr>
          <w:rtl/>
        </w:rPr>
      </w:pPr>
    </w:p>
    <w:p w:rsidR="00AA0F4C" w:rsidRDefault="00AA0F4C" w:rsidP="00AA0F4C">
      <w:pPr>
        <w:rPr>
          <w:rtl/>
        </w:rPr>
      </w:pPr>
      <w:r>
        <w:rPr>
          <w:rFonts w:hint="cs"/>
          <w:rtl/>
        </w:rPr>
        <w:t xml:space="preserve">אבל עדיין לא </w:t>
      </w:r>
      <w:bookmarkStart w:id="1068" w:name="_ETM_Q1_9608800"/>
      <w:bookmarkEnd w:id="1068"/>
      <w:r>
        <w:rPr>
          <w:rFonts w:hint="cs"/>
          <w:rtl/>
        </w:rPr>
        <w:t>הוגש אישום.</w:t>
      </w:r>
      <w:bookmarkStart w:id="1069" w:name="_ETM_Q1_9610495"/>
      <w:bookmarkEnd w:id="1069"/>
    </w:p>
    <w:p w:rsidR="00AA0F4C" w:rsidRPr="00AA0F4C" w:rsidRDefault="00AA0F4C" w:rsidP="00AA0F4C">
      <w:pPr>
        <w:rPr>
          <w:rtl/>
        </w:rPr>
      </w:pPr>
      <w:bookmarkStart w:id="1070" w:name="_ETM_Q1_9610607"/>
      <w:bookmarkEnd w:id="1070"/>
    </w:p>
    <w:p w:rsidR="006E54CE" w:rsidRDefault="006E54CE" w:rsidP="006E54CE">
      <w:pPr>
        <w:pStyle w:val="af9"/>
        <w:keepNext/>
        <w:rPr>
          <w:rtl/>
        </w:rPr>
      </w:pPr>
      <w:bookmarkStart w:id="1071" w:name="ET_guest_מיכל_בן_דוד_231"/>
      <w:r w:rsidRPr="006E54CE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6E54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1"/>
    </w:p>
    <w:p w:rsidR="006E54CE" w:rsidRDefault="006E54CE" w:rsidP="006E54CE">
      <w:pPr>
        <w:pStyle w:val="KeepWithNext"/>
        <w:rPr>
          <w:rtl/>
        </w:rPr>
      </w:pPr>
    </w:p>
    <w:p w:rsidR="00C61301" w:rsidRDefault="006E54CE" w:rsidP="006E54CE">
      <w:pPr>
        <w:rPr>
          <w:rtl/>
        </w:rPr>
      </w:pPr>
      <w:r>
        <w:rPr>
          <w:rFonts w:hint="cs"/>
          <w:rtl/>
        </w:rPr>
        <w:t xml:space="preserve">הבן אדם שפסלו לו </w:t>
      </w:r>
      <w:bookmarkStart w:id="1072" w:name="_ETM_Q1_9622015"/>
      <w:bookmarkEnd w:id="1072"/>
      <w:r>
        <w:rPr>
          <w:rFonts w:hint="cs"/>
          <w:rtl/>
        </w:rPr>
        <w:t xml:space="preserve">את רישיון השיט יוכל לפנות גם לבית משפט לתעבורה </w:t>
      </w:r>
      <w:bookmarkStart w:id="1073" w:name="_ETM_Q1_9624120"/>
      <w:bookmarkEnd w:id="1073"/>
      <w:r>
        <w:rPr>
          <w:rFonts w:hint="cs"/>
          <w:rtl/>
        </w:rPr>
        <w:t xml:space="preserve">וגם לבית משפט שלום. </w:t>
      </w:r>
    </w:p>
    <w:p w:rsidR="006E54CE" w:rsidRDefault="006E54CE" w:rsidP="006E54CE">
      <w:pPr>
        <w:rPr>
          <w:rtl/>
        </w:rPr>
      </w:pPr>
      <w:bookmarkStart w:id="1074" w:name="_ETM_Q1_9616075"/>
      <w:bookmarkStart w:id="1075" w:name="_ETM_Q1_9616170"/>
      <w:bookmarkEnd w:id="1074"/>
      <w:bookmarkEnd w:id="1075"/>
    </w:p>
    <w:p w:rsidR="006E54CE" w:rsidRDefault="006E54CE" w:rsidP="006E54CE">
      <w:pPr>
        <w:pStyle w:val="af9"/>
        <w:keepNext/>
        <w:rPr>
          <w:rtl/>
        </w:rPr>
      </w:pPr>
      <w:bookmarkStart w:id="1076" w:name="ET_guest_דנית_גלעד_232"/>
      <w:r w:rsidRPr="006E54CE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6E54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:rsidR="006E54CE" w:rsidRDefault="006E54CE" w:rsidP="006E54CE">
      <w:pPr>
        <w:pStyle w:val="KeepWithNext"/>
        <w:rPr>
          <w:rtl/>
        </w:rPr>
      </w:pPr>
    </w:p>
    <w:p w:rsidR="00C61301" w:rsidRDefault="00260C78" w:rsidP="00260C78">
      <w:pPr>
        <w:rPr>
          <w:rtl/>
        </w:rPr>
      </w:pPr>
      <w:bookmarkStart w:id="1077" w:name="_ETM_Q1_9623800"/>
      <w:bookmarkStart w:id="1078" w:name="_ETM_Q1_9623878"/>
      <w:bookmarkEnd w:id="1077"/>
      <w:bookmarkEnd w:id="1078"/>
      <w:r>
        <w:rPr>
          <w:rFonts w:hint="cs"/>
          <w:rtl/>
        </w:rPr>
        <w:t xml:space="preserve">הרי </w:t>
      </w:r>
      <w:r w:rsidR="006E54CE">
        <w:rPr>
          <w:rFonts w:hint="cs"/>
          <w:rtl/>
        </w:rPr>
        <w:t xml:space="preserve">פסילה </w:t>
      </w:r>
      <w:proofErr w:type="spellStart"/>
      <w:r w:rsidR="006E54CE">
        <w:rPr>
          <w:rFonts w:hint="cs"/>
          <w:rtl/>
        </w:rPr>
        <w:t>מינהלית</w:t>
      </w:r>
      <w:proofErr w:type="spellEnd"/>
      <w:r w:rsidR="006E54CE">
        <w:rPr>
          <w:rFonts w:hint="cs"/>
          <w:rtl/>
        </w:rPr>
        <w:t xml:space="preserve"> זה הליך לפני כתב </w:t>
      </w:r>
      <w:bookmarkStart w:id="1079" w:name="_ETM_Q1_9626334"/>
      <w:bookmarkEnd w:id="1079"/>
      <w:r w:rsidR="006E54CE">
        <w:rPr>
          <w:rFonts w:hint="cs"/>
          <w:rtl/>
        </w:rPr>
        <w:t>אישום.</w:t>
      </w:r>
    </w:p>
    <w:p w:rsidR="00C61301" w:rsidRDefault="00C61301" w:rsidP="00C61301">
      <w:pPr>
        <w:rPr>
          <w:rtl/>
        </w:rPr>
      </w:pPr>
    </w:p>
    <w:p w:rsidR="00211775" w:rsidRDefault="00211775" w:rsidP="00211775">
      <w:pPr>
        <w:pStyle w:val="af9"/>
        <w:keepNext/>
        <w:rPr>
          <w:rtl/>
        </w:rPr>
      </w:pPr>
      <w:bookmarkStart w:id="1080" w:name="ET_guest_מיכל_בן_דוד_233"/>
      <w:r w:rsidRPr="00211775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2117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0"/>
    </w:p>
    <w:p w:rsidR="00211775" w:rsidRDefault="00211775" w:rsidP="00211775">
      <w:pPr>
        <w:pStyle w:val="KeepWithNext"/>
        <w:rPr>
          <w:rtl/>
        </w:rPr>
      </w:pPr>
    </w:p>
    <w:p w:rsidR="00C61301" w:rsidRDefault="00211775" w:rsidP="002A13B7">
      <w:pPr>
        <w:rPr>
          <w:rtl/>
        </w:rPr>
      </w:pPr>
      <w:r>
        <w:rPr>
          <w:rFonts w:hint="cs"/>
          <w:rtl/>
        </w:rPr>
        <w:t xml:space="preserve">אם אנחנו </w:t>
      </w:r>
      <w:r w:rsidR="00FC36BB">
        <w:rPr>
          <w:rFonts w:hint="cs"/>
          <w:rtl/>
        </w:rPr>
        <w:t xml:space="preserve">משאירים את כל הפרק הזה, </w:t>
      </w:r>
      <w:bookmarkStart w:id="1081" w:name="_ETM_Q1_9658084"/>
      <w:bookmarkEnd w:id="1081"/>
      <w:r w:rsidR="00FC36BB">
        <w:rPr>
          <w:rFonts w:hint="cs"/>
          <w:rtl/>
        </w:rPr>
        <w:t xml:space="preserve">האדם שהשביתו לו את כלי השיט או </w:t>
      </w:r>
      <w:r w:rsidR="000A0027">
        <w:rPr>
          <w:rFonts w:hint="cs"/>
          <w:rtl/>
        </w:rPr>
        <w:t xml:space="preserve">שלקחו לו את </w:t>
      </w:r>
      <w:bookmarkStart w:id="1082" w:name="_ETM_Q1_9662922"/>
      <w:bookmarkEnd w:id="1082"/>
      <w:r w:rsidR="000A0027">
        <w:rPr>
          <w:rFonts w:hint="cs"/>
          <w:rtl/>
        </w:rPr>
        <w:t>כלי השיט - -</w:t>
      </w:r>
      <w:r w:rsidR="00C61301">
        <w:rPr>
          <w:rFonts w:hint="cs"/>
          <w:rtl/>
        </w:rPr>
        <w:t xml:space="preserve"> </w:t>
      </w:r>
    </w:p>
    <w:p w:rsidR="009D14F2" w:rsidRDefault="009D14F2" w:rsidP="00C61301">
      <w:pPr>
        <w:rPr>
          <w:rtl/>
        </w:rPr>
      </w:pPr>
    </w:p>
    <w:p w:rsidR="007E6E88" w:rsidRDefault="007E6E88" w:rsidP="007E6E88">
      <w:pPr>
        <w:pStyle w:val="af9"/>
        <w:keepNext/>
        <w:rPr>
          <w:rtl/>
        </w:rPr>
      </w:pPr>
      <w:bookmarkStart w:id="1083" w:name="_ETM_Q1_9734860"/>
      <w:bookmarkStart w:id="1084" w:name="ET_guest_גדי_אלבז_234"/>
      <w:bookmarkEnd w:id="1083"/>
      <w:r w:rsidRPr="007E6E88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7E6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:rsidR="007E6E88" w:rsidRDefault="007E6E88" w:rsidP="007E6E88">
      <w:pPr>
        <w:pStyle w:val="KeepWithNext"/>
        <w:rPr>
          <w:rtl/>
        </w:rPr>
      </w:pPr>
    </w:p>
    <w:p w:rsidR="009D14F2" w:rsidRDefault="007E6E88" w:rsidP="009D14F2">
      <w:pPr>
        <w:rPr>
          <w:rtl/>
        </w:rPr>
      </w:pPr>
      <w:bookmarkStart w:id="1085" w:name="_ETM_Q1_9735330"/>
      <w:bookmarkStart w:id="1086" w:name="_ETM_Q1_9735381"/>
      <w:bookmarkEnd w:id="1085"/>
      <w:bookmarkEnd w:id="1086"/>
      <w:r>
        <w:rPr>
          <w:rFonts w:hint="cs"/>
          <w:rtl/>
        </w:rPr>
        <w:t xml:space="preserve">הפסילה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</w:t>
      </w:r>
      <w:r w:rsidR="009D14F2">
        <w:rPr>
          <w:rFonts w:hint="cs"/>
          <w:rtl/>
        </w:rPr>
        <w:t xml:space="preserve">נבעה מהשכרות, </w:t>
      </w:r>
      <w:r>
        <w:rPr>
          <w:rFonts w:hint="cs"/>
          <w:rtl/>
        </w:rPr>
        <w:t>ה</w:t>
      </w:r>
      <w:r w:rsidR="009D14F2">
        <w:rPr>
          <w:rFonts w:hint="cs"/>
          <w:rtl/>
        </w:rPr>
        <w:t xml:space="preserve">יא לא נבעה מחלל ריק. </w:t>
      </w:r>
    </w:p>
    <w:p w:rsidR="009D14F2" w:rsidRDefault="009D14F2" w:rsidP="009D14F2">
      <w:pPr>
        <w:rPr>
          <w:rtl/>
        </w:rPr>
      </w:pPr>
    </w:p>
    <w:p w:rsidR="007E6E88" w:rsidRDefault="007E6E88" w:rsidP="007E6E88">
      <w:pPr>
        <w:ind w:firstLine="0"/>
        <w:rPr>
          <w:rtl/>
        </w:rPr>
      </w:pPr>
    </w:p>
    <w:p w:rsidR="007E6E88" w:rsidRDefault="007E6E88" w:rsidP="007E6E88">
      <w:pPr>
        <w:pStyle w:val="a4"/>
        <w:keepNext/>
        <w:rPr>
          <w:rtl/>
        </w:rPr>
      </w:pPr>
      <w:bookmarkStart w:id="1087" w:name="ET_speaker_איתי_עצמון_235"/>
      <w:r w:rsidRPr="007E6E8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E6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7E6E88" w:rsidRDefault="007E6E88" w:rsidP="007E6E88">
      <w:pPr>
        <w:pStyle w:val="KeepWithNext"/>
        <w:rPr>
          <w:rtl/>
        </w:rPr>
      </w:pPr>
    </w:p>
    <w:p w:rsidR="007E6E88" w:rsidRPr="007E6E88" w:rsidRDefault="007E6E88" w:rsidP="007E6E88">
      <w:pPr>
        <w:rPr>
          <w:rtl/>
        </w:rPr>
      </w:pPr>
      <w:r>
        <w:rPr>
          <w:rFonts w:hint="cs"/>
          <w:rtl/>
        </w:rPr>
        <w:t>אתה יכול לחזור על העמדה שלך?</w:t>
      </w:r>
    </w:p>
    <w:p w:rsidR="009D14F2" w:rsidRDefault="009D14F2" w:rsidP="009D14F2">
      <w:pPr>
        <w:rPr>
          <w:rtl/>
        </w:rPr>
      </w:pPr>
    </w:p>
    <w:p w:rsidR="007E6E88" w:rsidRDefault="007E6E88" w:rsidP="007E6E88">
      <w:pPr>
        <w:pStyle w:val="af9"/>
        <w:keepNext/>
        <w:rPr>
          <w:rtl/>
        </w:rPr>
      </w:pPr>
      <w:bookmarkStart w:id="1088" w:name="ET_guest_גדי_אלבז_236"/>
      <w:r w:rsidRPr="007E6E88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7E6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7E6E88" w:rsidRDefault="007E6E88" w:rsidP="007E6E88">
      <w:pPr>
        <w:pStyle w:val="KeepWithNext"/>
        <w:rPr>
          <w:rtl/>
        </w:rPr>
      </w:pPr>
    </w:p>
    <w:p w:rsidR="009D14F2" w:rsidRDefault="009D14F2" w:rsidP="00E01C88">
      <w:pPr>
        <w:rPr>
          <w:rtl/>
        </w:rPr>
      </w:pPr>
      <w:r>
        <w:rPr>
          <w:rFonts w:hint="cs"/>
          <w:rtl/>
        </w:rPr>
        <w:t xml:space="preserve">הפסילה </w:t>
      </w:r>
      <w:proofErr w:type="spellStart"/>
      <w:r w:rsidR="007E6E88">
        <w:rPr>
          <w:rFonts w:hint="cs"/>
          <w:rtl/>
        </w:rPr>
        <w:t>המינהלית</w:t>
      </w:r>
      <w:proofErr w:type="spellEnd"/>
      <w:r w:rsidR="007E6E88">
        <w:rPr>
          <w:rFonts w:hint="cs"/>
          <w:rtl/>
        </w:rPr>
        <w:t xml:space="preserve"> בפרק הזה מדברת על עבירת השכרות. </w:t>
      </w:r>
      <w:r>
        <w:rPr>
          <w:rFonts w:hint="cs"/>
          <w:rtl/>
        </w:rPr>
        <w:t>אם שופט</w:t>
      </w:r>
      <w:r w:rsidR="007E6E88">
        <w:rPr>
          <w:rFonts w:hint="cs"/>
          <w:rtl/>
        </w:rPr>
        <w:t xml:space="preserve"> תעבור</w:t>
      </w:r>
      <w:r>
        <w:rPr>
          <w:rFonts w:hint="cs"/>
          <w:rtl/>
        </w:rPr>
        <w:t>ה</w:t>
      </w:r>
      <w:r w:rsidR="007E6E88">
        <w:rPr>
          <w:rFonts w:hint="cs"/>
          <w:rtl/>
        </w:rPr>
        <w:t xml:space="preserve"> מוסמך לדון ב</w:t>
      </w:r>
      <w:r>
        <w:rPr>
          <w:rFonts w:hint="cs"/>
          <w:rtl/>
        </w:rPr>
        <w:t xml:space="preserve">מקרה הזה, </w:t>
      </w:r>
      <w:r w:rsidR="00FC5702">
        <w:rPr>
          <w:rFonts w:hint="cs"/>
          <w:rtl/>
        </w:rPr>
        <w:t xml:space="preserve">הוא יהיה </w:t>
      </w:r>
      <w:r w:rsidR="00E01C88">
        <w:rPr>
          <w:rFonts w:hint="cs"/>
          <w:rtl/>
        </w:rPr>
        <w:t xml:space="preserve">גם </w:t>
      </w:r>
      <w:r w:rsidR="007E6E88">
        <w:rPr>
          <w:rFonts w:hint="cs"/>
          <w:rtl/>
        </w:rPr>
        <w:t xml:space="preserve">מוסמך לדון </w:t>
      </w:r>
      <w:bookmarkStart w:id="1089" w:name="_ETM_Q1_9786314"/>
      <w:bookmarkEnd w:id="1089"/>
      <w:r w:rsidR="007E6E88">
        <w:rPr>
          <w:rFonts w:hint="cs"/>
          <w:rtl/>
        </w:rPr>
        <w:t xml:space="preserve">בפסילה </w:t>
      </w:r>
      <w:proofErr w:type="spellStart"/>
      <w:r w:rsidR="007E6E88">
        <w:rPr>
          <w:rFonts w:hint="cs"/>
          <w:rtl/>
        </w:rPr>
        <w:t>המינהלית</w:t>
      </w:r>
      <w:proofErr w:type="spellEnd"/>
      <w:r w:rsidR="007E6E88">
        <w:rPr>
          <w:rFonts w:hint="cs"/>
          <w:rtl/>
        </w:rPr>
        <w:t>.</w:t>
      </w:r>
    </w:p>
    <w:p w:rsidR="009D14F2" w:rsidRDefault="009D14F2" w:rsidP="009D14F2">
      <w:pPr>
        <w:rPr>
          <w:rtl/>
        </w:rPr>
      </w:pPr>
    </w:p>
    <w:p w:rsidR="009D14F2" w:rsidRDefault="009D14F2" w:rsidP="009D14F2">
      <w:pPr>
        <w:pStyle w:val="af6"/>
        <w:keepNext/>
        <w:rPr>
          <w:rtl/>
        </w:rPr>
      </w:pPr>
      <w:bookmarkStart w:id="1090" w:name="ET_yor_5159_102"/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9D14F2" w:rsidRDefault="009D14F2" w:rsidP="009D14F2">
      <w:pPr>
        <w:pStyle w:val="KeepWithNext"/>
        <w:rPr>
          <w:rtl/>
        </w:rPr>
      </w:pPr>
    </w:p>
    <w:p w:rsidR="009D14F2" w:rsidRDefault="009D14F2" w:rsidP="009D14F2">
      <w:pPr>
        <w:rPr>
          <w:rtl/>
        </w:rPr>
      </w:pPr>
      <w:r>
        <w:rPr>
          <w:rFonts w:hint="cs"/>
          <w:rtl/>
        </w:rPr>
        <w:t>בית משפט לתעבורה זה בסדר?</w:t>
      </w:r>
    </w:p>
    <w:p w:rsidR="009D14F2" w:rsidRDefault="009D14F2" w:rsidP="009D14F2">
      <w:pPr>
        <w:rPr>
          <w:rtl/>
        </w:rPr>
      </w:pPr>
    </w:p>
    <w:p w:rsidR="00EC14F8" w:rsidRDefault="00EC14F8" w:rsidP="00EC14F8">
      <w:pPr>
        <w:pStyle w:val="af9"/>
        <w:keepNext/>
        <w:rPr>
          <w:rtl/>
        </w:rPr>
      </w:pPr>
      <w:bookmarkStart w:id="1091" w:name="_ETM_Q1_9806039"/>
      <w:bookmarkStart w:id="1092" w:name="ET_guest_דנית_גלעד_237"/>
      <w:bookmarkEnd w:id="1091"/>
      <w:r w:rsidRPr="00EC14F8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EC14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2"/>
    </w:p>
    <w:p w:rsidR="00EC14F8" w:rsidRDefault="00EC14F8" w:rsidP="00EC14F8">
      <w:pPr>
        <w:pStyle w:val="KeepWithNext"/>
        <w:rPr>
          <w:rtl/>
        </w:rPr>
      </w:pPr>
    </w:p>
    <w:p w:rsidR="009D14F2" w:rsidRDefault="00FC5702" w:rsidP="00FC5702">
      <w:pPr>
        <w:rPr>
          <w:rtl/>
        </w:rPr>
      </w:pPr>
      <w:bookmarkStart w:id="1093" w:name="_ETM_Q1_9806678"/>
      <w:bookmarkStart w:id="1094" w:name="_ETM_Q1_9806765"/>
      <w:bookmarkEnd w:id="1093"/>
      <w:bookmarkEnd w:id="1094"/>
      <w:r>
        <w:rPr>
          <w:rFonts w:hint="cs"/>
          <w:rtl/>
        </w:rPr>
        <w:t xml:space="preserve">אם </w:t>
      </w:r>
      <w:r w:rsidR="00EC14F8">
        <w:rPr>
          <w:rFonts w:hint="cs"/>
          <w:rtl/>
        </w:rPr>
        <w:t>הוא מגיע לבית המשפט ואומר שפסלו אותו ל-60 או ל-90 ימים</w:t>
      </w:r>
      <w:r w:rsidR="009D14F2">
        <w:rPr>
          <w:rFonts w:hint="cs"/>
          <w:rtl/>
        </w:rPr>
        <w:t xml:space="preserve"> בגלל השכר</w:t>
      </w:r>
      <w:r w:rsidR="00EC14F8">
        <w:rPr>
          <w:rFonts w:hint="cs"/>
          <w:rtl/>
        </w:rPr>
        <w:t>ו</w:t>
      </w:r>
      <w:r>
        <w:rPr>
          <w:rFonts w:hint="cs"/>
          <w:rtl/>
        </w:rPr>
        <w:t>ת,</w:t>
      </w:r>
      <w:r w:rsidR="009D14F2">
        <w:rPr>
          <w:rFonts w:hint="cs"/>
          <w:rtl/>
        </w:rPr>
        <w:t xml:space="preserve"> עדיין צריך להוכי</w:t>
      </w:r>
      <w:r w:rsidR="00EC14F8">
        <w:rPr>
          <w:rFonts w:hint="cs"/>
          <w:rtl/>
        </w:rPr>
        <w:t xml:space="preserve">ח </w:t>
      </w:r>
      <w:bookmarkStart w:id="1095" w:name="_ETM_Q1_9814233"/>
      <w:bookmarkEnd w:id="1095"/>
      <w:r w:rsidR="00EC14F8">
        <w:rPr>
          <w:rFonts w:hint="cs"/>
          <w:rtl/>
        </w:rPr>
        <w:t>שנגרם נזק ימי</w:t>
      </w:r>
      <w:r w:rsidR="009D14F2">
        <w:rPr>
          <w:rFonts w:hint="cs"/>
          <w:rtl/>
        </w:rPr>
        <w:t>. יש פ</w:t>
      </w:r>
      <w:r w:rsidR="00EC14F8">
        <w:rPr>
          <w:rFonts w:hint="cs"/>
          <w:rtl/>
        </w:rPr>
        <w:t>ה ר</w:t>
      </w:r>
      <w:r w:rsidR="009D14F2">
        <w:rPr>
          <w:rFonts w:hint="cs"/>
          <w:rtl/>
        </w:rPr>
        <w:t>א</w:t>
      </w:r>
      <w:r w:rsidR="00EC14F8">
        <w:rPr>
          <w:rFonts w:hint="cs"/>
          <w:rtl/>
        </w:rPr>
        <w:t>י</w:t>
      </w:r>
      <w:r w:rsidR="009D14F2">
        <w:rPr>
          <w:rFonts w:hint="cs"/>
          <w:rtl/>
        </w:rPr>
        <w:t xml:space="preserve">ות אחרות שלא קשורות לשכרות. </w:t>
      </w:r>
    </w:p>
    <w:p w:rsidR="009D14F2" w:rsidRDefault="009D14F2" w:rsidP="009D14F2">
      <w:pPr>
        <w:rPr>
          <w:rtl/>
        </w:rPr>
      </w:pPr>
    </w:p>
    <w:p w:rsidR="009D14F2" w:rsidRDefault="009D14F2" w:rsidP="009D14F2">
      <w:pPr>
        <w:pStyle w:val="af6"/>
        <w:keepNext/>
        <w:rPr>
          <w:rtl/>
        </w:rPr>
      </w:pPr>
      <w:bookmarkStart w:id="1096" w:name="ET_yor_5159_103"/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6"/>
    </w:p>
    <w:p w:rsidR="009D14F2" w:rsidRDefault="009D14F2" w:rsidP="009D14F2">
      <w:pPr>
        <w:pStyle w:val="KeepWithNext"/>
        <w:rPr>
          <w:rtl/>
        </w:rPr>
      </w:pPr>
    </w:p>
    <w:p w:rsidR="009D14F2" w:rsidRDefault="007D526A" w:rsidP="007D526A">
      <w:pPr>
        <w:rPr>
          <w:rtl/>
        </w:rPr>
      </w:pPr>
      <w:r>
        <w:rPr>
          <w:rFonts w:hint="cs"/>
          <w:rtl/>
        </w:rPr>
        <w:t>נראה לי ש</w:t>
      </w:r>
      <w:r w:rsidR="009D14F2">
        <w:rPr>
          <w:rFonts w:hint="cs"/>
          <w:rtl/>
        </w:rPr>
        <w:t xml:space="preserve">תעבורה זה </w:t>
      </w:r>
      <w:r>
        <w:rPr>
          <w:rFonts w:hint="cs"/>
          <w:rtl/>
        </w:rPr>
        <w:t>הכי הגיוני פה</w:t>
      </w:r>
      <w:r w:rsidR="009D14F2">
        <w:rPr>
          <w:rFonts w:hint="cs"/>
          <w:rtl/>
        </w:rPr>
        <w:t>. ה</w:t>
      </w:r>
      <w:r>
        <w:rPr>
          <w:rFonts w:hint="cs"/>
          <w:rtl/>
        </w:rPr>
        <w:t xml:space="preserve">שאלה </w:t>
      </w:r>
      <w:bookmarkStart w:id="1097" w:name="_ETM_Q1_9857414"/>
      <w:bookmarkEnd w:id="1097"/>
      <w:r>
        <w:rPr>
          <w:rFonts w:hint="cs"/>
          <w:rtl/>
        </w:rPr>
        <w:t xml:space="preserve">אם זה לפי כל הפרק או לפי סעיפים ספציפיים. מה ההמלצה שלכם? </w:t>
      </w:r>
    </w:p>
    <w:p w:rsidR="009D14F2" w:rsidRDefault="009D14F2" w:rsidP="009D14F2">
      <w:pPr>
        <w:rPr>
          <w:rtl/>
        </w:rPr>
      </w:pPr>
      <w:bookmarkStart w:id="1098" w:name="_ETM_Q1_9867413"/>
      <w:bookmarkEnd w:id="1098"/>
    </w:p>
    <w:p w:rsidR="007D526A" w:rsidRDefault="007D526A" w:rsidP="007D526A">
      <w:pPr>
        <w:pStyle w:val="af9"/>
        <w:keepNext/>
        <w:rPr>
          <w:rtl/>
        </w:rPr>
      </w:pPr>
      <w:bookmarkStart w:id="1099" w:name="_ETM_Q1_9867545"/>
      <w:bookmarkStart w:id="1100" w:name="_ETM_Q1_9859809"/>
      <w:bookmarkStart w:id="1101" w:name="ET_guest_גדי_אלבז_238"/>
      <w:bookmarkEnd w:id="1099"/>
      <w:bookmarkEnd w:id="1100"/>
      <w:r w:rsidRPr="007D526A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7D52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"/>
    </w:p>
    <w:p w:rsidR="007D526A" w:rsidRDefault="007D526A" w:rsidP="007D526A">
      <w:pPr>
        <w:pStyle w:val="KeepWithNext"/>
        <w:rPr>
          <w:rtl/>
        </w:rPr>
      </w:pPr>
    </w:p>
    <w:p w:rsidR="009D14F2" w:rsidRDefault="00477372" w:rsidP="00D14503">
      <w:pPr>
        <w:rPr>
          <w:rtl/>
        </w:rPr>
      </w:pPr>
      <w:bookmarkStart w:id="1102" w:name="_ETM_Q1_9860438"/>
      <w:bookmarkStart w:id="1103" w:name="_ETM_Q1_9860510"/>
      <w:bookmarkEnd w:id="1102"/>
      <w:bookmarkEnd w:id="1103"/>
      <w:r>
        <w:rPr>
          <w:rFonts w:hint="cs"/>
          <w:rtl/>
        </w:rPr>
        <w:t xml:space="preserve">צריך ללכת לפי </w:t>
      </w:r>
      <w:r w:rsidR="009D14F2">
        <w:rPr>
          <w:rFonts w:hint="cs"/>
          <w:rtl/>
        </w:rPr>
        <w:t xml:space="preserve">הפקודה </w:t>
      </w:r>
      <w:r>
        <w:rPr>
          <w:rFonts w:hint="cs"/>
          <w:rtl/>
        </w:rPr>
        <w:t xml:space="preserve">היום. הפקודה היום </w:t>
      </w:r>
      <w:r w:rsidR="009D14F2">
        <w:rPr>
          <w:rFonts w:hint="cs"/>
          <w:rtl/>
        </w:rPr>
        <w:t>כוללת</w:t>
      </w:r>
      <w:r>
        <w:rPr>
          <w:rFonts w:hint="cs"/>
          <w:rtl/>
        </w:rPr>
        <w:t xml:space="preserve"> </w:t>
      </w:r>
      <w:bookmarkStart w:id="1104" w:name="_ETM_Q1_9872739"/>
      <w:bookmarkEnd w:id="110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r w:rsidR="009D14F2">
        <w:rPr>
          <w:rFonts w:hint="cs"/>
          <w:rtl/>
        </w:rPr>
        <w:t xml:space="preserve"> </w:t>
      </w:r>
    </w:p>
    <w:p w:rsidR="009D14F2" w:rsidRDefault="009D14F2" w:rsidP="009D14F2">
      <w:pPr>
        <w:rPr>
          <w:rtl/>
        </w:rPr>
      </w:pPr>
    </w:p>
    <w:p w:rsidR="009D14F2" w:rsidRDefault="009D14F2" w:rsidP="009D14F2">
      <w:pPr>
        <w:pStyle w:val="af6"/>
        <w:keepNext/>
        <w:rPr>
          <w:rtl/>
        </w:rPr>
      </w:pPr>
      <w:bookmarkStart w:id="1105" w:name="ET_yor_5159_104"/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9D14F2" w:rsidRDefault="009D14F2" w:rsidP="009D14F2">
      <w:pPr>
        <w:pStyle w:val="KeepWithNext"/>
        <w:rPr>
          <w:rtl/>
        </w:rPr>
      </w:pPr>
    </w:p>
    <w:p w:rsidR="009D14F2" w:rsidRDefault="009D14F2" w:rsidP="009D14F2">
      <w:pPr>
        <w:rPr>
          <w:rtl/>
        </w:rPr>
      </w:pPr>
      <w:r>
        <w:rPr>
          <w:rFonts w:hint="cs"/>
          <w:rtl/>
        </w:rPr>
        <w:t>זה לא פותר לכם את הבעיה אם מפנים</w:t>
      </w:r>
      <w:r w:rsidR="00477372">
        <w:rPr>
          <w:rFonts w:hint="cs"/>
          <w:rtl/>
        </w:rPr>
        <w:t xml:space="preserve"> לפרק?</w:t>
      </w:r>
    </w:p>
    <w:p w:rsidR="009D14F2" w:rsidRDefault="009D14F2" w:rsidP="009D14F2">
      <w:pPr>
        <w:rPr>
          <w:rtl/>
        </w:rPr>
      </w:pPr>
    </w:p>
    <w:p w:rsidR="00477372" w:rsidRDefault="00477372" w:rsidP="00477372">
      <w:pPr>
        <w:pStyle w:val="af9"/>
        <w:keepNext/>
        <w:rPr>
          <w:rtl/>
        </w:rPr>
      </w:pPr>
      <w:bookmarkStart w:id="1106" w:name="ET_guest_מיכל_בן_דוד_239"/>
      <w:r w:rsidRPr="00477372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4773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:rsidR="00477372" w:rsidRDefault="00477372" w:rsidP="00477372">
      <w:pPr>
        <w:pStyle w:val="KeepWithNext"/>
        <w:rPr>
          <w:rtl/>
        </w:rPr>
      </w:pPr>
    </w:p>
    <w:p w:rsidR="009D14F2" w:rsidRDefault="00D14503" w:rsidP="00456758">
      <w:pPr>
        <w:rPr>
          <w:rtl/>
        </w:rPr>
      </w:pPr>
      <w:r>
        <w:rPr>
          <w:rFonts w:hint="cs"/>
          <w:rtl/>
        </w:rPr>
        <w:t xml:space="preserve">לא, כי </w:t>
      </w:r>
      <w:r w:rsidR="00E339D0">
        <w:rPr>
          <w:rFonts w:hint="cs"/>
          <w:rtl/>
        </w:rPr>
        <w:t xml:space="preserve">עדיין תיקים של </w:t>
      </w:r>
      <w:bookmarkStart w:id="1107" w:name="_ETM_Q1_9874062"/>
      <w:bookmarkEnd w:id="1107"/>
      <w:r w:rsidR="00456758">
        <w:rPr>
          <w:rFonts w:hint="cs"/>
          <w:rtl/>
        </w:rPr>
        <w:t xml:space="preserve">תאונות קטלניות באניות יכולים להגיע לתעבורה על אף שהוא לא מתעסק </w:t>
      </w:r>
      <w:bookmarkStart w:id="1108" w:name="_ETM_Q1_9886489"/>
      <w:bookmarkEnd w:id="1108"/>
      <w:r w:rsidR="00456758">
        <w:rPr>
          <w:rFonts w:hint="cs"/>
          <w:rtl/>
        </w:rPr>
        <w:t xml:space="preserve">באניות. </w:t>
      </w:r>
    </w:p>
    <w:p w:rsidR="009D14F2" w:rsidRDefault="009D14F2" w:rsidP="009D14F2">
      <w:pPr>
        <w:rPr>
          <w:rtl/>
        </w:rPr>
      </w:pPr>
    </w:p>
    <w:p w:rsidR="00456758" w:rsidRDefault="00456758" w:rsidP="00456758">
      <w:pPr>
        <w:pStyle w:val="af9"/>
        <w:keepNext/>
        <w:rPr>
          <w:rtl/>
        </w:rPr>
      </w:pPr>
      <w:bookmarkStart w:id="1109" w:name="ET_guest_דנית_גלעד_240"/>
      <w:r w:rsidRPr="00456758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4567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"/>
    </w:p>
    <w:p w:rsidR="00456758" w:rsidRDefault="00456758" w:rsidP="00456758">
      <w:pPr>
        <w:pStyle w:val="KeepWithNext"/>
        <w:rPr>
          <w:rtl/>
        </w:rPr>
      </w:pPr>
    </w:p>
    <w:p w:rsidR="009D14F2" w:rsidRDefault="009D14F2" w:rsidP="009D14F2">
      <w:pPr>
        <w:rPr>
          <w:rtl/>
        </w:rPr>
      </w:pPr>
      <w:bookmarkStart w:id="1110" w:name="_ETM_Q1_9891650"/>
      <w:bookmarkEnd w:id="1110"/>
      <w:r>
        <w:rPr>
          <w:rFonts w:hint="cs"/>
          <w:rtl/>
        </w:rPr>
        <w:t>תעבורה</w:t>
      </w:r>
      <w:r w:rsidR="00456758">
        <w:rPr>
          <w:rFonts w:hint="cs"/>
          <w:rtl/>
        </w:rPr>
        <w:t xml:space="preserve"> לא יטפלו בתאונות קטלניות.</w:t>
      </w:r>
    </w:p>
    <w:p w:rsidR="00456758" w:rsidRDefault="00456758" w:rsidP="009D14F2">
      <w:pPr>
        <w:rPr>
          <w:rtl/>
        </w:rPr>
      </w:pPr>
      <w:bookmarkStart w:id="1111" w:name="_ETM_Q1_9888541"/>
      <w:bookmarkStart w:id="1112" w:name="_ETM_Q1_9888626"/>
      <w:bookmarkEnd w:id="1111"/>
      <w:bookmarkEnd w:id="1112"/>
    </w:p>
    <w:p w:rsidR="009D14F2" w:rsidRDefault="009D14F2" w:rsidP="009D14F2">
      <w:pPr>
        <w:pStyle w:val="af6"/>
        <w:keepNext/>
        <w:rPr>
          <w:rtl/>
        </w:rPr>
      </w:pPr>
      <w:bookmarkStart w:id="1113" w:name="ET_yor_5159_105"/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9D14F2" w:rsidRDefault="009D14F2" w:rsidP="009D14F2">
      <w:pPr>
        <w:pStyle w:val="KeepWithNext"/>
        <w:rPr>
          <w:rtl/>
        </w:rPr>
      </w:pPr>
    </w:p>
    <w:p w:rsidR="009D14F2" w:rsidRDefault="00F42F7F" w:rsidP="00E01C88">
      <w:pPr>
        <w:rPr>
          <w:rtl/>
        </w:rPr>
      </w:pPr>
      <w:r>
        <w:rPr>
          <w:rFonts w:hint="cs"/>
          <w:rtl/>
        </w:rPr>
        <w:t xml:space="preserve">מי קובע לאיזה בית משפט זה הולך? הפרקליטות היא זו שקובעת. </w:t>
      </w:r>
    </w:p>
    <w:p w:rsidR="009D14F2" w:rsidRDefault="009D14F2" w:rsidP="009D14F2">
      <w:pPr>
        <w:rPr>
          <w:rtl/>
        </w:rPr>
      </w:pPr>
    </w:p>
    <w:p w:rsidR="00F42F7F" w:rsidRDefault="00F42F7F" w:rsidP="00F42F7F">
      <w:pPr>
        <w:pStyle w:val="af9"/>
        <w:keepNext/>
        <w:rPr>
          <w:rtl/>
        </w:rPr>
      </w:pPr>
      <w:bookmarkStart w:id="1114" w:name="_ETM_Q1_9893542"/>
      <w:bookmarkStart w:id="1115" w:name="ET_guest_דנית_גלעד_241"/>
      <w:bookmarkEnd w:id="1114"/>
      <w:r w:rsidRPr="00F42F7F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F42F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5"/>
    </w:p>
    <w:p w:rsidR="00F42F7F" w:rsidRDefault="00F42F7F" w:rsidP="00F42F7F">
      <w:pPr>
        <w:pStyle w:val="KeepWithNext"/>
        <w:rPr>
          <w:rtl/>
        </w:rPr>
      </w:pPr>
    </w:p>
    <w:p w:rsidR="009D14F2" w:rsidRDefault="00A7105B" w:rsidP="00A7105B">
      <w:pPr>
        <w:rPr>
          <w:rtl/>
        </w:rPr>
      </w:pPr>
      <w:bookmarkStart w:id="1116" w:name="_ETM_Q1_9894121"/>
      <w:bookmarkStart w:id="1117" w:name="_ETM_Q1_9894204"/>
      <w:bookmarkEnd w:id="1116"/>
      <w:bookmarkEnd w:id="1117"/>
      <w:r>
        <w:rPr>
          <w:rFonts w:hint="cs"/>
          <w:rtl/>
        </w:rPr>
        <w:t xml:space="preserve">אתם קובעים את זה בחוק. </w:t>
      </w:r>
      <w:bookmarkStart w:id="1118" w:name="_ETM_Q1_9901501"/>
      <w:bookmarkEnd w:id="1118"/>
      <w:r>
        <w:rPr>
          <w:rFonts w:hint="cs"/>
          <w:rtl/>
        </w:rPr>
        <w:t xml:space="preserve">אנחנו </w:t>
      </w:r>
      <w:r w:rsidR="009D14F2">
        <w:rPr>
          <w:rFonts w:hint="cs"/>
          <w:rtl/>
        </w:rPr>
        <w:t>מ</w:t>
      </w:r>
      <w:r>
        <w:rPr>
          <w:rFonts w:hint="cs"/>
          <w:rtl/>
        </w:rPr>
        <w:t>ד</w:t>
      </w:r>
      <w:r w:rsidR="009D14F2">
        <w:rPr>
          <w:rFonts w:hint="cs"/>
          <w:rtl/>
        </w:rPr>
        <w:t>ב</w:t>
      </w:r>
      <w:r>
        <w:rPr>
          <w:rFonts w:hint="cs"/>
          <w:rtl/>
        </w:rPr>
        <w:t xml:space="preserve">רים על הליכים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שהם לפני הגשת כתב אישום, על ההליך של ההשבתה של כלי </w:t>
      </w:r>
      <w:bookmarkStart w:id="1119" w:name="_ETM_Q1_9905620"/>
      <w:bookmarkEnd w:id="1119"/>
      <w:r>
        <w:rPr>
          <w:rFonts w:hint="cs"/>
          <w:rtl/>
        </w:rPr>
        <w:t xml:space="preserve">השיט ועל ההליך של הפסילה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. לאן יגיע האדם? </w:t>
      </w:r>
      <w:r w:rsidR="009D14F2">
        <w:rPr>
          <w:rFonts w:hint="cs"/>
          <w:rtl/>
        </w:rPr>
        <w:t xml:space="preserve"> </w:t>
      </w:r>
    </w:p>
    <w:p w:rsidR="009D14F2" w:rsidRDefault="009D14F2" w:rsidP="009D14F2">
      <w:pPr>
        <w:rPr>
          <w:rtl/>
        </w:rPr>
      </w:pPr>
    </w:p>
    <w:p w:rsidR="009D14F2" w:rsidRDefault="009D14F2" w:rsidP="009D14F2">
      <w:pPr>
        <w:pStyle w:val="af6"/>
        <w:keepNext/>
        <w:rPr>
          <w:rtl/>
        </w:rPr>
      </w:pPr>
      <w:bookmarkStart w:id="1120" w:name="ET_yor_5159_106"/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0"/>
    </w:p>
    <w:p w:rsidR="009D14F2" w:rsidRDefault="009D14F2" w:rsidP="009D14F2">
      <w:pPr>
        <w:pStyle w:val="KeepWithNext"/>
        <w:rPr>
          <w:rtl/>
        </w:rPr>
      </w:pPr>
    </w:p>
    <w:p w:rsidR="009D14F2" w:rsidRDefault="009D14F2" w:rsidP="009D14F2">
      <w:pPr>
        <w:rPr>
          <w:rtl/>
        </w:rPr>
      </w:pPr>
      <w:r>
        <w:rPr>
          <w:rFonts w:hint="cs"/>
          <w:rtl/>
        </w:rPr>
        <w:t>לאן אתם חושבת</w:t>
      </w:r>
      <w:r w:rsidR="00D145CF">
        <w:rPr>
          <w:rFonts w:hint="cs"/>
          <w:rtl/>
        </w:rPr>
        <w:t xml:space="preserve"> שהוא צריך להגיע?</w:t>
      </w:r>
    </w:p>
    <w:p w:rsidR="009D14F2" w:rsidRDefault="009D14F2" w:rsidP="00D145CF">
      <w:pPr>
        <w:ind w:firstLine="0"/>
        <w:rPr>
          <w:rtl/>
        </w:rPr>
      </w:pPr>
    </w:p>
    <w:p w:rsidR="00D145CF" w:rsidRDefault="00D145CF" w:rsidP="00D145CF">
      <w:pPr>
        <w:pStyle w:val="af9"/>
        <w:keepNext/>
        <w:rPr>
          <w:rtl/>
        </w:rPr>
      </w:pPr>
      <w:bookmarkStart w:id="1121" w:name="_ETM_Q1_9908956"/>
      <w:bookmarkStart w:id="1122" w:name="_ETM_Q1_9910566"/>
      <w:bookmarkStart w:id="1123" w:name="ET_guest_דנית_גלעד_243"/>
      <w:bookmarkEnd w:id="1121"/>
      <w:bookmarkEnd w:id="1122"/>
      <w:r w:rsidRPr="00D145CF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D14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3"/>
    </w:p>
    <w:p w:rsidR="00D145CF" w:rsidRDefault="00D145CF" w:rsidP="00D145CF">
      <w:pPr>
        <w:pStyle w:val="KeepWithNext"/>
        <w:rPr>
          <w:rtl/>
        </w:rPr>
      </w:pPr>
    </w:p>
    <w:p w:rsidR="009D14F2" w:rsidRDefault="00D145CF" w:rsidP="009D14F2">
      <w:pPr>
        <w:rPr>
          <w:rtl/>
        </w:rPr>
      </w:pPr>
      <w:bookmarkStart w:id="1124" w:name="_ETM_Q1_9911047"/>
      <w:bookmarkStart w:id="1125" w:name="_ETM_Q1_9911102"/>
      <w:bookmarkEnd w:id="1124"/>
      <w:bookmarkEnd w:id="1125"/>
      <w:r>
        <w:rPr>
          <w:rFonts w:hint="cs"/>
          <w:rtl/>
        </w:rPr>
        <w:t>לבית משפט שמוסמך לדון בעבירה.</w:t>
      </w:r>
    </w:p>
    <w:p w:rsidR="009D14F2" w:rsidRDefault="009D14F2" w:rsidP="009D14F2">
      <w:pPr>
        <w:rPr>
          <w:rtl/>
        </w:rPr>
      </w:pPr>
    </w:p>
    <w:p w:rsidR="009D14F2" w:rsidRDefault="009D14F2" w:rsidP="009D14F2">
      <w:pPr>
        <w:rPr>
          <w:rtl/>
        </w:rPr>
      </w:pPr>
    </w:p>
    <w:p w:rsidR="009D14F2" w:rsidRDefault="009D14F2" w:rsidP="009D14F2">
      <w:pPr>
        <w:pStyle w:val="a4"/>
        <w:keepNext/>
        <w:rPr>
          <w:rtl/>
        </w:rPr>
      </w:pPr>
      <w:bookmarkStart w:id="1126" w:name="ET_speaker_איתי_עצמון_107"/>
      <w:r w:rsidRPr="009D14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D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9D14F2" w:rsidRDefault="009D14F2" w:rsidP="009D14F2">
      <w:pPr>
        <w:pStyle w:val="KeepWithNext"/>
        <w:rPr>
          <w:rtl/>
        </w:rPr>
      </w:pPr>
    </w:p>
    <w:p w:rsidR="009D14F2" w:rsidRDefault="00D145CF" w:rsidP="009D14F2">
      <w:pPr>
        <w:rPr>
          <w:rtl/>
        </w:rPr>
      </w:pPr>
      <w:r>
        <w:rPr>
          <w:rFonts w:hint="cs"/>
          <w:rtl/>
        </w:rPr>
        <w:t>מי בית המשפט שמו</w:t>
      </w:r>
      <w:r w:rsidR="009D14F2">
        <w:rPr>
          <w:rFonts w:hint="cs"/>
          <w:rtl/>
        </w:rPr>
        <w:t>ס</w:t>
      </w:r>
      <w:r>
        <w:rPr>
          <w:rFonts w:hint="cs"/>
          <w:rtl/>
        </w:rPr>
        <w:t>מ</w:t>
      </w:r>
      <w:r w:rsidR="009D14F2">
        <w:rPr>
          <w:rFonts w:hint="cs"/>
          <w:rtl/>
        </w:rPr>
        <w:t>ך לגבי רכב</w:t>
      </w:r>
      <w:r>
        <w:rPr>
          <w:rFonts w:hint="cs"/>
          <w:rtl/>
        </w:rPr>
        <w:t>?</w:t>
      </w:r>
    </w:p>
    <w:p w:rsidR="009D14F2" w:rsidRDefault="009D14F2" w:rsidP="009D14F2">
      <w:pPr>
        <w:rPr>
          <w:rtl/>
        </w:rPr>
      </w:pPr>
    </w:p>
    <w:p w:rsidR="00D145CF" w:rsidRDefault="00D145CF" w:rsidP="00D145CF">
      <w:pPr>
        <w:pStyle w:val="af9"/>
        <w:keepNext/>
        <w:rPr>
          <w:rtl/>
        </w:rPr>
      </w:pPr>
      <w:bookmarkStart w:id="1127" w:name="_ETM_Q1_9923606"/>
      <w:bookmarkStart w:id="1128" w:name="ET_guest_מיכל_בן_דוד_244"/>
      <w:bookmarkEnd w:id="1127"/>
      <w:r w:rsidRPr="00D145CF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D14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8"/>
    </w:p>
    <w:p w:rsidR="00D145CF" w:rsidRDefault="00D145CF" w:rsidP="00D145CF">
      <w:pPr>
        <w:pStyle w:val="KeepWithNext"/>
        <w:rPr>
          <w:rtl/>
        </w:rPr>
      </w:pPr>
    </w:p>
    <w:p w:rsidR="009D14F2" w:rsidRDefault="00B866EA" w:rsidP="009D14F2">
      <w:pPr>
        <w:rPr>
          <w:rtl/>
        </w:rPr>
      </w:pPr>
      <w:bookmarkStart w:id="1129" w:name="_ETM_Q1_9924149"/>
      <w:bookmarkStart w:id="1130" w:name="_ETM_Q1_9924231"/>
      <w:bookmarkEnd w:id="1129"/>
      <w:bookmarkEnd w:id="1130"/>
      <w:r>
        <w:rPr>
          <w:rFonts w:hint="cs"/>
          <w:rtl/>
        </w:rPr>
        <w:t>כשמדובר ברכב,</w:t>
      </w:r>
      <w:r w:rsidR="00D145CF">
        <w:rPr>
          <w:rFonts w:hint="cs"/>
          <w:rtl/>
        </w:rPr>
        <w:t xml:space="preserve"> </w:t>
      </w:r>
      <w:r w:rsidR="009D14F2">
        <w:rPr>
          <w:rFonts w:hint="cs"/>
          <w:rtl/>
        </w:rPr>
        <w:t>בית המשפ</w:t>
      </w:r>
      <w:r w:rsidR="00D145CF">
        <w:rPr>
          <w:rFonts w:hint="cs"/>
          <w:rtl/>
        </w:rPr>
        <w:t>ט לתעבורה מתעסק גם בק</w:t>
      </w:r>
      <w:r w:rsidR="009D14F2">
        <w:rPr>
          <w:rFonts w:hint="cs"/>
          <w:rtl/>
        </w:rPr>
        <w:t>ט</w:t>
      </w:r>
      <w:r w:rsidR="00D145CF">
        <w:rPr>
          <w:rFonts w:hint="cs"/>
          <w:rtl/>
        </w:rPr>
        <w:t>ל</w:t>
      </w:r>
      <w:r w:rsidR="009D14F2">
        <w:rPr>
          <w:rFonts w:hint="cs"/>
          <w:rtl/>
        </w:rPr>
        <w:t>ני וגם בשכרות</w:t>
      </w:r>
      <w:r w:rsidR="00D145CF">
        <w:rPr>
          <w:rFonts w:hint="cs"/>
          <w:rtl/>
        </w:rPr>
        <w:t>.</w:t>
      </w:r>
    </w:p>
    <w:p w:rsidR="009D14F2" w:rsidRDefault="009D14F2" w:rsidP="009D14F2">
      <w:pPr>
        <w:rPr>
          <w:rtl/>
        </w:rPr>
      </w:pPr>
    </w:p>
    <w:p w:rsidR="009D14F2" w:rsidRDefault="009D14F2" w:rsidP="009D14F2">
      <w:pPr>
        <w:pStyle w:val="af6"/>
        <w:keepNext/>
        <w:rPr>
          <w:rtl/>
        </w:rPr>
      </w:pPr>
      <w:bookmarkStart w:id="1131" w:name="ET_yor_5159_108"/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1"/>
    </w:p>
    <w:p w:rsidR="009D14F2" w:rsidRDefault="009D14F2" w:rsidP="009D14F2">
      <w:pPr>
        <w:pStyle w:val="KeepWithNext"/>
        <w:rPr>
          <w:rtl/>
        </w:rPr>
      </w:pPr>
    </w:p>
    <w:p w:rsidR="009D14F2" w:rsidRDefault="00D145CF" w:rsidP="00085A07">
      <w:pPr>
        <w:rPr>
          <w:rtl/>
        </w:rPr>
      </w:pPr>
      <w:r>
        <w:rPr>
          <w:rFonts w:hint="cs"/>
          <w:rtl/>
        </w:rPr>
        <w:t>ש</w:t>
      </w:r>
      <w:r w:rsidR="00085A07">
        <w:rPr>
          <w:rFonts w:hint="cs"/>
          <w:rtl/>
        </w:rPr>
        <w:t xml:space="preserve">זה </w:t>
      </w:r>
      <w:r>
        <w:rPr>
          <w:rFonts w:hint="cs"/>
          <w:rtl/>
        </w:rPr>
        <w:t>י</w:t>
      </w:r>
      <w:r w:rsidR="009D14F2">
        <w:rPr>
          <w:rFonts w:hint="cs"/>
          <w:rtl/>
        </w:rPr>
        <w:t>ה</w:t>
      </w:r>
      <w:r>
        <w:rPr>
          <w:rFonts w:hint="cs"/>
          <w:rtl/>
        </w:rPr>
        <w:t>יה</w:t>
      </w:r>
      <w:r w:rsidR="009D14F2">
        <w:rPr>
          <w:rFonts w:hint="cs"/>
          <w:rtl/>
        </w:rPr>
        <w:t xml:space="preserve"> </w:t>
      </w:r>
      <w:r w:rsidR="00085A07">
        <w:rPr>
          <w:rFonts w:hint="cs"/>
          <w:rtl/>
        </w:rPr>
        <w:t>או ב</w:t>
      </w:r>
      <w:r w:rsidR="009D14F2">
        <w:rPr>
          <w:rFonts w:hint="cs"/>
          <w:rtl/>
        </w:rPr>
        <w:t>בית משפט</w:t>
      </w:r>
      <w:r>
        <w:rPr>
          <w:rFonts w:hint="cs"/>
          <w:rtl/>
        </w:rPr>
        <w:t xml:space="preserve"> לתעבורה</w:t>
      </w:r>
      <w:r w:rsidR="009D14F2">
        <w:rPr>
          <w:rFonts w:hint="cs"/>
          <w:rtl/>
        </w:rPr>
        <w:t xml:space="preserve"> או ב</w:t>
      </w:r>
      <w:bookmarkStart w:id="1132" w:name="_ETM_Q1_9939068"/>
      <w:bookmarkEnd w:id="1132"/>
      <w:r>
        <w:rPr>
          <w:rFonts w:hint="cs"/>
          <w:rtl/>
        </w:rPr>
        <w:t xml:space="preserve">בית </w:t>
      </w:r>
      <w:r w:rsidR="009D14F2">
        <w:rPr>
          <w:rFonts w:hint="cs"/>
          <w:rtl/>
        </w:rPr>
        <w:t xml:space="preserve">משפט </w:t>
      </w:r>
      <w:r>
        <w:rPr>
          <w:rFonts w:hint="cs"/>
          <w:rtl/>
        </w:rPr>
        <w:t>ש</w:t>
      </w:r>
      <w:r w:rsidR="009D14F2">
        <w:rPr>
          <w:rFonts w:hint="cs"/>
          <w:rtl/>
        </w:rPr>
        <w:t>כבר דן</w:t>
      </w:r>
      <w:r>
        <w:rPr>
          <w:rFonts w:hint="cs"/>
          <w:rtl/>
        </w:rPr>
        <w:t xml:space="preserve">. אם בית משפט כבר דן בתיק שלו, זה יהיה </w:t>
      </w:r>
      <w:bookmarkStart w:id="1133" w:name="_ETM_Q1_9936017"/>
      <w:bookmarkEnd w:id="1133"/>
      <w:r w:rsidR="009D14F2">
        <w:rPr>
          <w:rFonts w:hint="cs"/>
          <w:rtl/>
        </w:rPr>
        <w:t>באותו בית משפט ש</w:t>
      </w:r>
      <w:r w:rsidR="00085A07">
        <w:rPr>
          <w:rFonts w:hint="cs"/>
          <w:rtl/>
        </w:rPr>
        <w:t>דן, ו</w:t>
      </w:r>
      <w:r w:rsidR="009D14F2">
        <w:rPr>
          <w:rFonts w:hint="cs"/>
          <w:rtl/>
        </w:rPr>
        <w:t>אם לא</w:t>
      </w:r>
      <w:r w:rsidR="00085A07">
        <w:rPr>
          <w:rFonts w:hint="cs"/>
          <w:rtl/>
        </w:rPr>
        <w:t>, הו</w:t>
      </w:r>
      <w:r w:rsidR="009D14F2">
        <w:rPr>
          <w:rFonts w:hint="cs"/>
          <w:rtl/>
        </w:rPr>
        <w:t>א</w:t>
      </w:r>
      <w:r w:rsidR="00085A07">
        <w:rPr>
          <w:rFonts w:hint="cs"/>
          <w:rtl/>
        </w:rPr>
        <w:t xml:space="preserve"> יוכל לפנות לבית משפט לתעבורה. </w:t>
      </w:r>
    </w:p>
    <w:p w:rsidR="009D14F2" w:rsidRDefault="009D14F2" w:rsidP="009D14F2">
      <w:pPr>
        <w:rPr>
          <w:rtl/>
        </w:rPr>
      </w:pPr>
    </w:p>
    <w:p w:rsidR="00D348AF" w:rsidRDefault="00D348AF" w:rsidP="00D348AF">
      <w:pPr>
        <w:pStyle w:val="af9"/>
        <w:keepNext/>
        <w:rPr>
          <w:rtl/>
        </w:rPr>
      </w:pPr>
      <w:bookmarkStart w:id="1134" w:name="_ETM_Q1_9963111"/>
      <w:bookmarkStart w:id="1135" w:name="_ETM_Q1_9963219"/>
      <w:bookmarkStart w:id="1136" w:name="ET_guest_גדי_אלבז_245"/>
      <w:bookmarkEnd w:id="1134"/>
      <w:bookmarkEnd w:id="1135"/>
      <w:r w:rsidRPr="00D348AF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D348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6"/>
    </w:p>
    <w:p w:rsidR="00D348AF" w:rsidRDefault="00D348AF" w:rsidP="00D348AF">
      <w:pPr>
        <w:pStyle w:val="KeepWithNext"/>
        <w:rPr>
          <w:rtl/>
        </w:rPr>
      </w:pPr>
    </w:p>
    <w:p w:rsidR="009D14F2" w:rsidRDefault="00D348AF" w:rsidP="00D348AF">
      <w:pPr>
        <w:rPr>
          <w:rtl/>
        </w:rPr>
      </w:pPr>
      <w:r>
        <w:rPr>
          <w:rFonts w:hint="cs"/>
          <w:rtl/>
        </w:rPr>
        <w:t xml:space="preserve">אם לבן אדם יש פסילה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בגלל שכרות,</w:t>
      </w:r>
      <w:r w:rsidR="00B866EA">
        <w:rPr>
          <w:rFonts w:hint="cs"/>
          <w:rtl/>
        </w:rPr>
        <w:t xml:space="preserve"> מי שי</w:t>
      </w:r>
      <w:r w:rsidR="009D14F2">
        <w:rPr>
          <w:rFonts w:hint="cs"/>
          <w:rtl/>
        </w:rPr>
        <w:t xml:space="preserve">דון בשכרות </w:t>
      </w:r>
      <w:r>
        <w:rPr>
          <w:rFonts w:hint="cs"/>
          <w:rtl/>
        </w:rPr>
        <w:t>יהיה שופט תעבורה</w:t>
      </w:r>
      <w:r w:rsidR="00B866EA">
        <w:rPr>
          <w:rFonts w:hint="cs"/>
          <w:rtl/>
        </w:rPr>
        <w:t xml:space="preserve"> ומי ש</w:t>
      </w:r>
      <w:r w:rsidR="009D14F2">
        <w:rPr>
          <w:rFonts w:hint="cs"/>
          <w:rtl/>
        </w:rPr>
        <w:t xml:space="preserve">ידון </w:t>
      </w:r>
      <w:proofErr w:type="spellStart"/>
      <w:r w:rsidR="009D14F2">
        <w:rPr>
          <w:rFonts w:hint="cs"/>
          <w:rtl/>
        </w:rPr>
        <w:t>במינהל</w:t>
      </w:r>
      <w:r>
        <w:rPr>
          <w:rFonts w:hint="cs"/>
          <w:rtl/>
        </w:rPr>
        <w:t>י</w:t>
      </w:r>
      <w:proofErr w:type="spellEnd"/>
      <w:r w:rsidR="009D14F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</w:t>
      </w:r>
      <w:r w:rsidR="009D14F2">
        <w:rPr>
          <w:rFonts w:hint="cs"/>
          <w:rtl/>
        </w:rPr>
        <w:t>בית משפט שלום?</w:t>
      </w:r>
    </w:p>
    <w:p w:rsidR="009D14F2" w:rsidRDefault="009D14F2" w:rsidP="009D14F2">
      <w:pPr>
        <w:rPr>
          <w:rtl/>
        </w:rPr>
      </w:pPr>
    </w:p>
    <w:p w:rsidR="009D14F2" w:rsidRDefault="009D14F2" w:rsidP="009D14F2">
      <w:pPr>
        <w:pStyle w:val="af6"/>
        <w:keepNext/>
        <w:rPr>
          <w:rtl/>
        </w:rPr>
      </w:pPr>
      <w:bookmarkStart w:id="1137" w:name="ET_yor_5159_110"/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4F2">
        <w:rPr>
          <w:rStyle w:val="TagStyle"/>
          <w:rtl/>
        </w:rPr>
        <w:t xml:space="preserve"> &lt;&lt; </w:t>
      </w:r>
      <w:proofErr w:type="spellStart"/>
      <w:r w:rsidRPr="009D14F2">
        <w:rPr>
          <w:rStyle w:val="TagStyle"/>
          <w:rtl/>
        </w:rPr>
        <w:t>יור</w:t>
      </w:r>
      <w:proofErr w:type="spellEnd"/>
      <w:r w:rsidRPr="009D14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7"/>
    </w:p>
    <w:p w:rsidR="009D14F2" w:rsidRDefault="009D14F2" w:rsidP="009D14F2">
      <w:pPr>
        <w:pStyle w:val="KeepWithNext"/>
        <w:rPr>
          <w:rtl/>
        </w:rPr>
      </w:pPr>
    </w:p>
    <w:p w:rsidR="009D14F2" w:rsidRDefault="009D14F2" w:rsidP="008D072C">
      <w:pPr>
        <w:rPr>
          <w:rtl/>
        </w:rPr>
      </w:pPr>
      <w:r>
        <w:rPr>
          <w:rFonts w:hint="cs"/>
          <w:rtl/>
        </w:rPr>
        <w:t xml:space="preserve">אם הוא </w:t>
      </w:r>
      <w:r w:rsidR="00880384">
        <w:rPr>
          <w:rFonts w:hint="cs"/>
          <w:rtl/>
        </w:rPr>
        <w:t>נמצא בתהליך על השכרות בבית משפט לתעבורה,</w:t>
      </w:r>
      <w:r>
        <w:rPr>
          <w:rFonts w:hint="cs"/>
          <w:rtl/>
        </w:rPr>
        <w:t xml:space="preserve"> </w:t>
      </w:r>
      <w:r w:rsidR="00880384">
        <w:rPr>
          <w:rFonts w:hint="cs"/>
          <w:rtl/>
        </w:rPr>
        <w:t>הוא יל</w:t>
      </w:r>
      <w:r>
        <w:rPr>
          <w:rFonts w:hint="cs"/>
          <w:rtl/>
        </w:rPr>
        <w:t xml:space="preserve">ך לבית משפט </w:t>
      </w:r>
      <w:r w:rsidR="00880384">
        <w:rPr>
          <w:rFonts w:hint="cs"/>
          <w:rtl/>
        </w:rPr>
        <w:t>ת</w:t>
      </w:r>
      <w:r w:rsidR="008D072C">
        <w:rPr>
          <w:rFonts w:hint="cs"/>
          <w:rtl/>
        </w:rPr>
        <w:t>עבורה, ו</w:t>
      </w:r>
      <w:r w:rsidR="00880384">
        <w:rPr>
          <w:rFonts w:hint="cs"/>
          <w:rtl/>
        </w:rPr>
        <w:t>אם אין בית משפט וה</w:t>
      </w:r>
      <w:r>
        <w:rPr>
          <w:rFonts w:hint="cs"/>
          <w:rtl/>
        </w:rPr>
        <w:t>ו</w:t>
      </w:r>
      <w:r w:rsidR="00880384">
        <w:rPr>
          <w:rFonts w:hint="cs"/>
          <w:rtl/>
        </w:rPr>
        <w:t>א פונה מיוזמתו לגבי משהו, הוא י</w:t>
      </w:r>
      <w:r>
        <w:rPr>
          <w:rFonts w:hint="cs"/>
          <w:rtl/>
        </w:rPr>
        <w:t>ו</w:t>
      </w:r>
      <w:r w:rsidR="00880384">
        <w:rPr>
          <w:rFonts w:hint="cs"/>
          <w:rtl/>
        </w:rPr>
        <w:t>כ</w:t>
      </w:r>
      <w:r>
        <w:rPr>
          <w:rFonts w:hint="cs"/>
          <w:rtl/>
        </w:rPr>
        <w:t xml:space="preserve">ל לפנות גם לשלום.  </w:t>
      </w:r>
    </w:p>
    <w:p w:rsidR="009D14F2" w:rsidRDefault="009D14F2" w:rsidP="008D072C">
      <w:pPr>
        <w:ind w:firstLine="0"/>
        <w:rPr>
          <w:rtl/>
        </w:rPr>
      </w:pPr>
    </w:p>
    <w:p w:rsidR="008D072C" w:rsidRDefault="008D072C" w:rsidP="008D072C">
      <w:pPr>
        <w:pStyle w:val="af9"/>
        <w:keepNext/>
        <w:rPr>
          <w:rtl/>
        </w:rPr>
      </w:pPr>
      <w:bookmarkStart w:id="1138" w:name="_ETM_Q1_10012302"/>
      <w:bookmarkStart w:id="1139" w:name="_ETM_Q1_10012364"/>
      <w:bookmarkStart w:id="1140" w:name="_ETM_Q1_10013283"/>
      <w:bookmarkStart w:id="1141" w:name="ET_guest_635041_246"/>
      <w:bookmarkEnd w:id="1138"/>
      <w:bookmarkEnd w:id="1139"/>
      <w:bookmarkEnd w:id="1140"/>
      <w:r w:rsidRPr="008D072C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8D07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1"/>
    </w:p>
    <w:p w:rsidR="008D072C" w:rsidRDefault="008D072C" w:rsidP="008D072C">
      <w:pPr>
        <w:pStyle w:val="KeepWithNext"/>
        <w:rPr>
          <w:rtl/>
        </w:rPr>
      </w:pPr>
    </w:p>
    <w:p w:rsidR="008D072C" w:rsidRDefault="008D072C" w:rsidP="008D072C">
      <w:pPr>
        <w:rPr>
          <w:rtl/>
        </w:rPr>
      </w:pPr>
      <w:bookmarkStart w:id="1142" w:name="_ETM_Q1_10013853"/>
      <w:bookmarkStart w:id="1143" w:name="_ETM_Q1_10013958"/>
      <w:bookmarkStart w:id="1144" w:name="_ETM_Q1_10012041"/>
      <w:bookmarkEnd w:id="1142"/>
      <w:bookmarkEnd w:id="1143"/>
      <w:bookmarkEnd w:id="1144"/>
      <w:r>
        <w:rPr>
          <w:rFonts w:hint="cs"/>
          <w:rtl/>
        </w:rPr>
        <w:t xml:space="preserve">מה אם יהיה כתוב </w:t>
      </w:r>
      <w:bookmarkStart w:id="1145" w:name="_ETM_Q1_10015143"/>
      <w:bookmarkEnd w:id="1145"/>
      <w:r>
        <w:rPr>
          <w:rFonts w:hint="cs"/>
          <w:rtl/>
        </w:rPr>
        <w:t>בית משפט שמוסמך לדון בעבירות?</w:t>
      </w:r>
    </w:p>
    <w:p w:rsidR="008D072C" w:rsidRDefault="008D072C" w:rsidP="008D072C">
      <w:pPr>
        <w:rPr>
          <w:rtl/>
        </w:rPr>
      </w:pPr>
    </w:p>
    <w:p w:rsidR="008D072C" w:rsidRDefault="008D072C" w:rsidP="008D072C">
      <w:pPr>
        <w:pStyle w:val="af9"/>
        <w:keepNext/>
        <w:rPr>
          <w:rtl/>
        </w:rPr>
      </w:pPr>
      <w:bookmarkStart w:id="1146" w:name="ET_guest_דנית_גלעד_247"/>
      <w:r w:rsidRPr="008D072C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8D07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6"/>
    </w:p>
    <w:p w:rsidR="008D072C" w:rsidRDefault="008D072C" w:rsidP="008D072C">
      <w:pPr>
        <w:pStyle w:val="KeepWithNext"/>
        <w:rPr>
          <w:rtl/>
        </w:rPr>
      </w:pPr>
    </w:p>
    <w:p w:rsidR="008D072C" w:rsidRDefault="008D072C" w:rsidP="008D072C">
      <w:pPr>
        <w:rPr>
          <w:rtl/>
        </w:rPr>
      </w:pPr>
      <w:r>
        <w:rPr>
          <w:rFonts w:hint="cs"/>
          <w:rtl/>
        </w:rPr>
        <w:t>בית המשפט שמוסמך לדון בעבירות זה יותר טוב.</w:t>
      </w:r>
      <w:bookmarkStart w:id="1147" w:name="_ETM_Q1_10019036"/>
      <w:bookmarkEnd w:id="1147"/>
    </w:p>
    <w:p w:rsidR="008D072C" w:rsidRPr="008D072C" w:rsidRDefault="008D072C" w:rsidP="008D072C">
      <w:pPr>
        <w:rPr>
          <w:rtl/>
        </w:rPr>
      </w:pPr>
      <w:bookmarkStart w:id="1148" w:name="_ETM_Q1_10019148"/>
      <w:bookmarkEnd w:id="1148"/>
      <w:r>
        <w:rPr>
          <w:rFonts w:hint="cs"/>
          <w:rtl/>
        </w:rPr>
        <w:t xml:space="preserve"> </w:t>
      </w:r>
      <w:bookmarkStart w:id="1149" w:name="_ETM_Q1_10019077"/>
      <w:bookmarkEnd w:id="1149"/>
    </w:p>
    <w:p w:rsidR="009D14F2" w:rsidRDefault="009D14F2" w:rsidP="009D14F2">
      <w:pPr>
        <w:pStyle w:val="a4"/>
        <w:keepNext/>
        <w:rPr>
          <w:rtl/>
        </w:rPr>
      </w:pPr>
      <w:bookmarkStart w:id="1150" w:name="ET_speaker_איתי_עצמון_112"/>
      <w:r w:rsidRPr="009D14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D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9D14F2" w:rsidRDefault="009D14F2" w:rsidP="009D14F2">
      <w:pPr>
        <w:pStyle w:val="KeepWithNext"/>
        <w:rPr>
          <w:rtl/>
        </w:rPr>
      </w:pPr>
    </w:p>
    <w:p w:rsidR="009D14F2" w:rsidRDefault="008D072C" w:rsidP="00B866EA">
      <w:pPr>
        <w:rPr>
          <w:rtl/>
        </w:rPr>
      </w:pPr>
      <w:r>
        <w:rPr>
          <w:rFonts w:hint="cs"/>
          <w:rtl/>
        </w:rPr>
        <w:t>מה זה אומר? מה המ</w:t>
      </w:r>
      <w:r w:rsidR="009D14F2">
        <w:rPr>
          <w:rFonts w:hint="cs"/>
          <w:rtl/>
        </w:rPr>
        <w:t>ש</w:t>
      </w:r>
      <w:r>
        <w:rPr>
          <w:rFonts w:hint="cs"/>
          <w:rtl/>
        </w:rPr>
        <w:t>מ</w:t>
      </w:r>
      <w:r w:rsidR="009D14F2">
        <w:rPr>
          <w:rFonts w:hint="cs"/>
          <w:rtl/>
        </w:rPr>
        <w:t>עות של</w:t>
      </w:r>
      <w:r>
        <w:rPr>
          <w:rFonts w:hint="cs"/>
          <w:rtl/>
        </w:rPr>
        <w:t xml:space="preserve"> זה?</w:t>
      </w:r>
      <w:bookmarkStart w:id="1151" w:name="_ETM_Q1_10015226"/>
      <w:bookmarkEnd w:id="1151"/>
      <w:r>
        <w:rPr>
          <w:rFonts w:hint="cs"/>
          <w:rtl/>
        </w:rPr>
        <w:t xml:space="preserve"> זה לא אומר הרבה.</w:t>
      </w:r>
    </w:p>
    <w:p w:rsidR="009D14F2" w:rsidRDefault="009D14F2" w:rsidP="009D14F2">
      <w:pPr>
        <w:rPr>
          <w:rtl/>
        </w:rPr>
      </w:pPr>
    </w:p>
    <w:p w:rsidR="00177B9C" w:rsidRDefault="00177B9C" w:rsidP="00177B9C">
      <w:pPr>
        <w:pStyle w:val="af9"/>
        <w:keepNext/>
        <w:rPr>
          <w:rtl/>
        </w:rPr>
      </w:pPr>
      <w:bookmarkStart w:id="1152" w:name="_ETM_Q1_10030382"/>
      <w:bookmarkStart w:id="1153" w:name="ET_guest_דנית_גלעד_248"/>
      <w:bookmarkEnd w:id="1152"/>
      <w:r w:rsidRPr="00177B9C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177B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3"/>
    </w:p>
    <w:p w:rsidR="00177B9C" w:rsidRDefault="00177B9C" w:rsidP="00177B9C">
      <w:pPr>
        <w:pStyle w:val="KeepWithNext"/>
        <w:rPr>
          <w:rtl/>
        </w:rPr>
      </w:pPr>
    </w:p>
    <w:p w:rsidR="009D14F2" w:rsidRDefault="009D14F2" w:rsidP="009D14F2">
      <w:pPr>
        <w:rPr>
          <w:rtl/>
        </w:rPr>
      </w:pPr>
      <w:bookmarkStart w:id="1154" w:name="_ETM_Q1_10031062"/>
      <w:bookmarkStart w:id="1155" w:name="_ETM_Q1_10031191"/>
      <w:bookmarkEnd w:id="1154"/>
      <w:bookmarkEnd w:id="1155"/>
      <w:r>
        <w:rPr>
          <w:rFonts w:hint="cs"/>
          <w:rtl/>
        </w:rPr>
        <w:t>זה</w:t>
      </w:r>
      <w:r w:rsidR="00177B9C">
        <w:rPr>
          <w:rFonts w:hint="cs"/>
          <w:rtl/>
        </w:rPr>
        <w:t xml:space="preserve"> אומר שבתאונות ימיות יגיעו </w:t>
      </w:r>
      <w:bookmarkStart w:id="1156" w:name="_ETM_Q1_10032512"/>
      <w:bookmarkEnd w:id="1156"/>
      <w:r w:rsidR="00177B9C">
        <w:rPr>
          <w:rFonts w:hint="cs"/>
          <w:rtl/>
        </w:rPr>
        <w:t>לבית משפט שלום</w:t>
      </w:r>
      <w:r>
        <w:rPr>
          <w:rFonts w:hint="cs"/>
          <w:rtl/>
        </w:rPr>
        <w:t>, לא לשופט תעבורה.</w:t>
      </w:r>
    </w:p>
    <w:p w:rsidR="009D14F2" w:rsidRDefault="009D14F2" w:rsidP="009D14F2">
      <w:pPr>
        <w:rPr>
          <w:rtl/>
        </w:rPr>
      </w:pPr>
    </w:p>
    <w:p w:rsidR="00F32A0D" w:rsidRDefault="00F32A0D" w:rsidP="00F32A0D">
      <w:pPr>
        <w:pStyle w:val="af6"/>
        <w:keepNext/>
        <w:rPr>
          <w:rtl/>
        </w:rPr>
      </w:pPr>
      <w:bookmarkStart w:id="1157" w:name="ET_yor_5159_249"/>
      <w:r w:rsidRPr="00F32A0D">
        <w:rPr>
          <w:rStyle w:val="TagStyle"/>
          <w:rtl/>
        </w:rPr>
        <w:t xml:space="preserve"> &lt;&lt; </w:t>
      </w:r>
      <w:proofErr w:type="spellStart"/>
      <w:r w:rsidRPr="00F32A0D">
        <w:rPr>
          <w:rStyle w:val="TagStyle"/>
          <w:rtl/>
        </w:rPr>
        <w:t>יור</w:t>
      </w:r>
      <w:proofErr w:type="spellEnd"/>
      <w:r w:rsidRPr="00F32A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2A0D">
        <w:rPr>
          <w:rStyle w:val="TagStyle"/>
          <w:rtl/>
        </w:rPr>
        <w:t xml:space="preserve"> &lt;&lt; </w:t>
      </w:r>
      <w:proofErr w:type="spellStart"/>
      <w:r w:rsidRPr="00F32A0D">
        <w:rPr>
          <w:rStyle w:val="TagStyle"/>
          <w:rtl/>
        </w:rPr>
        <w:t>יור</w:t>
      </w:r>
      <w:proofErr w:type="spellEnd"/>
      <w:r w:rsidRPr="00F32A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F32A0D" w:rsidRDefault="00F32A0D" w:rsidP="00F32A0D">
      <w:pPr>
        <w:pStyle w:val="KeepWithNext"/>
        <w:rPr>
          <w:rtl/>
        </w:rPr>
      </w:pPr>
    </w:p>
    <w:p w:rsidR="00F32A0D" w:rsidRPr="00F32A0D" w:rsidRDefault="00F32A0D" w:rsidP="00F32A0D">
      <w:pPr>
        <w:rPr>
          <w:rtl/>
        </w:rPr>
      </w:pPr>
      <w:r>
        <w:rPr>
          <w:rFonts w:hint="cs"/>
          <w:rtl/>
        </w:rPr>
        <w:t>מה ההחלטה?</w:t>
      </w:r>
    </w:p>
    <w:p w:rsidR="00190B98" w:rsidRDefault="00190B98" w:rsidP="009D14F2">
      <w:pPr>
        <w:rPr>
          <w:rtl/>
        </w:rPr>
      </w:pPr>
    </w:p>
    <w:p w:rsidR="00F32A0D" w:rsidRDefault="00F32A0D" w:rsidP="00F32A0D">
      <w:pPr>
        <w:pStyle w:val="a4"/>
        <w:keepNext/>
        <w:rPr>
          <w:rtl/>
        </w:rPr>
      </w:pPr>
      <w:bookmarkStart w:id="1158" w:name="_ETM_Q1_10071823"/>
      <w:bookmarkStart w:id="1159" w:name="ET_speaker_איתי_עצמון_250"/>
      <w:bookmarkEnd w:id="1158"/>
      <w:r w:rsidRPr="00F32A0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2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F32A0D" w:rsidRDefault="00F32A0D" w:rsidP="00F32A0D">
      <w:pPr>
        <w:pStyle w:val="KeepWithNext"/>
        <w:rPr>
          <w:rtl/>
        </w:rPr>
      </w:pPr>
    </w:p>
    <w:p w:rsidR="00190B98" w:rsidRDefault="00F32A0D" w:rsidP="00873C7C">
      <w:pPr>
        <w:rPr>
          <w:rtl/>
        </w:rPr>
      </w:pPr>
      <w:bookmarkStart w:id="1160" w:name="_ETM_Q1_10072396"/>
      <w:bookmarkStart w:id="1161" w:name="_ETM_Q1_10072477"/>
      <w:bookmarkEnd w:id="1160"/>
      <w:bookmarkEnd w:id="1161"/>
      <w:r>
        <w:rPr>
          <w:rFonts w:hint="cs"/>
          <w:rtl/>
        </w:rPr>
        <w:t>אם</w:t>
      </w:r>
      <w:r w:rsidR="00190B98">
        <w:rPr>
          <w:rFonts w:hint="cs"/>
          <w:rtl/>
        </w:rPr>
        <w:t xml:space="preserve"> ההחלטה היא</w:t>
      </w:r>
      <w:r>
        <w:rPr>
          <w:rFonts w:hint="cs"/>
          <w:rtl/>
        </w:rPr>
        <w:t xml:space="preserve"> שאנחנו מוחקים את כל האזכורים </w:t>
      </w:r>
      <w:r w:rsidR="00873C7C">
        <w:rPr>
          <w:rFonts w:hint="cs"/>
          <w:rtl/>
        </w:rPr>
        <w:t xml:space="preserve">של </w:t>
      </w:r>
      <w:bookmarkStart w:id="1162" w:name="_ETM_Q1_10072884"/>
      <w:bookmarkEnd w:id="1162"/>
      <w:r w:rsidR="00873C7C">
        <w:rPr>
          <w:rFonts w:hint="cs"/>
          <w:rtl/>
        </w:rPr>
        <w:t xml:space="preserve">בית משפט לתעבורה וזה </w:t>
      </w:r>
      <w:r w:rsidR="00190B98">
        <w:rPr>
          <w:rFonts w:hint="cs"/>
          <w:rtl/>
        </w:rPr>
        <w:t>יישאר בית המשפט המוסמך לכך</w:t>
      </w:r>
      <w:r w:rsidR="00873C7C">
        <w:rPr>
          <w:rFonts w:hint="cs"/>
          <w:rtl/>
        </w:rPr>
        <w:t xml:space="preserve"> או משהו כזה - -</w:t>
      </w:r>
    </w:p>
    <w:p w:rsidR="00190B98" w:rsidRDefault="00190B98" w:rsidP="00873C7C">
      <w:pPr>
        <w:ind w:firstLine="0"/>
        <w:rPr>
          <w:rtl/>
        </w:rPr>
      </w:pPr>
    </w:p>
    <w:p w:rsidR="00873C7C" w:rsidRDefault="00873C7C" w:rsidP="00873C7C">
      <w:pPr>
        <w:pStyle w:val="af9"/>
        <w:keepNext/>
        <w:rPr>
          <w:rtl/>
        </w:rPr>
      </w:pPr>
      <w:bookmarkStart w:id="1163" w:name="_ETM_Q1_10119397"/>
      <w:bookmarkStart w:id="1164" w:name="_ETM_Q1_10119494"/>
      <w:bookmarkStart w:id="1165" w:name="_ETM_Q1_10116656"/>
      <w:bookmarkStart w:id="1166" w:name="ET_guest_גדי_אלבז_252"/>
      <w:bookmarkEnd w:id="1163"/>
      <w:bookmarkEnd w:id="1164"/>
      <w:bookmarkEnd w:id="1165"/>
      <w:r w:rsidRPr="00873C7C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873C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6"/>
    </w:p>
    <w:p w:rsidR="00873C7C" w:rsidRDefault="00873C7C" w:rsidP="00873C7C">
      <w:pPr>
        <w:pStyle w:val="KeepWithNext"/>
        <w:rPr>
          <w:rtl/>
        </w:rPr>
      </w:pPr>
    </w:p>
    <w:p w:rsidR="00873C7C" w:rsidRDefault="00873C7C" w:rsidP="00873C7C">
      <w:pPr>
        <w:rPr>
          <w:rtl/>
        </w:rPr>
      </w:pPr>
      <w:bookmarkStart w:id="1167" w:name="_ETM_Q1_10117231"/>
      <w:bookmarkStart w:id="1168" w:name="_ETM_Q1_10117323"/>
      <w:bookmarkEnd w:id="1167"/>
      <w:bookmarkEnd w:id="1168"/>
      <w:r>
        <w:rPr>
          <w:rFonts w:hint="cs"/>
          <w:rtl/>
        </w:rPr>
        <w:t xml:space="preserve">אפשר לכתוב את הסעיפים. </w:t>
      </w:r>
    </w:p>
    <w:p w:rsidR="00873C7C" w:rsidRDefault="00873C7C" w:rsidP="00BD2658">
      <w:pPr>
        <w:ind w:firstLine="0"/>
        <w:rPr>
          <w:rtl/>
        </w:rPr>
      </w:pPr>
      <w:bookmarkStart w:id="1169" w:name="_ETM_Q1_10123049"/>
      <w:bookmarkStart w:id="1170" w:name="_ETM_Q1_10123117"/>
      <w:bookmarkEnd w:id="1169"/>
      <w:bookmarkEnd w:id="1170"/>
    </w:p>
    <w:p w:rsidR="00BD2658" w:rsidRDefault="00BD2658" w:rsidP="00BD2658">
      <w:pPr>
        <w:pStyle w:val="af6"/>
        <w:keepNext/>
        <w:rPr>
          <w:rtl/>
        </w:rPr>
      </w:pPr>
      <w:bookmarkStart w:id="1171" w:name="_ETM_Q1_10147563"/>
      <w:bookmarkStart w:id="1172" w:name="_ETM_Q1_10147651"/>
      <w:bookmarkStart w:id="1173" w:name="_ETM_Q1_10148492"/>
      <w:bookmarkStart w:id="1174" w:name="ET_yor_5159_254"/>
      <w:bookmarkEnd w:id="1171"/>
      <w:bookmarkEnd w:id="1172"/>
      <w:bookmarkEnd w:id="1173"/>
      <w:r w:rsidRPr="00BD2658">
        <w:rPr>
          <w:rStyle w:val="TagStyle"/>
          <w:rtl/>
        </w:rPr>
        <w:t xml:space="preserve"> &lt;&lt; </w:t>
      </w:r>
      <w:proofErr w:type="spellStart"/>
      <w:r w:rsidRPr="00BD2658">
        <w:rPr>
          <w:rStyle w:val="TagStyle"/>
          <w:rtl/>
        </w:rPr>
        <w:t>יור</w:t>
      </w:r>
      <w:proofErr w:type="spellEnd"/>
      <w:r w:rsidRPr="00BD26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D2658">
        <w:rPr>
          <w:rStyle w:val="TagStyle"/>
          <w:rtl/>
        </w:rPr>
        <w:t xml:space="preserve"> &lt;&lt; </w:t>
      </w:r>
      <w:proofErr w:type="spellStart"/>
      <w:r w:rsidRPr="00BD2658">
        <w:rPr>
          <w:rStyle w:val="TagStyle"/>
          <w:rtl/>
        </w:rPr>
        <w:t>יור</w:t>
      </w:r>
      <w:proofErr w:type="spellEnd"/>
      <w:r w:rsidRPr="00BD26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4"/>
    </w:p>
    <w:p w:rsidR="00BD2658" w:rsidRDefault="00BD2658" w:rsidP="00BD2658">
      <w:pPr>
        <w:pStyle w:val="KeepWithNext"/>
        <w:rPr>
          <w:rtl/>
        </w:rPr>
      </w:pPr>
    </w:p>
    <w:p w:rsidR="00BD2658" w:rsidRPr="00BD2658" w:rsidRDefault="00BD2658" w:rsidP="00BD2658">
      <w:pPr>
        <w:rPr>
          <w:rtl/>
        </w:rPr>
      </w:pPr>
      <w:bookmarkStart w:id="1175" w:name="_ETM_Q1_10148972"/>
      <w:bookmarkStart w:id="1176" w:name="_ETM_Q1_10149012"/>
      <w:bookmarkEnd w:id="1175"/>
      <w:bookmarkEnd w:id="1176"/>
      <w:r>
        <w:rPr>
          <w:rFonts w:hint="cs"/>
          <w:rtl/>
        </w:rPr>
        <w:t xml:space="preserve">מה משרד </w:t>
      </w:r>
      <w:bookmarkStart w:id="1177" w:name="_ETM_Q1_10151295"/>
      <w:bookmarkEnd w:id="1177"/>
      <w:r>
        <w:rPr>
          <w:rFonts w:hint="cs"/>
          <w:rtl/>
        </w:rPr>
        <w:t>התחבורה אומר?</w:t>
      </w:r>
    </w:p>
    <w:p w:rsidR="00873C7C" w:rsidRDefault="00873C7C" w:rsidP="00873C7C">
      <w:pPr>
        <w:pStyle w:val="af9"/>
        <w:keepNext/>
        <w:rPr>
          <w:rtl/>
        </w:rPr>
      </w:pPr>
      <w:bookmarkStart w:id="1178" w:name="_ETM_Q1_10077618"/>
      <w:bookmarkStart w:id="1179" w:name="_ETM_Q1_10141698"/>
      <w:bookmarkStart w:id="1180" w:name="ET_guest_לילי_גורדון_שרגא_253"/>
      <w:bookmarkEnd w:id="1178"/>
      <w:bookmarkEnd w:id="1179"/>
      <w:r w:rsidRPr="00873C7C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873C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0"/>
    </w:p>
    <w:p w:rsidR="00873C7C" w:rsidRDefault="00873C7C" w:rsidP="00873C7C">
      <w:pPr>
        <w:pStyle w:val="KeepWithNext"/>
        <w:rPr>
          <w:rtl/>
        </w:rPr>
      </w:pPr>
    </w:p>
    <w:p w:rsidR="00470CBC" w:rsidRDefault="00914E2E" w:rsidP="00C26855">
      <w:pPr>
        <w:rPr>
          <w:rtl/>
        </w:rPr>
      </w:pPr>
      <w:bookmarkStart w:id="1181" w:name="_ETM_Q1_10142257"/>
      <w:bookmarkStart w:id="1182" w:name="_ETM_Q1_10142306"/>
      <w:bookmarkEnd w:id="1181"/>
      <w:bookmarkEnd w:id="1182"/>
      <w:r>
        <w:rPr>
          <w:rFonts w:hint="cs"/>
          <w:rtl/>
        </w:rPr>
        <w:t>מכיוון שלשוטר תעבורה יש את המומחיות בשכרות,</w:t>
      </w:r>
      <w:r w:rsidR="00470CBC">
        <w:rPr>
          <w:rFonts w:hint="cs"/>
          <w:rtl/>
        </w:rPr>
        <w:t xml:space="preserve"> אנחנו ר</w:t>
      </w:r>
      <w:r>
        <w:rPr>
          <w:rFonts w:hint="cs"/>
          <w:rtl/>
        </w:rPr>
        <w:t>ו</w:t>
      </w:r>
      <w:r w:rsidR="00470CBC">
        <w:rPr>
          <w:rFonts w:hint="cs"/>
          <w:rtl/>
        </w:rPr>
        <w:t>צים ששכרו</w:t>
      </w:r>
      <w:r>
        <w:rPr>
          <w:rFonts w:hint="cs"/>
          <w:rtl/>
        </w:rPr>
        <w:t>ת</w:t>
      </w:r>
      <w:r w:rsidR="00470CBC">
        <w:rPr>
          <w:rFonts w:hint="cs"/>
          <w:rtl/>
        </w:rPr>
        <w:t xml:space="preserve"> תהיה בבית משפט </w:t>
      </w:r>
      <w:r w:rsidR="00EA0BF9">
        <w:rPr>
          <w:rFonts w:hint="cs"/>
          <w:rtl/>
        </w:rPr>
        <w:t>ל</w:t>
      </w:r>
      <w:r w:rsidR="00470CBC">
        <w:rPr>
          <w:rFonts w:hint="cs"/>
          <w:rtl/>
        </w:rPr>
        <w:t>תעבו</w:t>
      </w:r>
      <w:r>
        <w:rPr>
          <w:rFonts w:hint="cs"/>
          <w:rtl/>
        </w:rPr>
        <w:t>ר</w:t>
      </w:r>
      <w:r w:rsidR="00470CBC">
        <w:rPr>
          <w:rFonts w:hint="cs"/>
          <w:rtl/>
        </w:rPr>
        <w:t xml:space="preserve">ה. מתי הבעיה שלנו? </w:t>
      </w:r>
      <w:r>
        <w:rPr>
          <w:rFonts w:hint="cs"/>
          <w:rtl/>
        </w:rPr>
        <w:t>כ</w:t>
      </w:r>
      <w:r w:rsidR="00470CBC">
        <w:rPr>
          <w:rFonts w:hint="cs"/>
          <w:rtl/>
        </w:rPr>
        <w:t xml:space="preserve">שיש </w:t>
      </w:r>
      <w:r>
        <w:rPr>
          <w:rFonts w:hint="cs"/>
          <w:rtl/>
        </w:rPr>
        <w:t>עבירות</w:t>
      </w:r>
      <w:r w:rsidR="00900F7F">
        <w:rPr>
          <w:rFonts w:hint="cs"/>
          <w:rtl/>
        </w:rPr>
        <w:t xml:space="preserve"> נלוות, כמו</w:t>
      </w:r>
      <w:r w:rsidR="00470CBC">
        <w:rPr>
          <w:rFonts w:hint="cs"/>
          <w:rtl/>
        </w:rPr>
        <w:t xml:space="preserve"> השטה ללא רישיון, </w:t>
      </w:r>
      <w:r w:rsidR="00EA0BF9">
        <w:rPr>
          <w:rFonts w:hint="cs"/>
          <w:rtl/>
        </w:rPr>
        <w:t xml:space="preserve">כמו </w:t>
      </w:r>
      <w:r w:rsidR="00470CBC">
        <w:rPr>
          <w:rFonts w:hint="cs"/>
          <w:rtl/>
        </w:rPr>
        <w:t>השטה ללא ביטוח. צריך לדאוג שהדברים האלה יהיו באותו</w:t>
      </w:r>
      <w:r w:rsidR="00900F7F">
        <w:rPr>
          <w:rFonts w:hint="cs"/>
          <w:rtl/>
        </w:rPr>
        <w:t xml:space="preserve"> בית </w:t>
      </w:r>
      <w:bookmarkStart w:id="1183" w:name="_ETM_Q1_10179613"/>
      <w:bookmarkEnd w:id="1183"/>
      <w:r w:rsidR="00900F7F">
        <w:rPr>
          <w:rFonts w:hint="cs"/>
          <w:rtl/>
        </w:rPr>
        <w:t>משפט</w:t>
      </w:r>
      <w:r w:rsidR="003A476C">
        <w:rPr>
          <w:rFonts w:hint="cs"/>
          <w:rtl/>
        </w:rPr>
        <w:t>,</w:t>
      </w:r>
      <w:r w:rsidR="00470CBC">
        <w:rPr>
          <w:rFonts w:hint="cs"/>
          <w:rtl/>
        </w:rPr>
        <w:t xml:space="preserve"> על</w:t>
      </w:r>
      <w:r w:rsidR="00900F7F">
        <w:rPr>
          <w:rFonts w:hint="cs"/>
          <w:rtl/>
        </w:rPr>
        <w:t xml:space="preserve"> ידי אותו גוף תביעה. אם יש גרימת מוות ברשלנות</w:t>
      </w:r>
      <w:r w:rsidR="00470CBC">
        <w:rPr>
          <w:rFonts w:hint="cs"/>
          <w:rtl/>
        </w:rPr>
        <w:t>, אני חושבת ש</w:t>
      </w:r>
      <w:r w:rsidR="00900F7F">
        <w:rPr>
          <w:rFonts w:hint="cs"/>
          <w:rtl/>
        </w:rPr>
        <w:t>ברור ש</w:t>
      </w:r>
      <w:r w:rsidR="00C26855">
        <w:rPr>
          <w:rFonts w:hint="cs"/>
          <w:rtl/>
        </w:rPr>
        <w:t>זה הולך לשלום</w:t>
      </w:r>
      <w:r w:rsidR="00EA0BF9">
        <w:rPr>
          <w:rFonts w:hint="cs"/>
          <w:rtl/>
        </w:rPr>
        <w:t xml:space="preserve"> </w:t>
      </w:r>
      <w:r w:rsidR="00C26855">
        <w:rPr>
          <w:rFonts w:hint="cs"/>
          <w:rtl/>
        </w:rPr>
        <w:t>ש</w:t>
      </w:r>
      <w:r w:rsidR="00EA0BF9">
        <w:rPr>
          <w:rFonts w:hint="cs"/>
          <w:rtl/>
        </w:rPr>
        <w:t xml:space="preserve">דן גם בגרימת המוות וגם בעניין של השכרות. </w:t>
      </w:r>
      <w:r w:rsidR="00470CBC">
        <w:rPr>
          <w:rFonts w:hint="cs"/>
          <w:rtl/>
        </w:rPr>
        <w:t xml:space="preserve">  </w:t>
      </w:r>
    </w:p>
    <w:p w:rsidR="00470CBC" w:rsidRDefault="00470CBC" w:rsidP="00470CBC">
      <w:pPr>
        <w:rPr>
          <w:rtl/>
        </w:rPr>
      </w:pPr>
    </w:p>
    <w:p w:rsidR="00470CBC" w:rsidRDefault="00470CBC" w:rsidP="00470CBC">
      <w:pPr>
        <w:pStyle w:val="a4"/>
        <w:keepNext/>
        <w:rPr>
          <w:rtl/>
        </w:rPr>
      </w:pPr>
      <w:bookmarkStart w:id="1184" w:name="ET_speaker_איתי_עצמון_113"/>
      <w:r w:rsidRPr="00470C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0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470CBC" w:rsidRDefault="00470CBC" w:rsidP="00470CBC">
      <w:pPr>
        <w:pStyle w:val="KeepWithNext"/>
        <w:rPr>
          <w:rtl/>
        </w:rPr>
      </w:pPr>
    </w:p>
    <w:p w:rsidR="00470CBC" w:rsidRDefault="00900F7F" w:rsidP="00470CBC">
      <w:pPr>
        <w:rPr>
          <w:rtl/>
        </w:rPr>
      </w:pPr>
      <w:r>
        <w:rPr>
          <w:rFonts w:hint="cs"/>
          <w:rtl/>
        </w:rPr>
        <w:t xml:space="preserve">מה </w:t>
      </w:r>
      <w:r w:rsidR="00470CBC">
        <w:rPr>
          <w:rFonts w:hint="cs"/>
          <w:rtl/>
        </w:rPr>
        <w:t>ה</w:t>
      </w:r>
      <w:r>
        <w:rPr>
          <w:rFonts w:hint="cs"/>
          <w:rtl/>
        </w:rPr>
        <w:t>מ</w:t>
      </w:r>
      <w:r w:rsidR="00470CBC">
        <w:rPr>
          <w:rFonts w:hint="cs"/>
          <w:rtl/>
        </w:rPr>
        <w:t>סקנה</w:t>
      </w:r>
      <w:r>
        <w:rPr>
          <w:rFonts w:hint="cs"/>
          <w:rtl/>
        </w:rPr>
        <w:t>?</w:t>
      </w:r>
    </w:p>
    <w:p w:rsidR="00470CBC" w:rsidRDefault="00470CBC" w:rsidP="00470CBC">
      <w:pPr>
        <w:rPr>
          <w:rtl/>
        </w:rPr>
      </w:pPr>
    </w:p>
    <w:p w:rsidR="00900F7F" w:rsidRDefault="00900F7F" w:rsidP="00900F7F">
      <w:pPr>
        <w:pStyle w:val="af9"/>
        <w:keepNext/>
        <w:rPr>
          <w:rtl/>
        </w:rPr>
      </w:pPr>
      <w:bookmarkStart w:id="1185" w:name="_ETM_Q1_10196568"/>
      <w:bookmarkStart w:id="1186" w:name="ET_guest_דנית_גלעד_255"/>
      <w:bookmarkEnd w:id="1185"/>
      <w:r w:rsidRPr="00900F7F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900F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6"/>
    </w:p>
    <w:p w:rsidR="00900F7F" w:rsidRDefault="00900F7F" w:rsidP="00900F7F">
      <w:pPr>
        <w:pStyle w:val="KeepWithNext"/>
        <w:rPr>
          <w:rtl/>
        </w:rPr>
      </w:pPr>
    </w:p>
    <w:p w:rsidR="00470CBC" w:rsidRDefault="00900F7F" w:rsidP="00EA0BF9">
      <w:pPr>
        <w:rPr>
          <w:rtl/>
        </w:rPr>
      </w:pPr>
      <w:bookmarkStart w:id="1187" w:name="_ETM_Q1_10197216"/>
      <w:bookmarkStart w:id="1188" w:name="_ETM_Q1_10197278"/>
      <w:bookmarkEnd w:id="1187"/>
      <w:bookmarkEnd w:id="1188"/>
      <w:r>
        <w:rPr>
          <w:rFonts w:hint="cs"/>
          <w:rtl/>
        </w:rPr>
        <w:t xml:space="preserve">שצריך לרשום </w:t>
      </w:r>
      <w:r w:rsidR="00470CBC">
        <w:rPr>
          <w:rFonts w:hint="cs"/>
          <w:rtl/>
        </w:rPr>
        <w:t>בית המשפט המוסמך</w:t>
      </w:r>
      <w:r w:rsidR="00EA0BF9">
        <w:rPr>
          <w:rFonts w:hint="cs"/>
          <w:rtl/>
        </w:rPr>
        <w:t xml:space="preserve">. </w:t>
      </w:r>
      <w:r w:rsidR="00470CBC">
        <w:rPr>
          <w:rFonts w:hint="cs"/>
          <w:rtl/>
        </w:rPr>
        <w:t xml:space="preserve"> </w:t>
      </w:r>
    </w:p>
    <w:p w:rsidR="00470CBC" w:rsidRDefault="00470CBC" w:rsidP="00470CBC">
      <w:pPr>
        <w:rPr>
          <w:rtl/>
        </w:rPr>
      </w:pPr>
    </w:p>
    <w:p w:rsidR="00470CBC" w:rsidRDefault="00470CBC" w:rsidP="00470CBC">
      <w:pPr>
        <w:pStyle w:val="a4"/>
        <w:keepNext/>
        <w:rPr>
          <w:rtl/>
        </w:rPr>
      </w:pPr>
      <w:bookmarkStart w:id="1189" w:name="ET_speaker_איתי_עצמון_115"/>
      <w:r w:rsidRPr="00470C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0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470CBC" w:rsidRDefault="00470CBC" w:rsidP="00470CBC">
      <w:pPr>
        <w:pStyle w:val="KeepWithNext"/>
        <w:rPr>
          <w:rtl/>
        </w:rPr>
      </w:pPr>
    </w:p>
    <w:p w:rsidR="00470CBC" w:rsidRDefault="00EA0BF9" w:rsidP="00EA0BF9">
      <w:pPr>
        <w:rPr>
          <w:rtl/>
        </w:rPr>
      </w:pPr>
      <w:r>
        <w:rPr>
          <w:rFonts w:hint="cs"/>
          <w:rtl/>
        </w:rPr>
        <w:t xml:space="preserve">התיקון </w:t>
      </w:r>
      <w:bookmarkStart w:id="1190" w:name="_ETM_Q1_10217106"/>
      <w:bookmarkEnd w:id="1190"/>
      <w:r>
        <w:rPr>
          <w:rFonts w:hint="cs"/>
          <w:rtl/>
        </w:rPr>
        <w:t>יהיה בסעיף 25(א)</w:t>
      </w:r>
      <w:r w:rsidR="00470CBC">
        <w:rPr>
          <w:rFonts w:hint="cs"/>
          <w:rtl/>
        </w:rPr>
        <w:t xml:space="preserve"> לפקודת</w:t>
      </w:r>
      <w:r>
        <w:rPr>
          <w:rFonts w:hint="cs"/>
          <w:rtl/>
        </w:rPr>
        <w:t xml:space="preserve"> התעבורה.</w:t>
      </w:r>
      <w:r w:rsidR="00470CBC">
        <w:rPr>
          <w:rFonts w:hint="cs"/>
          <w:rtl/>
        </w:rPr>
        <w:t xml:space="preserve"> אנחנו נמנה שם את ה</w:t>
      </w:r>
      <w:r>
        <w:rPr>
          <w:rFonts w:hint="cs"/>
          <w:rtl/>
        </w:rPr>
        <w:t xml:space="preserve">עבירות </w:t>
      </w:r>
      <w:r w:rsidR="003A476C">
        <w:rPr>
          <w:rFonts w:hint="cs"/>
          <w:rtl/>
        </w:rPr>
        <w:t>לפי סעיפים</w:t>
      </w:r>
      <w:r w:rsidR="00470CBC">
        <w:rPr>
          <w:rFonts w:hint="cs"/>
          <w:rtl/>
        </w:rPr>
        <w:t xml:space="preserve"> 59ב,</w:t>
      </w:r>
      <w:r>
        <w:rPr>
          <w:rFonts w:hint="cs"/>
          <w:rtl/>
        </w:rPr>
        <w:t xml:space="preserve"> 59ה, 59יח</w:t>
      </w:r>
      <w:bookmarkStart w:id="1191" w:name="_ETM_Q1_10226277"/>
      <w:bookmarkEnd w:id="1191"/>
      <w:r>
        <w:rPr>
          <w:rFonts w:hint="cs"/>
          <w:rtl/>
        </w:rPr>
        <w:t xml:space="preserve"> ו-59יט(ג)</w:t>
      </w:r>
      <w:r w:rsidR="00470CBC">
        <w:rPr>
          <w:rFonts w:hint="cs"/>
          <w:rtl/>
        </w:rPr>
        <w:t xml:space="preserve">.  </w:t>
      </w:r>
    </w:p>
    <w:p w:rsidR="00470CBC" w:rsidRDefault="00470CBC" w:rsidP="00470CBC">
      <w:pPr>
        <w:rPr>
          <w:rtl/>
        </w:rPr>
      </w:pPr>
    </w:p>
    <w:p w:rsidR="00EA0BF9" w:rsidRDefault="00EA0BF9" w:rsidP="00EA0BF9">
      <w:pPr>
        <w:pStyle w:val="af9"/>
        <w:keepNext/>
        <w:rPr>
          <w:rtl/>
        </w:rPr>
      </w:pPr>
      <w:bookmarkStart w:id="1192" w:name="_ETM_Q1_10248553"/>
      <w:bookmarkStart w:id="1193" w:name="ET_guest_מיכל_בן_דוד_256"/>
      <w:bookmarkEnd w:id="1192"/>
      <w:r w:rsidRPr="00EA0BF9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EA0B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3"/>
    </w:p>
    <w:p w:rsidR="00EA0BF9" w:rsidRDefault="00EA0BF9" w:rsidP="00EA0BF9">
      <w:pPr>
        <w:pStyle w:val="KeepWithNext"/>
        <w:rPr>
          <w:rtl/>
        </w:rPr>
      </w:pPr>
    </w:p>
    <w:p w:rsidR="00470CBC" w:rsidRDefault="00EA0BF9" w:rsidP="00A42B99">
      <w:pPr>
        <w:rPr>
          <w:rtl/>
        </w:rPr>
      </w:pPr>
      <w:bookmarkStart w:id="1194" w:name="_ETM_Q1_10249148"/>
      <w:bookmarkStart w:id="1195" w:name="_ETM_Q1_10249232"/>
      <w:bookmarkEnd w:id="1194"/>
      <w:bookmarkEnd w:id="1195"/>
      <w:r>
        <w:rPr>
          <w:rFonts w:hint="cs"/>
          <w:rtl/>
        </w:rPr>
        <w:t>ו</w:t>
      </w:r>
      <w:r w:rsidR="00470CBC">
        <w:rPr>
          <w:rFonts w:hint="cs"/>
          <w:rtl/>
        </w:rPr>
        <w:t>בכל המקומות האחרים ש</w:t>
      </w:r>
      <w:r>
        <w:rPr>
          <w:rFonts w:hint="cs"/>
          <w:rtl/>
        </w:rPr>
        <w:t>רשום בית משפט לתעבורה</w:t>
      </w:r>
      <w:r w:rsidR="003A476C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r w:rsidR="00A42B99">
        <w:rPr>
          <w:rFonts w:hint="cs"/>
          <w:rtl/>
        </w:rPr>
        <w:t xml:space="preserve">יהיה לכתוב </w:t>
      </w:r>
      <w:r>
        <w:rPr>
          <w:rFonts w:hint="cs"/>
          <w:rtl/>
        </w:rPr>
        <w:t>בית המשפט המ</w:t>
      </w:r>
      <w:r w:rsidR="00470CBC">
        <w:rPr>
          <w:rFonts w:hint="cs"/>
          <w:rtl/>
        </w:rPr>
        <w:t>ו</w:t>
      </w:r>
      <w:r>
        <w:rPr>
          <w:rFonts w:hint="cs"/>
          <w:rtl/>
        </w:rPr>
        <w:t>ס</w:t>
      </w:r>
      <w:r w:rsidR="00470CBC">
        <w:rPr>
          <w:rFonts w:hint="cs"/>
          <w:rtl/>
        </w:rPr>
        <w:t>מך</w:t>
      </w:r>
      <w:r>
        <w:rPr>
          <w:rFonts w:hint="cs"/>
          <w:rtl/>
        </w:rPr>
        <w:t>.</w:t>
      </w:r>
    </w:p>
    <w:p w:rsidR="00470CBC" w:rsidRDefault="00470CBC" w:rsidP="00470CBC">
      <w:pPr>
        <w:rPr>
          <w:rtl/>
        </w:rPr>
      </w:pPr>
    </w:p>
    <w:p w:rsidR="00EA0BF9" w:rsidRDefault="00EA0BF9" w:rsidP="00EA0BF9">
      <w:pPr>
        <w:pStyle w:val="a4"/>
        <w:keepNext/>
        <w:rPr>
          <w:rtl/>
        </w:rPr>
      </w:pPr>
      <w:bookmarkStart w:id="1196" w:name="_ETM_Q1_10265235"/>
      <w:bookmarkStart w:id="1197" w:name="ET_speaker_איתי_עצמון_257"/>
      <w:bookmarkEnd w:id="1196"/>
      <w:r w:rsidRPr="00EA0B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A0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EA0BF9" w:rsidRDefault="00EA0BF9" w:rsidP="00EA0BF9">
      <w:pPr>
        <w:pStyle w:val="KeepWithNext"/>
        <w:rPr>
          <w:rtl/>
        </w:rPr>
      </w:pPr>
    </w:p>
    <w:p w:rsidR="00A257E4" w:rsidRDefault="00A257E4" w:rsidP="006C71A4">
      <w:pPr>
        <w:rPr>
          <w:rtl/>
        </w:rPr>
      </w:pPr>
      <w:bookmarkStart w:id="1198" w:name="_ETM_Q1_10265814"/>
      <w:bookmarkStart w:id="1199" w:name="_ETM_Q1_10265918"/>
      <w:bookmarkEnd w:id="1198"/>
      <w:bookmarkEnd w:id="1199"/>
      <w:r>
        <w:rPr>
          <w:rFonts w:hint="cs"/>
          <w:rtl/>
        </w:rPr>
        <w:t>ההפנ</w:t>
      </w:r>
      <w:r w:rsidR="004E2AD1">
        <w:rPr>
          <w:rFonts w:hint="cs"/>
          <w:rtl/>
        </w:rPr>
        <w:t>יות שכת</w:t>
      </w:r>
      <w:r>
        <w:rPr>
          <w:rFonts w:hint="cs"/>
          <w:rtl/>
        </w:rPr>
        <w:t>ב</w:t>
      </w:r>
      <w:r w:rsidR="004E2AD1">
        <w:rPr>
          <w:rFonts w:hint="cs"/>
          <w:rtl/>
        </w:rPr>
        <w:t>ת</w:t>
      </w:r>
      <w:r>
        <w:rPr>
          <w:rFonts w:hint="cs"/>
          <w:rtl/>
        </w:rPr>
        <w:t>ם אינן נכונות.</w:t>
      </w:r>
      <w:r w:rsidR="004E2AD1">
        <w:rPr>
          <w:rFonts w:hint="cs"/>
          <w:rtl/>
        </w:rPr>
        <w:t xml:space="preserve"> </w:t>
      </w:r>
      <w:bookmarkStart w:id="1200" w:name="_ETM_Q1_10404049"/>
      <w:bookmarkEnd w:id="1200"/>
      <w:r w:rsidR="004E2AD1">
        <w:rPr>
          <w:rFonts w:hint="cs"/>
          <w:rtl/>
        </w:rPr>
        <w:t xml:space="preserve">סעיף </w:t>
      </w:r>
      <w:r w:rsidR="006C71A4">
        <w:rPr>
          <w:rFonts w:hint="cs"/>
          <w:rtl/>
        </w:rPr>
        <w:t>59ו זו העבירה העיקרית, ו</w:t>
      </w:r>
      <w:bookmarkStart w:id="1201" w:name="_ETM_Q1_10411013"/>
      <w:bookmarkEnd w:id="1201"/>
      <w:r w:rsidR="004E2AD1">
        <w:rPr>
          <w:rFonts w:hint="cs"/>
          <w:rtl/>
        </w:rPr>
        <w:t xml:space="preserve">עבירה נוספת היא 59יח </w:t>
      </w:r>
      <w:r w:rsidR="004E2AD1">
        <w:rPr>
          <w:rtl/>
        </w:rPr>
        <w:t>–</w:t>
      </w:r>
      <w:r w:rsidR="004E2AD1">
        <w:rPr>
          <w:rFonts w:hint="cs"/>
          <w:rtl/>
        </w:rPr>
        <w:t xml:space="preserve"> מילוי תפקיד בכלי שיט בזמן </w:t>
      </w:r>
      <w:bookmarkStart w:id="1202" w:name="_ETM_Q1_10422985"/>
      <w:bookmarkEnd w:id="1202"/>
      <w:r w:rsidR="004E2AD1">
        <w:rPr>
          <w:rFonts w:hint="cs"/>
          <w:rtl/>
        </w:rPr>
        <w:t>פסילה או בניגוד לתנאים.</w:t>
      </w:r>
      <w:r w:rsidR="006C71A4">
        <w:rPr>
          <w:rFonts w:hint="cs"/>
          <w:rtl/>
        </w:rPr>
        <w:t xml:space="preserve"> אלו שתי </w:t>
      </w:r>
      <w:bookmarkStart w:id="1203" w:name="_ETM_Q1_10433249"/>
      <w:bookmarkEnd w:id="1203"/>
      <w:r w:rsidR="006C71A4">
        <w:rPr>
          <w:rFonts w:hint="cs"/>
          <w:rtl/>
        </w:rPr>
        <w:t xml:space="preserve">העבירות היחידות שנתייחס אליהן בתיקון העקיף לפקודת התעבורה? </w:t>
      </w:r>
    </w:p>
    <w:p w:rsidR="00A257E4" w:rsidRDefault="00A257E4" w:rsidP="00CC57D6">
      <w:pPr>
        <w:ind w:firstLine="0"/>
        <w:rPr>
          <w:rtl/>
        </w:rPr>
      </w:pPr>
    </w:p>
    <w:p w:rsidR="00CC57D6" w:rsidRDefault="00CC57D6" w:rsidP="00CC57D6">
      <w:pPr>
        <w:pStyle w:val="af9"/>
        <w:keepNext/>
        <w:rPr>
          <w:rtl/>
        </w:rPr>
      </w:pPr>
      <w:bookmarkStart w:id="1204" w:name="_ETM_Q1_10464819"/>
      <w:bookmarkStart w:id="1205" w:name="_ETM_Q1_10464928"/>
      <w:bookmarkStart w:id="1206" w:name="_ETM_Q1_10466179"/>
      <w:bookmarkStart w:id="1207" w:name="ET_guest_דנית_גלעד_258"/>
      <w:bookmarkEnd w:id="1204"/>
      <w:bookmarkEnd w:id="1205"/>
      <w:bookmarkEnd w:id="1206"/>
      <w:r w:rsidRPr="00CC57D6">
        <w:rPr>
          <w:rStyle w:val="TagStyle"/>
          <w:rtl/>
        </w:rPr>
        <w:t xml:space="preserve"> &lt;&lt; אורח &gt;&gt; </w:t>
      </w:r>
      <w:r>
        <w:rPr>
          <w:rtl/>
        </w:rPr>
        <w:t>דנית גלעד:</w:t>
      </w:r>
      <w:r w:rsidRPr="00CC57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7"/>
    </w:p>
    <w:p w:rsidR="00CC57D6" w:rsidRDefault="00CC57D6" w:rsidP="00CC57D6">
      <w:pPr>
        <w:pStyle w:val="KeepWithNext"/>
        <w:rPr>
          <w:rtl/>
        </w:rPr>
      </w:pPr>
    </w:p>
    <w:p w:rsidR="00CC57D6" w:rsidRDefault="00CC57D6" w:rsidP="00CC57D6">
      <w:pPr>
        <w:rPr>
          <w:rtl/>
        </w:rPr>
      </w:pPr>
      <w:bookmarkStart w:id="1208" w:name="_ETM_Q1_10466820"/>
      <w:bookmarkStart w:id="1209" w:name="_ETM_Q1_10466925"/>
      <w:bookmarkEnd w:id="1208"/>
      <w:bookmarkEnd w:id="1209"/>
      <w:r>
        <w:rPr>
          <w:rFonts w:hint="cs"/>
          <w:rtl/>
        </w:rPr>
        <w:t>כן.</w:t>
      </w:r>
    </w:p>
    <w:p w:rsidR="00CC57D6" w:rsidRPr="00CC57D6" w:rsidRDefault="00CC57D6" w:rsidP="00CC57D6">
      <w:pPr>
        <w:rPr>
          <w:rtl/>
        </w:rPr>
      </w:pPr>
      <w:bookmarkStart w:id="1210" w:name="_ETM_Q1_10469866"/>
      <w:bookmarkStart w:id="1211" w:name="_ETM_Q1_10469965"/>
      <w:bookmarkEnd w:id="1210"/>
      <w:bookmarkEnd w:id="1211"/>
    </w:p>
    <w:p w:rsidR="00CC57D6" w:rsidRDefault="00CC57D6" w:rsidP="00CC57D6">
      <w:pPr>
        <w:pStyle w:val="af9"/>
        <w:keepNext/>
        <w:rPr>
          <w:rtl/>
          <w:lang w:eastAsia="he-IL"/>
        </w:rPr>
      </w:pPr>
      <w:bookmarkStart w:id="1212" w:name="_ETM_Q1_10484878"/>
      <w:bookmarkStart w:id="1213" w:name="ET_guest_רון_שלמה_סולומון_259"/>
      <w:bookmarkEnd w:id="1212"/>
      <w:r w:rsidRPr="00CC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CC5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3"/>
    </w:p>
    <w:p w:rsidR="00CC57D6" w:rsidRDefault="00CC57D6" w:rsidP="00CC57D6">
      <w:pPr>
        <w:pStyle w:val="KeepWithNext"/>
        <w:rPr>
          <w:rtl/>
          <w:lang w:eastAsia="he-IL"/>
        </w:rPr>
      </w:pPr>
    </w:p>
    <w:p w:rsidR="00A257E4" w:rsidRDefault="00A257E4" w:rsidP="00CC57D6">
      <w:pPr>
        <w:rPr>
          <w:rtl/>
        </w:rPr>
      </w:pPr>
      <w:bookmarkStart w:id="1214" w:name="_ETM_Q1_10485386"/>
      <w:bookmarkStart w:id="1215" w:name="_ETM_Q1_10485461"/>
      <w:bookmarkEnd w:id="1214"/>
      <w:bookmarkEnd w:id="1215"/>
      <w:r>
        <w:rPr>
          <w:rFonts w:hint="cs"/>
          <w:rtl/>
        </w:rPr>
        <w:t>ב</w:t>
      </w:r>
      <w:r w:rsidR="00CC57D6">
        <w:rPr>
          <w:rFonts w:hint="cs"/>
          <w:rtl/>
        </w:rPr>
        <w:t>סעיף 59כד(ב) אנחנו מבקשים להוסיף</w:t>
      </w:r>
      <w:bookmarkStart w:id="1216" w:name="_ETM_Q1_10499282"/>
      <w:bookmarkEnd w:id="1216"/>
      <w:r w:rsidR="00CC57D6">
        <w:rPr>
          <w:rFonts w:hint="cs"/>
          <w:rtl/>
        </w:rPr>
        <w:t xml:space="preserve"> בסוף הסעיף: ובלבד שלא ייכנס ל</w:t>
      </w:r>
      <w:r>
        <w:rPr>
          <w:rFonts w:hint="cs"/>
          <w:rtl/>
        </w:rPr>
        <w:t>מ</w:t>
      </w:r>
      <w:r w:rsidR="00CC57D6">
        <w:rPr>
          <w:rFonts w:hint="cs"/>
          <w:rtl/>
        </w:rPr>
        <w:t>ק</w:t>
      </w:r>
      <w:r>
        <w:rPr>
          <w:rFonts w:hint="cs"/>
          <w:rtl/>
        </w:rPr>
        <w:t xml:space="preserve">ום </w:t>
      </w:r>
      <w:r w:rsidR="00CC57D6">
        <w:rPr>
          <w:rFonts w:hint="cs"/>
          <w:rtl/>
        </w:rPr>
        <w:t>המ</w:t>
      </w:r>
      <w:r>
        <w:rPr>
          <w:rFonts w:hint="cs"/>
          <w:rtl/>
        </w:rPr>
        <w:t xml:space="preserve">שמש כבית מגורים. </w:t>
      </w:r>
    </w:p>
    <w:p w:rsidR="00A257E4" w:rsidRDefault="00A257E4" w:rsidP="00A257E4">
      <w:pPr>
        <w:rPr>
          <w:rtl/>
        </w:rPr>
      </w:pPr>
    </w:p>
    <w:p w:rsidR="00A257E4" w:rsidRDefault="00A257E4" w:rsidP="00A257E4">
      <w:pPr>
        <w:pStyle w:val="a4"/>
        <w:keepNext/>
        <w:rPr>
          <w:rtl/>
        </w:rPr>
      </w:pPr>
      <w:bookmarkStart w:id="1217" w:name="ET_speaker_איתי_עצמון_122"/>
      <w:r w:rsidRPr="00A257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5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A257E4" w:rsidRDefault="00A257E4" w:rsidP="00A257E4">
      <w:pPr>
        <w:pStyle w:val="KeepWithNext"/>
        <w:rPr>
          <w:rtl/>
        </w:rPr>
      </w:pPr>
    </w:p>
    <w:p w:rsidR="00A257E4" w:rsidRDefault="00A257E4" w:rsidP="00A257E4">
      <w:pPr>
        <w:rPr>
          <w:rtl/>
        </w:rPr>
      </w:pPr>
      <w:r>
        <w:rPr>
          <w:rFonts w:hint="cs"/>
          <w:rtl/>
        </w:rPr>
        <w:t xml:space="preserve">הוועדה </w:t>
      </w:r>
      <w:r w:rsidR="00690F61">
        <w:rPr>
          <w:rFonts w:hint="cs"/>
          <w:rtl/>
        </w:rPr>
        <w:t xml:space="preserve">עכשיו תצביע </w:t>
      </w:r>
      <w:r>
        <w:rPr>
          <w:rFonts w:hint="cs"/>
          <w:rtl/>
        </w:rPr>
        <w:t>על התיקונים</w:t>
      </w:r>
      <w:r w:rsidR="00690F61">
        <w:rPr>
          <w:rFonts w:hint="cs"/>
          <w:rtl/>
        </w:rPr>
        <w:t xml:space="preserve"> שדיברנו עליהם.</w:t>
      </w:r>
    </w:p>
    <w:p w:rsidR="00A257E4" w:rsidRDefault="00A257E4" w:rsidP="00A257E4">
      <w:pPr>
        <w:rPr>
          <w:rtl/>
        </w:rPr>
      </w:pPr>
      <w:bookmarkStart w:id="1218" w:name="_ETM_Q1_10571140"/>
      <w:bookmarkStart w:id="1219" w:name="_ETM_Q1_10571254"/>
      <w:bookmarkEnd w:id="1218"/>
      <w:bookmarkEnd w:id="1219"/>
    </w:p>
    <w:p w:rsidR="00A257E4" w:rsidRDefault="00A257E4" w:rsidP="00A257E4">
      <w:pPr>
        <w:pStyle w:val="af6"/>
        <w:keepNext/>
        <w:rPr>
          <w:rtl/>
        </w:rPr>
      </w:pPr>
      <w:bookmarkStart w:id="1220" w:name="ET_yor_5159_123"/>
      <w:r w:rsidRPr="00A257E4">
        <w:rPr>
          <w:rStyle w:val="TagStyle"/>
          <w:rtl/>
        </w:rPr>
        <w:t xml:space="preserve"> &lt;&lt; </w:t>
      </w:r>
      <w:proofErr w:type="spellStart"/>
      <w:r w:rsidRPr="00A257E4">
        <w:rPr>
          <w:rStyle w:val="TagStyle"/>
          <w:rtl/>
        </w:rPr>
        <w:t>יור</w:t>
      </w:r>
      <w:proofErr w:type="spellEnd"/>
      <w:r w:rsidRPr="00A257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57E4">
        <w:rPr>
          <w:rStyle w:val="TagStyle"/>
          <w:rtl/>
        </w:rPr>
        <w:t xml:space="preserve"> &lt;&lt; </w:t>
      </w:r>
      <w:proofErr w:type="spellStart"/>
      <w:r w:rsidRPr="00A257E4">
        <w:rPr>
          <w:rStyle w:val="TagStyle"/>
          <w:rtl/>
        </w:rPr>
        <w:t>יור</w:t>
      </w:r>
      <w:proofErr w:type="spellEnd"/>
      <w:r w:rsidRPr="00A257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:rsidR="00A257E4" w:rsidRDefault="00A257E4" w:rsidP="00A257E4">
      <w:pPr>
        <w:pStyle w:val="KeepWithNext"/>
        <w:rPr>
          <w:rtl/>
        </w:rPr>
      </w:pPr>
    </w:p>
    <w:p w:rsidR="00690F61" w:rsidRDefault="00690F61" w:rsidP="00690F61">
      <w:pPr>
        <w:rPr>
          <w:rtl/>
        </w:rPr>
      </w:pPr>
      <w:r>
        <w:rPr>
          <w:rFonts w:hint="cs"/>
          <w:rtl/>
        </w:rPr>
        <w:t>מי בעד התיקונים?</w:t>
      </w:r>
    </w:p>
    <w:p w:rsidR="00690F61" w:rsidRPr="00690F61" w:rsidRDefault="00690F61" w:rsidP="00690F61">
      <w:pPr>
        <w:rPr>
          <w:rtl/>
        </w:rPr>
      </w:pPr>
    </w:p>
    <w:p w:rsidR="00A257E4" w:rsidRDefault="00A257E4" w:rsidP="00A257E4">
      <w:pPr>
        <w:pStyle w:val="af1"/>
        <w:keepNext/>
        <w:rPr>
          <w:rtl/>
        </w:rPr>
      </w:pPr>
      <w:r>
        <w:rPr>
          <w:rtl/>
        </w:rPr>
        <w:t>הצבעה</w:t>
      </w:r>
    </w:p>
    <w:p w:rsidR="00A257E4" w:rsidRDefault="00690F61" w:rsidP="00A257E4">
      <w:pPr>
        <w:pStyle w:val="--"/>
        <w:keepNext/>
        <w:rPr>
          <w:rtl/>
        </w:rPr>
      </w:pPr>
      <w:r>
        <w:rPr>
          <w:rFonts w:hint="cs"/>
          <w:rtl/>
        </w:rPr>
        <w:t xml:space="preserve">התיקונים </w:t>
      </w:r>
      <w:r w:rsidR="00A257E4">
        <w:rPr>
          <w:rFonts w:hint="cs"/>
          <w:rtl/>
        </w:rPr>
        <w:t>אושר</w:t>
      </w:r>
      <w:r>
        <w:rPr>
          <w:rFonts w:hint="cs"/>
          <w:rtl/>
        </w:rPr>
        <w:t>ו</w:t>
      </w:r>
      <w:r w:rsidR="00A257E4">
        <w:rPr>
          <w:rFonts w:hint="cs"/>
          <w:rtl/>
        </w:rPr>
        <w:t>.</w:t>
      </w:r>
    </w:p>
    <w:p w:rsidR="00690F61" w:rsidRDefault="00690F61" w:rsidP="00A257E4">
      <w:pPr>
        <w:rPr>
          <w:rtl/>
        </w:rPr>
      </w:pPr>
    </w:p>
    <w:p w:rsidR="00690F61" w:rsidRDefault="00690F61" w:rsidP="00690F61">
      <w:pPr>
        <w:pStyle w:val="af9"/>
        <w:keepNext/>
        <w:rPr>
          <w:rtl/>
        </w:rPr>
      </w:pPr>
      <w:bookmarkStart w:id="1221" w:name="ET_guest_חן_ריין_260"/>
      <w:r w:rsidRPr="00690F61">
        <w:rPr>
          <w:rStyle w:val="TagStyle"/>
          <w:rtl/>
        </w:rPr>
        <w:t xml:space="preserve"> &lt;&lt; אורח &gt;&gt; </w:t>
      </w:r>
      <w:r>
        <w:rPr>
          <w:rtl/>
        </w:rPr>
        <w:t>חן ריין:</w:t>
      </w:r>
      <w:r w:rsidRPr="00690F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1"/>
    </w:p>
    <w:p w:rsidR="00690F61" w:rsidRDefault="00690F61" w:rsidP="00690F61">
      <w:pPr>
        <w:pStyle w:val="KeepWithNext"/>
        <w:rPr>
          <w:rtl/>
        </w:rPr>
      </w:pPr>
    </w:p>
    <w:p w:rsidR="00690F61" w:rsidRPr="00690F61" w:rsidRDefault="00690F61" w:rsidP="00690F61">
      <w:pPr>
        <w:rPr>
          <w:rtl/>
        </w:rPr>
      </w:pPr>
      <w:r>
        <w:rPr>
          <w:rFonts w:hint="cs"/>
          <w:rtl/>
        </w:rPr>
        <w:t xml:space="preserve">איך נדע </w:t>
      </w:r>
      <w:bookmarkStart w:id="1222" w:name="_ETM_Q1_10641441"/>
      <w:bookmarkEnd w:id="1222"/>
      <w:r>
        <w:rPr>
          <w:rFonts w:hint="cs"/>
          <w:rtl/>
        </w:rPr>
        <w:t>מה משמש למקום מגורים?</w:t>
      </w:r>
    </w:p>
    <w:p w:rsidR="00A257E4" w:rsidRDefault="00A257E4" w:rsidP="00A257E4">
      <w:pPr>
        <w:rPr>
          <w:rtl/>
        </w:rPr>
      </w:pPr>
    </w:p>
    <w:p w:rsidR="00690F61" w:rsidRDefault="00690F61" w:rsidP="00690F61">
      <w:pPr>
        <w:ind w:firstLine="0"/>
        <w:rPr>
          <w:rtl/>
        </w:rPr>
      </w:pPr>
      <w:bookmarkStart w:id="1223" w:name="_ETM_Q1_10650467"/>
      <w:bookmarkEnd w:id="1223"/>
    </w:p>
    <w:p w:rsidR="00690F61" w:rsidRDefault="00690F61" w:rsidP="00690F61">
      <w:pPr>
        <w:pStyle w:val="af9"/>
        <w:keepNext/>
        <w:rPr>
          <w:rtl/>
        </w:rPr>
      </w:pPr>
      <w:bookmarkStart w:id="1224" w:name="ET_guest_635041_261"/>
      <w:r w:rsidRPr="00690F61">
        <w:rPr>
          <w:rStyle w:val="TagStyle"/>
          <w:rtl/>
        </w:rPr>
        <w:t xml:space="preserve"> &lt;&lt; אורח &gt;&gt; </w:t>
      </w:r>
      <w:r>
        <w:rPr>
          <w:rtl/>
        </w:rPr>
        <w:t>בילי בירון:</w:t>
      </w:r>
      <w:r w:rsidRPr="00690F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4"/>
    </w:p>
    <w:p w:rsidR="00690F61" w:rsidRDefault="00690F61" w:rsidP="00690F61">
      <w:pPr>
        <w:pStyle w:val="KeepWithNext"/>
        <w:rPr>
          <w:rtl/>
        </w:rPr>
      </w:pPr>
    </w:p>
    <w:p w:rsidR="00A257E4" w:rsidRDefault="00690F61" w:rsidP="00690F61">
      <w:pPr>
        <w:rPr>
          <w:rtl/>
        </w:rPr>
      </w:pPr>
      <w:bookmarkStart w:id="1225" w:name="_ETM_Q1_10650897"/>
      <w:bookmarkStart w:id="1226" w:name="_ETM_Q1_10650981"/>
      <w:bookmarkEnd w:id="1225"/>
      <w:bookmarkEnd w:id="1226"/>
      <w:r>
        <w:rPr>
          <w:rFonts w:hint="cs"/>
          <w:rtl/>
        </w:rPr>
        <w:t>אם יש כלי שיט</w:t>
      </w:r>
      <w:r w:rsidR="00A257E4">
        <w:rPr>
          <w:rFonts w:hint="cs"/>
          <w:rtl/>
        </w:rPr>
        <w:t xml:space="preserve"> </w:t>
      </w:r>
      <w:r>
        <w:rPr>
          <w:rFonts w:hint="cs"/>
          <w:rtl/>
        </w:rPr>
        <w:t>או אופנוע ים</w:t>
      </w:r>
      <w:r w:rsidR="00A257E4">
        <w:rPr>
          <w:rFonts w:hint="cs"/>
          <w:rtl/>
        </w:rPr>
        <w:t xml:space="preserve"> שניתן ל</w:t>
      </w:r>
      <w:r>
        <w:rPr>
          <w:rFonts w:hint="cs"/>
          <w:rtl/>
        </w:rPr>
        <w:t xml:space="preserve">אחסן בקלות במחסן או בבית מגורים שיש צו איסור שימוש בהם, </w:t>
      </w:r>
      <w:bookmarkStart w:id="1227" w:name="_ETM_Q1_10661471"/>
      <w:bookmarkEnd w:id="1227"/>
      <w:r>
        <w:rPr>
          <w:rFonts w:hint="cs"/>
          <w:rtl/>
        </w:rPr>
        <w:t xml:space="preserve">שוטר יבצע פיקוח שבאמת הם מאוחסנים במקום </w:t>
      </w:r>
      <w:bookmarkStart w:id="1228" w:name="_ETM_Q1_10668933"/>
      <w:bookmarkEnd w:id="1228"/>
      <w:r>
        <w:rPr>
          <w:rFonts w:hint="cs"/>
          <w:rtl/>
        </w:rPr>
        <w:t xml:space="preserve">הזה. </w:t>
      </w:r>
      <w:bookmarkStart w:id="1229" w:name="_ETM_Q1_10661925"/>
      <w:bookmarkEnd w:id="1229"/>
      <w:r w:rsidR="00A257E4">
        <w:rPr>
          <w:rFonts w:hint="cs"/>
          <w:rtl/>
        </w:rPr>
        <w:t xml:space="preserve"> </w:t>
      </w:r>
    </w:p>
    <w:p w:rsidR="00A257E4" w:rsidRDefault="00A257E4" w:rsidP="00A257E4">
      <w:pPr>
        <w:rPr>
          <w:rtl/>
        </w:rPr>
      </w:pPr>
    </w:p>
    <w:p w:rsidR="00A257E4" w:rsidRDefault="00A257E4" w:rsidP="00A257E4">
      <w:pPr>
        <w:pStyle w:val="a4"/>
        <w:keepNext/>
        <w:rPr>
          <w:rtl/>
        </w:rPr>
      </w:pPr>
      <w:bookmarkStart w:id="1230" w:name="ET_speaker_איתי_עצמון_128"/>
      <w:r w:rsidRPr="00A257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5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A257E4" w:rsidRDefault="00A257E4" w:rsidP="00A257E4">
      <w:pPr>
        <w:pStyle w:val="KeepWithNext"/>
        <w:rPr>
          <w:rtl/>
        </w:rPr>
      </w:pPr>
    </w:p>
    <w:p w:rsidR="00A257E4" w:rsidRDefault="00A257E4" w:rsidP="00A257E4">
      <w:pPr>
        <w:rPr>
          <w:rtl/>
        </w:rPr>
      </w:pPr>
      <w:r>
        <w:rPr>
          <w:rFonts w:hint="cs"/>
          <w:rtl/>
        </w:rPr>
        <w:t>זו הוראה די שגורה</w:t>
      </w:r>
      <w:r w:rsidR="00690F61">
        <w:rPr>
          <w:rFonts w:hint="cs"/>
          <w:rtl/>
        </w:rPr>
        <w:t xml:space="preserve"> בחקיקה.</w:t>
      </w:r>
    </w:p>
    <w:p w:rsidR="00A257E4" w:rsidRDefault="00A257E4" w:rsidP="00A257E4">
      <w:pPr>
        <w:rPr>
          <w:rtl/>
        </w:rPr>
      </w:pPr>
    </w:p>
    <w:p w:rsidR="00690F61" w:rsidRDefault="00690F61" w:rsidP="00690F61">
      <w:pPr>
        <w:pStyle w:val="af9"/>
        <w:keepNext/>
        <w:rPr>
          <w:rtl/>
        </w:rPr>
      </w:pPr>
      <w:bookmarkStart w:id="1231" w:name="_ETM_Q1_10676787"/>
      <w:bookmarkStart w:id="1232" w:name="ET_guest_חן_ריין_262"/>
      <w:bookmarkEnd w:id="1231"/>
      <w:r w:rsidRPr="00690F61">
        <w:rPr>
          <w:rStyle w:val="TagStyle"/>
          <w:rtl/>
        </w:rPr>
        <w:t xml:space="preserve"> &lt;&lt; אורח &gt;&gt; </w:t>
      </w:r>
      <w:r>
        <w:rPr>
          <w:rtl/>
        </w:rPr>
        <w:t>חן ריין:</w:t>
      </w:r>
      <w:r w:rsidRPr="00690F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2"/>
    </w:p>
    <w:p w:rsidR="00690F61" w:rsidRDefault="00690F61" w:rsidP="00690F61">
      <w:pPr>
        <w:pStyle w:val="KeepWithNext"/>
        <w:rPr>
          <w:rtl/>
        </w:rPr>
      </w:pPr>
    </w:p>
    <w:p w:rsidR="00A257E4" w:rsidRDefault="00A257E4" w:rsidP="00A257E4">
      <w:pPr>
        <w:rPr>
          <w:rtl/>
        </w:rPr>
      </w:pPr>
      <w:bookmarkStart w:id="1233" w:name="_ETM_Q1_10677390"/>
      <w:bookmarkStart w:id="1234" w:name="_ETM_Q1_10677511"/>
      <w:bookmarkEnd w:id="1233"/>
      <w:bookmarkEnd w:id="1234"/>
      <w:r>
        <w:rPr>
          <w:rFonts w:hint="cs"/>
          <w:rtl/>
        </w:rPr>
        <w:t xml:space="preserve">מה </w:t>
      </w:r>
      <w:r w:rsidR="00690F61">
        <w:rPr>
          <w:rFonts w:hint="cs"/>
          <w:rtl/>
        </w:rPr>
        <w:t>מ</w:t>
      </w:r>
      <w:r>
        <w:rPr>
          <w:rFonts w:hint="cs"/>
          <w:rtl/>
        </w:rPr>
        <w:t xml:space="preserve">שמש </w:t>
      </w:r>
      <w:r w:rsidR="00690F61">
        <w:rPr>
          <w:rFonts w:hint="cs"/>
          <w:rtl/>
        </w:rPr>
        <w:t xml:space="preserve">מקום מגורים </w:t>
      </w:r>
      <w:r>
        <w:rPr>
          <w:rFonts w:hint="cs"/>
          <w:rtl/>
        </w:rPr>
        <w:t>כשמדובר בכלי שיט</w:t>
      </w:r>
      <w:r w:rsidR="00690F61">
        <w:rPr>
          <w:rFonts w:hint="cs"/>
          <w:rtl/>
        </w:rPr>
        <w:t xml:space="preserve"> - -?</w:t>
      </w:r>
    </w:p>
    <w:p w:rsidR="00A257E4" w:rsidRDefault="00A257E4" w:rsidP="00A257E4">
      <w:pPr>
        <w:rPr>
          <w:rtl/>
        </w:rPr>
      </w:pPr>
    </w:p>
    <w:p w:rsidR="00690F61" w:rsidRDefault="00690F61" w:rsidP="00690F61">
      <w:pPr>
        <w:pStyle w:val="af9"/>
        <w:keepNext/>
        <w:rPr>
          <w:rtl/>
        </w:rPr>
      </w:pPr>
      <w:bookmarkStart w:id="1235" w:name="_ETM_Q1_10683572"/>
      <w:bookmarkStart w:id="1236" w:name="ET_guest_רון_שלמה_סולומון_263"/>
      <w:bookmarkEnd w:id="1235"/>
      <w:r w:rsidRPr="00690F61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690F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6"/>
    </w:p>
    <w:p w:rsidR="00690F61" w:rsidRDefault="00690F61" w:rsidP="00690F61">
      <w:pPr>
        <w:pStyle w:val="KeepWithNext"/>
        <w:rPr>
          <w:rtl/>
        </w:rPr>
      </w:pPr>
    </w:p>
    <w:p w:rsidR="00A257E4" w:rsidRDefault="00A257E4" w:rsidP="00A257E4">
      <w:pPr>
        <w:rPr>
          <w:rtl/>
        </w:rPr>
      </w:pPr>
      <w:bookmarkStart w:id="1237" w:name="_ETM_Q1_10684339"/>
      <w:bookmarkStart w:id="1238" w:name="_ETM_Q1_10684443"/>
      <w:bookmarkEnd w:id="1237"/>
      <w:bookmarkEnd w:id="1238"/>
      <w:r>
        <w:rPr>
          <w:rFonts w:hint="cs"/>
          <w:rtl/>
        </w:rPr>
        <w:t>מדובר על כלי שיט שניתן</w:t>
      </w:r>
      <w:r w:rsidR="00690F61">
        <w:rPr>
          <w:rFonts w:hint="cs"/>
          <w:rtl/>
        </w:rPr>
        <w:t xml:space="preserve"> צו </w:t>
      </w:r>
      <w:bookmarkStart w:id="1239" w:name="_ETM_Q1_10684969"/>
      <w:bookmarkEnd w:id="1239"/>
      <w:r w:rsidR="00690F61">
        <w:rPr>
          <w:rFonts w:hint="cs"/>
          <w:rtl/>
        </w:rPr>
        <w:t>איסור שימוש בו</w:t>
      </w:r>
      <w:r w:rsidR="003A476C">
        <w:rPr>
          <w:rFonts w:hint="cs"/>
          <w:rtl/>
        </w:rPr>
        <w:t>,</w:t>
      </w:r>
      <w:r w:rsidR="00690F61">
        <w:rPr>
          <w:rFonts w:hint="cs"/>
          <w:rtl/>
        </w:rPr>
        <w:t xml:space="preserve"> או הודעת איסור שימוש בו. </w:t>
      </w:r>
      <w:r>
        <w:rPr>
          <w:rFonts w:hint="cs"/>
          <w:rtl/>
        </w:rPr>
        <w:t xml:space="preserve"> </w:t>
      </w:r>
    </w:p>
    <w:p w:rsidR="00A257E4" w:rsidRDefault="00A257E4" w:rsidP="00A257E4">
      <w:pPr>
        <w:rPr>
          <w:rtl/>
        </w:rPr>
      </w:pPr>
    </w:p>
    <w:p w:rsidR="00A257E4" w:rsidRDefault="00A257E4" w:rsidP="00A257E4">
      <w:pPr>
        <w:pStyle w:val="a4"/>
        <w:keepNext/>
        <w:rPr>
          <w:rtl/>
        </w:rPr>
      </w:pPr>
      <w:bookmarkStart w:id="1240" w:name="ET_speaker_איתי_עצמון_129"/>
      <w:r w:rsidRPr="00A257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5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A257E4" w:rsidRDefault="00A257E4" w:rsidP="00A257E4">
      <w:pPr>
        <w:pStyle w:val="KeepWithNext"/>
        <w:rPr>
          <w:rtl/>
        </w:rPr>
      </w:pPr>
    </w:p>
    <w:p w:rsidR="00A257E4" w:rsidRDefault="00A257E4" w:rsidP="00A257E4">
      <w:pPr>
        <w:rPr>
          <w:rtl/>
        </w:rPr>
      </w:pPr>
      <w:r>
        <w:rPr>
          <w:rFonts w:hint="cs"/>
          <w:rtl/>
        </w:rPr>
        <w:t xml:space="preserve">שהועבר למקום אחר. </w:t>
      </w:r>
    </w:p>
    <w:p w:rsidR="00A257E4" w:rsidRDefault="00A257E4" w:rsidP="00690F61">
      <w:pPr>
        <w:ind w:firstLine="0"/>
        <w:rPr>
          <w:rtl/>
        </w:rPr>
      </w:pPr>
    </w:p>
    <w:p w:rsidR="00690F61" w:rsidRDefault="00690F61" w:rsidP="00690F61">
      <w:pPr>
        <w:pStyle w:val="af9"/>
        <w:keepNext/>
        <w:rPr>
          <w:rtl/>
        </w:rPr>
      </w:pPr>
      <w:bookmarkStart w:id="1241" w:name="_ETM_Q1_10687331"/>
      <w:bookmarkStart w:id="1242" w:name="_ETM_Q1_10687434"/>
      <w:bookmarkStart w:id="1243" w:name="_ETM_Q1_10688603"/>
      <w:bookmarkStart w:id="1244" w:name="ET_guest_רון_שלמה_סולומון_264"/>
      <w:bookmarkEnd w:id="1241"/>
      <w:bookmarkEnd w:id="1242"/>
      <w:bookmarkEnd w:id="1243"/>
      <w:r w:rsidRPr="00690F61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690F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4"/>
    </w:p>
    <w:p w:rsidR="00690F61" w:rsidRDefault="00690F61" w:rsidP="00690F61">
      <w:pPr>
        <w:pStyle w:val="KeepWithNext"/>
        <w:rPr>
          <w:rtl/>
        </w:rPr>
      </w:pPr>
    </w:p>
    <w:p w:rsidR="00690F61" w:rsidRPr="00690F61" w:rsidRDefault="00690F61" w:rsidP="00690F61">
      <w:pPr>
        <w:rPr>
          <w:rtl/>
        </w:rPr>
      </w:pPr>
      <w:bookmarkStart w:id="1245" w:name="_ETM_Q1_10689205"/>
      <w:bookmarkStart w:id="1246" w:name="_ETM_Q1_10689318"/>
      <w:bookmarkEnd w:id="1245"/>
      <w:bookmarkEnd w:id="1246"/>
      <w:r>
        <w:rPr>
          <w:rFonts w:hint="cs"/>
          <w:rtl/>
        </w:rPr>
        <w:t xml:space="preserve">זה לא </w:t>
      </w:r>
      <w:bookmarkStart w:id="1247" w:name="_ETM_Q1_10680569"/>
      <w:bookmarkEnd w:id="1247"/>
      <w:r>
        <w:rPr>
          <w:rFonts w:hint="cs"/>
          <w:rtl/>
        </w:rPr>
        <w:t xml:space="preserve">כניסה לכלי השיט. </w:t>
      </w:r>
    </w:p>
    <w:p w:rsidR="00A257E4" w:rsidRDefault="00A257E4" w:rsidP="00A257E4">
      <w:pPr>
        <w:rPr>
          <w:rtl/>
        </w:rPr>
      </w:pPr>
    </w:p>
    <w:p w:rsidR="00A257E4" w:rsidRDefault="00A257E4" w:rsidP="00A257E4">
      <w:pPr>
        <w:pStyle w:val="af6"/>
        <w:keepNext/>
        <w:rPr>
          <w:rtl/>
        </w:rPr>
      </w:pPr>
      <w:bookmarkStart w:id="1248" w:name="ET_yor_5159_130"/>
      <w:r w:rsidRPr="00A257E4">
        <w:rPr>
          <w:rStyle w:val="TagStyle"/>
          <w:rtl/>
        </w:rPr>
        <w:t xml:space="preserve"> &lt;&lt; </w:t>
      </w:r>
      <w:proofErr w:type="spellStart"/>
      <w:r w:rsidRPr="00A257E4">
        <w:rPr>
          <w:rStyle w:val="TagStyle"/>
          <w:rtl/>
        </w:rPr>
        <w:t>יור</w:t>
      </w:r>
      <w:proofErr w:type="spellEnd"/>
      <w:r w:rsidRPr="00A257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57E4">
        <w:rPr>
          <w:rStyle w:val="TagStyle"/>
          <w:rtl/>
        </w:rPr>
        <w:t xml:space="preserve"> &lt;&lt; </w:t>
      </w:r>
      <w:proofErr w:type="spellStart"/>
      <w:r w:rsidRPr="00A257E4">
        <w:rPr>
          <w:rStyle w:val="TagStyle"/>
          <w:rtl/>
        </w:rPr>
        <w:t>יור</w:t>
      </w:r>
      <w:proofErr w:type="spellEnd"/>
      <w:r w:rsidRPr="00A257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:rsidR="00A257E4" w:rsidRDefault="00A257E4" w:rsidP="00A257E4">
      <w:pPr>
        <w:pStyle w:val="KeepWithNext"/>
        <w:rPr>
          <w:rtl/>
        </w:rPr>
      </w:pPr>
    </w:p>
    <w:p w:rsidR="00A257E4" w:rsidRDefault="00A257E4" w:rsidP="00A257E4">
      <w:pPr>
        <w:rPr>
          <w:rtl/>
        </w:rPr>
      </w:pPr>
      <w:r>
        <w:rPr>
          <w:rFonts w:hint="cs"/>
          <w:rtl/>
        </w:rPr>
        <w:t>מי בעד התוספת</w:t>
      </w:r>
      <w:r w:rsidR="00690F61">
        <w:rPr>
          <w:rFonts w:hint="cs"/>
          <w:rtl/>
        </w:rPr>
        <w:t>?</w:t>
      </w:r>
    </w:p>
    <w:p w:rsidR="00A257E4" w:rsidRDefault="00A257E4" w:rsidP="00A257E4">
      <w:pPr>
        <w:rPr>
          <w:rtl/>
        </w:rPr>
      </w:pPr>
    </w:p>
    <w:p w:rsidR="00A257E4" w:rsidRDefault="00A257E4" w:rsidP="00A257E4">
      <w:pPr>
        <w:pStyle w:val="af1"/>
        <w:keepNext/>
        <w:rPr>
          <w:rtl/>
        </w:rPr>
      </w:pPr>
      <w:r>
        <w:rPr>
          <w:rtl/>
        </w:rPr>
        <w:t>הצבעה</w:t>
      </w:r>
    </w:p>
    <w:p w:rsidR="00A257E4" w:rsidRDefault="00690F61" w:rsidP="00A257E4">
      <w:pPr>
        <w:pStyle w:val="af2"/>
        <w:rPr>
          <w:rtl/>
        </w:rPr>
      </w:pPr>
      <w:r>
        <w:rPr>
          <w:rFonts w:hint="cs"/>
          <w:rtl/>
        </w:rPr>
        <w:t xml:space="preserve">התוספת </w:t>
      </w:r>
      <w:bookmarkStart w:id="1249" w:name="_ETM_Q1_10688806"/>
      <w:bookmarkEnd w:id="1249"/>
      <w:r w:rsidR="00A257E4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A257E4">
        <w:rPr>
          <w:rFonts w:hint="cs"/>
          <w:rtl/>
        </w:rPr>
        <w:t>.</w:t>
      </w:r>
    </w:p>
    <w:p w:rsidR="00A257E4" w:rsidRDefault="00A257E4" w:rsidP="00A257E4">
      <w:pPr>
        <w:pStyle w:val="af2"/>
        <w:ind w:firstLine="0"/>
        <w:jc w:val="both"/>
        <w:rPr>
          <w:rtl/>
        </w:rPr>
      </w:pPr>
    </w:p>
    <w:p w:rsidR="00A257E4" w:rsidRDefault="00A257E4" w:rsidP="00A257E4">
      <w:pPr>
        <w:pStyle w:val="af6"/>
        <w:keepNext/>
        <w:rPr>
          <w:rtl/>
        </w:rPr>
      </w:pPr>
      <w:bookmarkStart w:id="1250" w:name="ET_yor_5159_131"/>
      <w:r w:rsidRPr="00A257E4">
        <w:rPr>
          <w:rStyle w:val="TagStyle"/>
          <w:rtl/>
        </w:rPr>
        <w:t xml:space="preserve"> &lt;&lt; </w:t>
      </w:r>
      <w:proofErr w:type="spellStart"/>
      <w:r w:rsidRPr="00A257E4">
        <w:rPr>
          <w:rStyle w:val="TagStyle"/>
          <w:rtl/>
        </w:rPr>
        <w:t>יור</w:t>
      </w:r>
      <w:proofErr w:type="spellEnd"/>
      <w:r w:rsidRPr="00A257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57E4">
        <w:rPr>
          <w:rStyle w:val="TagStyle"/>
          <w:rtl/>
        </w:rPr>
        <w:t xml:space="preserve"> &lt;&lt; </w:t>
      </w:r>
      <w:proofErr w:type="spellStart"/>
      <w:r w:rsidRPr="00A257E4">
        <w:rPr>
          <w:rStyle w:val="TagStyle"/>
          <w:rtl/>
        </w:rPr>
        <w:t>יור</w:t>
      </w:r>
      <w:proofErr w:type="spellEnd"/>
      <w:r w:rsidRPr="00A257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0"/>
    </w:p>
    <w:p w:rsidR="00A257E4" w:rsidRDefault="00A257E4" w:rsidP="00A257E4">
      <w:pPr>
        <w:pStyle w:val="KeepWithNext"/>
        <w:rPr>
          <w:rtl/>
        </w:rPr>
      </w:pPr>
    </w:p>
    <w:p w:rsidR="00A257E4" w:rsidRDefault="00A257E4" w:rsidP="0060189C">
      <w:pPr>
        <w:rPr>
          <w:rtl/>
        </w:rPr>
      </w:pPr>
      <w:r>
        <w:rPr>
          <w:rFonts w:hint="cs"/>
          <w:rtl/>
        </w:rPr>
        <w:t>מי</w:t>
      </w:r>
      <w:r w:rsidR="0060189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0189C">
        <w:rPr>
          <w:rFonts w:hint="cs"/>
          <w:rtl/>
        </w:rPr>
        <w:t xml:space="preserve">עד סעיף 2, </w:t>
      </w:r>
      <w:r w:rsidR="00B87A00">
        <w:rPr>
          <w:rFonts w:hint="cs"/>
          <w:rtl/>
        </w:rPr>
        <w:t xml:space="preserve">סעיף התחילה, </w:t>
      </w:r>
      <w:r w:rsidR="0060189C">
        <w:rPr>
          <w:rFonts w:hint="cs"/>
          <w:rtl/>
        </w:rPr>
        <w:t>ירים את ידו?</w:t>
      </w:r>
    </w:p>
    <w:p w:rsidR="0060189C" w:rsidRDefault="0060189C" w:rsidP="0060189C">
      <w:pPr>
        <w:ind w:firstLine="0"/>
        <w:rPr>
          <w:rtl/>
        </w:rPr>
      </w:pPr>
      <w:bookmarkStart w:id="1251" w:name="_ETM_Q1_10710821"/>
      <w:bookmarkStart w:id="1252" w:name="_ETM_Q1_10710904"/>
      <w:bookmarkEnd w:id="1251"/>
      <w:bookmarkEnd w:id="1252"/>
    </w:p>
    <w:p w:rsidR="0060189C" w:rsidRDefault="0060189C" w:rsidP="0060189C">
      <w:pPr>
        <w:pStyle w:val="af1"/>
        <w:keepNext/>
        <w:rPr>
          <w:rtl/>
        </w:rPr>
      </w:pPr>
      <w:bookmarkStart w:id="1253" w:name="_ETM_Q1_10711090"/>
      <w:bookmarkStart w:id="1254" w:name="_ETM_Q1_10711185"/>
      <w:bookmarkEnd w:id="1253"/>
      <w:bookmarkEnd w:id="1254"/>
      <w:r>
        <w:rPr>
          <w:rtl/>
        </w:rPr>
        <w:t>הצבעה</w:t>
      </w:r>
    </w:p>
    <w:p w:rsidR="0060189C" w:rsidRDefault="0060189C" w:rsidP="0060189C">
      <w:pPr>
        <w:pStyle w:val="--"/>
        <w:keepNext/>
        <w:rPr>
          <w:rtl/>
        </w:rPr>
      </w:pPr>
      <w:r>
        <w:rPr>
          <w:rFonts w:hint="cs"/>
          <w:rtl/>
        </w:rPr>
        <w:t>סעיף 2 אושר.</w:t>
      </w:r>
      <w:r>
        <w:rPr>
          <w:rtl/>
        </w:rPr>
        <w:t xml:space="preserve"> </w:t>
      </w:r>
    </w:p>
    <w:p w:rsidR="0060189C" w:rsidRPr="0060189C" w:rsidRDefault="0060189C" w:rsidP="0060189C">
      <w:pPr>
        <w:pStyle w:val="af2"/>
        <w:rPr>
          <w:rtl/>
        </w:rPr>
      </w:pPr>
    </w:p>
    <w:p w:rsidR="0060189C" w:rsidRDefault="0060189C" w:rsidP="0060189C">
      <w:pPr>
        <w:pStyle w:val="af6"/>
        <w:keepNext/>
        <w:rPr>
          <w:rtl/>
        </w:rPr>
      </w:pPr>
      <w:bookmarkStart w:id="1255" w:name="_ETM_Q1_10717056"/>
      <w:bookmarkStart w:id="1256" w:name="ET_yor_5159_265"/>
      <w:bookmarkEnd w:id="1255"/>
      <w:r w:rsidRPr="0060189C">
        <w:rPr>
          <w:rStyle w:val="TagStyle"/>
          <w:rtl/>
        </w:rPr>
        <w:t xml:space="preserve"> &lt;&lt; </w:t>
      </w:r>
      <w:proofErr w:type="spellStart"/>
      <w:r w:rsidRPr="0060189C">
        <w:rPr>
          <w:rStyle w:val="TagStyle"/>
          <w:rtl/>
        </w:rPr>
        <w:t>יור</w:t>
      </w:r>
      <w:proofErr w:type="spellEnd"/>
      <w:r w:rsidRPr="006018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189C">
        <w:rPr>
          <w:rStyle w:val="TagStyle"/>
          <w:rtl/>
        </w:rPr>
        <w:t xml:space="preserve"> &lt;&lt; </w:t>
      </w:r>
      <w:proofErr w:type="spellStart"/>
      <w:r w:rsidRPr="0060189C">
        <w:rPr>
          <w:rStyle w:val="TagStyle"/>
          <w:rtl/>
        </w:rPr>
        <w:t>יור</w:t>
      </w:r>
      <w:proofErr w:type="spellEnd"/>
      <w:r w:rsidRPr="006018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6"/>
    </w:p>
    <w:p w:rsidR="0060189C" w:rsidRDefault="0060189C" w:rsidP="0060189C">
      <w:pPr>
        <w:pStyle w:val="KeepWithNext"/>
        <w:rPr>
          <w:rtl/>
        </w:rPr>
      </w:pPr>
    </w:p>
    <w:p w:rsidR="0060189C" w:rsidRDefault="0060189C" w:rsidP="0060189C">
      <w:pPr>
        <w:rPr>
          <w:rtl/>
        </w:rPr>
      </w:pPr>
      <w:bookmarkStart w:id="1257" w:name="_ETM_Q1_10717512"/>
      <w:bookmarkStart w:id="1258" w:name="_ETM_Q1_10717604"/>
      <w:bookmarkEnd w:id="1257"/>
      <w:bookmarkEnd w:id="1258"/>
      <w:r>
        <w:rPr>
          <w:rFonts w:hint="cs"/>
          <w:rtl/>
        </w:rPr>
        <w:t>תודה רבה לכולם.</w:t>
      </w:r>
    </w:p>
    <w:p w:rsidR="009238F7" w:rsidRDefault="009238F7" w:rsidP="0060189C">
      <w:pPr>
        <w:rPr>
          <w:rtl/>
        </w:rPr>
      </w:pPr>
    </w:p>
    <w:p w:rsidR="0060189C" w:rsidRPr="0060189C" w:rsidRDefault="0060189C" w:rsidP="0060189C">
      <w:pPr>
        <w:rPr>
          <w:rtl/>
        </w:rPr>
      </w:pPr>
      <w:bookmarkStart w:id="1259" w:name="_ETM_Q1_10721463"/>
      <w:bookmarkStart w:id="1260" w:name="_ETM_Q1_10721517"/>
      <w:bookmarkEnd w:id="1259"/>
      <w:bookmarkEnd w:id="1260"/>
    </w:p>
    <w:p w:rsidR="0011394D" w:rsidRDefault="00B87A00" w:rsidP="009238F7">
      <w:pPr>
        <w:pStyle w:val="afc"/>
        <w:keepNext/>
        <w:rPr>
          <w:rtl/>
        </w:rPr>
      </w:pPr>
      <w:bookmarkStart w:id="1261" w:name="ET_meetingend_266"/>
      <w:r w:rsidRPr="00B87A0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B87A0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262" w:name="_GoBack"/>
      <w:bookmarkEnd w:id="1261"/>
      <w:bookmarkEnd w:id="1262"/>
    </w:p>
    <w:p w:rsidR="0011394D" w:rsidRPr="0011394D" w:rsidRDefault="0011394D" w:rsidP="0011394D">
      <w:pPr>
        <w:pStyle w:val="af2"/>
        <w:rPr>
          <w:rtl/>
        </w:rPr>
      </w:pPr>
    </w:p>
    <w:sectPr w:rsidR="0011394D" w:rsidRPr="0011394D" w:rsidSect="009238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071" w:rsidRDefault="00902071">
      <w:r>
        <w:separator/>
      </w:r>
    </w:p>
  </w:endnote>
  <w:endnote w:type="continuationSeparator" w:id="0">
    <w:p w:rsidR="00902071" w:rsidRDefault="00902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071" w:rsidRDefault="00902071">
      <w:r>
        <w:separator/>
      </w:r>
    </w:p>
  </w:footnote>
  <w:footnote w:type="continuationSeparator" w:id="0">
    <w:p w:rsidR="00902071" w:rsidRDefault="009020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6E1" w:rsidRDefault="005E46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E46E1" w:rsidRDefault="005E46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6E1" w:rsidRDefault="005E46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38F7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5E46E1" w:rsidRPr="00CC5815" w:rsidRDefault="005E46E1" w:rsidP="008E5E3F">
    <w:pPr>
      <w:pStyle w:val="a3"/>
      <w:ind w:firstLine="0"/>
    </w:pPr>
    <w:r>
      <w:rPr>
        <w:rtl/>
      </w:rPr>
      <w:t>ועדת הכלכלה</w:t>
    </w:r>
  </w:p>
  <w:p w:rsidR="005E46E1" w:rsidRPr="00CC5815" w:rsidRDefault="005E46E1" w:rsidP="008E5E3F">
    <w:pPr>
      <w:pStyle w:val="a3"/>
      <w:ind w:firstLine="0"/>
      <w:rPr>
        <w:rtl/>
      </w:rPr>
    </w:pPr>
    <w:r>
      <w:rPr>
        <w:rtl/>
      </w:rPr>
      <w:t>08/07/2024</w:t>
    </w:r>
  </w:p>
  <w:p w:rsidR="005E46E1" w:rsidRPr="00CC5815" w:rsidRDefault="005E46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6E1" w:rsidRDefault="005E46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2B2B2E" wp14:editId="3A2457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46E1" w:rsidRDefault="005E46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E46E1" w:rsidRDefault="005E46E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10689B"/>
    <w:multiLevelType w:val="hybridMultilevel"/>
    <w:tmpl w:val="5AFE499A"/>
    <w:lvl w:ilvl="0" w:tplc="0A362A5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120879D6"/>
    <w:multiLevelType w:val="hybridMultilevel"/>
    <w:tmpl w:val="98ECFA38"/>
    <w:lvl w:ilvl="0" w:tplc="A66888A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325A57A7"/>
    <w:multiLevelType w:val="hybridMultilevel"/>
    <w:tmpl w:val="78C461B6"/>
    <w:lvl w:ilvl="0" w:tplc="1B90AF2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AD76903"/>
    <w:multiLevelType w:val="hybridMultilevel"/>
    <w:tmpl w:val="938A7A9A"/>
    <w:lvl w:ilvl="0" w:tplc="0346112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 w15:restartNumberingAfterBreak="0">
    <w:nsid w:val="57866995"/>
    <w:multiLevelType w:val="hybridMultilevel"/>
    <w:tmpl w:val="0F42D742"/>
    <w:lvl w:ilvl="0" w:tplc="D6F4F016">
      <w:start w:val="1"/>
      <w:numFmt w:val="decimal"/>
      <w:lvlText w:val="(%1)"/>
      <w:lvlJc w:val="left"/>
      <w:pPr>
        <w:ind w:left="5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7" w15:restartNumberingAfterBreak="0">
    <w:nsid w:val="5DF95DF3"/>
    <w:multiLevelType w:val="hybridMultilevel"/>
    <w:tmpl w:val="D63AE5C8"/>
    <w:lvl w:ilvl="0" w:tplc="0A60500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6A5041E8"/>
    <w:multiLevelType w:val="hybridMultilevel"/>
    <w:tmpl w:val="44C6F116"/>
    <w:lvl w:ilvl="0" w:tplc="33268992">
      <w:start w:val="1"/>
      <w:numFmt w:val="decimal"/>
      <w:lvlText w:val="(%1)"/>
      <w:lvlJc w:val="left"/>
      <w:pPr>
        <w:ind w:left="5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9" w15:restartNumberingAfterBreak="0">
    <w:nsid w:val="77455A70"/>
    <w:multiLevelType w:val="hybridMultilevel"/>
    <w:tmpl w:val="7F10F26C"/>
    <w:lvl w:ilvl="0" w:tplc="5A7CABC0">
      <w:start w:val="1"/>
      <w:numFmt w:val="decimal"/>
      <w:lvlText w:val="(%1)"/>
      <w:lvlJc w:val="left"/>
      <w:pPr>
        <w:ind w:left="5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0" w15:restartNumberingAfterBreak="0">
    <w:nsid w:val="7AA6064D"/>
    <w:multiLevelType w:val="hybridMultilevel"/>
    <w:tmpl w:val="04DE0512"/>
    <w:lvl w:ilvl="0" w:tplc="9F90DCE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9"/>
  </w:num>
  <w:num w:numId="5">
    <w:abstractNumId w:val="8"/>
  </w:num>
  <w:num w:numId="6">
    <w:abstractNumId w:val="10"/>
  </w:num>
  <w:num w:numId="7">
    <w:abstractNumId w:val="2"/>
  </w:num>
  <w:num w:numId="8">
    <w:abstractNumId w:val="5"/>
  </w:num>
  <w:num w:numId="9">
    <w:abstractNumId w:val="7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4ED"/>
    <w:rsid w:val="00012F30"/>
    <w:rsid w:val="0001509C"/>
    <w:rsid w:val="000152EF"/>
    <w:rsid w:val="0002047E"/>
    <w:rsid w:val="000359CE"/>
    <w:rsid w:val="00037279"/>
    <w:rsid w:val="00037602"/>
    <w:rsid w:val="0004213B"/>
    <w:rsid w:val="00051B9F"/>
    <w:rsid w:val="00051CDC"/>
    <w:rsid w:val="00067F42"/>
    <w:rsid w:val="0007328E"/>
    <w:rsid w:val="00085A07"/>
    <w:rsid w:val="00092B80"/>
    <w:rsid w:val="000A0027"/>
    <w:rsid w:val="000A17C6"/>
    <w:rsid w:val="000B060C"/>
    <w:rsid w:val="000B2692"/>
    <w:rsid w:val="000B2B64"/>
    <w:rsid w:val="000B2EE6"/>
    <w:rsid w:val="000C2A2E"/>
    <w:rsid w:val="000C2F7B"/>
    <w:rsid w:val="000C47F5"/>
    <w:rsid w:val="000D2C1C"/>
    <w:rsid w:val="000D76C1"/>
    <w:rsid w:val="000E3314"/>
    <w:rsid w:val="000F2459"/>
    <w:rsid w:val="000F70A8"/>
    <w:rsid w:val="000F754C"/>
    <w:rsid w:val="00101117"/>
    <w:rsid w:val="00105946"/>
    <w:rsid w:val="00105C16"/>
    <w:rsid w:val="00105D76"/>
    <w:rsid w:val="0011394D"/>
    <w:rsid w:val="00132160"/>
    <w:rsid w:val="001449B3"/>
    <w:rsid w:val="00145548"/>
    <w:rsid w:val="00150436"/>
    <w:rsid w:val="0015116D"/>
    <w:rsid w:val="001543AA"/>
    <w:rsid w:val="00157C54"/>
    <w:rsid w:val="00161166"/>
    <w:rsid w:val="001617BC"/>
    <w:rsid w:val="00167294"/>
    <w:rsid w:val="001673D4"/>
    <w:rsid w:val="00167D2F"/>
    <w:rsid w:val="00171E7F"/>
    <w:rsid w:val="001758C1"/>
    <w:rsid w:val="0017779F"/>
    <w:rsid w:val="00177B9C"/>
    <w:rsid w:val="00187770"/>
    <w:rsid w:val="00190B98"/>
    <w:rsid w:val="001925E1"/>
    <w:rsid w:val="001A209B"/>
    <w:rsid w:val="001A2376"/>
    <w:rsid w:val="001A74E9"/>
    <w:rsid w:val="001A7A1B"/>
    <w:rsid w:val="001C2F7A"/>
    <w:rsid w:val="001C44DA"/>
    <w:rsid w:val="001C4D31"/>
    <w:rsid w:val="001C4FDA"/>
    <w:rsid w:val="001C500D"/>
    <w:rsid w:val="001D0069"/>
    <w:rsid w:val="001D42DA"/>
    <w:rsid w:val="001D440C"/>
    <w:rsid w:val="001D495E"/>
    <w:rsid w:val="001E3F00"/>
    <w:rsid w:val="001E55BE"/>
    <w:rsid w:val="001F6B63"/>
    <w:rsid w:val="00201294"/>
    <w:rsid w:val="002016FF"/>
    <w:rsid w:val="00211775"/>
    <w:rsid w:val="00224902"/>
    <w:rsid w:val="00227FEF"/>
    <w:rsid w:val="00230D3D"/>
    <w:rsid w:val="002372BA"/>
    <w:rsid w:val="00242F9A"/>
    <w:rsid w:val="0024509A"/>
    <w:rsid w:val="00251AC8"/>
    <w:rsid w:val="00260C78"/>
    <w:rsid w:val="00261554"/>
    <w:rsid w:val="00275C03"/>
    <w:rsid w:val="00280135"/>
    <w:rsid w:val="00280D58"/>
    <w:rsid w:val="002A13B7"/>
    <w:rsid w:val="002A3CD7"/>
    <w:rsid w:val="002A6CC5"/>
    <w:rsid w:val="002B0D2A"/>
    <w:rsid w:val="002B526F"/>
    <w:rsid w:val="002C7994"/>
    <w:rsid w:val="002D4BDB"/>
    <w:rsid w:val="002E0B78"/>
    <w:rsid w:val="002E0E9B"/>
    <w:rsid w:val="002E5E31"/>
    <w:rsid w:val="00303B4C"/>
    <w:rsid w:val="00313678"/>
    <w:rsid w:val="00316612"/>
    <w:rsid w:val="00321E62"/>
    <w:rsid w:val="00326BB9"/>
    <w:rsid w:val="003274D0"/>
    <w:rsid w:val="00327BF8"/>
    <w:rsid w:val="003352F6"/>
    <w:rsid w:val="00335F4B"/>
    <w:rsid w:val="00340AFA"/>
    <w:rsid w:val="00357A0E"/>
    <w:rsid w:val="003600D9"/>
    <w:rsid w:val="003658CB"/>
    <w:rsid w:val="00366CFB"/>
    <w:rsid w:val="0036794C"/>
    <w:rsid w:val="00373508"/>
    <w:rsid w:val="00396023"/>
    <w:rsid w:val="003A476C"/>
    <w:rsid w:val="003B7CF7"/>
    <w:rsid w:val="003C279D"/>
    <w:rsid w:val="003C7C75"/>
    <w:rsid w:val="003D532C"/>
    <w:rsid w:val="003D5530"/>
    <w:rsid w:val="003E397E"/>
    <w:rsid w:val="003F0A5F"/>
    <w:rsid w:val="003F5DD8"/>
    <w:rsid w:val="003F789D"/>
    <w:rsid w:val="00401C35"/>
    <w:rsid w:val="0040203B"/>
    <w:rsid w:val="00405D1F"/>
    <w:rsid w:val="00412C4E"/>
    <w:rsid w:val="00420E41"/>
    <w:rsid w:val="00424C94"/>
    <w:rsid w:val="0043276A"/>
    <w:rsid w:val="00447608"/>
    <w:rsid w:val="00451746"/>
    <w:rsid w:val="004534B8"/>
    <w:rsid w:val="00454F3A"/>
    <w:rsid w:val="00456758"/>
    <w:rsid w:val="00461174"/>
    <w:rsid w:val="00470CBC"/>
    <w:rsid w:val="00470EAC"/>
    <w:rsid w:val="00476124"/>
    <w:rsid w:val="00477372"/>
    <w:rsid w:val="00484C2B"/>
    <w:rsid w:val="004875D2"/>
    <w:rsid w:val="0049458B"/>
    <w:rsid w:val="00495FD8"/>
    <w:rsid w:val="004A08DE"/>
    <w:rsid w:val="004A3607"/>
    <w:rsid w:val="004A5C20"/>
    <w:rsid w:val="004A6A05"/>
    <w:rsid w:val="004B0A65"/>
    <w:rsid w:val="004B140F"/>
    <w:rsid w:val="004B1BE9"/>
    <w:rsid w:val="004C4E9C"/>
    <w:rsid w:val="004E2AD1"/>
    <w:rsid w:val="004E2AFA"/>
    <w:rsid w:val="00500C0C"/>
    <w:rsid w:val="00501AF0"/>
    <w:rsid w:val="00510A93"/>
    <w:rsid w:val="0051502A"/>
    <w:rsid w:val="00530812"/>
    <w:rsid w:val="0053162F"/>
    <w:rsid w:val="00546678"/>
    <w:rsid w:val="005506B9"/>
    <w:rsid w:val="00550D66"/>
    <w:rsid w:val="0055126E"/>
    <w:rsid w:val="00577B2B"/>
    <w:rsid w:val="005817EC"/>
    <w:rsid w:val="00581CC1"/>
    <w:rsid w:val="005844E8"/>
    <w:rsid w:val="00590B77"/>
    <w:rsid w:val="005924CC"/>
    <w:rsid w:val="00597E9A"/>
    <w:rsid w:val="005A1A68"/>
    <w:rsid w:val="005A3412"/>
    <w:rsid w:val="005A342D"/>
    <w:rsid w:val="005C363E"/>
    <w:rsid w:val="005C41F0"/>
    <w:rsid w:val="005D42A5"/>
    <w:rsid w:val="005D61F3"/>
    <w:rsid w:val="005E1C6B"/>
    <w:rsid w:val="005E46E1"/>
    <w:rsid w:val="005E58F2"/>
    <w:rsid w:val="005F76B0"/>
    <w:rsid w:val="0060189C"/>
    <w:rsid w:val="00605105"/>
    <w:rsid w:val="006201EB"/>
    <w:rsid w:val="00630A3A"/>
    <w:rsid w:val="00634F61"/>
    <w:rsid w:val="00645D9E"/>
    <w:rsid w:val="006501B7"/>
    <w:rsid w:val="0065585E"/>
    <w:rsid w:val="00657D65"/>
    <w:rsid w:val="00664395"/>
    <w:rsid w:val="00683D89"/>
    <w:rsid w:val="00690F61"/>
    <w:rsid w:val="00692BCC"/>
    <w:rsid w:val="00695A47"/>
    <w:rsid w:val="006A0CB7"/>
    <w:rsid w:val="006A62AA"/>
    <w:rsid w:val="006B1350"/>
    <w:rsid w:val="006B2AE6"/>
    <w:rsid w:val="006B70F8"/>
    <w:rsid w:val="006C5125"/>
    <w:rsid w:val="006C71A4"/>
    <w:rsid w:val="006D0EDE"/>
    <w:rsid w:val="006D1CBB"/>
    <w:rsid w:val="006E115B"/>
    <w:rsid w:val="006E1C8D"/>
    <w:rsid w:val="006E54CE"/>
    <w:rsid w:val="006E61BA"/>
    <w:rsid w:val="006F0259"/>
    <w:rsid w:val="006F3747"/>
    <w:rsid w:val="006F76FC"/>
    <w:rsid w:val="00700433"/>
    <w:rsid w:val="00702755"/>
    <w:rsid w:val="0070322D"/>
    <w:rsid w:val="0070472C"/>
    <w:rsid w:val="00707032"/>
    <w:rsid w:val="007252B0"/>
    <w:rsid w:val="00736B6D"/>
    <w:rsid w:val="00736D0A"/>
    <w:rsid w:val="007509A6"/>
    <w:rsid w:val="00750B20"/>
    <w:rsid w:val="00754873"/>
    <w:rsid w:val="0077023A"/>
    <w:rsid w:val="0077244E"/>
    <w:rsid w:val="00776F88"/>
    <w:rsid w:val="00780D5C"/>
    <w:rsid w:val="007872B4"/>
    <w:rsid w:val="00791CBE"/>
    <w:rsid w:val="007B0F6E"/>
    <w:rsid w:val="007B1BEB"/>
    <w:rsid w:val="007B29D4"/>
    <w:rsid w:val="007B3CCD"/>
    <w:rsid w:val="007C4B6C"/>
    <w:rsid w:val="007C5CFB"/>
    <w:rsid w:val="007C693F"/>
    <w:rsid w:val="007C6ADD"/>
    <w:rsid w:val="007D526A"/>
    <w:rsid w:val="007E1AAE"/>
    <w:rsid w:val="007E6E88"/>
    <w:rsid w:val="008016DF"/>
    <w:rsid w:val="00817B8A"/>
    <w:rsid w:val="0082136D"/>
    <w:rsid w:val="008320F6"/>
    <w:rsid w:val="00841223"/>
    <w:rsid w:val="00846BE9"/>
    <w:rsid w:val="00850822"/>
    <w:rsid w:val="00853207"/>
    <w:rsid w:val="00856A9A"/>
    <w:rsid w:val="0086057D"/>
    <w:rsid w:val="008656AD"/>
    <w:rsid w:val="008713A4"/>
    <w:rsid w:val="00873C7C"/>
    <w:rsid w:val="00875F10"/>
    <w:rsid w:val="00880384"/>
    <w:rsid w:val="008927CC"/>
    <w:rsid w:val="00897BC1"/>
    <w:rsid w:val="008A7752"/>
    <w:rsid w:val="008C6035"/>
    <w:rsid w:val="008C6EA0"/>
    <w:rsid w:val="008C7015"/>
    <w:rsid w:val="008D072C"/>
    <w:rsid w:val="008D1DFB"/>
    <w:rsid w:val="008D28C4"/>
    <w:rsid w:val="008E03B4"/>
    <w:rsid w:val="008E24A2"/>
    <w:rsid w:val="008E5E3F"/>
    <w:rsid w:val="00900F7F"/>
    <w:rsid w:val="00902071"/>
    <w:rsid w:val="0090279B"/>
    <w:rsid w:val="009106B0"/>
    <w:rsid w:val="00914904"/>
    <w:rsid w:val="00914E2E"/>
    <w:rsid w:val="009238F7"/>
    <w:rsid w:val="009258CE"/>
    <w:rsid w:val="0093125B"/>
    <w:rsid w:val="009442F7"/>
    <w:rsid w:val="009515F0"/>
    <w:rsid w:val="009830CB"/>
    <w:rsid w:val="009A0401"/>
    <w:rsid w:val="009A27DD"/>
    <w:rsid w:val="009B183F"/>
    <w:rsid w:val="009B4716"/>
    <w:rsid w:val="009C6381"/>
    <w:rsid w:val="009D14F2"/>
    <w:rsid w:val="009D2BCC"/>
    <w:rsid w:val="009D478A"/>
    <w:rsid w:val="009E6E93"/>
    <w:rsid w:val="009F1518"/>
    <w:rsid w:val="009F5773"/>
    <w:rsid w:val="00A14585"/>
    <w:rsid w:val="00A15971"/>
    <w:rsid w:val="00A22C90"/>
    <w:rsid w:val="00A257E4"/>
    <w:rsid w:val="00A34C7E"/>
    <w:rsid w:val="00A406C7"/>
    <w:rsid w:val="00A42723"/>
    <w:rsid w:val="00A42B99"/>
    <w:rsid w:val="00A46F53"/>
    <w:rsid w:val="00A64A6D"/>
    <w:rsid w:val="00A66020"/>
    <w:rsid w:val="00A7105B"/>
    <w:rsid w:val="00A75091"/>
    <w:rsid w:val="00A852BA"/>
    <w:rsid w:val="00A963DB"/>
    <w:rsid w:val="00AA0F4C"/>
    <w:rsid w:val="00AB02EE"/>
    <w:rsid w:val="00AB10EA"/>
    <w:rsid w:val="00AB3F3A"/>
    <w:rsid w:val="00AD1FF0"/>
    <w:rsid w:val="00AD4EC9"/>
    <w:rsid w:val="00AD624E"/>
    <w:rsid w:val="00AD6FFC"/>
    <w:rsid w:val="00AE5DD6"/>
    <w:rsid w:val="00AF31E6"/>
    <w:rsid w:val="00AF4150"/>
    <w:rsid w:val="00AF7854"/>
    <w:rsid w:val="00B00BA1"/>
    <w:rsid w:val="00B0509A"/>
    <w:rsid w:val="00B11D8B"/>
    <w:rsid w:val="00B120B2"/>
    <w:rsid w:val="00B127DC"/>
    <w:rsid w:val="00B21BA3"/>
    <w:rsid w:val="00B22674"/>
    <w:rsid w:val="00B33A79"/>
    <w:rsid w:val="00B36A64"/>
    <w:rsid w:val="00B50340"/>
    <w:rsid w:val="00B65508"/>
    <w:rsid w:val="00B75806"/>
    <w:rsid w:val="00B8102B"/>
    <w:rsid w:val="00B82B7E"/>
    <w:rsid w:val="00B8517A"/>
    <w:rsid w:val="00B85351"/>
    <w:rsid w:val="00B866EA"/>
    <w:rsid w:val="00B87A00"/>
    <w:rsid w:val="00BA6443"/>
    <w:rsid w:val="00BA6446"/>
    <w:rsid w:val="00BA71C3"/>
    <w:rsid w:val="00BB4DFE"/>
    <w:rsid w:val="00BC5508"/>
    <w:rsid w:val="00BD2658"/>
    <w:rsid w:val="00BD47B7"/>
    <w:rsid w:val="00BD7F59"/>
    <w:rsid w:val="00BE1977"/>
    <w:rsid w:val="00BE4CAF"/>
    <w:rsid w:val="00C00385"/>
    <w:rsid w:val="00C035AF"/>
    <w:rsid w:val="00C135D5"/>
    <w:rsid w:val="00C15201"/>
    <w:rsid w:val="00C22DCB"/>
    <w:rsid w:val="00C23B08"/>
    <w:rsid w:val="00C26855"/>
    <w:rsid w:val="00C3136B"/>
    <w:rsid w:val="00C3598A"/>
    <w:rsid w:val="00C360BC"/>
    <w:rsid w:val="00C44800"/>
    <w:rsid w:val="00C4496F"/>
    <w:rsid w:val="00C44996"/>
    <w:rsid w:val="00C4750B"/>
    <w:rsid w:val="00C50D73"/>
    <w:rsid w:val="00C50F2B"/>
    <w:rsid w:val="00C52EC2"/>
    <w:rsid w:val="00C5671F"/>
    <w:rsid w:val="00C61301"/>
    <w:rsid w:val="00C61DC1"/>
    <w:rsid w:val="00C64AFF"/>
    <w:rsid w:val="00C661EE"/>
    <w:rsid w:val="00C66DB1"/>
    <w:rsid w:val="00C72438"/>
    <w:rsid w:val="00C763E4"/>
    <w:rsid w:val="00C860A7"/>
    <w:rsid w:val="00C8624A"/>
    <w:rsid w:val="00C96792"/>
    <w:rsid w:val="00C97612"/>
    <w:rsid w:val="00CA5363"/>
    <w:rsid w:val="00CA77BA"/>
    <w:rsid w:val="00CB1E11"/>
    <w:rsid w:val="00CB6D60"/>
    <w:rsid w:val="00CC010F"/>
    <w:rsid w:val="00CC0AE6"/>
    <w:rsid w:val="00CC42BF"/>
    <w:rsid w:val="00CC57D6"/>
    <w:rsid w:val="00CC5815"/>
    <w:rsid w:val="00CE24B8"/>
    <w:rsid w:val="00CE5849"/>
    <w:rsid w:val="00CF5493"/>
    <w:rsid w:val="00D04B06"/>
    <w:rsid w:val="00D0565C"/>
    <w:rsid w:val="00D05D5B"/>
    <w:rsid w:val="00D14503"/>
    <w:rsid w:val="00D145CF"/>
    <w:rsid w:val="00D278F7"/>
    <w:rsid w:val="00D348AF"/>
    <w:rsid w:val="00D37550"/>
    <w:rsid w:val="00D40A29"/>
    <w:rsid w:val="00D442C3"/>
    <w:rsid w:val="00D45D27"/>
    <w:rsid w:val="00D57C97"/>
    <w:rsid w:val="00D62471"/>
    <w:rsid w:val="00D63AE3"/>
    <w:rsid w:val="00D71CAB"/>
    <w:rsid w:val="00D7404E"/>
    <w:rsid w:val="00D86E57"/>
    <w:rsid w:val="00D946F1"/>
    <w:rsid w:val="00D96B24"/>
    <w:rsid w:val="00DA08AF"/>
    <w:rsid w:val="00DC0C29"/>
    <w:rsid w:val="00DC2E86"/>
    <w:rsid w:val="00DC665F"/>
    <w:rsid w:val="00DE5B80"/>
    <w:rsid w:val="00DF1FE7"/>
    <w:rsid w:val="00DF3102"/>
    <w:rsid w:val="00E01C88"/>
    <w:rsid w:val="00E0587D"/>
    <w:rsid w:val="00E05FD1"/>
    <w:rsid w:val="00E11812"/>
    <w:rsid w:val="00E13A19"/>
    <w:rsid w:val="00E15257"/>
    <w:rsid w:val="00E227E3"/>
    <w:rsid w:val="00E339D0"/>
    <w:rsid w:val="00E33AE3"/>
    <w:rsid w:val="00E33FBE"/>
    <w:rsid w:val="00E424FF"/>
    <w:rsid w:val="00E466E0"/>
    <w:rsid w:val="00E61903"/>
    <w:rsid w:val="00E640E9"/>
    <w:rsid w:val="00E64116"/>
    <w:rsid w:val="00E81560"/>
    <w:rsid w:val="00EA0BF9"/>
    <w:rsid w:val="00EA0D52"/>
    <w:rsid w:val="00EA624B"/>
    <w:rsid w:val="00EA73A0"/>
    <w:rsid w:val="00EB057D"/>
    <w:rsid w:val="00EB18E4"/>
    <w:rsid w:val="00EB43D1"/>
    <w:rsid w:val="00EB5C85"/>
    <w:rsid w:val="00EC0AC2"/>
    <w:rsid w:val="00EC14F8"/>
    <w:rsid w:val="00EC1FA9"/>
    <w:rsid w:val="00EC1FB3"/>
    <w:rsid w:val="00EC2CD4"/>
    <w:rsid w:val="00EC46D1"/>
    <w:rsid w:val="00ED0DCF"/>
    <w:rsid w:val="00ED4A38"/>
    <w:rsid w:val="00EE09AD"/>
    <w:rsid w:val="00EE2034"/>
    <w:rsid w:val="00F02147"/>
    <w:rsid w:val="00F04239"/>
    <w:rsid w:val="00F053E5"/>
    <w:rsid w:val="00F07E7D"/>
    <w:rsid w:val="00F10D2D"/>
    <w:rsid w:val="00F13BE9"/>
    <w:rsid w:val="00F16831"/>
    <w:rsid w:val="00F1777B"/>
    <w:rsid w:val="00F17B2B"/>
    <w:rsid w:val="00F26CD6"/>
    <w:rsid w:val="00F32A0D"/>
    <w:rsid w:val="00F33695"/>
    <w:rsid w:val="00F3623F"/>
    <w:rsid w:val="00F41C33"/>
    <w:rsid w:val="00F423F1"/>
    <w:rsid w:val="00F42F7F"/>
    <w:rsid w:val="00F433D6"/>
    <w:rsid w:val="00F45863"/>
    <w:rsid w:val="00F4792E"/>
    <w:rsid w:val="00F50E32"/>
    <w:rsid w:val="00F53584"/>
    <w:rsid w:val="00F549E5"/>
    <w:rsid w:val="00F54D75"/>
    <w:rsid w:val="00F5526E"/>
    <w:rsid w:val="00F5768E"/>
    <w:rsid w:val="00F63F05"/>
    <w:rsid w:val="00F72368"/>
    <w:rsid w:val="00F75EB4"/>
    <w:rsid w:val="00F821F6"/>
    <w:rsid w:val="00F82F82"/>
    <w:rsid w:val="00F84D49"/>
    <w:rsid w:val="00FA2039"/>
    <w:rsid w:val="00FA640C"/>
    <w:rsid w:val="00FB0768"/>
    <w:rsid w:val="00FB0BE4"/>
    <w:rsid w:val="00FC2CA2"/>
    <w:rsid w:val="00FC36BB"/>
    <w:rsid w:val="00FC5702"/>
    <w:rsid w:val="00FC6590"/>
    <w:rsid w:val="00FD1F53"/>
    <w:rsid w:val="00FD3018"/>
    <w:rsid w:val="00FD7EE3"/>
    <w:rsid w:val="00FE09B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10E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B4DFE"/>
    <w:pPr>
      <w:ind w:left="720"/>
      <w:contextualSpacing/>
    </w:pPr>
  </w:style>
  <w:style w:type="table" w:styleId="afe">
    <w:name w:val="Table Grid"/>
    <w:basedOn w:val="a1"/>
    <w:rsid w:val="002A3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C67C6-EDB1-4B44-8772-CE1CFE26E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34</Pages>
  <Words>8796</Words>
  <Characters>50139</Characters>
  <Application>Microsoft Office Word</Application>
  <DocSecurity>0</DocSecurity>
  <Lines>417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288</cp:revision>
  <cp:lastPrinted>2015-07-20T08:20:00Z</cp:lastPrinted>
  <dcterms:created xsi:type="dcterms:W3CDTF">2018-05-03T11:21:00Z</dcterms:created>
  <dcterms:modified xsi:type="dcterms:W3CDTF">2024-07-14T05:10:00Z</dcterms:modified>
</cp:coreProperties>
</file>