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76A4C" w14:textId="07BB6F9D" w:rsidR="00E64116" w:rsidRPr="005817EC" w:rsidRDefault="000440BF" w:rsidP="00EC1FB3">
      <w:pPr>
        <w:ind w:firstLine="0"/>
        <w:rPr>
          <w:b/>
          <w:bCs/>
          <w:rtl/>
        </w:rPr>
      </w:pPr>
      <w:r>
        <w:rPr>
          <w:b/>
          <w:bCs/>
          <w:rtl/>
        </w:rPr>
        <w:t>הכנסת העשרים-וחמש</w:t>
      </w:r>
    </w:p>
    <w:p w14:paraId="3225E18B" w14:textId="77777777" w:rsidR="00A22C90" w:rsidRDefault="00A22C90" w:rsidP="00327BF8">
      <w:pPr>
        <w:ind w:firstLine="0"/>
        <w:outlineLvl w:val="0"/>
        <w:rPr>
          <w:b/>
          <w:bCs/>
          <w:rtl/>
        </w:rPr>
        <w:sectPr w:rsidR="00A22C90" w:rsidSect="00FE14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C8B929" w14:textId="3CB598C0" w:rsidR="00E64116" w:rsidRPr="008713A4" w:rsidRDefault="000440BF" w:rsidP="008320F6">
      <w:pPr>
        <w:ind w:firstLine="0"/>
        <w:rPr>
          <w:b/>
          <w:bCs/>
          <w:rtl/>
        </w:rPr>
      </w:pPr>
      <w:r>
        <w:rPr>
          <w:b/>
          <w:bCs/>
          <w:rtl/>
        </w:rPr>
        <w:t>מושב שני</w:t>
      </w:r>
    </w:p>
    <w:p w14:paraId="37743109" w14:textId="77777777" w:rsidR="00E64116" w:rsidRPr="008713A4" w:rsidRDefault="00E64116" w:rsidP="0049458B">
      <w:pPr>
        <w:rPr>
          <w:rtl/>
        </w:rPr>
      </w:pPr>
    </w:p>
    <w:p w14:paraId="7F8A099F" w14:textId="77777777" w:rsidR="00E64116" w:rsidRPr="008713A4" w:rsidRDefault="00E64116" w:rsidP="0049458B">
      <w:pPr>
        <w:rPr>
          <w:rtl/>
        </w:rPr>
      </w:pPr>
    </w:p>
    <w:p w14:paraId="6DA0136B" w14:textId="77777777" w:rsidR="00E64116" w:rsidRPr="008713A4" w:rsidRDefault="00E64116" w:rsidP="007509A6">
      <w:pPr>
        <w:ind w:firstLine="0"/>
        <w:jc w:val="center"/>
        <w:rPr>
          <w:b/>
          <w:bCs/>
          <w:rtl/>
        </w:rPr>
      </w:pPr>
    </w:p>
    <w:p w14:paraId="3115D70C" w14:textId="5DFB8857" w:rsidR="00E64116" w:rsidRPr="008713A4" w:rsidRDefault="000440BF" w:rsidP="008320F6">
      <w:pPr>
        <w:ind w:firstLine="0"/>
        <w:jc w:val="center"/>
        <w:outlineLvl w:val="0"/>
        <w:rPr>
          <w:b/>
          <w:bCs/>
          <w:rtl/>
        </w:rPr>
      </w:pPr>
      <w:r>
        <w:rPr>
          <w:b/>
          <w:bCs/>
          <w:rtl/>
        </w:rPr>
        <w:t xml:space="preserve">פרוטוקול מס' </w:t>
      </w:r>
      <w:r>
        <w:rPr>
          <w:rFonts w:hint="cs"/>
          <w:b/>
          <w:bCs/>
          <w:rtl/>
        </w:rPr>
        <w:t>267</w:t>
      </w:r>
    </w:p>
    <w:p w14:paraId="2DE7C5D8" w14:textId="589ABCFF" w:rsidR="00E64116" w:rsidRPr="008713A4" w:rsidRDefault="000440BF" w:rsidP="008320F6">
      <w:pPr>
        <w:ind w:firstLine="0"/>
        <w:jc w:val="center"/>
        <w:outlineLvl w:val="0"/>
        <w:rPr>
          <w:b/>
          <w:bCs/>
          <w:rtl/>
        </w:rPr>
      </w:pPr>
      <w:r>
        <w:rPr>
          <w:b/>
          <w:bCs/>
          <w:rtl/>
        </w:rPr>
        <w:t>מישיבת הוועדה לביטחון לאומי</w:t>
      </w:r>
    </w:p>
    <w:p w14:paraId="2F9DCB2F" w14:textId="0173959F" w:rsidR="00E64116" w:rsidRPr="008713A4" w:rsidRDefault="000440BF" w:rsidP="008320F6">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 xml:space="preserve">כ"ו </w:t>
      </w:r>
      <w:r>
        <w:rPr>
          <w:b/>
          <w:bCs/>
          <w:u w:val="single"/>
          <w:rtl/>
        </w:rPr>
        <w:t xml:space="preserve">בתשרי </w:t>
      </w:r>
      <w:proofErr w:type="spellStart"/>
      <w:r>
        <w:rPr>
          <w:b/>
          <w:bCs/>
          <w:u w:val="single"/>
          <w:rtl/>
        </w:rPr>
        <w:t>התשפ"ה</w:t>
      </w:r>
      <w:proofErr w:type="spellEnd"/>
      <w:r>
        <w:rPr>
          <w:b/>
          <w:bCs/>
          <w:u w:val="single"/>
          <w:rtl/>
        </w:rPr>
        <w:t xml:space="preserve"> (</w:t>
      </w:r>
      <w:r>
        <w:rPr>
          <w:rFonts w:hint="cs"/>
          <w:b/>
          <w:bCs/>
          <w:u w:val="single"/>
          <w:rtl/>
        </w:rPr>
        <w:t xml:space="preserve">28 </w:t>
      </w:r>
      <w:r>
        <w:rPr>
          <w:b/>
          <w:bCs/>
          <w:u w:val="single"/>
          <w:rtl/>
        </w:rPr>
        <w:t xml:space="preserve">באוקטובר 2024), שעה </w:t>
      </w:r>
      <w:r>
        <w:rPr>
          <w:rFonts w:hint="cs"/>
          <w:b/>
          <w:bCs/>
          <w:u w:val="single"/>
          <w:rtl/>
        </w:rPr>
        <w:t>10:08</w:t>
      </w:r>
    </w:p>
    <w:p w14:paraId="53888A23" w14:textId="77777777" w:rsidR="00E64116" w:rsidRPr="008713A4" w:rsidRDefault="00E64116" w:rsidP="008320F6">
      <w:pPr>
        <w:ind w:firstLine="0"/>
        <w:rPr>
          <w:rtl/>
        </w:rPr>
      </w:pPr>
    </w:p>
    <w:p w14:paraId="3828462B" w14:textId="77777777" w:rsidR="00E64116" w:rsidRPr="008713A4" w:rsidRDefault="00E64116" w:rsidP="008320F6">
      <w:pPr>
        <w:ind w:firstLine="0"/>
        <w:rPr>
          <w:rtl/>
        </w:rPr>
      </w:pPr>
    </w:p>
    <w:p w14:paraId="7C18B735" w14:textId="77777777" w:rsidR="00E64116" w:rsidRPr="008713A4" w:rsidRDefault="00E64116" w:rsidP="008320F6">
      <w:pPr>
        <w:ind w:firstLine="0"/>
        <w:rPr>
          <w:rtl/>
        </w:rPr>
      </w:pPr>
    </w:p>
    <w:p w14:paraId="5B3979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F3DFCD" w14:textId="10AF44C0" w:rsidR="00E64116" w:rsidRPr="008713A4" w:rsidRDefault="000440BF" w:rsidP="000440BF">
      <w:pPr>
        <w:spacing w:before="60"/>
        <w:ind w:firstLine="0"/>
        <w:rPr>
          <w:rtl/>
        </w:rPr>
      </w:pPr>
      <w:bookmarkStart w:id="0" w:name="ET_hatsach_643541_1"/>
      <w:r w:rsidRPr="000440BF">
        <w:rPr>
          <w:rStyle w:val="TagStyle"/>
          <w:rtl/>
        </w:rPr>
        <w:t xml:space="preserve"> &lt;&lt; הצח &gt;&gt; </w:t>
      </w:r>
      <w:r w:rsidRPr="000440BF">
        <w:rPr>
          <w:rtl/>
        </w:rPr>
        <w:t>הצעת חוק לתיקון פקודת בתי הסוהר (סמכות חיפוש על אדם המנסה לחדור לבית הסוהר), התשפ"ד-2024, של ח"כ צביקה פוגל</w:t>
      </w:r>
      <w:r w:rsidRPr="000440BF">
        <w:rPr>
          <w:rStyle w:val="TagStyle"/>
          <w:rtl/>
        </w:rPr>
        <w:t xml:space="preserve"> &lt;&lt; הצח &gt;&gt;</w:t>
      </w:r>
      <w:r w:rsidR="000512C0">
        <w:rPr>
          <w:rtl/>
        </w:rPr>
        <w:t xml:space="preserve"> </w:t>
      </w:r>
      <w:bookmarkEnd w:id="0"/>
    </w:p>
    <w:p w14:paraId="14DDA4D3" w14:textId="77777777" w:rsidR="00E64116" w:rsidRDefault="00E64116" w:rsidP="007C693F">
      <w:pPr>
        <w:spacing w:before="60"/>
        <w:ind w:firstLine="0"/>
        <w:rPr>
          <w:rtl/>
        </w:rPr>
      </w:pPr>
    </w:p>
    <w:p w14:paraId="7024C52B" w14:textId="77777777" w:rsidR="000440BF" w:rsidRPr="008713A4" w:rsidRDefault="000440BF" w:rsidP="007C693F">
      <w:pPr>
        <w:spacing w:before="60"/>
        <w:ind w:firstLine="0"/>
        <w:rPr>
          <w:rtl/>
        </w:rPr>
      </w:pPr>
    </w:p>
    <w:p w14:paraId="1608F4F7" w14:textId="77777777" w:rsidR="00E64116" w:rsidRPr="008713A4" w:rsidRDefault="00E64116" w:rsidP="00EC1FB3">
      <w:pPr>
        <w:ind w:firstLine="0"/>
        <w:outlineLvl w:val="1"/>
        <w:rPr>
          <w:b/>
          <w:bCs/>
          <w:u w:val="single"/>
          <w:rtl/>
        </w:rPr>
      </w:pPr>
      <w:r w:rsidRPr="008713A4">
        <w:rPr>
          <w:b/>
          <w:bCs/>
          <w:u w:val="single"/>
          <w:rtl/>
        </w:rPr>
        <w:t>נכחו:</w:t>
      </w:r>
    </w:p>
    <w:p w14:paraId="70AA78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CC8022" w14:textId="07DD48BA" w:rsidR="00E64116" w:rsidRPr="000440BF" w:rsidRDefault="000440BF" w:rsidP="00EC1FB3">
      <w:pPr>
        <w:ind w:firstLine="0"/>
        <w:rPr>
          <w:rtl/>
        </w:rPr>
      </w:pPr>
      <w:r w:rsidRPr="000440BF">
        <w:rPr>
          <w:rtl/>
        </w:rPr>
        <w:t>צביקה פוגל – היו"ר</w:t>
      </w:r>
    </w:p>
    <w:p w14:paraId="39D2A1A6" w14:textId="77777777" w:rsidR="000440BF" w:rsidRDefault="000440BF" w:rsidP="00EC1FB3">
      <w:pPr>
        <w:ind w:firstLine="0"/>
        <w:rPr>
          <w:u w:val="single"/>
          <w:rtl/>
        </w:rPr>
      </w:pPr>
    </w:p>
    <w:p w14:paraId="21F037D4" w14:textId="77777777" w:rsidR="00FE14C4" w:rsidRDefault="00FE14C4" w:rsidP="00EC1FB3">
      <w:pPr>
        <w:ind w:firstLine="0"/>
        <w:rPr>
          <w:u w:val="single"/>
          <w:rtl/>
        </w:rPr>
      </w:pPr>
    </w:p>
    <w:p w14:paraId="179A7165" w14:textId="77777777" w:rsidR="00FE14C4" w:rsidRPr="008713A4" w:rsidRDefault="00FE14C4" w:rsidP="00EC1FB3">
      <w:pPr>
        <w:ind w:firstLine="0"/>
        <w:rPr>
          <w:u w:val="single"/>
        </w:rPr>
      </w:pPr>
    </w:p>
    <w:p w14:paraId="327CA70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6942"/>
      </w:tblGrid>
      <w:tr w:rsidR="000440BF" w14:paraId="7DDC2D95" w14:textId="77777777" w:rsidTr="000440BF">
        <w:tc>
          <w:tcPr>
            <w:tcW w:w="0" w:type="auto"/>
            <w:shd w:val="clear" w:color="auto" w:fill="auto"/>
          </w:tcPr>
          <w:p w14:paraId="7564DD2E" w14:textId="5D86636C" w:rsidR="000440BF" w:rsidRDefault="000440BF" w:rsidP="00DE5B80">
            <w:pPr>
              <w:ind w:firstLine="0"/>
              <w:rPr>
                <w:rtl/>
              </w:rPr>
            </w:pPr>
            <w:r>
              <w:rPr>
                <w:rtl/>
              </w:rPr>
              <w:t>הדס פירר</w:t>
            </w:r>
          </w:p>
        </w:tc>
        <w:tc>
          <w:tcPr>
            <w:tcW w:w="0" w:type="auto"/>
            <w:shd w:val="clear" w:color="auto" w:fill="auto"/>
          </w:tcPr>
          <w:p w14:paraId="39861689" w14:textId="07A10060" w:rsidR="000440BF" w:rsidRDefault="000440BF" w:rsidP="00DE5B80">
            <w:pPr>
              <w:ind w:firstLine="0"/>
              <w:rPr>
                <w:rtl/>
              </w:rPr>
            </w:pPr>
            <w:r>
              <w:rPr>
                <w:rtl/>
              </w:rPr>
              <w:t>–</w:t>
            </w:r>
          </w:p>
        </w:tc>
        <w:tc>
          <w:tcPr>
            <w:tcW w:w="0" w:type="auto"/>
            <w:shd w:val="clear" w:color="auto" w:fill="auto"/>
          </w:tcPr>
          <w:p w14:paraId="681B641A" w14:textId="1EC7540F" w:rsidR="000440BF" w:rsidRDefault="000440BF" w:rsidP="00DE5B80">
            <w:pPr>
              <w:ind w:firstLine="0"/>
              <w:rPr>
                <w:rtl/>
              </w:rPr>
            </w:pPr>
            <w:r>
              <w:rPr>
                <w:rtl/>
              </w:rPr>
              <w:t>עו"ד, ייעוץ</w:t>
            </w:r>
            <w:r w:rsidR="004608E1">
              <w:rPr>
                <w:rtl/>
              </w:rPr>
              <w:t xml:space="preserve"> </w:t>
            </w:r>
            <w:r>
              <w:rPr>
                <w:rtl/>
              </w:rPr>
              <w:t>וחקיקה, כלכלי, משרד המשפטים</w:t>
            </w:r>
          </w:p>
        </w:tc>
      </w:tr>
      <w:tr w:rsidR="000440BF" w14:paraId="573037B5" w14:textId="77777777" w:rsidTr="000440BF">
        <w:tc>
          <w:tcPr>
            <w:tcW w:w="0" w:type="auto"/>
            <w:shd w:val="clear" w:color="auto" w:fill="auto"/>
          </w:tcPr>
          <w:p w14:paraId="02CD9BCD" w14:textId="56924A5A" w:rsidR="000440BF" w:rsidRDefault="000440BF"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24DEC5E4" w14:textId="453B54C8" w:rsidR="000440BF" w:rsidRDefault="000440BF" w:rsidP="00DE5B80">
            <w:pPr>
              <w:ind w:firstLine="0"/>
              <w:rPr>
                <w:rtl/>
              </w:rPr>
            </w:pPr>
            <w:r>
              <w:rPr>
                <w:rtl/>
              </w:rPr>
              <w:t>–</w:t>
            </w:r>
          </w:p>
        </w:tc>
        <w:tc>
          <w:tcPr>
            <w:tcW w:w="0" w:type="auto"/>
            <w:shd w:val="clear" w:color="auto" w:fill="auto"/>
          </w:tcPr>
          <w:p w14:paraId="115A7B13" w14:textId="103060B0" w:rsidR="000440BF" w:rsidRDefault="000440BF" w:rsidP="00DE5B80">
            <w:pPr>
              <w:ind w:firstLine="0"/>
              <w:rPr>
                <w:rtl/>
              </w:rPr>
            </w:pPr>
            <w:r>
              <w:rPr>
                <w:rtl/>
              </w:rPr>
              <w:t>עו"ד, ייעוץ וחקיקה, פלילי, משרד המשפטים</w:t>
            </w:r>
          </w:p>
        </w:tc>
      </w:tr>
      <w:tr w:rsidR="000440BF" w14:paraId="266F96E3" w14:textId="77777777" w:rsidTr="000440BF">
        <w:tc>
          <w:tcPr>
            <w:tcW w:w="0" w:type="auto"/>
            <w:shd w:val="clear" w:color="auto" w:fill="auto"/>
          </w:tcPr>
          <w:p w14:paraId="6FD5F03F" w14:textId="2AFA0639" w:rsidR="000440BF" w:rsidRDefault="000440BF"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14:paraId="7D6E8463" w14:textId="54CD7AB8" w:rsidR="000440BF" w:rsidRDefault="000440BF" w:rsidP="00DE5B80">
            <w:pPr>
              <w:ind w:firstLine="0"/>
              <w:rPr>
                <w:rtl/>
              </w:rPr>
            </w:pPr>
            <w:r>
              <w:rPr>
                <w:rtl/>
              </w:rPr>
              <w:t>–</w:t>
            </w:r>
          </w:p>
        </w:tc>
        <w:tc>
          <w:tcPr>
            <w:tcW w:w="0" w:type="auto"/>
            <w:shd w:val="clear" w:color="auto" w:fill="auto"/>
          </w:tcPr>
          <w:p w14:paraId="13D9D290" w14:textId="69E9BFA8" w:rsidR="000440BF" w:rsidRDefault="000440BF" w:rsidP="00DE5B80">
            <w:pPr>
              <w:ind w:firstLine="0"/>
              <w:rPr>
                <w:rtl/>
              </w:rPr>
            </w:pPr>
            <w:r>
              <w:rPr>
                <w:rtl/>
              </w:rPr>
              <w:t>עו"ד, ייעוץ וחקיקה, משרד המשפטים</w:t>
            </w:r>
          </w:p>
        </w:tc>
      </w:tr>
      <w:tr w:rsidR="000440BF" w14:paraId="360BCFB4" w14:textId="77777777" w:rsidTr="000440BF">
        <w:tc>
          <w:tcPr>
            <w:tcW w:w="0" w:type="auto"/>
            <w:shd w:val="clear" w:color="auto" w:fill="auto"/>
          </w:tcPr>
          <w:p w14:paraId="21FC3B43" w14:textId="476A6F91" w:rsidR="000440BF" w:rsidRDefault="000440BF" w:rsidP="00DE5B80">
            <w:pPr>
              <w:ind w:firstLine="0"/>
              <w:rPr>
                <w:rtl/>
              </w:rPr>
            </w:pPr>
            <w:r>
              <w:rPr>
                <w:rtl/>
              </w:rPr>
              <w:t>אביב ישראלי</w:t>
            </w:r>
          </w:p>
        </w:tc>
        <w:tc>
          <w:tcPr>
            <w:tcW w:w="0" w:type="auto"/>
            <w:shd w:val="clear" w:color="auto" w:fill="auto"/>
          </w:tcPr>
          <w:p w14:paraId="647A470A" w14:textId="5946D7DB" w:rsidR="000440BF" w:rsidRDefault="000440BF" w:rsidP="00DE5B80">
            <w:pPr>
              <w:ind w:firstLine="0"/>
              <w:rPr>
                <w:rtl/>
              </w:rPr>
            </w:pPr>
            <w:r>
              <w:rPr>
                <w:rtl/>
              </w:rPr>
              <w:t>–</w:t>
            </w:r>
          </w:p>
        </w:tc>
        <w:tc>
          <w:tcPr>
            <w:tcW w:w="0" w:type="auto"/>
            <w:shd w:val="clear" w:color="auto" w:fill="auto"/>
          </w:tcPr>
          <w:p w14:paraId="42043255" w14:textId="0DD3BFA8" w:rsidR="000440BF" w:rsidRDefault="000440BF" w:rsidP="00DE5B80">
            <w:pPr>
              <w:ind w:firstLine="0"/>
              <w:rPr>
                <w:rtl/>
              </w:rPr>
            </w:pPr>
            <w:r>
              <w:rPr>
                <w:rtl/>
              </w:rPr>
              <w:t>עו"ד, הלשכה המשפטית, המשרד לביטחון לאומי</w:t>
            </w:r>
          </w:p>
        </w:tc>
      </w:tr>
      <w:tr w:rsidR="000440BF" w14:paraId="5B21CEA9" w14:textId="77777777" w:rsidTr="000440BF">
        <w:tc>
          <w:tcPr>
            <w:tcW w:w="0" w:type="auto"/>
            <w:shd w:val="clear" w:color="auto" w:fill="auto"/>
          </w:tcPr>
          <w:p w14:paraId="7E2C0AA6" w14:textId="0F6C545F" w:rsidR="000440BF" w:rsidRDefault="000440BF" w:rsidP="00DE5B80">
            <w:pPr>
              <w:ind w:firstLine="0"/>
              <w:rPr>
                <w:rtl/>
              </w:rPr>
            </w:pPr>
            <w:r>
              <w:rPr>
                <w:rtl/>
              </w:rPr>
              <w:t>גיל שפירא</w:t>
            </w:r>
          </w:p>
        </w:tc>
        <w:tc>
          <w:tcPr>
            <w:tcW w:w="0" w:type="auto"/>
            <w:shd w:val="clear" w:color="auto" w:fill="auto"/>
          </w:tcPr>
          <w:p w14:paraId="7AA16F79" w14:textId="49ED66CD" w:rsidR="000440BF" w:rsidRDefault="000440BF" w:rsidP="00DE5B80">
            <w:pPr>
              <w:ind w:firstLine="0"/>
              <w:rPr>
                <w:rtl/>
              </w:rPr>
            </w:pPr>
            <w:r>
              <w:rPr>
                <w:rtl/>
              </w:rPr>
              <w:t>–</w:t>
            </w:r>
          </w:p>
        </w:tc>
        <w:tc>
          <w:tcPr>
            <w:tcW w:w="0" w:type="auto"/>
            <w:shd w:val="clear" w:color="auto" w:fill="auto"/>
          </w:tcPr>
          <w:p w14:paraId="1E3E67D3" w14:textId="338D9958" w:rsidR="000440BF" w:rsidRDefault="000440BF" w:rsidP="00DE5B80">
            <w:pPr>
              <w:ind w:firstLine="0"/>
              <w:rPr>
                <w:rtl/>
              </w:rPr>
            </w:pPr>
            <w:r>
              <w:rPr>
                <w:rtl/>
              </w:rPr>
              <w:t>עו"ד, מנהל מחלקת אסירים, הסניגוריה הציבורית</w:t>
            </w:r>
          </w:p>
        </w:tc>
      </w:tr>
      <w:tr w:rsidR="000440BF" w14:paraId="759CD9FB" w14:textId="77777777" w:rsidTr="000440BF">
        <w:tc>
          <w:tcPr>
            <w:tcW w:w="0" w:type="auto"/>
            <w:shd w:val="clear" w:color="auto" w:fill="auto"/>
          </w:tcPr>
          <w:p w14:paraId="3B020E66" w14:textId="5A409AC3" w:rsidR="000440BF" w:rsidRDefault="000440BF" w:rsidP="00DE5B80">
            <w:pPr>
              <w:ind w:firstLine="0"/>
              <w:rPr>
                <w:rtl/>
              </w:rPr>
            </w:pPr>
            <w:r>
              <w:rPr>
                <w:rtl/>
              </w:rPr>
              <w:t>רב כלאי אוהד בוזי</w:t>
            </w:r>
          </w:p>
        </w:tc>
        <w:tc>
          <w:tcPr>
            <w:tcW w:w="0" w:type="auto"/>
            <w:shd w:val="clear" w:color="auto" w:fill="auto"/>
          </w:tcPr>
          <w:p w14:paraId="58EF3333" w14:textId="7B7E03DA" w:rsidR="000440BF" w:rsidRDefault="000440BF" w:rsidP="00DE5B80">
            <w:pPr>
              <w:ind w:firstLine="0"/>
              <w:rPr>
                <w:rtl/>
              </w:rPr>
            </w:pPr>
            <w:r>
              <w:rPr>
                <w:rtl/>
              </w:rPr>
              <w:t>–</w:t>
            </w:r>
          </w:p>
        </w:tc>
        <w:tc>
          <w:tcPr>
            <w:tcW w:w="0" w:type="auto"/>
            <w:shd w:val="clear" w:color="auto" w:fill="auto"/>
          </w:tcPr>
          <w:p w14:paraId="6B8C04B1" w14:textId="2AEEE727" w:rsidR="000440BF" w:rsidRDefault="000440BF"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w:t>
            </w:r>
            <w:r w:rsidR="004608E1">
              <w:rPr>
                <w:rtl/>
              </w:rPr>
              <w:t xml:space="preserve"> </w:t>
            </w:r>
            <w:r>
              <w:rPr>
                <w:rtl/>
              </w:rPr>
              <w:t>שירות בתי הסוהר, המשרד לביטחון לאומי</w:t>
            </w:r>
          </w:p>
        </w:tc>
      </w:tr>
    </w:tbl>
    <w:p w14:paraId="7320F675" w14:textId="769E123C" w:rsidR="00E64116" w:rsidRPr="008713A4" w:rsidRDefault="00E64116" w:rsidP="00DE5B80">
      <w:pPr>
        <w:ind w:firstLine="0"/>
        <w:rPr>
          <w:rtl/>
        </w:rPr>
      </w:pPr>
    </w:p>
    <w:p w14:paraId="529BDFD0" w14:textId="77777777" w:rsidR="00E64116" w:rsidRDefault="00E64116" w:rsidP="00DE5B80">
      <w:pPr>
        <w:ind w:firstLine="0"/>
        <w:rPr>
          <w:rtl/>
        </w:rPr>
      </w:pPr>
    </w:p>
    <w:p w14:paraId="40E60B66" w14:textId="77777777" w:rsidR="00D37550" w:rsidRPr="008713A4" w:rsidRDefault="00D37550" w:rsidP="00DE5B80">
      <w:pPr>
        <w:ind w:firstLine="0"/>
        <w:rPr>
          <w:rtl/>
        </w:rPr>
      </w:pPr>
    </w:p>
    <w:p w14:paraId="545023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7EBC60" w14:textId="69079503" w:rsidR="00E64116" w:rsidRPr="008713A4" w:rsidRDefault="000440BF" w:rsidP="00D40A29">
      <w:pPr>
        <w:ind w:firstLine="0"/>
      </w:pPr>
      <w:r>
        <w:rPr>
          <w:rFonts w:hint="cs"/>
          <w:rtl/>
        </w:rPr>
        <w:t>עידו בן יצחק</w:t>
      </w:r>
    </w:p>
    <w:p w14:paraId="160D65BA" w14:textId="77777777" w:rsidR="00E64116" w:rsidRPr="008713A4" w:rsidRDefault="00E64116" w:rsidP="00DE5B80">
      <w:pPr>
        <w:ind w:firstLine="0"/>
        <w:rPr>
          <w:rtl/>
        </w:rPr>
      </w:pPr>
    </w:p>
    <w:p w14:paraId="1B04428D" w14:textId="62EC842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79D49F" w14:textId="35A0014A" w:rsidR="00E64116" w:rsidRPr="008713A4" w:rsidRDefault="000440BF" w:rsidP="00D40A29">
      <w:pPr>
        <w:ind w:firstLine="0"/>
        <w:rPr>
          <w:u w:val="single"/>
        </w:rPr>
      </w:pPr>
      <w:r>
        <w:rPr>
          <w:rtl/>
        </w:rPr>
        <w:t>לאה גופר</w:t>
      </w:r>
    </w:p>
    <w:p w14:paraId="15DE907C" w14:textId="77777777" w:rsidR="00E64116" w:rsidRPr="008713A4" w:rsidRDefault="00E64116" w:rsidP="00DE5B80">
      <w:pPr>
        <w:ind w:firstLine="0"/>
        <w:rPr>
          <w:rtl/>
        </w:rPr>
      </w:pPr>
    </w:p>
    <w:p w14:paraId="1659ABC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1FDD1E" w14:textId="6B1A8C6A" w:rsidR="00E64116" w:rsidRDefault="000440BF" w:rsidP="008320F6">
      <w:pPr>
        <w:ind w:firstLine="0"/>
        <w:rPr>
          <w:rtl/>
        </w:rPr>
      </w:pPr>
      <w:r>
        <w:rPr>
          <w:rFonts w:hint="cs"/>
          <w:rtl/>
        </w:rPr>
        <w:t>אהובה שרון, חבר תרגומים</w:t>
      </w:r>
    </w:p>
    <w:p w14:paraId="61BF90CC" w14:textId="2F371074" w:rsidR="000440BF" w:rsidRDefault="000440BF" w:rsidP="008320F6">
      <w:pPr>
        <w:ind w:firstLine="0"/>
        <w:rPr>
          <w:rtl/>
        </w:rPr>
      </w:pPr>
    </w:p>
    <w:p w14:paraId="1AFCFE12" w14:textId="77777777" w:rsidR="00FE14C4" w:rsidRDefault="00FE14C4" w:rsidP="008320F6">
      <w:pPr>
        <w:ind w:firstLine="0"/>
        <w:rPr>
          <w:rtl/>
        </w:rPr>
      </w:pPr>
    </w:p>
    <w:p w14:paraId="76ABABDD" w14:textId="77777777" w:rsidR="00FE14C4" w:rsidRDefault="00FE14C4" w:rsidP="008320F6">
      <w:pPr>
        <w:ind w:firstLine="0"/>
        <w:rPr>
          <w:rtl/>
        </w:rPr>
      </w:pPr>
    </w:p>
    <w:p w14:paraId="1A7CF38C" w14:textId="756B0E4A" w:rsidR="000440BF" w:rsidRDefault="000440BF" w:rsidP="008320F6">
      <w:pPr>
        <w:ind w:firstLine="0"/>
        <w:rPr>
          <w:rtl/>
        </w:rPr>
      </w:pPr>
      <w:r>
        <w:rPr>
          <w:rFonts w:hint="cs"/>
          <w:rtl/>
        </w:rPr>
        <w:t>רשימת הנוכחים נעל תואריהם מבוססת על המידע שהוזן במערכת המוזמנים הממוחשבת. יתכנו אי-דיוקים והשמטות.</w:t>
      </w:r>
    </w:p>
    <w:p w14:paraId="2710358E" w14:textId="77777777" w:rsidR="000440BF" w:rsidRDefault="000440BF">
      <w:pPr>
        <w:bidi w:val="0"/>
        <w:spacing w:line="240" w:lineRule="auto"/>
        <w:ind w:firstLine="0"/>
        <w:jc w:val="left"/>
        <w:rPr>
          <w:rtl/>
        </w:rPr>
      </w:pPr>
      <w:r>
        <w:rPr>
          <w:rtl/>
        </w:rPr>
        <w:br w:type="page"/>
      </w:r>
    </w:p>
    <w:p w14:paraId="5782016B" w14:textId="1178C4A5" w:rsidR="000440BF" w:rsidRDefault="000440BF">
      <w:pPr>
        <w:bidi w:val="0"/>
        <w:spacing w:line="240" w:lineRule="auto"/>
        <w:ind w:firstLine="0"/>
        <w:jc w:val="left"/>
        <w:rPr>
          <w:rtl/>
        </w:rPr>
      </w:pPr>
    </w:p>
    <w:p w14:paraId="2F01A3C5" w14:textId="5CCA31C8" w:rsidR="000440BF" w:rsidRDefault="000440BF" w:rsidP="000440BF">
      <w:pPr>
        <w:pStyle w:val="a6"/>
        <w:keepNext/>
        <w:rPr>
          <w:rtl/>
        </w:rPr>
      </w:pPr>
      <w:bookmarkStart w:id="1" w:name="ET_subject_643541_2"/>
      <w:r w:rsidRPr="000440BF">
        <w:rPr>
          <w:rStyle w:val="TagStyle"/>
          <w:rtl/>
        </w:rPr>
        <w:t xml:space="preserve"> &lt;&lt; נושא &gt;&gt; </w:t>
      </w:r>
      <w:r>
        <w:rPr>
          <w:rtl/>
        </w:rPr>
        <w:t>הצעת חוק לתיקון פקודת בתי הסוהר (סמכות חיפוש על אדם המנסה לחדור לבית הסוהר), התשפ"ד-2024, פ/4720/25</w:t>
      </w:r>
      <w:r w:rsidRPr="000440BF">
        <w:rPr>
          <w:rStyle w:val="TagStyle"/>
          <w:rtl/>
        </w:rPr>
        <w:t xml:space="preserve"> &lt;&lt; נושא &gt;&gt;</w:t>
      </w:r>
      <w:r w:rsidR="000512C0">
        <w:rPr>
          <w:rtl/>
        </w:rPr>
        <w:t xml:space="preserve"> </w:t>
      </w:r>
      <w:bookmarkEnd w:id="1"/>
    </w:p>
    <w:p w14:paraId="3D3FC490" w14:textId="77777777" w:rsidR="000440BF" w:rsidRDefault="000440BF" w:rsidP="000440BF">
      <w:pPr>
        <w:pStyle w:val="KeepWithNext"/>
        <w:rPr>
          <w:rtl/>
        </w:rPr>
      </w:pPr>
    </w:p>
    <w:p w14:paraId="5806AF55" w14:textId="77777777" w:rsidR="000440BF" w:rsidRDefault="000440BF" w:rsidP="000440BF">
      <w:pPr>
        <w:rPr>
          <w:rtl/>
        </w:rPr>
      </w:pPr>
    </w:p>
    <w:p w14:paraId="6196D68F" w14:textId="321B5ECE" w:rsidR="000440BF" w:rsidRDefault="000440BF" w:rsidP="000440BF">
      <w:pPr>
        <w:pStyle w:val="af6"/>
        <w:keepNext/>
        <w:rPr>
          <w:rtl/>
        </w:rPr>
      </w:pPr>
      <w:bookmarkStart w:id="2" w:name="ET_yor_6358_3"/>
      <w:r w:rsidRPr="000440BF">
        <w:rPr>
          <w:rStyle w:val="TagStyle"/>
          <w:rtl/>
        </w:rPr>
        <w:t xml:space="preserve"> &lt;&lt; יור &gt;&gt; </w:t>
      </w:r>
      <w:r>
        <w:rPr>
          <w:rtl/>
        </w:rPr>
        <w:t>היו"ר צביקה פוגל:</w:t>
      </w:r>
      <w:r w:rsidRPr="000440BF">
        <w:rPr>
          <w:rStyle w:val="TagStyle"/>
          <w:rtl/>
        </w:rPr>
        <w:t xml:space="preserve"> &lt;&lt; יור &gt;&gt;</w:t>
      </w:r>
      <w:r w:rsidR="000512C0">
        <w:rPr>
          <w:rtl/>
        </w:rPr>
        <w:t xml:space="preserve"> </w:t>
      </w:r>
      <w:bookmarkEnd w:id="2"/>
    </w:p>
    <w:p w14:paraId="21C5B139" w14:textId="77777777" w:rsidR="000440BF" w:rsidRDefault="000440BF" w:rsidP="000440BF">
      <w:pPr>
        <w:pStyle w:val="KeepWithNext"/>
        <w:rPr>
          <w:rtl/>
          <w:lang w:eastAsia="he-IL"/>
        </w:rPr>
      </w:pPr>
    </w:p>
    <w:p w14:paraId="248D4614" w14:textId="5CD4DC4B" w:rsidR="000440BF" w:rsidRDefault="00705E2D" w:rsidP="000440BF">
      <w:pPr>
        <w:rPr>
          <w:rtl/>
          <w:lang w:eastAsia="he-IL"/>
        </w:rPr>
      </w:pPr>
      <w:r>
        <w:rPr>
          <w:rFonts w:hint="cs"/>
          <w:rtl/>
          <w:lang w:eastAsia="he-IL"/>
        </w:rPr>
        <w:t xml:space="preserve">בהמשך הדיון נדון בהצעת חוק לתיקון פקודת בתי הסוהר (סמכות </w:t>
      </w:r>
      <w:bookmarkStart w:id="3" w:name="_ETM_Q1_5771"/>
      <w:bookmarkEnd w:id="3"/>
      <w:r>
        <w:rPr>
          <w:rFonts w:hint="cs"/>
          <w:rtl/>
          <w:lang w:eastAsia="he-IL"/>
        </w:rPr>
        <w:t xml:space="preserve">חיפוש של אדם המנסה לחדור לבית הסוהר), הכנה לקריאה ראשונה. אני שוב מזכיר לכולנו </w:t>
      </w:r>
      <w:bookmarkStart w:id="4" w:name="_ETM_Q1_7451"/>
      <w:bookmarkEnd w:id="4"/>
      <w:r>
        <w:rPr>
          <w:rFonts w:hint="cs"/>
          <w:rtl/>
          <w:lang w:eastAsia="he-IL"/>
        </w:rPr>
        <w:t xml:space="preserve">שהיום זה היום ה-388 למלחמה ואנחנו </w:t>
      </w:r>
      <w:bookmarkStart w:id="5" w:name="_ETM_Q1_19461"/>
      <w:bookmarkEnd w:id="5"/>
      <w:r>
        <w:rPr>
          <w:rFonts w:hint="cs"/>
          <w:rtl/>
          <w:lang w:eastAsia="he-IL"/>
        </w:rPr>
        <w:t xml:space="preserve">אחרי שבוע מאוד מאוד קשה. אני לא זוכר </w:t>
      </w:r>
      <w:bookmarkStart w:id="6" w:name="_ETM_Q1_20645"/>
      <w:bookmarkEnd w:id="6"/>
      <w:r>
        <w:rPr>
          <w:rFonts w:hint="cs"/>
          <w:rtl/>
          <w:lang w:eastAsia="he-IL"/>
        </w:rPr>
        <w:t xml:space="preserve">הרבה שבועות כאלה במהלך המלחמה. מיטב בנינו נקברים. מיטב בנינו נפצעים. כולם רואים מול העיניים איך אנחנו מחזירים למדינת </w:t>
      </w:r>
      <w:bookmarkStart w:id="7" w:name="_ETM_Q1_38466"/>
      <w:bookmarkEnd w:id="7"/>
      <w:r>
        <w:rPr>
          <w:rFonts w:hint="cs"/>
          <w:rtl/>
          <w:lang w:eastAsia="he-IL"/>
        </w:rPr>
        <w:t xml:space="preserve">ישראל את הביטחון שראוי לחיות כאן. זה כולל להחזיר </w:t>
      </w:r>
      <w:bookmarkStart w:id="8" w:name="_ETM_Q1_44875"/>
      <w:bookmarkEnd w:id="8"/>
      <w:r>
        <w:rPr>
          <w:rFonts w:hint="cs"/>
          <w:rtl/>
          <w:lang w:eastAsia="he-IL"/>
        </w:rPr>
        <w:t>את התושבים הביתה, זה כולל להחזיר את החטופים וזה כו</w:t>
      </w:r>
      <w:bookmarkStart w:id="9" w:name="_ETM_Q1_50061"/>
      <w:bookmarkEnd w:id="9"/>
      <w:r>
        <w:rPr>
          <w:rFonts w:hint="cs"/>
          <w:rtl/>
          <w:lang w:eastAsia="he-IL"/>
        </w:rPr>
        <w:t>לל לוודא שאנחנו לא מטפחים בגבולותינו</w:t>
      </w:r>
      <w:r w:rsidR="004608E1">
        <w:rPr>
          <w:rFonts w:hint="cs"/>
          <w:rtl/>
          <w:lang w:eastAsia="he-IL"/>
        </w:rPr>
        <w:t xml:space="preserve"> </w:t>
      </w:r>
      <w:r>
        <w:rPr>
          <w:rFonts w:hint="cs"/>
          <w:rtl/>
          <w:lang w:eastAsia="he-IL"/>
        </w:rPr>
        <w:t>ובתוך</w:t>
      </w:r>
      <w:r w:rsidR="004608E1">
        <w:rPr>
          <w:rFonts w:hint="cs"/>
          <w:rtl/>
          <w:lang w:eastAsia="he-IL"/>
        </w:rPr>
        <w:t xml:space="preserve"> </w:t>
      </w:r>
      <w:r>
        <w:rPr>
          <w:rFonts w:hint="cs"/>
          <w:rtl/>
          <w:lang w:eastAsia="he-IL"/>
        </w:rPr>
        <w:t>מדינת ישראל מדינות טרור נוספות.</w:t>
      </w:r>
      <w:r w:rsidR="004608E1">
        <w:rPr>
          <w:rFonts w:hint="cs"/>
          <w:rtl/>
          <w:lang w:eastAsia="he-IL"/>
        </w:rPr>
        <w:t xml:space="preserve"> </w:t>
      </w:r>
      <w:r>
        <w:rPr>
          <w:rFonts w:hint="cs"/>
          <w:rtl/>
          <w:lang w:eastAsia="he-IL"/>
        </w:rPr>
        <w:t xml:space="preserve">אני מקווה </w:t>
      </w:r>
      <w:bookmarkStart w:id="10" w:name="_ETM_Q1_58380"/>
      <w:bookmarkEnd w:id="10"/>
      <w:r>
        <w:rPr>
          <w:rFonts w:hint="cs"/>
          <w:rtl/>
          <w:lang w:eastAsia="he-IL"/>
        </w:rPr>
        <w:t xml:space="preserve">שלא נצטרך עוד פעם לפתוח את הדיונים אחרי שבוע כזה. </w:t>
      </w:r>
      <w:bookmarkStart w:id="11" w:name="_ETM_Q1_64439"/>
      <w:bookmarkStart w:id="12" w:name="_ETM_Q1_66590"/>
      <w:bookmarkEnd w:id="11"/>
      <w:bookmarkEnd w:id="12"/>
    </w:p>
    <w:p w14:paraId="2B380711" w14:textId="77777777" w:rsidR="00705E2D" w:rsidRDefault="00705E2D" w:rsidP="000440BF">
      <w:pPr>
        <w:rPr>
          <w:rtl/>
          <w:lang w:eastAsia="he-IL"/>
        </w:rPr>
      </w:pPr>
      <w:bookmarkStart w:id="13" w:name="_ETM_Q1_66650"/>
      <w:bookmarkEnd w:id="13"/>
    </w:p>
    <w:p w14:paraId="3E36F506" w14:textId="1544D4D7" w:rsidR="00705E2D" w:rsidRDefault="00705E2D" w:rsidP="000440BF">
      <w:pPr>
        <w:rPr>
          <w:rtl/>
          <w:lang w:eastAsia="he-IL"/>
        </w:rPr>
      </w:pPr>
      <w:bookmarkStart w:id="14" w:name="_ETM_Q1_67030"/>
      <w:bookmarkStart w:id="15" w:name="_ETM_Q1_67066"/>
      <w:bookmarkEnd w:id="14"/>
      <w:bookmarkEnd w:id="15"/>
      <w:proofErr w:type="spellStart"/>
      <w:r>
        <w:rPr>
          <w:rFonts w:hint="cs"/>
          <w:rtl/>
          <w:lang w:eastAsia="he-IL"/>
        </w:rPr>
        <w:t>מכובדיי</w:t>
      </w:r>
      <w:proofErr w:type="spellEnd"/>
      <w:r>
        <w:rPr>
          <w:rFonts w:hint="cs"/>
          <w:rtl/>
          <w:lang w:eastAsia="he-IL"/>
        </w:rPr>
        <w:t>, מתקני הכליאה, במיוחד לאור המציאות שנכפתה עלינו ב-7 באוקטובר,</w:t>
      </w:r>
      <w:bookmarkStart w:id="16" w:name="_ETM_Q1_75266"/>
      <w:bookmarkEnd w:id="16"/>
      <w:r>
        <w:rPr>
          <w:rFonts w:hint="cs"/>
          <w:rtl/>
          <w:lang w:eastAsia="he-IL"/>
        </w:rPr>
        <w:t xml:space="preserve"> היום יותר מתמיד הם מטרת תקיפה מועדפת גם מבחו</w:t>
      </w:r>
      <w:bookmarkStart w:id="17" w:name="_ETM_Q1_86903"/>
      <w:bookmarkEnd w:id="17"/>
      <w:r>
        <w:rPr>
          <w:rFonts w:hint="cs"/>
          <w:rtl/>
          <w:lang w:eastAsia="he-IL"/>
        </w:rPr>
        <w:t xml:space="preserve">ץ וגם מבפנים. הם סמל שלטון, יש בהם אסירים ביטחוניים, </w:t>
      </w:r>
      <w:bookmarkStart w:id="18" w:name="_ETM_Q1_93559"/>
      <w:bookmarkEnd w:id="18"/>
      <w:r>
        <w:rPr>
          <w:rFonts w:hint="cs"/>
          <w:rtl/>
          <w:lang w:eastAsia="he-IL"/>
        </w:rPr>
        <w:t xml:space="preserve">הם לא רק מטרת תקיפה מועדפת לארגוני טרור אלא הם </w:t>
      </w:r>
      <w:bookmarkStart w:id="19" w:name="_ETM_Q1_99474"/>
      <w:bookmarkEnd w:id="19"/>
      <w:r>
        <w:rPr>
          <w:rFonts w:hint="cs"/>
          <w:rtl/>
          <w:lang w:eastAsia="he-IL"/>
        </w:rPr>
        <w:t xml:space="preserve">מטרת תקיפה מועדפת אפילו לארגוני פשיעה. מי שלא מבין את מה שקורה היום ברחובות מדינת ישראל, במלחמות הפנימיות בין ארגוני </w:t>
      </w:r>
      <w:bookmarkStart w:id="20" w:name="_ETM_Q1_107799"/>
      <w:bookmarkEnd w:id="20"/>
      <w:r>
        <w:rPr>
          <w:rFonts w:hint="cs"/>
          <w:rtl/>
          <w:lang w:eastAsia="he-IL"/>
        </w:rPr>
        <w:t xml:space="preserve">פשיעה, לא מבין את מידת הסיכון בה אנחנו חיים </w:t>
      </w:r>
      <w:bookmarkStart w:id="21" w:name="_ETM_Q1_114397"/>
      <w:bookmarkEnd w:id="21"/>
      <w:r>
        <w:rPr>
          <w:rFonts w:hint="cs"/>
          <w:rtl/>
          <w:lang w:eastAsia="he-IL"/>
        </w:rPr>
        <w:t>גם בסביבה של בתי הסוהר ואולי לפעמים במיוחד בסביבה של בתי הסוהר.</w:t>
      </w:r>
      <w:bookmarkStart w:id="22" w:name="_ETM_Q1_121090"/>
      <w:bookmarkEnd w:id="22"/>
    </w:p>
    <w:p w14:paraId="5574B255" w14:textId="77777777" w:rsidR="00705E2D" w:rsidRDefault="00705E2D" w:rsidP="000440BF">
      <w:pPr>
        <w:rPr>
          <w:rtl/>
          <w:lang w:eastAsia="he-IL"/>
        </w:rPr>
      </w:pPr>
      <w:bookmarkStart w:id="23" w:name="_ETM_Q1_121135"/>
      <w:bookmarkEnd w:id="23"/>
    </w:p>
    <w:p w14:paraId="0657BCC4" w14:textId="3303BD76" w:rsidR="00705E2D" w:rsidRDefault="00705E2D" w:rsidP="000440BF">
      <w:pPr>
        <w:rPr>
          <w:rtl/>
          <w:lang w:eastAsia="he-IL"/>
        </w:rPr>
      </w:pPr>
      <w:bookmarkStart w:id="24" w:name="_ETM_Q1_121201"/>
      <w:bookmarkStart w:id="25" w:name="_ETM_Q1_121235"/>
      <w:bookmarkEnd w:id="24"/>
      <w:bookmarkEnd w:id="25"/>
      <w:r>
        <w:rPr>
          <w:rFonts w:hint="cs"/>
          <w:rtl/>
          <w:lang w:eastAsia="he-IL"/>
        </w:rPr>
        <w:t xml:space="preserve">עד לא מזמן חלק מארגוני הפשיעה נוהלו </w:t>
      </w:r>
      <w:bookmarkStart w:id="26" w:name="_ETM_Q1_123385"/>
      <w:bookmarkEnd w:id="26"/>
      <w:r>
        <w:rPr>
          <w:rFonts w:hint="cs"/>
          <w:rtl/>
          <w:lang w:eastAsia="he-IL"/>
        </w:rPr>
        <w:t xml:space="preserve">מתוך בתי הסוהר. לשמחתי השינויים שבוצעו בהנהלת שירות בתי </w:t>
      </w:r>
      <w:bookmarkStart w:id="27" w:name="_ETM_Q1_129882"/>
      <w:bookmarkEnd w:id="27"/>
      <w:r>
        <w:rPr>
          <w:rFonts w:hint="cs"/>
          <w:rtl/>
          <w:lang w:eastAsia="he-IL"/>
        </w:rPr>
        <w:t>הסוהר ובמדיניות שהונחתה על ידי השר יש שינוי בדברים האלה</w:t>
      </w:r>
      <w:bookmarkStart w:id="28" w:name="_ETM_Q1_139196"/>
      <w:bookmarkEnd w:id="28"/>
      <w:r>
        <w:rPr>
          <w:rFonts w:hint="cs"/>
          <w:rtl/>
          <w:lang w:eastAsia="he-IL"/>
        </w:rPr>
        <w:t xml:space="preserve"> אבל עדיין ארגוני הפשיעה נלחמים אחד בשני וככל </w:t>
      </w:r>
      <w:bookmarkStart w:id="29" w:name="_ETM_Q1_142551"/>
      <w:bookmarkEnd w:id="29"/>
      <w:r>
        <w:rPr>
          <w:rFonts w:hint="cs"/>
          <w:rtl/>
          <w:lang w:eastAsia="he-IL"/>
        </w:rPr>
        <w:t>שהמשטרה וגורמי האכיפה האחרים מגבילים את הלחץ על ארגוני הפשיעה,</w:t>
      </w:r>
      <w:bookmarkStart w:id="30" w:name="_ETM_Q1_148687"/>
      <w:bookmarkEnd w:id="30"/>
      <w:r>
        <w:rPr>
          <w:rFonts w:hint="cs"/>
          <w:rtl/>
          <w:lang w:eastAsia="he-IL"/>
        </w:rPr>
        <w:t xml:space="preserve"> ארגוני הפשיעה הופכים להיות יותר ויותר מסוכנים.</w:t>
      </w:r>
      <w:r w:rsidR="004608E1">
        <w:rPr>
          <w:rFonts w:hint="cs"/>
          <w:rtl/>
          <w:lang w:eastAsia="he-IL"/>
        </w:rPr>
        <w:t xml:space="preserve"> </w:t>
      </w:r>
      <w:bookmarkStart w:id="31" w:name="_ETM_Q1_154079"/>
      <w:bookmarkEnd w:id="31"/>
      <w:r>
        <w:rPr>
          <w:rFonts w:hint="cs"/>
          <w:rtl/>
          <w:lang w:eastAsia="he-IL"/>
        </w:rPr>
        <w:t>מטרת תקיפה מועדפת על בתי הסוהר היא לא רק מארגוני</w:t>
      </w:r>
      <w:bookmarkStart w:id="32" w:name="_ETM_Q1_158169"/>
      <w:bookmarkEnd w:id="32"/>
      <w:r>
        <w:rPr>
          <w:rFonts w:hint="cs"/>
          <w:rtl/>
          <w:lang w:eastAsia="he-IL"/>
        </w:rPr>
        <w:t xml:space="preserve"> טרור אלא היא גם מארגוני פשיעה.</w:t>
      </w:r>
    </w:p>
    <w:p w14:paraId="3A65D1ED" w14:textId="77777777" w:rsidR="00705E2D" w:rsidRDefault="00705E2D" w:rsidP="000440BF">
      <w:pPr>
        <w:rPr>
          <w:rtl/>
          <w:lang w:eastAsia="he-IL"/>
        </w:rPr>
      </w:pPr>
      <w:bookmarkStart w:id="33" w:name="_ETM_Q1_183974"/>
      <w:bookmarkStart w:id="34" w:name="_ETM_Q1_184017"/>
      <w:bookmarkEnd w:id="33"/>
      <w:bookmarkEnd w:id="34"/>
    </w:p>
    <w:p w14:paraId="514DFBA6" w14:textId="0589D325" w:rsidR="00705E2D" w:rsidRDefault="00705E2D" w:rsidP="000440BF">
      <w:pPr>
        <w:rPr>
          <w:rtl/>
          <w:lang w:eastAsia="he-IL"/>
        </w:rPr>
      </w:pPr>
      <w:bookmarkStart w:id="35" w:name="_ETM_Q1_184086"/>
      <w:bookmarkStart w:id="36" w:name="_ETM_Q1_184115"/>
      <w:bookmarkEnd w:id="35"/>
      <w:bookmarkEnd w:id="36"/>
      <w:r>
        <w:rPr>
          <w:rFonts w:hint="cs"/>
          <w:rtl/>
          <w:lang w:eastAsia="he-IL"/>
        </w:rPr>
        <w:t>עלינו כוועדה, כך לפחות אני</w:t>
      </w:r>
      <w:r w:rsidR="004608E1">
        <w:rPr>
          <w:rFonts w:hint="cs"/>
          <w:rtl/>
          <w:lang w:eastAsia="he-IL"/>
        </w:rPr>
        <w:t xml:space="preserve"> </w:t>
      </w:r>
      <w:r>
        <w:rPr>
          <w:rFonts w:hint="cs"/>
          <w:rtl/>
          <w:lang w:eastAsia="he-IL"/>
        </w:rPr>
        <w:t xml:space="preserve">חושב ואומר, חלה עלינו החובה </w:t>
      </w:r>
      <w:bookmarkStart w:id="37" w:name="_ETM_Q1_169680"/>
      <w:bookmarkEnd w:id="37"/>
      <w:r>
        <w:rPr>
          <w:rFonts w:hint="cs"/>
          <w:rtl/>
          <w:lang w:eastAsia="he-IL"/>
        </w:rPr>
        <w:t>להעניק ללוחמי הכליאה את היכולת החוקית והסמכות לעגן עלינו בעקיפין</w:t>
      </w:r>
      <w:bookmarkStart w:id="38" w:name="_ETM_Q1_178943"/>
      <w:bookmarkEnd w:id="38"/>
      <w:r>
        <w:rPr>
          <w:rFonts w:hint="cs"/>
          <w:rtl/>
          <w:lang w:eastAsia="he-IL"/>
        </w:rPr>
        <w:t xml:space="preserve"> ועל משימתם באופן ישיר. אני לא רוצה להפוך אותם לשוטרים אבל אני רוצה לתת להם</w:t>
      </w:r>
      <w:r w:rsidR="004608E1">
        <w:rPr>
          <w:rFonts w:hint="cs"/>
          <w:rtl/>
          <w:lang w:eastAsia="he-IL"/>
        </w:rPr>
        <w:t xml:space="preserve"> </w:t>
      </w:r>
      <w:r>
        <w:rPr>
          <w:rFonts w:hint="cs"/>
          <w:rtl/>
          <w:lang w:eastAsia="he-IL"/>
        </w:rPr>
        <w:t>סמכויות ויכולות שיאפש</w:t>
      </w:r>
      <w:bookmarkStart w:id="39" w:name="_ETM_Q1_187295"/>
      <w:bookmarkEnd w:id="39"/>
      <w:r>
        <w:rPr>
          <w:rFonts w:hint="cs"/>
          <w:rtl/>
          <w:lang w:eastAsia="he-IL"/>
        </w:rPr>
        <w:t xml:space="preserve">רו להם במסגרת המאוד קרובה לבתי הסוהר לבצע את תפקידם </w:t>
      </w:r>
      <w:bookmarkStart w:id="40" w:name="_ETM_Q1_192709"/>
      <w:bookmarkEnd w:id="40"/>
      <w:r>
        <w:rPr>
          <w:rFonts w:hint="cs"/>
          <w:rtl/>
          <w:lang w:eastAsia="he-IL"/>
        </w:rPr>
        <w:t xml:space="preserve">בצורה הטובה ביותר ולהמשיך לשמור את מי שמסוכן בתוך בתי </w:t>
      </w:r>
      <w:bookmarkStart w:id="41" w:name="_ETM_Q1_197183"/>
      <w:bookmarkEnd w:id="41"/>
      <w:r>
        <w:rPr>
          <w:rFonts w:hint="cs"/>
          <w:rtl/>
          <w:lang w:eastAsia="he-IL"/>
        </w:rPr>
        <w:t>הסוהר בלי איומים ובלי סכנות.</w:t>
      </w:r>
    </w:p>
    <w:p w14:paraId="5E29D20F" w14:textId="77777777" w:rsidR="00705E2D" w:rsidRDefault="00705E2D" w:rsidP="000440BF">
      <w:pPr>
        <w:rPr>
          <w:rtl/>
          <w:lang w:eastAsia="he-IL"/>
        </w:rPr>
      </w:pPr>
      <w:bookmarkStart w:id="42" w:name="_ETM_Q1_202752"/>
      <w:bookmarkStart w:id="43" w:name="_ETM_Q1_202792"/>
      <w:bookmarkEnd w:id="42"/>
      <w:bookmarkEnd w:id="43"/>
    </w:p>
    <w:p w14:paraId="2A82FB8C" w14:textId="2ABC5EA3" w:rsidR="00705E2D" w:rsidRDefault="00705E2D" w:rsidP="000440BF">
      <w:pPr>
        <w:rPr>
          <w:rtl/>
          <w:lang w:eastAsia="he-IL"/>
        </w:rPr>
      </w:pPr>
      <w:bookmarkStart w:id="44" w:name="_ETM_Q1_202862"/>
      <w:bookmarkStart w:id="45" w:name="_ETM_Q1_202895"/>
      <w:bookmarkEnd w:id="44"/>
      <w:bookmarkEnd w:id="45"/>
      <w:r>
        <w:rPr>
          <w:rFonts w:hint="cs"/>
          <w:rtl/>
          <w:lang w:eastAsia="he-IL"/>
        </w:rPr>
        <w:t xml:space="preserve">הטלנו על שירות בתי הסוהר בכלל ועל לוחמי הכליאה בפרט משימות נוספות במהלך השנים שחלפו. רק לאחרונה הטלנו עליהם גם את הנושא של </w:t>
      </w:r>
      <w:bookmarkStart w:id="46" w:name="_ETM_Q1_217778"/>
      <w:bookmarkEnd w:id="46"/>
      <w:r>
        <w:rPr>
          <w:rFonts w:hint="cs"/>
          <w:rtl/>
          <w:lang w:eastAsia="he-IL"/>
        </w:rPr>
        <w:t xml:space="preserve">צימוד אלקטרוני בתנאי אלימות במשפחה, משימה לא פשוטה. הייתי שם לראות את יחידת משגב, איך היא מתחילה </w:t>
      </w:r>
      <w:bookmarkStart w:id="47" w:name="_ETM_Q1_227610"/>
      <w:bookmarkEnd w:id="47"/>
      <w:r>
        <w:rPr>
          <w:rFonts w:hint="cs"/>
          <w:rtl/>
          <w:lang w:eastAsia="he-IL"/>
        </w:rPr>
        <w:t>לפעול, הבנתי את היקף הפעולות הנדרשות וביקשתי להחיל בתוך</w:t>
      </w:r>
      <w:bookmarkStart w:id="48" w:name="_ETM_Q1_234519"/>
      <w:bookmarkEnd w:id="48"/>
      <w:r>
        <w:rPr>
          <w:rFonts w:hint="cs"/>
          <w:rtl/>
          <w:lang w:eastAsia="he-IL"/>
        </w:rPr>
        <w:t xml:space="preserve"> הצעת החוק הזאת גם את האלמנטים הנוגעים למשימה הזו ולראות </w:t>
      </w:r>
      <w:bookmarkStart w:id="49" w:name="_ETM_Q1_240255"/>
      <w:bookmarkEnd w:id="49"/>
      <w:r>
        <w:rPr>
          <w:rFonts w:hint="cs"/>
          <w:rtl/>
          <w:lang w:eastAsia="he-IL"/>
        </w:rPr>
        <w:t>שאנחנו נותנים לה מענה בתוך הצעת החוק.</w:t>
      </w:r>
    </w:p>
    <w:p w14:paraId="40CBAB21" w14:textId="77777777" w:rsidR="00705E2D" w:rsidRDefault="00705E2D" w:rsidP="000440BF">
      <w:pPr>
        <w:rPr>
          <w:rtl/>
          <w:lang w:eastAsia="he-IL"/>
        </w:rPr>
      </w:pPr>
      <w:bookmarkStart w:id="50" w:name="_ETM_Q1_245127"/>
      <w:bookmarkStart w:id="51" w:name="_ETM_Q1_245170"/>
      <w:bookmarkEnd w:id="50"/>
      <w:bookmarkEnd w:id="51"/>
    </w:p>
    <w:p w14:paraId="67917150" w14:textId="3AE7EFF0" w:rsidR="00705E2D" w:rsidRDefault="00705E2D" w:rsidP="000440BF">
      <w:pPr>
        <w:rPr>
          <w:rtl/>
          <w:lang w:eastAsia="he-IL"/>
        </w:rPr>
      </w:pPr>
      <w:r>
        <w:rPr>
          <w:rFonts w:hint="cs"/>
          <w:rtl/>
          <w:lang w:eastAsia="he-IL"/>
        </w:rPr>
        <w:t xml:space="preserve">אני רוצה להזכיר לכולנו </w:t>
      </w:r>
      <w:bookmarkStart w:id="52" w:name="_ETM_Q1_247445"/>
      <w:bookmarkEnd w:id="52"/>
      <w:r>
        <w:rPr>
          <w:rFonts w:hint="cs"/>
          <w:rtl/>
          <w:lang w:eastAsia="he-IL"/>
        </w:rPr>
        <w:t>ששירות בתי הסוהר בפעילות שלו בחוץ אל מול גו</w:t>
      </w:r>
      <w:bookmarkStart w:id="53" w:name="_ETM_Q1_252271"/>
      <w:bookmarkEnd w:id="53"/>
      <w:r>
        <w:rPr>
          <w:rFonts w:hint="cs"/>
          <w:rtl/>
          <w:lang w:eastAsia="he-IL"/>
        </w:rPr>
        <w:t xml:space="preserve">רם שכרגע נמצא עם צמיד אלקטרוני והוא עלול לאיים </w:t>
      </w:r>
      <w:bookmarkStart w:id="54" w:name="_ETM_Q1_254779"/>
      <w:bookmarkEnd w:id="54"/>
      <w:r>
        <w:rPr>
          <w:rFonts w:hint="cs"/>
          <w:rtl/>
          <w:lang w:eastAsia="he-IL"/>
        </w:rPr>
        <w:t>על מישהו שבגינו הוא נמצא בצימוד האלקטרוני, זאת הצלת חיי</w:t>
      </w:r>
      <w:bookmarkStart w:id="55" w:name="_ETM_Q1_260144"/>
      <w:bookmarkEnd w:id="55"/>
      <w:r>
        <w:rPr>
          <w:rFonts w:hint="cs"/>
          <w:rtl/>
          <w:lang w:eastAsia="he-IL"/>
        </w:rPr>
        <w:t xml:space="preserve"> אדם. כדי להציל חיי אדם, אני נדרש לפעמים לתת לגופים מסוימים סמכויות שאין להם. אני יכול לתת לכם דוגמה.</w:t>
      </w:r>
      <w:r w:rsidR="004608E1">
        <w:rPr>
          <w:rFonts w:hint="cs"/>
          <w:rtl/>
          <w:lang w:eastAsia="he-IL"/>
        </w:rPr>
        <w:t xml:space="preserve"> </w:t>
      </w:r>
      <w:r>
        <w:rPr>
          <w:rFonts w:hint="cs"/>
          <w:rtl/>
          <w:lang w:eastAsia="he-IL"/>
        </w:rPr>
        <w:t xml:space="preserve">במשך 13 שנים הייתי מפקד יחידת חילוץ שהתפקיד העיקרי </w:t>
      </w:r>
      <w:bookmarkStart w:id="56" w:name="_ETM_Q1_271798"/>
      <w:bookmarkEnd w:id="56"/>
      <w:r>
        <w:rPr>
          <w:rFonts w:hint="cs"/>
          <w:rtl/>
          <w:lang w:eastAsia="he-IL"/>
        </w:rPr>
        <w:t>שלה היה להציל חיי אדם. המשטרה נתנה לי סמכויות שאין לאנשים רגילים ואני מתנדב ולא שום דבר</w:t>
      </w:r>
      <w:bookmarkStart w:id="57" w:name="_ETM_Q1_279964"/>
      <w:bookmarkEnd w:id="57"/>
      <w:r>
        <w:rPr>
          <w:rFonts w:hint="cs"/>
          <w:rtl/>
          <w:lang w:eastAsia="he-IL"/>
        </w:rPr>
        <w:t xml:space="preserve"> אחר. להנחית מסוק, להזעיק כוחות, לעשות חסימות, להקפיץ את </w:t>
      </w:r>
      <w:bookmarkStart w:id="58" w:name="_ETM_Q1_284764"/>
      <w:bookmarkEnd w:id="58"/>
      <w:r>
        <w:rPr>
          <w:rFonts w:hint="cs"/>
          <w:rtl/>
          <w:lang w:eastAsia="he-IL"/>
        </w:rPr>
        <w:t xml:space="preserve">מד"א </w:t>
      </w:r>
      <w:bookmarkStart w:id="59" w:name="_ETM_Q1_287964"/>
      <w:bookmarkEnd w:id="59"/>
      <w:r>
        <w:rPr>
          <w:rFonts w:hint="cs"/>
          <w:rtl/>
          <w:lang w:eastAsia="he-IL"/>
        </w:rPr>
        <w:t>או גורמי הצלה אחרים, כל הדברים האלה עמדו</w:t>
      </w:r>
      <w:r w:rsidR="004608E1">
        <w:rPr>
          <w:rFonts w:hint="cs"/>
          <w:rtl/>
          <w:lang w:eastAsia="he-IL"/>
        </w:rPr>
        <w:t xml:space="preserve"> </w:t>
      </w:r>
      <w:r>
        <w:rPr>
          <w:rFonts w:hint="cs"/>
          <w:rtl/>
          <w:lang w:eastAsia="he-IL"/>
        </w:rPr>
        <w:t xml:space="preserve">לרשותי כמפקד </w:t>
      </w:r>
      <w:bookmarkStart w:id="60" w:name="_ETM_Q1_289335"/>
      <w:bookmarkEnd w:id="60"/>
      <w:r>
        <w:rPr>
          <w:rFonts w:hint="cs"/>
          <w:rtl/>
          <w:lang w:eastAsia="he-IL"/>
        </w:rPr>
        <w:t>יחידת חילוץ, אזרח מן המניין מתנדב, אבל המשטרה ה</w:t>
      </w:r>
      <w:bookmarkStart w:id="61" w:name="_ETM_Q1_295004"/>
      <w:bookmarkEnd w:id="61"/>
      <w:r>
        <w:rPr>
          <w:rFonts w:hint="cs"/>
          <w:rtl/>
          <w:lang w:eastAsia="he-IL"/>
        </w:rPr>
        <w:t>בינה שהיא חייבת לתת לי את הכלים</w:t>
      </w:r>
      <w:bookmarkStart w:id="62" w:name="_ETM_Q1_296765"/>
      <w:bookmarkEnd w:id="62"/>
      <w:r>
        <w:rPr>
          <w:rFonts w:hint="cs"/>
          <w:rtl/>
          <w:lang w:eastAsia="he-IL"/>
        </w:rPr>
        <w:t xml:space="preserve"> האלה. המדינה</w:t>
      </w:r>
      <w:r w:rsidR="00B82DFF">
        <w:rPr>
          <w:rFonts w:hint="cs"/>
          <w:rtl/>
          <w:lang w:eastAsia="he-IL"/>
        </w:rPr>
        <w:t xml:space="preserve"> הבינה שהיא צריכה לתת לי את הכלי</w:t>
      </w:r>
      <w:bookmarkStart w:id="63" w:name="_ETM_Q1_299198"/>
      <w:bookmarkEnd w:id="63"/>
      <w:r w:rsidR="00B82DFF">
        <w:rPr>
          <w:rFonts w:hint="cs"/>
          <w:rtl/>
          <w:lang w:eastAsia="he-IL"/>
        </w:rPr>
        <w:t xml:space="preserve">ם האלה וכלים דומים אני רוצה לתת ללוחמי הכליאה כדי </w:t>
      </w:r>
      <w:bookmarkStart w:id="64" w:name="_ETM_Q1_303661"/>
      <w:bookmarkEnd w:id="64"/>
      <w:r w:rsidR="00B82DFF">
        <w:rPr>
          <w:rFonts w:hint="cs"/>
          <w:rtl/>
          <w:lang w:eastAsia="he-IL"/>
        </w:rPr>
        <w:t>שיוכלו לבצע את משימתם.</w:t>
      </w:r>
    </w:p>
    <w:p w14:paraId="6243AFCD" w14:textId="77777777" w:rsidR="00B82DFF" w:rsidRDefault="00B82DFF" w:rsidP="000440BF">
      <w:pPr>
        <w:rPr>
          <w:rtl/>
          <w:lang w:eastAsia="he-IL"/>
        </w:rPr>
      </w:pPr>
      <w:bookmarkStart w:id="65" w:name="_ETM_Q1_306876"/>
      <w:bookmarkStart w:id="66" w:name="_ETM_Q1_306919"/>
      <w:bookmarkEnd w:id="65"/>
      <w:bookmarkEnd w:id="66"/>
    </w:p>
    <w:p w14:paraId="226EBA0C" w14:textId="41E6CFF6" w:rsidR="00B82DFF" w:rsidRDefault="00B82DFF" w:rsidP="000440BF">
      <w:pPr>
        <w:rPr>
          <w:rtl/>
          <w:lang w:eastAsia="he-IL"/>
        </w:rPr>
      </w:pPr>
      <w:bookmarkStart w:id="67" w:name="_ETM_Q1_307003"/>
      <w:bookmarkStart w:id="68" w:name="_ETM_Q1_307039"/>
      <w:bookmarkEnd w:id="67"/>
      <w:bookmarkEnd w:id="68"/>
      <w:r>
        <w:rPr>
          <w:rFonts w:hint="cs"/>
          <w:rtl/>
          <w:lang w:eastAsia="he-IL"/>
        </w:rPr>
        <w:t xml:space="preserve">עד כאן הפתיח שלי להצעת החוק </w:t>
      </w:r>
      <w:bookmarkStart w:id="69" w:name="_ETM_Q1_309352"/>
      <w:bookmarkEnd w:id="69"/>
      <w:r>
        <w:rPr>
          <w:rFonts w:hint="cs"/>
          <w:rtl/>
          <w:lang w:eastAsia="he-IL"/>
        </w:rPr>
        <w:t xml:space="preserve">שכבר עברנו עליה פעמיים או שלוש בדיונים שקיימנו כאן. מה </w:t>
      </w:r>
      <w:bookmarkStart w:id="70" w:name="_ETM_Q1_314796"/>
      <w:bookmarkEnd w:id="70"/>
      <w:r>
        <w:rPr>
          <w:rFonts w:hint="cs"/>
          <w:rtl/>
          <w:lang w:eastAsia="he-IL"/>
        </w:rPr>
        <w:t>שנעשה עכשיו, נקריא אותה.</w:t>
      </w:r>
    </w:p>
    <w:p w14:paraId="12E70620" w14:textId="77777777" w:rsidR="00B82DFF" w:rsidRDefault="00B82DFF" w:rsidP="000440BF">
      <w:pPr>
        <w:rPr>
          <w:rtl/>
          <w:lang w:eastAsia="he-IL"/>
        </w:rPr>
      </w:pPr>
      <w:bookmarkStart w:id="71" w:name="_ETM_Q1_317411"/>
      <w:bookmarkStart w:id="72" w:name="_ETM_Q1_317444"/>
      <w:bookmarkEnd w:id="71"/>
      <w:bookmarkEnd w:id="72"/>
    </w:p>
    <w:p w14:paraId="6B1D2459" w14:textId="0C42C051" w:rsidR="00B82DFF" w:rsidRDefault="00B82DFF" w:rsidP="00B82DFF">
      <w:pPr>
        <w:pStyle w:val="a4"/>
        <w:keepNext/>
        <w:rPr>
          <w:rtl/>
        </w:rPr>
      </w:pPr>
      <w:bookmarkStart w:id="73" w:name="ET_speaker_עידו_בן_יצחק_4"/>
      <w:r w:rsidRPr="00B82DFF">
        <w:rPr>
          <w:rStyle w:val="TagStyle"/>
          <w:rtl/>
        </w:rPr>
        <w:t xml:space="preserve"> &lt;&lt; דובר &gt;&gt; </w:t>
      </w:r>
      <w:r>
        <w:rPr>
          <w:rtl/>
        </w:rPr>
        <w:t>עידו בן יצחק:</w:t>
      </w:r>
      <w:r w:rsidRPr="00B82DFF">
        <w:rPr>
          <w:rStyle w:val="TagStyle"/>
          <w:rtl/>
        </w:rPr>
        <w:t xml:space="preserve"> &lt;&lt; דובר &gt;&gt;</w:t>
      </w:r>
      <w:r w:rsidR="000512C0">
        <w:rPr>
          <w:rtl/>
        </w:rPr>
        <w:t xml:space="preserve"> </w:t>
      </w:r>
      <w:bookmarkEnd w:id="73"/>
    </w:p>
    <w:p w14:paraId="44DCAD8D" w14:textId="77777777" w:rsidR="00B82DFF" w:rsidRDefault="00B82DFF" w:rsidP="00B82DFF">
      <w:pPr>
        <w:pStyle w:val="KeepWithNext"/>
        <w:rPr>
          <w:rtl/>
          <w:lang w:eastAsia="he-IL"/>
        </w:rPr>
      </w:pPr>
    </w:p>
    <w:p w14:paraId="318BE042" w14:textId="112F6153" w:rsidR="00B82DFF" w:rsidRDefault="00B82DFF" w:rsidP="00B82DFF">
      <w:pPr>
        <w:rPr>
          <w:rtl/>
          <w:lang w:eastAsia="he-IL"/>
        </w:rPr>
      </w:pPr>
      <w:r>
        <w:rPr>
          <w:rFonts w:hint="cs"/>
          <w:rtl/>
          <w:lang w:eastAsia="he-IL"/>
        </w:rPr>
        <w:t>צריך</w:t>
      </w:r>
      <w:r w:rsidR="004608E1">
        <w:rPr>
          <w:rFonts w:hint="cs"/>
          <w:rtl/>
          <w:lang w:eastAsia="he-IL"/>
        </w:rPr>
        <w:t xml:space="preserve"> </w:t>
      </w:r>
      <w:r>
        <w:rPr>
          <w:rFonts w:hint="cs"/>
          <w:rtl/>
          <w:lang w:eastAsia="he-IL"/>
        </w:rPr>
        <w:t>לציין שמה</w:t>
      </w:r>
      <w:r w:rsidR="004608E1">
        <w:rPr>
          <w:rFonts w:hint="cs"/>
          <w:rtl/>
          <w:lang w:eastAsia="he-IL"/>
        </w:rPr>
        <w:t xml:space="preserve"> </w:t>
      </w:r>
      <w:r>
        <w:rPr>
          <w:rFonts w:hint="cs"/>
          <w:rtl/>
          <w:lang w:eastAsia="he-IL"/>
        </w:rPr>
        <w:t xml:space="preserve">שעברנו עליו </w:t>
      </w:r>
      <w:bookmarkStart w:id="74" w:name="_ETM_Q1_319815"/>
      <w:bookmarkEnd w:id="74"/>
      <w:r>
        <w:rPr>
          <w:rFonts w:hint="cs"/>
          <w:rtl/>
          <w:lang w:eastAsia="he-IL"/>
        </w:rPr>
        <w:t>בנוגע לסמכות</w:t>
      </w:r>
      <w:r w:rsidR="004608E1">
        <w:rPr>
          <w:rFonts w:hint="cs"/>
          <w:rtl/>
          <w:lang w:eastAsia="he-IL"/>
        </w:rPr>
        <w:t xml:space="preserve"> </w:t>
      </w:r>
      <w:r>
        <w:rPr>
          <w:rFonts w:hint="cs"/>
          <w:rtl/>
          <w:lang w:eastAsia="he-IL"/>
        </w:rPr>
        <w:t xml:space="preserve">החיפוש, בהצעה שמונחת על שולחן הוועדה עכשיו </w:t>
      </w:r>
      <w:bookmarkStart w:id="75" w:name="_ETM_Q1_324516"/>
      <w:bookmarkEnd w:id="75"/>
      <w:r>
        <w:rPr>
          <w:rFonts w:hint="cs"/>
          <w:rtl/>
          <w:lang w:eastAsia="he-IL"/>
        </w:rPr>
        <w:t xml:space="preserve">יש הרחבה גם לסמכויות נוספות וגם לסיטואציות נוספות בהן ליווי </w:t>
      </w:r>
      <w:bookmarkStart w:id="76" w:name="_ETM_Q1_333549"/>
      <w:bookmarkEnd w:id="76"/>
      <w:r>
        <w:rPr>
          <w:rFonts w:hint="cs"/>
          <w:rtl/>
          <w:lang w:eastAsia="he-IL"/>
        </w:rPr>
        <w:t xml:space="preserve">אסירים מחוץ לבית הסוהר, מרדף אחרי אסיר נמלט ואבטחת סוהרים מאוימים. </w:t>
      </w:r>
    </w:p>
    <w:p w14:paraId="7E5D994F" w14:textId="77777777" w:rsidR="00B82DFF" w:rsidRDefault="00B82DFF" w:rsidP="00B82DFF">
      <w:pPr>
        <w:rPr>
          <w:rtl/>
          <w:lang w:eastAsia="he-IL"/>
        </w:rPr>
      </w:pPr>
    </w:p>
    <w:p w14:paraId="18E1ABE5" w14:textId="3F9D39E7" w:rsidR="00B82DFF" w:rsidRDefault="00B82DFF" w:rsidP="00B82DFF">
      <w:pPr>
        <w:pStyle w:val="af9"/>
        <w:keepNext/>
        <w:rPr>
          <w:rtl/>
          <w:lang w:eastAsia="he-IL"/>
        </w:rPr>
      </w:pPr>
      <w:bookmarkStart w:id="77" w:name="ET_guest_הדס_פירר_5"/>
      <w:r w:rsidRPr="00B82DFF">
        <w:rPr>
          <w:rStyle w:val="TagStyle"/>
          <w:rtl/>
        </w:rPr>
        <w:lastRenderedPageBreak/>
        <w:t xml:space="preserve"> &lt;&lt; אורח &gt;&gt; </w:t>
      </w:r>
      <w:r>
        <w:rPr>
          <w:rtl/>
          <w:lang w:eastAsia="he-IL"/>
        </w:rPr>
        <w:t>הדס פירר:</w:t>
      </w:r>
      <w:r w:rsidRPr="00B82DFF">
        <w:rPr>
          <w:rStyle w:val="TagStyle"/>
          <w:rtl/>
        </w:rPr>
        <w:t xml:space="preserve"> &lt;&lt; אורח &gt;&gt;</w:t>
      </w:r>
      <w:r w:rsidR="000512C0">
        <w:rPr>
          <w:rtl/>
          <w:lang w:eastAsia="he-IL"/>
        </w:rPr>
        <w:t xml:space="preserve"> </w:t>
      </w:r>
      <w:bookmarkEnd w:id="77"/>
    </w:p>
    <w:p w14:paraId="0ED20AC0" w14:textId="77777777" w:rsidR="00B82DFF" w:rsidRDefault="00B82DFF" w:rsidP="00B82DFF">
      <w:pPr>
        <w:pStyle w:val="KeepWithNext"/>
        <w:rPr>
          <w:rtl/>
          <w:lang w:eastAsia="he-IL"/>
        </w:rPr>
      </w:pPr>
    </w:p>
    <w:p w14:paraId="49B92524" w14:textId="7FB6EBB2" w:rsidR="00B82DFF" w:rsidRDefault="00B82DFF" w:rsidP="00B82DFF">
      <w:pPr>
        <w:rPr>
          <w:rtl/>
          <w:lang w:eastAsia="he-IL"/>
        </w:rPr>
      </w:pPr>
      <w:r>
        <w:rPr>
          <w:rFonts w:hint="cs"/>
          <w:rtl/>
          <w:lang w:eastAsia="he-IL"/>
        </w:rPr>
        <w:t xml:space="preserve">אפשר להתייחס לתוספת? אנחנו רוצים באופן כללי לומר </w:t>
      </w:r>
      <w:bookmarkStart w:id="78" w:name="_ETM_Q1_351752"/>
      <w:bookmarkEnd w:id="78"/>
      <w:r>
        <w:rPr>
          <w:rFonts w:hint="cs"/>
          <w:rtl/>
          <w:lang w:eastAsia="he-IL"/>
        </w:rPr>
        <w:t>שהתוספות האלה שמקנות סמכויות מחוץ לכותלי בית הסוהר הן משהו</w:t>
      </w:r>
      <w:bookmarkStart w:id="79" w:name="_ETM_Q1_361733"/>
      <w:bookmarkEnd w:id="79"/>
      <w:r>
        <w:rPr>
          <w:rFonts w:hint="cs"/>
          <w:rtl/>
          <w:lang w:eastAsia="he-IL"/>
        </w:rPr>
        <w:t xml:space="preserve"> שלדעתנו עוד יותר ראוי שיוסדר במסגרת הצעת חוק ממשלתית. הצעה כזאת היא בדיונים מתקדמים. עוד פעם נחזור ונאמר שעמדתנו היא </w:t>
      </w:r>
      <w:bookmarkStart w:id="80" w:name="_ETM_Q1_371728"/>
      <w:bookmarkEnd w:id="80"/>
      <w:r>
        <w:rPr>
          <w:rFonts w:hint="cs"/>
          <w:rtl/>
          <w:lang w:eastAsia="he-IL"/>
        </w:rPr>
        <w:t xml:space="preserve">שנכון לפעול במסלול הזה. </w:t>
      </w:r>
    </w:p>
    <w:p w14:paraId="52EF4DDD" w14:textId="77777777" w:rsidR="00B82DFF" w:rsidRDefault="00B82DFF" w:rsidP="00B82DFF">
      <w:pPr>
        <w:rPr>
          <w:rtl/>
          <w:lang w:eastAsia="he-IL"/>
        </w:rPr>
      </w:pPr>
    </w:p>
    <w:p w14:paraId="0AD2847B" w14:textId="18DD339E" w:rsidR="00B82DFF" w:rsidRDefault="00B82DFF" w:rsidP="00B82DFF">
      <w:pPr>
        <w:pStyle w:val="af6"/>
        <w:keepNext/>
        <w:rPr>
          <w:rtl/>
        </w:rPr>
      </w:pPr>
      <w:bookmarkStart w:id="81" w:name="ET_yor_6358_6"/>
      <w:r w:rsidRPr="00B82DFF">
        <w:rPr>
          <w:rStyle w:val="TagStyle"/>
          <w:rtl/>
        </w:rPr>
        <w:t xml:space="preserve"> &lt;&lt; יור &gt;&gt; </w:t>
      </w:r>
      <w:r>
        <w:rPr>
          <w:rtl/>
        </w:rPr>
        <w:t>היו"ר צביקה פוגל:</w:t>
      </w:r>
      <w:r w:rsidRPr="00B82DFF">
        <w:rPr>
          <w:rStyle w:val="TagStyle"/>
          <w:rtl/>
        </w:rPr>
        <w:t xml:space="preserve"> &lt;&lt; יור &gt;&gt;</w:t>
      </w:r>
      <w:r w:rsidR="000512C0">
        <w:rPr>
          <w:rtl/>
        </w:rPr>
        <w:t xml:space="preserve"> </w:t>
      </w:r>
      <w:bookmarkEnd w:id="81"/>
    </w:p>
    <w:p w14:paraId="1088363E" w14:textId="77777777" w:rsidR="00B82DFF" w:rsidRDefault="00B82DFF" w:rsidP="00B82DFF">
      <w:pPr>
        <w:pStyle w:val="KeepWithNext"/>
        <w:rPr>
          <w:rtl/>
          <w:lang w:eastAsia="he-IL"/>
        </w:rPr>
      </w:pPr>
    </w:p>
    <w:p w14:paraId="4C4A3353" w14:textId="04A51298" w:rsidR="00B82DFF" w:rsidRDefault="00B82DFF" w:rsidP="00B82DFF">
      <w:pPr>
        <w:rPr>
          <w:rtl/>
          <w:lang w:eastAsia="he-IL"/>
        </w:rPr>
      </w:pPr>
      <w:r>
        <w:rPr>
          <w:rFonts w:hint="cs"/>
          <w:rtl/>
          <w:lang w:eastAsia="he-IL"/>
        </w:rPr>
        <w:t>תודה. אמירה חשובה.</w:t>
      </w:r>
    </w:p>
    <w:p w14:paraId="5DF85284" w14:textId="77777777" w:rsidR="00B82DFF" w:rsidRDefault="00B82DFF" w:rsidP="00B82DFF">
      <w:pPr>
        <w:rPr>
          <w:rtl/>
          <w:lang w:eastAsia="he-IL"/>
        </w:rPr>
      </w:pPr>
      <w:bookmarkStart w:id="82" w:name="_ETM_Q1_376341"/>
      <w:bookmarkStart w:id="83" w:name="_ETM_Q1_376377"/>
      <w:bookmarkStart w:id="84" w:name="_ETM_Q1_377485"/>
      <w:bookmarkEnd w:id="82"/>
      <w:bookmarkEnd w:id="83"/>
      <w:bookmarkEnd w:id="84"/>
    </w:p>
    <w:p w14:paraId="1B08FE6B" w14:textId="4F6D6786" w:rsidR="00B82DFF" w:rsidRDefault="00B82DFF" w:rsidP="00B82DFF">
      <w:pPr>
        <w:pStyle w:val="a4"/>
        <w:keepNext/>
        <w:rPr>
          <w:rtl/>
        </w:rPr>
      </w:pPr>
      <w:bookmarkStart w:id="85" w:name="ET_speaker_עידו_בן_יצחק_7"/>
      <w:r w:rsidRPr="00B82DFF">
        <w:rPr>
          <w:rStyle w:val="TagStyle"/>
          <w:rtl/>
        </w:rPr>
        <w:t xml:space="preserve"> &lt;&lt; דובר &gt;&gt; </w:t>
      </w:r>
      <w:r>
        <w:rPr>
          <w:rtl/>
        </w:rPr>
        <w:t>עידו בן יצחק:</w:t>
      </w:r>
      <w:r w:rsidRPr="00B82DFF">
        <w:rPr>
          <w:rStyle w:val="TagStyle"/>
          <w:rtl/>
        </w:rPr>
        <w:t xml:space="preserve"> &lt;&lt; דובר &gt;&gt;</w:t>
      </w:r>
      <w:r w:rsidR="000512C0">
        <w:rPr>
          <w:rtl/>
        </w:rPr>
        <w:t xml:space="preserve"> </w:t>
      </w:r>
      <w:bookmarkEnd w:id="85"/>
    </w:p>
    <w:p w14:paraId="2C83DB86" w14:textId="77777777" w:rsidR="00B82DFF" w:rsidRDefault="00B82DFF" w:rsidP="00B82DFF">
      <w:pPr>
        <w:pStyle w:val="KeepWithNext"/>
        <w:rPr>
          <w:rtl/>
          <w:lang w:eastAsia="he-IL"/>
        </w:rPr>
      </w:pPr>
    </w:p>
    <w:p w14:paraId="06AE7FE0" w14:textId="7D7C64C4" w:rsidR="00B82DFF" w:rsidRDefault="00B82DFF" w:rsidP="00B82DFF">
      <w:pPr>
        <w:pStyle w:val="afe"/>
        <w:numPr>
          <w:ilvl w:val="0"/>
          <w:numId w:val="3"/>
        </w:numPr>
        <w:rPr>
          <w:lang w:eastAsia="he-IL"/>
        </w:rPr>
      </w:pPr>
      <w:bookmarkStart w:id="86" w:name="_ETM_Q1_377697"/>
      <w:bookmarkStart w:id="87" w:name="_ETM_Q1_377724"/>
      <w:bookmarkEnd w:id="86"/>
      <w:bookmarkEnd w:id="87"/>
      <w:r>
        <w:rPr>
          <w:rFonts w:hint="cs"/>
          <w:rtl/>
          <w:lang w:eastAsia="he-IL"/>
        </w:rPr>
        <w:t>תיקון סעיף 95ב</w:t>
      </w:r>
    </w:p>
    <w:p w14:paraId="3C8C695B" w14:textId="77777777" w:rsidR="00B82DFF" w:rsidRDefault="00B82DFF" w:rsidP="00B82DFF">
      <w:pPr>
        <w:ind w:left="360"/>
        <w:rPr>
          <w:rtl/>
          <w:lang w:eastAsia="he-IL"/>
        </w:rPr>
      </w:pPr>
    </w:p>
    <w:p w14:paraId="59E3EB3F" w14:textId="6221BB0F" w:rsidR="00B82DFF" w:rsidRDefault="00B82DFF" w:rsidP="00B82DFF">
      <w:pPr>
        <w:pStyle w:val="afe"/>
        <w:numPr>
          <w:ilvl w:val="0"/>
          <w:numId w:val="4"/>
        </w:numPr>
        <w:rPr>
          <w:rtl/>
          <w:lang w:eastAsia="he-IL"/>
        </w:rPr>
      </w:pPr>
      <w:bookmarkStart w:id="88" w:name="_ETM_Q1_378682"/>
      <w:bookmarkStart w:id="89" w:name="_ETM_Q1_378720"/>
      <w:bookmarkEnd w:id="88"/>
      <w:bookmarkEnd w:id="89"/>
      <w:r>
        <w:rPr>
          <w:rFonts w:hint="cs"/>
          <w:rtl/>
          <w:lang w:eastAsia="he-IL"/>
        </w:rPr>
        <w:t xml:space="preserve">בפקודת בתי הסוהר (נוסח חדש), התשל"ב-1971, בסעיף 95ב </w:t>
      </w:r>
      <w:bookmarkStart w:id="90" w:name="_ETM_Q1_381692"/>
      <w:bookmarkEnd w:id="90"/>
      <w:r>
        <w:rPr>
          <w:rFonts w:hint="cs"/>
          <w:rtl/>
          <w:lang w:eastAsia="he-IL"/>
        </w:rPr>
        <w:t>-</w:t>
      </w:r>
    </w:p>
    <w:p w14:paraId="0626488E" w14:textId="77777777" w:rsidR="00B82DFF" w:rsidRDefault="00B82DFF" w:rsidP="00B82DFF">
      <w:pPr>
        <w:ind w:left="720"/>
        <w:rPr>
          <w:rtl/>
          <w:lang w:eastAsia="he-IL"/>
        </w:rPr>
      </w:pPr>
      <w:bookmarkStart w:id="91" w:name="_ETM_Q1_378689"/>
      <w:bookmarkStart w:id="92" w:name="_ETM_Q1_378730"/>
      <w:bookmarkStart w:id="93" w:name="_ETM_Q1_381645"/>
      <w:bookmarkEnd w:id="91"/>
      <w:bookmarkEnd w:id="92"/>
      <w:bookmarkEnd w:id="93"/>
    </w:p>
    <w:p w14:paraId="28A65018" w14:textId="632C087D" w:rsidR="00B82DFF" w:rsidRDefault="00B82DFF" w:rsidP="00B82DFF">
      <w:pPr>
        <w:pStyle w:val="afe"/>
        <w:numPr>
          <w:ilvl w:val="0"/>
          <w:numId w:val="5"/>
        </w:numPr>
        <w:rPr>
          <w:lang w:eastAsia="he-IL"/>
        </w:rPr>
      </w:pPr>
      <w:bookmarkStart w:id="94" w:name="_ETM_Q1_381680"/>
      <w:bookmarkEnd w:id="94"/>
      <w:r>
        <w:rPr>
          <w:rFonts w:hint="cs"/>
          <w:rtl/>
          <w:lang w:eastAsia="he-IL"/>
        </w:rPr>
        <w:t>בשם הסעיף, בסופו יבוא "וסמכויות מחוץ לבית הסוהר".</w:t>
      </w:r>
    </w:p>
    <w:p w14:paraId="5DD047BD" w14:textId="77777777" w:rsidR="00B82DFF" w:rsidRDefault="00B82DFF" w:rsidP="00B82DFF">
      <w:pPr>
        <w:rPr>
          <w:rtl/>
          <w:lang w:eastAsia="he-IL"/>
        </w:rPr>
      </w:pPr>
    </w:p>
    <w:p w14:paraId="4734025F" w14:textId="42DACA67" w:rsidR="00B82DFF" w:rsidRDefault="00B82DFF" w:rsidP="00B82DFF">
      <w:pPr>
        <w:pStyle w:val="afe"/>
        <w:numPr>
          <w:ilvl w:val="0"/>
          <w:numId w:val="5"/>
        </w:numPr>
        <w:rPr>
          <w:lang w:eastAsia="he-IL"/>
        </w:rPr>
      </w:pPr>
      <w:r>
        <w:rPr>
          <w:rFonts w:hint="cs"/>
          <w:rtl/>
          <w:lang w:eastAsia="he-IL"/>
        </w:rPr>
        <w:t xml:space="preserve">בסעיף (א), </w:t>
      </w:r>
      <w:proofErr w:type="spellStart"/>
      <w:r>
        <w:rPr>
          <w:rFonts w:hint="cs"/>
          <w:rtl/>
          <w:lang w:eastAsia="he-IL"/>
        </w:rPr>
        <w:t>בסיפה</w:t>
      </w:r>
      <w:proofErr w:type="spellEnd"/>
      <w:r>
        <w:rPr>
          <w:rFonts w:hint="cs"/>
          <w:rtl/>
          <w:lang w:eastAsia="he-IL"/>
        </w:rPr>
        <w:t xml:space="preserve">, המילה "קטן" </w:t>
      </w:r>
      <w:r>
        <w:rPr>
          <w:rtl/>
          <w:lang w:eastAsia="he-IL"/>
        </w:rPr>
        <w:t>–</w:t>
      </w:r>
      <w:r>
        <w:rPr>
          <w:rFonts w:hint="cs"/>
          <w:rtl/>
          <w:lang w:eastAsia="he-IL"/>
        </w:rPr>
        <w:t xml:space="preserve"> תימחק.</w:t>
      </w:r>
    </w:p>
    <w:p w14:paraId="6919C244" w14:textId="77777777" w:rsidR="00B82DFF" w:rsidRDefault="00B82DFF" w:rsidP="00B82DFF">
      <w:pPr>
        <w:pStyle w:val="afe"/>
        <w:rPr>
          <w:rtl/>
          <w:lang w:eastAsia="he-IL"/>
        </w:rPr>
      </w:pPr>
    </w:p>
    <w:p w14:paraId="024696F4" w14:textId="265DA34A" w:rsidR="00B82DFF" w:rsidRDefault="00B82DFF" w:rsidP="00B82DFF">
      <w:pPr>
        <w:pStyle w:val="afe"/>
        <w:numPr>
          <w:ilvl w:val="0"/>
          <w:numId w:val="5"/>
        </w:numPr>
        <w:rPr>
          <w:lang w:eastAsia="he-IL"/>
        </w:rPr>
      </w:pPr>
      <w:bookmarkStart w:id="95" w:name="_ETM_Q1_389084"/>
      <w:bookmarkStart w:id="96" w:name="_ETM_Q1_389129"/>
      <w:bookmarkEnd w:id="95"/>
      <w:bookmarkEnd w:id="96"/>
      <w:r>
        <w:rPr>
          <w:rFonts w:hint="cs"/>
          <w:rtl/>
          <w:lang w:eastAsia="he-IL"/>
        </w:rPr>
        <w:t>אחרי סעיף קטן (א) יבוא:</w:t>
      </w:r>
    </w:p>
    <w:p w14:paraId="65FD9CCE" w14:textId="77777777" w:rsidR="0081793D" w:rsidRDefault="0081793D" w:rsidP="0081793D">
      <w:pPr>
        <w:pStyle w:val="afe"/>
        <w:rPr>
          <w:rtl/>
          <w:lang w:eastAsia="he-IL"/>
        </w:rPr>
      </w:pPr>
    </w:p>
    <w:p w14:paraId="5C45CDAC" w14:textId="72BEC2FD" w:rsidR="00B82DFF" w:rsidRDefault="00B82DFF" w:rsidP="00B82DFF">
      <w:pPr>
        <w:ind w:left="2160" w:firstLine="0"/>
        <w:rPr>
          <w:rtl/>
          <w:lang w:eastAsia="he-IL"/>
        </w:rPr>
      </w:pPr>
      <w:bookmarkStart w:id="97" w:name="_ETM_Q1_387808"/>
      <w:bookmarkStart w:id="98" w:name="_ETM_Q1_387844"/>
      <w:bookmarkEnd w:id="97"/>
      <w:bookmarkEnd w:id="98"/>
      <w:r>
        <w:rPr>
          <w:rFonts w:hint="cs"/>
          <w:rtl/>
          <w:lang w:eastAsia="he-IL"/>
        </w:rPr>
        <w:t>"(א1)</w:t>
      </w:r>
      <w:r>
        <w:rPr>
          <w:rtl/>
          <w:lang w:eastAsia="he-IL"/>
        </w:rPr>
        <w:tab/>
      </w:r>
      <w:r>
        <w:rPr>
          <w:rFonts w:hint="cs"/>
          <w:rtl/>
          <w:lang w:eastAsia="he-IL"/>
        </w:rPr>
        <w:t>מבלי לגורע מהסמכויות המפורטות בסעיף קטן (א), בסביבתם הקרובה של בית הסוהר או של מתקני שירותי בתי הסוהר, יהיו נתונות לסוהר, בעת מילוי תפקידו ולצורך מילוי לתפקידו, הסמכויות המפורטות להלן:</w:t>
      </w:r>
      <w:bookmarkStart w:id="99" w:name="_ETM_Q1_404020"/>
      <w:bookmarkStart w:id="100" w:name="_ETM_Q1_404060"/>
      <w:bookmarkEnd w:id="99"/>
      <w:bookmarkEnd w:id="100"/>
    </w:p>
    <w:p w14:paraId="35B42536" w14:textId="77777777" w:rsidR="00B82DFF" w:rsidRDefault="00B82DFF" w:rsidP="00B82DFF">
      <w:pPr>
        <w:ind w:left="2160" w:firstLine="0"/>
        <w:rPr>
          <w:rtl/>
          <w:lang w:eastAsia="he-IL"/>
        </w:rPr>
      </w:pPr>
    </w:p>
    <w:p w14:paraId="52841133" w14:textId="697C664E" w:rsidR="00B82DFF" w:rsidRDefault="00B82DFF" w:rsidP="00B82DFF">
      <w:pPr>
        <w:pStyle w:val="afe"/>
        <w:numPr>
          <w:ilvl w:val="0"/>
          <w:numId w:val="6"/>
        </w:numPr>
        <w:rPr>
          <w:lang w:eastAsia="he-IL"/>
        </w:rPr>
      </w:pPr>
      <w:bookmarkStart w:id="101" w:name="_ETM_Q1_403347"/>
      <w:bookmarkStart w:id="102" w:name="_ETM_Q1_403380"/>
      <w:bookmarkEnd w:id="101"/>
      <w:bookmarkEnd w:id="102"/>
      <w:r>
        <w:rPr>
          <w:rFonts w:hint="cs"/>
          <w:rtl/>
          <w:lang w:eastAsia="he-IL"/>
        </w:rPr>
        <w:t>סוהר רשאי לתת הוראות לכל אדם המונע מסוהר למלא את תפקידו באופן העלול לסכן את ביטחון בית הסוהר, האסיר או עובד שירות בתי הסוהר או לכל אדם שעומד למנוע מסוהר למלא את תפקידו כאמור.</w:t>
      </w:r>
    </w:p>
    <w:p w14:paraId="5FE8F4AD" w14:textId="77777777" w:rsidR="00B82DFF" w:rsidRDefault="00B82DFF" w:rsidP="00B82DFF">
      <w:pPr>
        <w:rPr>
          <w:rtl/>
          <w:lang w:eastAsia="he-IL"/>
        </w:rPr>
      </w:pPr>
    </w:p>
    <w:p w14:paraId="7314472A" w14:textId="73E66500" w:rsidR="00B82DFF" w:rsidRDefault="00B82DFF" w:rsidP="00484D8E">
      <w:pPr>
        <w:pStyle w:val="afe"/>
        <w:numPr>
          <w:ilvl w:val="0"/>
          <w:numId w:val="6"/>
        </w:numPr>
        <w:rPr>
          <w:lang w:eastAsia="he-IL"/>
        </w:rPr>
      </w:pPr>
      <w:r>
        <w:rPr>
          <w:rFonts w:hint="cs"/>
          <w:rtl/>
          <w:lang w:eastAsia="he-IL"/>
        </w:rPr>
        <w:t>לשם שמירה על ביטחון בית הסוהר</w:t>
      </w:r>
      <w:r w:rsidR="004608E1">
        <w:rPr>
          <w:rFonts w:hint="cs"/>
          <w:rtl/>
          <w:lang w:eastAsia="he-IL"/>
        </w:rPr>
        <w:t xml:space="preserve"> </w:t>
      </w:r>
      <w:r>
        <w:rPr>
          <w:rFonts w:hint="cs"/>
          <w:rtl/>
          <w:lang w:eastAsia="he-IL"/>
        </w:rPr>
        <w:t>והשוהים בו רשאי סוהר לדרוש מאדם למסור לו את שמו ומענו ו</w:t>
      </w:r>
      <w:bookmarkStart w:id="103" w:name="_ETM_Q1_422222"/>
      <w:bookmarkStart w:id="104" w:name="_ETM_Q1_422266"/>
      <w:bookmarkEnd w:id="103"/>
      <w:bookmarkEnd w:id="104"/>
      <w:r>
        <w:rPr>
          <w:rFonts w:hint="cs"/>
          <w:rtl/>
          <w:lang w:eastAsia="he-IL"/>
        </w:rPr>
        <w:t>להציג בפניו תעודת זהות או תעודה רשמית אחרת המעידה על זהותו שהוא חייב בהחזקתה על פי כל דין.</w:t>
      </w:r>
    </w:p>
    <w:p w14:paraId="0FB919CD" w14:textId="77777777" w:rsidR="0081793D" w:rsidRDefault="0081793D" w:rsidP="0081793D">
      <w:pPr>
        <w:pStyle w:val="afe"/>
        <w:rPr>
          <w:rtl/>
          <w:lang w:eastAsia="he-IL"/>
        </w:rPr>
      </w:pPr>
    </w:p>
    <w:p w14:paraId="2715F086" w14:textId="4D166E29" w:rsidR="0081793D" w:rsidRDefault="0081793D" w:rsidP="00484D8E">
      <w:pPr>
        <w:pStyle w:val="afe"/>
        <w:numPr>
          <w:ilvl w:val="0"/>
          <w:numId w:val="6"/>
        </w:numPr>
        <w:rPr>
          <w:lang w:eastAsia="he-IL"/>
        </w:rPr>
      </w:pPr>
      <w:r>
        <w:rPr>
          <w:rFonts w:hint="cs"/>
          <w:rtl/>
          <w:lang w:eastAsia="he-IL"/>
        </w:rPr>
        <w:t>היה לסוהר חשד סביר כי אדם או כלי תחבורה הנמצא בסביבתם הקרובה של בית סוהר או של מתקני שירות בתי הסוהר שמחוץ לתחומי בית הסוהר עומד להיכנס לבית הסוהר או למתקן כאמור ללא רשות כדין, או חשד סביר שהוא עומד להכניס לבית הסוהר חפץ אסור מסוכן כהגדרתו בסעיף 52(ג) או חשד סביר שאדם נושא נשק שלא כדין או עומד לעשות שימוש שלא כדין בנשק,</w:t>
      </w:r>
      <w:r w:rsidR="004608E1">
        <w:rPr>
          <w:rFonts w:hint="cs"/>
          <w:rtl/>
          <w:lang w:eastAsia="he-IL"/>
        </w:rPr>
        <w:t xml:space="preserve"> </w:t>
      </w:r>
      <w:r>
        <w:rPr>
          <w:rFonts w:hint="cs"/>
          <w:rtl/>
          <w:lang w:eastAsia="he-IL"/>
        </w:rPr>
        <w:t xml:space="preserve">רשאי הוא לערוך חיפוש על גופו של אותו אדם או בכלי התחבורה. על חיפוש לפי סעיף זה יחולו הוראות סעיף 3(ג) לחוק סמכויות לשם שמירה על ביטחון הציבור, התשס"ה-2005 (להלן </w:t>
      </w:r>
      <w:r>
        <w:rPr>
          <w:rtl/>
          <w:lang w:eastAsia="he-IL"/>
        </w:rPr>
        <w:t>–</w:t>
      </w:r>
      <w:r>
        <w:rPr>
          <w:rFonts w:hint="cs"/>
          <w:rtl/>
          <w:lang w:eastAsia="he-IL"/>
        </w:rPr>
        <w:t xml:space="preserve"> חוק סמכויות). בסעיף זה, "נשק" </w:t>
      </w:r>
      <w:r>
        <w:rPr>
          <w:rtl/>
          <w:lang w:eastAsia="he-IL"/>
        </w:rPr>
        <w:t>–</w:t>
      </w:r>
      <w:r>
        <w:rPr>
          <w:rFonts w:hint="cs"/>
          <w:rtl/>
          <w:lang w:eastAsia="he-IL"/>
        </w:rPr>
        <w:t xml:space="preserve"> כהגדרתו בסעיף 2 לחוק סמכויות.</w:t>
      </w:r>
    </w:p>
    <w:p w14:paraId="7183AB8E" w14:textId="77777777" w:rsidR="0081793D" w:rsidRDefault="0081793D" w:rsidP="0081793D">
      <w:pPr>
        <w:pStyle w:val="afe"/>
        <w:rPr>
          <w:rtl/>
          <w:lang w:eastAsia="he-IL"/>
        </w:rPr>
      </w:pPr>
    </w:p>
    <w:p w14:paraId="2CEF4054" w14:textId="3B4777B0" w:rsidR="0081793D" w:rsidRDefault="0081793D" w:rsidP="00484D8E">
      <w:pPr>
        <w:pStyle w:val="afe"/>
        <w:numPr>
          <w:ilvl w:val="0"/>
          <w:numId w:val="6"/>
        </w:numPr>
        <w:rPr>
          <w:rtl/>
          <w:lang w:eastAsia="he-IL"/>
        </w:rPr>
      </w:pPr>
      <w:r>
        <w:rPr>
          <w:rFonts w:hint="cs"/>
          <w:rtl/>
          <w:lang w:eastAsia="he-IL"/>
        </w:rPr>
        <w:t>לשם שמירה על ביטחון בית הסוהר והשוהים בו, רשאי סוהר לתפוס חפץ שהיה לו חשד סביר שנועד לשמש לכניסה שלא כדין לבית הסוהר או שהיה לו חשד סביר שהוא חפץ אסור מסוכן שאותו אדם עמד להכניס לבית הסוהר או נשק שאדם נושא שלא כדין או שעומד לעשות בו שימוש שלא כדין והתגלה אגב חיפוש לפי סעיף פסקת משנה (3). חפץ שנתפס לפי פסקה זו יימסר בהקדם האפשרי למשטרת ישראל ויחולו עליו הוראות הפרק הרביעי לפקודת סדר הדין הפלילי (מעצר וחיפוש) (נוסח חדש), התשכ"ט-1969, בשינויים המחויבים.</w:t>
      </w:r>
    </w:p>
    <w:p w14:paraId="44FE819A" w14:textId="6CD1A83B" w:rsidR="00B82DFF" w:rsidRDefault="0081793D" w:rsidP="0081793D">
      <w:pPr>
        <w:ind w:left="2160" w:firstLine="0"/>
        <w:rPr>
          <w:rtl/>
          <w:lang w:eastAsia="he-IL"/>
        </w:rPr>
      </w:pPr>
      <w:bookmarkStart w:id="105" w:name="_ETM_Q1_404181"/>
      <w:bookmarkStart w:id="106" w:name="_ETM_Q1_404216"/>
      <w:bookmarkEnd w:id="105"/>
      <w:bookmarkEnd w:id="106"/>
      <w:r>
        <w:rPr>
          <w:rFonts w:hint="cs"/>
          <w:rtl/>
          <w:lang w:eastAsia="he-IL"/>
        </w:rPr>
        <w:t>(א2)</w:t>
      </w:r>
      <w:r>
        <w:rPr>
          <w:rtl/>
          <w:lang w:eastAsia="he-IL"/>
        </w:rPr>
        <w:tab/>
      </w:r>
      <w:r>
        <w:rPr>
          <w:rFonts w:hint="cs"/>
          <w:rtl/>
          <w:lang w:eastAsia="he-IL"/>
        </w:rPr>
        <w:t>הסמכויות לפי סעיף קטן (א1)</w:t>
      </w:r>
      <w:r w:rsidR="004608E1">
        <w:rPr>
          <w:rFonts w:hint="cs"/>
          <w:rtl/>
          <w:lang w:eastAsia="he-IL"/>
        </w:rPr>
        <w:t xml:space="preserve"> </w:t>
      </w:r>
      <w:r>
        <w:rPr>
          <w:rFonts w:hint="cs"/>
          <w:rtl/>
          <w:lang w:eastAsia="he-IL"/>
        </w:rPr>
        <w:t xml:space="preserve">יהיו נתונות לסוהר בעת ליווי אסיר מחוץ לבית הסוהר או בעת רדיפה אחרי אסיר נמלט כלי אדם שיש לו יסוד סביר לחשוד </w:t>
      </w:r>
      <w:r>
        <w:rPr>
          <w:rFonts w:hint="cs"/>
          <w:rtl/>
          <w:lang w:eastAsia="he-IL"/>
        </w:rPr>
        <w:lastRenderedPageBreak/>
        <w:t xml:space="preserve">כי הוא עומד לסכן את האסיר, </w:t>
      </w:r>
      <w:proofErr w:type="spellStart"/>
      <w:r>
        <w:rPr>
          <w:rFonts w:hint="cs"/>
          <w:rtl/>
          <w:lang w:eastAsia="he-IL"/>
        </w:rPr>
        <w:t>למלטו</w:t>
      </w:r>
      <w:proofErr w:type="spellEnd"/>
      <w:r>
        <w:rPr>
          <w:rFonts w:hint="cs"/>
          <w:rtl/>
          <w:lang w:eastAsia="he-IL"/>
        </w:rPr>
        <w:t>, להעביר לו חפץ אסור מסוכן, או עומד לפגוע בסוהר".</w:t>
      </w:r>
    </w:p>
    <w:p w14:paraId="56723CE8" w14:textId="77777777" w:rsidR="0081793D" w:rsidRDefault="0081793D" w:rsidP="0081793D">
      <w:pPr>
        <w:ind w:left="2160" w:firstLine="0"/>
        <w:rPr>
          <w:rtl/>
          <w:lang w:eastAsia="he-IL"/>
        </w:rPr>
      </w:pPr>
      <w:bookmarkStart w:id="107" w:name="_ETM_Q1_507079"/>
      <w:bookmarkStart w:id="108" w:name="_ETM_Q1_507128"/>
      <w:bookmarkEnd w:id="107"/>
      <w:bookmarkEnd w:id="108"/>
    </w:p>
    <w:p w14:paraId="064ABEE3" w14:textId="388B9319" w:rsidR="0081793D" w:rsidRDefault="0081793D" w:rsidP="0081793D">
      <w:pPr>
        <w:rPr>
          <w:rtl/>
          <w:lang w:eastAsia="he-IL"/>
        </w:rPr>
      </w:pPr>
      <w:r>
        <w:rPr>
          <w:rFonts w:hint="cs"/>
          <w:rtl/>
          <w:lang w:eastAsia="he-IL"/>
        </w:rPr>
        <w:t xml:space="preserve">אני מציע שאני </w:t>
      </w:r>
      <w:bookmarkStart w:id="109" w:name="_ETM_Q1_508065"/>
      <w:bookmarkEnd w:id="109"/>
      <w:r>
        <w:rPr>
          <w:rFonts w:hint="cs"/>
          <w:rtl/>
          <w:lang w:eastAsia="he-IL"/>
        </w:rPr>
        <w:t>אעצור כאן.</w:t>
      </w:r>
    </w:p>
    <w:p w14:paraId="6D526388" w14:textId="77777777" w:rsidR="0081793D" w:rsidRDefault="0081793D" w:rsidP="0081793D">
      <w:pPr>
        <w:rPr>
          <w:rtl/>
          <w:lang w:eastAsia="he-IL"/>
        </w:rPr>
      </w:pPr>
    </w:p>
    <w:p w14:paraId="6FA233BA" w14:textId="084BDA93" w:rsidR="0081793D" w:rsidRDefault="0081793D" w:rsidP="0081793D">
      <w:pPr>
        <w:pStyle w:val="af6"/>
        <w:keepNext/>
        <w:rPr>
          <w:rtl/>
        </w:rPr>
      </w:pPr>
      <w:bookmarkStart w:id="110" w:name="ET_yor_6358_9"/>
      <w:r w:rsidRPr="0081793D">
        <w:rPr>
          <w:rStyle w:val="TagStyle"/>
          <w:rtl/>
        </w:rPr>
        <w:t xml:space="preserve"> &lt;&lt; יור &gt;&gt; </w:t>
      </w:r>
      <w:r>
        <w:rPr>
          <w:rtl/>
        </w:rPr>
        <w:t>היו"ר צביקה פוגל:</w:t>
      </w:r>
      <w:r w:rsidRPr="0081793D">
        <w:rPr>
          <w:rStyle w:val="TagStyle"/>
          <w:rtl/>
        </w:rPr>
        <w:t xml:space="preserve"> &lt;&lt; יור &gt;&gt;</w:t>
      </w:r>
      <w:r w:rsidR="000512C0">
        <w:rPr>
          <w:rtl/>
        </w:rPr>
        <w:t xml:space="preserve"> </w:t>
      </w:r>
      <w:bookmarkEnd w:id="110"/>
    </w:p>
    <w:p w14:paraId="0AA431E3" w14:textId="77777777" w:rsidR="0081793D" w:rsidRDefault="0081793D" w:rsidP="0081793D">
      <w:pPr>
        <w:pStyle w:val="KeepWithNext"/>
        <w:rPr>
          <w:rtl/>
          <w:lang w:eastAsia="he-IL"/>
        </w:rPr>
      </w:pPr>
    </w:p>
    <w:p w14:paraId="23D35236" w14:textId="054DE7AA" w:rsidR="0081793D" w:rsidRDefault="0081793D" w:rsidP="0081793D">
      <w:pPr>
        <w:rPr>
          <w:rtl/>
          <w:lang w:eastAsia="he-IL"/>
        </w:rPr>
      </w:pPr>
      <w:r>
        <w:rPr>
          <w:rFonts w:hint="cs"/>
          <w:rtl/>
          <w:lang w:eastAsia="he-IL"/>
        </w:rPr>
        <w:t>כן. התייחסויות לחלק הראשון.</w:t>
      </w:r>
    </w:p>
    <w:p w14:paraId="42551EC1" w14:textId="77777777" w:rsidR="0081793D" w:rsidRDefault="0081793D" w:rsidP="0081793D">
      <w:pPr>
        <w:rPr>
          <w:rtl/>
          <w:lang w:eastAsia="he-IL"/>
        </w:rPr>
      </w:pPr>
      <w:bookmarkStart w:id="111" w:name="_ETM_Q1_516458"/>
      <w:bookmarkStart w:id="112" w:name="_ETM_Q1_516493"/>
      <w:bookmarkStart w:id="113" w:name="_ETM_Q1_517299"/>
      <w:bookmarkEnd w:id="111"/>
      <w:bookmarkEnd w:id="112"/>
      <w:bookmarkEnd w:id="113"/>
    </w:p>
    <w:p w14:paraId="7CF22627" w14:textId="59386B3B" w:rsidR="0081793D" w:rsidRDefault="0081793D" w:rsidP="0081793D">
      <w:pPr>
        <w:pStyle w:val="af9"/>
        <w:keepNext/>
        <w:rPr>
          <w:rtl/>
          <w:lang w:eastAsia="he-IL"/>
        </w:rPr>
      </w:pPr>
      <w:bookmarkStart w:id="114" w:name="ET_guest_גיל_שפירא_10"/>
      <w:r w:rsidRPr="0081793D">
        <w:rPr>
          <w:rStyle w:val="TagStyle"/>
          <w:rtl/>
        </w:rPr>
        <w:t xml:space="preserve"> &lt;&lt; אורח &gt;&gt; </w:t>
      </w:r>
      <w:r>
        <w:rPr>
          <w:rtl/>
          <w:lang w:eastAsia="he-IL"/>
        </w:rPr>
        <w:t>גיל שפירא:</w:t>
      </w:r>
      <w:r w:rsidRPr="0081793D">
        <w:rPr>
          <w:rStyle w:val="TagStyle"/>
          <w:rtl/>
        </w:rPr>
        <w:t xml:space="preserve"> &lt;&lt; אורח &gt;&gt;</w:t>
      </w:r>
      <w:r w:rsidR="000512C0">
        <w:rPr>
          <w:rtl/>
          <w:lang w:eastAsia="he-IL"/>
        </w:rPr>
        <w:t xml:space="preserve"> </w:t>
      </w:r>
      <w:bookmarkEnd w:id="114"/>
    </w:p>
    <w:p w14:paraId="4B7DF88F" w14:textId="77777777" w:rsidR="0081793D" w:rsidRDefault="0081793D" w:rsidP="0081793D">
      <w:pPr>
        <w:pStyle w:val="KeepWithNext"/>
        <w:rPr>
          <w:rtl/>
          <w:lang w:eastAsia="he-IL"/>
        </w:rPr>
      </w:pPr>
    </w:p>
    <w:p w14:paraId="59654E5C" w14:textId="21B3CD43" w:rsidR="0081793D" w:rsidRDefault="0081793D" w:rsidP="0081793D">
      <w:pPr>
        <w:rPr>
          <w:rtl/>
          <w:lang w:eastAsia="he-IL"/>
        </w:rPr>
      </w:pPr>
      <w:bookmarkStart w:id="115" w:name="_ETM_Q1_517519"/>
      <w:bookmarkStart w:id="116" w:name="_ETM_Q1_517549"/>
      <w:bookmarkEnd w:id="115"/>
      <w:bookmarkEnd w:id="116"/>
      <w:r>
        <w:rPr>
          <w:rFonts w:hint="cs"/>
          <w:rtl/>
          <w:lang w:eastAsia="he-IL"/>
        </w:rPr>
        <w:t>ביח</w:t>
      </w:r>
      <w:bookmarkStart w:id="117" w:name="_ETM_Q1_519022"/>
      <w:bookmarkEnd w:id="117"/>
      <w:r>
        <w:rPr>
          <w:rFonts w:hint="cs"/>
          <w:rtl/>
          <w:lang w:eastAsia="he-IL"/>
        </w:rPr>
        <w:t xml:space="preserve">ס לסעיף (א1)(1) למעשה ההגדרה כאן היא </w:t>
      </w:r>
      <w:bookmarkStart w:id="118" w:name="_ETM_Q1_524520"/>
      <w:bookmarkEnd w:id="118"/>
      <w:r>
        <w:rPr>
          <w:rFonts w:hint="cs"/>
          <w:rtl/>
          <w:lang w:eastAsia="he-IL"/>
        </w:rPr>
        <w:t xml:space="preserve">מאוד רחבה ומעורפלת - סוהר רשאי לתת </w:t>
      </w:r>
      <w:bookmarkStart w:id="119" w:name="_ETM_Q1_526958"/>
      <w:bookmarkEnd w:id="119"/>
      <w:r>
        <w:rPr>
          <w:rFonts w:hint="cs"/>
          <w:rtl/>
          <w:lang w:eastAsia="he-IL"/>
        </w:rPr>
        <w:t>הוראות לכל אדם. הנושא הזה</w:t>
      </w:r>
      <w:r w:rsidR="0017058D">
        <w:rPr>
          <w:rFonts w:hint="cs"/>
          <w:rtl/>
          <w:lang w:eastAsia="he-IL"/>
        </w:rPr>
        <w:t xml:space="preserve"> של איזה הוראו</w:t>
      </w:r>
      <w:bookmarkStart w:id="120" w:name="_ETM_Q1_531963"/>
      <w:bookmarkEnd w:id="120"/>
      <w:r w:rsidR="0017058D">
        <w:rPr>
          <w:rFonts w:hint="cs"/>
          <w:rtl/>
          <w:lang w:eastAsia="he-IL"/>
        </w:rPr>
        <w:t xml:space="preserve">ת הוא רשאי לתת, הצורך לייצר זיקה </w:t>
      </w:r>
      <w:bookmarkStart w:id="121" w:name="_ETM_Q1_535073"/>
      <w:bookmarkEnd w:id="121"/>
      <w:r w:rsidR="0017058D">
        <w:rPr>
          <w:rFonts w:hint="cs"/>
          <w:rtl/>
          <w:lang w:eastAsia="he-IL"/>
        </w:rPr>
        <w:t xml:space="preserve">הדוקה יותר בין ההוראות שהוא רשאי לתת לבין </w:t>
      </w:r>
      <w:bookmarkStart w:id="122" w:name="_ETM_Q1_537881"/>
      <w:bookmarkEnd w:id="122"/>
      <w:r w:rsidR="0017058D">
        <w:rPr>
          <w:rFonts w:hint="cs"/>
          <w:rtl/>
          <w:lang w:eastAsia="he-IL"/>
        </w:rPr>
        <w:t>התכלית שנדרש כאן, לכאורה לפי הנוסח הזה הוא רשאי</w:t>
      </w:r>
      <w:bookmarkStart w:id="123" w:name="_ETM_Q1_542809"/>
      <w:bookmarkEnd w:id="123"/>
      <w:r w:rsidR="0017058D">
        <w:rPr>
          <w:rFonts w:hint="cs"/>
          <w:rtl/>
          <w:lang w:eastAsia="he-IL"/>
        </w:rPr>
        <w:t xml:space="preserve"> לתת כל הוראה שעולה על דעתו, יכולה </w:t>
      </w:r>
      <w:bookmarkStart w:id="124" w:name="_ETM_Q1_548113"/>
      <w:bookmarkEnd w:id="124"/>
      <w:r w:rsidR="0017058D">
        <w:rPr>
          <w:rFonts w:hint="cs"/>
          <w:rtl/>
          <w:lang w:eastAsia="he-IL"/>
        </w:rPr>
        <w:t xml:space="preserve">להיות הוראה בלתי סבירה או מגוחכת ככל שתהיה. אני </w:t>
      </w:r>
      <w:bookmarkStart w:id="125" w:name="_ETM_Q1_551015"/>
      <w:bookmarkEnd w:id="125"/>
      <w:r w:rsidR="0017058D">
        <w:rPr>
          <w:rFonts w:hint="cs"/>
          <w:rtl/>
          <w:lang w:eastAsia="he-IL"/>
        </w:rPr>
        <w:t>חושב שצריך להדק את הניסוח הזה. ההוראות צריכות להיו</w:t>
      </w:r>
      <w:bookmarkStart w:id="126" w:name="_ETM_Q1_554572"/>
      <w:bookmarkEnd w:id="126"/>
      <w:r w:rsidR="0017058D">
        <w:rPr>
          <w:rFonts w:hint="cs"/>
          <w:rtl/>
          <w:lang w:eastAsia="he-IL"/>
        </w:rPr>
        <w:t>ת הוראות סבירות, הן צריכות להיות בזיקה הדוקה לתכלית,</w:t>
      </w:r>
      <w:bookmarkStart w:id="127" w:name="_ETM_Q1_557338"/>
      <w:bookmarkEnd w:id="127"/>
      <w:r w:rsidR="0017058D">
        <w:rPr>
          <w:rFonts w:hint="cs"/>
          <w:rtl/>
          <w:lang w:eastAsia="he-IL"/>
        </w:rPr>
        <w:t xml:space="preserve"> כלומר, לסיכון שאותו צריך למנוע ולטעמנו הניסוח הנוכחי הוא מעורפל ורחב יתר על המידה.</w:t>
      </w:r>
      <w:bookmarkStart w:id="128" w:name="_ETM_Q1_567275"/>
      <w:bookmarkEnd w:id="128"/>
    </w:p>
    <w:p w14:paraId="7A5DBD75" w14:textId="77777777" w:rsidR="0017058D" w:rsidRDefault="0017058D" w:rsidP="0081793D">
      <w:pPr>
        <w:rPr>
          <w:rtl/>
          <w:lang w:eastAsia="he-IL"/>
        </w:rPr>
      </w:pPr>
      <w:bookmarkStart w:id="129" w:name="_ETM_Q1_567334"/>
      <w:bookmarkEnd w:id="129"/>
    </w:p>
    <w:p w14:paraId="45FC9C3F" w14:textId="36269873" w:rsidR="0017058D" w:rsidRDefault="0017058D" w:rsidP="0081793D">
      <w:pPr>
        <w:rPr>
          <w:rtl/>
          <w:lang w:eastAsia="he-IL"/>
        </w:rPr>
      </w:pPr>
      <w:bookmarkStart w:id="130" w:name="_ETM_Q1_567419"/>
      <w:bookmarkStart w:id="131" w:name="_ETM_Q1_567455"/>
      <w:bookmarkEnd w:id="130"/>
      <w:bookmarkEnd w:id="131"/>
      <w:r>
        <w:rPr>
          <w:rFonts w:hint="cs"/>
          <w:rtl/>
          <w:lang w:eastAsia="he-IL"/>
        </w:rPr>
        <w:t>לגבי (א1)(2). להבנתנו לסוהרים יש סמכות לעכב</w:t>
      </w:r>
      <w:bookmarkStart w:id="132" w:name="_ETM_Q1_571421"/>
      <w:bookmarkEnd w:id="132"/>
      <w:r>
        <w:rPr>
          <w:rFonts w:hint="cs"/>
          <w:rtl/>
          <w:lang w:eastAsia="he-IL"/>
        </w:rPr>
        <w:t xml:space="preserve"> לצורך בירור זהות בסביבת בית הסוהר גם לפי הנוסח הקיים היום של סעיף 95ב. אני לא בטוח שההרחבה ה</w:t>
      </w:r>
      <w:bookmarkStart w:id="133" w:name="_ETM_Q1_583288"/>
      <w:bookmarkEnd w:id="133"/>
      <w:r>
        <w:rPr>
          <w:rFonts w:hint="cs"/>
          <w:rtl/>
          <w:lang w:eastAsia="he-IL"/>
        </w:rPr>
        <w:t>זאת נדרשת כאן.</w:t>
      </w:r>
      <w:bookmarkStart w:id="134" w:name="_ETM_Q1_584316"/>
      <w:bookmarkEnd w:id="134"/>
    </w:p>
    <w:p w14:paraId="53851CCC" w14:textId="77777777" w:rsidR="0017058D" w:rsidRDefault="0017058D" w:rsidP="0081793D">
      <w:pPr>
        <w:rPr>
          <w:rtl/>
          <w:lang w:eastAsia="he-IL"/>
        </w:rPr>
      </w:pPr>
      <w:bookmarkStart w:id="135" w:name="_ETM_Q1_584350"/>
      <w:bookmarkEnd w:id="135"/>
    </w:p>
    <w:p w14:paraId="2BE24D1B" w14:textId="65300318" w:rsidR="0017058D" w:rsidRDefault="0017058D" w:rsidP="0081793D">
      <w:pPr>
        <w:rPr>
          <w:rtl/>
          <w:lang w:eastAsia="he-IL"/>
        </w:rPr>
      </w:pPr>
      <w:bookmarkStart w:id="136" w:name="_ETM_Q1_584420"/>
      <w:bookmarkStart w:id="137" w:name="_ETM_Q1_584455"/>
      <w:bookmarkEnd w:id="136"/>
      <w:bookmarkEnd w:id="137"/>
      <w:r>
        <w:rPr>
          <w:rFonts w:hint="cs"/>
          <w:rtl/>
          <w:lang w:eastAsia="he-IL"/>
        </w:rPr>
        <w:t xml:space="preserve">לגבי נושא החיפוש והתפיסה. כפי שהערתי גם </w:t>
      </w:r>
      <w:bookmarkStart w:id="138" w:name="_ETM_Q1_587502"/>
      <w:bookmarkEnd w:id="138"/>
      <w:r>
        <w:rPr>
          <w:rFonts w:hint="cs"/>
          <w:rtl/>
          <w:lang w:eastAsia="he-IL"/>
        </w:rPr>
        <w:t xml:space="preserve">בדיונים קודמים, אני חושב שהחלת הוראות הפרק הרביעי </w:t>
      </w:r>
      <w:proofErr w:type="spellStart"/>
      <w:r>
        <w:rPr>
          <w:rFonts w:hint="cs"/>
          <w:rtl/>
          <w:lang w:eastAsia="he-IL"/>
        </w:rPr>
        <w:t>לפסד"פ</w:t>
      </w:r>
      <w:proofErr w:type="spellEnd"/>
      <w:r>
        <w:rPr>
          <w:rFonts w:hint="cs"/>
          <w:rtl/>
          <w:lang w:eastAsia="he-IL"/>
        </w:rPr>
        <w:t xml:space="preserve"> אינן</w:t>
      </w:r>
      <w:bookmarkStart w:id="139" w:name="_ETM_Q1_593685"/>
      <w:bookmarkEnd w:id="139"/>
      <w:r>
        <w:rPr>
          <w:rFonts w:hint="cs"/>
          <w:rtl/>
          <w:lang w:eastAsia="he-IL"/>
        </w:rPr>
        <w:t xml:space="preserve"> מספיקות כאן וכי נדרש להחיל כאן גם הוראות מהפרק</w:t>
      </w:r>
      <w:bookmarkStart w:id="140" w:name="_ETM_Q1_597424"/>
      <w:bookmarkEnd w:id="140"/>
      <w:r>
        <w:rPr>
          <w:rFonts w:hint="cs"/>
          <w:rtl/>
          <w:lang w:eastAsia="he-IL"/>
        </w:rPr>
        <w:t xml:space="preserve"> השלישי </w:t>
      </w:r>
      <w:proofErr w:type="spellStart"/>
      <w:r>
        <w:rPr>
          <w:rFonts w:hint="cs"/>
          <w:rtl/>
          <w:lang w:eastAsia="he-IL"/>
        </w:rPr>
        <w:t>לפסד"פ</w:t>
      </w:r>
      <w:proofErr w:type="spellEnd"/>
      <w:r>
        <w:rPr>
          <w:rFonts w:hint="cs"/>
          <w:rtl/>
          <w:lang w:eastAsia="he-IL"/>
        </w:rPr>
        <w:t xml:space="preserve">. בהקשר הזה אני מזכיר שוב את הנושא של </w:t>
      </w:r>
      <w:bookmarkStart w:id="141" w:name="_ETM_Q1_601992"/>
      <w:bookmarkEnd w:id="141"/>
      <w:r>
        <w:rPr>
          <w:rFonts w:hint="cs"/>
          <w:rtl/>
          <w:lang w:eastAsia="he-IL"/>
        </w:rPr>
        <w:t xml:space="preserve">נהלים שצריכים להיות בהקשר הזה, נהלים ברורים של </w:t>
      </w:r>
      <w:bookmarkStart w:id="142" w:name="_ETM_Q1_605054"/>
      <w:bookmarkEnd w:id="142"/>
      <w:r>
        <w:rPr>
          <w:rFonts w:hint="cs"/>
          <w:rtl/>
          <w:lang w:eastAsia="he-IL"/>
        </w:rPr>
        <w:t xml:space="preserve">שירות בתי הסוהר לגבי אופן ביצוע </w:t>
      </w:r>
      <w:bookmarkStart w:id="143" w:name="_ETM_Q1_607188"/>
      <w:bookmarkEnd w:id="143"/>
      <w:r>
        <w:rPr>
          <w:rFonts w:hint="cs"/>
          <w:rtl/>
          <w:lang w:eastAsia="he-IL"/>
        </w:rPr>
        <w:t>החיפוש. הנושא של תיעוד</w:t>
      </w:r>
      <w:r w:rsidR="004608E1">
        <w:rPr>
          <w:rFonts w:hint="cs"/>
          <w:rtl/>
          <w:lang w:eastAsia="he-IL"/>
        </w:rPr>
        <w:t xml:space="preserve"> </w:t>
      </w:r>
      <w:r>
        <w:rPr>
          <w:rFonts w:hint="cs"/>
          <w:rtl/>
          <w:lang w:eastAsia="he-IL"/>
        </w:rPr>
        <w:t xml:space="preserve">כאשר התיעוד של </w:t>
      </w:r>
      <w:bookmarkStart w:id="144" w:name="_ETM_Q1_610595"/>
      <w:bookmarkEnd w:id="144"/>
      <w:r>
        <w:rPr>
          <w:rFonts w:hint="cs"/>
          <w:rtl/>
          <w:lang w:eastAsia="he-IL"/>
        </w:rPr>
        <w:t xml:space="preserve">החיפוש הוא מאוד מאוד נחוץ ואני אומר </w:t>
      </w:r>
      <w:bookmarkStart w:id="145" w:name="_ETM_Q1_610978"/>
      <w:bookmarkEnd w:id="145"/>
      <w:r>
        <w:rPr>
          <w:rFonts w:hint="cs"/>
          <w:rtl/>
          <w:lang w:eastAsia="he-IL"/>
        </w:rPr>
        <w:t xml:space="preserve">את זה לא רק מנקודת מבט שלנו. אני חושב </w:t>
      </w:r>
      <w:bookmarkStart w:id="146" w:name="_ETM_Q1_615298"/>
      <w:bookmarkEnd w:id="146"/>
      <w:r>
        <w:rPr>
          <w:rFonts w:hint="cs"/>
          <w:rtl/>
          <w:lang w:eastAsia="he-IL"/>
        </w:rPr>
        <w:t xml:space="preserve">שזה גם אמור להיות חשוב לשירות </w:t>
      </w:r>
      <w:bookmarkStart w:id="147" w:name="_ETM_Q1_615667"/>
      <w:bookmarkEnd w:id="147"/>
      <w:r>
        <w:rPr>
          <w:rFonts w:hint="cs"/>
          <w:rtl/>
          <w:lang w:eastAsia="he-IL"/>
        </w:rPr>
        <w:t>בתי הסוהר איך הוא מבצע את הפעולה</w:t>
      </w:r>
      <w:bookmarkStart w:id="148" w:name="_ETM_Q1_616094"/>
      <w:bookmarkEnd w:id="148"/>
      <w:r>
        <w:rPr>
          <w:rFonts w:hint="cs"/>
          <w:rtl/>
          <w:lang w:eastAsia="he-IL"/>
        </w:rPr>
        <w:t xml:space="preserve"> כדי שיוכלו לבקר, לבדוק ולהתמודד</w:t>
      </w:r>
      <w:bookmarkStart w:id="149" w:name="_ETM_Q1_621086"/>
      <w:bookmarkEnd w:id="149"/>
      <w:r>
        <w:rPr>
          <w:rFonts w:hint="cs"/>
          <w:rtl/>
          <w:lang w:eastAsia="he-IL"/>
        </w:rPr>
        <w:t xml:space="preserve"> עם טענות שאולי יעלו נגדם אחר כך לגבי </w:t>
      </w:r>
      <w:bookmarkStart w:id="150" w:name="_ETM_Q1_621633"/>
      <w:bookmarkEnd w:id="150"/>
      <w:r>
        <w:rPr>
          <w:rFonts w:hint="cs"/>
          <w:rtl/>
          <w:lang w:eastAsia="he-IL"/>
        </w:rPr>
        <w:t xml:space="preserve">אופן השימוש בסמכות הזאת. אני חושב שהתיעוד בהקשר הזה הוא </w:t>
      </w:r>
      <w:bookmarkStart w:id="151" w:name="_ETM_Q1_626628"/>
      <w:bookmarkEnd w:id="151"/>
      <w:r>
        <w:rPr>
          <w:rFonts w:hint="cs"/>
          <w:rtl/>
          <w:lang w:eastAsia="he-IL"/>
        </w:rPr>
        <w:t>חיוני.</w:t>
      </w:r>
    </w:p>
    <w:p w14:paraId="77AC39A3" w14:textId="77777777" w:rsidR="0017058D" w:rsidRDefault="0017058D" w:rsidP="0081793D">
      <w:pPr>
        <w:rPr>
          <w:rtl/>
          <w:lang w:eastAsia="he-IL"/>
        </w:rPr>
      </w:pPr>
      <w:bookmarkStart w:id="152" w:name="_ETM_Q1_632490"/>
      <w:bookmarkStart w:id="153" w:name="_ETM_Q1_632532"/>
      <w:bookmarkEnd w:id="152"/>
      <w:bookmarkEnd w:id="153"/>
    </w:p>
    <w:p w14:paraId="2A95A495" w14:textId="567709C0" w:rsidR="0017058D" w:rsidRDefault="0017058D" w:rsidP="0017058D">
      <w:pPr>
        <w:pStyle w:val="af9"/>
        <w:keepNext/>
        <w:rPr>
          <w:rtl/>
          <w:lang w:eastAsia="he-IL"/>
        </w:rPr>
      </w:pPr>
      <w:bookmarkStart w:id="154" w:name="ET_guest_הדס_פירר_11"/>
      <w:r w:rsidRPr="0017058D">
        <w:rPr>
          <w:rStyle w:val="TagStyle"/>
          <w:rtl/>
        </w:rPr>
        <w:t xml:space="preserve"> &lt;&lt; אורח &gt;&gt; </w:t>
      </w:r>
      <w:r>
        <w:rPr>
          <w:rtl/>
          <w:lang w:eastAsia="he-IL"/>
        </w:rPr>
        <w:t>הדס פירר:</w:t>
      </w:r>
      <w:r w:rsidRPr="0017058D">
        <w:rPr>
          <w:rStyle w:val="TagStyle"/>
          <w:rtl/>
        </w:rPr>
        <w:t xml:space="preserve"> &lt;&lt; אורח &gt;&gt;</w:t>
      </w:r>
      <w:r w:rsidR="000512C0">
        <w:rPr>
          <w:rtl/>
          <w:lang w:eastAsia="he-IL"/>
        </w:rPr>
        <w:t xml:space="preserve"> </w:t>
      </w:r>
      <w:bookmarkEnd w:id="154"/>
    </w:p>
    <w:p w14:paraId="144CBA55" w14:textId="77777777" w:rsidR="0017058D" w:rsidRDefault="0017058D" w:rsidP="0017058D">
      <w:pPr>
        <w:pStyle w:val="KeepWithNext"/>
        <w:rPr>
          <w:rtl/>
          <w:lang w:eastAsia="he-IL"/>
        </w:rPr>
      </w:pPr>
    </w:p>
    <w:p w14:paraId="0420878A" w14:textId="3F2DCE98" w:rsidR="0017058D" w:rsidRDefault="0017058D" w:rsidP="0017058D">
      <w:pPr>
        <w:rPr>
          <w:rtl/>
          <w:lang w:eastAsia="he-IL"/>
        </w:rPr>
      </w:pPr>
      <w:bookmarkStart w:id="155" w:name="_ETM_Q1_637912"/>
      <w:bookmarkStart w:id="156" w:name="_ETM_Q1_637943"/>
      <w:bookmarkEnd w:id="155"/>
      <w:bookmarkEnd w:id="156"/>
      <w:r>
        <w:rPr>
          <w:rFonts w:hint="cs"/>
          <w:rtl/>
          <w:lang w:eastAsia="he-IL"/>
        </w:rPr>
        <w:t>משרד המשפטים. אני אתחיל בכמה דברים טכניים.</w:t>
      </w:r>
      <w:r w:rsidR="004608E1">
        <w:rPr>
          <w:rFonts w:hint="cs"/>
          <w:rtl/>
          <w:lang w:eastAsia="he-IL"/>
        </w:rPr>
        <w:t xml:space="preserve"> </w:t>
      </w:r>
      <w:r>
        <w:rPr>
          <w:rFonts w:hint="cs"/>
          <w:rtl/>
          <w:lang w:eastAsia="he-IL"/>
        </w:rPr>
        <w:t xml:space="preserve">ביחס </w:t>
      </w:r>
      <w:bookmarkStart w:id="157" w:name="_ETM_Q1_652539"/>
      <w:bookmarkEnd w:id="157"/>
      <w:r>
        <w:rPr>
          <w:rFonts w:hint="cs"/>
          <w:rtl/>
          <w:lang w:eastAsia="he-IL"/>
        </w:rPr>
        <w:t xml:space="preserve">לכותרת, אנחנו חושבים שמאחר שכבר היום מוקנות סמכויות מאוד רחבות לסוהרים, דווקא כאן </w:t>
      </w:r>
      <w:bookmarkStart w:id="158" w:name="_ETM_Q1_660375"/>
      <w:bookmarkEnd w:id="158"/>
      <w:r>
        <w:rPr>
          <w:rFonts w:hint="cs"/>
          <w:rtl/>
          <w:lang w:eastAsia="he-IL"/>
        </w:rPr>
        <w:t>אנחנו מדברים על הקומה היותר נמוכה, כמו שכבר</w:t>
      </w:r>
      <w:bookmarkStart w:id="159" w:name="_ETM_Q1_663787"/>
      <w:bookmarkEnd w:id="159"/>
      <w:r>
        <w:rPr>
          <w:rFonts w:hint="cs"/>
          <w:rtl/>
          <w:lang w:eastAsia="he-IL"/>
        </w:rPr>
        <w:t xml:space="preserve"> דיברנו, של אבטחה. אנחנו חושבים שנכון לתת לזה ביטוי גם </w:t>
      </w:r>
      <w:bookmarkStart w:id="160" w:name="_ETM_Q1_667489"/>
      <w:bookmarkEnd w:id="160"/>
      <w:r>
        <w:rPr>
          <w:rFonts w:hint="cs"/>
          <w:rtl/>
          <w:lang w:eastAsia="he-IL"/>
        </w:rPr>
        <w:t>בשם וחשבנו שנכון אולי לקרוא לכותרת של התיקון:</w:t>
      </w:r>
      <w:r w:rsidR="004608E1">
        <w:rPr>
          <w:rFonts w:hint="cs"/>
          <w:rtl/>
          <w:lang w:eastAsia="he-IL"/>
        </w:rPr>
        <w:t xml:space="preserve"> </w:t>
      </w:r>
      <w:r>
        <w:rPr>
          <w:rFonts w:hint="cs"/>
          <w:rtl/>
          <w:lang w:eastAsia="he-IL"/>
        </w:rPr>
        <w:t>סמכויו</w:t>
      </w:r>
      <w:bookmarkStart w:id="161" w:name="_ETM_Q1_670978"/>
      <w:bookmarkEnd w:id="161"/>
      <w:r>
        <w:rPr>
          <w:rFonts w:hint="cs"/>
          <w:rtl/>
          <w:lang w:eastAsia="he-IL"/>
        </w:rPr>
        <w:t xml:space="preserve">ת אבטחה על סוהרים. </w:t>
      </w:r>
    </w:p>
    <w:p w14:paraId="64E24E36" w14:textId="77777777" w:rsidR="0017058D" w:rsidRDefault="0017058D" w:rsidP="0017058D">
      <w:pPr>
        <w:rPr>
          <w:rtl/>
          <w:lang w:eastAsia="he-IL"/>
        </w:rPr>
      </w:pPr>
      <w:bookmarkStart w:id="162" w:name="_ETM_Q1_684583"/>
      <w:bookmarkStart w:id="163" w:name="_ETM_Q1_684617"/>
      <w:bookmarkEnd w:id="162"/>
      <w:bookmarkEnd w:id="163"/>
    </w:p>
    <w:p w14:paraId="17233C3D" w14:textId="5EC26E51" w:rsidR="0017058D" w:rsidRDefault="0017058D" w:rsidP="0017058D">
      <w:pPr>
        <w:rPr>
          <w:rtl/>
          <w:lang w:eastAsia="he-IL"/>
        </w:rPr>
      </w:pPr>
      <w:bookmarkStart w:id="164" w:name="_ETM_Q1_684695"/>
      <w:bookmarkStart w:id="165" w:name="_ETM_Q1_684724"/>
      <w:bookmarkEnd w:id="164"/>
      <w:bookmarkEnd w:id="165"/>
      <w:r>
        <w:rPr>
          <w:rFonts w:hint="cs"/>
          <w:rtl/>
          <w:lang w:eastAsia="he-IL"/>
        </w:rPr>
        <w:t>גם בתיקון</w:t>
      </w:r>
      <w:r w:rsidR="004608E1">
        <w:rPr>
          <w:rFonts w:hint="cs"/>
          <w:rtl/>
          <w:lang w:eastAsia="he-IL"/>
        </w:rPr>
        <w:t xml:space="preserve"> </w:t>
      </w:r>
      <w:r>
        <w:rPr>
          <w:rFonts w:hint="cs"/>
          <w:rtl/>
          <w:lang w:eastAsia="he-IL"/>
        </w:rPr>
        <w:t xml:space="preserve">השם של הסעיף 95ב, כבר היום יש סמכויות לסוהרים מחוץ לבתי הסוהר ולדעתנו לא צריך </w:t>
      </w:r>
      <w:bookmarkStart w:id="166" w:name="_ETM_Q1_687027"/>
      <w:bookmarkEnd w:id="166"/>
      <w:r>
        <w:rPr>
          <w:rFonts w:hint="cs"/>
          <w:rtl/>
          <w:lang w:eastAsia="he-IL"/>
        </w:rPr>
        <w:t>להוסיף את זה לשם.</w:t>
      </w:r>
    </w:p>
    <w:p w14:paraId="7BA93DAA" w14:textId="77777777" w:rsidR="0017058D" w:rsidRDefault="0017058D" w:rsidP="0017058D">
      <w:pPr>
        <w:rPr>
          <w:rtl/>
          <w:lang w:eastAsia="he-IL"/>
        </w:rPr>
      </w:pPr>
      <w:bookmarkStart w:id="167" w:name="_ETM_Q1_690219"/>
      <w:bookmarkStart w:id="168" w:name="_ETM_Q1_690257"/>
      <w:bookmarkEnd w:id="167"/>
      <w:bookmarkEnd w:id="168"/>
    </w:p>
    <w:p w14:paraId="3A003538" w14:textId="0E797B5E" w:rsidR="0017058D" w:rsidRDefault="0017058D" w:rsidP="0017058D">
      <w:pPr>
        <w:pStyle w:val="a4"/>
        <w:keepNext/>
        <w:rPr>
          <w:rtl/>
        </w:rPr>
      </w:pPr>
      <w:bookmarkStart w:id="169" w:name="ET_speaker_עידו_בן_יצחק_12"/>
      <w:r w:rsidRPr="0017058D">
        <w:rPr>
          <w:rStyle w:val="TagStyle"/>
          <w:rtl/>
        </w:rPr>
        <w:t xml:space="preserve"> &lt;&lt; דובר &gt;&gt; </w:t>
      </w:r>
      <w:r>
        <w:rPr>
          <w:rtl/>
        </w:rPr>
        <w:t>עידו בן יצחק:</w:t>
      </w:r>
      <w:r w:rsidRPr="0017058D">
        <w:rPr>
          <w:rStyle w:val="TagStyle"/>
          <w:rtl/>
        </w:rPr>
        <w:t xml:space="preserve"> &lt;&lt; דובר &gt;&gt;</w:t>
      </w:r>
      <w:r w:rsidR="000512C0">
        <w:rPr>
          <w:rtl/>
        </w:rPr>
        <w:t xml:space="preserve"> </w:t>
      </w:r>
      <w:bookmarkEnd w:id="169"/>
    </w:p>
    <w:p w14:paraId="4ACE9C4D" w14:textId="77777777" w:rsidR="0017058D" w:rsidRDefault="0017058D" w:rsidP="0017058D">
      <w:pPr>
        <w:pStyle w:val="KeepWithNext"/>
        <w:rPr>
          <w:rtl/>
          <w:lang w:eastAsia="he-IL"/>
        </w:rPr>
      </w:pPr>
    </w:p>
    <w:p w14:paraId="3C382390" w14:textId="09302D57" w:rsidR="0017058D" w:rsidRDefault="0017058D" w:rsidP="0017058D">
      <w:pPr>
        <w:rPr>
          <w:rtl/>
          <w:lang w:eastAsia="he-IL"/>
        </w:rPr>
      </w:pPr>
      <w:r>
        <w:rPr>
          <w:rFonts w:hint="cs"/>
          <w:rtl/>
          <w:lang w:eastAsia="he-IL"/>
        </w:rPr>
        <w:t xml:space="preserve">אבל אז נשאר בכותרת רק סמכויות </w:t>
      </w:r>
      <w:bookmarkStart w:id="170" w:name="_ETM_Q1_690315"/>
      <w:bookmarkEnd w:id="170"/>
      <w:r>
        <w:rPr>
          <w:rFonts w:hint="cs"/>
          <w:rtl/>
          <w:lang w:eastAsia="he-IL"/>
        </w:rPr>
        <w:t>עיכוב ומעצר ואנחנו מוסיפים כאן הרבה מאוד סמכוי</w:t>
      </w:r>
      <w:bookmarkStart w:id="171" w:name="_ETM_Q1_693079"/>
      <w:bookmarkEnd w:id="171"/>
      <w:r>
        <w:rPr>
          <w:rFonts w:hint="cs"/>
          <w:rtl/>
          <w:lang w:eastAsia="he-IL"/>
        </w:rPr>
        <w:t xml:space="preserve">ות שלא רציתי להתחיל למנות </w:t>
      </w:r>
      <w:bookmarkStart w:id="172" w:name="_ETM_Q1_693566"/>
      <w:bookmarkEnd w:id="172"/>
      <w:r>
        <w:rPr>
          <w:rFonts w:hint="cs"/>
          <w:rtl/>
          <w:lang w:eastAsia="he-IL"/>
        </w:rPr>
        <w:t>את כולן בכותרת.</w:t>
      </w:r>
      <w:bookmarkStart w:id="173" w:name="_ETM_Q1_699363"/>
      <w:bookmarkEnd w:id="173"/>
    </w:p>
    <w:p w14:paraId="2D0377B6" w14:textId="77777777" w:rsidR="0017058D" w:rsidRDefault="0017058D" w:rsidP="0017058D">
      <w:pPr>
        <w:rPr>
          <w:rtl/>
          <w:lang w:eastAsia="he-IL"/>
        </w:rPr>
      </w:pPr>
      <w:bookmarkStart w:id="174" w:name="_ETM_Q1_699401"/>
      <w:bookmarkStart w:id="175" w:name="_ETM_Q1_700298"/>
      <w:bookmarkEnd w:id="174"/>
      <w:bookmarkEnd w:id="175"/>
    </w:p>
    <w:p w14:paraId="1CEC7AF0" w14:textId="0C7735C9" w:rsidR="0017058D" w:rsidRDefault="0017058D" w:rsidP="0017058D">
      <w:pPr>
        <w:pStyle w:val="af9"/>
        <w:keepNext/>
        <w:rPr>
          <w:rtl/>
          <w:lang w:eastAsia="he-IL"/>
        </w:rPr>
      </w:pPr>
      <w:bookmarkStart w:id="176" w:name="ET_guest_הדס_פירר_13"/>
      <w:r w:rsidRPr="0017058D">
        <w:rPr>
          <w:rStyle w:val="TagStyle"/>
          <w:rtl/>
        </w:rPr>
        <w:t xml:space="preserve"> &lt;&lt; אורח &gt;&gt; </w:t>
      </w:r>
      <w:r>
        <w:rPr>
          <w:rtl/>
          <w:lang w:eastAsia="he-IL"/>
        </w:rPr>
        <w:t>הדס פירר:</w:t>
      </w:r>
      <w:r w:rsidRPr="0017058D">
        <w:rPr>
          <w:rStyle w:val="TagStyle"/>
          <w:rtl/>
        </w:rPr>
        <w:t xml:space="preserve"> &lt;&lt; אורח &gt;&gt;</w:t>
      </w:r>
      <w:r w:rsidR="000512C0">
        <w:rPr>
          <w:rtl/>
          <w:lang w:eastAsia="he-IL"/>
        </w:rPr>
        <w:t xml:space="preserve"> </w:t>
      </w:r>
      <w:bookmarkEnd w:id="176"/>
    </w:p>
    <w:p w14:paraId="2E647650" w14:textId="77777777" w:rsidR="0017058D" w:rsidRDefault="0017058D" w:rsidP="0017058D">
      <w:pPr>
        <w:pStyle w:val="KeepWithNext"/>
        <w:rPr>
          <w:rtl/>
          <w:lang w:eastAsia="he-IL"/>
        </w:rPr>
      </w:pPr>
    </w:p>
    <w:p w14:paraId="45007334" w14:textId="222CDD31" w:rsidR="0017058D" w:rsidRDefault="0017058D" w:rsidP="0017058D">
      <w:pPr>
        <w:rPr>
          <w:rtl/>
          <w:lang w:eastAsia="he-IL"/>
        </w:rPr>
      </w:pPr>
      <w:bookmarkStart w:id="177" w:name="_ETM_Q1_700495"/>
      <w:bookmarkStart w:id="178" w:name="_ETM_Q1_700525"/>
      <w:bookmarkEnd w:id="177"/>
      <w:bookmarkEnd w:id="178"/>
      <w:r>
        <w:rPr>
          <w:rFonts w:hint="cs"/>
          <w:rtl/>
          <w:lang w:eastAsia="he-IL"/>
        </w:rPr>
        <w:t xml:space="preserve">אפשר אולי לומר הפעלת סמכויות על ידי </w:t>
      </w:r>
      <w:bookmarkStart w:id="179" w:name="_ETM_Q1_700964"/>
      <w:bookmarkEnd w:id="179"/>
      <w:r>
        <w:rPr>
          <w:rFonts w:hint="cs"/>
          <w:rtl/>
          <w:lang w:eastAsia="he-IL"/>
        </w:rPr>
        <w:t>סוהרים.</w:t>
      </w:r>
      <w:bookmarkStart w:id="180" w:name="_ETM_Q1_703445"/>
      <w:bookmarkEnd w:id="180"/>
    </w:p>
    <w:p w14:paraId="7925BAB3" w14:textId="77777777" w:rsidR="0017058D" w:rsidRDefault="0017058D" w:rsidP="0017058D">
      <w:pPr>
        <w:rPr>
          <w:rtl/>
          <w:lang w:eastAsia="he-IL"/>
        </w:rPr>
      </w:pPr>
      <w:bookmarkStart w:id="181" w:name="_ETM_Q1_703479"/>
      <w:bookmarkEnd w:id="181"/>
    </w:p>
    <w:p w14:paraId="20438098" w14:textId="459C579B" w:rsidR="0017058D" w:rsidRDefault="0017058D" w:rsidP="0017058D">
      <w:pPr>
        <w:pStyle w:val="a4"/>
        <w:keepNext/>
        <w:rPr>
          <w:rtl/>
        </w:rPr>
      </w:pPr>
      <w:bookmarkStart w:id="182" w:name="ET_speaker_עידו_בן_יצחק_14"/>
      <w:r w:rsidRPr="0017058D">
        <w:rPr>
          <w:rStyle w:val="TagStyle"/>
          <w:rtl/>
        </w:rPr>
        <w:t xml:space="preserve"> &lt;&lt; דובר &gt;&gt; </w:t>
      </w:r>
      <w:r>
        <w:rPr>
          <w:rtl/>
        </w:rPr>
        <w:t>עידו בן יצחק:</w:t>
      </w:r>
      <w:r w:rsidRPr="0017058D">
        <w:rPr>
          <w:rStyle w:val="TagStyle"/>
          <w:rtl/>
        </w:rPr>
        <w:t xml:space="preserve"> &lt;&lt; דובר &gt;&gt;</w:t>
      </w:r>
      <w:r w:rsidR="000512C0">
        <w:rPr>
          <w:rtl/>
        </w:rPr>
        <w:t xml:space="preserve"> </w:t>
      </w:r>
      <w:bookmarkEnd w:id="182"/>
    </w:p>
    <w:p w14:paraId="2AB2D69E" w14:textId="77777777" w:rsidR="0017058D" w:rsidRDefault="0017058D" w:rsidP="0017058D">
      <w:pPr>
        <w:pStyle w:val="KeepWithNext"/>
        <w:rPr>
          <w:rtl/>
          <w:lang w:eastAsia="he-IL"/>
        </w:rPr>
      </w:pPr>
    </w:p>
    <w:p w14:paraId="1799F734" w14:textId="624A0977" w:rsidR="0017058D" w:rsidRDefault="0017058D" w:rsidP="0017058D">
      <w:pPr>
        <w:rPr>
          <w:rtl/>
          <w:lang w:eastAsia="he-IL"/>
        </w:rPr>
      </w:pPr>
      <w:r>
        <w:rPr>
          <w:rFonts w:hint="cs"/>
          <w:rtl/>
          <w:lang w:eastAsia="he-IL"/>
        </w:rPr>
        <w:t xml:space="preserve">אבל יש שם עוד סעיפים שכוללים הפעלת סמכויות. ניסיתי </w:t>
      </w:r>
      <w:bookmarkStart w:id="183" w:name="_ETM_Q1_707815"/>
      <w:bookmarkEnd w:id="183"/>
      <w:r>
        <w:rPr>
          <w:rFonts w:hint="cs"/>
          <w:rtl/>
          <w:lang w:eastAsia="he-IL"/>
        </w:rPr>
        <w:t>למצות את מה שכולל הסעיף.</w:t>
      </w:r>
      <w:bookmarkStart w:id="184" w:name="_ETM_Q1_708559"/>
      <w:bookmarkEnd w:id="184"/>
    </w:p>
    <w:p w14:paraId="00A6146E" w14:textId="77777777" w:rsidR="008A2B75" w:rsidRDefault="008A2B75" w:rsidP="0017058D">
      <w:pPr>
        <w:rPr>
          <w:rtl/>
          <w:lang w:eastAsia="he-IL"/>
        </w:rPr>
      </w:pPr>
    </w:p>
    <w:p w14:paraId="0150FC9A" w14:textId="77777777" w:rsidR="0017058D" w:rsidRDefault="0017058D" w:rsidP="0017058D">
      <w:pPr>
        <w:rPr>
          <w:rStyle w:val="TagStyle"/>
          <w:rFonts w:ascii="David" w:hAnsi="David"/>
          <w:u w:val="single"/>
          <w:rtl/>
        </w:rPr>
      </w:pPr>
      <w:bookmarkStart w:id="185" w:name="_ETM_Q1_708598"/>
      <w:bookmarkStart w:id="186" w:name="_ETM_Q1_712621"/>
      <w:bookmarkEnd w:id="185"/>
      <w:bookmarkEnd w:id="186"/>
    </w:p>
    <w:p w14:paraId="1BAFFA46" w14:textId="430FAE69" w:rsidR="0017058D" w:rsidRDefault="0017058D" w:rsidP="0017058D">
      <w:pPr>
        <w:pStyle w:val="af9"/>
        <w:keepNext/>
        <w:rPr>
          <w:rtl/>
        </w:rPr>
      </w:pPr>
      <w:bookmarkStart w:id="187" w:name="ET_guest_נירית_להב_קניזו_16"/>
      <w:r w:rsidRPr="0017058D">
        <w:rPr>
          <w:rStyle w:val="TagStyle"/>
          <w:rtl/>
        </w:rPr>
        <w:t xml:space="preserve"> &lt;&lt; אורח &gt;&gt; </w:t>
      </w:r>
      <w:r>
        <w:rPr>
          <w:rtl/>
        </w:rPr>
        <w:t xml:space="preserve">נירית להב </w:t>
      </w:r>
      <w:proofErr w:type="spellStart"/>
      <w:r>
        <w:rPr>
          <w:rtl/>
        </w:rPr>
        <w:t>קניזו</w:t>
      </w:r>
      <w:proofErr w:type="spellEnd"/>
      <w:r>
        <w:rPr>
          <w:rtl/>
        </w:rPr>
        <w:t>:</w:t>
      </w:r>
      <w:r w:rsidRPr="0017058D">
        <w:rPr>
          <w:rStyle w:val="TagStyle"/>
          <w:rtl/>
        </w:rPr>
        <w:t xml:space="preserve"> &lt;&lt; אורח &gt;&gt;</w:t>
      </w:r>
      <w:r w:rsidR="000512C0">
        <w:rPr>
          <w:rtl/>
        </w:rPr>
        <w:t xml:space="preserve"> </w:t>
      </w:r>
      <w:bookmarkEnd w:id="187"/>
    </w:p>
    <w:p w14:paraId="0C12113B" w14:textId="77777777" w:rsidR="0017058D" w:rsidRDefault="0017058D" w:rsidP="0017058D">
      <w:pPr>
        <w:pStyle w:val="KeepWithNext"/>
        <w:rPr>
          <w:rtl/>
        </w:rPr>
      </w:pPr>
    </w:p>
    <w:p w14:paraId="7EEED032" w14:textId="357ADB14" w:rsidR="0017058D" w:rsidRDefault="0017058D" w:rsidP="0017058D">
      <w:pPr>
        <w:rPr>
          <w:rtl/>
          <w:lang w:eastAsia="he-IL"/>
        </w:rPr>
      </w:pPr>
      <w:bookmarkStart w:id="188" w:name="_ETM_Q1_712870"/>
      <w:bookmarkStart w:id="189" w:name="_ETM_Q1_712899"/>
      <w:bookmarkEnd w:id="188"/>
      <w:bookmarkEnd w:id="189"/>
      <w:r>
        <w:rPr>
          <w:rFonts w:hint="cs"/>
          <w:rtl/>
          <w:lang w:eastAsia="he-IL"/>
        </w:rPr>
        <w:t>יש שם עיכוב, מעצר</w:t>
      </w:r>
      <w:bookmarkStart w:id="190" w:name="_ETM_Q1_711288"/>
      <w:bookmarkEnd w:id="190"/>
      <w:r>
        <w:rPr>
          <w:rFonts w:hint="cs"/>
          <w:rtl/>
          <w:lang w:eastAsia="he-IL"/>
        </w:rPr>
        <w:t xml:space="preserve"> וחיפוש ובסך הכול מכלול הסמכויות שאנחנו מדברים עליהן, למעט הסמכות לתת הוראות, הן כולן סביב עיכוב</w:t>
      </w:r>
      <w:bookmarkStart w:id="191" w:name="_ETM_Q1_718019"/>
      <w:bookmarkEnd w:id="191"/>
      <w:r>
        <w:rPr>
          <w:rFonts w:hint="cs"/>
          <w:rtl/>
          <w:lang w:eastAsia="he-IL"/>
        </w:rPr>
        <w:t>, מעצר וחיפוש</w:t>
      </w:r>
      <w:r w:rsidR="004608E1">
        <w:rPr>
          <w:rFonts w:hint="cs"/>
          <w:rtl/>
          <w:lang w:eastAsia="he-IL"/>
        </w:rPr>
        <w:t xml:space="preserve"> </w:t>
      </w:r>
      <w:r w:rsidR="00681628">
        <w:rPr>
          <w:rFonts w:hint="cs"/>
          <w:rtl/>
          <w:lang w:eastAsia="he-IL"/>
        </w:rPr>
        <w:t xml:space="preserve">כך שבעינינו הכותרת </w:t>
      </w:r>
      <w:r>
        <w:rPr>
          <w:rFonts w:hint="cs"/>
          <w:rtl/>
          <w:lang w:eastAsia="he-IL"/>
        </w:rPr>
        <w:t>כן תואמת</w:t>
      </w:r>
      <w:r w:rsidR="004608E1">
        <w:rPr>
          <w:rFonts w:hint="cs"/>
          <w:rtl/>
          <w:lang w:eastAsia="he-IL"/>
        </w:rPr>
        <w:t xml:space="preserve"> </w:t>
      </w:r>
      <w:r>
        <w:rPr>
          <w:rFonts w:hint="cs"/>
          <w:rtl/>
          <w:lang w:eastAsia="he-IL"/>
        </w:rPr>
        <w:t>גם את התוספת שאנחנו מדברים עליהן.</w:t>
      </w:r>
      <w:bookmarkStart w:id="192" w:name="_ETM_Q1_723375"/>
      <w:bookmarkEnd w:id="192"/>
    </w:p>
    <w:p w14:paraId="2F658A41" w14:textId="77777777" w:rsidR="00681628" w:rsidRDefault="00681628" w:rsidP="0017058D">
      <w:pPr>
        <w:rPr>
          <w:rtl/>
          <w:lang w:eastAsia="he-IL"/>
        </w:rPr>
      </w:pPr>
      <w:bookmarkStart w:id="193" w:name="_ETM_Q1_731897"/>
      <w:bookmarkStart w:id="194" w:name="_ETM_Q1_731937"/>
      <w:bookmarkStart w:id="195" w:name="_ETM_Q1_731426"/>
      <w:bookmarkEnd w:id="193"/>
      <w:bookmarkEnd w:id="194"/>
      <w:bookmarkEnd w:id="195"/>
    </w:p>
    <w:p w14:paraId="6EC5FAEA" w14:textId="1B910A16" w:rsidR="00681628" w:rsidRDefault="00681628" w:rsidP="00681628">
      <w:pPr>
        <w:pStyle w:val="af9"/>
        <w:keepNext/>
        <w:rPr>
          <w:rtl/>
          <w:lang w:eastAsia="he-IL"/>
        </w:rPr>
      </w:pPr>
      <w:bookmarkStart w:id="196" w:name="ET_guest_הדס_פירר_18"/>
      <w:r w:rsidRPr="00681628">
        <w:rPr>
          <w:rStyle w:val="TagStyle"/>
          <w:rtl/>
        </w:rPr>
        <w:lastRenderedPageBreak/>
        <w:t xml:space="preserve"> &lt;&lt; אורח &gt;&gt; </w:t>
      </w:r>
      <w:r>
        <w:rPr>
          <w:rtl/>
          <w:lang w:eastAsia="he-IL"/>
        </w:rPr>
        <w:t>הדס פירר:</w:t>
      </w:r>
      <w:r w:rsidRPr="00681628">
        <w:rPr>
          <w:rStyle w:val="TagStyle"/>
          <w:rtl/>
        </w:rPr>
        <w:t xml:space="preserve"> &lt;&lt; אורח &gt;&gt;</w:t>
      </w:r>
      <w:r w:rsidR="000512C0">
        <w:rPr>
          <w:rtl/>
          <w:lang w:eastAsia="he-IL"/>
        </w:rPr>
        <w:t xml:space="preserve"> </w:t>
      </w:r>
      <w:bookmarkEnd w:id="196"/>
    </w:p>
    <w:p w14:paraId="23714ED9" w14:textId="77777777" w:rsidR="00681628" w:rsidRDefault="00681628" w:rsidP="00681628">
      <w:pPr>
        <w:pStyle w:val="KeepWithNext"/>
        <w:rPr>
          <w:rtl/>
          <w:lang w:eastAsia="he-IL"/>
        </w:rPr>
      </w:pPr>
    </w:p>
    <w:p w14:paraId="620B28B3" w14:textId="11DC34CD" w:rsidR="00681628" w:rsidRDefault="00681628" w:rsidP="00681628">
      <w:pPr>
        <w:rPr>
          <w:rtl/>
          <w:lang w:eastAsia="he-IL"/>
        </w:rPr>
      </w:pPr>
      <w:bookmarkStart w:id="197" w:name="_ETM_Q1_731655"/>
      <w:bookmarkStart w:id="198" w:name="_ETM_Q1_731687"/>
      <w:bookmarkEnd w:id="197"/>
      <w:bookmarkEnd w:id="198"/>
      <w:r>
        <w:rPr>
          <w:rFonts w:hint="cs"/>
          <w:rtl/>
          <w:lang w:eastAsia="he-IL"/>
        </w:rPr>
        <w:t xml:space="preserve">בהמשך להערה של </w:t>
      </w:r>
      <w:bookmarkStart w:id="199" w:name="_ETM_Q1_730953"/>
      <w:bookmarkEnd w:id="199"/>
      <w:r>
        <w:rPr>
          <w:rFonts w:hint="cs"/>
          <w:rtl/>
          <w:lang w:eastAsia="he-IL"/>
        </w:rPr>
        <w:t xml:space="preserve">הסניגוריה. אנחנו חשבנו שבסמכות לתת הוראות אפשר להוסיף </w:t>
      </w:r>
      <w:bookmarkStart w:id="200" w:name="_ETM_Q1_737776"/>
      <w:bookmarkEnd w:id="200"/>
      <w:r>
        <w:rPr>
          <w:rFonts w:hint="cs"/>
          <w:rtl/>
          <w:lang w:eastAsia="he-IL"/>
        </w:rPr>
        <w:t xml:space="preserve">בסוף </w:t>
      </w:r>
      <w:bookmarkStart w:id="201" w:name="_ETM_Q1_742011"/>
      <w:bookmarkEnd w:id="201"/>
      <w:r>
        <w:rPr>
          <w:rFonts w:hint="cs"/>
          <w:rtl/>
          <w:lang w:eastAsia="he-IL"/>
        </w:rPr>
        <w:t>הסעיף את המטרה של מתן הוראות שזה לשם הסרת המניעה כאמור. חשבנו שזה יכול לתת</w:t>
      </w:r>
      <w:r w:rsidR="004608E1">
        <w:rPr>
          <w:rFonts w:hint="cs"/>
          <w:rtl/>
          <w:lang w:eastAsia="he-IL"/>
        </w:rPr>
        <w:t xml:space="preserve"> </w:t>
      </w:r>
      <w:r>
        <w:rPr>
          <w:rFonts w:hint="cs"/>
          <w:rtl/>
          <w:lang w:eastAsia="he-IL"/>
        </w:rPr>
        <w:t xml:space="preserve">מענה </w:t>
      </w:r>
      <w:bookmarkStart w:id="202" w:name="_ETM_Q1_746131"/>
      <w:bookmarkEnd w:id="202"/>
      <w:r>
        <w:rPr>
          <w:rFonts w:hint="cs"/>
          <w:rtl/>
          <w:lang w:eastAsia="he-IL"/>
        </w:rPr>
        <w:t>לזה.</w:t>
      </w:r>
      <w:bookmarkStart w:id="203" w:name="_ETM_Q1_747628"/>
      <w:bookmarkEnd w:id="203"/>
    </w:p>
    <w:p w14:paraId="0F22AB41" w14:textId="77777777" w:rsidR="00681628" w:rsidRDefault="00681628" w:rsidP="00681628">
      <w:pPr>
        <w:rPr>
          <w:rtl/>
          <w:lang w:eastAsia="he-IL"/>
        </w:rPr>
      </w:pPr>
      <w:bookmarkStart w:id="204" w:name="_ETM_Q1_747666"/>
      <w:bookmarkEnd w:id="204"/>
    </w:p>
    <w:p w14:paraId="5729ABE1" w14:textId="1447FC0D" w:rsidR="00681628" w:rsidRDefault="00681628" w:rsidP="00681628">
      <w:pPr>
        <w:pStyle w:val="af6"/>
        <w:keepNext/>
        <w:rPr>
          <w:rtl/>
        </w:rPr>
      </w:pPr>
      <w:bookmarkStart w:id="205" w:name="ET_yor_6358_19"/>
      <w:r w:rsidRPr="00681628">
        <w:rPr>
          <w:rStyle w:val="TagStyle"/>
          <w:rtl/>
        </w:rPr>
        <w:t xml:space="preserve"> &lt;&lt; יור &gt;&gt; </w:t>
      </w:r>
      <w:r>
        <w:rPr>
          <w:rtl/>
        </w:rPr>
        <w:t>היו"ר צביקה פוגל:</w:t>
      </w:r>
      <w:r w:rsidRPr="00681628">
        <w:rPr>
          <w:rStyle w:val="TagStyle"/>
          <w:rtl/>
        </w:rPr>
        <w:t xml:space="preserve"> &lt;&lt; יור &gt;&gt;</w:t>
      </w:r>
      <w:r w:rsidR="000512C0">
        <w:rPr>
          <w:rtl/>
        </w:rPr>
        <w:t xml:space="preserve"> </w:t>
      </w:r>
      <w:bookmarkEnd w:id="205"/>
    </w:p>
    <w:p w14:paraId="0598300F" w14:textId="77777777" w:rsidR="00681628" w:rsidRDefault="00681628" w:rsidP="00681628">
      <w:pPr>
        <w:pStyle w:val="KeepWithNext"/>
        <w:rPr>
          <w:rtl/>
          <w:lang w:eastAsia="he-IL"/>
        </w:rPr>
      </w:pPr>
    </w:p>
    <w:p w14:paraId="72DC7E10" w14:textId="27D337F1" w:rsidR="00681628" w:rsidRDefault="00681628" w:rsidP="00681628">
      <w:pPr>
        <w:rPr>
          <w:rtl/>
          <w:lang w:eastAsia="he-IL"/>
        </w:rPr>
      </w:pPr>
      <w:bookmarkStart w:id="206" w:name="_ETM_Q1_751907"/>
      <w:bookmarkStart w:id="207" w:name="_ETM_Q1_751935"/>
      <w:bookmarkEnd w:id="206"/>
      <w:bookmarkEnd w:id="207"/>
      <w:r>
        <w:rPr>
          <w:rFonts w:hint="cs"/>
          <w:rtl/>
          <w:lang w:eastAsia="he-IL"/>
        </w:rPr>
        <w:t>אני ערני לכל</w:t>
      </w:r>
      <w:bookmarkStart w:id="208" w:name="_ETM_Q1_755094"/>
      <w:bookmarkEnd w:id="208"/>
      <w:r>
        <w:rPr>
          <w:rFonts w:hint="cs"/>
          <w:rtl/>
          <w:lang w:eastAsia="he-IL"/>
        </w:rPr>
        <w:t xml:space="preserve"> ההערות, אני רושם אותן ואני גם אבדוק שבאמת</w:t>
      </w:r>
      <w:bookmarkStart w:id="209" w:name="_ETM_Q1_761236"/>
      <w:bookmarkEnd w:id="209"/>
      <w:r>
        <w:rPr>
          <w:rFonts w:hint="cs"/>
          <w:rtl/>
          <w:lang w:eastAsia="he-IL"/>
        </w:rPr>
        <w:t xml:space="preserve"> אנחנו מסוגלים לתת לזה מענה. אני רק שואל את עצמי </w:t>
      </w:r>
      <w:bookmarkStart w:id="210" w:name="_ETM_Q1_763997"/>
      <w:bookmarkEnd w:id="210"/>
      <w:r>
        <w:rPr>
          <w:rFonts w:hint="cs"/>
          <w:rtl/>
          <w:lang w:eastAsia="he-IL"/>
        </w:rPr>
        <w:t xml:space="preserve">האם כאשר אתם יושבים ומסתכלים על הצעת החוק הזאת </w:t>
      </w:r>
      <w:bookmarkStart w:id="211" w:name="_ETM_Q1_766708"/>
      <w:bookmarkEnd w:id="211"/>
      <w:r>
        <w:rPr>
          <w:rFonts w:hint="cs"/>
          <w:rtl/>
          <w:lang w:eastAsia="he-IL"/>
        </w:rPr>
        <w:t xml:space="preserve">אתם מדמיינים את המצבים בהם יצטרכו להתמודד לוחמי הכליאה כשהם </w:t>
      </w:r>
      <w:bookmarkStart w:id="212" w:name="_ETM_Q1_772368"/>
      <w:bookmarkEnd w:id="212"/>
      <w:r>
        <w:rPr>
          <w:rFonts w:hint="cs"/>
          <w:rtl/>
          <w:lang w:eastAsia="he-IL"/>
        </w:rPr>
        <w:t>לוקחים אסיר שארגון אחר רוצה לחסל אותו</w:t>
      </w:r>
      <w:bookmarkStart w:id="213" w:name="_ETM_Q1_778536"/>
      <w:bookmarkEnd w:id="213"/>
      <w:r>
        <w:rPr>
          <w:rFonts w:hint="cs"/>
          <w:rtl/>
          <w:lang w:eastAsia="he-IL"/>
        </w:rPr>
        <w:t xml:space="preserve"> או רוצה לשחרר אותו והם לוקחים את האסיר הזה </w:t>
      </w:r>
      <w:bookmarkStart w:id="214" w:name="_ETM_Q1_783036"/>
      <w:bookmarkEnd w:id="214"/>
      <w:r>
        <w:rPr>
          <w:rFonts w:hint="cs"/>
          <w:rtl/>
          <w:lang w:eastAsia="he-IL"/>
        </w:rPr>
        <w:t xml:space="preserve">ומובילים אותו ממקום למקום? או האם אתם חושבים על </w:t>
      </w:r>
      <w:bookmarkStart w:id="215" w:name="_ETM_Q1_786422"/>
      <w:bookmarkEnd w:id="215"/>
      <w:r>
        <w:rPr>
          <w:rFonts w:hint="cs"/>
          <w:rtl/>
          <w:lang w:eastAsia="he-IL"/>
        </w:rPr>
        <w:t xml:space="preserve">זה שכרגע אותו לוחם כליאה נוסע ומישהו </w:t>
      </w:r>
      <w:bookmarkStart w:id="216" w:name="_ETM_Q1_792216"/>
      <w:bookmarkEnd w:id="216"/>
      <w:r>
        <w:rPr>
          <w:rFonts w:hint="cs"/>
          <w:rtl/>
          <w:lang w:eastAsia="he-IL"/>
        </w:rPr>
        <w:t>שיש לו צימוד אלקטרוני מתקרב לטווח ההפרה של מי</w:t>
      </w:r>
      <w:bookmarkStart w:id="217" w:name="_ETM_Q1_797471"/>
      <w:bookmarkEnd w:id="217"/>
      <w:r>
        <w:rPr>
          <w:rFonts w:hint="cs"/>
          <w:rtl/>
          <w:lang w:eastAsia="he-IL"/>
        </w:rPr>
        <w:t>שהו שהיה אמור לא להתקרב אליה והוא עלול לפגוע בה ומישהו</w:t>
      </w:r>
      <w:r w:rsidR="004608E1">
        <w:rPr>
          <w:rFonts w:hint="cs"/>
          <w:rtl/>
          <w:lang w:eastAsia="he-IL"/>
        </w:rPr>
        <w:t xml:space="preserve"> </w:t>
      </w:r>
      <w:r>
        <w:rPr>
          <w:rFonts w:hint="cs"/>
          <w:rtl/>
          <w:lang w:eastAsia="he-IL"/>
        </w:rPr>
        <w:t xml:space="preserve">צריך להגיע לשם? אני </w:t>
      </w:r>
      <w:bookmarkStart w:id="218" w:name="_ETM_Q1_801689"/>
      <w:bookmarkEnd w:id="218"/>
      <w:r>
        <w:rPr>
          <w:rFonts w:hint="cs"/>
          <w:rtl/>
          <w:lang w:eastAsia="he-IL"/>
        </w:rPr>
        <w:t xml:space="preserve">שואל את עצמי האם אתם יודעים שיש בחוץ, מחוץ לכלא, </w:t>
      </w:r>
      <w:bookmarkStart w:id="219" w:name="_ETM_Q1_806286"/>
      <w:bookmarkEnd w:id="219"/>
      <w:r>
        <w:rPr>
          <w:rFonts w:hint="cs"/>
          <w:rtl/>
          <w:lang w:eastAsia="he-IL"/>
        </w:rPr>
        <w:t>אנשים שמחכים לטיול היומי של האסירים כדי לזרוק</w:t>
      </w:r>
      <w:bookmarkStart w:id="220" w:name="_ETM_Q1_811317"/>
      <w:bookmarkEnd w:id="220"/>
      <w:r>
        <w:rPr>
          <w:rFonts w:hint="cs"/>
          <w:rtl/>
          <w:lang w:eastAsia="he-IL"/>
        </w:rPr>
        <w:t xml:space="preserve"> לשם רימון או לפגוע בו או להעיף </w:t>
      </w:r>
      <w:proofErr w:type="spellStart"/>
      <w:r>
        <w:rPr>
          <w:rFonts w:hint="cs"/>
          <w:rtl/>
          <w:lang w:eastAsia="he-IL"/>
        </w:rPr>
        <w:t>רחפן</w:t>
      </w:r>
      <w:proofErr w:type="spellEnd"/>
      <w:r>
        <w:rPr>
          <w:rFonts w:hint="cs"/>
          <w:rtl/>
          <w:lang w:eastAsia="he-IL"/>
        </w:rPr>
        <w:t xml:space="preserve"> ולהכני</w:t>
      </w:r>
      <w:bookmarkStart w:id="221" w:name="_ETM_Q1_814137"/>
      <w:bookmarkEnd w:id="221"/>
      <w:r>
        <w:rPr>
          <w:rFonts w:hint="cs"/>
          <w:rtl/>
          <w:lang w:eastAsia="he-IL"/>
        </w:rPr>
        <w:t>ס לו אמצעים אחרים.</w:t>
      </w:r>
    </w:p>
    <w:p w14:paraId="31DA739E" w14:textId="77777777" w:rsidR="00681628" w:rsidRDefault="00681628" w:rsidP="00681628">
      <w:pPr>
        <w:rPr>
          <w:rtl/>
          <w:lang w:eastAsia="he-IL"/>
        </w:rPr>
      </w:pPr>
      <w:bookmarkStart w:id="222" w:name="_ETM_Q1_824602"/>
      <w:bookmarkStart w:id="223" w:name="_ETM_Q1_824648"/>
      <w:bookmarkEnd w:id="222"/>
      <w:bookmarkEnd w:id="223"/>
    </w:p>
    <w:p w14:paraId="35054BF7" w14:textId="7A57A228" w:rsidR="00681628" w:rsidRDefault="00681628" w:rsidP="00681628">
      <w:pPr>
        <w:rPr>
          <w:rtl/>
          <w:lang w:eastAsia="he-IL"/>
        </w:rPr>
      </w:pPr>
      <w:r>
        <w:rPr>
          <w:rFonts w:hint="cs"/>
          <w:rtl/>
          <w:lang w:eastAsia="he-IL"/>
        </w:rPr>
        <w:t>אני רק רוצה לדעת שאתם באמת</w:t>
      </w:r>
      <w:bookmarkStart w:id="224" w:name="_ETM_Q1_818223"/>
      <w:bookmarkEnd w:id="224"/>
      <w:r>
        <w:rPr>
          <w:rFonts w:hint="cs"/>
          <w:rtl/>
          <w:lang w:eastAsia="he-IL"/>
        </w:rPr>
        <w:t xml:space="preserve"> מדמיינים את התמונות האלה.</w:t>
      </w:r>
      <w:r w:rsidR="004608E1">
        <w:rPr>
          <w:rFonts w:hint="cs"/>
          <w:rtl/>
          <w:lang w:eastAsia="he-IL"/>
        </w:rPr>
        <w:t xml:space="preserve"> </w:t>
      </w:r>
      <w:r>
        <w:rPr>
          <w:rFonts w:hint="cs"/>
          <w:rtl/>
          <w:lang w:eastAsia="he-IL"/>
        </w:rPr>
        <w:t xml:space="preserve">אני אומר לכם </w:t>
      </w:r>
      <w:bookmarkStart w:id="225" w:name="_ETM_Q1_824249"/>
      <w:bookmarkEnd w:id="225"/>
      <w:r>
        <w:rPr>
          <w:rFonts w:hint="cs"/>
          <w:rtl/>
          <w:lang w:eastAsia="he-IL"/>
        </w:rPr>
        <w:t xml:space="preserve">מיליון פעמים שאני לא משפטן, אני באופיי אחד שגדל בשירות </w:t>
      </w:r>
      <w:bookmarkStart w:id="226" w:name="_ETM_Q1_829968"/>
      <w:bookmarkEnd w:id="226"/>
      <w:r>
        <w:rPr>
          <w:rFonts w:hint="cs"/>
          <w:rtl/>
          <w:lang w:eastAsia="he-IL"/>
        </w:rPr>
        <w:t>הצבאי ואחרי זה התנדב לעשות דברים שהם הצלת חיים. זה תחום העיסוק שלי. אני מדמיין את המצבים.</w:t>
      </w:r>
      <w:bookmarkStart w:id="227" w:name="_ETM_Q1_840250"/>
      <w:bookmarkEnd w:id="227"/>
      <w:r>
        <w:rPr>
          <w:rFonts w:hint="cs"/>
          <w:rtl/>
          <w:lang w:eastAsia="he-IL"/>
        </w:rPr>
        <w:t xml:space="preserve"> אני לא מתווכח </w:t>
      </w:r>
      <w:proofErr w:type="spellStart"/>
      <w:r>
        <w:rPr>
          <w:rFonts w:hint="cs"/>
          <w:rtl/>
          <w:lang w:eastAsia="he-IL"/>
        </w:rPr>
        <w:t>איתכם</w:t>
      </w:r>
      <w:proofErr w:type="spellEnd"/>
      <w:r>
        <w:rPr>
          <w:rFonts w:hint="cs"/>
          <w:rtl/>
          <w:lang w:eastAsia="he-IL"/>
        </w:rPr>
        <w:t xml:space="preserve"> משפטית אבל אני רוצה לדעת שאתם מדמיינים אותם. </w:t>
      </w:r>
      <w:bookmarkStart w:id="228" w:name="_ETM_Q1_846614"/>
      <w:bookmarkEnd w:id="228"/>
    </w:p>
    <w:p w14:paraId="36011257" w14:textId="77777777" w:rsidR="00681628" w:rsidRDefault="00681628" w:rsidP="00681628">
      <w:pPr>
        <w:rPr>
          <w:rtl/>
          <w:lang w:eastAsia="he-IL"/>
        </w:rPr>
      </w:pPr>
      <w:bookmarkStart w:id="229" w:name="_ETM_Q1_846652"/>
      <w:bookmarkEnd w:id="229"/>
    </w:p>
    <w:p w14:paraId="666D4D38" w14:textId="55010C29" w:rsidR="00681628" w:rsidRDefault="00681628" w:rsidP="00681628">
      <w:pPr>
        <w:pStyle w:val="af9"/>
        <w:keepNext/>
        <w:rPr>
          <w:rtl/>
          <w:lang w:eastAsia="he-IL"/>
        </w:rPr>
      </w:pPr>
      <w:bookmarkStart w:id="230" w:name="ET_guest_הדס_פירר_20"/>
      <w:r w:rsidRPr="00681628">
        <w:rPr>
          <w:rStyle w:val="TagStyle"/>
          <w:rtl/>
        </w:rPr>
        <w:t xml:space="preserve"> &lt;&lt; אורח &gt;&gt; </w:t>
      </w:r>
      <w:r>
        <w:rPr>
          <w:rtl/>
          <w:lang w:eastAsia="he-IL"/>
        </w:rPr>
        <w:t>הדס פירר:</w:t>
      </w:r>
      <w:r w:rsidRPr="00681628">
        <w:rPr>
          <w:rStyle w:val="TagStyle"/>
          <w:rtl/>
        </w:rPr>
        <w:t xml:space="preserve"> &lt;&lt; אורח &gt;&gt;</w:t>
      </w:r>
      <w:r w:rsidR="000512C0">
        <w:rPr>
          <w:rtl/>
          <w:lang w:eastAsia="he-IL"/>
        </w:rPr>
        <w:t xml:space="preserve"> </w:t>
      </w:r>
      <w:bookmarkEnd w:id="230"/>
    </w:p>
    <w:p w14:paraId="01D4E4D3" w14:textId="77777777" w:rsidR="00681628" w:rsidRDefault="00681628" w:rsidP="00681628">
      <w:pPr>
        <w:pStyle w:val="KeepWithNext"/>
        <w:rPr>
          <w:rtl/>
          <w:lang w:eastAsia="he-IL"/>
        </w:rPr>
      </w:pPr>
    </w:p>
    <w:p w14:paraId="46348446" w14:textId="517E6B91" w:rsidR="00681628" w:rsidRDefault="00681628" w:rsidP="00681628">
      <w:pPr>
        <w:rPr>
          <w:rtl/>
          <w:lang w:eastAsia="he-IL"/>
        </w:rPr>
      </w:pPr>
      <w:r>
        <w:rPr>
          <w:rFonts w:hint="cs"/>
          <w:rtl/>
          <w:lang w:eastAsia="he-IL"/>
        </w:rPr>
        <w:t xml:space="preserve">בוודאי שזה מה שעומד לנגד עינינו. </w:t>
      </w:r>
    </w:p>
    <w:p w14:paraId="62FBF34F" w14:textId="77777777" w:rsidR="00681628" w:rsidRDefault="00681628" w:rsidP="00681628">
      <w:pPr>
        <w:rPr>
          <w:rtl/>
          <w:lang w:eastAsia="he-IL"/>
        </w:rPr>
      </w:pPr>
      <w:bookmarkStart w:id="231" w:name="_ETM_Q1_848590"/>
      <w:bookmarkEnd w:id="231"/>
    </w:p>
    <w:p w14:paraId="25E22A41" w14:textId="55AC0A2C" w:rsidR="00681628" w:rsidRDefault="00681628" w:rsidP="00681628">
      <w:pPr>
        <w:pStyle w:val="af6"/>
        <w:keepNext/>
        <w:rPr>
          <w:rtl/>
        </w:rPr>
      </w:pPr>
      <w:bookmarkStart w:id="232" w:name="ET_yor_6358_21"/>
      <w:r w:rsidRPr="00681628">
        <w:rPr>
          <w:rStyle w:val="TagStyle"/>
          <w:rtl/>
        </w:rPr>
        <w:t xml:space="preserve"> &lt;&lt; יור &gt;&gt; </w:t>
      </w:r>
      <w:r>
        <w:rPr>
          <w:rtl/>
        </w:rPr>
        <w:t>היו"ר צביקה פוגל:</w:t>
      </w:r>
      <w:r w:rsidRPr="00681628">
        <w:rPr>
          <w:rStyle w:val="TagStyle"/>
          <w:rtl/>
        </w:rPr>
        <w:t xml:space="preserve"> &lt;&lt; יור &gt;&gt;</w:t>
      </w:r>
      <w:r w:rsidR="000512C0">
        <w:rPr>
          <w:rtl/>
        </w:rPr>
        <w:t xml:space="preserve"> </w:t>
      </w:r>
      <w:bookmarkEnd w:id="232"/>
    </w:p>
    <w:p w14:paraId="6AA7AA6F" w14:textId="77777777" w:rsidR="00681628" w:rsidRDefault="00681628" w:rsidP="00681628">
      <w:pPr>
        <w:pStyle w:val="KeepWithNext"/>
        <w:rPr>
          <w:rtl/>
          <w:lang w:eastAsia="he-IL"/>
        </w:rPr>
      </w:pPr>
    </w:p>
    <w:p w14:paraId="22F9AE3D" w14:textId="6FB0F04A" w:rsidR="00681628" w:rsidRDefault="00681628" w:rsidP="00681628">
      <w:pPr>
        <w:rPr>
          <w:rtl/>
          <w:lang w:eastAsia="he-IL"/>
        </w:rPr>
      </w:pPr>
      <w:bookmarkStart w:id="233" w:name="_ETM_Q1_848841"/>
      <w:bookmarkStart w:id="234" w:name="_ETM_Q1_848872"/>
      <w:bookmarkEnd w:id="233"/>
      <w:bookmarkEnd w:id="234"/>
      <w:r>
        <w:rPr>
          <w:rFonts w:hint="cs"/>
          <w:rtl/>
          <w:lang w:eastAsia="he-IL"/>
        </w:rPr>
        <w:t>תודה. עשית לי</w:t>
      </w:r>
      <w:bookmarkStart w:id="235" w:name="_ETM_Q1_849711"/>
      <w:bookmarkEnd w:id="235"/>
      <w:r>
        <w:rPr>
          <w:rFonts w:hint="cs"/>
          <w:rtl/>
          <w:lang w:eastAsia="he-IL"/>
        </w:rPr>
        <w:t xml:space="preserve"> עכשיו את החיים יותר קלים. אני</w:t>
      </w:r>
      <w:r w:rsidR="004608E1">
        <w:rPr>
          <w:rFonts w:hint="cs"/>
          <w:rtl/>
          <w:lang w:eastAsia="he-IL"/>
        </w:rPr>
        <w:t xml:space="preserve"> </w:t>
      </w:r>
      <w:r>
        <w:rPr>
          <w:rFonts w:hint="cs"/>
          <w:rtl/>
          <w:lang w:eastAsia="he-IL"/>
        </w:rPr>
        <w:t>פחות נדרש להסברים.</w:t>
      </w:r>
      <w:r w:rsidR="004608E1">
        <w:rPr>
          <w:rFonts w:hint="cs"/>
          <w:rtl/>
          <w:lang w:eastAsia="he-IL"/>
        </w:rPr>
        <w:t xml:space="preserve"> </w:t>
      </w:r>
      <w:r>
        <w:rPr>
          <w:rFonts w:hint="cs"/>
          <w:rtl/>
          <w:lang w:eastAsia="he-IL"/>
        </w:rPr>
        <w:t xml:space="preserve">תודה </w:t>
      </w:r>
      <w:bookmarkStart w:id="236" w:name="_ETM_Q1_852019"/>
      <w:bookmarkEnd w:id="236"/>
      <w:r>
        <w:rPr>
          <w:rFonts w:hint="cs"/>
          <w:rtl/>
          <w:lang w:eastAsia="he-IL"/>
        </w:rPr>
        <w:t>הדס.</w:t>
      </w:r>
    </w:p>
    <w:p w14:paraId="6B8D390C" w14:textId="77777777" w:rsidR="00681628" w:rsidRDefault="00681628" w:rsidP="00681628">
      <w:pPr>
        <w:rPr>
          <w:rtl/>
          <w:lang w:eastAsia="he-IL"/>
        </w:rPr>
      </w:pPr>
      <w:bookmarkStart w:id="237" w:name="_ETM_Q1_851494"/>
      <w:bookmarkStart w:id="238" w:name="_ETM_Q1_851530"/>
      <w:bookmarkStart w:id="239" w:name="_ETM_Q1_855389"/>
      <w:bookmarkEnd w:id="237"/>
      <w:bookmarkEnd w:id="238"/>
      <w:bookmarkEnd w:id="239"/>
    </w:p>
    <w:p w14:paraId="5A406B68" w14:textId="5B3A1570" w:rsidR="00681628" w:rsidRDefault="00681628" w:rsidP="00681628">
      <w:pPr>
        <w:pStyle w:val="af9"/>
        <w:keepNext/>
        <w:rPr>
          <w:rtl/>
          <w:lang w:eastAsia="he-IL"/>
        </w:rPr>
      </w:pPr>
      <w:bookmarkStart w:id="240" w:name="ET_guest_נירית_להב_קניזו_22"/>
      <w:r w:rsidRPr="00681628">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81628">
        <w:rPr>
          <w:rStyle w:val="TagStyle"/>
          <w:rtl/>
        </w:rPr>
        <w:t xml:space="preserve"> &lt;&lt; אורח &gt;&gt;</w:t>
      </w:r>
      <w:r w:rsidR="000512C0">
        <w:rPr>
          <w:rtl/>
          <w:lang w:eastAsia="he-IL"/>
        </w:rPr>
        <w:t xml:space="preserve"> </w:t>
      </w:r>
      <w:bookmarkEnd w:id="240"/>
    </w:p>
    <w:p w14:paraId="63D94BE3" w14:textId="77777777" w:rsidR="00681628" w:rsidRDefault="00681628" w:rsidP="00681628">
      <w:pPr>
        <w:pStyle w:val="KeepWithNext"/>
        <w:rPr>
          <w:rtl/>
          <w:lang w:eastAsia="he-IL"/>
        </w:rPr>
      </w:pPr>
    </w:p>
    <w:p w14:paraId="50202C7F" w14:textId="4194E966" w:rsidR="001D3022" w:rsidRDefault="00681628" w:rsidP="00681628">
      <w:pPr>
        <w:rPr>
          <w:rtl/>
          <w:lang w:eastAsia="he-IL"/>
        </w:rPr>
      </w:pPr>
      <w:bookmarkStart w:id="241" w:name="_ETM_Q1_855639"/>
      <w:bookmarkStart w:id="242" w:name="_ETM_Q1_855669"/>
      <w:bookmarkEnd w:id="241"/>
      <w:bookmarkEnd w:id="242"/>
      <w:r>
        <w:rPr>
          <w:rFonts w:hint="cs"/>
          <w:rtl/>
          <w:lang w:eastAsia="he-IL"/>
        </w:rPr>
        <w:t xml:space="preserve"> ייעוץ וחקיקה, משרד המשפטים. </w:t>
      </w:r>
      <w:bookmarkStart w:id="243" w:name="_ETM_Q1_856448"/>
      <w:bookmarkEnd w:id="243"/>
      <w:r>
        <w:rPr>
          <w:rFonts w:hint="cs"/>
          <w:rtl/>
          <w:lang w:eastAsia="he-IL"/>
        </w:rPr>
        <w:t xml:space="preserve">מאוד חשוב לומר שכאשר אנחנו מעבירים את ההערות שלנו, אנחנו </w:t>
      </w:r>
      <w:bookmarkStart w:id="244" w:name="_ETM_Q1_875033"/>
      <w:bookmarkEnd w:id="244"/>
      <w:r>
        <w:rPr>
          <w:rFonts w:hint="cs"/>
          <w:rtl/>
          <w:lang w:eastAsia="he-IL"/>
        </w:rPr>
        <w:t xml:space="preserve">רואים לנגד עינינו את מכלול הסיטואציות, גם את התפקיד </w:t>
      </w:r>
      <w:bookmarkStart w:id="245" w:name="_ETM_Q1_878089"/>
      <w:bookmarkEnd w:id="245"/>
      <w:r>
        <w:rPr>
          <w:rFonts w:hint="cs"/>
          <w:rtl/>
          <w:lang w:eastAsia="he-IL"/>
        </w:rPr>
        <w:t xml:space="preserve">המאוד מאוד חשוב של שירות בתי הסוהר וגם את הסיכונים </w:t>
      </w:r>
      <w:bookmarkStart w:id="246" w:name="_ETM_Q1_883056"/>
      <w:bookmarkEnd w:id="246"/>
      <w:r>
        <w:rPr>
          <w:rFonts w:hint="cs"/>
          <w:rtl/>
          <w:lang w:eastAsia="he-IL"/>
        </w:rPr>
        <w:t xml:space="preserve">הגדולים לזכויות של אנשים אחרים שנמצאים במרחב הציבורי מחוץ לאזור </w:t>
      </w:r>
      <w:bookmarkStart w:id="247" w:name="_ETM_Q1_890285"/>
      <w:bookmarkEnd w:id="247"/>
      <w:r>
        <w:rPr>
          <w:rFonts w:hint="cs"/>
          <w:rtl/>
          <w:lang w:eastAsia="he-IL"/>
        </w:rPr>
        <w:t>הטבעי של פעילות</w:t>
      </w:r>
      <w:r w:rsidR="001D3022">
        <w:rPr>
          <w:rFonts w:hint="cs"/>
          <w:rtl/>
          <w:lang w:eastAsia="he-IL"/>
        </w:rPr>
        <w:t xml:space="preserve"> סוהרי שירות בתי הסוהר,</w:t>
      </w:r>
      <w:r w:rsidR="004608E1">
        <w:rPr>
          <w:rFonts w:hint="cs"/>
          <w:rtl/>
          <w:lang w:eastAsia="he-IL"/>
        </w:rPr>
        <w:t xml:space="preserve"> </w:t>
      </w:r>
      <w:r w:rsidR="001D3022">
        <w:rPr>
          <w:rFonts w:hint="cs"/>
          <w:rtl/>
          <w:lang w:eastAsia="he-IL"/>
        </w:rPr>
        <w:t xml:space="preserve">מחוץ לכותלי </w:t>
      </w:r>
      <w:bookmarkStart w:id="248" w:name="_ETM_Q1_894012"/>
      <w:bookmarkEnd w:id="248"/>
      <w:r w:rsidR="001D3022">
        <w:rPr>
          <w:rFonts w:hint="cs"/>
          <w:rtl/>
          <w:lang w:eastAsia="he-IL"/>
        </w:rPr>
        <w:t xml:space="preserve">בתי הסוהר, שנהנים מזכויות ומחופש פעולה מאוד מאוד </w:t>
      </w:r>
      <w:bookmarkStart w:id="249" w:name="_ETM_Q1_899304"/>
      <w:bookmarkEnd w:id="249"/>
      <w:r w:rsidR="001D3022">
        <w:rPr>
          <w:rFonts w:hint="cs"/>
          <w:rtl/>
          <w:lang w:eastAsia="he-IL"/>
        </w:rPr>
        <w:t>רחב. ההערות שחברתי העירה כאן הן הערות מאוד מאוד מינוריות בהתייחס לסמכויות הרחבות שאנחנו הסכמנו שמהותית</w:t>
      </w:r>
      <w:bookmarkStart w:id="250" w:name="_ETM_Q1_917762"/>
      <w:bookmarkEnd w:id="250"/>
      <w:r w:rsidR="001D3022">
        <w:rPr>
          <w:rFonts w:hint="cs"/>
          <w:rtl/>
          <w:lang w:eastAsia="he-IL"/>
        </w:rPr>
        <w:t xml:space="preserve"> יש מקום לתת אותן ועדיין הדרך הנכונה לעשות את </w:t>
      </w:r>
      <w:bookmarkStart w:id="251" w:name="_ETM_Q1_922625"/>
      <w:bookmarkEnd w:id="251"/>
      <w:r w:rsidR="001D3022">
        <w:rPr>
          <w:rFonts w:hint="cs"/>
          <w:rtl/>
          <w:lang w:eastAsia="he-IL"/>
        </w:rPr>
        <w:t xml:space="preserve">זה היא בחקיקה ממשלתית כולל פרסום להערות הציבור , מתן זמן </w:t>
      </w:r>
      <w:bookmarkStart w:id="252" w:name="_ETM_Q1_928341"/>
      <w:bookmarkEnd w:id="252"/>
      <w:r w:rsidR="001D3022">
        <w:rPr>
          <w:rFonts w:hint="cs"/>
          <w:rtl/>
          <w:lang w:eastAsia="he-IL"/>
        </w:rPr>
        <w:t>לציבור להתייחס אליהן ומתן זמן גם לשירות בתי הסוהר</w:t>
      </w:r>
      <w:bookmarkStart w:id="253" w:name="_ETM_Q1_933263"/>
      <w:bookmarkEnd w:id="253"/>
      <w:r w:rsidR="001D3022">
        <w:rPr>
          <w:rFonts w:hint="cs"/>
          <w:rtl/>
          <w:lang w:eastAsia="he-IL"/>
        </w:rPr>
        <w:t xml:space="preserve">, גם למשרד לביטחון לאומי וגם למשרד המשפטים לשקול את ההערות האלה ולעבד אותן ורק לאחר מכן לקיים </w:t>
      </w:r>
      <w:bookmarkStart w:id="254" w:name="_ETM_Q1_940092"/>
      <w:bookmarkEnd w:id="254"/>
      <w:r w:rsidR="001D3022">
        <w:rPr>
          <w:rFonts w:hint="cs"/>
          <w:rtl/>
          <w:lang w:eastAsia="he-IL"/>
        </w:rPr>
        <w:t>את הדיון</w:t>
      </w:r>
      <w:r w:rsidR="004608E1">
        <w:rPr>
          <w:rFonts w:hint="cs"/>
          <w:rtl/>
          <w:lang w:eastAsia="he-IL"/>
        </w:rPr>
        <w:t xml:space="preserve"> </w:t>
      </w:r>
      <w:r w:rsidR="001D3022">
        <w:rPr>
          <w:rFonts w:hint="cs"/>
          <w:rtl/>
          <w:lang w:eastAsia="he-IL"/>
        </w:rPr>
        <w:t>כאן בכנסת.</w:t>
      </w:r>
    </w:p>
    <w:p w14:paraId="3094FE5A" w14:textId="77777777" w:rsidR="001D3022" w:rsidRDefault="001D3022" w:rsidP="00681628">
      <w:pPr>
        <w:rPr>
          <w:rtl/>
          <w:lang w:eastAsia="he-IL"/>
        </w:rPr>
      </w:pPr>
    </w:p>
    <w:p w14:paraId="5CFDAB3C" w14:textId="23C2576D" w:rsidR="00681628" w:rsidRDefault="001D3022" w:rsidP="00681628">
      <w:pPr>
        <w:rPr>
          <w:rtl/>
          <w:lang w:eastAsia="he-IL"/>
        </w:rPr>
      </w:pPr>
      <w:r>
        <w:rPr>
          <w:rFonts w:hint="cs"/>
          <w:rtl/>
          <w:lang w:eastAsia="he-IL"/>
        </w:rPr>
        <w:t>אני</w:t>
      </w:r>
      <w:r w:rsidR="004608E1">
        <w:rPr>
          <w:rFonts w:hint="cs"/>
          <w:rtl/>
          <w:lang w:eastAsia="he-IL"/>
        </w:rPr>
        <w:t xml:space="preserve"> </w:t>
      </w:r>
      <w:r>
        <w:rPr>
          <w:rFonts w:hint="cs"/>
          <w:rtl/>
          <w:lang w:eastAsia="he-IL"/>
        </w:rPr>
        <w:t xml:space="preserve">חוזרת על הדברים האלה ושמה אותם בצד גם גופו של עניין. אנחנו ביקשנו להוסיף כאן הערה שמדייקת את </w:t>
      </w:r>
      <w:bookmarkStart w:id="255" w:name="_ETM_Q1_954394"/>
      <w:bookmarkEnd w:id="255"/>
      <w:r>
        <w:rPr>
          <w:rFonts w:hint="cs"/>
          <w:rtl/>
          <w:lang w:eastAsia="he-IL"/>
        </w:rPr>
        <w:t>התכלית</w:t>
      </w:r>
      <w:r w:rsidR="004608E1">
        <w:rPr>
          <w:rFonts w:hint="cs"/>
          <w:rtl/>
          <w:lang w:eastAsia="he-IL"/>
        </w:rPr>
        <w:t xml:space="preserve"> </w:t>
      </w:r>
      <w:r>
        <w:rPr>
          <w:rFonts w:hint="cs"/>
          <w:rtl/>
          <w:lang w:eastAsia="he-IL"/>
        </w:rPr>
        <w:t>לשמה ניתנת סמכות שהיא מאוד רחבה והעיר</w:t>
      </w:r>
      <w:bookmarkStart w:id="256" w:name="_ETM_Q1_960131"/>
      <w:bookmarkEnd w:id="256"/>
      <w:r>
        <w:rPr>
          <w:rFonts w:hint="cs"/>
          <w:rtl/>
          <w:lang w:eastAsia="he-IL"/>
        </w:rPr>
        <w:t xml:space="preserve"> עליה חברי מהסניגוריה</w:t>
      </w:r>
      <w:r w:rsidR="004608E1">
        <w:rPr>
          <w:rFonts w:hint="cs"/>
          <w:rtl/>
          <w:lang w:eastAsia="he-IL"/>
        </w:rPr>
        <w:t xml:space="preserve"> </w:t>
      </w:r>
      <w:r>
        <w:rPr>
          <w:rFonts w:hint="cs"/>
          <w:rtl/>
          <w:lang w:eastAsia="he-IL"/>
        </w:rPr>
        <w:t>ואמר שהיא מאוד רחבה.</w:t>
      </w:r>
      <w:bookmarkStart w:id="257" w:name="_ETM_Q1_961281"/>
      <w:bookmarkEnd w:id="257"/>
      <w:r>
        <w:rPr>
          <w:rFonts w:hint="cs"/>
          <w:rtl/>
          <w:lang w:eastAsia="he-IL"/>
        </w:rPr>
        <w:t xml:space="preserve"> לתת הוראות, כל הוראה, איך זה מתחבר לתפקיד של </w:t>
      </w:r>
      <w:bookmarkStart w:id="258" w:name="_ETM_Q1_967163"/>
      <w:bookmarkEnd w:id="258"/>
      <w:r>
        <w:rPr>
          <w:rFonts w:hint="cs"/>
          <w:rtl/>
          <w:lang w:eastAsia="he-IL"/>
        </w:rPr>
        <w:t xml:space="preserve">סוהרי שירות בתי הסוהר, רק כי מתאים לו, כי נוח </w:t>
      </w:r>
      <w:bookmarkStart w:id="259" w:name="_ETM_Q1_968900"/>
      <w:bookmarkEnd w:id="259"/>
      <w:r>
        <w:rPr>
          <w:rFonts w:hint="cs"/>
          <w:rtl/>
          <w:lang w:eastAsia="he-IL"/>
        </w:rPr>
        <w:t xml:space="preserve">לו </w:t>
      </w:r>
      <w:r>
        <w:rPr>
          <w:rtl/>
          <w:lang w:eastAsia="he-IL"/>
        </w:rPr>
        <w:t>–</w:t>
      </w:r>
      <w:r>
        <w:rPr>
          <w:rFonts w:hint="cs"/>
          <w:rtl/>
          <w:lang w:eastAsia="he-IL"/>
        </w:rPr>
        <w:t xml:space="preserve"> לא. התוספת שאנחנו מבקשים </w:t>
      </w:r>
      <w:bookmarkStart w:id="260" w:name="_ETM_Q1_972300"/>
      <w:bookmarkEnd w:id="260"/>
      <w:r>
        <w:rPr>
          <w:rFonts w:hint="cs"/>
          <w:rtl/>
          <w:lang w:eastAsia="he-IL"/>
        </w:rPr>
        <w:t>להוסיף נועדה להגדיר ולכוון את הסוהר שההוראה ניתנת אך</w:t>
      </w:r>
      <w:r w:rsidR="004608E1">
        <w:rPr>
          <w:rFonts w:hint="cs"/>
          <w:rtl/>
          <w:lang w:eastAsia="he-IL"/>
        </w:rPr>
        <w:t xml:space="preserve"> </w:t>
      </w:r>
      <w:r>
        <w:rPr>
          <w:rFonts w:hint="cs"/>
          <w:rtl/>
          <w:lang w:eastAsia="he-IL"/>
        </w:rPr>
        <w:t>ורק ביחס למניעה ולהפרעה לתפקיד שמגולמת בפעילות של האזרח.</w:t>
      </w:r>
    </w:p>
    <w:p w14:paraId="11A26F10" w14:textId="77777777" w:rsidR="001D3022" w:rsidRDefault="001D3022" w:rsidP="00681628">
      <w:pPr>
        <w:rPr>
          <w:rtl/>
          <w:lang w:eastAsia="he-IL"/>
        </w:rPr>
      </w:pPr>
    </w:p>
    <w:p w14:paraId="456C8609" w14:textId="5BE164AB" w:rsidR="001D3022" w:rsidRDefault="001D3022" w:rsidP="001D3022">
      <w:pPr>
        <w:pStyle w:val="af6"/>
        <w:keepNext/>
        <w:rPr>
          <w:rtl/>
        </w:rPr>
      </w:pPr>
      <w:bookmarkStart w:id="261" w:name="ET_yor_6358_24"/>
      <w:r w:rsidRPr="001D3022">
        <w:rPr>
          <w:rStyle w:val="TagStyle"/>
          <w:rtl/>
        </w:rPr>
        <w:t xml:space="preserve"> &lt;&lt; </w:t>
      </w:r>
      <w:proofErr w:type="spellStart"/>
      <w:r w:rsidRPr="001D3022">
        <w:rPr>
          <w:rStyle w:val="TagStyle"/>
          <w:rtl/>
        </w:rPr>
        <w:t>יור</w:t>
      </w:r>
      <w:proofErr w:type="spellEnd"/>
      <w:r w:rsidRPr="001D3022">
        <w:rPr>
          <w:rStyle w:val="TagStyle"/>
          <w:rtl/>
        </w:rPr>
        <w:t xml:space="preserve"> &gt;&gt; </w:t>
      </w:r>
      <w:r>
        <w:rPr>
          <w:rtl/>
        </w:rPr>
        <w:t>היו"ר צביקה פוגל:</w:t>
      </w:r>
      <w:r w:rsidRPr="001D3022">
        <w:rPr>
          <w:rStyle w:val="TagStyle"/>
          <w:rtl/>
        </w:rPr>
        <w:t xml:space="preserve"> &lt;&lt; </w:t>
      </w:r>
      <w:proofErr w:type="spellStart"/>
      <w:r w:rsidRPr="001D3022">
        <w:rPr>
          <w:rStyle w:val="TagStyle"/>
          <w:rtl/>
        </w:rPr>
        <w:t>יור</w:t>
      </w:r>
      <w:proofErr w:type="spellEnd"/>
      <w:r w:rsidRPr="001D3022">
        <w:rPr>
          <w:rStyle w:val="TagStyle"/>
          <w:rtl/>
        </w:rPr>
        <w:t xml:space="preserve"> &gt;&gt;</w:t>
      </w:r>
      <w:r w:rsidR="000512C0">
        <w:rPr>
          <w:rtl/>
        </w:rPr>
        <w:t xml:space="preserve"> </w:t>
      </w:r>
      <w:bookmarkEnd w:id="261"/>
    </w:p>
    <w:p w14:paraId="79E300C9" w14:textId="77777777" w:rsidR="001D3022" w:rsidRDefault="001D3022" w:rsidP="001D3022">
      <w:pPr>
        <w:pStyle w:val="KeepWithNext"/>
        <w:rPr>
          <w:rtl/>
          <w:lang w:eastAsia="he-IL"/>
        </w:rPr>
      </w:pPr>
    </w:p>
    <w:p w14:paraId="6701D64B" w14:textId="20539542" w:rsidR="001D3022" w:rsidRPr="001D3022" w:rsidRDefault="001D3022" w:rsidP="001D3022">
      <w:pPr>
        <w:rPr>
          <w:rtl/>
          <w:lang w:eastAsia="he-IL"/>
        </w:rPr>
      </w:pPr>
      <w:bookmarkStart w:id="262" w:name="_ETM_Q1_999237"/>
      <w:bookmarkEnd w:id="262"/>
      <w:r>
        <w:rPr>
          <w:rFonts w:hint="cs"/>
          <w:rtl/>
          <w:lang w:eastAsia="he-IL"/>
        </w:rPr>
        <w:t xml:space="preserve">תודה. רק רציתי לראות שאנחנו מקיימים שפה משותפת. אני רואה </w:t>
      </w:r>
      <w:bookmarkStart w:id="263" w:name="_ETM_Q1_1002559"/>
      <w:bookmarkEnd w:id="263"/>
      <w:r>
        <w:rPr>
          <w:rFonts w:hint="cs"/>
          <w:rtl/>
          <w:lang w:eastAsia="he-IL"/>
        </w:rPr>
        <w:t xml:space="preserve">בעיני רוחי את המצבים ולא את ההתפלפלות המשפטית עד </w:t>
      </w:r>
      <w:bookmarkStart w:id="264" w:name="_ETM_Q1_1008802"/>
      <w:bookmarkEnd w:id="264"/>
      <w:r>
        <w:rPr>
          <w:rFonts w:hint="cs"/>
          <w:rtl/>
          <w:lang w:eastAsia="he-IL"/>
        </w:rPr>
        <w:t xml:space="preserve">כמה שהיא קיימת ונכון, צריך גם להסתכל על </w:t>
      </w:r>
      <w:bookmarkStart w:id="265" w:name="_ETM_Q1_1010333"/>
      <w:bookmarkEnd w:id="265"/>
      <w:r>
        <w:rPr>
          <w:rFonts w:hint="cs"/>
          <w:rtl/>
          <w:lang w:eastAsia="he-IL"/>
        </w:rPr>
        <w:t xml:space="preserve">המרחב הציבורי. </w:t>
      </w:r>
    </w:p>
    <w:p w14:paraId="1902BD9D" w14:textId="77777777" w:rsidR="001D3022" w:rsidRDefault="001D3022" w:rsidP="00681628">
      <w:pPr>
        <w:rPr>
          <w:rtl/>
          <w:lang w:eastAsia="he-IL"/>
        </w:rPr>
      </w:pPr>
      <w:bookmarkStart w:id="266" w:name="_ETM_Q1_996297"/>
      <w:bookmarkEnd w:id="266"/>
    </w:p>
    <w:p w14:paraId="065AEA52" w14:textId="08EADD9A" w:rsidR="001D3022" w:rsidRDefault="001D3022" w:rsidP="001D3022">
      <w:pPr>
        <w:pStyle w:val="af9"/>
        <w:keepNext/>
        <w:rPr>
          <w:rtl/>
          <w:lang w:eastAsia="he-IL"/>
        </w:rPr>
      </w:pPr>
      <w:bookmarkStart w:id="267" w:name="ET_guest_אביב_ישראלי_23"/>
      <w:r w:rsidRPr="001D3022">
        <w:rPr>
          <w:rStyle w:val="TagStyle"/>
          <w:rtl/>
        </w:rPr>
        <w:t xml:space="preserve"> &lt;&lt; אורח &gt;&gt; </w:t>
      </w:r>
      <w:r>
        <w:rPr>
          <w:rtl/>
          <w:lang w:eastAsia="he-IL"/>
        </w:rPr>
        <w:t>אביב ישראלי:</w:t>
      </w:r>
      <w:r w:rsidRPr="001D3022">
        <w:rPr>
          <w:rStyle w:val="TagStyle"/>
          <w:rtl/>
        </w:rPr>
        <w:t xml:space="preserve"> &lt;&lt; אורח &gt;&gt;</w:t>
      </w:r>
      <w:r w:rsidR="000512C0">
        <w:rPr>
          <w:rtl/>
          <w:lang w:eastAsia="he-IL"/>
        </w:rPr>
        <w:t xml:space="preserve"> </w:t>
      </w:r>
      <w:bookmarkEnd w:id="267"/>
    </w:p>
    <w:p w14:paraId="26F8D529" w14:textId="77777777" w:rsidR="001D3022" w:rsidRDefault="001D3022" w:rsidP="001D3022">
      <w:pPr>
        <w:pStyle w:val="KeepWithNext"/>
        <w:rPr>
          <w:rtl/>
          <w:lang w:eastAsia="he-IL"/>
        </w:rPr>
      </w:pPr>
    </w:p>
    <w:p w14:paraId="7A8EF60C" w14:textId="3892DBD1" w:rsidR="001D3022" w:rsidRDefault="001D3022" w:rsidP="001D3022">
      <w:pPr>
        <w:rPr>
          <w:rtl/>
          <w:lang w:eastAsia="he-IL"/>
        </w:rPr>
      </w:pPr>
      <w:bookmarkStart w:id="268" w:name="_ETM_Q1_996535"/>
      <w:bookmarkStart w:id="269" w:name="_ETM_Q1_996565"/>
      <w:bookmarkEnd w:id="268"/>
      <w:bookmarkEnd w:id="269"/>
      <w:r>
        <w:rPr>
          <w:rFonts w:hint="cs"/>
          <w:rtl/>
          <w:lang w:eastAsia="he-IL"/>
        </w:rPr>
        <w:t xml:space="preserve">בסופו של דבר הסמכויות שאנחנו מדברים עליהן הן </w:t>
      </w:r>
      <w:bookmarkStart w:id="270" w:name="_ETM_Q1_1021855"/>
      <w:bookmarkEnd w:id="270"/>
      <w:r>
        <w:rPr>
          <w:rFonts w:hint="cs"/>
          <w:rtl/>
          <w:lang w:eastAsia="he-IL"/>
        </w:rPr>
        <w:t xml:space="preserve">סמכויות </w:t>
      </w:r>
      <w:r>
        <w:rPr>
          <w:rtl/>
          <w:lang w:eastAsia="he-IL"/>
        </w:rPr>
        <w:t>–</w:t>
      </w:r>
      <w:r>
        <w:rPr>
          <w:rFonts w:hint="cs"/>
          <w:rtl/>
          <w:lang w:eastAsia="he-IL"/>
        </w:rPr>
        <w:t xml:space="preserve"> אפשר לראות את זה גם ברישה ש</w:t>
      </w:r>
      <w:bookmarkStart w:id="271" w:name="_ETM_Q1_1024110"/>
      <w:bookmarkEnd w:id="271"/>
      <w:r>
        <w:rPr>
          <w:rFonts w:hint="cs"/>
          <w:rtl/>
          <w:lang w:eastAsia="he-IL"/>
        </w:rPr>
        <w:t xml:space="preserve">ל הסעיף </w:t>
      </w:r>
      <w:r>
        <w:rPr>
          <w:rtl/>
          <w:lang w:eastAsia="he-IL"/>
        </w:rPr>
        <w:t>–</w:t>
      </w:r>
      <w:r>
        <w:rPr>
          <w:rFonts w:hint="cs"/>
          <w:rtl/>
          <w:lang w:eastAsia="he-IL"/>
        </w:rPr>
        <w:t xml:space="preserve"> בעת מילוי תפקידו ולצורך </w:t>
      </w:r>
      <w:bookmarkStart w:id="272" w:name="_ETM_Q1_1027127"/>
      <w:bookmarkEnd w:id="272"/>
      <w:r>
        <w:rPr>
          <w:rFonts w:hint="cs"/>
          <w:rtl/>
          <w:lang w:eastAsia="he-IL"/>
        </w:rPr>
        <w:t xml:space="preserve">מילוי לתפקידו. זה מאוד מדויק לדברים האלה. גם </w:t>
      </w:r>
      <w:bookmarkStart w:id="273" w:name="_ETM_Q1_1031767"/>
      <w:bookmarkEnd w:id="273"/>
      <w:r>
        <w:rPr>
          <w:rFonts w:hint="cs"/>
          <w:rtl/>
          <w:lang w:eastAsia="he-IL"/>
        </w:rPr>
        <w:t xml:space="preserve">הסעיף של מתן ההוראות, אם נסתכל ביחס לסעיפים דומים, </w:t>
      </w:r>
      <w:bookmarkStart w:id="274" w:name="_ETM_Q1_1035158"/>
      <w:bookmarkEnd w:id="274"/>
      <w:r>
        <w:rPr>
          <w:rFonts w:hint="cs"/>
          <w:rtl/>
          <w:lang w:eastAsia="he-IL"/>
        </w:rPr>
        <w:t>הוא הרבה יותר ממוקד והרבה יותר נוגע בתכלית לשמה נדרשת</w:t>
      </w:r>
      <w:bookmarkStart w:id="275" w:name="_ETM_Q1_1039176"/>
      <w:bookmarkEnd w:id="275"/>
      <w:r>
        <w:rPr>
          <w:rFonts w:hint="cs"/>
          <w:rtl/>
          <w:lang w:eastAsia="he-IL"/>
        </w:rPr>
        <w:t xml:space="preserve"> הסמכות לסוהרים. אנחנו מדברים כאן על מניעה</w:t>
      </w:r>
      <w:bookmarkStart w:id="276" w:name="_ETM_Q1_1040934"/>
      <w:bookmarkEnd w:id="276"/>
      <w:r>
        <w:rPr>
          <w:rFonts w:hint="cs"/>
          <w:rtl/>
          <w:lang w:eastAsia="he-IL"/>
        </w:rPr>
        <w:t>, על ה-מונע מסוהר. אנחנו לא מדברים על הפרעה</w:t>
      </w:r>
      <w:bookmarkStart w:id="277" w:name="_ETM_Q1_1045611"/>
      <w:bookmarkEnd w:id="277"/>
      <w:r>
        <w:rPr>
          <w:rFonts w:hint="cs"/>
          <w:rtl/>
          <w:lang w:eastAsia="he-IL"/>
        </w:rPr>
        <w:t xml:space="preserve"> </w:t>
      </w:r>
      <w:r>
        <w:rPr>
          <w:rFonts w:hint="cs"/>
          <w:rtl/>
          <w:lang w:eastAsia="he-IL"/>
        </w:rPr>
        <w:lastRenderedPageBreak/>
        <w:t xml:space="preserve">כללית אלא על מה שמונע מסוהר למלא את תפקידו באופן </w:t>
      </w:r>
      <w:bookmarkStart w:id="278" w:name="_ETM_Q1_1049451"/>
      <w:bookmarkEnd w:id="278"/>
      <w:r>
        <w:rPr>
          <w:rFonts w:hint="cs"/>
          <w:rtl/>
          <w:lang w:eastAsia="he-IL"/>
        </w:rPr>
        <w:t>העלול לסכן ביטחון בית הסוהר, האסיר או עובד השירות.</w:t>
      </w:r>
    </w:p>
    <w:p w14:paraId="687C303D" w14:textId="77777777" w:rsidR="001D3022" w:rsidRDefault="001D3022" w:rsidP="001D3022">
      <w:pPr>
        <w:rPr>
          <w:rtl/>
          <w:lang w:eastAsia="he-IL"/>
        </w:rPr>
      </w:pPr>
      <w:bookmarkStart w:id="279" w:name="_ETM_Q1_1053535"/>
      <w:bookmarkStart w:id="280" w:name="_ETM_Q1_1053579"/>
      <w:bookmarkEnd w:id="279"/>
      <w:bookmarkEnd w:id="280"/>
    </w:p>
    <w:p w14:paraId="41C3643D" w14:textId="3348E515" w:rsidR="001D3022" w:rsidRDefault="001D3022" w:rsidP="001D3022">
      <w:pPr>
        <w:pStyle w:val="af9"/>
        <w:keepNext/>
        <w:rPr>
          <w:rtl/>
          <w:lang w:eastAsia="he-IL"/>
        </w:rPr>
      </w:pPr>
      <w:bookmarkStart w:id="281" w:name="ET_guest_גיל_שפירא_25"/>
      <w:r w:rsidRPr="001D3022">
        <w:rPr>
          <w:rStyle w:val="TagStyle"/>
          <w:rtl/>
        </w:rPr>
        <w:t xml:space="preserve"> &lt;&lt; אורח &gt;&gt; </w:t>
      </w:r>
      <w:r>
        <w:rPr>
          <w:rtl/>
          <w:lang w:eastAsia="he-IL"/>
        </w:rPr>
        <w:t>גיל שפירא:</w:t>
      </w:r>
      <w:r w:rsidRPr="001D3022">
        <w:rPr>
          <w:rStyle w:val="TagStyle"/>
          <w:rtl/>
        </w:rPr>
        <w:t xml:space="preserve"> &lt;&lt; אורח &gt;&gt;</w:t>
      </w:r>
      <w:r w:rsidR="000512C0">
        <w:rPr>
          <w:rtl/>
          <w:lang w:eastAsia="he-IL"/>
        </w:rPr>
        <w:t xml:space="preserve"> </w:t>
      </w:r>
      <w:bookmarkEnd w:id="281"/>
    </w:p>
    <w:p w14:paraId="0FA5DB92" w14:textId="77777777" w:rsidR="001D3022" w:rsidRDefault="001D3022" w:rsidP="001D3022">
      <w:pPr>
        <w:pStyle w:val="KeepWithNext"/>
        <w:rPr>
          <w:rtl/>
          <w:lang w:eastAsia="he-IL"/>
        </w:rPr>
      </w:pPr>
    </w:p>
    <w:p w14:paraId="3953F357" w14:textId="0D1D27BF" w:rsidR="001D3022" w:rsidRDefault="001D3022" w:rsidP="001D3022">
      <w:pPr>
        <w:rPr>
          <w:rtl/>
          <w:lang w:eastAsia="he-IL"/>
        </w:rPr>
      </w:pPr>
      <w:r>
        <w:rPr>
          <w:rFonts w:hint="cs"/>
          <w:rtl/>
          <w:lang w:eastAsia="he-IL"/>
        </w:rPr>
        <w:t xml:space="preserve">או לכל מי שעומד למנוע להערכתו. זאת הרחבה עוד </w:t>
      </w:r>
      <w:bookmarkStart w:id="282" w:name="_ETM_Q1_1054996"/>
      <w:bookmarkEnd w:id="282"/>
      <w:r>
        <w:rPr>
          <w:rFonts w:hint="cs"/>
          <w:rtl/>
          <w:lang w:eastAsia="he-IL"/>
        </w:rPr>
        <w:t>יותר גדולה.</w:t>
      </w:r>
      <w:bookmarkStart w:id="283" w:name="_ETM_Q1_1056457"/>
      <w:bookmarkEnd w:id="283"/>
    </w:p>
    <w:p w14:paraId="36BB625A" w14:textId="77777777" w:rsidR="001D3022" w:rsidRDefault="001D3022" w:rsidP="001D3022">
      <w:pPr>
        <w:rPr>
          <w:rtl/>
          <w:lang w:eastAsia="he-IL"/>
        </w:rPr>
      </w:pPr>
      <w:bookmarkStart w:id="284" w:name="_ETM_Q1_1056491"/>
      <w:bookmarkEnd w:id="284"/>
    </w:p>
    <w:p w14:paraId="4BFBDD6A" w14:textId="5156E75C" w:rsidR="001D3022" w:rsidRDefault="001D3022" w:rsidP="001D3022">
      <w:pPr>
        <w:pStyle w:val="af9"/>
        <w:keepNext/>
        <w:rPr>
          <w:rtl/>
          <w:lang w:eastAsia="he-IL"/>
        </w:rPr>
      </w:pPr>
      <w:bookmarkStart w:id="285" w:name="ET_guest_אביב_ישראלי_26"/>
      <w:r w:rsidRPr="001D3022">
        <w:rPr>
          <w:rStyle w:val="TagStyle"/>
          <w:rtl/>
        </w:rPr>
        <w:t xml:space="preserve"> &lt;&lt; אורח &gt;&gt; </w:t>
      </w:r>
      <w:r>
        <w:rPr>
          <w:rtl/>
          <w:lang w:eastAsia="he-IL"/>
        </w:rPr>
        <w:t>אביב ישראלי:</w:t>
      </w:r>
      <w:r w:rsidRPr="001D3022">
        <w:rPr>
          <w:rStyle w:val="TagStyle"/>
          <w:rtl/>
        </w:rPr>
        <w:t xml:space="preserve"> &lt;&lt; אורח &gt;&gt;</w:t>
      </w:r>
      <w:r w:rsidR="000512C0">
        <w:rPr>
          <w:rtl/>
          <w:lang w:eastAsia="he-IL"/>
        </w:rPr>
        <w:t xml:space="preserve"> </w:t>
      </w:r>
      <w:bookmarkEnd w:id="285"/>
    </w:p>
    <w:p w14:paraId="47CF5399" w14:textId="77777777" w:rsidR="001D3022" w:rsidRDefault="001D3022" w:rsidP="001D3022">
      <w:pPr>
        <w:pStyle w:val="KeepWithNext"/>
        <w:rPr>
          <w:rtl/>
          <w:lang w:eastAsia="he-IL"/>
        </w:rPr>
      </w:pPr>
    </w:p>
    <w:p w14:paraId="27D79E56" w14:textId="2185FEDA" w:rsidR="001D3022" w:rsidRDefault="001D3022" w:rsidP="001D3022">
      <w:pPr>
        <w:rPr>
          <w:rtl/>
          <w:lang w:eastAsia="he-IL"/>
        </w:rPr>
      </w:pPr>
      <w:r>
        <w:rPr>
          <w:rFonts w:hint="cs"/>
          <w:rtl/>
          <w:lang w:eastAsia="he-IL"/>
        </w:rPr>
        <w:t xml:space="preserve">אנחנו מדברים כאן על מניעה. שוב, אנחנו מדברים כאן על רף יותר גבוה מרף שיש בדרך כלל </w:t>
      </w:r>
      <w:bookmarkStart w:id="286" w:name="_ETM_Q1_1059678"/>
      <w:bookmarkEnd w:id="286"/>
      <w:r>
        <w:rPr>
          <w:rFonts w:hint="cs"/>
          <w:rtl/>
          <w:lang w:eastAsia="he-IL"/>
        </w:rPr>
        <w:t>בסעיפים של מתן הוראות שבדרך כלל זה</w:t>
      </w:r>
      <w:r w:rsidR="004608E1">
        <w:rPr>
          <w:rFonts w:hint="cs"/>
          <w:rtl/>
          <w:lang w:eastAsia="he-IL"/>
        </w:rPr>
        <w:t xml:space="preserve"> </w:t>
      </w:r>
      <w:r>
        <w:rPr>
          <w:rFonts w:hint="cs"/>
          <w:rtl/>
          <w:lang w:eastAsia="he-IL"/>
        </w:rPr>
        <w:t xml:space="preserve">יותר ברף של ההפרעה. אנחנו מדברים כאן ממש </w:t>
      </w:r>
      <w:bookmarkStart w:id="287" w:name="_ETM_Q1_1068127"/>
      <w:bookmarkEnd w:id="287"/>
      <w:r>
        <w:rPr>
          <w:rFonts w:hint="cs"/>
          <w:rtl/>
          <w:lang w:eastAsia="he-IL"/>
        </w:rPr>
        <w:t xml:space="preserve">על מניעה. אנחנו חושבים שיש בסעיף הזה כדי לזקק </w:t>
      </w:r>
      <w:bookmarkStart w:id="288" w:name="_ETM_Q1_1069973"/>
      <w:bookmarkEnd w:id="288"/>
      <w:r>
        <w:rPr>
          <w:rFonts w:hint="cs"/>
          <w:rtl/>
          <w:lang w:eastAsia="he-IL"/>
        </w:rPr>
        <w:t>את התכלית ואת הצורך לשמם הוא בא.</w:t>
      </w:r>
    </w:p>
    <w:p w14:paraId="3B095D02" w14:textId="77777777" w:rsidR="001D3022" w:rsidRDefault="001D3022" w:rsidP="001D3022">
      <w:pPr>
        <w:rPr>
          <w:rtl/>
          <w:lang w:eastAsia="he-IL"/>
        </w:rPr>
      </w:pPr>
      <w:bookmarkStart w:id="289" w:name="_ETM_Q1_1074436"/>
      <w:bookmarkStart w:id="290" w:name="_ETM_Q1_1074478"/>
      <w:bookmarkEnd w:id="289"/>
      <w:bookmarkEnd w:id="290"/>
    </w:p>
    <w:p w14:paraId="09F4FAD3" w14:textId="0C21FB76" w:rsidR="001D3022" w:rsidRDefault="001D3022" w:rsidP="001D3022">
      <w:pPr>
        <w:pStyle w:val="af9"/>
        <w:keepNext/>
        <w:rPr>
          <w:rtl/>
          <w:lang w:eastAsia="he-IL"/>
        </w:rPr>
      </w:pPr>
      <w:bookmarkStart w:id="291" w:name="ET_guest_גיל_שפירא_27"/>
      <w:r w:rsidRPr="001D3022">
        <w:rPr>
          <w:rStyle w:val="TagStyle"/>
          <w:rtl/>
        </w:rPr>
        <w:t xml:space="preserve"> &lt;&lt; אורח &gt;&gt; </w:t>
      </w:r>
      <w:r>
        <w:rPr>
          <w:rtl/>
          <w:lang w:eastAsia="he-IL"/>
        </w:rPr>
        <w:t>גיל שפירא:</w:t>
      </w:r>
      <w:r w:rsidRPr="001D3022">
        <w:rPr>
          <w:rStyle w:val="TagStyle"/>
          <w:rtl/>
        </w:rPr>
        <w:t xml:space="preserve"> &lt;&lt; אורח &gt;&gt;</w:t>
      </w:r>
      <w:r w:rsidR="000512C0">
        <w:rPr>
          <w:rtl/>
          <w:lang w:eastAsia="he-IL"/>
        </w:rPr>
        <w:t xml:space="preserve"> </w:t>
      </w:r>
      <w:bookmarkEnd w:id="291"/>
    </w:p>
    <w:p w14:paraId="408F4179" w14:textId="77777777" w:rsidR="001D3022" w:rsidRDefault="001D3022" w:rsidP="001D3022">
      <w:pPr>
        <w:pStyle w:val="KeepWithNext"/>
        <w:rPr>
          <w:rtl/>
          <w:lang w:eastAsia="he-IL"/>
        </w:rPr>
      </w:pPr>
    </w:p>
    <w:p w14:paraId="7FEC49E0" w14:textId="22DEA361" w:rsidR="001D3022" w:rsidRDefault="001D3022" w:rsidP="001D3022">
      <w:pPr>
        <w:rPr>
          <w:rtl/>
          <w:lang w:eastAsia="he-IL"/>
        </w:rPr>
      </w:pPr>
      <w:r>
        <w:rPr>
          <w:rFonts w:hint="cs"/>
          <w:rtl/>
          <w:lang w:eastAsia="he-IL"/>
        </w:rPr>
        <w:t xml:space="preserve">זה נכון אבל </w:t>
      </w:r>
      <w:bookmarkStart w:id="292" w:name="_ETM_Q1_1073690"/>
      <w:bookmarkEnd w:id="292"/>
      <w:r>
        <w:rPr>
          <w:rFonts w:hint="cs"/>
          <w:rtl/>
          <w:lang w:eastAsia="he-IL"/>
        </w:rPr>
        <w:t xml:space="preserve">מה הבעיה להגדיר את זה? לחדד את ההערה? אין מחלוקת </w:t>
      </w:r>
      <w:bookmarkStart w:id="293" w:name="_ETM_Q1_1076555"/>
      <w:bookmarkEnd w:id="293"/>
      <w:r>
        <w:rPr>
          <w:rFonts w:hint="cs"/>
          <w:rtl/>
          <w:lang w:eastAsia="he-IL"/>
        </w:rPr>
        <w:t>על עצם העניין. המחלוקת היא לא על עצם</w:t>
      </w:r>
      <w:r w:rsidR="004608E1">
        <w:rPr>
          <w:rFonts w:hint="cs"/>
          <w:rtl/>
          <w:lang w:eastAsia="he-IL"/>
        </w:rPr>
        <w:t xml:space="preserve"> </w:t>
      </w:r>
      <w:r>
        <w:rPr>
          <w:rFonts w:hint="cs"/>
          <w:rtl/>
          <w:lang w:eastAsia="he-IL"/>
        </w:rPr>
        <w:t xml:space="preserve">מתן הסמכות כאן. זה ברור לנו. אנחנו </w:t>
      </w:r>
      <w:bookmarkStart w:id="294" w:name="_ETM_Q1_1080808"/>
      <w:bookmarkEnd w:id="294"/>
      <w:r>
        <w:rPr>
          <w:rFonts w:hint="cs"/>
          <w:rtl/>
          <w:lang w:eastAsia="he-IL"/>
        </w:rPr>
        <w:t xml:space="preserve">מנסים להדק את זה כדי לתת מענה למצבים אחרים, </w:t>
      </w:r>
      <w:bookmarkStart w:id="295" w:name="_ETM_Q1_1085388"/>
      <w:bookmarkEnd w:id="295"/>
      <w:r>
        <w:rPr>
          <w:rFonts w:hint="cs"/>
          <w:rtl/>
          <w:lang w:eastAsia="he-IL"/>
        </w:rPr>
        <w:t xml:space="preserve">בייחוד שיש </w:t>
      </w:r>
      <w:proofErr w:type="spellStart"/>
      <w:r>
        <w:rPr>
          <w:rFonts w:hint="cs"/>
          <w:rtl/>
          <w:lang w:eastAsia="he-IL"/>
        </w:rPr>
        <w:t>בסיפה</w:t>
      </w:r>
      <w:proofErr w:type="spellEnd"/>
      <w:r>
        <w:rPr>
          <w:rFonts w:hint="cs"/>
          <w:rtl/>
          <w:lang w:eastAsia="he-IL"/>
        </w:rPr>
        <w:t xml:space="preserve"> של הסעיף התייחסות למישהו</w:t>
      </w:r>
      <w:bookmarkStart w:id="296" w:name="_ETM_Q1_1087683"/>
      <w:bookmarkEnd w:id="296"/>
      <w:r>
        <w:rPr>
          <w:rFonts w:hint="cs"/>
          <w:rtl/>
          <w:lang w:eastAsia="he-IL"/>
        </w:rPr>
        <w:t xml:space="preserve"> שזה מבוסס על איזושהי הערכה או שיקו</w:t>
      </w:r>
      <w:bookmarkStart w:id="297" w:name="_ETM_Q1_1091436"/>
      <w:bookmarkEnd w:id="297"/>
      <w:r>
        <w:rPr>
          <w:rFonts w:hint="cs"/>
          <w:rtl/>
          <w:lang w:eastAsia="he-IL"/>
        </w:rPr>
        <w:t xml:space="preserve">ל דעת אם הוא עומד לבצע משהו או לא </w:t>
      </w:r>
      <w:bookmarkStart w:id="298" w:name="_ETM_Q1_1093252"/>
      <w:bookmarkEnd w:id="298"/>
      <w:r>
        <w:rPr>
          <w:rFonts w:hint="cs"/>
          <w:rtl/>
          <w:lang w:eastAsia="he-IL"/>
        </w:rPr>
        <w:t>עומד לבצע משהו.</w:t>
      </w:r>
      <w:r w:rsidR="0018227B">
        <w:rPr>
          <w:rFonts w:hint="cs"/>
          <w:rtl/>
          <w:lang w:eastAsia="he-IL"/>
        </w:rPr>
        <w:t xml:space="preserve"> אדם שמטייל עם כלבו בשבת בבוקר בפרדסים מאחורי מתחם השרון, אדם יוצא לטיול, יש סוהר </w:t>
      </w:r>
      <w:bookmarkStart w:id="299" w:name="_ETM_Q1_1103802"/>
      <w:bookmarkEnd w:id="299"/>
      <w:r w:rsidR="0018227B">
        <w:rPr>
          <w:rFonts w:hint="cs"/>
          <w:rtl/>
          <w:lang w:eastAsia="he-IL"/>
        </w:rPr>
        <w:t>שהסתכל במשקפת ויגיד שמישהו הולך כאן עם כלב</w:t>
      </w:r>
      <w:r w:rsidR="004608E1">
        <w:rPr>
          <w:rFonts w:hint="cs"/>
          <w:rtl/>
          <w:lang w:eastAsia="he-IL"/>
        </w:rPr>
        <w:t xml:space="preserve"> </w:t>
      </w:r>
      <w:bookmarkStart w:id="300" w:name="_ETM_Q1_1105921"/>
      <w:bookmarkEnd w:id="300"/>
      <w:r w:rsidR="0018227B">
        <w:rPr>
          <w:rFonts w:hint="cs"/>
          <w:rtl/>
          <w:lang w:eastAsia="he-IL"/>
        </w:rPr>
        <w:t xml:space="preserve">ובטח הוא מתכוון לעשות משהו ואני עכשיו אפעיל עליו את </w:t>
      </w:r>
      <w:bookmarkStart w:id="301" w:name="_ETM_Q1_1106163"/>
      <w:bookmarkEnd w:id="301"/>
      <w:r w:rsidR="0018227B">
        <w:rPr>
          <w:rFonts w:hint="cs"/>
          <w:rtl/>
          <w:lang w:eastAsia="he-IL"/>
        </w:rPr>
        <w:t xml:space="preserve">זה, ויש מישהו שיגיד שהבן אדם יצא להליכת בוקר עם הכלב. זאת סיטואציה מאוד מאוד בעייתית שאנחנו מתייחסים להפעלת סמכויות </w:t>
      </w:r>
      <w:bookmarkStart w:id="302" w:name="_ETM_Q1_1114704"/>
      <w:bookmarkEnd w:id="302"/>
      <w:r w:rsidR="0018227B">
        <w:rPr>
          <w:rFonts w:hint="cs"/>
          <w:rtl/>
          <w:lang w:eastAsia="he-IL"/>
        </w:rPr>
        <w:t xml:space="preserve">של סוהרים במרחב שהוא לא מרחב </w:t>
      </w:r>
      <w:proofErr w:type="spellStart"/>
      <w:r w:rsidR="0018227B">
        <w:rPr>
          <w:rFonts w:hint="cs"/>
          <w:rtl/>
          <w:lang w:eastAsia="he-IL"/>
        </w:rPr>
        <w:t>שב"סי</w:t>
      </w:r>
      <w:proofErr w:type="spellEnd"/>
      <w:r w:rsidR="0018227B">
        <w:rPr>
          <w:rFonts w:hint="cs"/>
          <w:rtl/>
          <w:lang w:eastAsia="he-IL"/>
        </w:rPr>
        <w:t xml:space="preserve"> אלא </w:t>
      </w:r>
      <w:bookmarkStart w:id="303" w:name="_ETM_Q1_1117751"/>
      <w:bookmarkEnd w:id="303"/>
      <w:r w:rsidR="0018227B">
        <w:rPr>
          <w:rFonts w:hint="cs"/>
          <w:rtl/>
          <w:lang w:eastAsia="he-IL"/>
        </w:rPr>
        <w:t xml:space="preserve">הוא מרחב ציבורי מחוץ. כל מה שאנחנו אומרים בהקשר הזה </w:t>
      </w:r>
      <w:bookmarkStart w:id="304" w:name="_ETM_Q1_1121552"/>
      <w:bookmarkEnd w:id="304"/>
      <w:r w:rsidR="0018227B">
        <w:rPr>
          <w:rFonts w:hint="cs"/>
          <w:rtl/>
          <w:lang w:eastAsia="he-IL"/>
        </w:rPr>
        <w:t xml:space="preserve">זה לדייק את הזיקה שנדרשת בין ההוראות שהוא עומד </w:t>
      </w:r>
      <w:bookmarkStart w:id="305" w:name="_ETM_Q1_1124353"/>
      <w:bookmarkEnd w:id="305"/>
      <w:r w:rsidR="0018227B">
        <w:rPr>
          <w:rFonts w:hint="cs"/>
          <w:rtl/>
          <w:lang w:eastAsia="he-IL"/>
        </w:rPr>
        <w:t>לתת לבין הסיכון שהוא בא למנוע. זה נראה בסיסי ו</w:t>
      </w:r>
      <w:bookmarkStart w:id="306" w:name="_ETM_Q1_1129140"/>
      <w:bookmarkEnd w:id="306"/>
      <w:r w:rsidR="0018227B">
        <w:rPr>
          <w:rFonts w:hint="cs"/>
          <w:rtl/>
          <w:lang w:eastAsia="he-IL"/>
        </w:rPr>
        <w:t xml:space="preserve">זה לא מונע. כלומר, ברגע שזה נכנס להגדרה </w:t>
      </w:r>
      <w:bookmarkStart w:id="307" w:name="_ETM_Q1_1128268"/>
      <w:bookmarkEnd w:id="307"/>
      <w:r w:rsidR="0018227B">
        <w:rPr>
          <w:rFonts w:hint="cs"/>
          <w:rtl/>
          <w:lang w:eastAsia="he-IL"/>
        </w:rPr>
        <w:t xml:space="preserve">הזאת, זה לא פוגע בהשגת התכליות שאדוני היושב-ראש הזכיר </w:t>
      </w:r>
      <w:bookmarkStart w:id="308" w:name="_ETM_Q1_1132779"/>
      <w:bookmarkEnd w:id="308"/>
      <w:r w:rsidR="0018227B">
        <w:rPr>
          <w:rFonts w:hint="cs"/>
          <w:rtl/>
          <w:lang w:eastAsia="he-IL"/>
        </w:rPr>
        <w:t>קודם לכן.</w:t>
      </w:r>
    </w:p>
    <w:p w14:paraId="10DDA7DE" w14:textId="3CD4A9BB" w:rsidR="0018227B" w:rsidRDefault="0018227B" w:rsidP="001D3022">
      <w:pPr>
        <w:rPr>
          <w:rtl/>
          <w:lang w:eastAsia="he-IL"/>
        </w:rPr>
      </w:pPr>
      <w:bookmarkStart w:id="309" w:name="_ETM_Q1_1133762"/>
      <w:bookmarkStart w:id="310" w:name="_ETM_Q1_1133813"/>
      <w:bookmarkStart w:id="311" w:name="_ETM_Q1_1138328"/>
      <w:bookmarkEnd w:id="309"/>
      <w:bookmarkEnd w:id="310"/>
      <w:bookmarkEnd w:id="311"/>
    </w:p>
    <w:p w14:paraId="770A6E42" w14:textId="5A1AB998" w:rsidR="002936CE" w:rsidRDefault="002936CE" w:rsidP="002936CE">
      <w:pPr>
        <w:pStyle w:val="af9"/>
        <w:keepNext/>
        <w:rPr>
          <w:rtl/>
          <w:lang w:eastAsia="he-IL"/>
        </w:rPr>
      </w:pPr>
      <w:bookmarkStart w:id="312" w:name="ET_guest_אוהד_בוזי_28"/>
      <w:r w:rsidRPr="002936CE">
        <w:rPr>
          <w:rStyle w:val="TagStyle"/>
          <w:rtl/>
        </w:rPr>
        <w:t xml:space="preserve"> &lt;&lt; אורח &gt;&gt; </w:t>
      </w:r>
      <w:r>
        <w:rPr>
          <w:rtl/>
          <w:lang w:eastAsia="he-IL"/>
        </w:rPr>
        <w:t>אוהד בוזי:</w:t>
      </w:r>
      <w:r w:rsidRPr="002936CE">
        <w:rPr>
          <w:rStyle w:val="TagStyle"/>
          <w:rtl/>
        </w:rPr>
        <w:t xml:space="preserve"> &lt;&lt; אורח &gt;&gt;</w:t>
      </w:r>
      <w:r w:rsidR="000512C0">
        <w:rPr>
          <w:rtl/>
          <w:lang w:eastAsia="he-IL"/>
        </w:rPr>
        <w:t xml:space="preserve"> </w:t>
      </w:r>
      <w:bookmarkEnd w:id="312"/>
    </w:p>
    <w:p w14:paraId="3A85FDD5" w14:textId="77777777" w:rsidR="002936CE" w:rsidRDefault="002936CE" w:rsidP="002936CE">
      <w:pPr>
        <w:pStyle w:val="KeepWithNext"/>
        <w:rPr>
          <w:rtl/>
          <w:lang w:eastAsia="he-IL"/>
        </w:rPr>
      </w:pPr>
    </w:p>
    <w:p w14:paraId="5B5A364C" w14:textId="2326DF39" w:rsidR="002936CE" w:rsidRDefault="002936CE" w:rsidP="002936CE">
      <w:pPr>
        <w:rPr>
          <w:rtl/>
          <w:lang w:eastAsia="he-IL"/>
        </w:rPr>
      </w:pPr>
      <w:r>
        <w:rPr>
          <w:rFonts w:hint="cs"/>
          <w:rtl/>
          <w:lang w:eastAsia="he-IL"/>
        </w:rPr>
        <w:t>הלשכה המשפטית, שירות בתי הסוהר. אני מבקש להתחיל את ה</w:t>
      </w:r>
      <w:bookmarkStart w:id="313" w:name="_ETM_Q1_1144506"/>
      <w:bookmarkEnd w:id="313"/>
      <w:r>
        <w:rPr>
          <w:rFonts w:hint="cs"/>
          <w:rtl/>
          <w:lang w:eastAsia="he-IL"/>
        </w:rPr>
        <w:t xml:space="preserve">אמירה מדברים שאמר קודם אדוני היושב-ראש ואולי אפילו מסוף הדיון </w:t>
      </w:r>
      <w:bookmarkStart w:id="314" w:name="_ETM_Q1_1148539"/>
      <w:bookmarkEnd w:id="314"/>
      <w:r>
        <w:rPr>
          <w:rFonts w:hint="cs"/>
          <w:rtl/>
          <w:lang w:eastAsia="he-IL"/>
        </w:rPr>
        <w:t>הקודם. אנחנו עדים לעלייה מאוד משמעותית</w:t>
      </w:r>
      <w:bookmarkStart w:id="315" w:name="_ETM_Q1_1155061"/>
      <w:bookmarkEnd w:id="315"/>
      <w:r>
        <w:rPr>
          <w:rFonts w:hint="cs"/>
          <w:rtl/>
          <w:lang w:eastAsia="he-IL"/>
        </w:rPr>
        <w:t xml:space="preserve"> ב-...,</w:t>
      </w:r>
      <w:r w:rsidR="004608E1">
        <w:rPr>
          <w:rFonts w:hint="cs"/>
          <w:rtl/>
          <w:lang w:eastAsia="he-IL"/>
        </w:rPr>
        <w:t xml:space="preserve"> </w:t>
      </w:r>
      <w:r>
        <w:rPr>
          <w:rFonts w:hint="cs"/>
          <w:rtl/>
          <w:lang w:eastAsia="he-IL"/>
        </w:rPr>
        <w:t xml:space="preserve">בהתמודדות מאוד משמעותית </w:t>
      </w:r>
      <w:bookmarkStart w:id="316" w:name="_ETM_Q1_1157045"/>
      <w:bookmarkEnd w:id="316"/>
      <w:r>
        <w:rPr>
          <w:rFonts w:hint="cs"/>
          <w:rtl/>
          <w:lang w:eastAsia="he-IL"/>
        </w:rPr>
        <w:t xml:space="preserve">של לוחמי הכליאה עם המספרים האלה ובהקשר הזה אדוני שמבקר בבתי הסוהר, בהרבה בתי </w:t>
      </w:r>
      <w:bookmarkStart w:id="317" w:name="_ETM_Q1_1163184"/>
      <w:bookmarkEnd w:id="317"/>
      <w:r>
        <w:rPr>
          <w:rFonts w:hint="cs"/>
          <w:rtl/>
          <w:lang w:eastAsia="he-IL"/>
        </w:rPr>
        <w:t xml:space="preserve">סוהר, רואה גם את בתי הסוהר הפליליים וגם את </w:t>
      </w:r>
      <w:bookmarkStart w:id="318" w:name="_ETM_Q1_1166394"/>
      <w:bookmarkEnd w:id="318"/>
      <w:r>
        <w:rPr>
          <w:rFonts w:hint="cs"/>
          <w:rtl/>
          <w:lang w:eastAsia="he-IL"/>
        </w:rPr>
        <w:t>הביטחוניים</w:t>
      </w:r>
      <w:r w:rsidR="00946903">
        <w:rPr>
          <w:rFonts w:hint="cs"/>
          <w:rtl/>
          <w:lang w:eastAsia="he-IL"/>
        </w:rPr>
        <w:t>.</w:t>
      </w:r>
    </w:p>
    <w:p w14:paraId="13C62991" w14:textId="77777777" w:rsidR="00946903" w:rsidRDefault="00946903" w:rsidP="002936CE">
      <w:pPr>
        <w:rPr>
          <w:rtl/>
          <w:lang w:eastAsia="he-IL"/>
        </w:rPr>
      </w:pPr>
    </w:p>
    <w:p w14:paraId="7FDA4D46" w14:textId="74A5D276" w:rsidR="00946903" w:rsidRDefault="00946903" w:rsidP="00946903">
      <w:pPr>
        <w:pStyle w:val="af6"/>
        <w:keepNext/>
        <w:rPr>
          <w:rtl/>
        </w:rPr>
      </w:pPr>
      <w:bookmarkStart w:id="319" w:name="ET_yor_6358_29"/>
      <w:r w:rsidRPr="00946903">
        <w:rPr>
          <w:rStyle w:val="TagStyle"/>
          <w:rtl/>
        </w:rPr>
        <w:t xml:space="preserve"> &lt;&lt; </w:t>
      </w:r>
      <w:proofErr w:type="spellStart"/>
      <w:r w:rsidRPr="00946903">
        <w:rPr>
          <w:rStyle w:val="TagStyle"/>
          <w:rtl/>
        </w:rPr>
        <w:t>יור</w:t>
      </w:r>
      <w:proofErr w:type="spellEnd"/>
      <w:r w:rsidRPr="00946903">
        <w:rPr>
          <w:rStyle w:val="TagStyle"/>
          <w:rtl/>
        </w:rPr>
        <w:t xml:space="preserve"> &gt;&gt; </w:t>
      </w:r>
      <w:r>
        <w:rPr>
          <w:rtl/>
        </w:rPr>
        <w:t>היו"ר צביקה פוגל:</w:t>
      </w:r>
      <w:r w:rsidRPr="00946903">
        <w:rPr>
          <w:rStyle w:val="TagStyle"/>
          <w:rtl/>
        </w:rPr>
        <w:t xml:space="preserve"> &lt;&lt; </w:t>
      </w:r>
      <w:proofErr w:type="spellStart"/>
      <w:r w:rsidRPr="00946903">
        <w:rPr>
          <w:rStyle w:val="TagStyle"/>
          <w:rtl/>
        </w:rPr>
        <w:t>יור</w:t>
      </w:r>
      <w:proofErr w:type="spellEnd"/>
      <w:r w:rsidRPr="00946903">
        <w:rPr>
          <w:rStyle w:val="TagStyle"/>
          <w:rtl/>
        </w:rPr>
        <w:t xml:space="preserve"> &gt;&gt;</w:t>
      </w:r>
      <w:r w:rsidR="000512C0">
        <w:rPr>
          <w:rtl/>
        </w:rPr>
        <w:t xml:space="preserve"> </w:t>
      </w:r>
      <w:bookmarkEnd w:id="319"/>
    </w:p>
    <w:p w14:paraId="0ADFC1D3" w14:textId="77777777" w:rsidR="00946903" w:rsidRDefault="00946903" w:rsidP="00946903">
      <w:pPr>
        <w:pStyle w:val="KeepWithNext"/>
        <w:rPr>
          <w:rtl/>
          <w:lang w:eastAsia="he-IL"/>
        </w:rPr>
      </w:pPr>
    </w:p>
    <w:p w14:paraId="2F7806D8" w14:textId="11762199" w:rsidR="00946903" w:rsidRDefault="00946903" w:rsidP="00946903">
      <w:pPr>
        <w:rPr>
          <w:rtl/>
          <w:lang w:eastAsia="he-IL"/>
        </w:rPr>
      </w:pPr>
      <w:r>
        <w:rPr>
          <w:rFonts w:hint="cs"/>
          <w:rtl/>
          <w:lang w:eastAsia="he-IL"/>
        </w:rPr>
        <w:t>גם את בתי הסוהר לנוער.</w:t>
      </w:r>
    </w:p>
    <w:p w14:paraId="3DA16F5E" w14:textId="77777777" w:rsidR="00946903" w:rsidRDefault="00946903" w:rsidP="00946903">
      <w:pPr>
        <w:rPr>
          <w:rtl/>
          <w:lang w:eastAsia="he-IL"/>
        </w:rPr>
      </w:pPr>
      <w:bookmarkStart w:id="320" w:name="_ETM_Q1_1170830"/>
      <w:bookmarkStart w:id="321" w:name="_ETM_Q1_1170866"/>
      <w:bookmarkStart w:id="322" w:name="_ETM_Q1_1172150"/>
      <w:bookmarkEnd w:id="320"/>
      <w:bookmarkEnd w:id="321"/>
      <w:bookmarkEnd w:id="322"/>
    </w:p>
    <w:p w14:paraId="5490B375" w14:textId="51BB8172" w:rsidR="00946903" w:rsidRDefault="00946903" w:rsidP="00946903">
      <w:pPr>
        <w:pStyle w:val="af9"/>
        <w:keepNext/>
        <w:rPr>
          <w:rtl/>
          <w:lang w:eastAsia="he-IL"/>
        </w:rPr>
      </w:pPr>
      <w:bookmarkStart w:id="323" w:name="ET_guest_אוהד_בוזי_30"/>
      <w:r w:rsidRPr="00946903">
        <w:rPr>
          <w:rStyle w:val="TagStyle"/>
          <w:rtl/>
        </w:rPr>
        <w:t xml:space="preserve"> &lt;&lt; אורח &gt;&gt; </w:t>
      </w:r>
      <w:r>
        <w:rPr>
          <w:rtl/>
          <w:lang w:eastAsia="he-IL"/>
        </w:rPr>
        <w:t>אוהד בוזי:</w:t>
      </w:r>
      <w:r w:rsidRPr="00946903">
        <w:rPr>
          <w:rStyle w:val="TagStyle"/>
          <w:rtl/>
        </w:rPr>
        <w:t xml:space="preserve"> &lt;&lt; אורח &gt;&gt;</w:t>
      </w:r>
      <w:r w:rsidR="000512C0">
        <w:rPr>
          <w:rtl/>
          <w:lang w:eastAsia="he-IL"/>
        </w:rPr>
        <w:t xml:space="preserve"> </w:t>
      </w:r>
      <w:bookmarkEnd w:id="323"/>
    </w:p>
    <w:p w14:paraId="195E97FE" w14:textId="77777777" w:rsidR="00946903" w:rsidRDefault="00946903" w:rsidP="00946903">
      <w:pPr>
        <w:pStyle w:val="KeepWithNext"/>
        <w:rPr>
          <w:rtl/>
          <w:lang w:eastAsia="he-IL"/>
        </w:rPr>
      </w:pPr>
    </w:p>
    <w:p w14:paraId="3F72B7BE" w14:textId="1B60A5BF" w:rsidR="00F73C71" w:rsidRDefault="00946903" w:rsidP="00946903">
      <w:pPr>
        <w:rPr>
          <w:rtl/>
          <w:lang w:eastAsia="he-IL"/>
        </w:rPr>
      </w:pPr>
      <w:bookmarkStart w:id="324" w:name="_ETM_Q1_1172373"/>
      <w:bookmarkStart w:id="325" w:name="_ETM_Q1_1172406"/>
      <w:bookmarkEnd w:id="324"/>
      <w:bookmarkEnd w:id="325"/>
      <w:r>
        <w:rPr>
          <w:rFonts w:hint="cs"/>
          <w:rtl/>
          <w:lang w:eastAsia="he-IL"/>
        </w:rPr>
        <w:t>גם את בתי הסוהר לנוער.</w:t>
      </w:r>
      <w:r w:rsidR="004608E1">
        <w:rPr>
          <w:rFonts w:hint="cs"/>
          <w:rtl/>
          <w:lang w:eastAsia="he-IL"/>
        </w:rPr>
        <w:t xml:space="preserve"> </w:t>
      </w:r>
      <w:r>
        <w:rPr>
          <w:rFonts w:hint="cs"/>
          <w:rtl/>
          <w:lang w:eastAsia="he-IL"/>
        </w:rPr>
        <w:t xml:space="preserve">אנחנו מודים לאדוני על הצעת החוק שבעינינו היא </w:t>
      </w:r>
      <w:bookmarkStart w:id="326" w:name="_ETM_Q1_1177819"/>
      <w:bookmarkEnd w:id="326"/>
      <w:r>
        <w:rPr>
          <w:rFonts w:hint="cs"/>
          <w:rtl/>
          <w:lang w:eastAsia="he-IL"/>
        </w:rPr>
        <w:t xml:space="preserve">חשובה, היא משמעותית, היא בשורה ללוחמי הכליאה ובסוף, כמו שגם נאמר כאן קודם על ידי </w:t>
      </w:r>
      <w:bookmarkStart w:id="327" w:name="_ETM_Q1_1186064"/>
      <w:bookmarkEnd w:id="327"/>
      <w:r>
        <w:rPr>
          <w:rFonts w:hint="cs"/>
          <w:rtl/>
          <w:lang w:eastAsia="he-IL"/>
        </w:rPr>
        <w:t xml:space="preserve">חבריי, היא בעצם באה לתת את הרובד הבינוני שכן </w:t>
      </w:r>
      <w:bookmarkStart w:id="328" w:name="_ETM_Q1_1190509"/>
      <w:bookmarkEnd w:id="328"/>
      <w:r>
        <w:rPr>
          <w:rFonts w:hint="cs"/>
          <w:rtl/>
          <w:lang w:eastAsia="he-IL"/>
        </w:rPr>
        <w:t>הסמכויות הפוגעניות יותר כבר היו קיימות. מכאן אנחנו נכנסים לעולם</w:t>
      </w:r>
      <w:bookmarkStart w:id="329" w:name="_ETM_Q1_1198309"/>
      <w:bookmarkEnd w:id="329"/>
      <w:r>
        <w:rPr>
          <w:rFonts w:hint="cs"/>
          <w:rtl/>
          <w:lang w:eastAsia="he-IL"/>
        </w:rPr>
        <w:t xml:space="preserve"> של הדיוקים אבל אדוני תיאר את זה בצורה הכי</w:t>
      </w:r>
      <w:r w:rsidR="004608E1">
        <w:rPr>
          <w:rFonts w:hint="cs"/>
          <w:rtl/>
          <w:lang w:eastAsia="he-IL"/>
        </w:rPr>
        <w:t xml:space="preserve"> </w:t>
      </w:r>
      <w:bookmarkStart w:id="330" w:name="_ETM_Q1_1202054"/>
      <w:bookmarkEnd w:id="330"/>
      <w:r>
        <w:rPr>
          <w:rFonts w:hint="cs"/>
          <w:rtl/>
          <w:lang w:eastAsia="he-IL"/>
        </w:rPr>
        <w:t xml:space="preserve">טובה. בסופו של דבר מאחורי כל משפט כזה שמופיע </w:t>
      </w:r>
      <w:bookmarkStart w:id="331" w:name="_ETM_Q1_1204552"/>
      <w:bookmarkEnd w:id="331"/>
      <w:r>
        <w:rPr>
          <w:rFonts w:hint="cs"/>
          <w:rtl/>
          <w:lang w:eastAsia="he-IL"/>
        </w:rPr>
        <w:t xml:space="preserve">בחקיקה עומד לוחם כליאה במשמרת ולעולם לעולם שיקול הדעת </w:t>
      </w:r>
      <w:bookmarkStart w:id="332" w:name="_ETM_Q1_1212317"/>
      <w:bookmarkEnd w:id="332"/>
      <w:r>
        <w:rPr>
          <w:rFonts w:hint="cs"/>
          <w:rtl/>
          <w:lang w:eastAsia="he-IL"/>
        </w:rPr>
        <w:t xml:space="preserve">שלו, כמו של מקביליו בגופים אחרים, אם זה במשטרת ישראל, אם זה בצבא, אם זה מאבטחים בגופים כאלה </w:t>
      </w:r>
      <w:bookmarkStart w:id="333" w:name="_ETM_Q1_1220851"/>
      <w:bookmarkEnd w:id="333"/>
      <w:r>
        <w:rPr>
          <w:rFonts w:hint="cs"/>
          <w:rtl/>
          <w:lang w:eastAsia="he-IL"/>
        </w:rPr>
        <w:t xml:space="preserve">ואחרים, לעולם בסוף ניצב אותו לוחם בקצה עם </w:t>
      </w:r>
      <w:bookmarkStart w:id="334" w:name="_ETM_Q1_1226208"/>
      <w:bookmarkEnd w:id="334"/>
      <w:r>
        <w:rPr>
          <w:rFonts w:hint="cs"/>
          <w:rtl/>
          <w:lang w:eastAsia="he-IL"/>
        </w:rPr>
        <w:t>שיקול הדעת ושיקול הדעת שלו יכול להיות</w:t>
      </w:r>
      <w:r w:rsidR="004608E1">
        <w:rPr>
          <w:rFonts w:hint="cs"/>
          <w:rtl/>
          <w:lang w:eastAsia="he-IL"/>
        </w:rPr>
        <w:t xml:space="preserve"> </w:t>
      </w:r>
      <w:r>
        <w:rPr>
          <w:rFonts w:hint="cs"/>
          <w:rtl/>
          <w:lang w:eastAsia="he-IL"/>
        </w:rPr>
        <w:t>יום אחד שיקול דעת מסוים של אדם אחד</w:t>
      </w:r>
      <w:r w:rsidR="004608E1">
        <w:rPr>
          <w:rFonts w:hint="cs"/>
          <w:rtl/>
          <w:lang w:eastAsia="he-IL"/>
        </w:rPr>
        <w:t xml:space="preserve"> </w:t>
      </w:r>
      <w:r>
        <w:rPr>
          <w:rFonts w:hint="cs"/>
          <w:rtl/>
          <w:lang w:eastAsia="he-IL"/>
        </w:rPr>
        <w:t xml:space="preserve">ויום אחד שיקול אחר, אבל זה עוד יהיה שיקול </w:t>
      </w:r>
      <w:bookmarkStart w:id="335" w:name="_ETM_Q1_1235588"/>
      <w:bookmarkEnd w:id="335"/>
      <w:r>
        <w:rPr>
          <w:rFonts w:hint="cs"/>
          <w:rtl/>
          <w:lang w:eastAsia="he-IL"/>
        </w:rPr>
        <w:t>הדעת שלו לפי עולם הערכים והאימונים שהוא עבר.</w:t>
      </w:r>
      <w:r w:rsidR="00EC53A7">
        <w:rPr>
          <w:rFonts w:hint="cs"/>
          <w:rtl/>
          <w:lang w:eastAsia="he-IL"/>
        </w:rPr>
        <w:t xml:space="preserve"> בעינינו </w:t>
      </w:r>
      <w:bookmarkStart w:id="336" w:name="_ETM_Q1_1243092"/>
      <w:bookmarkEnd w:id="336"/>
      <w:r w:rsidR="00EC53A7">
        <w:rPr>
          <w:rFonts w:hint="cs"/>
          <w:rtl/>
          <w:lang w:eastAsia="he-IL"/>
        </w:rPr>
        <w:t>גם הפתיחה של כל הסעיף הזה שמדברת על "בעת</w:t>
      </w:r>
      <w:bookmarkStart w:id="337" w:name="_ETM_Q1_1249546"/>
      <w:bookmarkEnd w:id="337"/>
      <w:r w:rsidR="00EC53A7">
        <w:rPr>
          <w:rFonts w:hint="cs"/>
          <w:rtl/>
          <w:lang w:eastAsia="he-IL"/>
        </w:rPr>
        <w:t xml:space="preserve"> מילוי תפקידו ולצורך מילוי תפקידו" שמהדהדת כאן</w:t>
      </w:r>
      <w:r w:rsidR="00F73C71">
        <w:rPr>
          <w:rFonts w:hint="cs"/>
          <w:rtl/>
          <w:lang w:eastAsia="he-IL"/>
        </w:rPr>
        <w:t xml:space="preserve">, </w:t>
      </w:r>
      <w:r w:rsidR="00EC53A7">
        <w:rPr>
          <w:rFonts w:hint="cs"/>
          <w:rtl/>
          <w:lang w:eastAsia="he-IL"/>
        </w:rPr>
        <w:t>הכו</w:t>
      </w:r>
      <w:bookmarkStart w:id="338" w:name="_ETM_Q1_1252212"/>
      <w:bookmarkEnd w:id="338"/>
      <w:r w:rsidR="00EC53A7">
        <w:rPr>
          <w:rFonts w:hint="cs"/>
          <w:rtl/>
          <w:lang w:eastAsia="he-IL"/>
        </w:rPr>
        <w:t>ל בסופו של דבר הוא</w:t>
      </w:r>
      <w:r w:rsidR="004608E1">
        <w:rPr>
          <w:rFonts w:hint="cs"/>
          <w:rtl/>
          <w:lang w:eastAsia="he-IL"/>
        </w:rPr>
        <w:t xml:space="preserve"> </w:t>
      </w:r>
      <w:r w:rsidR="00EC53A7">
        <w:rPr>
          <w:rFonts w:hint="cs"/>
          <w:rtl/>
          <w:lang w:eastAsia="he-IL"/>
        </w:rPr>
        <w:t>לצורך התפקיד</w:t>
      </w:r>
      <w:r w:rsidR="00F73C71">
        <w:rPr>
          <w:rFonts w:hint="cs"/>
          <w:rtl/>
          <w:lang w:eastAsia="he-IL"/>
        </w:rPr>
        <w:t>.</w:t>
      </w:r>
    </w:p>
    <w:p w14:paraId="27B17BA3" w14:textId="77777777" w:rsidR="00F73C71" w:rsidRDefault="00F73C71" w:rsidP="00946903">
      <w:pPr>
        <w:rPr>
          <w:rtl/>
          <w:lang w:eastAsia="he-IL"/>
        </w:rPr>
      </w:pPr>
    </w:p>
    <w:p w14:paraId="2BCB1E86" w14:textId="686D4A28" w:rsidR="00946903" w:rsidRDefault="00EC53A7" w:rsidP="00946903">
      <w:pPr>
        <w:rPr>
          <w:rtl/>
          <w:lang w:eastAsia="he-IL"/>
        </w:rPr>
      </w:pPr>
      <w:bookmarkStart w:id="339" w:name="_ETM_Q1_1288946"/>
      <w:bookmarkStart w:id="340" w:name="_ETM_Q1_1288977"/>
      <w:bookmarkEnd w:id="339"/>
      <w:bookmarkEnd w:id="340"/>
      <w:r>
        <w:rPr>
          <w:rFonts w:hint="cs"/>
          <w:rtl/>
          <w:lang w:eastAsia="he-IL"/>
        </w:rPr>
        <w:t xml:space="preserve">אני רוצה </w:t>
      </w:r>
      <w:bookmarkStart w:id="341" w:name="_ETM_Q1_1254053"/>
      <w:bookmarkEnd w:id="341"/>
      <w:r>
        <w:rPr>
          <w:rFonts w:hint="cs"/>
          <w:rtl/>
          <w:lang w:eastAsia="he-IL"/>
        </w:rPr>
        <w:t>להרגיע אתכם חבריי שלא יקום סוהר בבוקר ויחליט לתת</w:t>
      </w:r>
      <w:r w:rsidR="004608E1">
        <w:rPr>
          <w:rFonts w:hint="cs"/>
          <w:rtl/>
          <w:lang w:eastAsia="he-IL"/>
        </w:rPr>
        <w:t xml:space="preserve"> </w:t>
      </w:r>
      <w:r>
        <w:rPr>
          <w:rFonts w:hint="cs"/>
          <w:rtl/>
          <w:lang w:eastAsia="he-IL"/>
        </w:rPr>
        <w:t>סתם הוראות שהמטרה שלהן היא לא לצו</w:t>
      </w:r>
      <w:bookmarkStart w:id="342" w:name="_ETM_Q1_1263665"/>
      <w:bookmarkEnd w:id="342"/>
      <w:r>
        <w:rPr>
          <w:rFonts w:hint="cs"/>
          <w:rtl/>
          <w:lang w:eastAsia="he-IL"/>
        </w:rPr>
        <w:t>רך מילוי תפקידו. אין לנו כל כוונה כזאת. המטרה היא באמת ובתמים לשמור על ביטחון</w:t>
      </w:r>
      <w:bookmarkStart w:id="343" w:name="_ETM_Q1_1271242"/>
      <w:bookmarkEnd w:id="343"/>
      <w:r>
        <w:rPr>
          <w:rFonts w:hint="cs"/>
          <w:rtl/>
          <w:lang w:eastAsia="he-IL"/>
        </w:rPr>
        <w:t xml:space="preserve"> בתי הסוהר מכל איום שלו ולטעמנו דווקא בעולם הזה המילים </w:t>
      </w:r>
      <w:bookmarkStart w:id="344" w:name="_ETM_Q1_1278327"/>
      <w:bookmarkEnd w:id="344"/>
      <w:r>
        <w:rPr>
          <w:rFonts w:hint="cs"/>
          <w:rtl/>
          <w:lang w:eastAsia="he-IL"/>
        </w:rPr>
        <w:t xml:space="preserve">"בעת מילוי תפקידו ולצורך מילוי תפקידו" פלוס שיקול הדעת </w:t>
      </w:r>
      <w:bookmarkStart w:id="345" w:name="_ETM_Q1_1284551"/>
      <w:bookmarkEnd w:id="345"/>
      <w:r>
        <w:rPr>
          <w:rFonts w:hint="cs"/>
          <w:rtl/>
          <w:lang w:eastAsia="he-IL"/>
        </w:rPr>
        <w:t xml:space="preserve">של לוחם הכליאה בקצה, שצריך לתת אמון בשיקול </w:t>
      </w:r>
      <w:bookmarkStart w:id="346" w:name="_ETM_Q1_1288215"/>
      <w:bookmarkEnd w:id="346"/>
      <w:r>
        <w:rPr>
          <w:rFonts w:hint="cs"/>
          <w:rtl/>
          <w:lang w:eastAsia="he-IL"/>
        </w:rPr>
        <w:t>הדעת הזה</w:t>
      </w:r>
      <w:r w:rsidR="00F73C71">
        <w:rPr>
          <w:rFonts w:hint="cs"/>
          <w:rtl/>
          <w:lang w:eastAsia="he-IL"/>
        </w:rPr>
        <w:t xml:space="preserve">, בסוף אותו לוחם עובר הכשרה ואימונים כדי לחדד לו את שיקול הדעת הזה, כדי להסביר </w:t>
      </w:r>
      <w:bookmarkStart w:id="347" w:name="_ETM_Q1_1296667"/>
      <w:bookmarkEnd w:id="347"/>
      <w:r w:rsidR="00F73C71">
        <w:rPr>
          <w:rFonts w:hint="cs"/>
          <w:rtl/>
          <w:lang w:eastAsia="he-IL"/>
        </w:rPr>
        <w:t xml:space="preserve">לו שהוא לא יכול לתת איזה הוראות שהוא רוצה אלא הן נדרשות להיות לצורך מילוי תפקידו, אם זה לצורך העניין אדם שמפריע למילוי התפקיד הזה, </w:t>
      </w:r>
      <w:bookmarkStart w:id="348" w:name="_ETM_Q1_1307747"/>
      <w:bookmarkEnd w:id="348"/>
      <w:r w:rsidR="00F73C71">
        <w:rPr>
          <w:rFonts w:hint="cs"/>
          <w:rtl/>
          <w:lang w:eastAsia="he-IL"/>
        </w:rPr>
        <w:t>אם הוא לצורך העניין החליט להעמיד את רכבו במקום שמהווה</w:t>
      </w:r>
      <w:r w:rsidR="004608E1">
        <w:rPr>
          <w:rFonts w:hint="cs"/>
          <w:rtl/>
          <w:lang w:eastAsia="he-IL"/>
        </w:rPr>
        <w:t xml:space="preserve"> </w:t>
      </w:r>
      <w:r w:rsidR="00F73C71">
        <w:rPr>
          <w:rFonts w:hint="cs"/>
          <w:rtl/>
          <w:lang w:eastAsia="he-IL"/>
        </w:rPr>
        <w:t>איום על מתקן הכליאה, אז הסמכויות האלה נועדו בסוף</w:t>
      </w:r>
      <w:bookmarkStart w:id="349" w:name="_ETM_Q1_1318082"/>
      <w:bookmarkEnd w:id="349"/>
      <w:r w:rsidR="00F73C71">
        <w:rPr>
          <w:rFonts w:hint="cs"/>
          <w:rtl/>
          <w:lang w:eastAsia="he-IL"/>
        </w:rPr>
        <w:t xml:space="preserve"> </w:t>
      </w:r>
      <w:r w:rsidR="00F73C71">
        <w:rPr>
          <w:rtl/>
          <w:lang w:eastAsia="he-IL"/>
        </w:rPr>
        <w:t>–</w:t>
      </w:r>
      <w:r w:rsidR="00F73C71">
        <w:rPr>
          <w:rFonts w:hint="cs"/>
          <w:rtl/>
          <w:lang w:eastAsia="he-IL"/>
        </w:rPr>
        <w:t xml:space="preserve"> כל הסל ולא רק הסמכות הראשונה אלא גם </w:t>
      </w:r>
      <w:bookmarkStart w:id="350" w:name="_ETM_Q1_1321616"/>
      <w:bookmarkEnd w:id="350"/>
      <w:r w:rsidR="00F73C71">
        <w:rPr>
          <w:rFonts w:hint="cs"/>
          <w:rtl/>
          <w:lang w:eastAsia="he-IL"/>
        </w:rPr>
        <w:t>הסמכות השנייה</w:t>
      </w:r>
      <w:r w:rsidR="00E06DD6">
        <w:rPr>
          <w:rFonts w:hint="cs"/>
          <w:rtl/>
          <w:lang w:eastAsia="he-IL"/>
        </w:rPr>
        <w:t xml:space="preserve"> -</w:t>
      </w:r>
      <w:r w:rsidR="004608E1">
        <w:rPr>
          <w:rFonts w:hint="cs"/>
          <w:rtl/>
          <w:lang w:eastAsia="he-IL"/>
        </w:rPr>
        <w:t xml:space="preserve"> </w:t>
      </w:r>
      <w:r w:rsidR="00F73C71">
        <w:rPr>
          <w:rFonts w:hint="cs"/>
          <w:rtl/>
          <w:lang w:eastAsia="he-IL"/>
        </w:rPr>
        <w:t>של</w:t>
      </w:r>
      <w:r w:rsidR="004608E1">
        <w:rPr>
          <w:rFonts w:hint="cs"/>
          <w:rtl/>
          <w:lang w:eastAsia="he-IL"/>
        </w:rPr>
        <w:t xml:space="preserve"> </w:t>
      </w:r>
      <w:r w:rsidR="00F73C71">
        <w:rPr>
          <w:rFonts w:hint="cs"/>
          <w:rtl/>
          <w:lang w:eastAsia="he-IL"/>
        </w:rPr>
        <w:t xml:space="preserve">קודם </w:t>
      </w:r>
      <w:bookmarkStart w:id="351" w:name="_ETM_Q1_1322264"/>
      <w:bookmarkEnd w:id="351"/>
      <w:r w:rsidR="00F73C71">
        <w:rPr>
          <w:rFonts w:hint="cs"/>
          <w:rtl/>
          <w:lang w:eastAsia="he-IL"/>
        </w:rPr>
        <w:lastRenderedPageBreak/>
        <w:t>לשאול אותו מי הוא</w:t>
      </w:r>
      <w:r w:rsidR="00E06DD6">
        <w:rPr>
          <w:rFonts w:hint="cs"/>
          <w:rtl/>
          <w:lang w:eastAsia="he-IL"/>
        </w:rPr>
        <w:t>, ואגב,</w:t>
      </w:r>
      <w:r w:rsidR="004608E1">
        <w:rPr>
          <w:rFonts w:hint="cs"/>
          <w:rtl/>
          <w:lang w:eastAsia="he-IL"/>
        </w:rPr>
        <w:t xml:space="preserve"> </w:t>
      </w:r>
      <w:r w:rsidR="00E06DD6">
        <w:rPr>
          <w:rFonts w:hint="cs"/>
          <w:rtl/>
          <w:lang w:eastAsia="he-IL"/>
        </w:rPr>
        <w:t xml:space="preserve">לשאלתך </w:t>
      </w:r>
      <w:bookmarkStart w:id="352" w:name="_ETM_Q1_1323834"/>
      <w:bookmarkEnd w:id="352"/>
      <w:r w:rsidR="00E06DD6">
        <w:rPr>
          <w:rFonts w:hint="cs"/>
          <w:rtl/>
          <w:lang w:eastAsia="he-IL"/>
        </w:rPr>
        <w:t xml:space="preserve">גיל, בלי הצורך לעכב אותו אלא קודם כל לומר שלום </w:t>
      </w:r>
      <w:bookmarkStart w:id="353" w:name="_ETM_Q1_1328553"/>
      <w:bookmarkEnd w:id="353"/>
      <w:r w:rsidR="00E06DD6">
        <w:rPr>
          <w:rFonts w:hint="cs"/>
          <w:rtl/>
          <w:lang w:eastAsia="he-IL"/>
        </w:rPr>
        <w:t>אדוני, מי אתה, הדברים הבסיסיים ביותר והכול הכול בעת מילוי</w:t>
      </w:r>
      <w:bookmarkStart w:id="354" w:name="_ETM_Q1_1337024"/>
      <w:bookmarkEnd w:id="354"/>
      <w:r w:rsidR="00E06DD6">
        <w:rPr>
          <w:rFonts w:hint="cs"/>
          <w:rtl/>
          <w:lang w:eastAsia="he-IL"/>
        </w:rPr>
        <w:t xml:space="preserve"> תפקידו ולצורך מילוי תפקידו.</w:t>
      </w:r>
      <w:bookmarkStart w:id="355" w:name="_ETM_Q1_1340307"/>
      <w:bookmarkEnd w:id="355"/>
    </w:p>
    <w:p w14:paraId="00696862" w14:textId="77777777" w:rsidR="00E06DD6" w:rsidRDefault="00E06DD6" w:rsidP="00946903">
      <w:pPr>
        <w:rPr>
          <w:rtl/>
          <w:lang w:eastAsia="he-IL"/>
        </w:rPr>
      </w:pPr>
      <w:bookmarkStart w:id="356" w:name="_ETM_Q1_1340362"/>
      <w:bookmarkStart w:id="357" w:name="_ETM_Q1_1345325"/>
      <w:bookmarkEnd w:id="356"/>
      <w:bookmarkEnd w:id="357"/>
    </w:p>
    <w:p w14:paraId="4292A0AE" w14:textId="6741B6CB" w:rsidR="00E06DD6" w:rsidRDefault="00E06DD6" w:rsidP="00E06DD6">
      <w:pPr>
        <w:pStyle w:val="af6"/>
        <w:keepNext/>
        <w:rPr>
          <w:rtl/>
        </w:rPr>
      </w:pPr>
      <w:bookmarkStart w:id="358" w:name="ET_yor_6358_31"/>
      <w:r w:rsidRPr="00E06DD6">
        <w:rPr>
          <w:rStyle w:val="TagStyle"/>
          <w:rtl/>
        </w:rPr>
        <w:t xml:space="preserve"> &lt;&lt; </w:t>
      </w:r>
      <w:proofErr w:type="spellStart"/>
      <w:r w:rsidRPr="00E06DD6">
        <w:rPr>
          <w:rStyle w:val="TagStyle"/>
          <w:rtl/>
        </w:rPr>
        <w:t>יור</w:t>
      </w:r>
      <w:proofErr w:type="spellEnd"/>
      <w:r w:rsidRPr="00E06DD6">
        <w:rPr>
          <w:rStyle w:val="TagStyle"/>
          <w:rtl/>
        </w:rPr>
        <w:t xml:space="preserve"> &gt;&gt; </w:t>
      </w:r>
      <w:r>
        <w:rPr>
          <w:rtl/>
        </w:rPr>
        <w:t>היו"ר צביקה פוגל:</w:t>
      </w:r>
      <w:r w:rsidRPr="00E06DD6">
        <w:rPr>
          <w:rStyle w:val="TagStyle"/>
          <w:rtl/>
        </w:rPr>
        <w:t xml:space="preserve"> &lt;&lt; </w:t>
      </w:r>
      <w:proofErr w:type="spellStart"/>
      <w:r w:rsidRPr="00E06DD6">
        <w:rPr>
          <w:rStyle w:val="TagStyle"/>
          <w:rtl/>
        </w:rPr>
        <w:t>יור</w:t>
      </w:r>
      <w:proofErr w:type="spellEnd"/>
      <w:r w:rsidRPr="00E06DD6">
        <w:rPr>
          <w:rStyle w:val="TagStyle"/>
          <w:rtl/>
        </w:rPr>
        <w:t xml:space="preserve"> &gt;&gt;</w:t>
      </w:r>
      <w:r w:rsidR="000512C0">
        <w:rPr>
          <w:rtl/>
        </w:rPr>
        <w:t xml:space="preserve"> </w:t>
      </w:r>
      <w:bookmarkEnd w:id="358"/>
    </w:p>
    <w:p w14:paraId="0C9651F3" w14:textId="77777777" w:rsidR="00E06DD6" w:rsidRDefault="00E06DD6" w:rsidP="00E06DD6">
      <w:pPr>
        <w:pStyle w:val="KeepWithNext"/>
        <w:rPr>
          <w:rtl/>
          <w:lang w:eastAsia="he-IL"/>
        </w:rPr>
      </w:pPr>
    </w:p>
    <w:p w14:paraId="4CBEA247" w14:textId="2B9C819C" w:rsidR="00E06DD6" w:rsidRDefault="00E06DD6" w:rsidP="00E06DD6">
      <w:pPr>
        <w:rPr>
          <w:rtl/>
          <w:lang w:eastAsia="he-IL"/>
        </w:rPr>
      </w:pPr>
      <w:bookmarkStart w:id="359" w:name="_ETM_Q1_1345571"/>
      <w:bookmarkStart w:id="360" w:name="_ETM_Q1_1345600"/>
      <w:bookmarkEnd w:id="359"/>
      <w:bookmarkEnd w:id="360"/>
      <w:r>
        <w:rPr>
          <w:rFonts w:hint="cs"/>
          <w:rtl/>
          <w:lang w:eastAsia="he-IL"/>
        </w:rPr>
        <w:t>אני מבקש שב-10-5 הדקות הקרובות</w:t>
      </w:r>
      <w:bookmarkStart w:id="361" w:name="_ETM_Q1_1346376"/>
      <w:bookmarkEnd w:id="361"/>
      <w:r>
        <w:rPr>
          <w:rFonts w:hint="cs"/>
          <w:rtl/>
          <w:lang w:eastAsia="he-IL"/>
        </w:rPr>
        <w:t>, יושבת לידך אביב, תנסו לראות האם כן ניתן לדייק</w:t>
      </w:r>
      <w:bookmarkStart w:id="362" w:name="_ETM_Q1_1354036"/>
      <w:bookmarkEnd w:id="362"/>
      <w:r>
        <w:rPr>
          <w:rFonts w:hint="cs"/>
          <w:rtl/>
          <w:lang w:eastAsia="he-IL"/>
        </w:rPr>
        <w:t xml:space="preserve"> עוד יותר כדי לענות על ההערה של גיל כי </w:t>
      </w:r>
      <w:bookmarkStart w:id="363" w:name="_ETM_Q1_1358564"/>
      <w:bookmarkEnd w:id="363"/>
      <w:r>
        <w:rPr>
          <w:rFonts w:hint="cs"/>
          <w:rtl/>
          <w:lang w:eastAsia="he-IL"/>
        </w:rPr>
        <w:t xml:space="preserve">גיל לא פוסל את הרעיון או את </w:t>
      </w:r>
      <w:proofErr w:type="spellStart"/>
      <w:r>
        <w:rPr>
          <w:rFonts w:hint="cs"/>
          <w:rtl/>
          <w:lang w:eastAsia="he-IL"/>
        </w:rPr>
        <w:t>העקרון</w:t>
      </w:r>
      <w:proofErr w:type="spellEnd"/>
      <w:r>
        <w:rPr>
          <w:rFonts w:hint="cs"/>
          <w:rtl/>
          <w:lang w:eastAsia="he-IL"/>
        </w:rPr>
        <w:t xml:space="preserve"> אלא</w:t>
      </w:r>
      <w:bookmarkStart w:id="364" w:name="_ETM_Q1_1361244"/>
      <w:bookmarkEnd w:id="364"/>
      <w:r>
        <w:rPr>
          <w:rFonts w:hint="cs"/>
          <w:rtl/>
          <w:lang w:eastAsia="he-IL"/>
        </w:rPr>
        <w:t xml:space="preserve"> הוא אומר בואו נדייק את זה כדי </w:t>
      </w:r>
      <w:bookmarkStart w:id="365" w:name="_ETM_Q1_1361545"/>
      <w:bookmarkEnd w:id="365"/>
      <w:r>
        <w:rPr>
          <w:rFonts w:hint="cs"/>
          <w:rtl/>
          <w:lang w:eastAsia="he-IL"/>
        </w:rPr>
        <w:t>שגם ללוחם הכליאה יהיה יותר קל בביצוע משימתו</w:t>
      </w:r>
      <w:bookmarkStart w:id="366" w:name="_ETM_Q1_1366995"/>
      <w:bookmarkEnd w:id="366"/>
      <w:r>
        <w:rPr>
          <w:rFonts w:hint="cs"/>
          <w:rtl/>
          <w:lang w:eastAsia="he-IL"/>
        </w:rPr>
        <w:t xml:space="preserve"> להבין באיזה תנאים הוא כן עושה. לא נשמע לי משהו מסובך מדיי. </w:t>
      </w:r>
      <w:bookmarkStart w:id="367" w:name="_ETM_Q1_1373882"/>
      <w:bookmarkEnd w:id="367"/>
    </w:p>
    <w:p w14:paraId="3BC65339" w14:textId="77777777" w:rsidR="00E06DD6" w:rsidRDefault="00E06DD6" w:rsidP="00E06DD6">
      <w:pPr>
        <w:rPr>
          <w:rtl/>
          <w:lang w:eastAsia="he-IL"/>
        </w:rPr>
      </w:pPr>
      <w:bookmarkStart w:id="368" w:name="_ETM_Q1_1373924"/>
      <w:bookmarkStart w:id="369" w:name="_ETM_Q1_1374746"/>
      <w:bookmarkEnd w:id="368"/>
      <w:bookmarkEnd w:id="369"/>
    </w:p>
    <w:p w14:paraId="622B34A8" w14:textId="029D3BF3" w:rsidR="00E06DD6" w:rsidRDefault="00E06DD6" w:rsidP="00E06DD6">
      <w:pPr>
        <w:pStyle w:val="af9"/>
        <w:keepNext/>
        <w:rPr>
          <w:rtl/>
          <w:lang w:eastAsia="he-IL"/>
        </w:rPr>
      </w:pPr>
      <w:bookmarkStart w:id="370" w:name="ET_guest_נירית_להב_קניזו_32"/>
      <w:r w:rsidRPr="00E06DD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E06DD6">
        <w:rPr>
          <w:rStyle w:val="TagStyle"/>
          <w:rtl/>
        </w:rPr>
        <w:t xml:space="preserve"> &lt;&lt; אורח &gt;&gt;</w:t>
      </w:r>
      <w:r w:rsidR="000512C0">
        <w:rPr>
          <w:rtl/>
          <w:lang w:eastAsia="he-IL"/>
        </w:rPr>
        <w:t xml:space="preserve"> </w:t>
      </w:r>
      <w:bookmarkEnd w:id="370"/>
    </w:p>
    <w:p w14:paraId="08D4DB4F" w14:textId="77777777" w:rsidR="00E06DD6" w:rsidRDefault="00E06DD6" w:rsidP="00E06DD6">
      <w:pPr>
        <w:pStyle w:val="KeepWithNext"/>
        <w:rPr>
          <w:rtl/>
          <w:lang w:eastAsia="he-IL"/>
        </w:rPr>
      </w:pPr>
    </w:p>
    <w:p w14:paraId="5B33B37A" w14:textId="3F56AF00" w:rsidR="00E06DD6" w:rsidRDefault="00E06DD6" w:rsidP="00E06DD6">
      <w:pPr>
        <w:rPr>
          <w:rtl/>
          <w:lang w:eastAsia="he-IL"/>
        </w:rPr>
      </w:pPr>
      <w:bookmarkStart w:id="371" w:name="_ETM_Q1_1374977"/>
      <w:bookmarkStart w:id="372" w:name="_ETM_Q1_1375007"/>
      <w:bookmarkEnd w:id="371"/>
      <w:bookmarkEnd w:id="372"/>
      <w:r>
        <w:rPr>
          <w:rFonts w:hint="cs"/>
          <w:rtl/>
          <w:lang w:eastAsia="he-IL"/>
        </w:rPr>
        <w:t xml:space="preserve">שאלה לחברי. אם תוכל להסביר באיזה </w:t>
      </w:r>
      <w:bookmarkStart w:id="373" w:name="_ETM_Q1_1379565"/>
      <w:bookmarkEnd w:id="373"/>
      <w:r>
        <w:rPr>
          <w:rFonts w:hint="cs"/>
          <w:rtl/>
          <w:lang w:eastAsia="he-IL"/>
        </w:rPr>
        <w:t>מובן התוספת הזאת מפריעה או מכבידה למימוש הסמכות.</w:t>
      </w:r>
      <w:bookmarkStart w:id="374" w:name="_ETM_Q1_1385472"/>
      <w:bookmarkEnd w:id="374"/>
    </w:p>
    <w:p w14:paraId="398F0427" w14:textId="77777777" w:rsidR="00E06DD6" w:rsidRDefault="00E06DD6" w:rsidP="00E06DD6">
      <w:pPr>
        <w:rPr>
          <w:rtl/>
          <w:lang w:eastAsia="he-IL"/>
        </w:rPr>
      </w:pPr>
      <w:bookmarkStart w:id="375" w:name="_ETM_Q1_1385507"/>
      <w:bookmarkEnd w:id="375"/>
    </w:p>
    <w:p w14:paraId="7970D8AE" w14:textId="1A10937A" w:rsidR="00E06DD6" w:rsidRDefault="00E06DD6" w:rsidP="00E06DD6">
      <w:pPr>
        <w:pStyle w:val="af9"/>
        <w:keepNext/>
        <w:rPr>
          <w:rtl/>
          <w:lang w:eastAsia="he-IL"/>
        </w:rPr>
      </w:pPr>
      <w:bookmarkStart w:id="376" w:name="ET_guest_אוהד_בוזי_33"/>
      <w:r w:rsidRPr="00E06DD6">
        <w:rPr>
          <w:rStyle w:val="TagStyle"/>
          <w:rtl/>
        </w:rPr>
        <w:t xml:space="preserve"> &lt;&lt; אורח &gt;&gt; </w:t>
      </w:r>
      <w:r>
        <w:rPr>
          <w:rtl/>
          <w:lang w:eastAsia="he-IL"/>
        </w:rPr>
        <w:t>אוהד בוזי:</w:t>
      </w:r>
      <w:r w:rsidRPr="00E06DD6">
        <w:rPr>
          <w:rStyle w:val="TagStyle"/>
          <w:rtl/>
        </w:rPr>
        <w:t xml:space="preserve"> &lt;&lt; אורח &gt;&gt;</w:t>
      </w:r>
      <w:r w:rsidR="000512C0">
        <w:rPr>
          <w:rtl/>
          <w:lang w:eastAsia="he-IL"/>
        </w:rPr>
        <w:t xml:space="preserve"> </w:t>
      </w:r>
      <w:bookmarkEnd w:id="376"/>
    </w:p>
    <w:p w14:paraId="2153DA14" w14:textId="77777777" w:rsidR="00E06DD6" w:rsidRDefault="00E06DD6" w:rsidP="00E06DD6">
      <w:pPr>
        <w:pStyle w:val="KeepWithNext"/>
        <w:rPr>
          <w:rtl/>
          <w:lang w:eastAsia="he-IL"/>
        </w:rPr>
      </w:pPr>
    </w:p>
    <w:p w14:paraId="7CCF01AB" w14:textId="78477F40" w:rsidR="00E06DD6" w:rsidRDefault="00E06DD6" w:rsidP="00E06DD6">
      <w:pPr>
        <w:rPr>
          <w:rtl/>
          <w:lang w:eastAsia="he-IL"/>
        </w:rPr>
      </w:pPr>
      <w:bookmarkStart w:id="377" w:name="_ETM_Q1_1387080"/>
      <w:bookmarkStart w:id="378" w:name="_ETM_Q1_1387110"/>
      <w:bookmarkEnd w:id="377"/>
      <w:bookmarkEnd w:id="378"/>
      <w:r>
        <w:rPr>
          <w:rFonts w:hint="cs"/>
          <w:rtl/>
          <w:lang w:eastAsia="he-IL"/>
        </w:rPr>
        <w:t>היא לא מכבידה.</w:t>
      </w:r>
      <w:bookmarkStart w:id="379" w:name="_ETM_Q1_1389320"/>
      <w:bookmarkEnd w:id="379"/>
    </w:p>
    <w:p w14:paraId="6047B939" w14:textId="77777777" w:rsidR="00E06DD6" w:rsidRDefault="00E06DD6" w:rsidP="00E06DD6">
      <w:pPr>
        <w:rPr>
          <w:rtl/>
          <w:lang w:eastAsia="he-IL"/>
        </w:rPr>
      </w:pPr>
      <w:bookmarkStart w:id="380" w:name="_ETM_Q1_1389355"/>
      <w:bookmarkStart w:id="381" w:name="_ETM_Q1_1390016"/>
      <w:bookmarkEnd w:id="380"/>
      <w:bookmarkEnd w:id="381"/>
    </w:p>
    <w:p w14:paraId="316DC3FD" w14:textId="16F4CFE8" w:rsidR="00E06DD6" w:rsidRDefault="00E06DD6" w:rsidP="00E06DD6">
      <w:pPr>
        <w:pStyle w:val="a4"/>
        <w:keepNext/>
        <w:rPr>
          <w:rtl/>
        </w:rPr>
      </w:pPr>
      <w:bookmarkStart w:id="382" w:name="ET_speaker_עידו_בן_יצחק_34"/>
      <w:r w:rsidRPr="00E06DD6">
        <w:rPr>
          <w:rStyle w:val="TagStyle"/>
          <w:rtl/>
        </w:rPr>
        <w:t xml:space="preserve"> &lt;&lt; דובר &gt;&gt; </w:t>
      </w:r>
      <w:r>
        <w:rPr>
          <w:rtl/>
        </w:rPr>
        <w:t>עידו בן יצחק:</w:t>
      </w:r>
      <w:r w:rsidRPr="00E06DD6">
        <w:rPr>
          <w:rStyle w:val="TagStyle"/>
          <w:rtl/>
        </w:rPr>
        <w:t xml:space="preserve"> &lt;&lt; דובר &gt;&gt;</w:t>
      </w:r>
      <w:r w:rsidR="000512C0">
        <w:rPr>
          <w:rtl/>
        </w:rPr>
        <w:t xml:space="preserve"> </w:t>
      </w:r>
      <w:bookmarkEnd w:id="382"/>
    </w:p>
    <w:p w14:paraId="3180810D" w14:textId="77777777" w:rsidR="00E06DD6" w:rsidRDefault="00E06DD6" w:rsidP="00E06DD6">
      <w:pPr>
        <w:pStyle w:val="KeepWithNext"/>
        <w:rPr>
          <w:rtl/>
          <w:lang w:eastAsia="he-IL"/>
        </w:rPr>
      </w:pPr>
    </w:p>
    <w:p w14:paraId="1E0989B2" w14:textId="615A33AB" w:rsidR="00E06DD6" w:rsidRDefault="00E06DD6" w:rsidP="00E06DD6">
      <w:pPr>
        <w:rPr>
          <w:rtl/>
          <w:lang w:eastAsia="he-IL"/>
        </w:rPr>
      </w:pPr>
      <w:bookmarkStart w:id="383" w:name="_ETM_Q1_1390266"/>
      <w:bookmarkStart w:id="384" w:name="_ETM_Q1_1390296"/>
      <w:bookmarkEnd w:id="383"/>
      <w:bookmarkEnd w:id="384"/>
      <w:r>
        <w:rPr>
          <w:rFonts w:hint="cs"/>
          <w:rtl/>
          <w:lang w:eastAsia="he-IL"/>
        </w:rPr>
        <w:t xml:space="preserve">אם </w:t>
      </w:r>
      <w:bookmarkStart w:id="385" w:name="_ETM_Q1_1388544"/>
      <w:bookmarkEnd w:id="385"/>
      <w:r>
        <w:rPr>
          <w:rFonts w:hint="cs"/>
          <w:rtl/>
          <w:lang w:eastAsia="he-IL"/>
        </w:rPr>
        <w:t xml:space="preserve">כן, מה הבעיה </w:t>
      </w:r>
      <w:proofErr w:type="spellStart"/>
      <w:r>
        <w:rPr>
          <w:rFonts w:hint="cs"/>
          <w:rtl/>
          <w:lang w:eastAsia="he-IL"/>
        </w:rPr>
        <w:t>איתה</w:t>
      </w:r>
      <w:proofErr w:type="spellEnd"/>
      <w:r>
        <w:rPr>
          <w:rFonts w:hint="cs"/>
          <w:rtl/>
          <w:lang w:eastAsia="he-IL"/>
        </w:rPr>
        <w:t>?</w:t>
      </w:r>
    </w:p>
    <w:p w14:paraId="3D9AE4C6" w14:textId="77777777" w:rsidR="00E06DD6" w:rsidRDefault="00E06DD6" w:rsidP="00E06DD6">
      <w:pPr>
        <w:rPr>
          <w:rtl/>
          <w:lang w:eastAsia="he-IL"/>
        </w:rPr>
      </w:pPr>
      <w:bookmarkStart w:id="386" w:name="_ETM_Q1_1388194"/>
      <w:bookmarkStart w:id="387" w:name="_ETM_Q1_1388229"/>
      <w:bookmarkStart w:id="388" w:name="_ETM_Q1_1388786"/>
      <w:bookmarkEnd w:id="386"/>
      <w:bookmarkEnd w:id="387"/>
      <w:bookmarkEnd w:id="388"/>
    </w:p>
    <w:p w14:paraId="1B51EE83" w14:textId="2EBAF9AE" w:rsidR="00E06DD6" w:rsidRDefault="00E06DD6" w:rsidP="00E06DD6">
      <w:pPr>
        <w:pStyle w:val="af9"/>
        <w:keepNext/>
        <w:rPr>
          <w:rtl/>
          <w:lang w:eastAsia="he-IL"/>
        </w:rPr>
      </w:pPr>
      <w:bookmarkStart w:id="389" w:name="ET_guest_אוהד_בוזי_35"/>
      <w:r w:rsidRPr="00E06DD6">
        <w:rPr>
          <w:rStyle w:val="TagStyle"/>
          <w:rtl/>
        </w:rPr>
        <w:t xml:space="preserve"> &lt;&lt; אורח &gt;&gt; </w:t>
      </w:r>
      <w:r>
        <w:rPr>
          <w:rtl/>
          <w:lang w:eastAsia="he-IL"/>
        </w:rPr>
        <w:t>אוהד בוזי:</w:t>
      </w:r>
      <w:r w:rsidRPr="00E06DD6">
        <w:rPr>
          <w:rStyle w:val="TagStyle"/>
          <w:rtl/>
        </w:rPr>
        <w:t xml:space="preserve"> &lt;&lt; אורח &gt;&gt;</w:t>
      </w:r>
      <w:r w:rsidR="000512C0">
        <w:rPr>
          <w:rtl/>
          <w:lang w:eastAsia="he-IL"/>
        </w:rPr>
        <w:t xml:space="preserve"> </w:t>
      </w:r>
      <w:bookmarkEnd w:id="389"/>
    </w:p>
    <w:p w14:paraId="624DBEAD" w14:textId="77777777" w:rsidR="00E06DD6" w:rsidRDefault="00E06DD6" w:rsidP="00E06DD6">
      <w:pPr>
        <w:pStyle w:val="KeepWithNext"/>
        <w:rPr>
          <w:rtl/>
          <w:lang w:eastAsia="he-IL"/>
        </w:rPr>
      </w:pPr>
    </w:p>
    <w:p w14:paraId="13A02332" w14:textId="7B012A7B" w:rsidR="00E06DD6" w:rsidRDefault="00E06DD6" w:rsidP="00E06DD6">
      <w:pPr>
        <w:rPr>
          <w:rtl/>
          <w:lang w:eastAsia="he-IL"/>
        </w:rPr>
      </w:pPr>
      <w:bookmarkStart w:id="390" w:name="_ETM_Q1_1389012"/>
      <w:bookmarkStart w:id="391" w:name="_ETM_Q1_1389043"/>
      <w:bookmarkEnd w:id="390"/>
      <w:bookmarkEnd w:id="391"/>
      <w:r>
        <w:rPr>
          <w:rFonts w:hint="cs"/>
          <w:rtl/>
          <w:lang w:eastAsia="he-IL"/>
        </w:rPr>
        <w:t>אין בעיה</w:t>
      </w:r>
      <w:bookmarkStart w:id="392" w:name="_ETM_Q1_1391622"/>
      <w:bookmarkEnd w:id="392"/>
      <w:r>
        <w:rPr>
          <w:rFonts w:hint="cs"/>
          <w:rtl/>
          <w:lang w:eastAsia="he-IL"/>
        </w:rPr>
        <w:t>. דיבר אדוני היושב-ראש על מה שנקרא המשפטנות.</w:t>
      </w:r>
      <w:bookmarkStart w:id="393" w:name="_ETM_Q1_1397971"/>
      <w:bookmarkEnd w:id="393"/>
      <w:r>
        <w:rPr>
          <w:rFonts w:hint="cs"/>
          <w:rtl/>
          <w:lang w:eastAsia="he-IL"/>
        </w:rPr>
        <w:t xml:space="preserve"> אני ניסיתי לקחת לעולם של לוחם הכליאה בקצה.</w:t>
      </w:r>
      <w:r w:rsidR="004608E1">
        <w:rPr>
          <w:rFonts w:hint="cs"/>
          <w:rtl/>
          <w:lang w:eastAsia="he-IL"/>
        </w:rPr>
        <w:t xml:space="preserve"> </w:t>
      </w:r>
      <w:bookmarkStart w:id="394" w:name="_ETM_Q1_1403630"/>
      <w:bookmarkEnd w:id="394"/>
      <w:r>
        <w:rPr>
          <w:rFonts w:hint="cs"/>
          <w:rtl/>
          <w:lang w:eastAsia="he-IL"/>
        </w:rPr>
        <w:t xml:space="preserve">התוספת של "לשם הסרת המניעה", אנחנו לא רואים </w:t>
      </w:r>
      <w:proofErr w:type="spellStart"/>
      <w:r>
        <w:rPr>
          <w:rFonts w:hint="cs"/>
          <w:rtl/>
          <w:lang w:eastAsia="he-IL"/>
        </w:rPr>
        <w:t>איתה</w:t>
      </w:r>
      <w:proofErr w:type="spellEnd"/>
      <w:r>
        <w:rPr>
          <w:rFonts w:hint="cs"/>
          <w:rtl/>
          <w:lang w:eastAsia="he-IL"/>
        </w:rPr>
        <w:t xml:space="preserve"> בעיה.</w:t>
      </w:r>
      <w:bookmarkStart w:id="395" w:name="_ETM_Q1_1409717"/>
      <w:bookmarkEnd w:id="395"/>
      <w:r>
        <w:rPr>
          <w:rFonts w:hint="cs"/>
          <w:rtl/>
          <w:lang w:eastAsia="he-IL"/>
        </w:rPr>
        <w:t xml:space="preserve"> אנחנו יכולים לחיות </w:t>
      </w:r>
      <w:proofErr w:type="spellStart"/>
      <w:r>
        <w:rPr>
          <w:rFonts w:hint="cs"/>
          <w:rtl/>
          <w:lang w:eastAsia="he-IL"/>
        </w:rPr>
        <w:t>איתה</w:t>
      </w:r>
      <w:proofErr w:type="spellEnd"/>
      <w:r>
        <w:rPr>
          <w:rFonts w:hint="cs"/>
          <w:rtl/>
          <w:lang w:eastAsia="he-IL"/>
        </w:rPr>
        <w:t>. אנחנו רק אומרים</w:t>
      </w:r>
      <w:r w:rsidR="004608E1">
        <w:rPr>
          <w:rFonts w:hint="cs"/>
          <w:rtl/>
          <w:lang w:eastAsia="he-IL"/>
        </w:rPr>
        <w:t xml:space="preserve"> </w:t>
      </w:r>
      <w:r>
        <w:rPr>
          <w:rFonts w:hint="cs"/>
          <w:rtl/>
          <w:lang w:eastAsia="he-IL"/>
        </w:rPr>
        <w:t>בסופו של</w:t>
      </w:r>
      <w:r w:rsidR="004608E1">
        <w:rPr>
          <w:rFonts w:hint="cs"/>
          <w:rtl/>
          <w:lang w:eastAsia="he-IL"/>
        </w:rPr>
        <w:t xml:space="preserve"> </w:t>
      </w:r>
      <w:r>
        <w:rPr>
          <w:rFonts w:hint="cs"/>
          <w:rtl/>
          <w:lang w:eastAsia="he-IL"/>
        </w:rPr>
        <w:t>דבר שתנוח דעתכם, לא</w:t>
      </w:r>
      <w:bookmarkStart w:id="396" w:name="_ETM_Q1_1415491"/>
      <w:bookmarkEnd w:id="396"/>
      <w:r>
        <w:rPr>
          <w:rFonts w:hint="cs"/>
          <w:rtl/>
          <w:lang w:eastAsia="he-IL"/>
        </w:rPr>
        <w:t xml:space="preserve"> יקום לוחם כליאה בבוקר וייתן הוראות שהן לא דרושות לשם </w:t>
      </w:r>
      <w:bookmarkStart w:id="397" w:name="_ETM_Q1_1419646"/>
      <w:bookmarkEnd w:id="397"/>
      <w:r>
        <w:rPr>
          <w:rFonts w:hint="cs"/>
          <w:rtl/>
          <w:lang w:eastAsia="he-IL"/>
        </w:rPr>
        <w:t>מילוי</w:t>
      </w:r>
      <w:r w:rsidR="004608E1">
        <w:rPr>
          <w:rFonts w:hint="cs"/>
          <w:rtl/>
          <w:lang w:eastAsia="he-IL"/>
        </w:rPr>
        <w:t xml:space="preserve"> </w:t>
      </w:r>
      <w:r>
        <w:rPr>
          <w:rFonts w:hint="cs"/>
          <w:rtl/>
          <w:lang w:eastAsia="he-IL"/>
        </w:rPr>
        <w:t>תפקידו.</w:t>
      </w:r>
    </w:p>
    <w:p w14:paraId="162BF834" w14:textId="77777777" w:rsidR="00E06DD6" w:rsidRDefault="00E06DD6" w:rsidP="00E06DD6">
      <w:pPr>
        <w:rPr>
          <w:rtl/>
          <w:lang w:eastAsia="he-IL"/>
        </w:rPr>
      </w:pPr>
      <w:bookmarkStart w:id="398" w:name="_ETM_Q1_1419736"/>
      <w:bookmarkStart w:id="399" w:name="_ETM_Q1_1419775"/>
      <w:bookmarkEnd w:id="398"/>
      <w:bookmarkEnd w:id="399"/>
    </w:p>
    <w:p w14:paraId="63657FBD" w14:textId="5F5691D4" w:rsidR="00E06DD6" w:rsidRDefault="00E06DD6" w:rsidP="00E06DD6">
      <w:pPr>
        <w:pStyle w:val="af6"/>
        <w:keepNext/>
        <w:rPr>
          <w:rtl/>
        </w:rPr>
      </w:pPr>
      <w:bookmarkStart w:id="400" w:name="ET_yor_6358_36"/>
      <w:r w:rsidRPr="00E06DD6">
        <w:rPr>
          <w:rStyle w:val="TagStyle"/>
          <w:rtl/>
        </w:rPr>
        <w:t xml:space="preserve"> &lt;&lt; </w:t>
      </w:r>
      <w:proofErr w:type="spellStart"/>
      <w:r w:rsidRPr="00E06DD6">
        <w:rPr>
          <w:rStyle w:val="TagStyle"/>
          <w:rtl/>
        </w:rPr>
        <w:t>יור</w:t>
      </w:r>
      <w:proofErr w:type="spellEnd"/>
      <w:r w:rsidRPr="00E06DD6">
        <w:rPr>
          <w:rStyle w:val="TagStyle"/>
          <w:rtl/>
        </w:rPr>
        <w:t xml:space="preserve"> &gt;&gt; </w:t>
      </w:r>
      <w:r>
        <w:rPr>
          <w:rtl/>
        </w:rPr>
        <w:t>היו"ר צביקה פוגל:</w:t>
      </w:r>
      <w:r w:rsidRPr="00E06DD6">
        <w:rPr>
          <w:rStyle w:val="TagStyle"/>
          <w:rtl/>
        </w:rPr>
        <w:t xml:space="preserve"> &lt;&lt; </w:t>
      </w:r>
      <w:proofErr w:type="spellStart"/>
      <w:r w:rsidRPr="00E06DD6">
        <w:rPr>
          <w:rStyle w:val="TagStyle"/>
          <w:rtl/>
        </w:rPr>
        <w:t>יור</w:t>
      </w:r>
      <w:proofErr w:type="spellEnd"/>
      <w:r w:rsidRPr="00E06DD6">
        <w:rPr>
          <w:rStyle w:val="TagStyle"/>
          <w:rtl/>
        </w:rPr>
        <w:t xml:space="preserve"> &gt;&gt;</w:t>
      </w:r>
      <w:r w:rsidR="000512C0">
        <w:rPr>
          <w:rtl/>
        </w:rPr>
        <w:t xml:space="preserve"> </w:t>
      </w:r>
      <w:bookmarkEnd w:id="400"/>
    </w:p>
    <w:p w14:paraId="03F100FB" w14:textId="77777777" w:rsidR="00E06DD6" w:rsidRDefault="00E06DD6" w:rsidP="00E06DD6">
      <w:pPr>
        <w:pStyle w:val="KeepWithNext"/>
        <w:rPr>
          <w:rtl/>
          <w:lang w:eastAsia="he-IL"/>
        </w:rPr>
      </w:pPr>
    </w:p>
    <w:p w14:paraId="76661817" w14:textId="26C869A7" w:rsidR="00E06DD6" w:rsidRDefault="00E06DD6" w:rsidP="00E06DD6">
      <w:pPr>
        <w:rPr>
          <w:rtl/>
          <w:lang w:eastAsia="he-IL"/>
        </w:rPr>
      </w:pPr>
      <w:r>
        <w:rPr>
          <w:rFonts w:hint="cs"/>
          <w:rtl/>
          <w:lang w:eastAsia="he-IL"/>
        </w:rPr>
        <w:t xml:space="preserve">אוהד, דעתי נחה אבל אני רוצה </w:t>
      </w:r>
      <w:bookmarkStart w:id="401" w:name="_ETM_Q1_1423875"/>
      <w:bookmarkEnd w:id="401"/>
      <w:r>
        <w:rPr>
          <w:rFonts w:hint="cs"/>
          <w:rtl/>
          <w:lang w:eastAsia="he-IL"/>
        </w:rPr>
        <w:t>שגם דעתם של האחרים תנוח</w:t>
      </w:r>
      <w:r w:rsidR="004608E1">
        <w:rPr>
          <w:rFonts w:hint="cs"/>
          <w:rtl/>
          <w:lang w:eastAsia="he-IL"/>
        </w:rPr>
        <w:t xml:space="preserve"> </w:t>
      </w:r>
      <w:r>
        <w:rPr>
          <w:rFonts w:hint="cs"/>
          <w:rtl/>
          <w:lang w:eastAsia="he-IL"/>
        </w:rPr>
        <w:t xml:space="preserve">ולכן לפעמים צריך להוסיף </w:t>
      </w:r>
      <w:bookmarkStart w:id="402" w:name="_ETM_Q1_1425518"/>
      <w:bookmarkEnd w:id="402"/>
      <w:r>
        <w:rPr>
          <w:rFonts w:hint="cs"/>
          <w:rtl/>
          <w:lang w:eastAsia="he-IL"/>
        </w:rPr>
        <w:t>עוד מילה. במילים אתם מומחים יותר גדולים ממני.</w:t>
      </w:r>
    </w:p>
    <w:p w14:paraId="4C7DCF23" w14:textId="77777777" w:rsidR="00E06DD6" w:rsidRDefault="00E06DD6" w:rsidP="00E06DD6">
      <w:pPr>
        <w:rPr>
          <w:rtl/>
          <w:lang w:eastAsia="he-IL"/>
        </w:rPr>
      </w:pPr>
      <w:bookmarkStart w:id="403" w:name="_ETM_Q1_1429570"/>
      <w:bookmarkStart w:id="404" w:name="_ETM_Q1_1429609"/>
      <w:bookmarkEnd w:id="403"/>
      <w:bookmarkEnd w:id="404"/>
    </w:p>
    <w:p w14:paraId="00F682BD" w14:textId="6B5B7627" w:rsidR="00E06DD6" w:rsidRDefault="00E06DD6" w:rsidP="00E06DD6">
      <w:pPr>
        <w:pStyle w:val="a4"/>
        <w:keepNext/>
        <w:rPr>
          <w:rtl/>
        </w:rPr>
      </w:pPr>
      <w:bookmarkStart w:id="405" w:name="ET_speaker_עידו_בן_יצחק_37"/>
      <w:r w:rsidRPr="00E06DD6">
        <w:rPr>
          <w:rStyle w:val="TagStyle"/>
          <w:rtl/>
        </w:rPr>
        <w:t xml:space="preserve"> &lt;&lt; דובר &gt;&gt; </w:t>
      </w:r>
      <w:r>
        <w:rPr>
          <w:rtl/>
        </w:rPr>
        <w:t>עידו בן יצחק:</w:t>
      </w:r>
      <w:r w:rsidRPr="00E06DD6">
        <w:rPr>
          <w:rStyle w:val="TagStyle"/>
          <w:rtl/>
        </w:rPr>
        <w:t xml:space="preserve"> &lt;&lt; דובר &gt;&gt;</w:t>
      </w:r>
      <w:r w:rsidR="000512C0">
        <w:rPr>
          <w:rtl/>
        </w:rPr>
        <w:t xml:space="preserve"> </w:t>
      </w:r>
      <w:bookmarkEnd w:id="405"/>
    </w:p>
    <w:p w14:paraId="4E59EFB7" w14:textId="77777777" w:rsidR="00E06DD6" w:rsidRDefault="00E06DD6" w:rsidP="00E06DD6">
      <w:pPr>
        <w:pStyle w:val="KeepWithNext"/>
        <w:rPr>
          <w:rtl/>
          <w:lang w:eastAsia="he-IL"/>
        </w:rPr>
      </w:pPr>
    </w:p>
    <w:p w14:paraId="1ADE5164" w14:textId="308A1419" w:rsidR="00E06DD6" w:rsidRDefault="00E06DD6" w:rsidP="00E06DD6">
      <w:pPr>
        <w:rPr>
          <w:rtl/>
          <w:lang w:eastAsia="he-IL"/>
        </w:rPr>
      </w:pPr>
      <w:bookmarkStart w:id="406" w:name="_ETM_Q1_1432715"/>
      <w:bookmarkStart w:id="407" w:name="_ETM_Q1_1432746"/>
      <w:bookmarkEnd w:id="406"/>
      <w:bookmarkEnd w:id="407"/>
      <w:r>
        <w:rPr>
          <w:rFonts w:hint="cs"/>
          <w:rtl/>
          <w:lang w:eastAsia="he-IL"/>
        </w:rPr>
        <w:t xml:space="preserve">שתי הערות שאני יודע שמקובלות עליהם. הערה אחת מתכתבת עם </w:t>
      </w:r>
      <w:bookmarkStart w:id="408" w:name="_ETM_Q1_1438629"/>
      <w:bookmarkEnd w:id="408"/>
      <w:r>
        <w:rPr>
          <w:rFonts w:hint="cs"/>
          <w:rtl/>
          <w:lang w:eastAsia="he-IL"/>
        </w:rPr>
        <w:t xml:space="preserve">ההערה של גיל, לתת הוראה שזה יהיה כל הוראה </w:t>
      </w:r>
      <w:bookmarkStart w:id="409" w:name="_ETM_Q1_1442400"/>
      <w:bookmarkEnd w:id="409"/>
      <w:r>
        <w:rPr>
          <w:rFonts w:hint="cs"/>
          <w:rtl/>
          <w:lang w:eastAsia="he-IL"/>
        </w:rPr>
        <w:t xml:space="preserve">סבירה. זה גם מונח שמופיע בפקודת המשטרה בסמכות </w:t>
      </w:r>
      <w:bookmarkStart w:id="410" w:name="_ETM_Q1_1447450"/>
      <w:bookmarkEnd w:id="410"/>
      <w:r>
        <w:rPr>
          <w:rFonts w:hint="cs"/>
          <w:rtl/>
          <w:lang w:eastAsia="he-IL"/>
        </w:rPr>
        <w:t xml:space="preserve">של שוטר לתת הוראות לציבור. </w:t>
      </w:r>
      <w:bookmarkStart w:id="411" w:name="_ETM_Q1_1452364"/>
      <w:bookmarkEnd w:id="411"/>
    </w:p>
    <w:p w14:paraId="5E658D62" w14:textId="77777777" w:rsidR="00E06DD6" w:rsidRDefault="00E06DD6" w:rsidP="00E06DD6">
      <w:pPr>
        <w:rPr>
          <w:rtl/>
          <w:lang w:eastAsia="he-IL"/>
        </w:rPr>
      </w:pPr>
      <w:bookmarkStart w:id="412" w:name="_ETM_Q1_1452399"/>
      <w:bookmarkEnd w:id="412"/>
    </w:p>
    <w:p w14:paraId="53D36006" w14:textId="48992DF9" w:rsidR="00E06DD6" w:rsidRDefault="00E06DD6" w:rsidP="00E06DD6">
      <w:pPr>
        <w:rPr>
          <w:rtl/>
          <w:lang w:eastAsia="he-IL"/>
        </w:rPr>
      </w:pPr>
      <w:bookmarkStart w:id="413" w:name="_ETM_Q1_1452492"/>
      <w:bookmarkStart w:id="414" w:name="_ETM_Q1_1452530"/>
      <w:bookmarkEnd w:id="413"/>
      <w:bookmarkEnd w:id="414"/>
      <w:r>
        <w:rPr>
          <w:rFonts w:hint="cs"/>
          <w:rtl/>
          <w:lang w:eastAsia="he-IL"/>
        </w:rPr>
        <w:t>דבר שני. יש כאן איז</w:t>
      </w:r>
      <w:bookmarkStart w:id="415" w:name="_ETM_Q1_1455142"/>
      <w:bookmarkEnd w:id="415"/>
      <w:r>
        <w:rPr>
          <w:rFonts w:hint="cs"/>
          <w:rtl/>
          <w:lang w:eastAsia="he-IL"/>
        </w:rPr>
        <w:t xml:space="preserve">שהו חוסר אחידות לאורך הסעיף. בחלק מהמקרים מדובר בחשד סביר </w:t>
      </w:r>
      <w:bookmarkStart w:id="416" w:name="_ETM_Q1_1458251"/>
      <w:bookmarkEnd w:id="416"/>
      <w:r>
        <w:rPr>
          <w:rFonts w:hint="cs"/>
          <w:rtl/>
          <w:lang w:eastAsia="he-IL"/>
        </w:rPr>
        <w:t>ובחלק מהמקרים יסוד סביר לחשד. ההבדל לא כזה דרמטי אבל</w:t>
      </w:r>
      <w:r w:rsidR="004608E1">
        <w:rPr>
          <w:rFonts w:hint="cs"/>
          <w:rtl/>
          <w:lang w:eastAsia="he-IL"/>
        </w:rPr>
        <w:t xml:space="preserve"> </w:t>
      </w:r>
      <w:r>
        <w:rPr>
          <w:rFonts w:hint="cs"/>
          <w:rtl/>
          <w:lang w:eastAsia="he-IL"/>
        </w:rPr>
        <w:t>חשוב שיהיה אחיד ולכן אנחנו מציעים שזה יהיה</w:t>
      </w:r>
      <w:bookmarkStart w:id="417" w:name="_ETM_Q1_1464922"/>
      <w:bookmarkEnd w:id="417"/>
      <w:r>
        <w:rPr>
          <w:rFonts w:hint="cs"/>
          <w:rtl/>
          <w:lang w:eastAsia="he-IL"/>
        </w:rPr>
        <w:t xml:space="preserve"> חשד סביר לכל האורך.</w:t>
      </w:r>
    </w:p>
    <w:p w14:paraId="4C26271B" w14:textId="77777777" w:rsidR="00E06DD6" w:rsidRDefault="00E06DD6" w:rsidP="00E06DD6">
      <w:pPr>
        <w:rPr>
          <w:rtl/>
          <w:lang w:eastAsia="he-IL"/>
        </w:rPr>
      </w:pPr>
    </w:p>
    <w:p w14:paraId="01A18F7D" w14:textId="6C0948CD" w:rsidR="00E06DD6" w:rsidRDefault="00E06DD6" w:rsidP="00E06DD6">
      <w:pPr>
        <w:pStyle w:val="af9"/>
        <w:keepNext/>
        <w:rPr>
          <w:rtl/>
          <w:lang w:eastAsia="he-IL"/>
        </w:rPr>
      </w:pPr>
      <w:bookmarkStart w:id="418" w:name="ET_guest_אביב_ישראלי_38"/>
      <w:r w:rsidRPr="00E06DD6">
        <w:rPr>
          <w:rStyle w:val="TagStyle"/>
          <w:rtl/>
        </w:rPr>
        <w:t xml:space="preserve"> &lt;&lt; אורח &gt;&gt; </w:t>
      </w:r>
      <w:r>
        <w:rPr>
          <w:rtl/>
          <w:lang w:eastAsia="he-IL"/>
        </w:rPr>
        <w:t>אביב ישראלי:</w:t>
      </w:r>
      <w:r w:rsidRPr="00E06DD6">
        <w:rPr>
          <w:rStyle w:val="TagStyle"/>
          <w:rtl/>
        </w:rPr>
        <w:t xml:space="preserve"> &lt;&lt; אורח &gt;&gt;</w:t>
      </w:r>
      <w:r w:rsidR="000512C0">
        <w:rPr>
          <w:rtl/>
          <w:lang w:eastAsia="he-IL"/>
        </w:rPr>
        <w:t xml:space="preserve"> </w:t>
      </w:r>
      <w:bookmarkEnd w:id="418"/>
    </w:p>
    <w:p w14:paraId="064987A3" w14:textId="77777777" w:rsidR="00E06DD6" w:rsidRDefault="00E06DD6" w:rsidP="00E06DD6">
      <w:pPr>
        <w:pStyle w:val="KeepWithNext"/>
        <w:rPr>
          <w:rtl/>
          <w:lang w:eastAsia="he-IL"/>
        </w:rPr>
      </w:pPr>
    </w:p>
    <w:p w14:paraId="6A03CB67" w14:textId="3F3BEA7C" w:rsidR="00E06DD6" w:rsidRDefault="00E06DD6" w:rsidP="00E06DD6">
      <w:pPr>
        <w:rPr>
          <w:rtl/>
          <w:lang w:eastAsia="he-IL"/>
        </w:rPr>
      </w:pPr>
      <w:r>
        <w:rPr>
          <w:rFonts w:hint="cs"/>
          <w:rtl/>
          <w:lang w:eastAsia="he-IL"/>
        </w:rPr>
        <w:t>אין בעיה.</w:t>
      </w:r>
    </w:p>
    <w:p w14:paraId="46AECCAF" w14:textId="77777777" w:rsidR="00E06DD6" w:rsidRDefault="00E06DD6" w:rsidP="00E06DD6">
      <w:pPr>
        <w:rPr>
          <w:rtl/>
          <w:lang w:eastAsia="he-IL"/>
        </w:rPr>
      </w:pPr>
      <w:bookmarkStart w:id="419" w:name="_ETM_Q1_1466660"/>
      <w:bookmarkStart w:id="420" w:name="_ETM_Q1_1466696"/>
      <w:bookmarkEnd w:id="419"/>
      <w:bookmarkEnd w:id="420"/>
    </w:p>
    <w:p w14:paraId="078469F5" w14:textId="75FB1491" w:rsidR="00E06DD6" w:rsidRDefault="00E06DD6" w:rsidP="00E06DD6">
      <w:pPr>
        <w:pStyle w:val="a4"/>
        <w:keepNext/>
        <w:rPr>
          <w:rtl/>
        </w:rPr>
      </w:pPr>
      <w:bookmarkStart w:id="421" w:name="ET_speaker_עידו_בן_יצחק_39"/>
      <w:r w:rsidRPr="00E06DD6">
        <w:rPr>
          <w:rStyle w:val="TagStyle"/>
          <w:rtl/>
        </w:rPr>
        <w:t xml:space="preserve"> &lt;&lt; דובר &gt;&gt; </w:t>
      </w:r>
      <w:r>
        <w:rPr>
          <w:rtl/>
        </w:rPr>
        <w:t>עידו בן יצחק:</w:t>
      </w:r>
      <w:r w:rsidRPr="00E06DD6">
        <w:rPr>
          <w:rStyle w:val="TagStyle"/>
          <w:rtl/>
        </w:rPr>
        <w:t xml:space="preserve"> &lt;&lt; דובר &gt;&gt;</w:t>
      </w:r>
      <w:r w:rsidR="000512C0">
        <w:rPr>
          <w:rtl/>
        </w:rPr>
        <w:t xml:space="preserve"> </w:t>
      </w:r>
      <w:bookmarkEnd w:id="421"/>
    </w:p>
    <w:p w14:paraId="11304EE2" w14:textId="77777777" w:rsidR="00E06DD6" w:rsidRDefault="00E06DD6" w:rsidP="00E06DD6">
      <w:pPr>
        <w:pStyle w:val="KeepWithNext"/>
        <w:rPr>
          <w:rtl/>
          <w:lang w:eastAsia="he-IL"/>
        </w:rPr>
      </w:pPr>
    </w:p>
    <w:p w14:paraId="553A1C59" w14:textId="44271B96" w:rsidR="00E06DD6" w:rsidRDefault="00E06DD6" w:rsidP="00E06DD6">
      <w:pPr>
        <w:rPr>
          <w:rtl/>
          <w:lang w:eastAsia="he-IL"/>
        </w:rPr>
      </w:pPr>
      <w:bookmarkStart w:id="422" w:name="_ETM_Q1_1468234"/>
      <w:bookmarkStart w:id="423" w:name="_ETM_Q1_1468265"/>
      <w:bookmarkEnd w:id="422"/>
      <w:bookmarkEnd w:id="423"/>
      <w:r>
        <w:rPr>
          <w:rFonts w:hint="cs"/>
          <w:rtl/>
          <w:lang w:eastAsia="he-IL"/>
        </w:rPr>
        <w:t xml:space="preserve">אני אשמח אם גם </w:t>
      </w:r>
      <w:bookmarkStart w:id="424" w:name="_ETM_Q1_1467542"/>
      <w:bookmarkEnd w:id="424"/>
      <w:r>
        <w:rPr>
          <w:rFonts w:hint="cs"/>
          <w:rtl/>
          <w:lang w:eastAsia="he-IL"/>
        </w:rPr>
        <w:t>תתייחסו להערה של גיל</w:t>
      </w:r>
      <w:r w:rsidR="004608E1">
        <w:rPr>
          <w:rFonts w:hint="cs"/>
          <w:rtl/>
          <w:lang w:eastAsia="he-IL"/>
        </w:rPr>
        <w:t xml:space="preserve"> </w:t>
      </w:r>
      <w:r>
        <w:rPr>
          <w:rFonts w:hint="cs"/>
          <w:rtl/>
          <w:lang w:eastAsia="he-IL"/>
        </w:rPr>
        <w:t>שעלתה עוד בדיון הקודם</w:t>
      </w:r>
      <w:bookmarkStart w:id="425" w:name="_ETM_Q1_1472747"/>
      <w:bookmarkEnd w:id="425"/>
      <w:r>
        <w:rPr>
          <w:rFonts w:hint="cs"/>
          <w:rtl/>
          <w:lang w:eastAsia="he-IL"/>
        </w:rPr>
        <w:t xml:space="preserve"> לגבי התוספת של החלת הסעיף מפקודת סדר הדין הפלילי.</w:t>
      </w:r>
      <w:bookmarkStart w:id="426" w:name="_ETM_Q1_1482970"/>
      <w:bookmarkEnd w:id="426"/>
    </w:p>
    <w:p w14:paraId="63A55159" w14:textId="77777777" w:rsidR="00E06DD6" w:rsidRDefault="00E06DD6" w:rsidP="00E06DD6">
      <w:pPr>
        <w:rPr>
          <w:rtl/>
          <w:lang w:eastAsia="he-IL"/>
        </w:rPr>
      </w:pPr>
      <w:bookmarkStart w:id="427" w:name="_ETM_Q1_1483010"/>
      <w:bookmarkEnd w:id="427"/>
    </w:p>
    <w:p w14:paraId="0F6D315E" w14:textId="434B74EB" w:rsidR="00E06DD6" w:rsidRDefault="00E06DD6" w:rsidP="00E06DD6">
      <w:pPr>
        <w:pStyle w:val="af9"/>
        <w:keepNext/>
        <w:rPr>
          <w:rtl/>
          <w:lang w:eastAsia="he-IL"/>
        </w:rPr>
      </w:pPr>
      <w:bookmarkStart w:id="428" w:name="ET_guest_אוהד_בוזי_40"/>
      <w:r w:rsidRPr="00E06DD6">
        <w:rPr>
          <w:rStyle w:val="TagStyle"/>
          <w:rtl/>
        </w:rPr>
        <w:t xml:space="preserve"> &lt;&lt; אורח &gt;&gt; </w:t>
      </w:r>
      <w:r>
        <w:rPr>
          <w:rtl/>
          <w:lang w:eastAsia="he-IL"/>
        </w:rPr>
        <w:t>אוהד בוזי:</w:t>
      </w:r>
      <w:r w:rsidRPr="00E06DD6">
        <w:rPr>
          <w:rStyle w:val="TagStyle"/>
          <w:rtl/>
        </w:rPr>
        <w:t xml:space="preserve"> &lt;&lt; אורח &gt;&gt;</w:t>
      </w:r>
      <w:r w:rsidR="000512C0">
        <w:rPr>
          <w:rtl/>
          <w:lang w:eastAsia="he-IL"/>
        </w:rPr>
        <w:t xml:space="preserve"> </w:t>
      </w:r>
      <w:bookmarkEnd w:id="428"/>
    </w:p>
    <w:p w14:paraId="187F2EFF" w14:textId="77777777" w:rsidR="00E06DD6" w:rsidRDefault="00E06DD6" w:rsidP="00E06DD6">
      <w:pPr>
        <w:pStyle w:val="KeepWithNext"/>
        <w:rPr>
          <w:rtl/>
          <w:lang w:eastAsia="he-IL"/>
        </w:rPr>
      </w:pPr>
    </w:p>
    <w:p w14:paraId="7D6DF218" w14:textId="4D115C7C" w:rsidR="00E06DD6" w:rsidRDefault="00E06DD6" w:rsidP="00E06DD6">
      <w:pPr>
        <w:rPr>
          <w:rtl/>
          <w:lang w:eastAsia="he-IL"/>
        </w:rPr>
      </w:pPr>
      <w:r>
        <w:rPr>
          <w:rFonts w:hint="cs"/>
          <w:rtl/>
          <w:lang w:eastAsia="he-IL"/>
        </w:rPr>
        <w:t xml:space="preserve">מבחינתנו, </w:t>
      </w:r>
      <w:bookmarkStart w:id="429" w:name="_ETM_Q1_1488119"/>
      <w:bookmarkEnd w:id="429"/>
      <w:r>
        <w:rPr>
          <w:rFonts w:hint="cs"/>
          <w:rtl/>
          <w:lang w:eastAsia="he-IL"/>
        </w:rPr>
        <w:t>בהקשר הזה אנחנו כן שומרים על אחידות</w:t>
      </w:r>
      <w:bookmarkStart w:id="430" w:name="_ETM_Q1_1492289"/>
      <w:bookmarkEnd w:id="430"/>
      <w:r>
        <w:rPr>
          <w:rFonts w:hint="cs"/>
          <w:rtl/>
          <w:lang w:eastAsia="he-IL"/>
        </w:rPr>
        <w:t xml:space="preserve"> ביחס לחקיקה אחרת שקיימת</w:t>
      </w:r>
      <w:r w:rsidR="004608E1">
        <w:rPr>
          <w:rFonts w:hint="cs"/>
          <w:rtl/>
          <w:lang w:eastAsia="he-IL"/>
        </w:rPr>
        <w:t xml:space="preserve"> </w:t>
      </w:r>
      <w:r>
        <w:rPr>
          <w:rFonts w:hint="cs"/>
          <w:rtl/>
          <w:lang w:eastAsia="he-IL"/>
        </w:rPr>
        <w:t xml:space="preserve">ומחילה את הוראות הפרק הרביעי </w:t>
      </w:r>
      <w:bookmarkStart w:id="431" w:name="_ETM_Q1_1495941"/>
      <w:bookmarkEnd w:id="431"/>
      <w:r>
        <w:rPr>
          <w:rFonts w:hint="cs"/>
          <w:rtl/>
          <w:lang w:eastAsia="he-IL"/>
        </w:rPr>
        <w:t xml:space="preserve">של פקודת סדר הדין הפלילי (חיפוש). זה גם קיים בחקיקה </w:t>
      </w:r>
      <w:bookmarkStart w:id="432" w:name="_ETM_Q1_1504505"/>
      <w:bookmarkEnd w:id="432"/>
      <w:r>
        <w:rPr>
          <w:rFonts w:hint="cs"/>
          <w:rtl/>
          <w:lang w:eastAsia="he-IL"/>
        </w:rPr>
        <w:t xml:space="preserve">אחרת ואנחנו לא ראינו </w:t>
      </w:r>
      <w:r>
        <w:rPr>
          <w:rFonts w:hint="cs"/>
          <w:rtl/>
          <w:lang w:eastAsia="he-IL"/>
        </w:rPr>
        <w:lastRenderedPageBreak/>
        <w:t>לנכון לעשות הרחבה יתר על המידה</w:t>
      </w:r>
      <w:bookmarkStart w:id="433" w:name="_ETM_Q1_1509660"/>
      <w:bookmarkEnd w:id="433"/>
      <w:r>
        <w:rPr>
          <w:rFonts w:hint="cs"/>
          <w:rtl/>
          <w:lang w:eastAsia="he-IL"/>
        </w:rPr>
        <w:t xml:space="preserve"> של עוד חובות כי כמו שנאמר כאן בדיון הקודם בסופו </w:t>
      </w:r>
      <w:bookmarkStart w:id="434" w:name="_ETM_Q1_1512781"/>
      <w:bookmarkEnd w:id="434"/>
      <w:r>
        <w:rPr>
          <w:rFonts w:hint="cs"/>
          <w:rtl/>
          <w:lang w:eastAsia="he-IL"/>
        </w:rPr>
        <w:t xml:space="preserve">של דבר ככל שנכביד יותר, אנשים עלולים להירתע מלבצע את </w:t>
      </w:r>
      <w:bookmarkStart w:id="435" w:name="_ETM_Q1_1518957"/>
      <w:bookmarkEnd w:id="435"/>
      <w:r>
        <w:rPr>
          <w:rFonts w:hint="cs"/>
          <w:rtl/>
          <w:lang w:eastAsia="he-IL"/>
        </w:rPr>
        <w:t>מלאכתם. אני כן אוסיף ואומר שבה</w:t>
      </w:r>
      <w:r w:rsidR="00BE7D1D">
        <w:rPr>
          <w:rFonts w:hint="cs"/>
          <w:rtl/>
          <w:lang w:eastAsia="he-IL"/>
        </w:rPr>
        <w:t xml:space="preserve">קשר </w:t>
      </w:r>
      <w:bookmarkStart w:id="436" w:name="_ETM_Q1_1523243"/>
      <w:bookmarkEnd w:id="436"/>
      <w:r w:rsidR="00BE7D1D">
        <w:rPr>
          <w:rFonts w:hint="cs"/>
          <w:rtl/>
          <w:lang w:eastAsia="he-IL"/>
        </w:rPr>
        <w:t xml:space="preserve">של מלאכת התיעוד, כמובן שככל שתעבור החקיקה, אנחנו נתאים גם </w:t>
      </w:r>
      <w:bookmarkStart w:id="437" w:name="_ETM_Q1_1526823"/>
      <w:bookmarkEnd w:id="437"/>
      <w:r w:rsidR="00BE7D1D">
        <w:rPr>
          <w:rFonts w:hint="cs"/>
          <w:rtl/>
          <w:lang w:eastAsia="he-IL"/>
        </w:rPr>
        <w:t xml:space="preserve">את נהלינו בהקשר. כבר כיום הנהלים אומרים שבאירועים </w:t>
      </w:r>
      <w:bookmarkStart w:id="438" w:name="_ETM_Q1_1533142"/>
      <w:bookmarkEnd w:id="438"/>
      <w:r w:rsidR="00BE7D1D">
        <w:rPr>
          <w:rFonts w:hint="cs"/>
          <w:rtl/>
          <w:lang w:eastAsia="he-IL"/>
        </w:rPr>
        <w:t>מונחה למלא דוח פעולה. כמובן ככל שיתבצע חיפוש</w:t>
      </w:r>
      <w:bookmarkStart w:id="439" w:name="_ETM_Q1_1540040"/>
      <w:bookmarkEnd w:id="439"/>
      <w:r w:rsidR="00BE7D1D">
        <w:rPr>
          <w:rFonts w:hint="cs"/>
          <w:rtl/>
          <w:lang w:eastAsia="he-IL"/>
        </w:rPr>
        <w:t xml:space="preserve"> ויהיו לו ממצאים, גם ימולא דוח פעולה בהקשר הזה.</w:t>
      </w:r>
      <w:r w:rsidR="004608E1">
        <w:rPr>
          <w:rFonts w:hint="cs"/>
          <w:rtl/>
          <w:lang w:eastAsia="he-IL"/>
        </w:rPr>
        <w:t xml:space="preserve"> </w:t>
      </w:r>
      <w:r w:rsidR="00BE7D1D">
        <w:rPr>
          <w:rFonts w:hint="cs"/>
          <w:rtl/>
          <w:lang w:eastAsia="he-IL"/>
        </w:rPr>
        <w:t xml:space="preserve">שוב, ככל שתעבור החקיקה, אנחנו </w:t>
      </w:r>
      <w:bookmarkStart w:id="440" w:name="_ETM_Q1_1546053"/>
      <w:bookmarkEnd w:id="440"/>
      <w:r w:rsidR="00BE7D1D">
        <w:rPr>
          <w:rFonts w:hint="cs"/>
          <w:rtl/>
          <w:lang w:eastAsia="he-IL"/>
        </w:rPr>
        <w:t>כמובן נטמיע גם את הנושא בנהלים שלנו</w:t>
      </w:r>
      <w:r w:rsidR="004608E1">
        <w:rPr>
          <w:rFonts w:hint="cs"/>
          <w:rtl/>
          <w:lang w:eastAsia="he-IL"/>
        </w:rPr>
        <w:t xml:space="preserve"> </w:t>
      </w:r>
      <w:r w:rsidR="00BE7D1D">
        <w:rPr>
          <w:rFonts w:hint="cs"/>
          <w:rtl/>
          <w:lang w:eastAsia="he-IL"/>
        </w:rPr>
        <w:t>שמטבע הדברים אמורים להתייחס</w:t>
      </w:r>
      <w:r w:rsidR="004608E1">
        <w:rPr>
          <w:rFonts w:hint="cs"/>
          <w:rtl/>
          <w:lang w:eastAsia="he-IL"/>
        </w:rPr>
        <w:t xml:space="preserve"> </w:t>
      </w:r>
      <w:r w:rsidR="00BE7D1D">
        <w:rPr>
          <w:rFonts w:hint="cs"/>
          <w:rtl/>
          <w:lang w:eastAsia="he-IL"/>
        </w:rPr>
        <w:t xml:space="preserve">יותר לרמת ה-איך, איך לבצע </w:t>
      </w:r>
      <w:bookmarkStart w:id="441" w:name="_ETM_Q1_1553614"/>
      <w:bookmarkEnd w:id="441"/>
      <w:r w:rsidR="00BE7D1D">
        <w:rPr>
          <w:rFonts w:hint="cs"/>
          <w:rtl/>
          <w:lang w:eastAsia="he-IL"/>
        </w:rPr>
        <w:t>את זה בפירוט יותר.</w:t>
      </w:r>
      <w:bookmarkStart w:id="442" w:name="_ETM_Q1_1555595"/>
      <w:bookmarkEnd w:id="442"/>
    </w:p>
    <w:p w14:paraId="5D0382D8" w14:textId="77777777" w:rsidR="00BE7D1D" w:rsidRDefault="00BE7D1D" w:rsidP="00E06DD6">
      <w:pPr>
        <w:rPr>
          <w:rtl/>
          <w:lang w:eastAsia="he-IL"/>
        </w:rPr>
      </w:pPr>
      <w:bookmarkStart w:id="443" w:name="_ETM_Q1_1555642"/>
      <w:bookmarkEnd w:id="443"/>
    </w:p>
    <w:p w14:paraId="50908FD7" w14:textId="36F1BB95" w:rsidR="00BE7D1D" w:rsidRDefault="00BE7D1D" w:rsidP="00BE7D1D">
      <w:pPr>
        <w:pStyle w:val="af9"/>
        <w:keepNext/>
        <w:rPr>
          <w:rtl/>
          <w:lang w:eastAsia="he-IL"/>
        </w:rPr>
      </w:pPr>
      <w:bookmarkStart w:id="444" w:name="ET_guest_אביב_ישראלי_41"/>
      <w:r w:rsidRPr="00BE7D1D">
        <w:rPr>
          <w:rStyle w:val="TagStyle"/>
          <w:rtl/>
        </w:rPr>
        <w:t xml:space="preserve"> &lt;&lt; אורח &gt;&gt; </w:t>
      </w:r>
      <w:r>
        <w:rPr>
          <w:rtl/>
          <w:lang w:eastAsia="he-IL"/>
        </w:rPr>
        <w:t>אביב ישראלי:</w:t>
      </w:r>
      <w:r w:rsidRPr="00BE7D1D">
        <w:rPr>
          <w:rStyle w:val="TagStyle"/>
          <w:rtl/>
        </w:rPr>
        <w:t xml:space="preserve"> &lt;&lt; אורח &gt;&gt;</w:t>
      </w:r>
      <w:r w:rsidR="000512C0">
        <w:rPr>
          <w:rtl/>
          <w:lang w:eastAsia="he-IL"/>
        </w:rPr>
        <w:t xml:space="preserve"> </w:t>
      </w:r>
      <w:bookmarkEnd w:id="444"/>
    </w:p>
    <w:p w14:paraId="191FFEE2" w14:textId="77777777" w:rsidR="00BE7D1D" w:rsidRDefault="00BE7D1D" w:rsidP="00BE7D1D">
      <w:pPr>
        <w:pStyle w:val="KeepWithNext"/>
        <w:rPr>
          <w:rtl/>
          <w:lang w:eastAsia="he-IL"/>
        </w:rPr>
      </w:pPr>
    </w:p>
    <w:p w14:paraId="62BA5E4F" w14:textId="49258267" w:rsidR="00BE7D1D" w:rsidRDefault="00BE7D1D" w:rsidP="00BE7D1D">
      <w:pPr>
        <w:rPr>
          <w:rtl/>
          <w:lang w:eastAsia="he-IL"/>
        </w:rPr>
      </w:pPr>
      <w:bookmarkStart w:id="445" w:name="_ETM_Q1_1560485"/>
      <w:bookmarkStart w:id="446" w:name="_ETM_Q1_1560516"/>
      <w:bookmarkEnd w:id="445"/>
      <w:bookmarkEnd w:id="446"/>
      <w:r>
        <w:rPr>
          <w:rFonts w:hint="cs"/>
          <w:rtl/>
          <w:lang w:eastAsia="he-IL"/>
        </w:rPr>
        <w:t xml:space="preserve">הערה קטנה לסעיף קטן (4) </w:t>
      </w:r>
      <w:bookmarkStart w:id="447" w:name="_ETM_Q1_1567176"/>
      <w:bookmarkEnd w:id="447"/>
      <w:r>
        <w:rPr>
          <w:rFonts w:hint="cs"/>
          <w:rtl/>
          <w:lang w:eastAsia="he-IL"/>
        </w:rPr>
        <w:t xml:space="preserve">שמדבר על הנושא של תפיסת חפצים לאחר חיפוש. אנחנו כן </w:t>
      </w:r>
      <w:bookmarkStart w:id="448" w:name="_ETM_Q1_1570807"/>
      <w:bookmarkEnd w:id="448"/>
      <w:r>
        <w:rPr>
          <w:rFonts w:hint="cs"/>
          <w:rtl/>
          <w:lang w:eastAsia="he-IL"/>
        </w:rPr>
        <w:t xml:space="preserve">סברנו שיש צורך גם להקנות לסוהרים סמכות של </w:t>
      </w:r>
      <w:bookmarkStart w:id="449" w:name="_ETM_Q1_1575630"/>
      <w:bookmarkEnd w:id="449"/>
      <w:r>
        <w:rPr>
          <w:rFonts w:hint="cs"/>
          <w:rtl/>
          <w:lang w:eastAsia="he-IL"/>
        </w:rPr>
        <w:t xml:space="preserve">שימוש בכוח לבצע את החיפוש במקרים בהם האדם מסרב </w:t>
      </w:r>
      <w:bookmarkStart w:id="450" w:name="_ETM_Q1_1579955"/>
      <w:bookmarkEnd w:id="450"/>
      <w:r>
        <w:rPr>
          <w:rFonts w:hint="cs"/>
          <w:rtl/>
          <w:lang w:eastAsia="he-IL"/>
        </w:rPr>
        <w:t>לחיפוש. אנחנו כן יודעים שבחקיקה אחרת בדרך</w:t>
      </w:r>
      <w:bookmarkStart w:id="451" w:name="_ETM_Q1_1582996"/>
      <w:bookmarkEnd w:id="451"/>
      <w:r>
        <w:rPr>
          <w:rFonts w:hint="cs"/>
          <w:rtl/>
          <w:lang w:eastAsia="he-IL"/>
        </w:rPr>
        <w:t xml:space="preserve"> כלל זה יותר נוגע</w:t>
      </w:r>
      <w:r w:rsidR="004608E1">
        <w:rPr>
          <w:rFonts w:hint="cs"/>
          <w:rtl/>
          <w:lang w:eastAsia="he-IL"/>
        </w:rPr>
        <w:t xml:space="preserve"> </w:t>
      </w:r>
      <w:r>
        <w:rPr>
          <w:rFonts w:hint="cs"/>
          <w:rtl/>
          <w:lang w:eastAsia="he-IL"/>
        </w:rPr>
        <w:t xml:space="preserve">לנשק אבל גם אם נסתכל על הסעיף, אנחנו מדברים </w:t>
      </w:r>
      <w:bookmarkStart w:id="452" w:name="_ETM_Q1_1585195"/>
      <w:bookmarkEnd w:id="452"/>
      <w:r>
        <w:rPr>
          <w:rFonts w:hint="cs"/>
          <w:rtl/>
          <w:lang w:eastAsia="he-IL"/>
        </w:rPr>
        <w:t xml:space="preserve">כאן באמת על חשד סביר ועל כך שאותו אדם </w:t>
      </w:r>
      <w:bookmarkStart w:id="453" w:name="_ETM_Q1_1588764"/>
      <w:bookmarkEnd w:id="453"/>
      <w:r>
        <w:rPr>
          <w:rFonts w:hint="cs"/>
          <w:rtl/>
          <w:lang w:eastAsia="he-IL"/>
        </w:rPr>
        <w:t xml:space="preserve">עומד להכניס </w:t>
      </w:r>
      <w:bookmarkStart w:id="454" w:name="_ETM_Q1_1587293"/>
      <w:bookmarkStart w:id="455" w:name="_ETM_Q1_1587334"/>
      <w:bookmarkEnd w:id="454"/>
      <w:bookmarkEnd w:id="455"/>
      <w:r>
        <w:rPr>
          <w:rFonts w:hint="cs"/>
          <w:rtl/>
          <w:lang w:eastAsia="he-IL"/>
        </w:rPr>
        <w:t xml:space="preserve">דבר מסוכן לבית הסוהר או נשק שאדם נושא </w:t>
      </w:r>
      <w:bookmarkStart w:id="456" w:name="_ETM_Q1_1590275"/>
      <w:bookmarkEnd w:id="456"/>
      <w:r>
        <w:rPr>
          <w:rFonts w:hint="cs"/>
          <w:rtl/>
          <w:lang w:eastAsia="he-IL"/>
        </w:rPr>
        <w:t>שלא כדין. מדברים על רף שהוא</w:t>
      </w:r>
      <w:bookmarkStart w:id="457" w:name="_ETM_Q1_1594140"/>
      <w:bookmarkEnd w:id="457"/>
      <w:r>
        <w:rPr>
          <w:rFonts w:hint="cs"/>
          <w:rtl/>
          <w:lang w:eastAsia="he-IL"/>
        </w:rPr>
        <w:t xml:space="preserve"> רף שונה. נשק מסוכן באמת מוגדר בפקודת בתי הסוהר </w:t>
      </w:r>
      <w:bookmarkStart w:id="458" w:name="_ETM_Q1_1597463"/>
      <w:bookmarkEnd w:id="458"/>
      <w:r>
        <w:rPr>
          <w:rFonts w:hint="cs"/>
          <w:rtl/>
          <w:lang w:eastAsia="he-IL"/>
        </w:rPr>
        <w:t xml:space="preserve">בצורה שהיא באמת נשק שיש בו חשש לפגיעה או לפגיעה </w:t>
      </w:r>
      <w:bookmarkStart w:id="459" w:name="_ETM_Q1_1603672"/>
      <w:bookmarkEnd w:id="459"/>
      <w:r>
        <w:rPr>
          <w:rFonts w:hint="cs"/>
          <w:rtl/>
          <w:lang w:eastAsia="he-IL"/>
        </w:rPr>
        <w:t>בביטחון המדינה.</w:t>
      </w:r>
    </w:p>
    <w:p w14:paraId="41E3C460" w14:textId="77777777" w:rsidR="00BE7D1D" w:rsidRDefault="00BE7D1D" w:rsidP="00BE7D1D">
      <w:pPr>
        <w:rPr>
          <w:rtl/>
          <w:lang w:eastAsia="he-IL"/>
        </w:rPr>
      </w:pPr>
      <w:bookmarkStart w:id="460" w:name="_ETM_Q1_1601743"/>
      <w:bookmarkStart w:id="461" w:name="_ETM_Q1_1601783"/>
      <w:bookmarkEnd w:id="460"/>
      <w:bookmarkEnd w:id="461"/>
    </w:p>
    <w:p w14:paraId="1F838263" w14:textId="3BEB4D60" w:rsidR="00BE7D1D" w:rsidRDefault="00BE7D1D" w:rsidP="00BE7D1D">
      <w:pPr>
        <w:pStyle w:val="a4"/>
        <w:keepNext/>
        <w:rPr>
          <w:rtl/>
        </w:rPr>
      </w:pPr>
      <w:bookmarkStart w:id="462" w:name="ET_speaker_עידו_בן_יצחק_42"/>
      <w:r w:rsidRPr="00BE7D1D">
        <w:rPr>
          <w:rStyle w:val="TagStyle"/>
          <w:rtl/>
        </w:rPr>
        <w:t xml:space="preserve"> &lt;&lt; דובר &gt;&gt; </w:t>
      </w:r>
      <w:r>
        <w:rPr>
          <w:rtl/>
        </w:rPr>
        <w:t>עידו בן יצחק:</w:t>
      </w:r>
      <w:r w:rsidRPr="00BE7D1D">
        <w:rPr>
          <w:rStyle w:val="TagStyle"/>
          <w:rtl/>
        </w:rPr>
        <w:t xml:space="preserve"> &lt;&lt; דובר &gt;&gt;</w:t>
      </w:r>
      <w:r w:rsidR="000512C0">
        <w:rPr>
          <w:rtl/>
        </w:rPr>
        <w:t xml:space="preserve"> </w:t>
      </w:r>
      <w:bookmarkEnd w:id="462"/>
    </w:p>
    <w:p w14:paraId="1B90DE75" w14:textId="77777777" w:rsidR="00BE7D1D" w:rsidRDefault="00BE7D1D" w:rsidP="00BE7D1D">
      <w:pPr>
        <w:pStyle w:val="KeepWithNext"/>
        <w:rPr>
          <w:rtl/>
          <w:lang w:eastAsia="he-IL"/>
        </w:rPr>
      </w:pPr>
    </w:p>
    <w:p w14:paraId="01BCBA4C" w14:textId="652E947F" w:rsidR="00BE7D1D" w:rsidRDefault="00BE7D1D" w:rsidP="00BE7D1D">
      <w:pPr>
        <w:rPr>
          <w:rtl/>
          <w:lang w:eastAsia="he-IL"/>
        </w:rPr>
      </w:pPr>
      <w:r>
        <w:rPr>
          <w:rFonts w:hint="cs"/>
          <w:rtl/>
          <w:lang w:eastAsia="he-IL"/>
        </w:rPr>
        <w:t>חפץ מסוכן. לא נשק מסוכן.</w:t>
      </w:r>
    </w:p>
    <w:p w14:paraId="0ADDDF14" w14:textId="77777777" w:rsidR="00BE7D1D" w:rsidRDefault="00BE7D1D" w:rsidP="00BE7D1D">
      <w:pPr>
        <w:rPr>
          <w:rtl/>
          <w:lang w:eastAsia="he-IL"/>
        </w:rPr>
      </w:pPr>
      <w:bookmarkStart w:id="463" w:name="_ETM_Q1_1605254"/>
      <w:bookmarkStart w:id="464" w:name="_ETM_Q1_1605290"/>
      <w:bookmarkStart w:id="465" w:name="_ETM_Q1_1606534"/>
      <w:bookmarkEnd w:id="463"/>
      <w:bookmarkEnd w:id="464"/>
      <w:bookmarkEnd w:id="465"/>
    </w:p>
    <w:p w14:paraId="7D2B3428" w14:textId="469AF679" w:rsidR="00BE7D1D" w:rsidRDefault="00BE7D1D" w:rsidP="00BE7D1D">
      <w:pPr>
        <w:pStyle w:val="af9"/>
        <w:keepNext/>
        <w:rPr>
          <w:rtl/>
          <w:lang w:eastAsia="he-IL"/>
        </w:rPr>
      </w:pPr>
      <w:bookmarkStart w:id="466" w:name="ET_guest_אביב_ישראלי_43"/>
      <w:r w:rsidRPr="00BE7D1D">
        <w:rPr>
          <w:rStyle w:val="TagStyle"/>
          <w:rtl/>
        </w:rPr>
        <w:t xml:space="preserve"> &lt;&lt; אורח &gt;&gt; </w:t>
      </w:r>
      <w:r>
        <w:rPr>
          <w:rtl/>
          <w:lang w:eastAsia="he-IL"/>
        </w:rPr>
        <w:t>אביב ישראלי:</w:t>
      </w:r>
      <w:r w:rsidRPr="00BE7D1D">
        <w:rPr>
          <w:rStyle w:val="TagStyle"/>
          <w:rtl/>
        </w:rPr>
        <w:t xml:space="preserve"> &lt;&lt; אורח &gt;&gt;</w:t>
      </w:r>
      <w:r w:rsidR="000512C0">
        <w:rPr>
          <w:rtl/>
          <w:lang w:eastAsia="he-IL"/>
        </w:rPr>
        <w:t xml:space="preserve"> </w:t>
      </w:r>
      <w:bookmarkEnd w:id="466"/>
    </w:p>
    <w:p w14:paraId="2DE1E3F7" w14:textId="77777777" w:rsidR="00BE7D1D" w:rsidRDefault="00BE7D1D" w:rsidP="00BE7D1D">
      <w:pPr>
        <w:pStyle w:val="KeepWithNext"/>
        <w:rPr>
          <w:rtl/>
          <w:lang w:eastAsia="he-IL"/>
        </w:rPr>
      </w:pPr>
    </w:p>
    <w:p w14:paraId="062C2E53" w14:textId="48B3CD22" w:rsidR="00BE7D1D" w:rsidRDefault="00BE7D1D" w:rsidP="00BE7D1D">
      <w:pPr>
        <w:rPr>
          <w:rtl/>
          <w:lang w:eastAsia="he-IL"/>
        </w:rPr>
      </w:pPr>
      <w:bookmarkStart w:id="467" w:name="_ETM_Q1_1606757"/>
      <w:bookmarkStart w:id="468" w:name="_ETM_Q1_1606788"/>
      <w:bookmarkEnd w:id="467"/>
      <w:bookmarkEnd w:id="468"/>
      <w:r>
        <w:rPr>
          <w:rFonts w:hint="cs"/>
          <w:rtl/>
          <w:lang w:eastAsia="he-IL"/>
        </w:rPr>
        <w:t xml:space="preserve">חפץ מסוכן. כן. אנחנו כן חשבנו שנכון להקנות את הסמכות </w:t>
      </w:r>
      <w:bookmarkStart w:id="469" w:name="_ETM_Q1_1610324"/>
      <w:bookmarkEnd w:id="469"/>
      <w:r>
        <w:rPr>
          <w:rFonts w:hint="cs"/>
          <w:rtl/>
          <w:lang w:eastAsia="he-IL"/>
        </w:rPr>
        <w:t xml:space="preserve">הזאת לסוהרים. שוב, אנחנו מדברים על בסביבתם הקרובה של מתקני הכליאה ואנחנו מדברים על בן אדם שמסרב </w:t>
      </w:r>
      <w:bookmarkStart w:id="470" w:name="_ETM_Q1_1617381"/>
      <w:bookmarkEnd w:id="470"/>
      <w:r>
        <w:rPr>
          <w:rFonts w:hint="cs"/>
          <w:rtl/>
          <w:lang w:eastAsia="he-IL"/>
        </w:rPr>
        <w:t>לאותו חיפוש ויש בעניינו חשד.</w:t>
      </w:r>
    </w:p>
    <w:p w14:paraId="772F9830" w14:textId="77777777" w:rsidR="00BE7D1D" w:rsidRDefault="00BE7D1D" w:rsidP="00BE7D1D">
      <w:pPr>
        <w:rPr>
          <w:rtl/>
          <w:lang w:eastAsia="he-IL"/>
        </w:rPr>
      </w:pPr>
      <w:bookmarkStart w:id="471" w:name="_ETM_Q1_1620212"/>
      <w:bookmarkStart w:id="472" w:name="_ETM_Q1_1620251"/>
      <w:bookmarkEnd w:id="471"/>
      <w:bookmarkEnd w:id="472"/>
    </w:p>
    <w:p w14:paraId="115D1EA2" w14:textId="7FEDCB70" w:rsidR="00BE7D1D" w:rsidRDefault="00BE7D1D" w:rsidP="00BE7D1D">
      <w:pPr>
        <w:pStyle w:val="af6"/>
        <w:keepNext/>
        <w:rPr>
          <w:rtl/>
        </w:rPr>
      </w:pPr>
      <w:bookmarkStart w:id="473" w:name="ET_yor_6358_44"/>
      <w:r w:rsidRPr="00BE7D1D">
        <w:rPr>
          <w:rStyle w:val="TagStyle"/>
          <w:rtl/>
        </w:rPr>
        <w:t xml:space="preserve"> &lt;&lt; </w:t>
      </w:r>
      <w:proofErr w:type="spellStart"/>
      <w:r w:rsidRPr="00BE7D1D">
        <w:rPr>
          <w:rStyle w:val="TagStyle"/>
          <w:rtl/>
        </w:rPr>
        <w:t>יור</w:t>
      </w:r>
      <w:proofErr w:type="spellEnd"/>
      <w:r w:rsidRPr="00BE7D1D">
        <w:rPr>
          <w:rStyle w:val="TagStyle"/>
          <w:rtl/>
        </w:rPr>
        <w:t xml:space="preserve"> &gt;&gt; </w:t>
      </w:r>
      <w:r>
        <w:rPr>
          <w:rtl/>
        </w:rPr>
        <w:t>היו"ר צביקה פוגל:</w:t>
      </w:r>
      <w:r w:rsidRPr="00BE7D1D">
        <w:rPr>
          <w:rStyle w:val="TagStyle"/>
          <w:rtl/>
        </w:rPr>
        <w:t xml:space="preserve"> &lt;&lt; </w:t>
      </w:r>
      <w:proofErr w:type="spellStart"/>
      <w:r w:rsidRPr="00BE7D1D">
        <w:rPr>
          <w:rStyle w:val="TagStyle"/>
          <w:rtl/>
        </w:rPr>
        <w:t>יור</w:t>
      </w:r>
      <w:proofErr w:type="spellEnd"/>
      <w:r w:rsidRPr="00BE7D1D">
        <w:rPr>
          <w:rStyle w:val="TagStyle"/>
          <w:rtl/>
        </w:rPr>
        <w:t xml:space="preserve"> &gt;&gt;</w:t>
      </w:r>
      <w:r w:rsidR="000512C0">
        <w:rPr>
          <w:rtl/>
        </w:rPr>
        <w:t xml:space="preserve"> </w:t>
      </w:r>
      <w:bookmarkEnd w:id="473"/>
    </w:p>
    <w:p w14:paraId="6B0C9B2B" w14:textId="77777777" w:rsidR="00BE7D1D" w:rsidRDefault="00BE7D1D" w:rsidP="00BE7D1D">
      <w:pPr>
        <w:pStyle w:val="KeepWithNext"/>
        <w:rPr>
          <w:rtl/>
          <w:lang w:eastAsia="he-IL"/>
        </w:rPr>
      </w:pPr>
    </w:p>
    <w:p w14:paraId="30F9CFB6" w14:textId="29C48CAF" w:rsidR="00BE7D1D" w:rsidRDefault="00BE7D1D" w:rsidP="00BE7D1D">
      <w:pPr>
        <w:rPr>
          <w:rtl/>
          <w:lang w:eastAsia="he-IL"/>
        </w:rPr>
      </w:pPr>
      <w:r>
        <w:rPr>
          <w:rFonts w:hint="cs"/>
          <w:rtl/>
          <w:lang w:eastAsia="he-IL"/>
        </w:rPr>
        <w:t xml:space="preserve">העיר גיל הערה חשובה בקשר לסעיף </w:t>
      </w:r>
      <w:bookmarkStart w:id="474" w:name="_ETM_Q1_1624901"/>
      <w:bookmarkEnd w:id="474"/>
      <w:r>
        <w:rPr>
          <w:rFonts w:hint="cs"/>
          <w:rtl/>
          <w:lang w:eastAsia="he-IL"/>
        </w:rPr>
        <w:t>(4), להוסיף את נושא התיעוד. אתם תציגו לי א</w:t>
      </w:r>
      <w:bookmarkStart w:id="475" w:name="_ETM_Q1_1627932"/>
      <w:bookmarkEnd w:id="475"/>
      <w:r>
        <w:rPr>
          <w:rFonts w:hint="cs"/>
          <w:rtl/>
          <w:lang w:eastAsia="he-IL"/>
        </w:rPr>
        <w:t>ת זה בנהלים עת נדבר על זה בהמשך?</w:t>
      </w:r>
    </w:p>
    <w:p w14:paraId="49009082" w14:textId="77777777" w:rsidR="00BE7D1D" w:rsidRDefault="00BE7D1D" w:rsidP="00BE7D1D">
      <w:pPr>
        <w:rPr>
          <w:rtl/>
          <w:lang w:eastAsia="he-IL"/>
        </w:rPr>
      </w:pPr>
      <w:bookmarkStart w:id="476" w:name="_ETM_Q1_1630888"/>
      <w:bookmarkStart w:id="477" w:name="_ETM_Q1_1630927"/>
      <w:bookmarkStart w:id="478" w:name="_ETM_Q1_1632536"/>
      <w:bookmarkEnd w:id="476"/>
      <w:bookmarkEnd w:id="477"/>
      <w:bookmarkEnd w:id="478"/>
    </w:p>
    <w:p w14:paraId="6D58986A" w14:textId="341FD2E4" w:rsidR="00BE7D1D" w:rsidRDefault="00BE7D1D" w:rsidP="00BE7D1D">
      <w:pPr>
        <w:pStyle w:val="af9"/>
        <w:keepNext/>
        <w:rPr>
          <w:rtl/>
          <w:lang w:eastAsia="he-IL"/>
        </w:rPr>
      </w:pPr>
      <w:bookmarkStart w:id="479" w:name="ET_guest_אביב_ישראלי_45"/>
      <w:r w:rsidRPr="00BE7D1D">
        <w:rPr>
          <w:rStyle w:val="TagStyle"/>
          <w:rtl/>
        </w:rPr>
        <w:t xml:space="preserve"> &lt;&lt; אורח &gt;&gt; </w:t>
      </w:r>
      <w:r>
        <w:rPr>
          <w:rtl/>
          <w:lang w:eastAsia="he-IL"/>
        </w:rPr>
        <w:t>אביב ישראלי:</w:t>
      </w:r>
      <w:r w:rsidRPr="00BE7D1D">
        <w:rPr>
          <w:rStyle w:val="TagStyle"/>
          <w:rtl/>
        </w:rPr>
        <w:t xml:space="preserve"> &lt;&lt; אורח &gt;&gt;</w:t>
      </w:r>
      <w:r w:rsidR="000512C0">
        <w:rPr>
          <w:rtl/>
          <w:lang w:eastAsia="he-IL"/>
        </w:rPr>
        <w:t xml:space="preserve"> </w:t>
      </w:r>
      <w:bookmarkEnd w:id="479"/>
    </w:p>
    <w:p w14:paraId="0410832D" w14:textId="77777777" w:rsidR="00BE7D1D" w:rsidRDefault="00BE7D1D" w:rsidP="00BE7D1D">
      <w:pPr>
        <w:pStyle w:val="KeepWithNext"/>
        <w:rPr>
          <w:rtl/>
          <w:lang w:eastAsia="he-IL"/>
        </w:rPr>
      </w:pPr>
    </w:p>
    <w:p w14:paraId="704C13DE" w14:textId="5C58F6F4" w:rsidR="00BE7D1D" w:rsidRDefault="00BE7D1D" w:rsidP="00BE7D1D">
      <w:pPr>
        <w:rPr>
          <w:rtl/>
          <w:lang w:eastAsia="he-IL"/>
        </w:rPr>
      </w:pPr>
      <w:bookmarkStart w:id="480" w:name="_ETM_Q1_1632750"/>
      <w:bookmarkStart w:id="481" w:name="_ETM_Q1_1632782"/>
      <w:bookmarkEnd w:id="480"/>
      <w:bookmarkEnd w:id="481"/>
      <w:r>
        <w:rPr>
          <w:rFonts w:hint="cs"/>
          <w:rtl/>
          <w:lang w:eastAsia="he-IL"/>
        </w:rPr>
        <w:t>אפשר.</w:t>
      </w:r>
    </w:p>
    <w:p w14:paraId="63F3F8C2" w14:textId="77777777" w:rsidR="00BE7D1D" w:rsidRDefault="00BE7D1D" w:rsidP="00BE7D1D">
      <w:pPr>
        <w:rPr>
          <w:rtl/>
          <w:lang w:eastAsia="he-IL"/>
        </w:rPr>
      </w:pPr>
      <w:bookmarkStart w:id="482" w:name="_ETM_Q1_1632545"/>
      <w:bookmarkStart w:id="483" w:name="_ETM_Q1_1632583"/>
      <w:bookmarkStart w:id="484" w:name="_ETM_Q1_1632923"/>
      <w:bookmarkEnd w:id="482"/>
      <w:bookmarkEnd w:id="483"/>
      <w:bookmarkEnd w:id="484"/>
    </w:p>
    <w:p w14:paraId="57E0F0F8" w14:textId="612C5014" w:rsidR="00BE7D1D" w:rsidRDefault="00BE7D1D" w:rsidP="00BE7D1D">
      <w:pPr>
        <w:pStyle w:val="af6"/>
        <w:keepNext/>
        <w:rPr>
          <w:rtl/>
        </w:rPr>
      </w:pPr>
      <w:bookmarkStart w:id="485" w:name="ET_yor_6358_46"/>
      <w:r w:rsidRPr="00BE7D1D">
        <w:rPr>
          <w:rStyle w:val="TagStyle"/>
          <w:rtl/>
        </w:rPr>
        <w:t xml:space="preserve"> &lt;&lt; </w:t>
      </w:r>
      <w:proofErr w:type="spellStart"/>
      <w:r w:rsidRPr="00BE7D1D">
        <w:rPr>
          <w:rStyle w:val="TagStyle"/>
          <w:rtl/>
        </w:rPr>
        <w:t>יור</w:t>
      </w:r>
      <w:proofErr w:type="spellEnd"/>
      <w:r w:rsidRPr="00BE7D1D">
        <w:rPr>
          <w:rStyle w:val="TagStyle"/>
          <w:rtl/>
        </w:rPr>
        <w:t xml:space="preserve"> &gt;&gt; </w:t>
      </w:r>
      <w:r>
        <w:rPr>
          <w:rtl/>
        </w:rPr>
        <w:t>היו"ר צביקה פוגל:</w:t>
      </w:r>
      <w:r w:rsidRPr="00BE7D1D">
        <w:rPr>
          <w:rStyle w:val="TagStyle"/>
          <w:rtl/>
        </w:rPr>
        <w:t xml:space="preserve"> &lt;&lt; </w:t>
      </w:r>
      <w:proofErr w:type="spellStart"/>
      <w:r w:rsidRPr="00BE7D1D">
        <w:rPr>
          <w:rStyle w:val="TagStyle"/>
          <w:rtl/>
        </w:rPr>
        <w:t>יור</w:t>
      </w:r>
      <w:proofErr w:type="spellEnd"/>
      <w:r w:rsidRPr="00BE7D1D">
        <w:rPr>
          <w:rStyle w:val="TagStyle"/>
          <w:rtl/>
        </w:rPr>
        <w:t xml:space="preserve"> &gt;&gt;</w:t>
      </w:r>
      <w:r w:rsidR="000512C0">
        <w:rPr>
          <w:rtl/>
        </w:rPr>
        <w:t xml:space="preserve"> </w:t>
      </w:r>
      <w:bookmarkEnd w:id="485"/>
    </w:p>
    <w:p w14:paraId="476F3261" w14:textId="77777777" w:rsidR="00BE7D1D" w:rsidRDefault="00BE7D1D" w:rsidP="00BE7D1D">
      <w:pPr>
        <w:pStyle w:val="KeepWithNext"/>
        <w:rPr>
          <w:rtl/>
          <w:lang w:eastAsia="he-IL"/>
        </w:rPr>
      </w:pPr>
    </w:p>
    <w:p w14:paraId="03514E65" w14:textId="46AB116E" w:rsidR="00BE7D1D" w:rsidRDefault="00BE7D1D" w:rsidP="00BE7D1D">
      <w:pPr>
        <w:rPr>
          <w:rtl/>
          <w:lang w:eastAsia="he-IL"/>
        </w:rPr>
      </w:pPr>
      <w:bookmarkStart w:id="486" w:name="_ETM_Q1_1633173"/>
      <w:bookmarkStart w:id="487" w:name="_ETM_Q1_1633204"/>
      <w:bookmarkEnd w:id="486"/>
      <w:bookmarkEnd w:id="487"/>
      <w:r>
        <w:rPr>
          <w:rFonts w:hint="cs"/>
          <w:rtl/>
          <w:lang w:eastAsia="he-IL"/>
        </w:rPr>
        <w:t xml:space="preserve">התיעוד הזה הוא </w:t>
      </w:r>
      <w:bookmarkStart w:id="488" w:name="_ETM_Q1_1633264"/>
      <w:bookmarkEnd w:id="488"/>
      <w:r>
        <w:rPr>
          <w:rFonts w:hint="cs"/>
          <w:rtl/>
          <w:lang w:eastAsia="he-IL"/>
        </w:rPr>
        <w:t>מאוד חשוב.</w:t>
      </w:r>
    </w:p>
    <w:p w14:paraId="675F52AD" w14:textId="77777777" w:rsidR="00BE7D1D" w:rsidRDefault="00BE7D1D" w:rsidP="00BE7D1D">
      <w:pPr>
        <w:rPr>
          <w:rtl/>
          <w:lang w:eastAsia="he-IL"/>
        </w:rPr>
      </w:pPr>
    </w:p>
    <w:p w14:paraId="7618A706" w14:textId="62F74ED7" w:rsidR="00BE7D1D" w:rsidRDefault="00BE7D1D" w:rsidP="00BE7D1D">
      <w:pPr>
        <w:pStyle w:val="af9"/>
        <w:keepNext/>
        <w:rPr>
          <w:rtl/>
          <w:lang w:eastAsia="he-IL"/>
        </w:rPr>
      </w:pPr>
      <w:bookmarkStart w:id="489" w:name="ET_guest_אוהד_בוזי_47"/>
      <w:r w:rsidRPr="00BE7D1D">
        <w:rPr>
          <w:rStyle w:val="TagStyle"/>
          <w:rtl/>
        </w:rPr>
        <w:t xml:space="preserve"> &lt;&lt; אורח &gt;&gt; </w:t>
      </w:r>
      <w:r>
        <w:rPr>
          <w:rtl/>
          <w:lang w:eastAsia="he-IL"/>
        </w:rPr>
        <w:t>אוהד בוזי:</w:t>
      </w:r>
      <w:r w:rsidRPr="00BE7D1D">
        <w:rPr>
          <w:rStyle w:val="TagStyle"/>
          <w:rtl/>
        </w:rPr>
        <w:t xml:space="preserve"> &lt;&lt; אורח &gt;&gt;</w:t>
      </w:r>
      <w:r w:rsidR="000512C0">
        <w:rPr>
          <w:rtl/>
          <w:lang w:eastAsia="he-IL"/>
        </w:rPr>
        <w:t xml:space="preserve"> </w:t>
      </w:r>
      <w:bookmarkEnd w:id="489"/>
    </w:p>
    <w:p w14:paraId="137D441D" w14:textId="77777777" w:rsidR="00BE7D1D" w:rsidRDefault="00BE7D1D" w:rsidP="00BE7D1D">
      <w:pPr>
        <w:pStyle w:val="KeepWithNext"/>
        <w:rPr>
          <w:rtl/>
          <w:lang w:eastAsia="he-IL"/>
        </w:rPr>
      </w:pPr>
    </w:p>
    <w:p w14:paraId="7BA66F7E" w14:textId="5938A5B0" w:rsidR="00BE7D1D" w:rsidRDefault="00BE7D1D" w:rsidP="00BE7D1D">
      <w:pPr>
        <w:rPr>
          <w:rtl/>
          <w:lang w:eastAsia="he-IL"/>
        </w:rPr>
      </w:pPr>
      <w:r>
        <w:rPr>
          <w:rFonts w:hint="cs"/>
          <w:rtl/>
          <w:lang w:eastAsia="he-IL"/>
        </w:rPr>
        <w:t>זה קיים כבר היום</w:t>
      </w:r>
      <w:bookmarkStart w:id="490" w:name="_ETM_Q1_1637395"/>
      <w:bookmarkEnd w:id="490"/>
      <w:r w:rsidR="004608E1">
        <w:rPr>
          <w:rFonts w:hint="cs"/>
          <w:rtl/>
          <w:lang w:eastAsia="he-IL"/>
        </w:rPr>
        <w:t xml:space="preserve"> </w:t>
      </w:r>
      <w:r>
        <w:rPr>
          <w:rFonts w:hint="cs"/>
          <w:rtl/>
          <w:lang w:eastAsia="he-IL"/>
        </w:rPr>
        <w:t>אדוני.</w:t>
      </w:r>
    </w:p>
    <w:p w14:paraId="50171338" w14:textId="77777777" w:rsidR="00BE7D1D" w:rsidRDefault="00BE7D1D" w:rsidP="00BE7D1D">
      <w:pPr>
        <w:rPr>
          <w:rtl/>
          <w:lang w:eastAsia="he-IL"/>
        </w:rPr>
      </w:pPr>
      <w:bookmarkStart w:id="491" w:name="_ETM_Q1_1641287"/>
      <w:bookmarkEnd w:id="491"/>
    </w:p>
    <w:p w14:paraId="3323F6BA" w14:textId="4ADE3143" w:rsidR="00BE7D1D" w:rsidRDefault="00BE7D1D" w:rsidP="00BE7D1D">
      <w:pPr>
        <w:pStyle w:val="a4"/>
        <w:keepNext/>
        <w:rPr>
          <w:rtl/>
        </w:rPr>
      </w:pPr>
      <w:bookmarkStart w:id="492" w:name="ET_speaker_עידו_בן_יצחק_49"/>
      <w:r w:rsidRPr="00BE7D1D">
        <w:rPr>
          <w:rStyle w:val="TagStyle"/>
          <w:rtl/>
        </w:rPr>
        <w:t xml:space="preserve"> &lt;&lt; דובר &gt;&gt; </w:t>
      </w:r>
      <w:r>
        <w:rPr>
          <w:rtl/>
        </w:rPr>
        <w:t>עידו בן יצחק:</w:t>
      </w:r>
      <w:r w:rsidRPr="00BE7D1D">
        <w:rPr>
          <w:rStyle w:val="TagStyle"/>
          <w:rtl/>
        </w:rPr>
        <w:t xml:space="preserve"> &lt;&lt; דובר &gt;&gt;</w:t>
      </w:r>
      <w:r w:rsidR="000512C0">
        <w:rPr>
          <w:rtl/>
        </w:rPr>
        <w:t xml:space="preserve"> </w:t>
      </w:r>
      <w:bookmarkEnd w:id="492"/>
    </w:p>
    <w:p w14:paraId="2691B949" w14:textId="77777777" w:rsidR="00BE7D1D" w:rsidRDefault="00BE7D1D" w:rsidP="00BE7D1D">
      <w:pPr>
        <w:pStyle w:val="KeepWithNext"/>
        <w:rPr>
          <w:rtl/>
          <w:lang w:eastAsia="he-IL"/>
        </w:rPr>
      </w:pPr>
    </w:p>
    <w:p w14:paraId="5F94DFC6" w14:textId="1406411C" w:rsidR="00BE7D1D" w:rsidRDefault="00BE7D1D" w:rsidP="00BE7D1D">
      <w:pPr>
        <w:rPr>
          <w:rtl/>
          <w:lang w:eastAsia="he-IL"/>
        </w:rPr>
      </w:pPr>
      <w:r>
        <w:rPr>
          <w:rFonts w:hint="cs"/>
          <w:rtl/>
          <w:lang w:eastAsia="he-IL"/>
        </w:rPr>
        <w:t xml:space="preserve">אני </w:t>
      </w:r>
      <w:bookmarkStart w:id="493" w:name="_ETM_Q1_1645092"/>
      <w:bookmarkEnd w:id="493"/>
      <w:r>
        <w:rPr>
          <w:rFonts w:hint="cs"/>
          <w:rtl/>
          <w:lang w:eastAsia="he-IL"/>
        </w:rPr>
        <w:t xml:space="preserve">רוצה להתייחס לנושא של השימוש בכוח. חשוב לציין שהסמכות הזאת היא מאוד חריגה. בדרך כלל גורמים שיש </w:t>
      </w:r>
      <w:bookmarkStart w:id="494" w:name="_ETM_Q1_1651630"/>
      <w:bookmarkEnd w:id="494"/>
      <w:r>
        <w:rPr>
          <w:rFonts w:hint="cs"/>
          <w:rtl/>
          <w:lang w:eastAsia="he-IL"/>
        </w:rPr>
        <w:t xml:space="preserve">להם סמכות חיפוש, אין להם סמכות להשתמש בכוח כולל </w:t>
      </w:r>
      <w:bookmarkStart w:id="495" w:name="_ETM_Q1_1656341"/>
      <w:bookmarkEnd w:id="495"/>
      <w:r>
        <w:rPr>
          <w:rFonts w:hint="cs"/>
          <w:rtl/>
          <w:lang w:eastAsia="he-IL"/>
        </w:rPr>
        <w:t xml:space="preserve">המשטרה, למעט בהקשר של נשק. צריך להזכיר שאנחנו לא רק </w:t>
      </w:r>
      <w:bookmarkStart w:id="496" w:name="_ETM_Q1_1659893"/>
      <w:bookmarkEnd w:id="496"/>
      <w:r>
        <w:rPr>
          <w:rFonts w:hint="cs"/>
          <w:rtl/>
          <w:lang w:eastAsia="he-IL"/>
        </w:rPr>
        <w:t xml:space="preserve">בסביבה של בית הסוהר אלא אנחנו גם גוררים את זה </w:t>
      </w:r>
      <w:bookmarkStart w:id="497" w:name="_ETM_Q1_1662324"/>
      <w:bookmarkEnd w:id="497"/>
      <w:r>
        <w:rPr>
          <w:rFonts w:hint="cs"/>
          <w:rtl/>
          <w:lang w:eastAsia="he-IL"/>
        </w:rPr>
        <w:t xml:space="preserve">הלאה לליוויים ולמאבטחים. מה שבבית </w:t>
      </w:r>
      <w:bookmarkStart w:id="498" w:name="_ETM_Q1_1669824"/>
      <w:bookmarkEnd w:id="498"/>
      <w:r>
        <w:rPr>
          <w:rFonts w:hint="cs"/>
          <w:rtl/>
          <w:lang w:eastAsia="he-IL"/>
        </w:rPr>
        <w:t xml:space="preserve">הסוהר הוא חפץ מסוכן, במרחב הציבורי הוא חפץ לגיטימי. </w:t>
      </w:r>
      <w:bookmarkStart w:id="499" w:name="_ETM_Q1_1677607"/>
      <w:bookmarkEnd w:id="499"/>
      <w:r>
        <w:rPr>
          <w:rFonts w:hint="cs"/>
          <w:rtl/>
          <w:lang w:eastAsia="he-IL"/>
        </w:rPr>
        <w:t xml:space="preserve">לא סמים אבל טלפונים ואפילו פטישים </w:t>
      </w:r>
      <w:r w:rsidR="00013B56">
        <w:rPr>
          <w:rFonts w:hint="cs"/>
          <w:rtl/>
          <w:lang w:eastAsia="he-IL"/>
        </w:rPr>
        <w:t>וחבלים ש</w:t>
      </w:r>
      <w:bookmarkStart w:id="500" w:name="_ETM_Q1_1682537"/>
      <w:bookmarkEnd w:id="500"/>
      <w:r w:rsidR="00013B56">
        <w:rPr>
          <w:rFonts w:hint="cs"/>
          <w:rtl/>
          <w:lang w:eastAsia="he-IL"/>
        </w:rPr>
        <w:t>בבית הסוהר ברור שהם בעייתיים.</w:t>
      </w:r>
    </w:p>
    <w:p w14:paraId="2D2E22EC" w14:textId="77777777" w:rsidR="00013B56" w:rsidRDefault="00013B56" w:rsidP="00BE7D1D">
      <w:pPr>
        <w:rPr>
          <w:rtl/>
          <w:lang w:eastAsia="he-IL"/>
        </w:rPr>
      </w:pPr>
    </w:p>
    <w:p w14:paraId="064C724F" w14:textId="32F3529D" w:rsidR="00013B56" w:rsidRDefault="00013B56" w:rsidP="00013B56">
      <w:pPr>
        <w:pStyle w:val="af9"/>
        <w:keepNext/>
        <w:rPr>
          <w:rtl/>
          <w:lang w:eastAsia="he-IL"/>
        </w:rPr>
      </w:pPr>
      <w:bookmarkStart w:id="501" w:name="ET_guest_נירית_להב_קניזו_50"/>
      <w:r w:rsidRPr="00013B56">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013B56">
        <w:rPr>
          <w:rStyle w:val="TagStyle"/>
          <w:rtl/>
        </w:rPr>
        <w:t xml:space="preserve"> &lt;&lt; אורח &gt;&gt;</w:t>
      </w:r>
      <w:r w:rsidR="000512C0">
        <w:rPr>
          <w:rtl/>
          <w:lang w:eastAsia="he-IL"/>
        </w:rPr>
        <w:t xml:space="preserve"> </w:t>
      </w:r>
      <w:bookmarkEnd w:id="501"/>
    </w:p>
    <w:p w14:paraId="33EAA108" w14:textId="77777777" w:rsidR="00013B56" w:rsidRDefault="00013B56" w:rsidP="00013B56">
      <w:pPr>
        <w:pStyle w:val="KeepWithNext"/>
        <w:rPr>
          <w:rtl/>
          <w:lang w:eastAsia="he-IL"/>
        </w:rPr>
      </w:pPr>
    </w:p>
    <w:p w14:paraId="3A3139AA" w14:textId="144FC08A" w:rsidR="00013B56" w:rsidRDefault="00013B56" w:rsidP="00013B56">
      <w:pPr>
        <w:rPr>
          <w:rtl/>
          <w:lang w:eastAsia="he-IL"/>
        </w:rPr>
      </w:pPr>
      <w:r>
        <w:rPr>
          <w:rFonts w:hint="cs"/>
          <w:rtl/>
          <w:lang w:eastAsia="he-IL"/>
        </w:rPr>
        <w:t>אנחנו נדע בסוף מה הוכרע? מה נוסף?</w:t>
      </w:r>
    </w:p>
    <w:p w14:paraId="033CEE8B" w14:textId="77777777" w:rsidR="00013B56" w:rsidRDefault="00013B56" w:rsidP="00013B56">
      <w:pPr>
        <w:rPr>
          <w:rtl/>
          <w:lang w:eastAsia="he-IL"/>
        </w:rPr>
      </w:pPr>
      <w:bookmarkStart w:id="502" w:name="_ETM_Q1_1706734"/>
      <w:bookmarkEnd w:id="502"/>
    </w:p>
    <w:p w14:paraId="0AF3D43E" w14:textId="5E71C794" w:rsidR="00013B56" w:rsidRDefault="00013B56" w:rsidP="00013B56">
      <w:pPr>
        <w:pStyle w:val="af6"/>
        <w:keepNext/>
        <w:rPr>
          <w:rtl/>
        </w:rPr>
      </w:pPr>
      <w:bookmarkStart w:id="503" w:name="ET_yor_6358_51"/>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 </w:t>
      </w:r>
      <w:r>
        <w:rPr>
          <w:rtl/>
        </w:rPr>
        <w:t>היו"ר צביקה פוגל:</w:t>
      </w:r>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w:t>
      </w:r>
      <w:r w:rsidR="000512C0">
        <w:rPr>
          <w:rtl/>
        </w:rPr>
        <w:t xml:space="preserve"> </w:t>
      </w:r>
      <w:bookmarkEnd w:id="503"/>
    </w:p>
    <w:p w14:paraId="02510CA4" w14:textId="77777777" w:rsidR="00013B56" w:rsidRDefault="00013B56" w:rsidP="00013B56">
      <w:pPr>
        <w:pStyle w:val="KeepWithNext"/>
        <w:rPr>
          <w:rtl/>
          <w:lang w:eastAsia="he-IL"/>
        </w:rPr>
      </w:pPr>
    </w:p>
    <w:p w14:paraId="4127D05D" w14:textId="67C311E4" w:rsidR="00013B56" w:rsidRDefault="00013B56" w:rsidP="00013B56">
      <w:pPr>
        <w:rPr>
          <w:rtl/>
          <w:lang w:eastAsia="he-IL"/>
        </w:rPr>
      </w:pPr>
      <w:bookmarkStart w:id="504" w:name="_ETM_Q1_1707011"/>
      <w:bookmarkEnd w:id="504"/>
      <w:r>
        <w:rPr>
          <w:rFonts w:hint="cs"/>
          <w:rtl/>
          <w:lang w:eastAsia="he-IL"/>
        </w:rPr>
        <w:t>כ</w:t>
      </w:r>
      <w:bookmarkStart w:id="505" w:name="_ETM_Q1_1707050"/>
      <w:bookmarkEnd w:id="505"/>
      <w:r>
        <w:rPr>
          <w:rFonts w:hint="cs"/>
          <w:rtl/>
          <w:lang w:eastAsia="he-IL"/>
        </w:rPr>
        <w:t xml:space="preserve">ן. </w:t>
      </w:r>
    </w:p>
    <w:p w14:paraId="703AB9BF" w14:textId="77777777" w:rsidR="00013B56" w:rsidRDefault="00013B56" w:rsidP="00013B56">
      <w:pPr>
        <w:rPr>
          <w:rtl/>
          <w:lang w:eastAsia="he-IL"/>
        </w:rPr>
      </w:pPr>
      <w:bookmarkStart w:id="506" w:name="_ETM_Q1_1710434"/>
      <w:bookmarkStart w:id="507" w:name="_ETM_Q1_1710471"/>
      <w:bookmarkEnd w:id="506"/>
      <w:bookmarkEnd w:id="507"/>
    </w:p>
    <w:p w14:paraId="238CF90F" w14:textId="0CDCB749" w:rsidR="00013B56" w:rsidRDefault="00013B56" w:rsidP="00013B56">
      <w:pPr>
        <w:pStyle w:val="a4"/>
        <w:keepNext/>
        <w:rPr>
          <w:rtl/>
        </w:rPr>
      </w:pPr>
      <w:bookmarkStart w:id="508" w:name="ET_speaker_עידו_בן_יצחק_52"/>
      <w:r w:rsidRPr="00013B56">
        <w:rPr>
          <w:rStyle w:val="TagStyle"/>
          <w:rtl/>
        </w:rPr>
        <w:t xml:space="preserve"> &lt;&lt; דובר &gt;&gt; </w:t>
      </w:r>
      <w:r>
        <w:rPr>
          <w:rtl/>
        </w:rPr>
        <w:t>עידו בן יצחק:</w:t>
      </w:r>
      <w:r w:rsidRPr="00013B56">
        <w:rPr>
          <w:rStyle w:val="TagStyle"/>
          <w:rtl/>
        </w:rPr>
        <w:t xml:space="preserve"> &lt;&lt; דובר &gt;&gt;</w:t>
      </w:r>
      <w:r w:rsidR="000512C0">
        <w:rPr>
          <w:rtl/>
        </w:rPr>
        <w:t xml:space="preserve"> </w:t>
      </w:r>
      <w:bookmarkEnd w:id="508"/>
    </w:p>
    <w:p w14:paraId="216F0BA8" w14:textId="77777777" w:rsidR="00013B56" w:rsidRDefault="00013B56" w:rsidP="00013B56">
      <w:pPr>
        <w:pStyle w:val="KeepWithNext"/>
        <w:rPr>
          <w:rtl/>
          <w:lang w:eastAsia="he-IL"/>
        </w:rPr>
      </w:pPr>
    </w:p>
    <w:p w14:paraId="491A9F0D" w14:textId="6E2708C8" w:rsidR="00013B56" w:rsidRDefault="00013B56" w:rsidP="00013B56">
      <w:pPr>
        <w:rPr>
          <w:rtl/>
          <w:lang w:eastAsia="he-IL"/>
        </w:rPr>
      </w:pPr>
      <w:r>
        <w:rPr>
          <w:rFonts w:hint="cs"/>
          <w:rtl/>
          <w:lang w:eastAsia="he-IL"/>
        </w:rPr>
        <w:t xml:space="preserve">אנחנו </w:t>
      </w:r>
      <w:bookmarkStart w:id="509" w:name="_ETM_Q1_1710698"/>
      <w:bookmarkEnd w:id="509"/>
      <w:r>
        <w:rPr>
          <w:rFonts w:hint="cs"/>
          <w:rtl/>
          <w:lang w:eastAsia="he-IL"/>
        </w:rPr>
        <w:t xml:space="preserve">צריכים לחדד את זה. אני צריך לעבוד על הנוסח. נחדד את זה כך שזה יהיה ברור שהמטרה של מתן הוראות </w:t>
      </w:r>
      <w:bookmarkStart w:id="510" w:name="_ETM_Q1_1719808"/>
      <w:bookmarkEnd w:id="510"/>
      <w:r>
        <w:rPr>
          <w:rFonts w:hint="cs"/>
          <w:rtl/>
          <w:lang w:eastAsia="he-IL"/>
        </w:rPr>
        <w:t xml:space="preserve">היא למנוע את המניעה. </w:t>
      </w:r>
      <w:bookmarkStart w:id="511" w:name="_ETM_Q1_1728616"/>
      <w:bookmarkEnd w:id="511"/>
    </w:p>
    <w:p w14:paraId="3CC1E836" w14:textId="77777777" w:rsidR="00013B56" w:rsidRDefault="00013B56" w:rsidP="00013B56">
      <w:pPr>
        <w:rPr>
          <w:rtl/>
          <w:lang w:eastAsia="he-IL"/>
        </w:rPr>
      </w:pPr>
      <w:bookmarkStart w:id="512" w:name="_ETM_Q1_1728652"/>
      <w:bookmarkStart w:id="513" w:name="_ETM_Q1_1729832"/>
      <w:bookmarkEnd w:id="512"/>
      <w:bookmarkEnd w:id="513"/>
    </w:p>
    <w:p w14:paraId="035D1FCA" w14:textId="13957E6E" w:rsidR="00013B56" w:rsidRDefault="00013B56" w:rsidP="00013B56">
      <w:pPr>
        <w:pStyle w:val="af9"/>
        <w:keepNext/>
        <w:rPr>
          <w:rtl/>
          <w:lang w:eastAsia="he-IL"/>
        </w:rPr>
      </w:pPr>
      <w:bookmarkStart w:id="514" w:name="ET_guest_הדס_פירר_53"/>
      <w:r w:rsidRPr="00013B56">
        <w:rPr>
          <w:rStyle w:val="TagStyle"/>
          <w:rtl/>
        </w:rPr>
        <w:t xml:space="preserve"> &lt;&lt; אורח &gt;&gt; </w:t>
      </w:r>
      <w:r>
        <w:rPr>
          <w:rtl/>
          <w:lang w:eastAsia="he-IL"/>
        </w:rPr>
        <w:t>הדס פירר:</w:t>
      </w:r>
      <w:r w:rsidRPr="00013B56">
        <w:rPr>
          <w:rStyle w:val="TagStyle"/>
          <w:rtl/>
        </w:rPr>
        <w:t xml:space="preserve"> &lt;&lt; אורח &gt;&gt;</w:t>
      </w:r>
      <w:r w:rsidR="000512C0">
        <w:rPr>
          <w:rtl/>
          <w:lang w:eastAsia="he-IL"/>
        </w:rPr>
        <w:t xml:space="preserve"> </w:t>
      </w:r>
      <w:bookmarkEnd w:id="514"/>
    </w:p>
    <w:p w14:paraId="08DE305B" w14:textId="77777777" w:rsidR="00013B56" w:rsidRDefault="00013B56" w:rsidP="00013B56">
      <w:pPr>
        <w:pStyle w:val="KeepWithNext"/>
        <w:rPr>
          <w:rtl/>
          <w:lang w:eastAsia="he-IL"/>
        </w:rPr>
      </w:pPr>
    </w:p>
    <w:p w14:paraId="2F3186B9" w14:textId="21001558" w:rsidR="00013B56" w:rsidRDefault="00013B56" w:rsidP="00013B56">
      <w:pPr>
        <w:rPr>
          <w:rtl/>
          <w:lang w:eastAsia="he-IL"/>
        </w:rPr>
      </w:pPr>
      <w:bookmarkStart w:id="515" w:name="_ETM_Q1_1730030"/>
      <w:bookmarkStart w:id="516" w:name="_ETM_Q1_1730059"/>
      <w:bookmarkEnd w:id="515"/>
      <w:bookmarkEnd w:id="516"/>
      <w:r>
        <w:rPr>
          <w:rFonts w:hint="cs"/>
          <w:rtl/>
          <w:lang w:eastAsia="he-IL"/>
        </w:rPr>
        <w:t xml:space="preserve">נוסיף שהעמדה של שירות בתי </w:t>
      </w:r>
      <w:bookmarkStart w:id="517" w:name="_ETM_Q1_1730871"/>
      <w:bookmarkEnd w:id="517"/>
      <w:r>
        <w:rPr>
          <w:rFonts w:hint="cs"/>
          <w:rtl/>
          <w:lang w:eastAsia="he-IL"/>
        </w:rPr>
        <w:t>הסוהר לעניין חובת התיעוד היא מקובלת גם עלינו. נראה לנו שאפשר להוסיף את זה בנהלים פנימיים.</w:t>
      </w:r>
    </w:p>
    <w:p w14:paraId="00AE213B" w14:textId="77777777" w:rsidR="00013B56" w:rsidRDefault="00013B56" w:rsidP="00013B56">
      <w:pPr>
        <w:rPr>
          <w:rtl/>
          <w:lang w:eastAsia="he-IL"/>
        </w:rPr>
      </w:pPr>
      <w:bookmarkStart w:id="518" w:name="_ETM_Q1_1737749"/>
      <w:bookmarkStart w:id="519" w:name="_ETM_Q1_1737791"/>
      <w:bookmarkEnd w:id="518"/>
      <w:bookmarkEnd w:id="519"/>
    </w:p>
    <w:p w14:paraId="5BCFF917" w14:textId="38FEF0BB" w:rsidR="00013B56" w:rsidRDefault="00013B56" w:rsidP="00013B56">
      <w:pPr>
        <w:pStyle w:val="af6"/>
        <w:keepNext/>
        <w:rPr>
          <w:rtl/>
        </w:rPr>
      </w:pPr>
      <w:bookmarkStart w:id="520" w:name="ET_yor_6358_54"/>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 </w:t>
      </w:r>
      <w:r>
        <w:rPr>
          <w:rtl/>
        </w:rPr>
        <w:t>היו"ר צביקה פוגל:</w:t>
      </w:r>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w:t>
      </w:r>
      <w:r w:rsidR="000512C0">
        <w:rPr>
          <w:rtl/>
        </w:rPr>
        <w:t xml:space="preserve"> </w:t>
      </w:r>
      <w:bookmarkEnd w:id="520"/>
    </w:p>
    <w:p w14:paraId="6388F373" w14:textId="77777777" w:rsidR="00013B56" w:rsidRDefault="00013B56" w:rsidP="00013B56">
      <w:pPr>
        <w:pStyle w:val="KeepWithNext"/>
        <w:rPr>
          <w:rtl/>
          <w:lang w:eastAsia="he-IL"/>
        </w:rPr>
      </w:pPr>
    </w:p>
    <w:p w14:paraId="48A45672" w14:textId="29A397D8" w:rsidR="00013B56" w:rsidRDefault="00013B56" w:rsidP="00013B56">
      <w:pPr>
        <w:rPr>
          <w:rtl/>
          <w:lang w:eastAsia="he-IL"/>
        </w:rPr>
      </w:pPr>
      <w:r>
        <w:rPr>
          <w:rFonts w:hint="cs"/>
          <w:rtl/>
          <w:lang w:eastAsia="he-IL"/>
        </w:rPr>
        <w:t xml:space="preserve">אני לא אוותר על זה. </w:t>
      </w:r>
      <w:bookmarkStart w:id="521" w:name="_ETM_Q1_1738872"/>
      <w:bookmarkEnd w:id="521"/>
      <w:r>
        <w:rPr>
          <w:rFonts w:hint="cs"/>
          <w:rtl/>
          <w:lang w:eastAsia="he-IL"/>
        </w:rPr>
        <w:t xml:space="preserve">הסירי דאגה מליבך. </w:t>
      </w:r>
      <w:bookmarkStart w:id="522" w:name="_ETM_Q1_1742155"/>
      <w:bookmarkEnd w:id="522"/>
    </w:p>
    <w:p w14:paraId="664D8B45" w14:textId="77777777" w:rsidR="00013B56" w:rsidRDefault="00013B56" w:rsidP="00013B56">
      <w:pPr>
        <w:rPr>
          <w:rtl/>
          <w:lang w:eastAsia="he-IL"/>
        </w:rPr>
      </w:pPr>
      <w:bookmarkStart w:id="523" w:name="_ETM_Q1_1742192"/>
      <w:bookmarkStart w:id="524" w:name="_ETM_Q1_1741214"/>
      <w:bookmarkEnd w:id="523"/>
      <w:bookmarkEnd w:id="524"/>
    </w:p>
    <w:p w14:paraId="2D930E0E" w14:textId="6224CDA0" w:rsidR="00013B56" w:rsidRDefault="00013B56" w:rsidP="00013B56">
      <w:pPr>
        <w:pStyle w:val="a4"/>
        <w:keepNext/>
        <w:rPr>
          <w:rtl/>
        </w:rPr>
      </w:pPr>
      <w:bookmarkStart w:id="525" w:name="ET_speaker_עידו_בן_יצחק_55"/>
      <w:r w:rsidRPr="00013B56">
        <w:rPr>
          <w:rStyle w:val="TagStyle"/>
          <w:rtl/>
        </w:rPr>
        <w:t xml:space="preserve"> &lt;&lt; דובר &gt;&gt; </w:t>
      </w:r>
      <w:r>
        <w:rPr>
          <w:rtl/>
        </w:rPr>
        <w:t>עידו בן יצחק:</w:t>
      </w:r>
      <w:r w:rsidRPr="00013B56">
        <w:rPr>
          <w:rStyle w:val="TagStyle"/>
          <w:rtl/>
        </w:rPr>
        <w:t xml:space="preserve"> &lt;&lt; דובר &gt;&gt;</w:t>
      </w:r>
      <w:r w:rsidR="000512C0">
        <w:rPr>
          <w:rtl/>
        </w:rPr>
        <w:t xml:space="preserve"> </w:t>
      </w:r>
      <w:bookmarkEnd w:id="525"/>
    </w:p>
    <w:p w14:paraId="58473D2D" w14:textId="77777777" w:rsidR="00013B56" w:rsidRDefault="00013B56" w:rsidP="00013B56">
      <w:pPr>
        <w:pStyle w:val="KeepWithNext"/>
        <w:rPr>
          <w:rtl/>
          <w:lang w:eastAsia="he-IL"/>
        </w:rPr>
      </w:pPr>
    </w:p>
    <w:p w14:paraId="6316D46F" w14:textId="69A9A403" w:rsidR="00013B56" w:rsidRDefault="00013B56" w:rsidP="00013B56">
      <w:pPr>
        <w:rPr>
          <w:rtl/>
          <w:lang w:eastAsia="he-IL"/>
        </w:rPr>
      </w:pPr>
      <w:bookmarkStart w:id="526" w:name="_ETM_Q1_1741460"/>
      <w:bookmarkStart w:id="527" w:name="_ETM_Q1_1741492"/>
      <w:bookmarkStart w:id="528" w:name="_ETM_Q1_1692255"/>
      <w:bookmarkStart w:id="529" w:name="_ETM_Q1_1692295"/>
      <w:bookmarkStart w:id="530" w:name="_ETM_Q1_1699591"/>
      <w:bookmarkStart w:id="531" w:name="_ETM_Q1_1699628"/>
      <w:bookmarkEnd w:id="526"/>
      <w:bookmarkEnd w:id="527"/>
      <w:bookmarkEnd w:id="528"/>
      <w:bookmarkEnd w:id="529"/>
      <w:bookmarkEnd w:id="530"/>
      <w:bookmarkEnd w:id="531"/>
      <w:r>
        <w:rPr>
          <w:rtl/>
          <w:lang w:eastAsia="he-IL"/>
        </w:rPr>
        <w:tab/>
      </w:r>
      <w:r>
        <w:rPr>
          <w:rFonts w:hint="cs"/>
          <w:rtl/>
          <w:lang w:eastAsia="he-IL"/>
        </w:rPr>
        <w:t>(4)</w:t>
      </w:r>
      <w:r>
        <w:rPr>
          <w:rtl/>
          <w:lang w:eastAsia="he-IL"/>
        </w:rPr>
        <w:tab/>
      </w:r>
      <w:r>
        <w:rPr>
          <w:rFonts w:hint="cs"/>
          <w:rtl/>
          <w:lang w:eastAsia="he-IL"/>
        </w:rPr>
        <w:t>במקום סעיף קטן (ב) יבוא:</w:t>
      </w:r>
    </w:p>
    <w:p w14:paraId="05B38DBC" w14:textId="77777777" w:rsidR="00013B56" w:rsidRDefault="00013B56" w:rsidP="00013B56">
      <w:pPr>
        <w:rPr>
          <w:rtl/>
          <w:lang w:eastAsia="he-IL"/>
        </w:rPr>
      </w:pPr>
    </w:p>
    <w:p w14:paraId="45DFB939" w14:textId="6766A1C9" w:rsidR="00013B56" w:rsidRDefault="00013B56" w:rsidP="00013B56">
      <w:pPr>
        <w:ind w:left="2880" w:hanging="720"/>
        <w:rPr>
          <w:rtl/>
          <w:lang w:eastAsia="he-IL"/>
        </w:rPr>
      </w:pPr>
      <w:bookmarkStart w:id="532" w:name="_ETM_Q1_1697925"/>
      <w:bookmarkStart w:id="533" w:name="_ETM_Q1_1697962"/>
      <w:bookmarkEnd w:id="532"/>
      <w:bookmarkEnd w:id="533"/>
      <w:r>
        <w:rPr>
          <w:rFonts w:hint="cs"/>
          <w:rtl/>
          <w:lang w:eastAsia="he-IL"/>
        </w:rPr>
        <w:t>"(ב)</w:t>
      </w:r>
      <w:r>
        <w:rPr>
          <w:rtl/>
          <w:lang w:eastAsia="he-IL"/>
        </w:rPr>
        <w:tab/>
      </w:r>
      <w:r>
        <w:rPr>
          <w:rFonts w:hint="cs"/>
          <w:rtl/>
          <w:lang w:eastAsia="he-IL"/>
        </w:rPr>
        <w:t>(1)</w:t>
      </w:r>
      <w:r>
        <w:rPr>
          <w:rtl/>
          <w:lang w:eastAsia="he-IL"/>
        </w:rPr>
        <w:tab/>
      </w:r>
      <w:r>
        <w:rPr>
          <w:rFonts w:hint="cs"/>
          <w:rtl/>
          <w:lang w:eastAsia="he-IL"/>
        </w:rPr>
        <w:t xml:space="preserve">לסוהר הנמנה עם יחידת ההתערבות והליווי המרכזית או היחידה המיוחדת להשתלטות על אסירים, של שירות בתי הסוהר, שהשר לביטחון לאומי הסמיכו לכך, יהיו נתונות הסמכויות האמורות בסעיף קטן (א) וכן יהיו נתונות לו בשינוים המחויבים, הסמכויות האמורות בסעיף קטן (א1) בהתקיים יסוד סביר לחשד כי האדם עומד לפגוע בעובד שירות בתי הסוהר או בבן משפחתו, והכול בעת מילוי תפקידי אבטחה מחוף לתחומי בית הסוהר, לרבות אבטחה בעת ליווי כלי רכב, ולצורך מילוי תפקיד זה. בסעיף קטן זה, "תפקידי אבטחה" </w:t>
      </w:r>
      <w:r>
        <w:rPr>
          <w:rtl/>
          <w:lang w:eastAsia="he-IL"/>
        </w:rPr>
        <w:t>–</w:t>
      </w:r>
      <w:r>
        <w:rPr>
          <w:rFonts w:hint="cs"/>
          <w:rtl/>
          <w:lang w:eastAsia="he-IL"/>
        </w:rPr>
        <w:t xml:space="preserve"> פעולות הדרושות לשם שמירה על ביטחונם של עובדי שירות בתי הסוהר ובני משפחותיהם וכן פעולות למניעת פגיעה בכל אחד מאלה.</w:t>
      </w:r>
    </w:p>
    <w:p w14:paraId="713BA5DD" w14:textId="77777777" w:rsidR="00013B56" w:rsidRDefault="00013B56" w:rsidP="00013B56">
      <w:pPr>
        <w:ind w:left="2880" w:hanging="720"/>
        <w:rPr>
          <w:rtl/>
          <w:lang w:eastAsia="he-IL"/>
        </w:rPr>
      </w:pPr>
      <w:bookmarkStart w:id="534" w:name="_ETM_Q1_1774769"/>
      <w:bookmarkStart w:id="535" w:name="_ETM_Q1_1774814"/>
      <w:bookmarkEnd w:id="534"/>
      <w:bookmarkEnd w:id="535"/>
    </w:p>
    <w:p w14:paraId="5BFD628E" w14:textId="5D6355EE" w:rsidR="00013B56" w:rsidRDefault="00013B56" w:rsidP="00013B56">
      <w:pPr>
        <w:ind w:left="2880" w:hanging="720"/>
        <w:rPr>
          <w:rtl/>
          <w:lang w:eastAsia="he-IL"/>
        </w:rPr>
      </w:pPr>
      <w:bookmarkStart w:id="536" w:name="_ETM_Q1_1773997"/>
      <w:bookmarkStart w:id="537" w:name="_ETM_Q1_1774032"/>
      <w:bookmarkEnd w:id="536"/>
      <w:bookmarkEnd w:id="537"/>
      <w:r>
        <w:rPr>
          <w:rtl/>
          <w:lang w:eastAsia="he-IL"/>
        </w:rPr>
        <w:tab/>
      </w:r>
      <w:r>
        <w:rPr>
          <w:rFonts w:hint="cs"/>
          <w:rtl/>
          <w:lang w:eastAsia="he-IL"/>
        </w:rPr>
        <w:t>(2)</w:t>
      </w:r>
      <w:r>
        <w:rPr>
          <w:rtl/>
          <w:lang w:eastAsia="he-IL"/>
        </w:rPr>
        <w:tab/>
      </w:r>
      <w:r>
        <w:rPr>
          <w:rFonts w:hint="cs"/>
          <w:rtl/>
          <w:lang w:eastAsia="he-IL"/>
        </w:rPr>
        <w:t>הפעלת סמכויות מחוץ לתחומי בית הסוהר לפי פסקה זו תיעשה, ככל האפשר, בסביבתו הקרובה של האדם המאובטח</w:t>
      </w:r>
      <w:r w:rsidR="004608E1">
        <w:rPr>
          <w:rFonts w:hint="cs"/>
          <w:rtl/>
          <w:lang w:eastAsia="he-IL"/>
        </w:rPr>
        <w:t xml:space="preserve"> </w:t>
      </w:r>
      <w:r>
        <w:rPr>
          <w:rFonts w:hint="cs"/>
          <w:rtl/>
          <w:lang w:eastAsia="he-IL"/>
        </w:rPr>
        <w:t>ותוך התחשבות מרבית בצורך להגן על פרטיות הסובבים אותו.</w:t>
      </w:r>
      <w:bookmarkStart w:id="538" w:name="_ETM_Q1_1786021"/>
      <w:bookmarkEnd w:id="538"/>
    </w:p>
    <w:p w14:paraId="7B78442F" w14:textId="46B6AB8C" w:rsidR="00013B56" w:rsidRDefault="00013B56" w:rsidP="00013B56">
      <w:pPr>
        <w:rPr>
          <w:rtl/>
          <w:lang w:eastAsia="he-IL"/>
        </w:rPr>
      </w:pPr>
      <w:bookmarkStart w:id="539" w:name="_ETM_Q1_1786065"/>
      <w:bookmarkStart w:id="540" w:name="_ETM_Q1_1793806"/>
      <w:bookmarkEnd w:id="539"/>
      <w:bookmarkEnd w:id="540"/>
    </w:p>
    <w:p w14:paraId="2074ECFF" w14:textId="77777777" w:rsidR="00013B56" w:rsidRDefault="00013B56" w:rsidP="00013B56">
      <w:pPr>
        <w:rPr>
          <w:rtl/>
          <w:lang w:eastAsia="he-IL"/>
        </w:rPr>
      </w:pPr>
      <w:bookmarkStart w:id="541" w:name="_ETM_Q1_1795199"/>
      <w:bookmarkStart w:id="542" w:name="_ETM_Q1_1795237"/>
      <w:bookmarkEnd w:id="541"/>
      <w:bookmarkEnd w:id="542"/>
    </w:p>
    <w:p w14:paraId="6E668BEB" w14:textId="6B5B7167" w:rsidR="00013B56" w:rsidRDefault="00013B56" w:rsidP="00013B56">
      <w:pPr>
        <w:pStyle w:val="af6"/>
        <w:keepNext/>
        <w:rPr>
          <w:rtl/>
        </w:rPr>
      </w:pPr>
      <w:bookmarkStart w:id="543" w:name="ET_yor_6358_56"/>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 </w:t>
      </w:r>
      <w:r>
        <w:rPr>
          <w:rtl/>
        </w:rPr>
        <w:t>היו"ר צביקה פוגל:</w:t>
      </w:r>
      <w:r w:rsidRPr="00013B56">
        <w:rPr>
          <w:rStyle w:val="TagStyle"/>
          <w:rtl/>
        </w:rPr>
        <w:t xml:space="preserve"> &lt;&lt; </w:t>
      </w:r>
      <w:proofErr w:type="spellStart"/>
      <w:r w:rsidRPr="00013B56">
        <w:rPr>
          <w:rStyle w:val="TagStyle"/>
          <w:rtl/>
        </w:rPr>
        <w:t>יור</w:t>
      </w:r>
      <w:proofErr w:type="spellEnd"/>
      <w:r w:rsidRPr="00013B56">
        <w:rPr>
          <w:rStyle w:val="TagStyle"/>
          <w:rtl/>
        </w:rPr>
        <w:t xml:space="preserve"> &gt;&gt;</w:t>
      </w:r>
      <w:r w:rsidR="000512C0">
        <w:rPr>
          <w:rtl/>
        </w:rPr>
        <w:t xml:space="preserve"> </w:t>
      </w:r>
      <w:bookmarkEnd w:id="543"/>
    </w:p>
    <w:p w14:paraId="43C69B57" w14:textId="77777777" w:rsidR="00013B56" w:rsidRDefault="00013B56" w:rsidP="00013B56">
      <w:pPr>
        <w:pStyle w:val="KeepWithNext"/>
        <w:rPr>
          <w:rtl/>
          <w:lang w:eastAsia="he-IL"/>
        </w:rPr>
      </w:pPr>
    </w:p>
    <w:p w14:paraId="058B7763" w14:textId="55DF41C9" w:rsidR="00013B56" w:rsidRDefault="00013B56" w:rsidP="00013B56">
      <w:pPr>
        <w:rPr>
          <w:rtl/>
          <w:lang w:eastAsia="he-IL"/>
        </w:rPr>
      </w:pPr>
      <w:r>
        <w:rPr>
          <w:rFonts w:hint="cs"/>
          <w:rtl/>
          <w:lang w:eastAsia="he-IL"/>
        </w:rPr>
        <w:t>נשמע את</w:t>
      </w:r>
      <w:bookmarkStart w:id="544" w:name="_ETM_Q1_1796749"/>
      <w:bookmarkEnd w:id="544"/>
      <w:r>
        <w:rPr>
          <w:rFonts w:hint="cs"/>
          <w:rtl/>
          <w:lang w:eastAsia="he-IL"/>
        </w:rPr>
        <w:t xml:space="preserve"> ההערות והתייחסות לסעיף הזה.</w:t>
      </w:r>
      <w:bookmarkStart w:id="545" w:name="_ETM_Q1_1799457"/>
      <w:bookmarkEnd w:id="545"/>
    </w:p>
    <w:p w14:paraId="0FEC8BEA" w14:textId="77777777" w:rsidR="00013B56" w:rsidRDefault="00013B56" w:rsidP="00013B56">
      <w:pPr>
        <w:rPr>
          <w:rtl/>
          <w:lang w:eastAsia="he-IL"/>
        </w:rPr>
      </w:pPr>
      <w:bookmarkStart w:id="546" w:name="_ETM_Q1_1799496"/>
      <w:bookmarkStart w:id="547" w:name="_ETM_Q1_1800209"/>
      <w:bookmarkEnd w:id="546"/>
      <w:bookmarkEnd w:id="547"/>
    </w:p>
    <w:p w14:paraId="6C794BBD" w14:textId="1A5DC2A7" w:rsidR="00013B56" w:rsidRDefault="00013B56" w:rsidP="00013B56">
      <w:pPr>
        <w:pStyle w:val="af9"/>
        <w:keepNext/>
        <w:rPr>
          <w:rtl/>
          <w:lang w:eastAsia="he-IL"/>
        </w:rPr>
      </w:pPr>
      <w:bookmarkStart w:id="548" w:name="ET_guest_הדס_פירר_57"/>
      <w:r w:rsidRPr="00013B56">
        <w:rPr>
          <w:rStyle w:val="TagStyle"/>
          <w:rtl/>
        </w:rPr>
        <w:t xml:space="preserve"> &lt;&lt; אורח &gt;&gt; </w:t>
      </w:r>
      <w:r>
        <w:rPr>
          <w:rtl/>
          <w:lang w:eastAsia="he-IL"/>
        </w:rPr>
        <w:t>הדס פירר:</w:t>
      </w:r>
      <w:r w:rsidRPr="00013B56">
        <w:rPr>
          <w:rStyle w:val="TagStyle"/>
          <w:rtl/>
        </w:rPr>
        <w:t xml:space="preserve"> &lt;&lt; אורח &gt;&gt;</w:t>
      </w:r>
      <w:r w:rsidR="000512C0">
        <w:rPr>
          <w:rtl/>
          <w:lang w:eastAsia="he-IL"/>
        </w:rPr>
        <w:t xml:space="preserve"> </w:t>
      </w:r>
      <w:bookmarkEnd w:id="548"/>
    </w:p>
    <w:p w14:paraId="4A18F5BB" w14:textId="77777777" w:rsidR="00013B56" w:rsidRDefault="00013B56" w:rsidP="00013B56">
      <w:pPr>
        <w:pStyle w:val="KeepWithNext"/>
        <w:rPr>
          <w:rtl/>
          <w:lang w:eastAsia="he-IL"/>
        </w:rPr>
      </w:pPr>
    </w:p>
    <w:p w14:paraId="16CAD903" w14:textId="7625EAFF" w:rsidR="00B303C7" w:rsidRDefault="00013B56" w:rsidP="00013B56">
      <w:pPr>
        <w:rPr>
          <w:rtl/>
          <w:lang w:eastAsia="he-IL"/>
        </w:rPr>
      </w:pPr>
      <w:bookmarkStart w:id="549" w:name="_ETM_Q1_1800492"/>
      <w:bookmarkStart w:id="550" w:name="_ETM_Q1_1800528"/>
      <w:bookmarkEnd w:id="549"/>
      <w:bookmarkEnd w:id="550"/>
      <w:r>
        <w:rPr>
          <w:rFonts w:hint="cs"/>
          <w:rtl/>
          <w:lang w:eastAsia="he-IL"/>
        </w:rPr>
        <w:t xml:space="preserve">לסעיף (2). זה סעיף שלקוח מחוק משמר בתי המשפט. יש לנו קושי עם </w:t>
      </w:r>
      <w:proofErr w:type="spellStart"/>
      <w:r>
        <w:rPr>
          <w:rFonts w:hint="cs"/>
          <w:rtl/>
          <w:lang w:eastAsia="he-IL"/>
        </w:rPr>
        <w:t>הסיפה</w:t>
      </w:r>
      <w:proofErr w:type="spellEnd"/>
      <w:r>
        <w:rPr>
          <w:rFonts w:hint="cs"/>
          <w:rtl/>
          <w:lang w:eastAsia="he-IL"/>
        </w:rPr>
        <w:t xml:space="preserve"> של הסעיף </w:t>
      </w:r>
      <w:bookmarkStart w:id="551" w:name="_ETM_Q1_1817985"/>
      <w:bookmarkEnd w:id="551"/>
      <w:r>
        <w:rPr>
          <w:rFonts w:hint="cs"/>
          <w:rtl/>
          <w:lang w:eastAsia="he-IL"/>
        </w:rPr>
        <w:t xml:space="preserve">הזה שמדברת על "התחשבות מרבית בצורך להגן על פרטיות הסובבים </w:t>
      </w:r>
      <w:bookmarkStart w:id="552" w:name="_ETM_Q1_1816910"/>
      <w:bookmarkEnd w:id="552"/>
      <w:r>
        <w:rPr>
          <w:rFonts w:hint="cs"/>
          <w:rtl/>
          <w:lang w:eastAsia="he-IL"/>
        </w:rPr>
        <w:t>אותו".</w:t>
      </w:r>
      <w:bookmarkStart w:id="553" w:name="_ETM_Q1_1822501"/>
      <w:bookmarkEnd w:id="553"/>
      <w:r w:rsidR="00B303C7">
        <w:rPr>
          <w:rFonts w:hint="cs"/>
          <w:rtl/>
          <w:lang w:eastAsia="he-IL"/>
        </w:rPr>
        <w:t xml:space="preserve"> כמובן שחשוב מאוד להגן על פרטיות הסובבים</w:t>
      </w:r>
      <w:bookmarkStart w:id="554" w:name="_ETM_Q1_1826524"/>
      <w:bookmarkEnd w:id="554"/>
      <w:r w:rsidR="00B303C7">
        <w:rPr>
          <w:rFonts w:hint="cs"/>
          <w:rtl/>
          <w:lang w:eastAsia="he-IL"/>
        </w:rPr>
        <w:t xml:space="preserve"> במיוחד בעת הפעלת סמכות מחוץ לבתי</w:t>
      </w:r>
      <w:r w:rsidR="004608E1">
        <w:rPr>
          <w:rFonts w:hint="cs"/>
          <w:rtl/>
          <w:lang w:eastAsia="he-IL"/>
        </w:rPr>
        <w:t xml:space="preserve"> </w:t>
      </w:r>
      <w:r w:rsidR="00B303C7">
        <w:rPr>
          <w:rFonts w:hint="cs"/>
          <w:rtl/>
          <w:lang w:eastAsia="he-IL"/>
        </w:rPr>
        <w:t xml:space="preserve">הסוהר אבל הכנסה של הסעיף הזה באופן הזה יכולה לייצר הסדר </w:t>
      </w:r>
      <w:bookmarkStart w:id="555" w:name="_ETM_Q1_1834325"/>
      <w:bookmarkEnd w:id="555"/>
      <w:r w:rsidR="00B303C7">
        <w:rPr>
          <w:rFonts w:hint="cs"/>
          <w:rtl/>
          <w:lang w:eastAsia="he-IL"/>
        </w:rPr>
        <w:t>שלילי</w:t>
      </w:r>
      <w:r w:rsidR="004608E1">
        <w:rPr>
          <w:rFonts w:hint="cs"/>
          <w:rtl/>
          <w:lang w:eastAsia="he-IL"/>
        </w:rPr>
        <w:t xml:space="preserve"> </w:t>
      </w:r>
      <w:r w:rsidR="00B303C7">
        <w:rPr>
          <w:rFonts w:hint="cs"/>
          <w:rtl/>
          <w:lang w:eastAsia="he-IL"/>
        </w:rPr>
        <w:t xml:space="preserve">בשני מובנים כאשר אחד מהם הוא </w:t>
      </w:r>
      <w:bookmarkStart w:id="556" w:name="_ETM_Q1_1839993"/>
      <w:bookmarkEnd w:id="556"/>
      <w:r w:rsidR="00B303C7">
        <w:rPr>
          <w:rFonts w:hint="cs"/>
          <w:rtl/>
          <w:lang w:eastAsia="he-IL"/>
        </w:rPr>
        <w:t xml:space="preserve">ההתייחסות רק לזכות לפרטיות ולא לזכויות אחרות, והשנייה היא </w:t>
      </w:r>
      <w:bookmarkStart w:id="557" w:name="_ETM_Q1_1843590"/>
      <w:bookmarkEnd w:id="557"/>
      <w:r w:rsidR="00B303C7">
        <w:rPr>
          <w:rFonts w:hint="cs"/>
          <w:rtl/>
          <w:lang w:eastAsia="he-IL"/>
        </w:rPr>
        <w:t>התייחסות לפגיעה בזכויות רק במסגרת הסעיף הזה ולא במסגרת כל</w:t>
      </w:r>
      <w:bookmarkStart w:id="558" w:name="_ETM_Q1_1849074"/>
      <w:bookmarkEnd w:id="558"/>
      <w:r w:rsidR="00B303C7">
        <w:rPr>
          <w:rFonts w:hint="cs"/>
          <w:rtl/>
          <w:lang w:eastAsia="he-IL"/>
        </w:rPr>
        <w:t xml:space="preserve"> הסמכויות שסוהרי שירות בתי הסוהר</w:t>
      </w:r>
      <w:r w:rsidR="004608E1">
        <w:rPr>
          <w:rFonts w:hint="cs"/>
          <w:rtl/>
          <w:lang w:eastAsia="he-IL"/>
        </w:rPr>
        <w:t xml:space="preserve"> </w:t>
      </w:r>
      <w:r w:rsidR="00B303C7">
        <w:rPr>
          <w:rFonts w:hint="cs"/>
          <w:rtl/>
          <w:lang w:eastAsia="he-IL"/>
        </w:rPr>
        <w:t>מפעילים.</w:t>
      </w:r>
    </w:p>
    <w:p w14:paraId="748D52BD" w14:textId="77777777" w:rsidR="00B303C7" w:rsidRDefault="00B303C7" w:rsidP="00013B56">
      <w:pPr>
        <w:rPr>
          <w:rtl/>
          <w:lang w:eastAsia="he-IL"/>
        </w:rPr>
      </w:pPr>
      <w:bookmarkStart w:id="559" w:name="_ETM_Q1_1857941"/>
      <w:bookmarkStart w:id="560" w:name="_ETM_Q1_1857982"/>
      <w:bookmarkEnd w:id="559"/>
      <w:bookmarkEnd w:id="560"/>
    </w:p>
    <w:p w14:paraId="0FDEBA66" w14:textId="6CAEB4BB" w:rsidR="00013B56" w:rsidRDefault="00B303C7" w:rsidP="00013B56">
      <w:pPr>
        <w:rPr>
          <w:rtl/>
          <w:lang w:eastAsia="he-IL"/>
        </w:rPr>
      </w:pPr>
      <w:bookmarkStart w:id="561" w:name="_ETM_Q1_1858052"/>
      <w:bookmarkStart w:id="562" w:name="_ETM_Q1_1858084"/>
      <w:bookmarkEnd w:id="561"/>
      <w:bookmarkEnd w:id="562"/>
      <w:r>
        <w:rPr>
          <w:rFonts w:hint="cs"/>
          <w:rtl/>
          <w:lang w:eastAsia="he-IL"/>
        </w:rPr>
        <w:t>לכן אנחנו חושב</w:t>
      </w:r>
      <w:bookmarkStart w:id="563" w:name="_ETM_Q1_1854781"/>
      <w:bookmarkEnd w:id="563"/>
      <w:r>
        <w:rPr>
          <w:rFonts w:hint="cs"/>
          <w:rtl/>
          <w:lang w:eastAsia="he-IL"/>
        </w:rPr>
        <w:t xml:space="preserve">ות שיש שתי אופציות כאשר אופציה אחת המועדפת </w:t>
      </w:r>
      <w:bookmarkStart w:id="564" w:name="_ETM_Q1_1859762"/>
      <w:bookmarkEnd w:id="564"/>
      <w:r>
        <w:rPr>
          <w:rFonts w:hint="cs"/>
          <w:rtl/>
          <w:lang w:eastAsia="he-IL"/>
        </w:rPr>
        <w:t xml:space="preserve">היא לעגן סעיף כללי בפקודת בתי הסוהר בדומה </w:t>
      </w:r>
      <w:bookmarkStart w:id="565" w:name="_ETM_Q1_1861471"/>
      <w:bookmarkEnd w:id="565"/>
      <w:r>
        <w:rPr>
          <w:rFonts w:hint="cs"/>
          <w:rtl/>
          <w:lang w:eastAsia="he-IL"/>
        </w:rPr>
        <w:t xml:space="preserve">לחוק סמכויות שידבר על זה שכל </w:t>
      </w:r>
      <w:bookmarkStart w:id="566" w:name="_ETM_Q1_1865033"/>
      <w:bookmarkEnd w:id="566"/>
      <w:r>
        <w:rPr>
          <w:rFonts w:hint="cs"/>
          <w:rtl/>
          <w:lang w:eastAsia="he-IL"/>
        </w:rPr>
        <w:t>הפעלת סמכות תהיה תוך התחשבות בזכויות ואפשר לדבר ולדייק את</w:t>
      </w:r>
      <w:r w:rsidR="004608E1">
        <w:rPr>
          <w:rFonts w:hint="cs"/>
          <w:rtl/>
          <w:lang w:eastAsia="he-IL"/>
        </w:rPr>
        <w:t xml:space="preserve"> </w:t>
      </w:r>
      <w:r>
        <w:rPr>
          <w:rFonts w:hint="cs"/>
          <w:rtl/>
          <w:lang w:eastAsia="he-IL"/>
        </w:rPr>
        <w:t xml:space="preserve">הנוסח. האופציה השנייה, בגלל שממילא מדובר כאן בחובות </w:t>
      </w:r>
      <w:bookmarkStart w:id="567" w:name="_ETM_Q1_1874883"/>
      <w:bookmarkEnd w:id="567"/>
      <w:r>
        <w:rPr>
          <w:rFonts w:hint="cs"/>
          <w:rtl/>
          <w:lang w:eastAsia="he-IL"/>
        </w:rPr>
        <w:t xml:space="preserve">שחלות על סוהרי שירות בתי הסוהר מכוח המשפט </w:t>
      </w:r>
      <w:proofErr w:type="spellStart"/>
      <w:r>
        <w:rPr>
          <w:rFonts w:hint="cs"/>
          <w:rtl/>
          <w:lang w:eastAsia="he-IL"/>
        </w:rPr>
        <w:t>המינהלי</w:t>
      </w:r>
      <w:proofErr w:type="spellEnd"/>
      <w:r>
        <w:rPr>
          <w:rFonts w:hint="cs"/>
          <w:rtl/>
          <w:lang w:eastAsia="he-IL"/>
        </w:rPr>
        <w:t xml:space="preserve"> והמשפט </w:t>
      </w:r>
      <w:bookmarkStart w:id="568" w:name="_ETM_Q1_1880236"/>
      <w:bookmarkEnd w:id="568"/>
      <w:r>
        <w:rPr>
          <w:rFonts w:hint="cs"/>
          <w:rtl/>
          <w:lang w:eastAsia="he-IL"/>
        </w:rPr>
        <w:t>החוקתי, אפשר לא להוסיף את ההתחשבות בצורך להגן על פרטיות</w:t>
      </w:r>
      <w:bookmarkStart w:id="569" w:name="_ETM_Q1_1884565"/>
      <w:bookmarkEnd w:id="569"/>
      <w:r>
        <w:rPr>
          <w:rFonts w:hint="cs"/>
          <w:rtl/>
          <w:lang w:eastAsia="he-IL"/>
        </w:rPr>
        <w:t>.</w:t>
      </w:r>
    </w:p>
    <w:p w14:paraId="60C4F7F0" w14:textId="77777777" w:rsidR="00B303C7" w:rsidRDefault="00B303C7" w:rsidP="00013B56">
      <w:pPr>
        <w:rPr>
          <w:rtl/>
          <w:lang w:eastAsia="he-IL"/>
        </w:rPr>
      </w:pPr>
      <w:bookmarkStart w:id="570" w:name="_ETM_Q1_1887764"/>
      <w:bookmarkStart w:id="571" w:name="_ETM_Q1_1887803"/>
      <w:bookmarkEnd w:id="570"/>
      <w:bookmarkEnd w:id="571"/>
    </w:p>
    <w:p w14:paraId="6954F443" w14:textId="0DBF04B8" w:rsidR="00B303C7" w:rsidRDefault="00B303C7" w:rsidP="00B303C7">
      <w:pPr>
        <w:pStyle w:val="a4"/>
        <w:keepNext/>
        <w:rPr>
          <w:rtl/>
        </w:rPr>
      </w:pPr>
      <w:r w:rsidRPr="00B303C7">
        <w:rPr>
          <w:rStyle w:val="TagStyle"/>
          <w:rtl/>
        </w:rPr>
        <w:t xml:space="preserve"> &lt;&lt; דובר &gt;&gt; </w:t>
      </w:r>
      <w:r>
        <w:rPr>
          <w:rtl/>
        </w:rPr>
        <w:t>עידו בן יצחק:</w:t>
      </w:r>
      <w:r w:rsidRPr="00B303C7">
        <w:rPr>
          <w:rStyle w:val="TagStyle"/>
          <w:rtl/>
        </w:rPr>
        <w:t xml:space="preserve"> &lt;&lt; דובר &gt;&gt;</w:t>
      </w:r>
      <w:r w:rsidR="000512C0">
        <w:rPr>
          <w:rtl/>
        </w:rPr>
        <w:t xml:space="preserve"> </w:t>
      </w:r>
    </w:p>
    <w:p w14:paraId="5C35AF14" w14:textId="77777777" w:rsidR="00B303C7" w:rsidRDefault="00B303C7" w:rsidP="00B303C7">
      <w:pPr>
        <w:pStyle w:val="KeepWithNext"/>
        <w:rPr>
          <w:rtl/>
          <w:lang w:eastAsia="he-IL"/>
        </w:rPr>
      </w:pPr>
    </w:p>
    <w:p w14:paraId="22039094" w14:textId="37F70F16" w:rsidR="00B303C7" w:rsidRDefault="00B303C7" w:rsidP="00B303C7">
      <w:pPr>
        <w:rPr>
          <w:rtl/>
          <w:lang w:eastAsia="he-IL"/>
        </w:rPr>
      </w:pPr>
      <w:r>
        <w:rPr>
          <w:rFonts w:hint="cs"/>
          <w:rtl/>
          <w:lang w:eastAsia="he-IL"/>
        </w:rPr>
        <w:t>אגב, במשמר בתי המשפט זה לא יוצר לכם הסדר שלילי?</w:t>
      </w:r>
      <w:bookmarkStart w:id="572" w:name="_ETM_Q1_1889241"/>
      <w:bookmarkEnd w:id="572"/>
      <w:r>
        <w:rPr>
          <w:rFonts w:hint="cs"/>
          <w:rtl/>
          <w:lang w:eastAsia="he-IL"/>
        </w:rPr>
        <w:t xml:space="preserve"> זה מופיע שם בדיוק באותה סיטואציה.</w:t>
      </w:r>
    </w:p>
    <w:p w14:paraId="0E299440" w14:textId="77777777" w:rsidR="00B303C7" w:rsidRDefault="00B303C7" w:rsidP="00B303C7">
      <w:pPr>
        <w:rPr>
          <w:rtl/>
          <w:lang w:eastAsia="he-IL"/>
        </w:rPr>
      </w:pPr>
      <w:bookmarkStart w:id="573" w:name="_ETM_Q1_1892041"/>
      <w:bookmarkEnd w:id="573"/>
    </w:p>
    <w:p w14:paraId="7F1DFC1E" w14:textId="435127D4" w:rsidR="00B303C7" w:rsidRDefault="00B303C7" w:rsidP="00B303C7">
      <w:pPr>
        <w:pStyle w:val="af9"/>
        <w:keepNext/>
        <w:rPr>
          <w:rtl/>
          <w:lang w:eastAsia="he-IL"/>
        </w:rPr>
      </w:pPr>
      <w:bookmarkStart w:id="574" w:name="ET_guest_נירית_להב_קניזו_59"/>
      <w:r w:rsidRPr="00B303C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B303C7">
        <w:rPr>
          <w:rStyle w:val="TagStyle"/>
          <w:rtl/>
        </w:rPr>
        <w:t xml:space="preserve"> &lt;&lt; אורח &gt;&gt;</w:t>
      </w:r>
      <w:r w:rsidR="000512C0">
        <w:rPr>
          <w:rtl/>
          <w:lang w:eastAsia="he-IL"/>
        </w:rPr>
        <w:t xml:space="preserve"> </w:t>
      </w:r>
      <w:bookmarkEnd w:id="574"/>
    </w:p>
    <w:p w14:paraId="6E00FC63" w14:textId="77777777" w:rsidR="00B303C7" w:rsidRDefault="00B303C7" w:rsidP="00B303C7">
      <w:pPr>
        <w:pStyle w:val="KeepWithNext"/>
        <w:rPr>
          <w:rtl/>
          <w:lang w:eastAsia="he-IL"/>
        </w:rPr>
      </w:pPr>
    </w:p>
    <w:p w14:paraId="75F896EF" w14:textId="5934980A" w:rsidR="00B303C7" w:rsidRDefault="00B303C7" w:rsidP="00B303C7">
      <w:pPr>
        <w:rPr>
          <w:rtl/>
          <w:lang w:eastAsia="he-IL"/>
        </w:rPr>
      </w:pPr>
      <w:bookmarkStart w:id="575" w:name="_ETM_Q1_1892326"/>
      <w:bookmarkStart w:id="576" w:name="_ETM_Q1_1892368"/>
      <w:bookmarkEnd w:id="575"/>
      <w:bookmarkEnd w:id="576"/>
      <w:r>
        <w:rPr>
          <w:rFonts w:hint="cs"/>
          <w:rtl/>
          <w:lang w:eastAsia="he-IL"/>
        </w:rPr>
        <w:t>זה גם אבל זה לא נוסף על ידי הממשלה.</w:t>
      </w:r>
    </w:p>
    <w:p w14:paraId="791545D1" w14:textId="77777777" w:rsidR="00F86EB0" w:rsidRDefault="00F86EB0" w:rsidP="00B303C7">
      <w:pPr>
        <w:rPr>
          <w:rtl/>
          <w:lang w:eastAsia="he-IL"/>
        </w:rPr>
      </w:pPr>
      <w:bookmarkStart w:id="577" w:name="_ETM_Q1_1898258"/>
      <w:bookmarkEnd w:id="577"/>
    </w:p>
    <w:p w14:paraId="4D1BB042" w14:textId="6E9FFE70" w:rsidR="00F86EB0" w:rsidRDefault="00F86EB0" w:rsidP="00F86EB0">
      <w:pPr>
        <w:pStyle w:val="af9"/>
        <w:keepNext/>
        <w:rPr>
          <w:rtl/>
          <w:lang w:eastAsia="he-IL"/>
        </w:rPr>
      </w:pPr>
      <w:bookmarkStart w:id="578" w:name="ET_guest_הדס_פירר_56"/>
      <w:r w:rsidRPr="00F86EB0">
        <w:rPr>
          <w:rStyle w:val="TagStyle"/>
          <w:rtl/>
        </w:rPr>
        <w:t xml:space="preserve"> &lt;&lt; אורח &gt;&gt; </w:t>
      </w:r>
      <w:r>
        <w:rPr>
          <w:rtl/>
          <w:lang w:eastAsia="he-IL"/>
        </w:rPr>
        <w:t>הדס פירר:</w:t>
      </w:r>
      <w:r w:rsidRPr="00F86EB0">
        <w:rPr>
          <w:rStyle w:val="TagStyle"/>
          <w:rtl/>
        </w:rPr>
        <w:t xml:space="preserve"> &lt;&lt; אורח &gt;&gt;</w:t>
      </w:r>
      <w:r w:rsidR="000512C0">
        <w:rPr>
          <w:rtl/>
          <w:lang w:eastAsia="he-IL"/>
        </w:rPr>
        <w:t xml:space="preserve"> </w:t>
      </w:r>
      <w:bookmarkEnd w:id="578"/>
    </w:p>
    <w:p w14:paraId="7B756738" w14:textId="77777777" w:rsidR="00F86EB0" w:rsidRDefault="00F86EB0" w:rsidP="00F86EB0">
      <w:pPr>
        <w:pStyle w:val="KeepWithNext"/>
        <w:rPr>
          <w:rtl/>
          <w:lang w:eastAsia="he-IL"/>
        </w:rPr>
      </w:pPr>
    </w:p>
    <w:p w14:paraId="70DF8787" w14:textId="1841C39F" w:rsidR="00F86EB0" w:rsidRDefault="00F86EB0" w:rsidP="00F86EB0">
      <w:pPr>
        <w:rPr>
          <w:rtl/>
          <w:lang w:eastAsia="he-IL"/>
        </w:rPr>
      </w:pPr>
      <w:bookmarkStart w:id="579" w:name="_ETM_Q1_1899529"/>
      <w:bookmarkStart w:id="580" w:name="_ETM_Q1_1899551"/>
      <w:bookmarkEnd w:id="579"/>
      <w:bookmarkEnd w:id="580"/>
      <w:r>
        <w:rPr>
          <w:rFonts w:hint="cs"/>
          <w:rtl/>
          <w:lang w:eastAsia="he-IL"/>
        </w:rPr>
        <w:t>גם במשמר בתי המשפט,</w:t>
      </w:r>
      <w:r w:rsidR="004608E1">
        <w:rPr>
          <w:rFonts w:hint="cs"/>
          <w:rtl/>
          <w:lang w:eastAsia="he-IL"/>
        </w:rPr>
        <w:t xml:space="preserve"> </w:t>
      </w:r>
      <w:r>
        <w:rPr>
          <w:rFonts w:hint="cs"/>
          <w:rtl/>
          <w:lang w:eastAsia="he-IL"/>
        </w:rPr>
        <w:t xml:space="preserve">אני אוסיף ואומר שהיה </w:t>
      </w:r>
      <w:bookmarkStart w:id="581" w:name="_ETM_Q1_1900460"/>
      <w:bookmarkEnd w:id="581"/>
      <w:r>
        <w:rPr>
          <w:rFonts w:hint="cs"/>
          <w:rtl/>
          <w:lang w:eastAsia="he-IL"/>
        </w:rPr>
        <w:t>חשש ספציפי על רקע מאבטחים שהיו בתוך בנייני מגורים ותחקרו אנשים שנכנסו לבתים ולכן הזכות לפרטיות הייתה מאוד במוקד.</w:t>
      </w:r>
      <w:r w:rsidR="004608E1">
        <w:rPr>
          <w:rFonts w:hint="cs"/>
          <w:rtl/>
          <w:lang w:eastAsia="he-IL"/>
        </w:rPr>
        <w:t xml:space="preserve"> </w:t>
      </w:r>
      <w:r>
        <w:rPr>
          <w:rFonts w:hint="cs"/>
          <w:rtl/>
          <w:lang w:eastAsia="he-IL"/>
        </w:rPr>
        <w:t xml:space="preserve">כאן יש לנו זכויות אחרות שאנחנו </w:t>
      </w:r>
      <w:bookmarkStart w:id="582" w:name="_ETM_Q1_1912773"/>
      <w:bookmarkEnd w:id="582"/>
      <w:r>
        <w:rPr>
          <w:rFonts w:hint="cs"/>
          <w:rtl/>
          <w:lang w:eastAsia="he-IL"/>
        </w:rPr>
        <w:t>מאוד חוששים להן כמו הזכות לכבוד. הפעלת הסמכויות כאן</w:t>
      </w:r>
      <w:r w:rsidR="004608E1">
        <w:rPr>
          <w:rFonts w:hint="cs"/>
          <w:rtl/>
          <w:lang w:eastAsia="he-IL"/>
        </w:rPr>
        <w:t xml:space="preserve"> </w:t>
      </w:r>
      <w:r>
        <w:rPr>
          <w:rFonts w:hint="cs"/>
          <w:rtl/>
          <w:lang w:eastAsia="he-IL"/>
        </w:rPr>
        <w:t xml:space="preserve">תיעשה באופן שונה מאשר על ידי משמר </w:t>
      </w:r>
      <w:bookmarkStart w:id="583" w:name="_ETM_Q1_1920156"/>
      <w:bookmarkEnd w:id="583"/>
      <w:r>
        <w:rPr>
          <w:rFonts w:hint="cs"/>
          <w:rtl/>
          <w:lang w:eastAsia="he-IL"/>
        </w:rPr>
        <w:t xml:space="preserve">בתי המשפט. </w:t>
      </w:r>
    </w:p>
    <w:p w14:paraId="1FD45718" w14:textId="77777777" w:rsidR="00F86EB0" w:rsidRDefault="00F86EB0" w:rsidP="00F86EB0">
      <w:pPr>
        <w:rPr>
          <w:rtl/>
          <w:lang w:eastAsia="he-IL"/>
        </w:rPr>
      </w:pPr>
      <w:bookmarkStart w:id="584" w:name="_ETM_Q1_1922093"/>
      <w:bookmarkStart w:id="585" w:name="_ETM_Q1_1922148"/>
      <w:bookmarkStart w:id="586" w:name="_ETM_Q1_1925085"/>
      <w:bookmarkEnd w:id="584"/>
      <w:bookmarkEnd w:id="585"/>
      <w:bookmarkEnd w:id="586"/>
    </w:p>
    <w:p w14:paraId="0A460C48" w14:textId="2215C35D" w:rsidR="00F86EB0" w:rsidRDefault="00F86EB0" w:rsidP="00F86EB0">
      <w:pPr>
        <w:pStyle w:val="af9"/>
        <w:keepNext/>
        <w:rPr>
          <w:rtl/>
          <w:lang w:eastAsia="he-IL"/>
        </w:rPr>
      </w:pPr>
      <w:bookmarkStart w:id="587" w:name="ET_guest_אביב_ישראלי_57"/>
      <w:r w:rsidRPr="00F86EB0">
        <w:rPr>
          <w:rStyle w:val="TagStyle"/>
          <w:rtl/>
        </w:rPr>
        <w:t xml:space="preserve"> &lt;&lt; אורח &gt;&gt; </w:t>
      </w:r>
      <w:r>
        <w:rPr>
          <w:rtl/>
          <w:lang w:eastAsia="he-IL"/>
        </w:rPr>
        <w:t>אביב ישראלי:</w:t>
      </w:r>
      <w:r w:rsidRPr="00F86EB0">
        <w:rPr>
          <w:rStyle w:val="TagStyle"/>
          <w:rtl/>
        </w:rPr>
        <w:t xml:space="preserve"> &lt;&lt; אורח &gt;&gt;</w:t>
      </w:r>
      <w:r w:rsidR="000512C0">
        <w:rPr>
          <w:rtl/>
          <w:lang w:eastAsia="he-IL"/>
        </w:rPr>
        <w:t xml:space="preserve"> </w:t>
      </w:r>
      <w:bookmarkEnd w:id="587"/>
    </w:p>
    <w:p w14:paraId="2C826D4B" w14:textId="77777777" w:rsidR="00F86EB0" w:rsidRDefault="00F86EB0" w:rsidP="00F86EB0">
      <w:pPr>
        <w:pStyle w:val="KeepWithNext"/>
        <w:rPr>
          <w:rtl/>
          <w:lang w:eastAsia="he-IL"/>
        </w:rPr>
      </w:pPr>
    </w:p>
    <w:p w14:paraId="16A22797" w14:textId="2C75F9A2" w:rsidR="00F86EB0" w:rsidRDefault="00F86EB0" w:rsidP="00F86EB0">
      <w:pPr>
        <w:rPr>
          <w:rtl/>
          <w:lang w:eastAsia="he-IL"/>
        </w:rPr>
      </w:pPr>
      <w:bookmarkStart w:id="588" w:name="_ETM_Q1_1925328"/>
      <w:bookmarkStart w:id="589" w:name="_ETM_Q1_1925359"/>
      <w:bookmarkEnd w:id="588"/>
      <w:bookmarkEnd w:id="589"/>
      <w:r>
        <w:rPr>
          <w:rFonts w:hint="cs"/>
          <w:rtl/>
          <w:lang w:eastAsia="he-IL"/>
        </w:rPr>
        <w:t xml:space="preserve">מבחינת הנוסח, זה באמת הנוסח שלקוח מחוק משמר בתי </w:t>
      </w:r>
      <w:bookmarkStart w:id="590" w:name="_ETM_Q1_1926575"/>
      <w:bookmarkEnd w:id="590"/>
      <w:r>
        <w:rPr>
          <w:rFonts w:hint="cs"/>
          <w:rtl/>
          <w:lang w:eastAsia="he-IL"/>
        </w:rPr>
        <w:t>המשפט. מכיוון שזה נמצא שם וכמו שנאמר קוד</w:t>
      </w:r>
      <w:bookmarkStart w:id="591" w:name="_ETM_Q1_1932668"/>
      <w:bookmarkEnd w:id="591"/>
      <w:r>
        <w:rPr>
          <w:rFonts w:hint="cs"/>
          <w:rtl/>
          <w:lang w:eastAsia="he-IL"/>
        </w:rPr>
        <w:t xml:space="preserve">ם רוצים איזושהי אחידות חקיקתית, לא התנגדנו להוסיף את זה. אנחנו לא חושבים שיש מקום לקחת </w:t>
      </w:r>
      <w:bookmarkStart w:id="592" w:name="_ETM_Q1_1936945"/>
      <w:bookmarkEnd w:id="592"/>
      <w:r>
        <w:rPr>
          <w:rFonts w:hint="cs"/>
          <w:rtl/>
          <w:lang w:eastAsia="he-IL"/>
        </w:rPr>
        <w:t xml:space="preserve">את הסעיף שנמצא בחוק הסמכויות שנוגע בעיקרו למאבטחים שעוברים הכשרה אחרת, שלא חל עליהם הדין המשמעתי כמו שחל על סוהרים, </w:t>
      </w:r>
      <w:bookmarkStart w:id="593" w:name="_ETM_Q1_1945672"/>
      <w:bookmarkEnd w:id="593"/>
      <w:r>
        <w:rPr>
          <w:rFonts w:hint="cs"/>
          <w:rtl/>
          <w:lang w:eastAsia="he-IL"/>
        </w:rPr>
        <w:t>זאת לא אותה מסגרת</w:t>
      </w:r>
      <w:r w:rsidR="004608E1">
        <w:rPr>
          <w:rFonts w:hint="cs"/>
          <w:rtl/>
          <w:lang w:eastAsia="he-IL"/>
        </w:rPr>
        <w:t xml:space="preserve"> </w:t>
      </w:r>
      <w:r>
        <w:rPr>
          <w:rFonts w:hint="cs"/>
          <w:rtl/>
          <w:lang w:eastAsia="he-IL"/>
        </w:rPr>
        <w:t xml:space="preserve">- אנחנו לא חושבים שנכון להקיש משם </w:t>
      </w:r>
      <w:bookmarkStart w:id="594" w:name="_ETM_Q1_1948142"/>
      <w:bookmarkEnd w:id="594"/>
      <w:r>
        <w:rPr>
          <w:rFonts w:hint="cs"/>
          <w:rtl/>
          <w:lang w:eastAsia="he-IL"/>
        </w:rPr>
        <w:t xml:space="preserve">דברים לחוק הזה ומבחינתנו אין מקום להוסיף את </w:t>
      </w:r>
      <w:bookmarkStart w:id="595" w:name="_ETM_Q1_1952368"/>
      <w:bookmarkEnd w:id="595"/>
      <w:r>
        <w:rPr>
          <w:rFonts w:hint="cs"/>
          <w:rtl/>
          <w:lang w:eastAsia="he-IL"/>
        </w:rPr>
        <w:t>ההתייחסות לזה.</w:t>
      </w:r>
      <w:bookmarkStart w:id="596" w:name="_ETM_Q1_1956428"/>
      <w:bookmarkEnd w:id="596"/>
    </w:p>
    <w:p w14:paraId="5792E0ED" w14:textId="77777777" w:rsidR="00F86EB0" w:rsidRDefault="00F86EB0" w:rsidP="00F86EB0">
      <w:pPr>
        <w:rPr>
          <w:rtl/>
          <w:lang w:eastAsia="he-IL"/>
        </w:rPr>
      </w:pPr>
    </w:p>
    <w:p w14:paraId="7F47838F" w14:textId="62403582" w:rsidR="00F86EB0" w:rsidRDefault="00F86EB0" w:rsidP="00F86EB0">
      <w:pPr>
        <w:rPr>
          <w:rtl/>
          <w:lang w:eastAsia="he-IL"/>
        </w:rPr>
      </w:pPr>
      <w:r>
        <w:rPr>
          <w:rFonts w:hint="cs"/>
          <w:rtl/>
          <w:lang w:eastAsia="he-IL"/>
        </w:rPr>
        <w:t>הנוסח כפי שהוא מקובל עלינו. זה נמצא בחוק אחר ולא משהו חדש שנוצר כרגע. כל הוספה אחרת שלא קיימת</w:t>
      </w:r>
      <w:bookmarkStart w:id="597" w:name="_ETM_Q1_1970830"/>
      <w:bookmarkEnd w:id="597"/>
      <w:r>
        <w:rPr>
          <w:rFonts w:hint="cs"/>
          <w:rtl/>
          <w:lang w:eastAsia="he-IL"/>
        </w:rPr>
        <w:t xml:space="preserve"> בחקיקה אחרת, לא קיימת בגופי ביטחון אחרים, אנחנו חושבים </w:t>
      </w:r>
      <w:bookmarkStart w:id="598" w:name="_ETM_Q1_1972773"/>
      <w:bookmarkEnd w:id="598"/>
      <w:r>
        <w:rPr>
          <w:rFonts w:hint="cs"/>
          <w:rtl/>
          <w:lang w:eastAsia="he-IL"/>
        </w:rPr>
        <w:t xml:space="preserve">שאין מקום להכניס את זה להצעת החוק ולייצר הסדר ייחודי </w:t>
      </w:r>
      <w:bookmarkStart w:id="599" w:name="_ETM_Q1_1975539"/>
      <w:bookmarkEnd w:id="599"/>
      <w:r>
        <w:rPr>
          <w:rFonts w:hint="cs"/>
          <w:rtl/>
          <w:lang w:eastAsia="he-IL"/>
        </w:rPr>
        <w:t>לשירות בתי הסוהר.</w:t>
      </w:r>
      <w:bookmarkStart w:id="600" w:name="_ETM_Q1_1979588"/>
      <w:bookmarkEnd w:id="600"/>
    </w:p>
    <w:p w14:paraId="3178A477" w14:textId="77777777" w:rsidR="00F86EB0" w:rsidRDefault="00F86EB0" w:rsidP="00F86EB0">
      <w:pPr>
        <w:rPr>
          <w:rtl/>
          <w:lang w:eastAsia="he-IL"/>
        </w:rPr>
      </w:pPr>
      <w:bookmarkStart w:id="601" w:name="_ETM_Q1_1979633"/>
      <w:bookmarkEnd w:id="601"/>
    </w:p>
    <w:p w14:paraId="44DF9F09" w14:textId="704061EA" w:rsidR="00F86EB0" w:rsidRDefault="00F86EB0" w:rsidP="00F86EB0">
      <w:pPr>
        <w:pStyle w:val="a4"/>
        <w:keepNext/>
        <w:rPr>
          <w:rtl/>
        </w:rPr>
      </w:pPr>
      <w:bookmarkStart w:id="602" w:name="ET_speaker_עידו_בן_יצחק_59"/>
      <w:r w:rsidRPr="00F86EB0">
        <w:rPr>
          <w:rStyle w:val="TagStyle"/>
          <w:rtl/>
        </w:rPr>
        <w:t xml:space="preserve"> &lt;&lt; דובר &gt;&gt; </w:t>
      </w:r>
      <w:r>
        <w:rPr>
          <w:rtl/>
        </w:rPr>
        <w:t>עידו בן יצחק:</w:t>
      </w:r>
      <w:r w:rsidRPr="00F86EB0">
        <w:rPr>
          <w:rStyle w:val="TagStyle"/>
          <w:rtl/>
        </w:rPr>
        <w:t xml:space="preserve"> &lt;&lt; דובר &gt;&gt;</w:t>
      </w:r>
      <w:r w:rsidR="000512C0">
        <w:rPr>
          <w:rtl/>
        </w:rPr>
        <w:t xml:space="preserve"> </w:t>
      </w:r>
      <w:bookmarkEnd w:id="602"/>
    </w:p>
    <w:p w14:paraId="260C0EBC" w14:textId="77777777" w:rsidR="00F86EB0" w:rsidRDefault="00F86EB0" w:rsidP="00F86EB0">
      <w:pPr>
        <w:pStyle w:val="KeepWithNext"/>
        <w:rPr>
          <w:rtl/>
          <w:lang w:eastAsia="he-IL"/>
        </w:rPr>
      </w:pPr>
    </w:p>
    <w:p w14:paraId="6EE40419" w14:textId="04EA3129" w:rsidR="00F86EB0" w:rsidRDefault="00F86EB0" w:rsidP="00F86EB0">
      <w:pPr>
        <w:rPr>
          <w:rtl/>
          <w:lang w:eastAsia="he-IL"/>
        </w:rPr>
      </w:pPr>
      <w:r>
        <w:rPr>
          <w:rFonts w:hint="cs"/>
          <w:rtl/>
          <w:lang w:eastAsia="he-IL"/>
        </w:rPr>
        <w:t>ומה עמדתכם לגבי השמטה?</w:t>
      </w:r>
    </w:p>
    <w:p w14:paraId="22A347DC" w14:textId="77777777" w:rsidR="00F86EB0" w:rsidRDefault="00F86EB0" w:rsidP="00F86EB0">
      <w:pPr>
        <w:rPr>
          <w:rtl/>
          <w:lang w:eastAsia="he-IL"/>
        </w:rPr>
      </w:pPr>
      <w:bookmarkStart w:id="603" w:name="_ETM_Q1_1979630"/>
      <w:bookmarkStart w:id="604" w:name="_ETM_Q1_1979669"/>
      <w:bookmarkStart w:id="605" w:name="_ETM_Q1_1980783"/>
      <w:bookmarkEnd w:id="603"/>
      <w:bookmarkEnd w:id="604"/>
      <w:bookmarkEnd w:id="605"/>
    </w:p>
    <w:p w14:paraId="7E0E1B09" w14:textId="30C5BFB9" w:rsidR="00F86EB0" w:rsidRDefault="00F86EB0" w:rsidP="00F86EB0">
      <w:pPr>
        <w:pStyle w:val="af9"/>
        <w:keepNext/>
        <w:rPr>
          <w:rtl/>
          <w:lang w:eastAsia="he-IL"/>
        </w:rPr>
      </w:pPr>
      <w:bookmarkStart w:id="606" w:name="ET_guest_אביב_ישראלי_60"/>
      <w:r w:rsidRPr="00F86EB0">
        <w:rPr>
          <w:rStyle w:val="TagStyle"/>
          <w:rtl/>
        </w:rPr>
        <w:t xml:space="preserve"> &lt;&lt; אורח &gt;&gt; </w:t>
      </w:r>
      <w:r>
        <w:rPr>
          <w:rtl/>
          <w:lang w:eastAsia="he-IL"/>
        </w:rPr>
        <w:t>אביב ישראלי:</w:t>
      </w:r>
      <w:r w:rsidRPr="00F86EB0">
        <w:rPr>
          <w:rStyle w:val="TagStyle"/>
          <w:rtl/>
        </w:rPr>
        <w:t xml:space="preserve"> &lt;&lt; אורח &gt;&gt;</w:t>
      </w:r>
      <w:r w:rsidR="000512C0">
        <w:rPr>
          <w:rtl/>
          <w:lang w:eastAsia="he-IL"/>
        </w:rPr>
        <w:t xml:space="preserve"> </w:t>
      </w:r>
      <w:bookmarkEnd w:id="606"/>
    </w:p>
    <w:p w14:paraId="3D3CD77A" w14:textId="77777777" w:rsidR="00F86EB0" w:rsidRDefault="00F86EB0" w:rsidP="00F86EB0">
      <w:pPr>
        <w:pStyle w:val="KeepWithNext"/>
        <w:rPr>
          <w:rtl/>
          <w:lang w:eastAsia="he-IL"/>
        </w:rPr>
      </w:pPr>
    </w:p>
    <w:p w14:paraId="7E32F0F3" w14:textId="1C512C94" w:rsidR="00F86EB0" w:rsidRDefault="00F86EB0" w:rsidP="00F86EB0">
      <w:pPr>
        <w:rPr>
          <w:rtl/>
          <w:lang w:eastAsia="he-IL"/>
        </w:rPr>
      </w:pPr>
      <w:bookmarkStart w:id="607" w:name="_ETM_Q1_1981020"/>
      <w:bookmarkStart w:id="608" w:name="_ETM_Q1_1981053"/>
      <w:bookmarkEnd w:id="607"/>
      <w:bookmarkEnd w:id="608"/>
      <w:r>
        <w:rPr>
          <w:rFonts w:hint="cs"/>
          <w:rtl/>
          <w:lang w:eastAsia="he-IL"/>
        </w:rPr>
        <w:t>השמטה זאת בעצם הרחבה.</w:t>
      </w:r>
      <w:r w:rsidR="004608E1">
        <w:rPr>
          <w:rFonts w:hint="cs"/>
          <w:rtl/>
          <w:lang w:eastAsia="he-IL"/>
        </w:rPr>
        <w:t xml:space="preserve"> </w:t>
      </w:r>
      <w:r>
        <w:rPr>
          <w:rFonts w:hint="cs"/>
          <w:rtl/>
          <w:lang w:eastAsia="he-IL"/>
        </w:rPr>
        <w:t xml:space="preserve">אני מבינה מייעוץ וחקיקה שהכוונה להשמיט את </w:t>
      </w:r>
      <w:bookmarkStart w:id="609" w:name="_ETM_Q1_1986485"/>
      <w:bookmarkEnd w:id="609"/>
      <w:r>
        <w:rPr>
          <w:rFonts w:hint="cs"/>
          <w:rtl/>
          <w:lang w:eastAsia="he-IL"/>
        </w:rPr>
        <w:t>הנושא של הפרטיות</w:t>
      </w:r>
      <w:r w:rsidR="004608E1">
        <w:rPr>
          <w:rFonts w:hint="cs"/>
          <w:rtl/>
          <w:lang w:eastAsia="he-IL"/>
        </w:rPr>
        <w:t xml:space="preserve"> </w:t>
      </w:r>
      <w:r>
        <w:rPr>
          <w:rFonts w:hint="cs"/>
          <w:rtl/>
          <w:lang w:eastAsia="he-IL"/>
        </w:rPr>
        <w:t>וזה בעצם ירחיב את סוגי</w:t>
      </w:r>
      <w:bookmarkStart w:id="610" w:name="_ETM_Q1_1991594"/>
      <w:bookmarkEnd w:id="610"/>
      <w:r>
        <w:rPr>
          <w:rFonts w:hint="cs"/>
          <w:rtl/>
          <w:lang w:eastAsia="he-IL"/>
        </w:rPr>
        <w:t xml:space="preserve"> הזכויות המוגנות.</w:t>
      </w:r>
    </w:p>
    <w:p w14:paraId="2B8D2D05" w14:textId="77777777" w:rsidR="00F86EB0" w:rsidRDefault="00F86EB0" w:rsidP="00F86EB0">
      <w:pPr>
        <w:rPr>
          <w:rtl/>
          <w:lang w:eastAsia="he-IL"/>
        </w:rPr>
      </w:pPr>
      <w:bookmarkStart w:id="611" w:name="_ETM_Q1_1992410"/>
      <w:bookmarkStart w:id="612" w:name="_ETM_Q1_1992448"/>
      <w:bookmarkStart w:id="613" w:name="_ETM_Q1_1992267"/>
      <w:bookmarkEnd w:id="611"/>
      <w:bookmarkEnd w:id="612"/>
      <w:bookmarkEnd w:id="613"/>
    </w:p>
    <w:p w14:paraId="7159DA29" w14:textId="3F6BE8BD" w:rsidR="00F86EB0" w:rsidRDefault="00F86EB0" w:rsidP="00F86EB0">
      <w:pPr>
        <w:pStyle w:val="af9"/>
        <w:keepNext/>
        <w:rPr>
          <w:rtl/>
          <w:lang w:eastAsia="he-IL"/>
        </w:rPr>
      </w:pPr>
      <w:bookmarkStart w:id="614" w:name="ET_guest_הדס_פירר_61"/>
      <w:r w:rsidRPr="00F86EB0">
        <w:rPr>
          <w:rStyle w:val="TagStyle"/>
          <w:rtl/>
        </w:rPr>
        <w:t xml:space="preserve"> &lt;&lt; אורח &gt;&gt; </w:t>
      </w:r>
      <w:r>
        <w:rPr>
          <w:rtl/>
          <w:lang w:eastAsia="he-IL"/>
        </w:rPr>
        <w:t>הדס פירר:</w:t>
      </w:r>
      <w:r w:rsidRPr="00F86EB0">
        <w:rPr>
          <w:rStyle w:val="TagStyle"/>
          <w:rtl/>
        </w:rPr>
        <w:t xml:space="preserve"> &lt;&lt; אורח &gt;&gt;</w:t>
      </w:r>
      <w:r w:rsidR="000512C0">
        <w:rPr>
          <w:rtl/>
          <w:lang w:eastAsia="he-IL"/>
        </w:rPr>
        <w:t xml:space="preserve"> </w:t>
      </w:r>
      <w:bookmarkEnd w:id="614"/>
    </w:p>
    <w:p w14:paraId="173CB032" w14:textId="77777777" w:rsidR="00F86EB0" w:rsidRDefault="00F86EB0" w:rsidP="00F86EB0">
      <w:pPr>
        <w:pStyle w:val="KeepWithNext"/>
        <w:rPr>
          <w:rtl/>
          <w:lang w:eastAsia="he-IL"/>
        </w:rPr>
      </w:pPr>
    </w:p>
    <w:p w14:paraId="5056DFB8" w14:textId="5F49C5EF" w:rsidR="00F86EB0" w:rsidRDefault="00F86EB0" w:rsidP="00F86EB0">
      <w:pPr>
        <w:rPr>
          <w:rtl/>
          <w:lang w:eastAsia="he-IL"/>
        </w:rPr>
      </w:pPr>
      <w:bookmarkStart w:id="615" w:name="_ETM_Q1_1992484"/>
      <w:bookmarkStart w:id="616" w:name="_ETM_Q1_1992516"/>
      <w:bookmarkEnd w:id="615"/>
      <w:bookmarkEnd w:id="616"/>
      <w:r>
        <w:rPr>
          <w:rFonts w:hint="cs"/>
          <w:rtl/>
          <w:lang w:eastAsia="he-IL"/>
        </w:rPr>
        <w:t>בכל מקרה הזכויות האלה מוגנות.</w:t>
      </w:r>
      <w:bookmarkStart w:id="617" w:name="_ETM_Q1_1996113"/>
      <w:bookmarkEnd w:id="617"/>
    </w:p>
    <w:p w14:paraId="5E7A1DE6" w14:textId="77777777" w:rsidR="00F86EB0" w:rsidRDefault="00F86EB0" w:rsidP="00F86EB0">
      <w:pPr>
        <w:rPr>
          <w:rtl/>
          <w:lang w:eastAsia="he-IL"/>
        </w:rPr>
      </w:pPr>
      <w:bookmarkStart w:id="618" w:name="_ETM_Q1_1996151"/>
      <w:bookmarkEnd w:id="618"/>
    </w:p>
    <w:p w14:paraId="7976C80B" w14:textId="5C1C9CF0" w:rsidR="00F86EB0" w:rsidRDefault="00F86EB0" w:rsidP="00F86EB0">
      <w:pPr>
        <w:pStyle w:val="af9"/>
        <w:keepNext/>
        <w:rPr>
          <w:rtl/>
          <w:lang w:eastAsia="he-IL"/>
        </w:rPr>
      </w:pPr>
      <w:bookmarkStart w:id="619" w:name="ET_guest_אביב_ישראלי_62"/>
      <w:r w:rsidRPr="00F86EB0">
        <w:rPr>
          <w:rStyle w:val="TagStyle"/>
          <w:rtl/>
        </w:rPr>
        <w:t xml:space="preserve"> &lt;&lt; אורח &gt;&gt; </w:t>
      </w:r>
      <w:r>
        <w:rPr>
          <w:rtl/>
          <w:lang w:eastAsia="he-IL"/>
        </w:rPr>
        <w:t>אביב ישראלי:</w:t>
      </w:r>
      <w:r w:rsidRPr="00F86EB0">
        <w:rPr>
          <w:rStyle w:val="TagStyle"/>
          <w:rtl/>
        </w:rPr>
        <w:t xml:space="preserve"> &lt;&lt; אורח &gt;&gt;</w:t>
      </w:r>
      <w:r w:rsidR="000512C0">
        <w:rPr>
          <w:rtl/>
          <w:lang w:eastAsia="he-IL"/>
        </w:rPr>
        <w:t xml:space="preserve"> </w:t>
      </w:r>
      <w:bookmarkEnd w:id="619"/>
    </w:p>
    <w:p w14:paraId="36A8382F" w14:textId="77777777" w:rsidR="00F86EB0" w:rsidRDefault="00F86EB0" w:rsidP="00F86EB0">
      <w:pPr>
        <w:pStyle w:val="KeepWithNext"/>
        <w:rPr>
          <w:rtl/>
          <w:lang w:eastAsia="he-IL"/>
        </w:rPr>
      </w:pPr>
    </w:p>
    <w:p w14:paraId="470441D2" w14:textId="7223B997" w:rsidR="00F86EB0" w:rsidRDefault="00F86EB0" w:rsidP="00F86EB0">
      <w:pPr>
        <w:rPr>
          <w:rtl/>
          <w:lang w:eastAsia="he-IL"/>
        </w:rPr>
      </w:pPr>
      <w:r>
        <w:rPr>
          <w:rFonts w:hint="cs"/>
          <w:rtl/>
          <w:lang w:eastAsia="he-IL"/>
        </w:rPr>
        <w:t>אם כן, אפשר לוותר</w:t>
      </w:r>
      <w:bookmarkStart w:id="620" w:name="_ETM_Q1_1997393"/>
      <w:bookmarkEnd w:id="620"/>
      <w:r>
        <w:rPr>
          <w:rFonts w:hint="cs"/>
          <w:rtl/>
          <w:lang w:eastAsia="he-IL"/>
        </w:rPr>
        <w:t xml:space="preserve"> על הסעיף בכללותו.</w:t>
      </w:r>
    </w:p>
    <w:p w14:paraId="012CC3BD" w14:textId="77777777" w:rsidR="00F86EB0" w:rsidRDefault="00F86EB0" w:rsidP="00F86EB0">
      <w:pPr>
        <w:rPr>
          <w:rtl/>
          <w:lang w:eastAsia="he-IL"/>
        </w:rPr>
      </w:pPr>
      <w:bookmarkStart w:id="621" w:name="_ETM_Q1_1998117"/>
      <w:bookmarkStart w:id="622" w:name="_ETM_Q1_1998155"/>
      <w:bookmarkEnd w:id="621"/>
      <w:bookmarkEnd w:id="622"/>
    </w:p>
    <w:p w14:paraId="03A068E9" w14:textId="3CEB0A07" w:rsidR="00F86EB0" w:rsidRDefault="00F86EB0" w:rsidP="00F86EB0">
      <w:pPr>
        <w:pStyle w:val="af9"/>
        <w:keepNext/>
        <w:rPr>
          <w:rtl/>
          <w:lang w:eastAsia="he-IL"/>
        </w:rPr>
      </w:pPr>
      <w:bookmarkStart w:id="623" w:name="ET_guest_הדס_פירר_63"/>
      <w:r w:rsidRPr="00F86EB0">
        <w:rPr>
          <w:rStyle w:val="TagStyle"/>
          <w:rtl/>
        </w:rPr>
        <w:t xml:space="preserve"> &lt;&lt; אורח &gt;&gt; </w:t>
      </w:r>
      <w:r>
        <w:rPr>
          <w:rtl/>
          <w:lang w:eastAsia="he-IL"/>
        </w:rPr>
        <w:t>הדס פירר:</w:t>
      </w:r>
      <w:r w:rsidRPr="00F86EB0">
        <w:rPr>
          <w:rStyle w:val="TagStyle"/>
          <w:rtl/>
        </w:rPr>
        <w:t xml:space="preserve"> &lt;&lt; אורח &gt;&gt;</w:t>
      </w:r>
      <w:r w:rsidR="000512C0">
        <w:rPr>
          <w:rtl/>
          <w:lang w:eastAsia="he-IL"/>
        </w:rPr>
        <w:t xml:space="preserve"> </w:t>
      </w:r>
      <w:bookmarkEnd w:id="623"/>
    </w:p>
    <w:p w14:paraId="678BBFB6" w14:textId="77777777" w:rsidR="00F86EB0" w:rsidRDefault="00F86EB0" w:rsidP="00F86EB0">
      <w:pPr>
        <w:pStyle w:val="KeepWithNext"/>
        <w:rPr>
          <w:rtl/>
          <w:lang w:eastAsia="he-IL"/>
        </w:rPr>
      </w:pPr>
    </w:p>
    <w:p w14:paraId="6AD237DE" w14:textId="0AD8CA3E" w:rsidR="00F86EB0" w:rsidRDefault="00F86EB0" w:rsidP="00F86EB0">
      <w:pPr>
        <w:rPr>
          <w:rtl/>
          <w:lang w:eastAsia="he-IL"/>
        </w:rPr>
      </w:pPr>
      <w:r>
        <w:rPr>
          <w:rFonts w:hint="cs"/>
          <w:rtl/>
          <w:lang w:eastAsia="he-IL"/>
        </w:rPr>
        <w:t xml:space="preserve">אפשר לוותר על </w:t>
      </w:r>
      <w:proofErr w:type="spellStart"/>
      <w:r>
        <w:rPr>
          <w:rFonts w:hint="cs"/>
          <w:rtl/>
          <w:lang w:eastAsia="he-IL"/>
        </w:rPr>
        <w:t>הסיפה</w:t>
      </w:r>
      <w:proofErr w:type="spellEnd"/>
      <w:r>
        <w:rPr>
          <w:rFonts w:hint="cs"/>
          <w:rtl/>
          <w:lang w:eastAsia="he-IL"/>
        </w:rPr>
        <w:t xml:space="preserve"> של הסעיף. כן </w:t>
      </w:r>
      <w:bookmarkStart w:id="624" w:name="_ETM_Q1_2001301"/>
      <w:bookmarkEnd w:id="624"/>
      <w:r>
        <w:rPr>
          <w:rFonts w:hint="cs"/>
          <w:rtl/>
          <w:lang w:eastAsia="he-IL"/>
        </w:rPr>
        <w:t xml:space="preserve">חשוב שהפעלת הסמכות תיעשה בסביבתו הקרובה של הסוהר. </w:t>
      </w:r>
    </w:p>
    <w:p w14:paraId="0A7100F6" w14:textId="77777777" w:rsidR="00F86EB0" w:rsidRDefault="00F86EB0" w:rsidP="00F86EB0">
      <w:pPr>
        <w:rPr>
          <w:rtl/>
          <w:lang w:eastAsia="he-IL"/>
        </w:rPr>
      </w:pPr>
      <w:bookmarkStart w:id="625" w:name="_ETM_Q1_2005074"/>
      <w:bookmarkStart w:id="626" w:name="_ETM_Q1_2005108"/>
      <w:bookmarkEnd w:id="625"/>
      <w:bookmarkEnd w:id="626"/>
    </w:p>
    <w:p w14:paraId="788971A7" w14:textId="4760A785" w:rsidR="00F86EB0" w:rsidRDefault="00F86EB0" w:rsidP="00F86EB0">
      <w:pPr>
        <w:pStyle w:val="af9"/>
        <w:keepNext/>
        <w:rPr>
          <w:rtl/>
          <w:lang w:eastAsia="he-IL"/>
        </w:rPr>
      </w:pPr>
      <w:bookmarkStart w:id="627" w:name="ET_guest_אביב_ישראלי_64"/>
      <w:r w:rsidRPr="00F86EB0">
        <w:rPr>
          <w:rStyle w:val="TagStyle"/>
          <w:rtl/>
        </w:rPr>
        <w:t xml:space="preserve"> &lt;&lt; אורח &gt;&gt; </w:t>
      </w:r>
      <w:r>
        <w:rPr>
          <w:rtl/>
          <w:lang w:eastAsia="he-IL"/>
        </w:rPr>
        <w:t>אביב ישראלי:</w:t>
      </w:r>
      <w:r w:rsidRPr="00F86EB0">
        <w:rPr>
          <w:rStyle w:val="TagStyle"/>
          <w:rtl/>
        </w:rPr>
        <w:t xml:space="preserve"> &lt;&lt; אורח &gt;&gt;</w:t>
      </w:r>
      <w:r w:rsidR="000512C0">
        <w:rPr>
          <w:rtl/>
          <w:lang w:eastAsia="he-IL"/>
        </w:rPr>
        <w:t xml:space="preserve"> </w:t>
      </w:r>
      <w:bookmarkEnd w:id="627"/>
    </w:p>
    <w:p w14:paraId="3F90591E" w14:textId="77777777" w:rsidR="00F86EB0" w:rsidRDefault="00F86EB0" w:rsidP="00F86EB0">
      <w:pPr>
        <w:pStyle w:val="KeepWithNext"/>
        <w:rPr>
          <w:rtl/>
          <w:lang w:eastAsia="he-IL"/>
        </w:rPr>
      </w:pPr>
    </w:p>
    <w:p w14:paraId="6312AE88" w14:textId="01EEE4BD" w:rsidR="00F86EB0" w:rsidRDefault="00F86EB0" w:rsidP="00F86EB0">
      <w:pPr>
        <w:rPr>
          <w:rtl/>
          <w:lang w:eastAsia="he-IL"/>
        </w:rPr>
      </w:pPr>
      <w:r>
        <w:rPr>
          <w:rFonts w:hint="cs"/>
          <w:rtl/>
          <w:lang w:eastAsia="he-IL"/>
        </w:rPr>
        <w:t>מבחינתכם לומר: בסביבתו הקרוב של אדם המאובטח. נקודה?</w:t>
      </w:r>
    </w:p>
    <w:p w14:paraId="4A8BF974" w14:textId="77777777" w:rsidR="00F86EB0" w:rsidRDefault="00F86EB0" w:rsidP="00F86EB0">
      <w:pPr>
        <w:rPr>
          <w:rStyle w:val="TagStyle"/>
          <w:rFonts w:ascii="David" w:hAnsi="David"/>
          <w:u w:val="single"/>
          <w:rtl/>
        </w:rPr>
      </w:pPr>
      <w:bookmarkStart w:id="628" w:name="_ETM_Q1_2007869"/>
      <w:bookmarkStart w:id="629" w:name="_ETM_Q1_2007908"/>
      <w:bookmarkEnd w:id="628"/>
      <w:bookmarkEnd w:id="629"/>
    </w:p>
    <w:p w14:paraId="1AFE3894" w14:textId="23779F73" w:rsidR="00F86EB0" w:rsidRDefault="00F86EB0" w:rsidP="00F86EB0">
      <w:pPr>
        <w:pStyle w:val="af9"/>
        <w:keepNext/>
        <w:rPr>
          <w:rtl/>
        </w:rPr>
      </w:pPr>
      <w:bookmarkStart w:id="630" w:name="ET_guest_הדס_פירר_68"/>
      <w:r w:rsidRPr="00F86EB0">
        <w:rPr>
          <w:rStyle w:val="TagStyle"/>
          <w:rtl/>
        </w:rPr>
        <w:t xml:space="preserve"> &lt;&lt; אורח &gt;&gt; </w:t>
      </w:r>
      <w:r>
        <w:rPr>
          <w:rtl/>
        </w:rPr>
        <w:t>הדס פירר:</w:t>
      </w:r>
      <w:r w:rsidRPr="00F86EB0">
        <w:rPr>
          <w:rStyle w:val="TagStyle"/>
          <w:rtl/>
        </w:rPr>
        <w:t xml:space="preserve"> &lt;&lt; אורח &gt;&gt;</w:t>
      </w:r>
      <w:r w:rsidR="000512C0">
        <w:rPr>
          <w:rtl/>
        </w:rPr>
        <w:t xml:space="preserve"> </w:t>
      </w:r>
      <w:bookmarkEnd w:id="630"/>
    </w:p>
    <w:p w14:paraId="493FE3AA" w14:textId="77777777" w:rsidR="00F86EB0" w:rsidRDefault="00F86EB0" w:rsidP="00F86EB0">
      <w:pPr>
        <w:pStyle w:val="KeepWithNext"/>
        <w:rPr>
          <w:rtl/>
        </w:rPr>
      </w:pPr>
    </w:p>
    <w:p w14:paraId="0763C312" w14:textId="64625AED" w:rsidR="00F86EB0" w:rsidRDefault="00F86EB0" w:rsidP="00F86EB0">
      <w:pPr>
        <w:rPr>
          <w:rtl/>
          <w:lang w:eastAsia="he-IL"/>
        </w:rPr>
      </w:pPr>
      <w:bookmarkStart w:id="631" w:name="_ETM_Q1_2017262"/>
      <w:bookmarkStart w:id="632" w:name="_ETM_Q1_2017293"/>
      <w:bookmarkEnd w:id="631"/>
      <w:bookmarkEnd w:id="632"/>
      <w:r>
        <w:rPr>
          <w:rFonts w:hint="cs"/>
          <w:rtl/>
          <w:lang w:eastAsia="he-IL"/>
        </w:rPr>
        <w:t>כן.</w:t>
      </w:r>
    </w:p>
    <w:p w14:paraId="4488EC26" w14:textId="77777777" w:rsidR="00F86EB0" w:rsidRDefault="00F86EB0" w:rsidP="00F86EB0">
      <w:pPr>
        <w:rPr>
          <w:rtl/>
          <w:lang w:eastAsia="he-IL"/>
        </w:rPr>
      </w:pPr>
      <w:bookmarkStart w:id="633" w:name="_ETM_Q1_2008351"/>
      <w:bookmarkStart w:id="634" w:name="_ETM_Q1_2008383"/>
      <w:bookmarkStart w:id="635" w:name="_ETM_Q1_2009831"/>
      <w:bookmarkEnd w:id="633"/>
      <w:bookmarkEnd w:id="634"/>
      <w:bookmarkEnd w:id="635"/>
    </w:p>
    <w:p w14:paraId="28B4D3F9" w14:textId="373B9F89" w:rsidR="00F86EB0" w:rsidRDefault="00F86EB0" w:rsidP="00F86EB0">
      <w:pPr>
        <w:pStyle w:val="af9"/>
        <w:keepNext/>
        <w:rPr>
          <w:rtl/>
          <w:lang w:eastAsia="he-IL"/>
        </w:rPr>
      </w:pPr>
      <w:bookmarkStart w:id="636" w:name="ET_guest_אביב_ישראלי_66"/>
      <w:r w:rsidRPr="00F86EB0">
        <w:rPr>
          <w:rStyle w:val="TagStyle"/>
          <w:rtl/>
        </w:rPr>
        <w:t xml:space="preserve"> &lt;&lt; אורח &gt;&gt; </w:t>
      </w:r>
      <w:r>
        <w:rPr>
          <w:rtl/>
          <w:lang w:eastAsia="he-IL"/>
        </w:rPr>
        <w:t>אביב ישראלי:</w:t>
      </w:r>
      <w:r w:rsidRPr="00F86EB0">
        <w:rPr>
          <w:rStyle w:val="TagStyle"/>
          <w:rtl/>
        </w:rPr>
        <w:t xml:space="preserve"> &lt;&lt; אורח &gt;&gt;</w:t>
      </w:r>
      <w:r w:rsidR="000512C0">
        <w:rPr>
          <w:rtl/>
          <w:lang w:eastAsia="he-IL"/>
        </w:rPr>
        <w:t xml:space="preserve"> </w:t>
      </w:r>
      <w:bookmarkEnd w:id="636"/>
    </w:p>
    <w:p w14:paraId="4D6B377D" w14:textId="77777777" w:rsidR="00F86EB0" w:rsidRDefault="00F86EB0" w:rsidP="00F86EB0">
      <w:pPr>
        <w:pStyle w:val="KeepWithNext"/>
        <w:rPr>
          <w:rtl/>
          <w:lang w:eastAsia="he-IL"/>
        </w:rPr>
      </w:pPr>
    </w:p>
    <w:p w14:paraId="1DCA6C32" w14:textId="2DCC4169" w:rsidR="00F86EB0" w:rsidRDefault="00F86EB0" w:rsidP="00F86EB0">
      <w:pPr>
        <w:rPr>
          <w:rtl/>
          <w:lang w:eastAsia="he-IL"/>
        </w:rPr>
      </w:pPr>
      <w:bookmarkStart w:id="637" w:name="_ETM_Q1_2010047"/>
      <w:bookmarkStart w:id="638" w:name="_ETM_Q1_2010081"/>
      <w:bookmarkEnd w:id="637"/>
      <w:bookmarkEnd w:id="638"/>
      <w:r>
        <w:rPr>
          <w:rFonts w:hint="cs"/>
          <w:rtl/>
          <w:lang w:eastAsia="he-IL"/>
        </w:rPr>
        <w:t xml:space="preserve">אם </w:t>
      </w:r>
      <w:bookmarkStart w:id="639" w:name="_ETM_Q1_2009157"/>
      <w:bookmarkEnd w:id="639"/>
      <w:r>
        <w:rPr>
          <w:rFonts w:hint="cs"/>
          <w:rtl/>
          <w:lang w:eastAsia="he-IL"/>
        </w:rPr>
        <w:t>זה כך, אין לנו בעיה.</w:t>
      </w:r>
    </w:p>
    <w:p w14:paraId="7A2FE634" w14:textId="77777777" w:rsidR="00F86EB0" w:rsidRDefault="00F86EB0" w:rsidP="00F86EB0">
      <w:pPr>
        <w:rPr>
          <w:rtl/>
          <w:lang w:eastAsia="he-IL"/>
        </w:rPr>
      </w:pPr>
      <w:bookmarkStart w:id="640" w:name="_ETM_Q1_2012622"/>
      <w:bookmarkStart w:id="641" w:name="_ETM_Q1_2012665"/>
      <w:bookmarkStart w:id="642" w:name="_ETM_Q1_2012502"/>
      <w:bookmarkEnd w:id="640"/>
      <w:bookmarkEnd w:id="641"/>
      <w:bookmarkEnd w:id="642"/>
    </w:p>
    <w:p w14:paraId="6DB9A46F" w14:textId="26FDF656" w:rsidR="00F86EB0" w:rsidRDefault="00F86EB0" w:rsidP="00F86EB0">
      <w:pPr>
        <w:pStyle w:val="af9"/>
        <w:keepNext/>
        <w:rPr>
          <w:rtl/>
          <w:lang w:eastAsia="he-IL"/>
        </w:rPr>
      </w:pPr>
      <w:bookmarkStart w:id="643" w:name="ET_guest_גיל_שפירא_67"/>
      <w:r w:rsidRPr="00F86EB0">
        <w:rPr>
          <w:rStyle w:val="TagStyle"/>
          <w:rtl/>
        </w:rPr>
        <w:t xml:space="preserve"> &lt;&lt; אורח &gt;&gt; </w:t>
      </w:r>
      <w:r>
        <w:rPr>
          <w:rtl/>
          <w:lang w:eastAsia="he-IL"/>
        </w:rPr>
        <w:t>גיל שפירא:</w:t>
      </w:r>
      <w:r w:rsidRPr="00F86EB0">
        <w:rPr>
          <w:rStyle w:val="TagStyle"/>
          <w:rtl/>
        </w:rPr>
        <w:t xml:space="preserve"> &lt;&lt; אורח &gt;&gt;</w:t>
      </w:r>
      <w:r w:rsidR="000512C0">
        <w:rPr>
          <w:rtl/>
          <w:lang w:eastAsia="he-IL"/>
        </w:rPr>
        <w:t xml:space="preserve"> </w:t>
      </w:r>
      <w:bookmarkEnd w:id="643"/>
    </w:p>
    <w:p w14:paraId="2363D22E" w14:textId="77777777" w:rsidR="00F86EB0" w:rsidRDefault="00F86EB0" w:rsidP="00F86EB0">
      <w:pPr>
        <w:pStyle w:val="KeepWithNext"/>
        <w:rPr>
          <w:rtl/>
          <w:lang w:eastAsia="he-IL"/>
        </w:rPr>
      </w:pPr>
    </w:p>
    <w:p w14:paraId="05E0DDF2" w14:textId="1AC6B026" w:rsidR="00F86EB0" w:rsidRDefault="00F86EB0" w:rsidP="00F86EB0">
      <w:pPr>
        <w:rPr>
          <w:rtl/>
          <w:lang w:eastAsia="he-IL"/>
        </w:rPr>
      </w:pPr>
      <w:bookmarkStart w:id="644" w:name="_ETM_Q1_2012734"/>
      <w:bookmarkStart w:id="645" w:name="_ETM_Q1_2012767"/>
      <w:bookmarkEnd w:id="644"/>
      <w:bookmarkEnd w:id="645"/>
      <w:r>
        <w:rPr>
          <w:rFonts w:hint="cs"/>
          <w:rtl/>
          <w:lang w:eastAsia="he-IL"/>
        </w:rPr>
        <w:t xml:space="preserve">בהקשר הזה אני רוצה לחדד. </w:t>
      </w:r>
      <w:bookmarkStart w:id="646" w:name="_ETM_Q1_2013071"/>
      <w:bookmarkEnd w:id="646"/>
      <w:r>
        <w:rPr>
          <w:rFonts w:hint="cs"/>
          <w:rtl/>
          <w:lang w:eastAsia="he-IL"/>
        </w:rPr>
        <w:t>יש הרבה טעם בדברים שנשמעו כאן וגם בדברים</w:t>
      </w:r>
      <w:bookmarkStart w:id="647" w:name="_ETM_Q1_2017614"/>
      <w:bookmarkEnd w:id="647"/>
      <w:r>
        <w:rPr>
          <w:rFonts w:hint="cs"/>
          <w:rtl/>
          <w:lang w:eastAsia="he-IL"/>
        </w:rPr>
        <w:t xml:space="preserve"> שאמרה אביב וכמובן בדברים שאמרה הדס, אבל אני </w:t>
      </w:r>
      <w:bookmarkStart w:id="648" w:name="_ETM_Q1_2020552"/>
      <w:bookmarkEnd w:id="648"/>
      <w:r>
        <w:rPr>
          <w:rFonts w:hint="cs"/>
          <w:rtl/>
          <w:lang w:eastAsia="he-IL"/>
        </w:rPr>
        <w:t xml:space="preserve">חושב שצריך לחדד כאן עוד איזושהי נקודה. כאשר לוקחים את </w:t>
      </w:r>
      <w:bookmarkStart w:id="649" w:name="_ETM_Q1_2021349"/>
      <w:bookmarkEnd w:id="649"/>
      <w:r>
        <w:rPr>
          <w:rFonts w:hint="cs"/>
          <w:rtl/>
          <w:lang w:eastAsia="he-IL"/>
        </w:rPr>
        <w:t>הנוסח הזה למשל ממאבטחי בתי המשפט, מדובר בסמכויות שמופעלות במקום</w:t>
      </w:r>
      <w:bookmarkStart w:id="650" w:name="_ETM_Q1_2029097"/>
      <w:bookmarkEnd w:id="650"/>
      <w:r w:rsidR="004608E1">
        <w:rPr>
          <w:rFonts w:hint="cs"/>
          <w:rtl/>
          <w:lang w:eastAsia="he-IL"/>
        </w:rPr>
        <w:t xml:space="preserve"> </w:t>
      </w:r>
      <w:r>
        <w:rPr>
          <w:rFonts w:hint="cs"/>
          <w:rtl/>
          <w:lang w:eastAsia="he-IL"/>
        </w:rPr>
        <w:t xml:space="preserve">מאוד מוגדר ומתוחם, בהיכל המשפט </w:t>
      </w:r>
      <w:bookmarkStart w:id="651" w:name="_ETM_Q1_2029795"/>
      <w:bookmarkEnd w:id="651"/>
      <w:r>
        <w:rPr>
          <w:rFonts w:hint="cs"/>
          <w:rtl/>
          <w:lang w:eastAsia="he-IL"/>
        </w:rPr>
        <w:t xml:space="preserve">או בסביבתו. </w:t>
      </w:r>
    </w:p>
    <w:p w14:paraId="52435F3C" w14:textId="77777777" w:rsidR="008A2B75" w:rsidRDefault="008A2B75" w:rsidP="00F86EB0">
      <w:pPr>
        <w:rPr>
          <w:rtl/>
          <w:lang w:eastAsia="he-IL"/>
        </w:rPr>
      </w:pPr>
    </w:p>
    <w:p w14:paraId="28B0E730" w14:textId="77777777" w:rsidR="0023791D" w:rsidRDefault="0023791D" w:rsidP="0023791D">
      <w:pPr>
        <w:rPr>
          <w:rStyle w:val="TagStyle"/>
          <w:rFonts w:ascii="David" w:hAnsi="David"/>
          <w:u w:val="single"/>
          <w:rtl/>
        </w:rPr>
      </w:pPr>
      <w:bookmarkStart w:id="652" w:name="_ETM_Q1_2034522"/>
      <w:bookmarkStart w:id="653" w:name="_ETM_Q1_2034561"/>
      <w:bookmarkEnd w:id="652"/>
      <w:bookmarkEnd w:id="653"/>
    </w:p>
    <w:p w14:paraId="4EDCB136" w14:textId="6036D0A4" w:rsidR="0023791D" w:rsidRDefault="0023791D" w:rsidP="0023791D">
      <w:pPr>
        <w:pStyle w:val="af9"/>
        <w:keepNext/>
        <w:rPr>
          <w:rtl/>
        </w:rPr>
      </w:pPr>
      <w:bookmarkStart w:id="654" w:name="ET_guest_אביב_ישראלי_72"/>
      <w:r w:rsidRPr="0023791D">
        <w:rPr>
          <w:rStyle w:val="TagStyle"/>
          <w:rtl/>
        </w:rPr>
        <w:t xml:space="preserve"> &lt;&lt; אורח &gt;&gt; </w:t>
      </w:r>
      <w:r>
        <w:rPr>
          <w:rtl/>
        </w:rPr>
        <w:t>אביב ישראלי:</w:t>
      </w:r>
      <w:r w:rsidRPr="0023791D">
        <w:rPr>
          <w:rStyle w:val="TagStyle"/>
          <w:rtl/>
        </w:rPr>
        <w:t xml:space="preserve"> &lt;&lt; אורח &gt;&gt;</w:t>
      </w:r>
      <w:r w:rsidR="000512C0">
        <w:rPr>
          <w:rtl/>
        </w:rPr>
        <w:t xml:space="preserve"> </w:t>
      </w:r>
      <w:bookmarkEnd w:id="654"/>
    </w:p>
    <w:p w14:paraId="1448BE32" w14:textId="77777777" w:rsidR="0023791D" w:rsidRDefault="0023791D" w:rsidP="0023791D">
      <w:pPr>
        <w:pStyle w:val="KeepWithNext"/>
        <w:rPr>
          <w:rtl/>
        </w:rPr>
      </w:pPr>
    </w:p>
    <w:p w14:paraId="668C6CD4" w14:textId="69EEADD7" w:rsidR="00F86EB0" w:rsidRDefault="00F86EB0" w:rsidP="00F86EB0">
      <w:pPr>
        <w:rPr>
          <w:rtl/>
          <w:lang w:eastAsia="he-IL"/>
        </w:rPr>
      </w:pPr>
      <w:bookmarkStart w:id="655" w:name="_ETM_Q1_2051229"/>
      <w:bookmarkStart w:id="656" w:name="_ETM_Q1_2051264"/>
      <w:bookmarkEnd w:id="655"/>
      <w:bookmarkEnd w:id="656"/>
      <w:r>
        <w:rPr>
          <w:rFonts w:hint="cs"/>
          <w:rtl/>
          <w:lang w:eastAsia="he-IL"/>
        </w:rPr>
        <w:t>דווקא כאן מדובר על אבטחה של שופטים.</w:t>
      </w:r>
    </w:p>
    <w:p w14:paraId="653A6E2F" w14:textId="77777777" w:rsidR="00F86EB0" w:rsidRDefault="00F86EB0" w:rsidP="00F86EB0">
      <w:pPr>
        <w:rPr>
          <w:rtl/>
          <w:lang w:eastAsia="he-IL"/>
        </w:rPr>
      </w:pPr>
      <w:bookmarkStart w:id="657" w:name="_ETM_Q1_2037885"/>
      <w:bookmarkStart w:id="658" w:name="_ETM_Q1_2037926"/>
      <w:bookmarkStart w:id="659" w:name="_ETM_Q1_2036410"/>
      <w:bookmarkEnd w:id="657"/>
      <w:bookmarkEnd w:id="658"/>
      <w:bookmarkEnd w:id="659"/>
    </w:p>
    <w:p w14:paraId="1AE414CC" w14:textId="49C2F346" w:rsidR="00F86EB0" w:rsidRDefault="00F86EB0" w:rsidP="00F86EB0">
      <w:pPr>
        <w:pStyle w:val="af9"/>
        <w:keepNext/>
        <w:rPr>
          <w:rtl/>
          <w:lang w:eastAsia="he-IL"/>
        </w:rPr>
      </w:pPr>
      <w:bookmarkStart w:id="660" w:name="ET_guest_גיל_שפירא_70"/>
      <w:r w:rsidRPr="00F86EB0">
        <w:rPr>
          <w:rStyle w:val="TagStyle"/>
          <w:rtl/>
        </w:rPr>
        <w:t xml:space="preserve"> &lt;&lt; אורח &gt;&gt; </w:t>
      </w:r>
      <w:r>
        <w:rPr>
          <w:rtl/>
          <w:lang w:eastAsia="he-IL"/>
        </w:rPr>
        <w:t>גיל שפירא:</w:t>
      </w:r>
      <w:r w:rsidRPr="00F86EB0">
        <w:rPr>
          <w:rStyle w:val="TagStyle"/>
          <w:rtl/>
        </w:rPr>
        <w:t xml:space="preserve"> &lt;&lt; אורח &gt;&gt;</w:t>
      </w:r>
      <w:r w:rsidR="000512C0">
        <w:rPr>
          <w:rtl/>
          <w:lang w:eastAsia="he-IL"/>
        </w:rPr>
        <w:t xml:space="preserve"> </w:t>
      </w:r>
      <w:bookmarkEnd w:id="660"/>
    </w:p>
    <w:p w14:paraId="7CD7F3D8" w14:textId="77777777" w:rsidR="00F86EB0" w:rsidRDefault="00F86EB0" w:rsidP="00F86EB0">
      <w:pPr>
        <w:pStyle w:val="KeepWithNext"/>
        <w:rPr>
          <w:rtl/>
          <w:lang w:eastAsia="he-IL"/>
        </w:rPr>
      </w:pPr>
    </w:p>
    <w:p w14:paraId="76AD3343" w14:textId="5A99E73A" w:rsidR="00F86EB0" w:rsidRDefault="00F86EB0" w:rsidP="00F86EB0">
      <w:pPr>
        <w:rPr>
          <w:rtl/>
          <w:lang w:eastAsia="he-IL"/>
        </w:rPr>
      </w:pPr>
      <w:bookmarkStart w:id="661" w:name="_ETM_Q1_2036661"/>
      <w:bookmarkStart w:id="662" w:name="_ETM_Q1_2036691"/>
      <w:bookmarkEnd w:id="661"/>
      <w:bookmarkEnd w:id="662"/>
      <w:r>
        <w:rPr>
          <w:rFonts w:hint="cs"/>
          <w:rtl/>
          <w:lang w:eastAsia="he-IL"/>
        </w:rPr>
        <w:t xml:space="preserve">כן, </w:t>
      </w:r>
      <w:bookmarkStart w:id="663" w:name="_ETM_Q1_2037179"/>
      <w:bookmarkEnd w:id="663"/>
      <w:r>
        <w:rPr>
          <w:rFonts w:hint="cs"/>
          <w:rtl/>
          <w:lang w:eastAsia="he-IL"/>
        </w:rPr>
        <w:t xml:space="preserve">אבל כאן אנחנו מצמידים את זה למשהו שמסתובבים </w:t>
      </w:r>
      <w:proofErr w:type="spellStart"/>
      <w:r>
        <w:rPr>
          <w:rFonts w:hint="cs"/>
          <w:rtl/>
          <w:lang w:eastAsia="he-IL"/>
        </w:rPr>
        <w:t>איתו</w:t>
      </w:r>
      <w:proofErr w:type="spellEnd"/>
      <w:r>
        <w:rPr>
          <w:rFonts w:hint="cs"/>
          <w:rtl/>
          <w:lang w:eastAsia="he-IL"/>
        </w:rPr>
        <w:t xml:space="preserve"> </w:t>
      </w:r>
      <w:bookmarkStart w:id="664" w:name="_ETM_Q1_2041403"/>
      <w:bookmarkEnd w:id="664"/>
      <w:r>
        <w:rPr>
          <w:rFonts w:hint="cs"/>
          <w:rtl/>
          <w:lang w:eastAsia="he-IL"/>
        </w:rPr>
        <w:t xml:space="preserve">בכל מיני מקומות והסיטואציות הן שונות גם מבחינת </w:t>
      </w:r>
      <w:bookmarkStart w:id="665" w:name="_ETM_Q1_2044562"/>
      <w:bookmarkEnd w:id="665"/>
      <w:r>
        <w:rPr>
          <w:rFonts w:hint="cs"/>
          <w:rtl/>
          <w:lang w:eastAsia="he-IL"/>
        </w:rPr>
        <w:t>הציבור וגם מבחינת הגישה.</w:t>
      </w:r>
      <w:bookmarkStart w:id="666" w:name="_ETM_Q1_2048266"/>
      <w:bookmarkEnd w:id="666"/>
    </w:p>
    <w:p w14:paraId="07D4B924" w14:textId="77777777" w:rsidR="00F86EB0" w:rsidRDefault="00F86EB0" w:rsidP="00F86EB0">
      <w:pPr>
        <w:rPr>
          <w:rtl/>
          <w:lang w:eastAsia="he-IL"/>
        </w:rPr>
      </w:pPr>
      <w:bookmarkStart w:id="667" w:name="_ETM_Q1_2048303"/>
      <w:bookmarkEnd w:id="667"/>
    </w:p>
    <w:p w14:paraId="5C5775CE" w14:textId="01B6A9BF" w:rsidR="00F86EB0" w:rsidRDefault="00F86EB0" w:rsidP="00F86EB0">
      <w:pPr>
        <w:pStyle w:val="a4"/>
        <w:keepNext/>
        <w:rPr>
          <w:rtl/>
        </w:rPr>
      </w:pPr>
      <w:bookmarkStart w:id="668" w:name="ET_speaker_עידו_בן_יצחק_71"/>
      <w:r w:rsidRPr="00F86EB0">
        <w:rPr>
          <w:rStyle w:val="TagStyle"/>
          <w:rtl/>
        </w:rPr>
        <w:t xml:space="preserve"> &lt;&lt; דובר &gt;&gt; </w:t>
      </w:r>
      <w:r>
        <w:rPr>
          <w:rtl/>
        </w:rPr>
        <w:t>עידו בן יצחק:</w:t>
      </w:r>
      <w:r w:rsidRPr="00F86EB0">
        <w:rPr>
          <w:rStyle w:val="TagStyle"/>
          <w:rtl/>
        </w:rPr>
        <w:t xml:space="preserve"> &lt;&lt; דובר &gt;&gt;</w:t>
      </w:r>
      <w:r w:rsidR="000512C0">
        <w:rPr>
          <w:rtl/>
        </w:rPr>
        <w:t xml:space="preserve"> </w:t>
      </w:r>
      <w:bookmarkEnd w:id="668"/>
    </w:p>
    <w:p w14:paraId="2C53BDE4" w14:textId="77777777" w:rsidR="00F86EB0" w:rsidRDefault="00F86EB0" w:rsidP="00F86EB0">
      <w:pPr>
        <w:pStyle w:val="KeepWithNext"/>
        <w:rPr>
          <w:rtl/>
          <w:lang w:eastAsia="he-IL"/>
        </w:rPr>
      </w:pPr>
    </w:p>
    <w:p w14:paraId="15B1721C" w14:textId="3BD70B96" w:rsidR="00F86EB0" w:rsidRDefault="00F86EB0" w:rsidP="00F86EB0">
      <w:pPr>
        <w:rPr>
          <w:rtl/>
          <w:lang w:eastAsia="he-IL"/>
        </w:rPr>
      </w:pPr>
      <w:r>
        <w:rPr>
          <w:rFonts w:hint="cs"/>
          <w:rtl/>
          <w:lang w:eastAsia="he-IL"/>
        </w:rPr>
        <w:t xml:space="preserve">דווקא הסעיף הספציפי הזה </w:t>
      </w:r>
      <w:r w:rsidR="0023791D">
        <w:rPr>
          <w:rFonts w:hint="cs"/>
          <w:rtl/>
          <w:lang w:eastAsia="he-IL"/>
        </w:rPr>
        <w:t xml:space="preserve">עוסק </w:t>
      </w:r>
      <w:bookmarkStart w:id="669" w:name="_ETM_Q1_2049195"/>
      <w:bookmarkEnd w:id="669"/>
      <w:r w:rsidR="0023791D">
        <w:rPr>
          <w:rFonts w:hint="cs"/>
          <w:rtl/>
          <w:lang w:eastAsia="he-IL"/>
        </w:rPr>
        <w:t>באבטחה של שופטים בבתיהם.</w:t>
      </w:r>
    </w:p>
    <w:p w14:paraId="1B437B87" w14:textId="77777777" w:rsidR="0023791D" w:rsidRDefault="0023791D" w:rsidP="00F86EB0">
      <w:pPr>
        <w:rPr>
          <w:rtl/>
          <w:lang w:eastAsia="he-IL"/>
        </w:rPr>
      </w:pPr>
    </w:p>
    <w:p w14:paraId="583E6899" w14:textId="58729F13" w:rsidR="0023791D" w:rsidRDefault="0023791D" w:rsidP="0023791D">
      <w:pPr>
        <w:pStyle w:val="af9"/>
        <w:keepNext/>
        <w:rPr>
          <w:rtl/>
          <w:lang w:eastAsia="he-IL"/>
        </w:rPr>
      </w:pPr>
      <w:bookmarkStart w:id="670" w:name="ET_guest_אביב_ישראלי_73"/>
      <w:r w:rsidRPr="0023791D">
        <w:rPr>
          <w:rStyle w:val="TagStyle"/>
          <w:rtl/>
        </w:rPr>
        <w:t xml:space="preserve"> &lt;&lt; אורח &gt;&gt; </w:t>
      </w:r>
      <w:r>
        <w:rPr>
          <w:rtl/>
          <w:lang w:eastAsia="he-IL"/>
        </w:rPr>
        <w:t>אביב ישראלי:</w:t>
      </w:r>
      <w:r w:rsidRPr="0023791D">
        <w:rPr>
          <w:rStyle w:val="TagStyle"/>
          <w:rtl/>
        </w:rPr>
        <w:t xml:space="preserve"> &lt;&lt; אורח &gt;&gt;</w:t>
      </w:r>
      <w:r w:rsidR="000512C0">
        <w:rPr>
          <w:rtl/>
          <w:lang w:eastAsia="he-IL"/>
        </w:rPr>
        <w:t xml:space="preserve"> </w:t>
      </w:r>
      <w:bookmarkEnd w:id="670"/>
    </w:p>
    <w:p w14:paraId="2365F090" w14:textId="77777777" w:rsidR="0023791D" w:rsidRDefault="0023791D" w:rsidP="0023791D">
      <w:pPr>
        <w:pStyle w:val="KeepWithNext"/>
        <w:rPr>
          <w:rtl/>
          <w:lang w:eastAsia="he-IL"/>
        </w:rPr>
      </w:pPr>
    </w:p>
    <w:p w14:paraId="2CBB1707" w14:textId="0551AD53" w:rsidR="0023791D" w:rsidRDefault="0023791D" w:rsidP="0023791D">
      <w:pPr>
        <w:rPr>
          <w:rtl/>
          <w:lang w:eastAsia="he-IL"/>
        </w:rPr>
      </w:pPr>
      <w:r>
        <w:rPr>
          <w:rFonts w:hint="cs"/>
          <w:rtl/>
          <w:lang w:eastAsia="he-IL"/>
        </w:rPr>
        <w:t xml:space="preserve">כן. באבטחה של שופטים בבתיהם. זה סעיף </w:t>
      </w:r>
      <w:bookmarkStart w:id="671" w:name="_ETM_Q1_2054812"/>
      <w:bookmarkEnd w:id="671"/>
      <w:r>
        <w:rPr>
          <w:rFonts w:hint="cs"/>
          <w:rtl/>
          <w:lang w:eastAsia="he-IL"/>
        </w:rPr>
        <w:t xml:space="preserve">רחב ומשם זה נלקח. </w:t>
      </w:r>
      <w:bookmarkStart w:id="672" w:name="_ETM_Q1_2056705"/>
      <w:bookmarkEnd w:id="672"/>
    </w:p>
    <w:p w14:paraId="4559F09F" w14:textId="77777777" w:rsidR="0023791D" w:rsidRDefault="0023791D" w:rsidP="0023791D">
      <w:pPr>
        <w:rPr>
          <w:rtl/>
          <w:lang w:eastAsia="he-IL"/>
        </w:rPr>
      </w:pPr>
      <w:bookmarkStart w:id="673" w:name="_ETM_Q1_2069110"/>
      <w:bookmarkStart w:id="674" w:name="_ETM_Q1_2069148"/>
      <w:bookmarkEnd w:id="673"/>
      <w:bookmarkEnd w:id="674"/>
    </w:p>
    <w:p w14:paraId="54062233" w14:textId="0B9378E3" w:rsidR="0023791D" w:rsidRDefault="0023791D" w:rsidP="0023791D">
      <w:pPr>
        <w:pStyle w:val="a4"/>
        <w:keepNext/>
        <w:rPr>
          <w:rtl/>
        </w:rPr>
      </w:pPr>
      <w:bookmarkStart w:id="675" w:name="ET_speaker_עידו_בן_יצחק_75"/>
      <w:r w:rsidRPr="0023791D">
        <w:rPr>
          <w:rStyle w:val="TagStyle"/>
          <w:rtl/>
        </w:rPr>
        <w:t xml:space="preserve"> &lt;&lt; דובר &gt;&gt; </w:t>
      </w:r>
      <w:r>
        <w:rPr>
          <w:rtl/>
        </w:rPr>
        <w:t>עידו בן יצחק:</w:t>
      </w:r>
      <w:r w:rsidRPr="0023791D">
        <w:rPr>
          <w:rStyle w:val="TagStyle"/>
          <w:rtl/>
        </w:rPr>
        <w:t xml:space="preserve"> &lt;&lt; דובר &gt;&gt;</w:t>
      </w:r>
      <w:r w:rsidR="000512C0">
        <w:rPr>
          <w:rtl/>
        </w:rPr>
        <w:t xml:space="preserve"> </w:t>
      </w:r>
      <w:bookmarkEnd w:id="675"/>
    </w:p>
    <w:p w14:paraId="1FFB9D77" w14:textId="77777777" w:rsidR="0023791D" w:rsidRDefault="0023791D" w:rsidP="0023791D">
      <w:pPr>
        <w:pStyle w:val="KeepWithNext"/>
        <w:rPr>
          <w:rtl/>
          <w:lang w:eastAsia="he-IL"/>
        </w:rPr>
      </w:pPr>
    </w:p>
    <w:p w14:paraId="5192AB4F" w14:textId="5C30A038" w:rsidR="0023791D" w:rsidRDefault="0023791D" w:rsidP="0023791D">
      <w:pPr>
        <w:rPr>
          <w:rtl/>
          <w:lang w:eastAsia="he-IL"/>
        </w:rPr>
      </w:pPr>
      <w:bookmarkStart w:id="676" w:name="_ETM_Q1_2070316"/>
      <w:bookmarkStart w:id="677" w:name="_ETM_Q1_2070349"/>
      <w:bookmarkEnd w:id="676"/>
      <w:bookmarkEnd w:id="677"/>
      <w:r>
        <w:rPr>
          <w:rFonts w:hint="cs"/>
          <w:rtl/>
          <w:lang w:eastAsia="he-IL"/>
        </w:rPr>
        <w:t>מה הוחלט לגבי הסעיף?</w:t>
      </w:r>
    </w:p>
    <w:p w14:paraId="5084ACA4" w14:textId="77777777" w:rsidR="0023791D" w:rsidRDefault="0023791D" w:rsidP="0023791D">
      <w:pPr>
        <w:rPr>
          <w:rtl/>
          <w:lang w:eastAsia="he-IL"/>
        </w:rPr>
      </w:pPr>
      <w:bookmarkStart w:id="678" w:name="_ETM_Q1_2068087"/>
      <w:bookmarkStart w:id="679" w:name="_ETM_Q1_2068108"/>
      <w:bookmarkStart w:id="680" w:name="_ETM_Q1_2071043"/>
      <w:bookmarkEnd w:id="678"/>
      <w:bookmarkEnd w:id="679"/>
      <w:bookmarkEnd w:id="680"/>
    </w:p>
    <w:p w14:paraId="06DF0A77" w14:textId="2D7D3BEF" w:rsidR="0023791D" w:rsidRDefault="0023791D" w:rsidP="0023791D">
      <w:pPr>
        <w:pStyle w:val="af6"/>
        <w:keepNext/>
        <w:rPr>
          <w:rtl/>
        </w:rPr>
      </w:pPr>
      <w:bookmarkStart w:id="681" w:name="ET_yor_6358_76"/>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 </w:t>
      </w:r>
      <w:r>
        <w:rPr>
          <w:rtl/>
        </w:rPr>
        <w:t>היו"ר צביקה פוגל:</w:t>
      </w:r>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w:t>
      </w:r>
      <w:r w:rsidR="000512C0">
        <w:rPr>
          <w:rtl/>
        </w:rPr>
        <w:t xml:space="preserve"> </w:t>
      </w:r>
      <w:bookmarkEnd w:id="681"/>
    </w:p>
    <w:p w14:paraId="37B69C0F" w14:textId="77777777" w:rsidR="0023791D" w:rsidRDefault="0023791D" w:rsidP="0023791D">
      <w:pPr>
        <w:pStyle w:val="KeepWithNext"/>
        <w:rPr>
          <w:rtl/>
          <w:lang w:eastAsia="he-IL"/>
        </w:rPr>
      </w:pPr>
    </w:p>
    <w:p w14:paraId="0FDC032E" w14:textId="053150DA" w:rsidR="0023791D" w:rsidRDefault="0023791D" w:rsidP="0023791D">
      <w:pPr>
        <w:rPr>
          <w:rtl/>
          <w:lang w:eastAsia="he-IL"/>
        </w:rPr>
      </w:pPr>
      <w:bookmarkStart w:id="682" w:name="_ETM_Q1_2071493"/>
      <w:bookmarkStart w:id="683" w:name="_ETM_Q1_2071524"/>
      <w:bookmarkEnd w:id="682"/>
      <w:bookmarkEnd w:id="683"/>
      <w:r>
        <w:rPr>
          <w:rFonts w:hint="cs"/>
          <w:rtl/>
          <w:lang w:eastAsia="he-IL"/>
        </w:rPr>
        <w:t xml:space="preserve">שמים נקודה </w:t>
      </w:r>
      <w:bookmarkStart w:id="684" w:name="_ETM_Q1_2072661"/>
      <w:bookmarkEnd w:id="684"/>
      <w:r>
        <w:rPr>
          <w:rFonts w:hint="cs"/>
          <w:rtl/>
          <w:lang w:eastAsia="he-IL"/>
        </w:rPr>
        <w:t>אחרי האדם המאובטח.</w:t>
      </w:r>
    </w:p>
    <w:p w14:paraId="20CC1137" w14:textId="77777777" w:rsidR="0023791D" w:rsidRDefault="0023791D" w:rsidP="0023791D">
      <w:pPr>
        <w:rPr>
          <w:rtl/>
          <w:lang w:eastAsia="he-IL"/>
        </w:rPr>
      </w:pPr>
      <w:bookmarkStart w:id="685" w:name="_ETM_Q1_2077257"/>
      <w:bookmarkStart w:id="686" w:name="_ETM_Q1_2077292"/>
      <w:bookmarkEnd w:id="685"/>
      <w:bookmarkEnd w:id="686"/>
    </w:p>
    <w:p w14:paraId="24ED2430" w14:textId="7BF48F51" w:rsidR="0023791D" w:rsidRDefault="0023791D" w:rsidP="0023791D">
      <w:pPr>
        <w:pStyle w:val="a4"/>
        <w:keepNext/>
        <w:rPr>
          <w:rtl/>
        </w:rPr>
      </w:pPr>
      <w:bookmarkStart w:id="687" w:name="ET_speaker_עידו_בן_יצחק_77"/>
      <w:r w:rsidRPr="0023791D">
        <w:rPr>
          <w:rStyle w:val="TagStyle"/>
          <w:rtl/>
        </w:rPr>
        <w:t xml:space="preserve"> &lt;&lt; דובר &gt;&gt; </w:t>
      </w:r>
      <w:r>
        <w:rPr>
          <w:rtl/>
        </w:rPr>
        <w:t>עידו בן יצחק:</w:t>
      </w:r>
      <w:r w:rsidRPr="0023791D">
        <w:rPr>
          <w:rStyle w:val="TagStyle"/>
          <w:rtl/>
        </w:rPr>
        <w:t xml:space="preserve"> &lt;&lt; דובר &gt;&gt;</w:t>
      </w:r>
      <w:r w:rsidR="000512C0">
        <w:rPr>
          <w:rtl/>
        </w:rPr>
        <w:t xml:space="preserve"> </w:t>
      </w:r>
      <w:bookmarkEnd w:id="687"/>
    </w:p>
    <w:p w14:paraId="0E5E10B6" w14:textId="77777777" w:rsidR="0023791D" w:rsidRDefault="0023791D" w:rsidP="0023791D">
      <w:pPr>
        <w:pStyle w:val="KeepWithNext"/>
        <w:rPr>
          <w:rtl/>
          <w:lang w:eastAsia="he-IL"/>
        </w:rPr>
      </w:pPr>
    </w:p>
    <w:p w14:paraId="5FE57818" w14:textId="3AC334E9" w:rsidR="00013B56" w:rsidRDefault="00013B56" w:rsidP="00013B56">
      <w:pPr>
        <w:ind w:left="2880" w:hanging="720"/>
        <w:rPr>
          <w:rtl/>
          <w:lang w:eastAsia="he-IL"/>
        </w:rPr>
      </w:pPr>
      <w:bookmarkStart w:id="688" w:name="_ETM_Q1_2056742"/>
      <w:bookmarkStart w:id="689" w:name="_ETM_Q1_2058633"/>
      <w:bookmarkStart w:id="690" w:name="_ETM_Q1_2058864"/>
      <w:bookmarkStart w:id="691" w:name="_ETM_Q1_2058893"/>
      <w:bookmarkStart w:id="692" w:name="_ETM_Q1_2051687"/>
      <w:bookmarkStart w:id="693" w:name="_ETM_Q1_2051727"/>
      <w:bookmarkStart w:id="694" w:name="_ETM_Q1_1956472"/>
      <w:bookmarkStart w:id="695" w:name="_ETM_Q1_1958788"/>
      <w:bookmarkStart w:id="696" w:name="_ETM_Q1_1914900"/>
      <w:bookmarkStart w:id="697" w:name="_ETM_Q1_1914942"/>
      <w:bookmarkStart w:id="698" w:name="_ETM_Q1_1896677"/>
      <w:bookmarkStart w:id="699" w:name="_ETM_Q1_1896716"/>
      <w:bookmarkStart w:id="700" w:name="_ETM_Q1_1822541"/>
      <w:bookmarkStart w:id="701" w:name="_ETM_Q1_1822638"/>
      <w:bookmarkStart w:id="702" w:name="_ETM_Q1_1822681"/>
      <w:bookmarkStart w:id="703" w:name="_ETM_Q1_1822774"/>
      <w:bookmarkStart w:id="704" w:name="_ETM_Q1_1822811"/>
      <w:bookmarkStart w:id="705" w:name="_ETM_Q1_1796692"/>
      <w:bookmarkStart w:id="706" w:name="_ETM_Q1_1796730"/>
      <w:bookmarkStart w:id="707" w:name="_ETM_Q1_1793845"/>
      <w:bookmarkStart w:id="708" w:name="_ETM_Q1_1785572"/>
      <w:bookmarkStart w:id="709" w:name="_ETM_Q1_178560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hint="cs"/>
          <w:rtl/>
          <w:lang w:eastAsia="he-IL"/>
        </w:rPr>
        <w:t>(ב1)</w:t>
      </w:r>
      <w:r>
        <w:rPr>
          <w:rtl/>
          <w:lang w:eastAsia="he-IL"/>
        </w:rPr>
        <w:tab/>
      </w:r>
      <w:r>
        <w:rPr>
          <w:rFonts w:hint="cs"/>
          <w:rtl/>
          <w:lang w:eastAsia="he-IL"/>
        </w:rPr>
        <w:t>(1)</w:t>
      </w:r>
      <w:r>
        <w:rPr>
          <w:rtl/>
          <w:lang w:eastAsia="he-IL"/>
        </w:rPr>
        <w:tab/>
      </w:r>
      <w:r>
        <w:rPr>
          <w:rFonts w:hint="cs"/>
          <w:rtl/>
          <w:lang w:eastAsia="he-IL"/>
        </w:rPr>
        <w:t>סוהר לא יעשה שימוש בסמכויות לפי סעיף זה מחוץ למתקני הכליאה אלא אם הוא נושא עמו תעודת מינ</w:t>
      </w:r>
      <w:r w:rsidR="0023791D">
        <w:rPr>
          <w:rFonts w:hint="cs"/>
          <w:rtl/>
          <w:lang w:eastAsia="he-IL"/>
        </w:rPr>
        <w:t>ו</w:t>
      </w:r>
      <w:r>
        <w:rPr>
          <w:rFonts w:hint="cs"/>
          <w:rtl/>
          <w:lang w:eastAsia="he-IL"/>
        </w:rPr>
        <w:t>י, אותה יציג על פי דרישה.</w:t>
      </w:r>
    </w:p>
    <w:p w14:paraId="3DDBF685" w14:textId="77777777" w:rsidR="00013B56" w:rsidRDefault="00013B56" w:rsidP="00013B56">
      <w:pPr>
        <w:ind w:left="2880" w:hanging="720"/>
        <w:rPr>
          <w:rtl/>
          <w:lang w:eastAsia="he-IL"/>
        </w:rPr>
      </w:pPr>
      <w:bookmarkStart w:id="710" w:name="_ETM_Q1_1786544"/>
      <w:bookmarkStart w:id="711" w:name="_ETM_Q1_1786583"/>
      <w:bookmarkEnd w:id="710"/>
      <w:bookmarkEnd w:id="711"/>
    </w:p>
    <w:p w14:paraId="517C9B0B" w14:textId="6FA207E7" w:rsidR="00013B56" w:rsidRDefault="00013B56" w:rsidP="00013B56">
      <w:pPr>
        <w:ind w:left="2880" w:hanging="720"/>
        <w:rPr>
          <w:rtl/>
          <w:lang w:eastAsia="he-IL"/>
        </w:rPr>
      </w:pPr>
      <w:bookmarkStart w:id="712" w:name="_ETM_Q1_1786692"/>
      <w:bookmarkStart w:id="713" w:name="_ETM_Q1_1786726"/>
      <w:bookmarkEnd w:id="712"/>
      <w:bookmarkEnd w:id="713"/>
      <w:r>
        <w:rPr>
          <w:rtl/>
          <w:lang w:eastAsia="he-IL"/>
        </w:rPr>
        <w:tab/>
      </w:r>
      <w:r>
        <w:rPr>
          <w:rFonts w:hint="cs"/>
          <w:rtl/>
          <w:lang w:eastAsia="he-IL"/>
        </w:rPr>
        <w:t>(2)</w:t>
      </w:r>
      <w:r>
        <w:rPr>
          <w:rtl/>
          <w:lang w:eastAsia="he-IL"/>
        </w:rPr>
        <w:tab/>
      </w:r>
      <w:r>
        <w:rPr>
          <w:rFonts w:hint="cs"/>
          <w:rtl/>
          <w:lang w:eastAsia="he-IL"/>
        </w:rPr>
        <w:t xml:space="preserve">חובת הזדהות לפי </w:t>
      </w:r>
      <w:r w:rsidR="0023791D">
        <w:rPr>
          <w:rFonts w:hint="cs"/>
          <w:rtl/>
          <w:lang w:eastAsia="he-IL"/>
        </w:rPr>
        <w:t>פסקה</w:t>
      </w:r>
      <w:r w:rsidR="004608E1">
        <w:rPr>
          <w:rFonts w:hint="cs"/>
          <w:rtl/>
          <w:lang w:eastAsia="he-IL"/>
        </w:rPr>
        <w:t xml:space="preserve"> </w:t>
      </w:r>
      <w:r>
        <w:rPr>
          <w:rFonts w:hint="cs"/>
          <w:rtl/>
          <w:lang w:eastAsia="he-IL"/>
        </w:rPr>
        <w:t>(1) לא תחול אם -</w:t>
      </w:r>
    </w:p>
    <w:p w14:paraId="343C5D2A" w14:textId="3BFD56AA" w:rsidR="00013B56" w:rsidRDefault="00013B56" w:rsidP="00013B56">
      <w:pPr>
        <w:ind w:left="2880" w:hanging="720"/>
        <w:rPr>
          <w:rtl/>
          <w:lang w:eastAsia="he-IL"/>
        </w:rPr>
      </w:pPr>
      <w:r>
        <w:rPr>
          <w:rtl/>
          <w:lang w:eastAsia="he-IL"/>
        </w:rPr>
        <w:tab/>
      </w:r>
    </w:p>
    <w:p w14:paraId="4C8D5CAF" w14:textId="74B05DA2" w:rsidR="00013B56" w:rsidRDefault="00013B56" w:rsidP="00013B56">
      <w:pPr>
        <w:pStyle w:val="afe"/>
        <w:numPr>
          <w:ilvl w:val="0"/>
          <w:numId w:val="10"/>
        </w:numPr>
        <w:rPr>
          <w:rtl/>
          <w:lang w:eastAsia="he-IL"/>
        </w:rPr>
      </w:pPr>
      <w:r>
        <w:rPr>
          <w:rFonts w:hint="cs"/>
          <w:rtl/>
          <w:lang w:eastAsia="he-IL"/>
        </w:rPr>
        <w:t>מילויה עלול לסכל את ביצוע הסמכות.</w:t>
      </w:r>
    </w:p>
    <w:p w14:paraId="2DF6A1CB" w14:textId="77777777" w:rsidR="00013B56" w:rsidRPr="00BE7D1D" w:rsidRDefault="00013B56" w:rsidP="00013B56">
      <w:pPr>
        <w:rPr>
          <w:rtl/>
          <w:lang w:eastAsia="he-IL"/>
        </w:rPr>
      </w:pPr>
      <w:bookmarkStart w:id="714" w:name="_ETM_Q1_1698165"/>
      <w:bookmarkStart w:id="715" w:name="_ETM_Q1_1698205"/>
      <w:bookmarkEnd w:id="714"/>
      <w:bookmarkEnd w:id="715"/>
    </w:p>
    <w:p w14:paraId="5834F567" w14:textId="22626D31" w:rsidR="002936CE" w:rsidRPr="001D3022" w:rsidRDefault="00013B56" w:rsidP="00013B56">
      <w:pPr>
        <w:pStyle w:val="afe"/>
        <w:numPr>
          <w:ilvl w:val="0"/>
          <w:numId w:val="10"/>
        </w:numPr>
        <w:rPr>
          <w:rtl/>
          <w:lang w:eastAsia="he-IL"/>
        </w:rPr>
      </w:pPr>
      <w:bookmarkStart w:id="716" w:name="_ETM_Q1_1231529"/>
      <w:bookmarkStart w:id="717" w:name="_ETM_Q1_1231570"/>
      <w:bookmarkEnd w:id="716"/>
      <w:bookmarkEnd w:id="717"/>
      <w:r>
        <w:rPr>
          <w:rFonts w:hint="cs"/>
          <w:rtl/>
          <w:lang w:eastAsia="he-IL"/>
        </w:rPr>
        <w:t>מילויה עלול לגרום לפגיעה בביטחונו של הסוהר או של אדם אחר.</w:t>
      </w:r>
    </w:p>
    <w:p w14:paraId="5111A68D" w14:textId="77777777" w:rsidR="001D3022" w:rsidRDefault="001D3022" w:rsidP="001D3022">
      <w:pPr>
        <w:rPr>
          <w:rtl/>
          <w:lang w:eastAsia="he-IL"/>
        </w:rPr>
      </w:pPr>
      <w:bookmarkStart w:id="718" w:name="_ETM_Q1_1054609"/>
      <w:bookmarkStart w:id="719" w:name="_ETM_Q1_1054644"/>
      <w:bookmarkEnd w:id="718"/>
      <w:bookmarkEnd w:id="719"/>
    </w:p>
    <w:p w14:paraId="7E23D528" w14:textId="3AE2AA3E" w:rsidR="00013B56" w:rsidRPr="001D3022" w:rsidRDefault="00013B56" w:rsidP="00013B56">
      <w:pPr>
        <w:ind w:left="2880" w:firstLine="0"/>
        <w:rPr>
          <w:rtl/>
          <w:lang w:eastAsia="he-IL"/>
        </w:rPr>
      </w:pPr>
      <w:r>
        <w:rPr>
          <w:rFonts w:hint="cs"/>
          <w:rtl/>
          <w:lang w:eastAsia="he-IL"/>
        </w:rPr>
        <w:t>(3)</w:t>
      </w:r>
      <w:r>
        <w:rPr>
          <w:rtl/>
          <w:lang w:eastAsia="he-IL"/>
        </w:rPr>
        <w:tab/>
      </w:r>
      <w:r w:rsidR="0023791D">
        <w:rPr>
          <w:rFonts w:hint="cs"/>
          <w:rtl/>
          <w:lang w:eastAsia="he-IL"/>
        </w:rPr>
        <w:t>ח</w:t>
      </w:r>
      <w:r>
        <w:rPr>
          <w:rFonts w:hint="cs"/>
          <w:rtl/>
          <w:lang w:eastAsia="he-IL"/>
        </w:rPr>
        <w:t>לפו הנסיבות שמנעו מילוי החובה לפי סעיף זה</w:t>
      </w:r>
      <w:r w:rsidR="0023791D">
        <w:rPr>
          <w:rFonts w:hint="cs"/>
          <w:rtl/>
          <w:lang w:eastAsia="he-IL"/>
        </w:rPr>
        <w:t>,</w:t>
      </w:r>
      <w:r>
        <w:rPr>
          <w:rFonts w:hint="cs"/>
          <w:rtl/>
          <w:lang w:eastAsia="he-IL"/>
        </w:rPr>
        <w:t xml:space="preserve"> יקי</w:t>
      </w:r>
      <w:r w:rsidR="0023791D">
        <w:rPr>
          <w:rFonts w:hint="cs"/>
          <w:rtl/>
          <w:lang w:eastAsia="he-IL"/>
        </w:rPr>
        <w:t>י</w:t>
      </w:r>
      <w:r>
        <w:rPr>
          <w:rFonts w:hint="cs"/>
          <w:rtl/>
          <w:lang w:eastAsia="he-IL"/>
        </w:rPr>
        <w:t>ם הסוהר את ההוראה האמורה, מוקדם ככל האפשר".</w:t>
      </w:r>
    </w:p>
    <w:p w14:paraId="5DC59D0D" w14:textId="429F948B" w:rsidR="0023791D" w:rsidRDefault="00681628" w:rsidP="0023791D">
      <w:pPr>
        <w:rPr>
          <w:rtl/>
          <w:lang w:eastAsia="he-IL"/>
        </w:rPr>
      </w:pPr>
      <w:bookmarkStart w:id="720" w:name="_ETM_Q1_728086"/>
      <w:bookmarkStart w:id="721" w:name="_ETM_Q1_728132"/>
      <w:bookmarkStart w:id="722" w:name="_ETM_Q1_726263"/>
      <w:bookmarkEnd w:id="720"/>
      <w:bookmarkEnd w:id="721"/>
      <w:bookmarkEnd w:id="722"/>
      <w:r>
        <w:rPr>
          <w:rFonts w:hint="cs"/>
          <w:rtl/>
          <w:lang w:eastAsia="he-IL"/>
        </w:rPr>
        <w:t xml:space="preserve"> </w:t>
      </w:r>
      <w:bookmarkStart w:id="723" w:name="_ETM_Q1_2101279"/>
      <w:bookmarkEnd w:id="723"/>
    </w:p>
    <w:p w14:paraId="4DCF9976" w14:textId="6261FB38" w:rsidR="0023791D" w:rsidRDefault="0023791D" w:rsidP="0023791D">
      <w:pPr>
        <w:pStyle w:val="af6"/>
        <w:keepNext/>
        <w:rPr>
          <w:rtl/>
        </w:rPr>
      </w:pPr>
      <w:bookmarkStart w:id="724" w:name="ET_yor_6358_78"/>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 </w:t>
      </w:r>
      <w:r>
        <w:rPr>
          <w:rtl/>
        </w:rPr>
        <w:t>היו"ר צביקה פוגל:</w:t>
      </w:r>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w:t>
      </w:r>
      <w:r w:rsidR="000512C0">
        <w:rPr>
          <w:rtl/>
        </w:rPr>
        <w:t xml:space="preserve"> </w:t>
      </w:r>
      <w:bookmarkEnd w:id="724"/>
    </w:p>
    <w:p w14:paraId="4DB344EB" w14:textId="77777777" w:rsidR="0023791D" w:rsidRDefault="0023791D" w:rsidP="0023791D">
      <w:pPr>
        <w:pStyle w:val="KeepWithNext"/>
        <w:rPr>
          <w:rtl/>
          <w:lang w:eastAsia="he-IL"/>
        </w:rPr>
      </w:pPr>
    </w:p>
    <w:p w14:paraId="3527F8BD" w14:textId="76CB85CC" w:rsidR="0023791D" w:rsidRDefault="0023791D" w:rsidP="0023791D">
      <w:pPr>
        <w:rPr>
          <w:rtl/>
          <w:lang w:eastAsia="he-IL"/>
        </w:rPr>
      </w:pPr>
      <w:bookmarkStart w:id="725" w:name="_ETM_Q1_2101514"/>
      <w:bookmarkStart w:id="726" w:name="_ETM_Q1_2101548"/>
      <w:bookmarkEnd w:id="725"/>
      <w:bookmarkEnd w:id="726"/>
      <w:r>
        <w:rPr>
          <w:rFonts w:hint="cs"/>
          <w:rtl/>
          <w:lang w:eastAsia="he-IL"/>
        </w:rPr>
        <w:t>הבנתי שעל זה יש הערות. נשמע א</w:t>
      </w:r>
      <w:bookmarkStart w:id="727" w:name="_ETM_Q1_2104925"/>
      <w:bookmarkEnd w:id="727"/>
      <w:r>
        <w:rPr>
          <w:rFonts w:hint="cs"/>
          <w:rtl/>
          <w:lang w:eastAsia="he-IL"/>
        </w:rPr>
        <w:t xml:space="preserve">ותן. לי זה נראה הסעיף הכי ברור. הסעיף שם </w:t>
      </w:r>
      <w:bookmarkStart w:id="728" w:name="_ETM_Q1_2109387"/>
      <w:bookmarkEnd w:id="728"/>
      <w:r>
        <w:rPr>
          <w:rFonts w:hint="cs"/>
          <w:rtl/>
          <w:lang w:eastAsia="he-IL"/>
        </w:rPr>
        <w:t>גבולות ברורים לגבי מה כן ומה לא.</w:t>
      </w:r>
    </w:p>
    <w:p w14:paraId="3BBF98FD" w14:textId="77777777" w:rsidR="0023791D" w:rsidRDefault="0023791D" w:rsidP="0023791D">
      <w:pPr>
        <w:rPr>
          <w:rtl/>
          <w:lang w:eastAsia="he-IL"/>
        </w:rPr>
      </w:pPr>
      <w:bookmarkStart w:id="729" w:name="_ETM_Q1_2107518"/>
      <w:bookmarkEnd w:id="729"/>
    </w:p>
    <w:p w14:paraId="47F1006B" w14:textId="4EB6283A" w:rsidR="0023791D" w:rsidRDefault="0023791D" w:rsidP="0023791D">
      <w:pPr>
        <w:pStyle w:val="af9"/>
        <w:keepNext/>
        <w:rPr>
          <w:rtl/>
          <w:lang w:eastAsia="he-IL"/>
        </w:rPr>
      </w:pPr>
      <w:bookmarkStart w:id="730" w:name="ET_guest_הדס_פירר_79"/>
      <w:r w:rsidRPr="0023791D">
        <w:rPr>
          <w:rStyle w:val="TagStyle"/>
          <w:rtl/>
        </w:rPr>
        <w:t xml:space="preserve"> &lt;&lt; אורח &gt;&gt; </w:t>
      </w:r>
      <w:r>
        <w:rPr>
          <w:rtl/>
          <w:lang w:eastAsia="he-IL"/>
        </w:rPr>
        <w:t>הדס פירר:</w:t>
      </w:r>
      <w:r w:rsidRPr="0023791D">
        <w:rPr>
          <w:rStyle w:val="TagStyle"/>
          <w:rtl/>
        </w:rPr>
        <w:t xml:space="preserve"> &lt;&lt; אורח &gt;&gt;</w:t>
      </w:r>
      <w:r w:rsidR="000512C0">
        <w:rPr>
          <w:rtl/>
          <w:lang w:eastAsia="he-IL"/>
        </w:rPr>
        <w:t xml:space="preserve"> </w:t>
      </w:r>
      <w:bookmarkEnd w:id="730"/>
    </w:p>
    <w:p w14:paraId="786CEA5A" w14:textId="77777777" w:rsidR="0023791D" w:rsidRDefault="0023791D" w:rsidP="0023791D">
      <w:pPr>
        <w:pStyle w:val="KeepWithNext"/>
        <w:rPr>
          <w:rtl/>
          <w:lang w:eastAsia="he-IL"/>
        </w:rPr>
      </w:pPr>
    </w:p>
    <w:p w14:paraId="6DA13DE9" w14:textId="5110CA91" w:rsidR="0023791D" w:rsidRDefault="0023791D" w:rsidP="0023791D">
      <w:pPr>
        <w:rPr>
          <w:rtl/>
          <w:lang w:eastAsia="he-IL"/>
        </w:rPr>
      </w:pPr>
      <w:bookmarkStart w:id="731" w:name="_ETM_Q1_2107752"/>
      <w:bookmarkStart w:id="732" w:name="_ETM_Q1_2107780"/>
      <w:bookmarkEnd w:id="731"/>
      <w:bookmarkEnd w:id="732"/>
      <w:r>
        <w:rPr>
          <w:rFonts w:hint="cs"/>
          <w:rtl/>
          <w:lang w:eastAsia="he-IL"/>
        </w:rPr>
        <w:t>יש חשיבות מא</w:t>
      </w:r>
      <w:bookmarkStart w:id="733" w:name="_ETM_Q1_2114281"/>
      <w:bookmarkEnd w:id="733"/>
      <w:r>
        <w:rPr>
          <w:rFonts w:hint="cs"/>
          <w:rtl/>
          <w:lang w:eastAsia="he-IL"/>
        </w:rPr>
        <w:t xml:space="preserve">וד גדולה בזה שהפעלת סמכות, במיוחד במרחב הציבורי, תיעשה תוך </w:t>
      </w:r>
      <w:bookmarkStart w:id="734" w:name="_ETM_Q1_2118748"/>
      <w:bookmarkEnd w:id="734"/>
      <w:r>
        <w:rPr>
          <w:rFonts w:hint="cs"/>
          <w:rtl/>
          <w:lang w:eastAsia="he-IL"/>
        </w:rPr>
        <w:t>הזדהות מספקת שיהיה אפשר לזהות ממבט ראשון שמדובר</w:t>
      </w:r>
      <w:bookmarkStart w:id="735" w:name="_ETM_Q1_2120807"/>
      <w:bookmarkEnd w:id="735"/>
      <w:r>
        <w:rPr>
          <w:rFonts w:hint="cs"/>
          <w:rtl/>
          <w:lang w:eastAsia="he-IL"/>
        </w:rPr>
        <w:t xml:space="preserve"> בסוהר ולא באדם שמפעיל סמכויות שלא מוקנות </w:t>
      </w:r>
      <w:bookmarkStart w:id="736" w:name="_ETM_Q1_2124167"/>
      <w:bookmarkStart w:id="737" w:name="_ETM_Q1_2123459"/>
      <w:bookmarkStart w:id="738" w:name="_ETM_Q1_2123495"/>
      <w:bookmarkEnd w:id="736"/>
      <w:bookmarkEnd w:id="737"/>
      <w:bookmarkEnd w:id="738"/>
      <w:r>
        <w:rPr>
          <w:rFonts w:hint="cs"/>
          <w:rtl/>
          <w:lang w:eastAsia="he-IL"/>
        </w:rPr>
        <w:t>לו.</w:t>
      </w:r>
    </w:p>
    <w:p w14:paraId="1575893F" w14:textId="77777777" w:rsidR="0023791D" w:rsidRDefault="0023791D" w:rsidP="0023791D">
      <w:pPr>
        <w:rPr>
          <w:rtl/>
          <w:lang w:eastAsia="he-IL"/>
        </w:rPr>
      </w:pPr>
      <w:bookmarkStart w:id="739" w:name="_ETM_Q1_2125087"/>
      <w:bookmarkStart w:id="740" w:name="_ETM_Q1_2125125"/>
      <w:bookmarkStart w:id="741" w:name="_ETM_Q1_2124592"/>
      <w:bookmarkEnd w:id="739"/>
      <w:bookmarkEnd w:id="740"/>
      <w:bookmarkEnd w:id="741"/>
    </w:p>
    <w:p w14:paraId="15B9DA9E" w14:textId="1739C7B3" w:rsidR="0023791D" w:rsidRDefault="0023791D" w:rsidP="0023791D">
      <w:pPr>
        <w:pStyle w:val="af6"/>
        <w:keepNext/>
        <w:rPr>
          <w:rtl/>
        </w:rPr>
      </w:pPr>
      <w:bookmarkStart w:id="742" w:name="ET_yor_6358_80"/>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 </w:t>
      </w:r>
      <w:r>
        <w:rPr>
          <w:rtl/>
        </w:rPr>
        <w:t>היו"ר צביקה פוגל:</w:t>
      </w:r>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w:t>
      </w:r>
      <w:r w:rsidR="000512C0">
        <w:rPr>
          <w:rtl/>
        </w:rPr>
        <w:t xml:space="preserve"> </w:t>
      </w:r>
      <w:bookmarkEnd w:id="742"/>
    </w:p>
    <w:p w14:paraId="350B2610" w14:textId="77777777" w:rsidR="0023791D" w:rsidRDefault="0023791D" w:rsidP="0023791D">
      <w:pPr>
        <w:pStyle w:val="KeepWithNext"/>
        <w:rPr>
          <w:rtl/>
          <w:lang w:eastAsia="he-IL"/>
        </w:rPr>
      </w:pPr>
    </w:p>
    <w:p w14:paraId="5CF64B52" w14:textId="65828ABC" w:rsidR="0023791D" w:rsidRDefault="0023791D" w:rsidP="0023791D">
      <w:pPr>
        <w:rPr>
          <w:rtl/>
          <w:lang w:eastAsia="he-IL"/>
        </w:rPr>
      </w:pPr>
      <w:bookmarkStart w:id="743" w:name="_ETM_Q1_2124828"/>
      <w:bookmarkStart w:id="744" w:name="_ETM_Q1_2124865"/>
      <w:bookmarkEnd w:id="743"/>
      <w:bookmarkEnd w:id="744"/>
      <w:r>
        <w:rPr>
          <w:rFonts w:hint="cs"/>
          <w:rtl/>
          <w:lang w:eastAsia="he-IL"/>
        </w:rPr>
        <w:t>לחלוטין</w:t>
      </w:r>
      <w:bookmarkStart w:id="745" w:name="_ETM_Q1_2124807"/>
      <w:bookmarkStart w:id="746" w:name="_ETM_Q1_2124844"/>
      <w:bookmarkEnd w:id="745"/>
      <w:bookmarkEnd w:id="746"/>
      <w:r>
        <w:rPr>
          <w:rFonts w:hint="cs"/>
          <w:rtl/>
          <w:lang w:eastAsia="he-IL"/>
        </w:rPr>
        <w:t>.</w:t>
      </w:r>
      <w:bookmarkStart w:id="747" w:name="_ETM_Q1_2124338"/>
      <w:bookmarkEnd w:id="747"/>
    </w:p>
    <w:p w14:paraId="357F4E33" w14:textId="77777777" w:rsidR="0023791D" w:rsidRDefault="0023791D" w:rsidP="0023791D">
      <w:pPr>
        <w:rPr>
          <w:rtl/>
          <w:lang w:eastAsia="he-IL"/>
        </w:rPr>
      </w:pPr>
      <w:bookmarkStart w:id="748" w:name="_ETM_Q1_2124370"/>
      <w:bookmarkEnd w:id="748"/>
    </w:p>
    <w:p w14:paraId="2872525C" w14:textId="5BA64D76" w:rsidR="0023791D" w:rsidRDefault="0023791D" w:rsidP="0023791D">
      <w:pPr>
        <w:pStyle w:val="af9"/>
        <w:keepNext/>
        <w:rPr>
          <w:rtl/>
          <w:lang w:eastAsia="he-IL"/>
        </w:rPr>
      </w:pPr>
      <w:bookmarkStart w:id="749" w:name="ET_guest_הדס_פירר_81"/>
      <w:r w:rsidRPr="0023791D">
        <w:rPr>
          <w:rStyle w:val="TagStyle"/>
          <w:rtl/>
        </w:rPr>
        <w:t xml:space="preserve"> &lt;&lt; אורח &gt;&gt; </w:t>
      </w:r>
      <w:r>
        <w:rPr>
          <w:rtl/>
          <w:lang w:eastAsia="he-IL"/>
        </w:rPr>
        <w:t>הדס פירר:</w:t>
      </w:r>
      <w:r w:rsidRPr="0023791D">
        <w:rPr>
          <w:rStyle w:val="TagStyle"/>
          <w:rtl/>
        </w:rPr>
        <w:t xml:space="preserve"> &lt;&lt; אורח &gt;&gt;</w:t>
      </w:r>
      <w:r w:rsidR="000512C0">
        <w:rPr>
          <w:rtl/>
          <w:lang w:eastAsia="he-IL"/>
        </w:rPr>
        <w:t xml:space="preserve"> </w:t>
      </w:r>
      <w:bookmarkEnd w:id="749"/>
    </w:p>
    <w:p w14:paraId="55E8B736" w14:textId="77777777" w:rsidR="0023791D" w:rsidRDefault="0023791D" w:rsidP="0023791D">
      <w:pPr>
        <w:pStyle w:val="KeepWithNext"/>
        <w:rPr>
          <w:rtl/>
          <w:lang w:eastAsia="he-IL"/>
        </w:rPr>
      </w:pPr>
    </w:p>
    <w:p w14:paraId="5C5AB342" w14:textId="03B0EA8A" w:rsidR="0023791D" w:rsidRDefault="0023791D" w:rsidP="0023791D">
      <w:pPr>
        <w:rPr>
          <w:rtl/>
          <w:lang w:eastAsia="he-IL"/>
        </w:rPr>
      </w:pPr>
      <w:r>
        <w:rPr>
          <w:rFonts w:hint="cs"/>
          <w:rtl/>
          <w:lang w:eastAsia="he-IL"/>
        </w:rPr>
        <w:t>לכן מאוד חשוב שאדם שמפעיל סמכות יעשה את זה</w:t>
      </w:r>
      <w:bookmarkStart w:id="750" w:name="_ETM_Q1_2129666"/>
      <w:bookmarkEnd w:id="750"/>
      <w:r>
        <w:rPr>
          <w:rFonts w:hint="cs"/>
          <w:rtl/>
          <w:lang w:eastAsia="he-IL"/>
        </w:rPr>
        <w:t xml:space="preserve"> כשהוא לובש מדים ועונד תג. ביקשנו להתאים את זה לנוסח </w:t>
      </w:r>
      <w:bookmarkStart w:id="751" w:name="_ETM_Q1_2133699"/>
      <w:bookmarkEnd w:id="751"/>
      <w:r>
        <w:rPr>
          <w:rFonts w:hint="cs"/>
          <w:rtl/>
          <w:lang w:eastAsia="he-IL"/>
        </w:rPr>
        <w:t xml:space="preserve">המקובל בקשר לסמכויות אכיפה ולהוסיף גם כאן את הדרישות האלה. </w:t>
      </w:r>
      <w:bookmarkStart w:id="752" w:name="_ETM_Q1_2141195"/>
      <w:bookmarkEnd w:id="752"/>
      <w:r>
        <w:rPr>
          <w:rFonts w:hint="cs"/>
          <w:rtl/>
          <w:lang w:eastAsia="he-IL"/>
        </w:rPr>
        <w:t xml:space="preserve">אני מבינה שלשירות בתי הסוהר יש איזשהו נוהל פנימי שמאפשר </w:t>
      </w:r>
      <w:bookmarkStart w:id="753" w:name="_ETM_Q1_2142827"/>
      <w:bookmarkEnd w:id="753"/>
      <w:r>
        <w:rPr>
          <w:rFonts w:hint="cs"/>
          <w:rtl/>
          <w:lang w:eastAsia="he-IL"/>
        </w:rPr>
        <w:t>להם.</w:t>
      </w:r>
    </w:p>
    <w:p w14:paraId="7304CD3F" w14:textId="77777777" w:rsidR="0023791D" w:rsidRDefault="0023791D" w:rsidP="0023791D">
      <w:pPr>
        <w:rPr>
          <w:rtl/>
          <w:lang w:eastAsia="he-IL"/>
        </w:rPr>
      </w:pPr>
    </w:p>
    <w:p w14:paraId="13F5E7DD" w14:textId="46C59D45" w:rsidR="0023791D" w:rsidRDefault="0023791D" w:rsidP="0023791D">
      <w:pPr>
        <w:pStyle w:val="af6"/>
        <w:keepNext/>
        <w:rPr>
          <w:rtl/>
        </w:rPr>
      </w:pPr>
      <w:bookmarkStart w:id="754" w:name="ET_yor_6358_82"/>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 </w:t>
      </w:r>
      <w:r>
        <w:rPr>
          <w:rtl/>
        </w:rPr>
        <w:t>היו"ר צביקה פוגל:</w:t>
      </w:r>
      <w:r w:rsidRPr="0023791D">
        <w:rPr>
          <w:rStyle w:val="TagStyle"/>
          <w:rtl/>
        </w:rPr>
        <w:t xml:space="preserve"> &lt;&lt; </w:t>
      </w:r>
      <w:proofErr w:type="spellStart"/>
      <w:r w:rsidRPr="0023791D">
        <w:rPr>
          <w:rStyle w:val="TagStyle"/>
          <w:rtl/>
        </w:rPr>
        <w:t>יור</w:t>
      </w:r>
      <w:proofErr w:type="spellEnd"/>
      <w:r w:rsidRPr="0023791D">
        <w:rPr>
          <w:rStyle w:val="TagStyle"/>
          <w:rtl/>
        </w:rPr>
        <w:t xml:space="preserve"> &gt;&gt;</w:t>
      </w:r>
      <w:r w:rsidR="000512C0">
        <w:rPr>
          <w:rtl/>
        </w:rPr>
        <w:t xml:space="preserve"> </w:t>
      </w:r>
      <w:bookmarkEnd w:id="754"/>
    </w:p>
    <w:p w14:paraId="665139A6" w14:textId="77777777" w:rsidR="0023791D" w:rsidRDefault="0023791D" w:rsidP="0023791D">
      <w:pPr>
        <w:pStyle w:val="KeepWithNext"/>
        <w:rPr>
          <w:rtl/>
          <w:lang w:eastAsia="he-IL"/>
        </w:rPr>
      </w:pPr>
    </w:p>
    <w:p w14:paraId="6ABB50DF" w14:textId="4C189AE6" w:rsidR="0023791D" w:rsidRDefault="0023791D" w:rsidP="0023791D">
      <w:pPr>
        <w:rPr>
          <w:rtl/>
          <w:lang w:eastAsia="he-IL"/>
        </w:rPr>
      </w:pPr>
      <w:r>
        <w:rPr>
          <w:rFonts w:hint="cs"/>
          <w:rtl/>
          <w:lang w:eastAsia="he-IL"/>
        </w:rPr>
        <w:t>תכף נשמע אותם. תודה.</w:t>
      </w:r>
    </w:p>
    <w:p w14:paraId="7CF3084E" w14:textId="77777777" w:rsidR="0023791D" w:rsidRDefault="0023791D" w:rsidP="0023791D">
      <w:pPr>
        <w:rPr>
          <w:rtl/>
          <w:lang w:eastAsia="he-IL"/>
        </w:rPr>
      </w:pPr>
      <w:bookmarkStart w:id="755" w:name="_ETM_Q1_2146606"/>
      <w:bookmarkStart w:id="756" w:name="_ETM_Q1_2146641"/>
      <w:bookmarkStart w:id="757" w:name="_ETM_Q1_2147414"/>
      <w:bookmarkEnd w:id="755"/>
      <w:bookmarkEnd w:id="756"/>
      <w:bookmarkEnd w:id="757"/>
    </w:p>
    <w:p w14:paraId="1A5D95A1" w14:textId="2B9EC934" w:rsidR="0023791D" w:rsidRDefault="0023791D" w:rsidP="0023791D">
      <w:pPr>
        <w:pStyle w:val="af9"/>
        <w:keepNext/>
        <w:rPr>
          <w:rtl/>
          <w:lang w:eastAsia="he-IL"/>
        </w:rPr>
      </w:pPr>
      <w:bookmarkStart w:id="758" w:name="ET_guest_נירית_להב_קניזו_83"/>
      <w:r w:rsidRPr="0023791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791D">
        <w:rPr>
          <w:rStyle w:val="TagStyle"/>
          <w:rtl/>
        </w:rPr>
        <w:t xml:space="preserve"> &lt;&lt; אורח &gt;&gt;</w:t>
      </w:r>
      <w:r w:rsidR="000512C0">
        <w:rPr>
          <w:rtl/>
          <w:lang w:eastAsia="he-IL"/>
        </w:rPr>
        <w:t xml:space="preserve"> </w:t>
      </w:r>
      <w:bookmarkEnd w:id="758"/>
    </w:p>
    <w:p w14:paraId="4538AE93" w14:textId="77777777" w:rsidR="0023791D" w:rsidRDefault="0023791D" w:rsidP="0023791D">
      <w:pPr>
        <w:pStyle w:val="KeepWithNext"/>
        <w:rPr>
          <w:rtl/>
          <w:lang w:eastAsia="he-IL"/>
        </w:rPr>
      </w:pPr>
    </w:p>
    <w:p w14:paraId="22B7499F" w14:textId="165A9F6D" w:rsidR="0023791D" w:rsidRDefault="0023791D" w:rsidP="0023791D">
      <w:pPr>
        <w:rPr>
          <w:rtl/>
          <w:lang w:eastAsia="he-IL"/>
        </w:rPr>
      </w:pPr>
      <w:bookmarkStart w:id="759" w:name="_ETM_Q1_2147636"/>
      <w:bookmarkStart w:id="760" w:name="_ETM_Q1_2147665"/>
      <w:bookmarkEnd w:id="759"/>
      <w:bookmarkEnd w:id="760"/>
      <w:r>
        <w:rPr>
          <w:rFonts w:hint="cs"/>
          <w:rtl/>
          <w:lang w:eastAsia="he-IL"/>
        </w:rPr>
        <w:t>אני אוסיף על דברי חברתי</w:t>
      </w:r>
      <w:bookmarkStart w:id="761" w:name="_ETM_Q1_2150450"/>
      <w:bookmarkEnd w:id="761"/>
      <w:r>
        <w:rPr>
          <w:rFonts w:hint="cs"/>
          <w:rtl/>
          <w:lang w:eastAsia="he-IL"/>
        </w:rPr>
        <w:t xml:space="preserve"> ואומר שהדרישה ללבוש מדים היא דרישה רוחבית ועקבית בחקיקה ביחס</w:t>
      </w:r>
      <w:r w:rsidR="004608E1">
        <w:rPr>
          <w:rFonts w:hint="cs"/>
          <w:rtl/>
          <w:lang w:eastAsia="he-IL"/>
        </w:rPr>
        <w:t xml:space="preserve"> </w:t>
      </w:r>
      <w:r>
        <w:rPr>
          <w:rFonts w:hint="cs"/>
          <w:rtl/>
          <w:lang w:eastAsia="he-IL"/>
        </w:rPr>
        <w:t xml:space="preserve">להפעלת סמכויות במדרג גבוה יותר. זאת דרישה שחלה </w:t>
      </w:r>
      <w:bookmarkStart w:id="762" w:name="_ETM_Q1_2160190"/>
      <w:bookmarkEnd w:id="762"/>
      <w:r>
        <w:rPr>
          <w:rFonts w:hint="cs"/>
          <w:rtl/>
          <w:lang w:eastAsia="he-IL"/>
        </w:rPr>
        <w:t>גם</w:t>
      </w:r>
      <w:r w:rsidR="004608E1">
        <w:rPr>
          <w:rFonts w:hint="cs"/>
          <w:rtl/>
          <w:lang w:eastAsia="he-IL"/>
        </w:rPr>
        <w:t xml:space="preserve"> </w:t>
      </w:r>
      <w:r>
        <w:rPr>
          <w:rFonts w:hint="cs"/>
          <w:rtl/>
          <w:lang w:eastAsia="he-IL"/>
        </w:rPr>
        <w:t>על פקחים שלא מפעילים סמכות עיכוב ומעצר</w:t>
      </w:r>
      <w:bookmarkStart w:id="763" w:name="_ETM_Q1_2167092"/>
      <w:bookmarkEnd w:id="763"/>
      <w:r>
        <w:rPr>
          <w:rFonts w:hint="cs"/>
          <w:rtl/>
          <w:lang w:eastAsia="he-IL"/>
        </w:rPr>
        <w:t xml:space="preserve"> כמו סוהרים שמוקנות להם הסמכויות האלה, כאשר אלה סמכויות ברובד נמוך </w:t>
      </w:r>
      <w:bookmarkStart w:id="764" w:name="_ETM_Q1_2172079"/>
      <w:bookmarkEnd w:id="764"/>
      <w:r>
        <w:rPr>
          <w:rFonts w:hint="cs"/>
          <w:rtl/>
          <w:lang w:eastAsia="he-IL"/>
        </w:rPr>
        <w:t>יותר ועדיין יש דרישה מהם ללבוש מדים.</w:t>
      </w:r>
      <w:r w:rsidR="004608E1">
        <w:rPr>
          <w:rFonts w:hint="cs"/>
          <w:rtl/>
          <w:lang w:eastAsia="he-IL"/>
        </w:rPr>
        <w:t xml:space="preserve"> </w:t>
      </w:r>
      <w:r>
        <w:rPr>
          <w:rFonts w:hint="cs"/>
          <w:rtl/>
          <w:lang w:eastAsia="he-IL"/>
        </w:rPr>
        <w:t xml:space="preserve">בהמשך לדרישה העקבית הזאת אנחנו חושבים שנכון להחיל אותה גם על סוהרי שירות בתי הסוהר ובפרט כשהם </w:t>
      </w:r>
      <w:bookmarkStart w:id="765" w:name="_ETM_Q1_2186665"/>
      <w:bookmarkEnd w:id="765"/>
      <w:r>
        <w:rPr>
          <w:rFonts w:hint="cs"/>
          <w:rtl/>
          <w:lang w:eastAsia="he-IL"/>
        </w:rPr>
        <w:t>פועלים מחוץ למסגרות</w:t>
      </w:r>
      <w:bookmarkStart w:id="766" w:name="_ETM_Q1_2190069"/>
      <w:bookmarkEnd w:id="766"/>
      <w:r>
        <w:rPr>
          <w:rFonts w:hint="cs"/>
          <w:rtl/>
          <w:lang w:eastAsia="he-IL"/>
        </w:rPr>
        <w:t xml:space="preserve"> של - - -</w:t>
      </w:r>
    </w:p>
    <w:p w14:paraId="768332DD" w14:textId="77777777" w:rsidR="0023791D" w:rsidRDefault="0023791D" w:rsidP="0023791D">
      <w:pPr>
        <w:rPr>
          <w:rtl/>
          <w:lang w:eastAsia="he-IL"/>
        </w:rPr>
      </w:pPr>
      <w:bookmarkStart w:id="767" w:name="_ETM_Q1_2190111"/>
      <w:bookmarkStart w:id="768" w:name="_ETM_Q1_2189702"/>
      <w:bookmarkEnd w:id="767"/>
      <w:bookmarkEnd w:id="768"/>
    </w:p>
    <w:p w14:paraId="069D5F10" w14:textId="645BD01F" w:rsidR="0023791D" w:rsidRDefault="0023791D" w:rsidP="0023791D">
      <w:pPr>
        <w:pStyle w:val="af6"/>
        <w:keepNext/>
        <w:rPr>
          <w:rtl/>
        </w:rPr>
      </w:pPr>
      <w:bookmarkStart w:id="769" w:name="ET_yor_6358_84"/>
      <w:r w:rsidRPr="0023791D">
        <w:rPr>
          <w:rStyle w:val="TagStyle"/>
          <w:rtl/>
        </w:rPr>
        <w:t xml:space="preserve"> &lt;&lt; יור &gt;&gt; </w:t>
      </w:r>
      <w:r>
        <w:rPr>
          <w:rtl/>
        </w:rPr>
        <w:t>היו"ר צביקה פוגל:</w:t>
      </w:r>
      <w:r w:rsidRPr="0023791D">
        <w:rPr>
          <w:rStyle w:val="TagStyle"/>
          <w:rtl/>
        </w:rPr>
        <w:t xml:space="preserve"> &lt;&lt; יור &gt;&gt;</w:t>
      </w:r>
      <w:r w:rsidR="000512C0">
        <w:rPr>
          <w:rtl/>
        </w:rPr>
        <w:t xml:space="preserve"> </w:t>
      </w:r>
      <w:bookmarkEnd w:id="769"/>
    </w:p>
    <w:p w14:paraId="22683D7C" w14:textId="77777777" w:rsidR="0023791D" w:rsidRDefault="0023791D" w:rsidP="0023791D">
      <w:pPr>
        <w:pStyle w:val="KeepWithNext"/>
        <w:rPr>
          <w:rtl/>
          <w:lang w:eastAsia="he-IL"/>
        </w:rPr>
      </w:pPr>
    </w:p>
    <w:p w14:paraId="0548C378" w14:textId="5CE5E133" w:rsidR="0023791D" w:rsidRDefault="0023791D" w:rsidP="0023791D">
      <w:pPr>
        <w:rPr>
          <w:rtl/>
          <w:lang w:eastAsia="he-IL"/>
        </w:rPr>
      </w:pPr>
      <w:bookmarkStart w:id="770" w:name="_ETM_Q1_2189936"/>
      <w:bookmarkStart w:id="771" w:name="_ETM_Q1_2189967"/>
      <w:bookmarkEnd w:id="770"/>
      <w:bookmarkEnd w:id="771"/>
      <w:r>
        <w:rPr>
          <w:rFonts w:hint="cs"/>
          <w:rtl/>
          <w:lang w:eastAsia="he-IL"/>
        </w:rPr>
        <w:t xml:space="preserve">אבל אנחנו יודעים </w:t>
      </w:r>
      <w:bookmarkStart w:id="772" w:name="_ETM_Q1_2191463"/>
      <w:bookmarkEnd w:id="772"/>
      <w:r>
        <w:rPr>
          <w:rFonts w:hint="cs"/>
          <w:rtl/>
          <w:lang w:eastAsia="he-IL"/>
        </w:rPr>
        <w:t xml:space="preserve">שיש גם גורמים שהולכים על אזרחית ורשאים </w:t>
      </w:r>
      <w:bookmarkStart w:id="773" w:name="_ETM_Q1_2194771"/>
      <w:bookmarkEnd w:id="773"/>
      <w:r>
        <w:rPr>
          <w:rFonts w:hint="cs"/>
          <w:rtl/>
          <w:lang w:eastAsia="he-IL"/>
        </w:rPr>
        <w:t xml:space="preserve">לבצע מעצר אבל הם מוציאים תעודה שמזהה אותם כאנשי משטרה </w:t>
      </w:r>
      <w:bookmarkStart w:id="774" w:name="_ETM_Q1_2199289"/>
      <w:bookmarkEnd w:id="774"/>
      <w:r>
        <w:rPr>
          <w:rFonts w:hint="cs"/>
          <w:rtl/>
          <w:lang w:eastAsia="he-IL"/>
        </w:rPr>
        <w:t>למשל.</w:t>
      </w:r>
      <w:bookmarkStart w:id="775" w:name="_ETM_Q1_2200561"/>
      <w:bookmarkEnd w:id="775"/>
    </w:p>
    <w:p w14:paraId="7BABDBB0" w14:textId="77777777" w:rsidR="0023791D" w:rsidRDefault="0023791D" w:rsidP="0023791D">
      <w:pPr>
        <w:rPr>
          <w:rtl/>
          <w:lang w:eastAsia="he-IL"/>
        </w:rPr>
      </w:pPr>
      <w:bookmarkStart w:id="776" w:name="_ETM_Q1_2200600"/>
      <w:bookmarkEnd w:id="776"/>
    </w:p>
    <w:p w14:paraId="2F83324F" w14:textId="034852E6" w:rsidR="0023791D" w:rsidRDefault="0023791D" w:rsidP="0023791D">
      <w:pPr>
        <w:pStyle w:val="af9"/>
        <w:keepNext/>
        <w:rPr>
          <w:rtl/>
          <w:lang w:eastAsia="he-IL"/>
        </w:rPr>
      </w:pPr>
      <w:bookmarkStart w:id="777" w:name="ET_guest_נירית_להב_קניזו_85"/>
      <w:r w:rsidRPr="0023791D">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23791D">
        <w:rPr>
          <w:rStyle w:val="TagStyle"/>
          <w:rtl/>
        </w:rPr>
        <w:t xml:space="preserve"> &lt;&lt; אורח &gt;&gt;</w:t>
      </w:r>
      <w:r w:rsidR="000512C0">
        <w:rPr>
          <w:rtl/>
          <w:lang w:eastAsia="he-IL"/>
        </w:rPr>
        <w:t xml:space="preserve"> </w:t>
      </w:r>
      <w:bookmarkEnd w:id="777"/>
    </w:p>
    <w:p w14:paraId="11AF3775" w14:textId="77777777" w:rsidR="0023791D" w:rsidRDefault="0023791D" w:rsidP="0023791D">
      <w:pPr>
        <w:pStyle w:val="KeepWithNext"/>
        <w:rPr>
          <w:rtl/>
          <w:lang w:eastAsia="he-IL"/>
        </w:rPr>
      </w:pPr>
    </w:p>
    <w:p w14:paraId="6E9F2C9B" w14:textId="1189D52D" w:rsidR="00A575DC" w:rsidRDefault="0023791D" w:rsidP="00A575DC">
      <w:pPr>
        <w:rPr>
          <w:rtl/>
          <w:lang w:eastAsia="he-IL"/>
        </w:rPr>
      </w:pPr>
      <w:r>
        <w:rPr>
          <w:rFonts w:hint="cs"/>
          <w:rtl/>
          <w:lang w:eastAsia="he-IL"/>
        </w:rPr>
        <w:t>זה נכון אבל האפשרות הזאת</w:t>
      </w:r>
      <w:r w:rsidR="00A575DC">
        <w:rPr>
          <w:rFonts w:hint="cs"/>
          <w:rtl/>
          <w:lang w:eastAsia="he-IL"/>
        </w:rPr>
        <w:t xml:space="preserve"> טמונה גם בנוסח שאנחנו</w:t>
      </w:r>
      <w:bookmarkStart w:id="778" w:name="_ETM_Q1_2204977"/>
      <w:bookmarkEnd w:id="778"/>
      <w:r w:rsidR="00A575DC">
        <w:rPr>
          <w:rFonts w:hint="cs"/>
          <w:rtl/>
          <w:lang w:eastAsia="he-IL"/>
        </w:rPr>
        <w:t xml:space="preserve"> מציעים ואולי הדס עוד מעט תקריא אותו</w:t>
      </w:r>
      <w:r w:rsidR="004608E1">
        <w:rPr>
          <w:rFonts w:hint="cs"/>
          <w:rtl/>
          <w:lang w:eastAsia="he-IL"/>
        </w:rPr>
        <w:t xml:space="preserve"> </w:t>
      </w:r>
      <w:r w:rsidR="00A575DC">
        <w:rPr>
          <w:rFonts w:hint="cs"/>
          <w:rtl/>
          <w:lang w:eastAsia="he-IL"/>
        </w:rPr>
        <w:t>וזה באמצעו</w:t>
      </w:r>
      <w:bookmarkStart w:id="779" w:name="_ETM_Q1_2208724"/>
      <w:bookmarkEnd w:id="779"/>
      <w:r w:rsidR="00A575DC">
        <w:rPr>
          <w:rFonts w:hint="cs"/>
          <w:rtl/>
          <w:lang w:eastAsia="he-IL"/>
        </w:rPr>
        <w:t xml:space="preserve">ת אותו סעיף קטן (2) שחובת ההזדהות שכוללת להשקפתנו גם את חובת לבישת המדים לא תחול אם מתקיימים שני התנאים האלה. אז באמת אותם נהלי שירות בתי הסוהר </w:t>
      </w:r>
      <w:bookmarkStart w:id="780" w:name="_ETM_Q1_2218915"/>
      <w:bookmarkEnd w:id="780"/>
      <w:r w:rsidR="00A575DC">
        <w:rPr>
          <w:rFonts w:hint="cs"/>
          <w:rtl/>
          <w:lang w:eastAsia="he-IL"/>
        </w:rPr>
        <w:t xml:space="preserve">בהתאם לאמות המידה של סעיף (2) אמורים לקבוע את המצבים </w:t>
      </w:r>
      <w:bookmarkStart w:id="781" w:name="_ETM_Q1_2223031"/>
      <w:bookmarkEnd w:id="781"/>
      <w:r w:rsidR="00A575DC">
        <w:rPr>
          <w:rFonts w:hint="cs"/>
          <w:rtl/>
          <w:lang w:eastAsia="he-IL"/>
        </w:rPr>
        <w:t>בהם לא תהיה חובה ללבוש מדים.</w:t>
      </w:r>
      <w:bookmarkStart w:id="782" w:name="_ETM_Q1_2224386"/>
      <w:bookmarkEnd w:id="782"/>
    </w:p>
    <w:p w14:paraId="0B609DAB" w14:textId="77777777" w:rsidR="00A575DC" w:rsidRDefault="00A575DC" w:rsidP="00A575DC">
      <w:pPr>
        <w:rPr>
          <w:rtl/>
          <w:lang w:eastAsia="he-IL"/>
        </w:rPr>
      </w:pPr>
      <w:bookmarkStart w:id="783" w:name="_ETM_Q1_2224422"/>
      <w:bookmarkStart w:id="784" w:name="_ETM_Q1_2224264"/>
      <w:bookmarkEnd w:id="783"/>
      <w:bookmarkEnd w:id="784"/>
    </w:p>
    <w:p w14:paraId="1349A734" w14:textId="4B4525D8" w:rsidR="00A575DC" w:rsidRDefault="00A575DC" w:rsidP="00A575DC">
      <w:pPr>
        <w:pStyle w:val="af6"/>
        <w:keepNext/>
        <w:rPr>
          <w:rtl/>
        </w:rPr>
      </w:pPr>
      <w:bookmarkStart w:id="785" w:name="ET_yor_6358_86"/>
      <w:r w:rsidRPr="00A575DC">
        <w:rPr>
          <w:rStyle w:val="TagStyle"/>
          <w:rtl/>
        </w:rPr>
        <w:t xml:space="preserve"> &lt;&lt; יור &gt;&gt; </w:t>
      </w:r>
      <w:r>
        <w:rPr>
          <w:rtl/>
        </w:rPr>
        <w:t>היו"ר צביקה פוגל:</w:t>
      </w:r>
      <w:r w:rsidRPr="00A575DC">
        <w:rPr>
          <w:rStyle w:val="TagStyle"/>
          <w:rtl/>
        </w:rPr>
        <w:t xml:space="preserve"> &lt;&lt; יור &gt;&gt;</w:t>
      </w:r>
      <w:r w:rsidR="000512C0">
        <w:rPr>
          <w:rtl/>
        </w:rPr>
        <w:t xml:space="preserve"> </w:t>
      </w:r>
      <w:bookmarkEnd w:id="785"/>
    </w:p>
    <w:p w14:paraId="6D426E97" w14:textId="77777777" w:rsidR="00A575DC" w:rsidRDefault="00A575DC" w:rsidP="00A575DC">
      <w:pPr>
        <w:pStyle w:val="KeepWithNext"/>
        <w:rPr>
          <w:rtl/>
        </w:rPr>
      </w:pPr>
    </w:p>
    <w:p w14:paraId="11065C08" w14:textId="77777777" w:rsidR="00A575DC" w:rsidRDefault="00A575DC" w:rsidP="00A575DC">
      <w:pPr>
        <w:rPr>
          <w:rtl/>
        </w:rPr>
      </w:pPr>
      <w:bookmarkStart w:id="786" w:name="_ETM_Q1_2224518"/>
      <w:bookmarkStart w:id="787" w:name="_ETM_Q1_2224547"/>
      <w:bookmarkEnd w:id="786"/>
      <w:bookmarkEnd w:id="787"/>
      <w:r>
        <w:rPr>
          <w:rFonts w:hint="cs"/>
          <w:rtl/>
        </w:rPr>
        <w:t xml:space="preserve">מצוין. </w:t>
      </w:r>
    </w:p>
    <w:p w14:paraId="79D29306" w14:textId="77777777" w:rsidR="004608E1" w:rsidRDefault="004608E1" w:rsidP="00A575DC">
      <w:pPr>
        <w:rPr>
          <w:rtl/>
        </w:rPr>
      </w:pPr>
      <w:bookmarkStart w:id="788" w:name="_ETM_Q1_2228608"/>
      <w:bookmarkStart w:id="789" w:name="_ETM_Q1_2228641"/>
      <w:bookmarkEnd w:id="788"/>
      <w:bookmarkEnd w:id="789"/>
    </w:p>
    <w:p w14:paraId="6D406DBC" w14:textId="14B5C3A3" w:rsidR="004608E1" w:rsidRDefault="004608E1" w:rsidP="004608E1">
      <w:pPr>
        <w:pStyle w:val="af9"/>
        <w:keepNext/>
        <w:rPr>
          <w:rtl/>
        </w:rPr>
      </w:pPr>
      <w:bookmarkStart w:id="790" w:name="ET_guest_אוהד_בוזי_87"/>
      <w:r w:rsidRPr="004608E1">
        <w:rPr>
          <w:rStyle w:val="TagStyle"/>
          <w:rtl/>
        </w:rPr>
        <w:t xml:space="preserve"> &lt;&lt; אורח &gt;&gt; </w:t>
      </w:r>
      <w:r>
        <w:rPr>
          <w:rtl/>
        </w:rPr>
        <w:t>אוהד בוזי:</w:t>
      </w:r>
      <w:r w:rsidRPr="004608E1">
        <w:rPr>
          <w:rStyle w:val="TagStyle"/>
          <w:rtl/>
        </w:rPr>
        <w:t xml:space="preserve"> &lt;&lt; אורח &gt;&gt;</w:t>
      </w:r>
      <w:r w:rsidR="000512C0">
        <w:rPr>
          <w:rtl/>
        </w:rPr>
        <w:t xml:space="preserve"> </w:t>
      </w:r>
      <w:bookmarkEnd w:id="790"/>
    </w:p>
    <w:p w14:paraId="410A6CE8" w14:textId="77777777" w:rsidR="004608E1" w:rsidRDefault="004608E1" w:rsidP="004608E1">
      <w:pPr>
        <w:pStyle w:val="KeepWithNext"/>
        <w:rPr>
          <w:rtl/>
        </w:rPr>
      </w:pPr>
    </w:p>
    <w:p w14:paraId="33F69046" w14:textId="60207A1D" w:rsidR="0023791D" w:rsidRDefault="004608E1" w:rsidP="004608E1">
      <w:pPr>
        <w:rPr>
          <w:rtl/>
        </w:rPr>
      </w:pPr>
      <w:r>
        <w:rPr>
          <w:rFonts w:hint="cs"/>
          <w:rtl/>
        </w:rPr>
        <w:t xml:space="preserve">את יכולה </w:t>
      </w:r>
      <w:bookmarkStart w:id="791" w:name="_ETM_Q1_2230242"/>
      <w:bookmarkEnd w:id="791"/>
      <w:r>
        <w:rPr>
          <w:rFonts w:hint="cs"/>
          <w:rtl/>
        </w:rPr>
        <w:t>לחזור שוב על ההצעה האחרונה?</w:t>
      </w:r>
    </w:p>
    <w:p w14:paraId="6D45227C" w14:textId="77777777" w:rsidR="004608E1" w:rsidRDefault="004608E1" w:rsidP="004608E1">
      <w:pPr>
        <w:rPr>
          <w:rtl/>
        </w:rPr>
      </w:pPr>
      <w:bookmarkStart w:id="792" w:name="_ETM_Q1_2236619"/>
      <w:bookmarkStart w:id="793" w:name="_ETM_Q1_2236659"/>
      <w:bookmarkEnd w:id="792"/>
      <w:bookmarkEnd w:id="793"/>
    </w:p>
    <w:p w14:paraId="56C1F695" w14:textId="14A82AA3" w:rsidR="004608E1" w:rsidRDefault="004608E1" w:rsidP="004608E1">
      <w:pPr>
        <w:pStyle w:val="af9"/>
        <w:keepNext/>
        <w:rPr>
          <w:rtl/>
        </w:rPr>
      </w:pPr>
      <w:bookmarkStart w:id="794" w:name="ET_guest_הדס_פירר_88"/>
      <w:r w:rsidRPr="004608E1">
        <w:rPr>
          <w:rStyle w:val="TagStyle"/>
          <w:rtl/>
        </w:rPr>
        <w:t xml:space="preserve"> &lt;&lt; אורח &gt;&gt; </w:t>
      </w:r>
      <w:r>
        <w:rPr>
          <w:rtl/>
        </w:rPr>
        <w:t>הדס פירר:</w:t>
      </w:r>
      <w:r w:rsidRPr="004608E1">
        <w:rPr>
          <w:rStyle w:val="TagStyle"/>
          <w:rtl/>
        </w:rPr>
        <w:t xml:space="preserve"> &lt;&lt; אורח &gt;&gt;</w:t>
      </w:r>
      <w:r w:rsidR="000512C0">
        <w:rPr>
          <w:rtl/>
        </w:rPr>
        <w:t xml:space="preserve"> </w:t>
      </w:r>
      <w:bookmarkEnd w:id="794"/>
    </w:p>
    <w:p w14:paraId="7DDEDEEC" w14:textId="77777777" w:rsidR="004608E1" w:rsidRDefault="004608E1" w:rsidP="004608E1">
      <w:pPr>
        <w:pStyle w:val="KeepWithNext"/>
        <w:rPr>
          <w:rtl/>
        </w:rPr>
      </w:pPr>
    </w:p>
    <w:p w14:paraId="2892AA06" w14:textId="67511921" w:rsidR="004608E1" w:rsidRDefault="004608E1" w:rsidP="004608E1">
      <w:pPr>
        <w:rPr>
          <w:rtl/>
        </w:rPr>
      </w:pPr>
      <w:r>
        <w:rPr>
          <w:rFonts w:hint="cs"/>
          <w:rtl/>
        </w:rPr>
        <w:t xml:space="preserve">נסביר. מבחינתנו יש את הנוסח שהצענו והוא תואם לנוסח המקובל בהקשר הזה. אנחנו </w:t>
      </w:r>
      <w:bookmarkStart w:id="795" w:name="_ETM_Q1_2246809"/>
      <w:bookmarkEnd w:id="795"/>
      <w:r>
        <w:rPr>
          <w:rFonts w:hint="cs"/>
          <w:rtl/>
        </w:rPr>
        <w:t>מסכימים לסעיף (2) שגם נמצא בהצעה הנוכחית לפיו חובת ההזדהות</w:t>
      </w:r>
      <w:bookmarkStart w:id="796" w:name="_ETM_Q1_2251941"/>
      <w:bookmarkEnd w:id="796"/>
      <w:r>
        <w:rPr>
          <w:rFonts w:hint="cs"/>
          <w:rtl/>
        </w:rPr>
        <w:t xml:space="preserve"> לא תחול אם מילויה עלול לסכן את ביצוע הסמכות </w:t>
      </w:r>
      <w:bookmarkStart w:id="797" w:name="_ETM_Q1_2255757"/>
      <w:bookmarkEnd w:id="797"/>
      <w:r>
        <w:rPr>
          <w:rFonts w:hint="cs"/>
          <w:rtl/>
        </w:rPr>
        <w:t xml:space="preserve">ומילויה עלול לגרום לפגיעה בביטחונו של הסוהר או אדם </w:t>
      </w:r>
      <w:bookmarkStart w:id="798" w:name="_ETM_Q1_2257646"/>
      <w:bookmarkEnd w:id="798"/>
      <w:r>
        <w:rPr>
          <w:rFonts w:hint="cs"/>
          <w:rtl/>
        </w:rPr>
        <w:t xml:space="preserve">אחר. אנחנו חושבים שהמקרים בהם סוהרים לא יידרשו ללבוש מדים </w:t>
      </w:r>
      <w:bookmarkStart w:id="799" w:name="_ETM_Q1_2263495"/>
      <w:bookmarkEnd w:id="799"/>
      <w:r>
        <w:rPr>
          <w:rFonts w:hint="cs"/>
          <w:rtl/>
        </w:rPr>
        <w:t xml:space="preserve">צריכים להתאים לפטור הזה שהוא בעצם כולל בתוכו את </w:t>
      </w:r>
      <w:bookmarkStart w:id="800" w:name="_ETM_Q1_2267340"/>
      <w:bookmarkEnd w:id="800"/>
      <w:r>
        <w:rPr>
          <w:rFonts w:hint="cs"/>
          <w:rtl/>
        </w:rPr>
        <w:t xml:space="preserve">התנאים המתאימים שיצדיקו את זה שהסוהר יפעל באופן שהוא לא מזוהה ממבט </w:t>
      </w:r>
      <w:bookmarkStart w:id="801" w:name="_ETM_Q1_2272228"/>
      <w:bookmarkEnd w:id="801"/>
      <w:r>
        <w:rPr>
          <w:rFonts w:hint="cs"/>
          <w:rtl/>
        </w:rPr>
        <w:t xml:space="preserve">ראשון. </w:t>
      </w:r>
    </w:p>
    <w:p w14:paraId="3555997C" w14:textId="77777777" w:rsidR="004608E1" w:rsidRDefault="004608E1" w:rsidP="004608E1">
      <w:pPr>
        <w:rPr>
          <w:rtl/>
        </w:rPr>
      </w:pPr>
      <w:bookmarkStart w:id="802" w:name="_ETM_Q1_2272600"/>
      <w:bookmarkStart w:id="803" w:name="_ETM_Q1_2272644"/>
      <w:bookmarkEnd w:id="802"/>
      <w:bookmarkEnd w:id="803"/>
    </w:p>
    <w:p w14:paraId="588DF358" w14:textId="08D7DBE0" w:rsidR="004608E1" w:rsidRDefault="004608E1" w:rsidP="004608E1">
      <w:pPr>
        <w:pStyle w:val="af9"/>
        <w:keepNext/>
        <w:rPr>
          <w:rtl/>
        </w:rPr>
      </w:pPr>
      <w:bookmarkStart w:id="804" w:name="ET_guest_אביב_ישראלי_89"/>
      <w:r w:rsidRPr="004608E1">
        <w:rPr>
          <w:rStyle w:val="TagStyle"/>
          <w:rtl/>
        </w:rPr>
        <w:t xml:space="preserve"> &lt;&lt; אורח &gt;&gt; </w:t>
      </w:r>
      <w:r>
        <w:rPr>
          <w:rtl/>
        </w:rPr>
        <w:t>אביב ישראלי:</w:t>
      </w:r>
      <w:r w:rsidRPr="004608E1">
        <w:rPr>
          <w:rStyle w:val="TagStyle"/>
          <w:rtl/>
        </w:rPr>
        <w:t xml:space="preserve"> &lt;&lt; אורח &gt;&gt;</w:t>
      </w:r>
      <w:r w:rsidR="000512C0">
        <w:rPr>
          <w:rtl/>
        </w:rPr>
        <w:t xml:space="preserve"> </w:t>
      </w:r>
      <w:bookmarkEnd w:id="804"/>
    </w:p>
    <w:p w14:paraId="7C21C5EB" w14:textId="77777777" w:rsidR="004608E1" w:rsidRDefault="004608E1" w:rsidP="004608E1">
      <w:pPr>
        <w:pStyle w:val="KeepWithNext"/>
        <w:rPr>
          <w:rtl/>
        </w:rPr>
      </w:pPr>
    </w:p>
    <w:p w14:paraId="04E2146D" w14:textId="26B2FDF9" w:rsidR="004608E1" w:rsidRDefault="004608E1" w:rsidP="004608E1">
      <w:pPr>
        <w:rPr>
          <w:rtl/>
        </w:rPr>
      </w:pPr>
      <w:bookmarkStart w:id="805" w:name="_ETM_Q1_2273815"/>
      <w:bookmarkStart w:id="806" w:name="_ETM_Q1_2273846"/>
      <w:bookmarkEnd w:id="805"/>
      <w:bookmarkEnd w:id="806"/>
      <w:r>
        <w:rPr>
          <w:rFonts w:hint="cs"/>
          <w:rtl/>
        </w:rPr>
        <w:t>אבל סעיף קטן (2) להבנתכם נותן מענה לעצם זה שסוהר, במסגרת תפקידו, נדרש להיות ללא מדים? להבנתי זה משה</w:t>
      </w:r>
      <w:bookmarkStart w:id="807" w:name="_ETM_Q1_2282455"/>
      <w:bookmarkEnd w:id="807"/>
      <w:r>
        <w:rPr>
          <w:rFonts w:hint="cs"/>
          <w:rtl/>
        </w:rPr>
        <w:t xml:space="preserve">ו שהוא </w:t>
      </w:r>
      <w:bookmarkStart w:id="808" w:name="_ETM_Q1_2284327"/>
      <w:bookmarkEnd w:id="808"/>
      <w:r>
        <w:rPr>
          <w:rFonts w:hint="cs"/>
          <w:rtl/>
        </w:rPr>
        <w:t>מאוד רגעי של חובת ההזדהות, של הוצאת התעודה. אני לא חושבת שזה רלוונטי</w:t>
      </w:r>
      <w:bookmarkStart w:id="809" w:name="_ETM_Q1_2288047"/>
      <w:bookmarkEnd w:id="809"/>
      <w:r>
        <w:rPr>
          <w:rFonts w:hint="cs"/>
          <w:rtl/>
        </w:rPr>
        <w:t xml:space="preserve"> לזה שהוא לא נמצא עם מדים כחלק מהתפקיד שלו כשגרה.</w:t>
      </w:r>
      <w:bookmarkStart w:id="810" w:name="_ETM_Q1_2292181"/>
      <w:bookmarkEnd w:id="810"/>
    </w:p>
    <w:p w14:paraId="7E487604" w14:textId="77777777" w:rsidR="004608E1" w:rsidRDefault="004608E1" w:rsidP="004608E1">
      <w:pPr>
        <w:rPr>
          <w:rtl/>
        </w:rPr>
      </w:pPr>
      <w:bookmarkStart w:id="811" w:name="_ETM_Q1_2292223"/>
      <w:bookmarkEnd w:id="811"/>
    </w:p>
    <w:p w14:paraId="25534865" w14:textId="2BA04B6E" w:rsidR="004608E1" w:rsidRDefault="004608E1" w:rsidP="004608E1">
      <w:pPr>
        <w:pStyle w:val="af9"/>
        <w:keepNext/>
        <w:rPr>
          <w:rtl/>
        </w:rPr>
      </w:pPr>
      <w:bookmarkStart w:id="812" w:name="ET_guest_נירית_להב_קניזו_90"/>
      <w:r w:rsidRPr="004608E1">
        <w:rPr>
          <w:rStyle w:val="TagStyle"/>
          <w:rtl/>
        </w:rPr>
        <w:t xml:space="preserve"> &lt;&lt; אורח &gt;&gt; </w:t>
      </w:r>
      <w:r>
        <w:rPr>
          <w:rtl/>
        </w:rPr>
        <w:t xml:space="preserve">נירית להב </w:t>
      </w:r>
      <w:proofErr w:type="spellStart"/>
      <w:r>
        <w:rPr>
          <w:rtl/>
        </w:rPr>
        <w:t>קניזו</w:t>
      </w:r>
      <w:proofErr w:type="spellEnd"/>
      <w:r>
        <w:rPr>
          <w:rtl/>
        </w:rPr>
        <w:t>:</w:t>
      </w:r>
      <w:r w:rsidRPr="004608E1">
        <w:rPr>
          <w:rStyle w:val="TagStyle"/>
          <w:rtl/>
        </w:rPr>
        <w:t xml:space="preserve"> &lt;&lt; אורח &gt;&gt;</w:t>
      </w:r>
      <w:r w:rsidR="000512C0">
        <w:rPr>
          <w:rtl/>
        </w:rPr>
        <w:t xml:space="preserve"> </w:t>
      </w:r>
      <w:bookmarkEnd w:id="812"/>
    </w:p>
    <w:p w14:paraId="4B785F86" w14:textId="77777777" w:rsidR="004608E1" w:rsidRDefault="004608E1" w:rsidP="004608E1">
      <w:pPr>
        <w:pStyle w:val="KeepWithNext"/>
        <w:rPr>
          <w:rtl/>
        </w:rPr>
      </w:pPr>
    </w:p>
    <w:p w14:paraId="6E7FC6A4" w14:textId="3A18FA4A" w:rsidR="004608E1" w:rsidRDefault="004608E1" w:rsidP="004608E1">
      <w:pPr>
        <w:rPr>
          <w:rtl/>
        </w:rPr>
      </w:pPr>
      <w:r>
        <w:rPr>
          <w:rFonts w:hint="cs"/>
          <w:rtl/>
        </w:rPr>
        <w:t>לא. קודם כל, ברירת המחדל היא שסוהר שפועל מחוץ למתקני הכליאה</w:t>
      </w:r>
      <w:bookmarkStart w:id="813" w:name="_ETM_Q1_2296586"/>
      <w:bookmarkEnd w:id="813"/>
      <w:r>
        <w:rPr>
          <w:rFonts w:hint="cs"/>
          <w:rtl/>
        </w:rPr>
        <w:t xml:space="preserve"> צריך ללבוש מדים.</w:t>
      </w:r>
    </w:p>
    <w:p w14:paraId="2925264E" w14:textId="77777777" w:rsidR="004608E1" w:rsidRDefault="004608E1" w:rsidP="004608E1">
      <w:pPr>
        <w:rPr>
          <w:rtl/>
        </w:rPr>
      </w:pPr>
    </w:p>
    <w:p w14:paraId="2A5F82CB" w14:textId="7B564112" w:rsidR="004608E1" w:rsidRDefault="004608E1" w:rsidP="004608E1">
      <w:pPr>
        <w:pStyle w:val="af9"/>
        <w:keepNext/>
        <w:rPr>
          <w:rtl/>
        </w:rPr>
      </w:pPr>
      <w:bookmarkStart w:id="814" w:name="ET_guest_אביב_ישראלי_91"/>
      <w:r w:rsidRPr="004608E1">
        <w:rPr>
          <w:rStyle w:val="TagStyle"/>
          <w:rtl/>
        </w:rPr>
        <w:t xml:space="preserve"> &lt;&lt; אורח &gt;&gt; </w:t>
      </w:r>
      <w:r>
        <w:rPr>
          <w:rtl/>
        </w:rPr>
        <w:t>אביב ישראלי:</w:t>
      </w:r>
      <w:r w:rsidRPr="004608E1">
        <w:rPr>
          <w:rStyle w:val="TagStyle"/>
          <w:rtl/>
        </w:rPr>
        <w:t xml:space="preserve"> &lt;&lt; אורח &gt;&gt;</w:t>
      </w:r>
      <w:r w:rsidR="000512C0">
        <w:rPr>
          <w:rtl/>
        </w:rPr>
        <w:t xml:space="preserve"> </w:t>
      </w:r>
      <w:bookmarkEnd w:id="814"/>
    </w:p>
    <w:p w14:paraId="15E03406" w14:textId="77777777" w:rsidR="004608E1" w:rsidRDefault="004608E1" w:rsidP="004608E1">
      <w:pPr>
        <w:pStyle w:val="KeepWithNext"/>
        <w:rPr>
          <w:rtl/>
        </w:rPr>
      </w:pPr>
    </w:p>
    <w:p w14:paraId="7732F9EB" w14:textId="534C72B5" w:rsidR="004608E1" w:rsidRDefault="004608E1" w:rsidP="004608E1">
      <w:pPr>
        <w:rPr>
          <w:rtl/>
        </w:rPr>
      </w:pPr>
      <w:r>
        <w:rPr>
          <w:rFonts w:hint="cs"/>
          <w:rtl/>
        </w:rPr>
        <w:t>אין מחלוקת.</w:t>
      </w:r>
    </w:p>
    <w:p w14:paraId="32E8AC8F" w14:textId="77777777" w:rsidR="004608E1" w:rsidRDefault="004608E1" w:rsidP="004608E1">
      <w:pPr>
        <w:rPr>
          <w:rtl/>
        </w:rPr>
      </w:pPr>
      <w:bookmarkStart w:id="815" w:name="_ETM_Q1_2296890"/>
      <w:bookmarkEnd w:id="815"/>
    </w:p>
    <w:p w14:paraId="20BA0F39" w14:textId="457E3202" w:rsidR="004608E1" w:rsidRDefault="004608E1" w:rsidP="004608E1">
      <w:pPr>
        <w:pStyle w:val="af9"/>
        <w:keepNext/>
        <w:rPr>
          <w:rtl/>
        </w:rPr>
      </w:pPr>
      <w:bookmarkStart w:id="816" w:name="ET_guest_נירית_להב_קניזו_92"/>
      <w:r w:rsidRPr="004608E1">
        <w:rPr>
          <w:rStyle w:val="TagStyle"/>
          <w:rtl/>
        </w:rPr>
        <w:t xml:space="preserve"> &lt;&lt; אורח &gt;&gt; </w:t>
      </w:r>
      <w:r>
        <w:rPr>
          <w:rtl/>
        </w:rPr>
        <w:t xml:space="preserve">נירית להב </w:t>
      </w:r>
      <w:proofErr w:type="spellStart"/>
      <w:r>
        <w:rPr>
          <w:rtl/>
        </w:rPr>
        <w:t>קניזו</w:t>
      </w:r>
      <w:proofErr w:type="spellEnd"/>
      <w:r>
        <w:rPr>
          <w:rtl/>
        </w:rPr>
        <w:t>:</w:t>
      </w:r>
      <w:r w:rsidRPr="004608E1">
        <w:rPr>
          <w:rStyle w:val="TagStyle"/>
          <w:rtl/>
        </w:rPr>
        <w:t xml:space="preserve"> &lt;&lt; אורח &gt;&gt;</w:t>
      </w:r>
      <w:r w:rsidR="000512C0">
        <w:rPr>
          <w:rtl/>
        </w:rPr>
        <w:t xml:space="preserve"> </w:t>
      </w:r>
      <w:bookmarkEnd w:id="816"/>
    </w:p>
    <w:p w14:paraId="5A9E35A2" w14:textId="77777777" w:rsidR="004608E1" w:rsidRDefault="004608E1" w:rsidP="004608E1">
      <w:pPr>
        <w:pStyle w:val="KeepWithNext"/>
        <w:rPr>
          <w:rtl/>
        </w:rPr>
      </w:pPr>
    </w:p>
    <w:p w14:paraId="01E72198" w14:textId="7A02A936" w:rsidR="004608E1" w:rsidRDefault="004608E1" w:rsidP="004608E1">
      <w:pPr>
        <w:rPr>
          <w:rtl/>
        </w:rPr>
      </w:pPr>
      <w:bookmarkStart w:id="817" w:name="_ETM_Q1_2297148"/>
      <w:bookmarkStart w:id="818" w:name="_ETM_Q1_2297179"/>
      <w:bookmarkEnd w:id="817"/>
      <w:bookmarkEnd w:id="818"/>
      <w:r>
        <w:rPr>
          <w:rFonts w:hint="cs"/>
          <w:rtl/>
        </w:rPr>
        <w:t xml:space="preserve">יכולים להיות נהלים שבנסיבות מיוחדות הסוהר </w:t>
      </w:r>
      <w:bookmarkStart w:id="819" w:name="_ETM_Q1_2301780"/>
      <w:bookmarkEnd w:id="819"/>
      <w:r>
        <w:rPr>
          <w:rFonts w:hint="cs"/>
          <w:rtl/>
        </w:rPr>
        <w:t>יהיה פטור גם מחובת לבישת המדים. אולי אני אקריא את הנוסח שאנחנו חושבים שהוא הנוסח הנכון ואז הכול</w:t>
      </w:r>
      <w:bookmarkStart w:id="820" w:name="_ETM_Q1_2310759"/>
      <w:bookmarkEnd w:id="820"/>
      <w:r>
        <w:rPr>
          <w:rFonts w:hint="cs"/>
          <w:rtl/>
        </w:rPr>
        <w:t xml:space="preserve"> יהיה יותר ברור.</w:t>
      </w:r>
    </w:p>
    <w:p w14:paraId="16D69A36" w14:textId="77777777" w:rsidR="004608E1" w:rsidRDefault="004608E1" w:rsidP="004608E1">
      <w:pPr>
        <w:rPr>
          <w:rtl/>
        </w:rPr>
      </w:pPr>
    </w:p>
    <w:p w14:paraId="504C6136" w14:textId="6DF2EC69" w:rsidR="004608E1" w:rsidRDefault="004608E1" w:rsidP="004608E1">
      <w:pPr>
        <w:rPr>
          <w:rtl/>
        </w:rPr>
      </w:pPr>
      <w:bookmarkStart w:id="821" w:name="_ETM_Q1_2308709"/>
      <w:bookmarkStart w:id="822" w:name="_ETM_Q1_2308745"/>
      <w:bookmarkEnd w:id="821"/>
      <w:bookmarkEnd w:id="822"/>
      <w:r>
        <w:rPr>
          <w:rFonts w:hint="cs"/>
          <w:rtl/>
        </w:rPr>
        <w:t xml:space="preserve">"סוהר לא יעשה שימוש בסמכויותיו לפי סעיף </w:t>
      </w:r>
      <w:bookmarkStart w:id="823" w:name="_ETM_Q1_2313391"/>
      <w:bookmarkEnd w:id="823"/>
      <w:r>
        <w:rPr>
          <w:rFonts w:hint="cs"/>
          <w:rtl/>
        </w:rPr>
        <w:t xml:space="preserve">זה מחוץ למתקני הכליאה אלא בעת מילוי תפקידו כשהוא לובש </w:t>
      </w:r>
      <w:bookmarkStart w:id="824" w:name="_ETM_Q1_2317373"/>
      <w:bookmarkEnd w:id="824"/>
      <w:r>
        <w:rPr>
          <w:rFonts w:hint="cs"/>
          <w:rtl/>
        </w:rPr>
        <w:t xml:space="preserve">מדי שירות בתי הסוהר ומחזיק בידו תעודת מינוי אותה </w:t>
      </w:r>
      <w:bookmarkStart w:id="825" w:name="_ETM_Q1_2320932"/>
      <w:bookmarkEnd w:id="825"/>
      <w:r>
        <w:rPr>
          <w:rFonts w:hint="cs"/>
          <w:rtl/>
        </w:rPr>
        <w:t>יציג על פי דרישה והכול כפי שנקבע בפקודות השירות".</w:t>
      </w:r>
      <w:bookmarkStart w:id="826" w:name="_ETM_Q1_2327318"/>
      <w:bookmarkEnd w:id="826"/>
    </w:p>
    <w:p w14:paraId="290F07EF" w14:textId="77777777" w:rsidR="004608E1" w:rsidRDefault="004608E1" w:rsidP="004608E1">
      <w:pPr>
        <w:rPr>
          <w:rtl/>
        </w:rPr>
      </w:pPr>
      <w:bookmarkStart w:id="827" w:name="_ETM_Q1_2333564"/>
      <w:bookmarkStart w:id="828" w:name="_ETM_Q1_2333599"/>
      <w:bookmarkEnd w:id="827"/>
      <w:bookmarkEnd w:id="828"/>
    </w:p>
    <w:p w14:paraId="411C028B" w14:textId="49093840" w:rsidR="004608E1" w:rsidRDefault="004608E1" w:rsidP="004608E1">
      <w:pPr>
        <w:pStyle w:val="a4"/>
        <w:keepNext/>
        <w:rPr>
          <w:rtl/>
        </w:rPr>
      </w:pPr>
      <w:bookmarkStart w:id="829" w:name="ET_speaker_עידו_בן_יצחק_94"/>
      <w:r w:rsidRPr="004608E1">
        <w:rPr>
          <w:rStyle w:val="TagStyle"/>
          <w:rtl/>
        </w:rPr>
        <w:t xml:space="preserve"> &lt;&lt; דובר &gt;&gt; </w:t>
      </w:r>
      <w:r>
        <w:rPr>
          <w:rtl/>
        </w:rPr>
        <w:t>עידו בן יצחק:</w:t>
      </w:r>
      <w:r w:rsidRPr="004608E1">
        <w:rPr>
          <w:rStyle w:val="TagStyle"/>
          <w:rtl/>
        </w:rPr>
        <w:t xml:space="preserve"> &lt;&lt; דובר &gt;&gt;</w:t>
      </w:r>
      <w:r w:rsidR="000512C0">
        <w:rPr>
          <w:rtl/>
        </w:rPr>
        <w:t xml:space="preserve"> </w:t>
      </w:r>
      <w:bookmarkEnd w:id="829"/>
    </w:p>
    <w:p w14:paraId="621B97A8" w14:textId="77777777" w:rsidR="004608E1" w:rsidRDefault="004608E1" w:rsidP="004608E1">
      <w:pPr>
        <w:pStyle w:val="KeepWithNext"/>
        <w:rPr>
          <w:rtl/>
          <w:lang w:eastAsia="he-IL"/>
        </w:rPr>
      </w:pPr>
    </w:p>
    <w:p w14:paraId="10B8D4E4" w14:textId="470DB28F" w:rsidR="004608E1" w:rsidRPr="004608E1" w:rsidRDefault="004608E1" w:rsidP="004608E1">
      <w:pPr>
        <w:rPr>
          <w:rtl/>
          <w:lang w:eastAsia="he-IL"/>
        </w:rPr>
      </w:pPr>
      <w:r>
        <w:rPr>
          <w:rFonts w:hint="cs"/>
          <w:rtl/>
          <w:lang w:eastAsia="he-IL"/>
        </w:rPr>
        <w:t>את קוראת את הנוסח המוצע.</w:t>
      </w:r>
    </w:p>
    <w:p w14:paraId="150EEB20" w14:textId="77777777" w:rsidR="004608E1" w:rsidRDefault="004608E1" w:rsidP="004608E1">
      <w:pPr>
        <w:rPr>
          <w:rtl/>
        </w:rPr>
      </w:pPr>
      <w:bookmarkStart w:id="830" w:name="_ETM_Q1_2327359"/>
      <w:bookmarkEnd w:id="830"/>
    </w:p>
    <w:p w14:paraId="69EE8374" w14:textId="2AD32F0B" w:rsidR="004608E1" w:rsidRDefault="004608E1" w:rsidP="004608E1">
      <w:pPr>
        <w:pStyle w:val="af9"/>
        <w:keepNext/>
        <w:rPr>
          <w:rtl/>
        </w:rPr>
      </w:pPr>
      <w:bookmarkStart w:id="831" w:name="ET_guest_אביב_ישראלי_93"/>
      <w:r w:rsidRPr="004608E1">
        <w:rPr>
          <w:rStyle w:val="TagStyle"/>
          <w:rtl/>
        </w:rPr>
        <w:t xml:space="preserve"> &lt;&lt; אורח &gt;&gt; </w:t>
      </w:r>
      <w:r>
        <w:rPr>
          <w:rtl/>
        </w:rPr>
        <w:t>אביב ישראלי:</w:t>
      </w:r>
      <w:r w:rsidRPr="004608E1">
        <w:rPr>
          <w:rStyle w:val="TagStyle"/>
          <w:rtl/>
        </w:rPr>
        <w:t xml:space="preserve"> &lt;&lt; אורח &gt;&gt;</w:t>
      </w:r>
      <w:r w:rsidR="000512C0">
        <w:rPr>
          <w:rtl/>
        </w:rPr>
        <w:t xml:space="preserve"> </w:t>
      </w:r>
      <w:bookmarkEnd w:id="831"/>
    </w:p>
    <w:p w14:paraId="245F0846" w14:textId="77777777" w:rsidR="004608E1" w:rsidRDefault="004608E1" w:rsidP="004608E1">
      <w:pPr>
        <w:pStyle w:val="KeepWithNext"/>
        <w:rPr>
          <w:rtl/>
        </w:rPr>
      </w:pPr>
    </w:p>
    <w:p w14:paraId="183AB4AA" w14:textId="2E55D8D6" w:rsidR="004608E1" w:rsidRDefault="004608E1" w:rsidP="004608E1">
      <w:pPr>
        <w:rPr>
          <w:rtl/>
        </w:rPr>
      </w:pPr>
      <w:r>
        <w:rPr>
          <w:rFonts w:hint="cs"/>
          <w:rtl/>
        </w:rPr>
        <w:t>לזה אנחנו דווקא מסכימים.</w:t>
      </w:r>
    </w:p>
    <w:p w14:paraId="2308690F" w14:textId="77777777" w:rsidR="004608E1" w:rsidRDefault="004608E1" w:rsidP="004608E1">
      <w:pPr>
        <w:rPr>
          <w:rtl/>
        </w:rPr>
      </w:pPr>
      <w:bookmarkStart w:id="832" w:name="_ETM_Q1_2334510"/>
      <w:bookmarkStart w:id="833" w:name="_ETM_Q1_2334547"/>
      <w:bookmarkEnd w:id="832"/>
      <w:bookmarkEnd w:id="833"/>
    </w:p>
    <w:p w14:paraId="396F8551" w14:textId="49C54BCE" w:rsidR="004608E1" w:rsidRDefault="004608E1" w:rsidP="004608E1">
      <w:pPr>
        <w:pStyle w:val="af9"/>
        <w:keepNext/>
        <w:rPr>
          <w:rtl/>
        </w:rPr>
      </w:pPr>
      <w:r w:rsidRPr="004608E1">
        <w:rPr>
          <w:rStyle w:val="TagStyle"/>
          <w:rtl/>
        </w:rPr>
        <w:t xml:space="preserve"> &lt;&lt; אורח &gt;&gt; </w:t>
      </w:r>
      <w:r>
        <w:rPr>
          <w:rtl/>
        </w:rPr>
        <w:t>הדס פירר:</w:t>
      </w:r>
      <w:r w:rsidRPr="004608E1">
        <w:rPr>
          <w:rStyle w:val="TagStyle"/>
          <w:rtl/>
        </w:rPr>
        <w:t xml:space="preserve"> &lt;&lt; אורח &gt;&gt;</w:t>
      </w:r>
      <w:r w:rsidR="000512C0">
        <w:rPr>
          <w:rtl/>
        </w:rPr>
        <w:t xml:space="preserve"> </w:t>
      </w:r>
    </w:p>
    <w:p w14:paraId="2AD3AE18" w14:textId="77777777" w:rsidR="004608E1" w:rsidRDefault="004608E1" w:rsidP="004608E1">
      <w:pPr>
        <w:pStyle w:val="KeepWithNext"/>
        <w:rPr>
          <w:rtl/>
        </w:rPr>
      </w:pPr>
    </w:p>
    <w:p w14:paraId="1683F7BC" w14:textId="1339F8FD" w:rsidR="004608E1" w:rsidRDefault="004608E1" w:rsidP="004608E1">
      <w:pPr>
        <w:rPr>
          <w:rtl/>
        </w:rPr>
      </w:pPr>
      <w:r>
        <w:rPr>
          <w:rFonts w:hint="cs"/>
          <w:rtl/>
        </w:rPr>
        <w:t xml:space="preserve">נכון. קראתי את הנוסח הלא </w:t>
      </w:r>
      <w:bookmarkStart w:id="834" w:name="_ETM_Q1_2332559"/>
      <w:bookmarkEnd w:id="834"/>
      <w:r>
        <w:rPr>
          <w:rFonts w:hint="cs"/>
          <w:rtl/>
        </w:rPr>
        <w:t>נכון.</w:t>
      </w:r>
      <w:bookmarkStart w:id="835" w:name="_ETM_Q1_2335015"/>
      <w:bookmarkEnd w:id="835"/>
    </w:p>
    <w:p w14:paraId="6BEFAE11" w14:textId="77777777" w:rsidR="004608E1" w:rsidRDefault="004608E1" w:rsidP="004608E1">
      <w:pPr>
        <w:rPr>
          <w:rtl/>
        </w:rPr>
      </w:pPr>
      <w:bookmarkStart w:id="836" w:name="_ETM_Q1_2335050"/>
      <w:bookmarkEnd w:id="836"/>
    </w:p>
    <w:p w14:paraId="404EF618" w14:textId="63BA5047" w:rsidR="004608E1" w:rsidRDefault="004608E1" w:rsidP="003C17AE">
      <w:pPr>
        <w:pStyle w:val="afe"/>
        <w:numPr>
          <w:ilvl w:val="0"/>
          <w:numId w:val="13"/>
        </w:numPr>
        <w:rPr>
          <w:rtl/>
        </w:rPr>
      </w:pPr>
      <w:bookmarkStart w:id="837" w:name="_ETM_Q1_2335343"/>
      <w:bookmarkStart w:id="838" w:name="_ETM_Q1_2335378"/>
      <w:bookmarkEnd w:id="837"/>
      <w:bookmarkEnd w:id="838"/>
      <w:r>
        <w:rPr>
          <w:rFonts w:hint="cs"/>
          <w:rtl/>
        </w:rPr>
        <w:t>סוהר לא יעשה שימוש בסמכויותיו לפי סעיף זה מחוץ למתקני הכליאה אלא בעת מילוי תפקידו ובהתקיים שניים אלה:</w:t>
      </w:r>
    </w:p>
    <w:p w14:paraId="5A47320F" w14:textId="77777777" w:rsidR="004608E1" w:rsidRDefault="004608E1" w:rsidP="004608E1">
      <w:pPr>
        <w:rPr>
          <w:rtl/>
        </w:rPr>
      </w:pPr>
      <w:bookmarkStart w:id="839" w:name="_ETM_Q1_2341459"/>
      <w:bookmarkStart w:id="840" w:name="_ETM_Q1_2341499"/>
      <w:bookmarkEnd w:id="839"/>
      <w:bookmarkEnd w:id="840"/>
    </w:p>
    <w:p w14:paraId="6F730486" w14:textId="50CCDDD9" w:rsidR="004608E1" w:rsidRDefault="004608E1" w:rsidP="003C17AE">
      <w:pPr>
        <w:pStyle w:val="afe"/>
        <w:numPr>
          <w:ilvl w:val="0"/>
          <w:numId w:val="11"/>
        </w:numPr>
        <w:ind w:left="1440"/>
      </w:pPr>
      <w:bookmarkStart w:id="841" w:name="_ETM_Q1_2341651"/>
      <w:bookmarkStart w:id="842" w:name="_ETM_Q1_2341686"/>
      <w:bookmarkEnd w:id="841"/>
      <w:bookmarkEnd w:id="842"/>
      <w:r>
        <w:rPr>
          <w:rFonts w:hint="cs"/>
          <w:rtl/>
        </w:rPr>
        <w:t xml:space="preserve">הוא </w:t>
      </w:r>
      <w:bookmarkStart w:id="843" w:name="_ETM_Q1_2341884"/>
      <w:bookmarkEnd w:id="843"/>
      <w:r>
        <w:rPr>
          <w:rFonts w:hint="cs"/>
          <w:rtl/>
        </w:rPr>
        <w:t xml:space="preserve">לובש מדי שירות בתי הסוהר והוא עונד באופן גלוי תג </w:t>
      </w:r>
      <w:bookmarkStart w:id="844" w:name="_ETM_Q1_2345372"/>
      <w:bookmarkEnd w:id="844"/>
      <w:r>
        <w:rPr>
          <w:rFonts w:hint="cs"/>
          <w:rtl/>
        </w:rPr>
        <w:t>המזהה אותו ואת תפקידו.</w:t>
      </w:r>
      <w:bookmarkStart w:id="845" w:name="_ETM_Q1_2345622"/>
      <w:bookmarkEnd w:id="845"/>
    </w:p>
    <w:p w14:paraId="48BAED1D" w14:textId="77777777" w:rsidR="004608E1" w:rsidRDefault="004608E1" w:rsidP="003C17AE">
      <w:pPr>
        <w:ind w:left="360"/>
        <w:rPr>
          <w:rtl/>
        </w:rPr>
      </w:pPr>
      <w:bookmarkStart w:id="846" w:name="_ETM_Q1_2345661"/>
      <w:bookmarkStart w:id="847" w:name="_ETM_Q1_2345767"/>
      <w:bookmarkStart w:id="848" w:name="_ETM_Q1_2345816"/>
      <w:bookmarkEnd w:id="846"/>
      <w:bookmarkEnd w:id="847"/>
      <w:bookmarkEnd w:id="848"/>
    </w:p>
    <w:p w14:paraId="57D281CA" w14:textId="059154A3" w:rsidR="004608E1" w:rsidRDefault="004608E1" w:rsidP="003C17AE">
      <w:pPr>
        <w:pStyle w:val="afe"/>
        <w:numPr>
          <w:ilvl w:val="0"/>
          <w:numId w:val="11"/>
        </w:numPr>
        <w:ind w:left="1440"/>
      </w:pPr>
      <w:bookmarkStart w:id="849" w:name="_ETM_Q1_2345935"/>
      <w:bookmarkStart w:id="850" w:name="_ETM_Q1_2345973"/>
      <w:bookmarkEnd w:id="849"/>
      <w:bookmarkEnd w:id="850"/>
      <w:r>
        <w:rPr>
          <w:rFonts w:hint="cs"/>
          <w:rtl/>
        </w:rPr>
        <w:t xml:space="preserve">יש בידו תעודת מינוי חתומה </w:t>
      </w:r>
      <w:bookmarkStart w:id="851" w:name="_ETM_Q1_2349473"/>
      <w:bookmarkEnd w:id="851"/>
      <w:r>
        <w:rPr>
          <w:rFonts w:hint="cs"/>
          <w:rtl/>
        </w:rPr>
        <w:t xml:space="preserve">על ידי </w:t>
      </w:r>
      <w:r>
        <w:rPr>
          <w:rtl/>
        </w:rPr>
        <w:t>–</w:t>
      </w:r>
      <w:r>
        <w:rPr>
          <w:rFonts w:hint="cs"/>
          <w:rtl/>
        </w:rPr>
        <w:t xml:space="preserve"> מי שצריך לחתום, תגידו אתם</w:t>
      </w:r>
      <w:bookmarkStart w:id="852" w:name="_ETM_Q1_2351184"/>
      <w:bookmarkEnd w:id="852"/>
      <w:r>
        <w:rPr>
          <w:rFonts w:hint="cs"/>
          <w:rtl/>
        </w:rPr>
        <w:t xml:space="preserve"> </w:t>
      </w:r>
      <w:r>
        <w:rPr>
          <w:rtl/>
        </w:rPr>
        <w:t>–</w:t>
      </w:r>
      <w:r>
        <w:rPr>
          <w:rFonts w:hint="cs"/>
          <w:rtl/>
        </w:rPr>
        <w:t xml:space="preserve"> המעידה על תפקידו ועל סמכויותיו שאותה יצ</w:t>
      </w:r>
      <w:bookmarkStart w:id="853" w:name="_ETM_Q1_2354158"/>
      <w:bookmarkEnd w:id="853"/>
      <w:r>
        <w:rPr>
          <w:rFonts w:hint="cs"/>
          <w:rtl/>
        </w:rPr>
        <w:t>יג על פי דרישה.</w:t>
      </w:r>
    </w:p>
    <w:p w14:paraId="4C08CE7C" w14:textId="77777777" w:rsidR="004608E1" w:rsidRDefault="004608E1" w:rsidP="004608E1">
      <w:pPr>
        <w:pStyle w:val="afe"/>
        <w:rPr>
          <w:rtl/>
        </w:rPr>
      </w:pPr>
    </w:p>
    <w:p w14:paraId="5C365B1C" w14:textId="109C25E0" w:rsidR="004608E1" w:rsidRDefault="004608E1" w:rsidP="004608E1">
      <w:pPr>
        <w:pStyle w:val="afe"/>
        <w:ind w:left="1080" w:firstLine="0"/>
        <w:rPr>
          <w:rtl/>
        </w:rPr>
      </w:pPr>
      <w:bookmarkStart w:id="854" w:name="_ETM_Q1_2356728"/>
      <w:bookmarkStart w:id="855" w:name="_ETM_Q1_2356777"/>
      <w:bookmarkEnd w:id="854"/>
      <w:bookmarkEnd w:id="855"/>
      <w:r>
        <w:rPr>
          <w:rFonts w:hint="cs"/>
          <w:rtl/>
        </w:rPr>
        <w:t>סעיף (2),</w:t>
      </w:r>
      <w:r w:rsidR="003C17AE">
        <w:rPr>
          <w:rFonts w:hint="cs"/>
          <w:rtl/>
        </w:rPr>
        <w:t xml:space="preserve"> </w:t>
      </w:r>
      <w:bookmarkStart w:id="856" w:name="_ETM_Q1_2372525"/>
      <w:bookmarkEnd w:id="856"/>
      <w:r w:rsidR="003C17AE">
        <w:rPr>
          <w:rFonts w:hint="cs"/>
          <w:rtl/>
        </w:rPr>
        <w:t>כפי שקיים</w:t>
      </w:r>
      <w:r>
        <w:rPr>
          <w:rFonts w:hint="cs"/>
          <w:rtl/>
        </w:rPr>
        <w:t xml:space="preserve"> בנוסח הנוכחי:</w:t>
      </w:r>
      <w:bookmarkStart w:id="857" w:name="_ETM_Q1_2370621"/>
      <w:bookmarkEnd w:id="857"/>
    </w:p>
    <w:p w14:paraId="6932E219" w14:textId="77777777" w:rsidR="004608E1" w:rsidRDefault="004608E1" w:rsidP="004608E1">
      <w:pPr>
        <w:pStyle w:val="afe"/>
        <w:ind w:left="1080" w:firstLine="0"/>
        <w:rPr>
          <w:rtl/>
        </w:rPr>
      </w:pPr>
      <w:bookmarkStart w:id="858" w:name="_ETM_Q1_2370658"/>
      <w:bookmarkEnd w:id="858"/>
    </w:p>
    <w:p w14:paraId="411B368E" w14:textId="5DCE39C4" w:rsidR="004608E1" w:rsidRDefault="004608E1" w:rsidP="003C17AE">
      <w:pPr>
        <w:pStyle w:val="afe"/>
        <w:numPr>
          <w:ilvl w:val="0"/>
          <w:numId w:val="13"/>
        </w:numPr>
        <w:rPr>
          <w:rtl/>
        </w:rPr>
      </w:pPr>
      <w:bookmarkStart w:id="859" w:name="_ETM_Q1_2370792"/>
      <w:bookmarkStart w:id="860" w:name="_ETM_Q1_2370823"/>
      <w:bookmarkEnd w:id="859"/>
      <w:bookmarkEnd w:id="860"/>
      <w:r>
        <w:rPr>
          <w:rFonts w:hint="cs"/>
          <w:rtl/>
        </w:rPr>
        <w:t xml:space="preserve">חובת הזדהות לפי סעיף (1) לא תחול </w:t>
      </w:r>
      <w:bookmarkStart w:id="861" w:name="_ETM_Q1_2361284"/>
      <w:bookmarkEnd w:id="861"/>
      <w:r>
        <w:rPr>
          <w:rFonts w:hint="cs"/>
          <w:rtl/>
        </w:rPr>
        <w:t xml:space="preserve">אם </w:t>
      </w:r>
      <w:r>
        <w:rPr>
          <w:rtl/>
        </w:rPr>
        <w:t>–</w:t>
      </w:r>
      <w:bookmarkStart w:id="862" w:name="_ETM_Q1_2360569"/>
      <w:bookmarkEnd w:id="862"/>
    </w:p>
    <w:p w14:paraId="1AA37409" w14:textId="77777777" w:rsidR="004608E1" w:rsidRDefault="004608E1" w:rsidP="004608E1">
      <w:pPr>
        <w:pStyle w:val="afe"/>
        <w:ind w:left="1080" w:firstLine="0"/>
        <w:rPr>
          <w:rtl/>
        </w:rPr>
      </w:pPr>
      <w:bookmarkStart w:id="863" w:name="_ETM_Q1_2360619"/>
      <w:bookmarkEnd w:id="863"/>
    </w:p>
    <w:p w14:paraId="5660CF12" w14:textId="761BE992" w:rsidR="004608E1" w:rsidRDefault="004608E1" w:rsidP="004608E1">
      <w:pPr>
        <w:pStyle w:val="afe"/>
        <w:numPr>
          <w:ilvl w:val="0"/>
          <w:numId w:val="12"/>
        </w:numPr>
      </w:pPr>
      <w:r>
        <w:rPr>
          <w:rFonts w:hint="cs"/>
          <w:rtl/>
        </w:rPr>
        <w:t>מילויה עלול לסכן את ביצוע הסמכות.</w:t>
      </w:r>
      <w:bookmarkStart w:id="864" w:name="_ETM_Q1_2359690"/>
      <w:bookmarkEnd w:id="864"/>
      <w:r w:rsidR="003C17AE">
        <w:rPr>
          <w:rFonts w:hint="cs"/>
          <w:rtl/>
        </w:rPr>
        <w:t xml:space="preserve"> או</w:t>
      </w:r>
    </w:p>
    <w:p w14:paraId="137F8076" w14:textId="77777777" w:rsidR="004608E1" w:rsidRDefault="004608E1" w:rsidP="004608E1">
      <w:pPr>
        <w:rPr>
          <w:rtl/>
        </w:rPr>
      </w:pPr>
      <w:bookmarkStart w:id="865" w:name="_ETM_Q1_2359738"/>
      <w:bookmarkStart w:id="866" w:name="_ETM_Q1_2359810"/>
      <w:bookmarkStart w:id="867" w:name="_ETM_Q1_2359848"/>
      <w:bookmarkEnd w:id="865"/>
      <w:bookmarkEnd w:id="866"/>
      <w:bookmarkEnd w:id="867"/>
    </w:p>
    <w:p w14:paraId="65B5123C" w14:textId="69A386DA" w:rsidR="004608E1" w:rsidRDefault="004608E1" w:rsidP="004608E1">
      <w:pPr>
        <w:pStyle w:val="afe"/>
        <w:numPr>
          <w:ilvl w:val="0"/>
          <w:numId w:val="12"/>
        </w:numPr>
      </w:pPr>
      <w:bookmarkStart w:id="868" w:name="_ETM_Q1_2359963"/>
      <w:bookmarkStart w:id="869" w:name="_ETM_Q1_2360002"/>
      <w:bookmarkEnd w:id="868"/>
      <w:bookmarkEnd w:id="869"/>
      <w:r>
        <w:rPr>
          <w:rFonts w:hint="cs"/>
          <w:rtl/>
        </w:rPr>
        <w:t>מילויה עלול לגרום לפגיעה בביטחונו של הסוהר או של אדם אחר".</w:t>
      </w:r>
    </w:p>
    <w:p w14:paraId="3D68CF76" w14:textId="77777777" w:rsidR="004608E1" w:rsidRDefault="004608E1" w:rsidP="004608E1">
      <w:pPr>
        <w:pStyle w:val="afe"/>
        <w:rPr>
          <w:rtl/>
        </w:rPr>
      </w:pPr>
    </w:p>
    <w:p w14:paraId="670B73DD" w14:textId="2370779F" w:rsidR="004608E1" w:rsidRPr="004608E1" w:rsidRDefault="003C17AE" w:rsidP="003C17AE">
      <w:pPr>
        <w:pStyle w:val="afe"/>
        <w:numPr>
          <w:ilvl w:val="0"/>
          <w:numId w:val="13"/>
        </w:numPr>
        <w:rPr>
          <w:rtl/>
        </w:rPr>
      </w:pPr>
      <w:bookmarkStart w:id="870" w:name="_ETM_Q1_2371677"/>
      <w:bookmarkStart w:id="871" w:name="_ETM_Q1_2371724"/>
      <w:bookmarkStart w:id="872" w:name="_ETM_Q1_2369346"/>
      <w:bookmarkEnd w:id="870"/>
      <w:bookmarkEnd w:id="871"/>
      <w:bookmarkEnd w:id="872"/>
      <w:r>
        <w:rPr>
          <w:rFonts w:hint="cs"/>
          <w:rtl/>
        </w:rPr>
        <w:t>חלפו הנסיבות שמנעו מילוי החובה לפי סעיף זה יקיים הסוהר את ההוראה האמורה, מוקדם ככל האפשר.</w:t>
      </w:r>
    </w:p>
    <w:p w14:paraId="668D7BC3" w14:textId="77777777" w:rsidR="003C17AE" w:rsidRDefault="003C17AE" w:rsidP="00681628">
      <w:pPr>
        <w:rPr>
          <w:rtl/>
          <w:lang w:eastAsia="he-IL"/>
        </w:rPr>
      </w:pPr>
      <w:bookmarkStart w:id="873" w:name="_ETM_Q1_726527"/>
      <w:bookmarkStart w:id="874" w:name="_ETM_Q1_726559"/>
      <w:bookmarkStart w:id="875" w:name="_ETM_Q1_2355464"/>
      <w:bookmarkEnd w:id="873"/>
      <w:bookmarkEnd w:id="874"/>
      <w:bookmarkEnd w:id="875"/>
    </w:p>
    <w:p w14:paraId="76421EE8" w14:textId="587BB09D" w:rsidR="003C17AE" w:rsidRDefault="003C17AE" w:rsidP="003C17AE">
      <w:pPr>
        <w:pStyle w:val="af6"/>
        <w:keepNext/>
        <w:rPr>
          <w:rtl/>
        </w:rPr>
      </w:pPr>
      <w:bookmarkStart w:id="876" w:name="ET_yor_6358_91"/>
      <w:r w:rsidRPr="003C17AE">
        <w:rPr>
          <w:rStyle w:val="TagStyle"/>
          <w:rtl/>
        </w:rPr>
        <w:t xml:space="preserve"> &lt;&lt; יור &gt;&gt; </w:t>
      </w:r>
      <w:r>
        <w:rPr>
          <w:rtl/>
        </w:rPr>
        <w:t>היו"ר צביקה פוגל:</w:t>
      </w:r>
      <w:r w:rsidRPr="003C17AE">
        <w:rPr>
          <w:rStyle w:val="TagStyle"/>
          <w:rtl/>
        </w:rPr>
        <w:t xml:space="preserve"> &lt;&lt; יור &gt;&gt;</w:t>
      </w:r>
      <w:r w:rsidR="008A2B75">
        <w:rPr>
          <w:rtl/>
        </w:rPr>
        <w:t xml:space="preserve"> </w:t>
      </w:r>
      <w:bookmarkEnd w:id="876"/>
    </w:p>
    <w:p w14:paraId="3BC4D035" w14:textId="77777777" w:rsidR="003C17AE" w:rsidRDefault="003C17AE" w:rsidP="003C17AE">
      <w:pPr>
        <w:pStyle w:val="KeepWithNext"/>
        <w:rPr>
          <w:rtl/>
          <w:lang w:eastAsia="he-IL"/>
        </w:rPr>
      </w:pPr>
    </w:p>
    <w:p w14:paraId="600D6DE3" w14:textId="364691D6" w:rsidR="003C17AE" w:rsidRDefault="003C17AE" w:rsidP="003C17AE">
      <w:pPr>
        <w:rPr>
          <w:rtl/>
          <w:lang w:eastAsia="he-IL"/>
        </w:rPr>
      </w:pPr>
      <w:r>
        <w:rPr>
          <w:rFonts w:hint="cs"/>
          <w:rtl/>
          <w:lang w:eastAsia="he-IL"/>
        </w:rPr>
        <w:t>שירות בתי הסוהר, לא נראה לי שצריכה להיות בעיה.</w:t>
      </w:r>
    </w:p>
    <w:p w14:paraId="10814A3F" w14:textId="77777777" w:rsidR="003C17AE" w:rsidRDefault="003C17AE" w:rsidP="003C17AE">
      <w:pPr>
        <w:rPr>
          <w:rtl/>
          <w:lang w:eastAsia="he-IL"/>
        </w:rPr>
      </w:pPr>
    </w:p>
    <w:p w14:paraId="5B694688" w14:textId="78F184B0" w:rsidR="003C17AE" w:rsidRDefault="003C17AE" w:rsidP="003C17AE">
      <w:pPr>
        <w:pStyle w:val="af9"/>
        <w:keepNext/>
        <w:rPr>
          <w:rtl/>
          <w:lang w:eastAsia="he-IL"/>
        </w:rPr>
      </w:pPr>
      <w:bookmarkStart w:id="877" w:name="ET_guest_אוהד_בוזי_92"/>
      <w:r w:rsidRPr="003C17AE">
        <w:rPr>
          <w:rStyle w:val="TagStyle"/>
          <w:rtl/>
        </w:rPr>
        <w:t xml:space="preserve"> &lt;&lt; אורח &gt;&gt; </w:t>
      </w:r>
      <w:r>
        <w:rPr>
          <w:rtl/>
          <w:lang w:eastAsia="he-IL"/>
        </w:rPr>
        <w:t>אוהד בוזי:</w:t>
      </w:r>
      <w:r w:rsidRPr="003C17AE">
        <w:rPr>
          <w:rStyle w:val="TagStyle"/>
          <w:rtl/>
        </w:rPr>
        <w:t xml:space="preserve"> &lt;&lt; אורח &gt;&gt;</w:t>
      </w:r>
      <w:r w:rsidR="008A2B75">
        <w:rPr>
          <w:rtl/>
          <w:lang w:eastAsia="he-IL"/>
        </w:rPr>
        <w:t xml:space="preserve"> </w:t>
      </w:r>
      <w:bookmarkEnd w:id="877"/>
    </w:p>
    <w:p w14:paraId="75F0CB6D" w14:textId="77777777" w:rsidR="003C17AE" w:rsidRDefault="003C17AE" w:rsidP="003C17AE">
      <w:pPr>
        <w:pStyle w:val="KeepWithNext"/>
        <w:rPr>
          <w:rtl/>
          <w:lang w:eastAsia="he-IL"/>
        </w:rPr>
      </w:pPr>
    </w:p>
    <w:p w14:paraId="24C74991" w14:textId="51255074" w:rsidR="003C17AE" w:rsidRDefault="003C17AE" w:rsidP="003C17AE">
      <w:pPr>
        <w:rPr>
          <w:rtl/>
          <w:lang w:eastAsia="he-IL"/>
        </w:rPr>
      </w:pPr>
      <w:r>
        <w:rPr>
          <w:rFonts w:hint="cs"/>
          <w:rtl/>
          <w:lang w:eastAsia="he-IL"/>
        </w:rPr>
        <w:t xml:space="preserve">אין </w:t>
      </w:r>
      <w:bookmarkStart w:id="878" w:name="_ETM_Q1_2380316"/>
      <w:bookmarkEnd w:id="878"/>
      <w:r>
        <w:rPr>
          <w:rFonts w:hint="cs"/>
          <w:rtl/>
          <w:lang w:eastAsia="he-IL"/>
        </w:rPr>
        <w:t xml:space="preserve">בעיה בעקרון. יש בעיה בנוסח. קודם כל, כרקע. הנושא של </w:t>
      </w:r>
      <w:bookmarkStart w:id="879" w:name="_ETM_Q1_2390614"/>
      <w:bookmarkEnd w:id="879"/>
      <w:r>
        <w:rPr>
          <w:rFonts w:hint="cs"/>
          <w:rtl/>
          <w:lang w:eastAsia="he-IL"/>
        </w:rPr>
        <w:t xml:space="preserve">לבישת המדים ותגי הזיהוי, בניגוד למשטרת ישראל שם זה </w:t>
      </w:r>
      <w:bookmarkStart w:id="880" w:name="_ETM_Q1_2395184"/>
      <w:bookmarkEnd w:id="880"/>
      <w:r>
        <w:rPr>
          <w:rFonts w:hint="cs"/>
          <w:rtl/>
          <w:lang w:eastAsia="he-IL"/>
        </w:rPr>
        <w:t>מופיע בחקיקה ראשית, בשירות בתי הסוהר זה נקבע בהתאם לסמכו</w:t>
      </w:r>
      <w:bookmarkStart w:id="881" w:name="_ETM_Q1_2400907"/>
      <w:bookmarkEnd w:id="881"/>
      <w:r>
        <w:rPr>
          <w:rFonts w:hint="cs"/>
          <w:rtl/>
          <w:lang w:eastAsia="he-IL"/>
        </w:rPr>
        <w:t xml:space="preserve">תו של הנציב, באישור השר לביטחון לאומי מכוח סעיף </w:t>
      </w:r>
      <w:bookmarkStart w:id="882" w:name="_ETM_Q1_2403942"/>
      <w:bookmarkEnd w:id="882"/>
      <w:r>
        <w:rPr>
          <w:rFonts w:hint="cs"/>
          <w:rtl/>
          <w:lang w:eastAsia="he-IL"/>
        </w:rPr>
        <w:t xml:space="preserve">80(א) לפקודת בתי הסוהר, להוציא את הוראות השירות שזה </w:t>
      </w:r>
      <w:bookmarkStart w:id="883" w:name="_ETM_Q1_2409930"/>
      <w:bookmarkEnd w:id="883"/>
      <w:r>
        <w:rPr>
          <w:rFonts w:hint="cs"/>
          <w:rtl/>
          <w:lang w:eastAsia="he-IL"/>
        </w:rPr>
        <w:t xml:space="preserve">במדרג נורמטיבי שהוא גבוה יותר מפקודות נציבות. שם </w:t>
      </w:r>
      <w:bookmarkStart w:id="884" w:name="_ETM_Q1_2413249"/>
      <w:bookmarkEnd w:id="884"/>
      <w:r>
        <w:rPr>
          <w:rFonts w:hint="cs"/>
          <w:rtl/>
          <w:lang w:eastAsia="he-IL"/>
        </w:rPr>
        <w:t>נקבע שסוהרים ילבשו מדים למעט סוהרים שהנציב פ</w:t>
      </w:r>
      <w:bookmarkStart w:id="885" w:name="_ETM_Q1_2420361"/>
      <w:bookmarkEnd w:id="885"/>
      <w:r>
        <w:rPr>
          <w:rFonts w:hint="cs"/>
          <w:rtl/>
          <w:lang w:eastAsia="he-IL"/>
        </w:rPr>
        <w:t xml:space="preserve">טר אותם מלבישת מדים כפי שייקבע בנהלי השירות וכמובן </w:t>
      </w:r>
      <w:bookmarkStart w:id="886" w:name="_ETM_Q1_2425365"/>
      <w:bookmarkEnd w:id="886"/>
      <w:r>
        <w:rPr>
          <w:rFonts w:hint="cs"/>
          <w:rtl/>
          <w:lang w:eastAsia="he-IL"/>
        </w:rPr>
        <w:t xml:space="preserve">את חובת ענידת תג הזיהוי למעט כאלה שהנציב פטר אותם. </w:t>
      </w:r>
      <w:bookmarkStart w:id="887" w:name="_ETM_Q1_2434055"/>
      <w:bookmarkEnd w:id="887"/>
      <w:r>
        <w:rPr>
          <w:rFonts w:hint="cs"/>
          <w:rtl/>
          <w:lang w:eastAsia="he-IL"/>
        </w:rPr>
        <w:t xml:space="preserve">כל הנושא הזה מוסדר בנהלי שירות בתי הסוהר בהקשר של </w:t>
      </w:r>
      <w:bookmarkStart w:id="888" w:name="_ETM_Q1_2437775"/>
      <w:bookmarkEnd w:id="888"/>
      <w:r>
        <w:rPr>
          <w:rFonts w:hint="cs"/>
          <w:rtl/>
          <w:lang w:eastAsia="he-IL"/>
        </w:rPr>
        <w:t xml:space="preserve">פטור ממדים. ככלל שירות בתי הסוהר, האנשים </w:t>
      </w:r>
      <w:bookmarkStart w:id="889" w:name="_ETM_Q1_2445219"/>
      <w:bookmarkEnd w:id="889"/>
      <w:r>
        <w:rPr>
          <w:rFonts w:hint="cs"/>
          <w:rtl/>
          <w:lang w:eastAsia="he-IL"/>
        </w:rPr>
        <w:t xml:space="preserve">מבצעים אל פעילותם במדים למעט באותן נקודות או </w:t>
      </w:r>
      <w:bookmarkStart w:id="890" w:name="_ETM_Q1_2449639"/>
      <w:bookmarkEnd w:id="890"/>
      <w:r>
        <w:rPr>
          <w:rFonts w:hint="cs"/>
          <w:rtl/>
          <w:lang w:eastAsia="he-IL"/>
        </w:rPr>
        <w:t>יחידות ספציפיות שהנציב פטר באופן גורף מלבישת מדים, כדוגמה</w:t>
      </w:r>
      <w:bookmarkStart w:id="891" w:name="_ETM_Q1_2455794"/>
      <w:bookmarkEnd w:id="891"/>
      <w:r>
        <w:rPr>
          <w:rFonts w:hint="cs"/>
          <w:rtl/>
          <w:lang w:eastAsia="he-IL"/>
        </w:rPr>
        <w:t xml:space="preserve"> יחידת מצדה כמובן או יחידות נוספות שקיימות,</w:t>
      </w:r>
      <w:r w:rsidR="000512C0">
        <w:rPr>
          <w:rFonts w:hint="cs"/>
          <w:rtl/>
          <w:lang w:eastAsia="he-IL"/>
        </w:rPr>
        <w:t xml:space="preserve"> </w:t>
      </w:r>
      <w:r>
        <w:rPr>
          <w:rFonts w:hint="cs"/>
          <w:rtl/>
          <w:lang w:eastAsia="he-IL"/>
        </w:rPr>
        <w:t xml:space="preserve">או פעילות </w:t>
      </w:r>
      <w:bookmarkStart w:id="892" w:name="_ETM_Q1_2463002"/>
      <w:bookmarkEnd w:id="892"/>
      <w:r>
        <w:rPr>
          <w:rFonts w:hint="cs"/>
          <w:rtl/>
          <w:lang w:eastAsia="he-IL"/>
        </w:rPr>
        <w:t xml:space="preserve">נקודתית שהנציב או מי מטעמי אישר שתהיה ללא מדים. שוב, לפעמים יש משימות מבצעיות. כמובן גם </w:t>
      </w:r>
      <w:bookmarkStart w:id="893" w:name="_ETM_Q1_2470421"/>
      <w:bookmarkEnd w:id="893"/>
      <w:r>
        <w:rPr>
          <w:rFonts w:hint="cs"/>
          <w:rtl/>
          <w:lang w:eastAsia="he-IL"/>
        </w:rPr>
        <w:t>בהקשר של האוכלוסייה.</w:t>
      </w:r>
      <w:r w:rsidR="000512C0">
        <w:rPr>
          <w:rFonts w:hint="cs"/>
          <w:rtl/>
          <w:lang w:eastAsia="he-IL"/>
        </w:rPr>
        <w:t xml:space="preserve"> </w:t>
      </w:r>
    </w:p>
    <w:p w14:paraId="14A8C5D7" w14:textId="77777777" w:rsidR="003C17AE" w:rsidRDefault="003C17AE" w:rsidP="003C17AE">
      <w:pPr>
        <w:rPr>
          <w:rtl/>
          <w:lang w:eastAsia="he-IL"/>
        </w:rPr>
      </w:pPr>
      <w:bookmarkStart w:id="894" w:name="_ETM_Q1_2477981"/>
      <w:bookmarkStart w:id="895" w:name="_ETM_Q1_2478033"/>
      <w:bookmarkEnd w:id="894"/>
      <w:bookmarkEnd w:id="895"/>
    </w:p>
    <w:p w14:paraId="72419230" w14:textId="6942DEE4" w:rsidR="003C17AE" w:rsidRDefault="003C17AE" w:rsidP="003C17AE">
      <w:pPr>
        <w:rPr>
          <w:rtl/>
          <w:lang w:eastAsia="he-IL"/>
        </w:rPr>
      </w:pPr>
      <w:bookmarkStart w:id="896" w:name="_ETM_Q1_2478108"/>
      <w:bookmarkStart w:id="897" w:name="_ETM_Q1_2478145"/>
      <w:bookmarkEnd w:id="896"/>
      <w:bookmarkEnd w:id="897"/>
      <w:r>
        <w:rPr>
          <w:rFonts w:hint="cs"/>
          <w:rtl/>
          <w:lang w:eastAsia="he-IL"/>
        </w:rPr>
        <w:t xml:space="preserve">אנחנו </w:t>
      </w:r>
      <w:bookmarkStart w:id="898" w:name="_ETM_Q1_2476442"/>
      <w:bookmarkEnd w:id="898"/>
      <w:r>
        <w:rPr>
          <w:rFonts w:hint="cs"/>
          <w:rtl/>
          <w:lang w:eastAsia="he-IL"/>
        </w:rPr>
        <w:t xml:space="preserve">כן חושבים שההצעה שלנו כפי שמובאת בהקשר של הנוסח יכולה </w:t>
      </w:r>
      <w:bookmarkStart w:id="899" w:name="_ETM_Q1_2483639"/>
      <w:bookmarkEnd w:id="899"/>
      <w:r>
        <w:rPr>
          <w:rFonts w:hint="cs"/>
          <w:rtl/>
          <w:lang w:eastAsia="he-IL"/>
        </w:rPr>
        <w:t xml:space="preserve">להתאים יותר לצורך מכיוון שהיא אומרת את הדבר </w:t>
      </w:r>
      <w:bookmarkStart w:id="900" w:name="_ETM_Q1_2487429"/>
      <w:bookmarkEnd w:id="900"/>
      <w:r>
        <w:rPr>
          <w:rFonts w:hint="cs"/>
          <w:rtl/>
          <w:lang w:eastAsia="he-IL"/>
        </w:rPr>
        <w:t>הבא: כאשר סוהר לבוש במדים</w:t>
      </w:r>
      <w:r w:rsidR="000512C0">
        <w:rPr>
          <w:rFonts w:hint="cs"/>
          <w:rtl/>
          <w:lang w:eastAsia="he-IL"/>
        </w:rPr>
        <w:t xml:space="preserve"> </w:t>
      </w:r>
      <w:r>
        <w:rPr>
          <w:rFonts w:hint="cs"/>
          <w:rtl/>
          <w:lang w:eastAsia="he-IL"/>
        </w:rPr>
        <w:t>ומבצע את פעילות</w:t>
      </w:r>
      <w:bookmarkStart w:id="901" w:name="_ETM_Q1_2489908"/>
      <w:bookmarkEnd w:id="901"/>
      <w:r>
        <w:rPr>
          <w:rFonts w:hint="cs"/>
          <w:rtl/>
          <w:lang w:eastAsia="he-IL"/>
        </w:rPr>
        <w:t>ו במדים, מטבע הדברים הוא נושא עמו את תעודת</w:t>
      </w:r>
      <w:bookmarkStart w:id="902" w:name="_ETM_Q1_2494727"/>
      <w:bookmarkEnd w:id="902"/>
      <w:r>
        <w:rPr>
          <w:rFonts w:hint="cs"/>
          <w:rtl/>
          <w:lang w:eastAsia="he-IL"/>
        </w:rPr>
        <w:t xml:space="preserve"> המינוי שלו והוא יציג אותה לפי דרישה, בדומה לשוטר שהוא </w:t>
      </w:r>
      <w:bookmarkStart w:id="903" w:name="_ETM_Q1_2498461"/>
      <w:bookmarkEnd w:id="903"/>
      <w:r>
        <w:rPr>
          <w:rFonts w:hint="cs"/>
          <w:rtl/>
          <w:lang w:eastAsia="he-IL"/>
        </w:rPr>
        <w:t xml:space="preserve">לבוש ומזוהה. כאשר הוא עושה את הפעילות שלו ללא </w:t>
      </w:r>
      <w:bookmarkStart w:id="904" w:name="_ETM_Q1_2504537"/>
      <w:bookmarkEnd w:id="904"/>
      <w:r>
        <w:rPr>
          <w:rFonts w:hint="cs"/>
          <w:rtl/>
          <w:lang w:eastAsia="he-IL"/>
        </w:rPr>
        <w:t>מדים, השימוש בסמכות יתחיל בהצגת תעודת המינוי שז</w:t>
      </w:r>
      <w:bookmarkStart w:id="905" w:name="_ETM_Q1_2510332"/>
      <w:bookmarkEnd w:id="905"/>
      <w:r>
        <w:rPr>
          <w:rFonts w:hint="cs"/>
          <w:rtl/>
          <w:lang w:eastAsia="he-IL"/>
        </w:rPr>
        <w:t>ו בעצם הסמכות שלו. כלומר, אם הוא מזוהה כסוהר</w:t>
      </w:r>
      <w:bookmarkStart w:id="906" w:name="_ETM_Q1_2516058"/>
      <w:bookmarkEnd w:id="906"/>
      <w:r>
        <w:rPr>
          <w:rFonts w:hint="cs"/>
          <w:rtl/>
          <w:lang w:eastAsia="he-IL"/>
        </w:rPr>
        <w:t xml:space="preserve"> </w:t>
      </w:r>
      <w:r>
        <w:rPr>
          <w:rtl/>
          <w:lang w:eastAsia="he-IL"/>
        </w:rPr>
        <w:t>–</w:t>
      </w:r>
      <w:r>
        <w:rPr>
          <w:rFonts w:hint="cs"/>
          <w:rtl/>
          <w:lang w:eastAsia="he-IL"/>
        </w:rPr>
        <w:t xml:space="preserve"> התעודה תוצג לפי דרישה. אם הוא לא</w:t>
      </w:r>
      <w:r w:rsidR="000512C0">
        <w:rPr>
          <w:rFonts w:hint="cs"/>
          <w:rtl/>
          <w:lang w:eastAsia="he-IL"/>
        </w:rPr>
        <w:t xml:space="preserve"> </w:t>
      </w:r>
      <w:bookmarkStart w:id="907" w:name="_ETM_Q1_2516412"/>
      <w:bookmarkEnd w:id="907"/>
      <w:r>
        <w:rPr>
          <w:rFonts w:hint="cs"/>
          <w:rtl/>
          <w:lang w:eastAsia="he-IL"/>
        </w:rPr>
        <w:t>מזוהה כסוהר, מטבע הדברים הפעלת סמכות</w:t>
      </w:r>
      <w:bookmarkStart w:id="908" w:name="_ETM_Q1_2519843"/>
      <w:bookmarkEnd w:id="908"/>
      <w:r>
        <w:rPr>
          <w:rFonts w:hint="cs"/>
          <w:rtl/>
          <w:lang w:eastAsia="he-IL"/>
        </w:rPr>
        <w:t xml:space="preserve"> תיעשה לאחר ההזדהות. אני חושב </w:t>
      </w:r>
      <w:bookmarkStart w:id="909" w:name="_ETM_Q1_2525112"/>
      <w:bookmarkEnd w:id="909"/>
      <w:r>
        <w:rPr>
          <w:rFonts w:hint="cs"/>
          <w:rtl/>
          <w:lang w:eastAsia="he-IL"/>
        </w:rPr>
        <w:t>שבהיבט הזה זה נותן פתרון.</w:t>
      </w:r>
      <w:bookmarkStart w:id="910" w:name="_ETM_Q1_2527736"/>
      <w:bookmarkEnd w:id="910"/>
    </w:p>
    <w:p w14:paraId="055B3FBC" w14:textId="77777777" w:rsidR="006A7E21" w:rsidRDefault="006A7E21" w:rsidP="003C17AE">
      <w:pPr>
        <w:rPr>
          <w:rtl/>
          <w:lang w:eastAsia="he-IL"/>
        </w:rPr>
      </w:pPr>
      <w:bookmarkStart w:id="911" w:name="_ETM_Q1_2527780"/>
      <w:bookmarkEnd w:id="911"/>
    </w:p>
    <w:p w14:paraId="1CE8FBBE" w14:textId="1113967C" w:rsidR="006A7E21" w:rsidRDefault="006A7E21" w:rsidP="006A7E21">
      <w:pPr>
        <w:pStyle w:val="a4"/>
        <w:keepNext/>
        <w:rPr>
          <w:rtl/>
        </w:rPr>
      </w:pPr>
      <w:bookmarkStart w:id="912" w:name="ET_speaker_עידו_בן_יצחק_93"/>
      <w:r w:rsidRPr="006A7E21">
        <w:rPr>
          <w:rStyle w:val="TagStyle"/>
          <w:rtl/>
        </w:rPr>
        <w:t xml:space="preserve"> &lt;&lt; דובר &gt;&gt; </w:t>
      </w:r>
      <w:r>
        <w:rPr>
          <w:rtl/>
        </w:rPr>
        <w:t>עידו בן יצחק:</w:t>
      </w:r>
      <w:r w:rsidRPr="006A7E21">
        <w:rPr>
          <w:rStyle w:val="TagStyle"/>
          <w:rtl/>
        </w:rPr>
        <w:t xml:space="preserve"> &lt;&lt; דובר &gt;&gt;</w:t>
      </w:r>
      <w:r w:rsidR="008A2B75">
        <w:rPr>
          <w:rtl/>
        </w:rPr>
        <w:t xml:space="preserve"> </w:t>
      </w:r>
      <w:bookmarkEnd w:id="912"/>
    </w:p>
    <w:p w14:paraId="0DBBF5A6" w14:textId="77777777" w:rsidR="006A7E21" w:rsidRDefault="006A7E21" w:rsidP="006A7E21">
      <w:pPr>
        <w:pStyle w:val="KeepWithNext"/>
        <w:rPr>
          <w:rtl/>
          <w:lang w:eastAsia="he-IL"/>
        </w:rPr>
      </w:pPr>
    </w:p>
    <w:p w14:paraId="66228B47" w14:textId="158DD968" w:rsidR="006A7E21" w:rsidRDefault="006A7E21" w:rsidP="006A7E21">
      <w:pPr>
        <w:rPr>
          <w:rtl/>
          <w:lang w:eastAsia="he-IL"/>
        </w:rPr>
      </w:pPr>
      <w:r>
        <w:rPr>
          <w:rFonts w:hint="cs"/>
          <w:rtl/>
          <w:lang w:eastAsia="he-IL"/>
        </w:rPr>
        <w:t>כך פועלת המשטרה.</w:t>
      </w:r>
    </w:p>
    <w:p w14:paraId="04F52529" w14:textId="77777777" w:rsidR="006A7E21" w:rsidRDefault="006A7E21" w:rsidP="006A7E21">
      <w:pPr>
        <w:rPr>
          <w:rtl/>
          <w:lang w:eastAsia="he-IL"/>
        </w:rPr>
      </w:pPr>
      <w:bookmarkStart w:id="913" w:name="_ETM_Q1_2526612"/>
      <w:bookmarkStart w:id="914" w:name="_ETM_Q1_2526639"/>
      <w:bookmarkStart w:id="915" w:name="_ETM_Q1_2528240"/>
      <w:bookmarkEnd w:id="913"/>
      <w:bookmarkEnd w:id="914"/>
      <w:bookmarkEnd w:id="915"/>
    </w:p>
    <w:p w14:paraId="39E29DC3" w14:textId="64D956FE" w:rsidR="006A7E21" w:rsidRDefault="006A7E21" w:rsidP="006A7E21">
      <w:pPr>
        <w:pStyle w:val="af9"/>
        <w:keepNext/>
        <w:rPr>
          <w:rtl/>
          <w:lang w:eastAsia="he-IL"/>
        </w:rPr>
      </w:pPr>
      <w:bookmarkStart w:id="916" w:name="ET_guest_אוהד_בוזי_94"/>
      <w:r w:rsidRPr="006A7E21">
        <w:rPr>
          <w:rStyle w:val="TagStyle"/>
          <w:rtl/>
        </w:rPr>
        <w:t xml:space="preserve"> &lt;&lt; אורח &gt;&gt; </w:t>
      </w:r>
      <w:r>
        <w:rPr>
          <w:rtl/>
          <w:lang w:eastAsia="he-IL"/>
        </w:rPr>
        <w:t>אוהד בוזי:</w:t>
      </w:r>
      <w:r w:rsidRPr="006A7E21">
        <w:rPr>
          <w:rStyle w:val="TagStyle"/>
          <w:rtl/>
        </w:rPr>
        <w:t xml:space="preserve"> &lt;&lt; אורח &gt;&gt;</w:t>
      </w:r>
      <w:r w:rsidR="008A2B75">
        <w:rPr>
          <w:rtl/>
          <w:lang w:eastAsia="he-IL"/>
        </w:rPr>
        <w:t xml:space="preserve"> </w:t>
      </w:r>
      <w:bookmarkEnd w:id="916"/>
    </w:p>
    <w:p w14:paraId="51854080" w14:textId="77777777" w:rsidR="006A7E21" w:rsidRDefault="006A7E21" w:rsidP="006A7E21">
      <w:pPr>
        <w:pStyle w:val="KeepWithNext"/>
        <w:rPr>
          <w:rtl/>
          <w:lang w:eastAsia="he-IL"/>
        </w:rPr>
      </w:pPr>
    </w:p>
    <w:p w14:paraId="575EF3B3" w14:textId="3B9F48A9" w:rsidR="006A7E21" w:rsidRDefault="006A7E21" w:rsidP="006A7E21">
      <w:pPr>
        <w:rPr>
          <w:rtl/>
          <w:lang w:eastAsia="he-IL"/>
        </w:rPr>
      </w:pPr>
      <w:bookmarkStart w:id="917" w:name="_ETM_Q1_2528442"/>
      <w:bookmarkStart w:id="918" w:name="_ETM_Q1_2528473"/>
      <w:bookmarkEnd w:id="917"/>
      <w:bookmarkEnd w:id="918"/>
      <w:r>
        <w:rPr>
          <w:rFonts w:hint="cs"/>
          <w:rtl/>
          <w:lang w:eastAsia="he-IL"/>
        </w:rPr>
        <w:t>כן</w:t>
      </w:r>
    </w:p>
    <w:p w14:paraId="4451BCDE" w14:textId="77777777" w:rsidR="006A7E21" w:rsidRDefault="006A7E21" w:rsidP="006A7E21">
      <w:pPr>
        <w:rPr>
          <w:rtl/>
          <w:lang w:eastAsia="he-IL"/>
        </w:rPr>
      </w:pPr>
      <w:bookmarkStart w:id="919" w:name="_ETM_Q1_2528028"/>
      <w:bookmarkStart w:id="920" w:name="_ETM_Q1_2528064"/>
      <w:bookmarkEnd w:id="919"/>
      <w:bookmarkEnd w:id="920"/>
    </w:p>
    <w:p w14:paraId="32AD9B69" w14:textId="5BE6EA3E" w:rsidR="006A7E21" w:rsidRDefault="006A7E21" w:rsidP="006A7E21">
      <w:pPr>
        <w:pStyle w:val="af9"/>
        <w:keepNext/>
        <w:rPr>
          <w:rtl/>
        </w:rPr>
      </w:pPr>
      <w:bookmarkStart w:id="921" w:name="_ETM_Q1_2530211"/>
      <w:bookmarkStart w:id="922" w:name="ET_guest_נירית_להב_קניזו_96"/>
      <w:bookmarkEnd w:id="921"/>
      <w:r w:rsidRPr="006A7E21">
        <w:rPr>
          <w:rStyle w:val="TagStyle"/>
          <w:rtl/>
        </w:rPr>
        <w:t xml:space="preserve"> &lt;&lt; אורח &gt;&gt; </w:t>
      </w:r>
      <w:r>
        <w:rPr>
          <w:rtl/>
        </w:rPr>
        <w:t xml:space="preserve">נירית להב </w:t>
      </w:r>
      <w:proofErr w:type="spellStart"/>
      <w:r>
        <w:rPr>
          <w:rtl/>
        </w:rPr>
        <w:t>קניזו</w:t>
      </w:r>
      <w:proofErr w:type="spellEnd"/>
      <w:r>
        <w:rPr>
          <w:rtl/>
        </w:rPr>
        <w:t>:</w:t>
      </w:r>
      <w:r w:rsidRPr="006A7E21">
        <w:rPr>
          <w:rStyle w:val="TagStyle"/>
          <w:rtl/>
        </w:rPr>
        <w:t xml:space="preserve"> &lt;&lt; אורח &gt;&gt;</w:t>
      </w:r>
      <w:r w:rsidR="008A2B75">
        <w:rPr>
          <w:rtl/>
        </w:rPr>
        <w:t xml:space="preserve"> </w:t>
      </w:r>
      <w:bookmarkEnd w:id="922"/>
    </w:p>
    <w:p w14:paraId="3AFE5C6A" w14:textId="77777777" w:rsidR="006A7E21" w:rsidRDefault="006A7E21" w:rsidP="006A7E21">
      <w:pPr>
        <w:pStyle w:val="KeepWithNext"/>
        <w:rPr>
          <w:rtl/>
        </w:rPr>
      </w:pPr>
    </w:p>
    <w:p w14:paraId="3E05960D" w14:textId="7229D745" w:rsidR="006A7E21" w:rsidRDefault="006A7E21" w:rsidP="006A7E21">
      <w:pPr>
        <w:rPr>
          <w:rtl/>
          <w:lang w:eastAsia="he-IL"/>
        </w:rPr>
      </w:pPr>
      <w:bookmarkStart w:id="923" w:name="_ETM_Q1_2530441"/>
      <w:bookmarkStart w:id="924" w:name="_ETM_Q1_2530476"/>
      <w:bookmarkEnd w:id="923"/>
      <w:bookmarkEnd w:id="924"/>
      <w:r>
        <w:rPr>
          <w:rFonts w:hint="cs"/>
          <w:rtl/>
          <w:lang w:eastAsia="he-IL"/>
        </w:rPr>
        <w:t>צריך לומר שגם ביחס</w:t>
      </w:r>
      <w:r w:rsidR="000512C0">
        <w:rPr>
          <w:rFonts w:hint="cs"/>
          <w:rtl/>
          <w:lang w:eastAsia="he-IL"/>
        </w:rPr>
        <w:t xml:space="preserve"> </w:t>
      </w:r>
      <w:r>
        <w:rPr>
          <w:rFonts w:hint="cs"/>
          <w:rtl/>
          <w:lang w:eastAsia="he-IL"/>
        </w:rPr>
        <w:t xml:space="preserve">לשוטרים וגם </w:t>
      </w:r>
      <w:bookmarkStart w:id="925" w:name="_ETM_Q1_2532422"/>
      <w:bookmarkEnd w:id="925"/>
      <w:r>
        <w:rPr>
          <w:rFonts w:hint="cs"/>
          <w:rtl/>
          <w:lang w:eastAsia="he-IL"/>
        </w:rPr>
        <w:t>ביחס למפקחים ומאבטחים - - -</w:t>
      </w:r>
    </w:p>
    <w:p w14:paraId="127E9703" w14:textId="77777777" w:rsidR="006A7E21" w:rsidRDefault="006A7E21" w:rsidP="006A7E21">
      <w:pPr>
        <w:rPr>
          <w:rtl/>
          <w:lang w:eastAsia="he-IL"/>
        </w:rPr>
      </w:pPr>
    </w:p>
    <w:p w14:paraId="087AF1AF" w14:textId="791F8648" w:rsidR="006A7E21" w:rsidRDefault="006A7E21" w:rsidP="006A7E21">
      <w:pPr>
        <w:pStyle w:val="af9"/>
        <w:keepNext/>
        <w:rPr>
          <w:rtl/>
          <w:lang w:eastAsia="he-IL"/>
        </w:rPr>
      </w:pPr>
      <w:bookmarkStart w:id="926" w:name="ET_guest_אוהד_בוזי_97"/>
      <w:r w:rsidRPr="006A7E21">
        <w:rPr>
          <w:rStyle w:val="TagStyle"/>
          <w:rtl/>
        </w:rPr>
        <w:t xml:space="preserve"> &lt;&lt; אורח &gt;&gt; </w:t>
      </w:r>
      <w:r>
        <w:rPr>
          <w:rtl/>
          <w:lang w:eastAsia="he-IL"/>
        </w:rPr>
        <w:t>אוהד בוזי:</w:t>
      </w:r>
      <w:r w:rsidRPr="006A7E21">
        <w:rPr>
          <w:rStyle w:val="TagStyle"/>
          <w:rtl/>
        </w:rPr>
        <w:t xml:space="preserve"> &lt;&lt; אורח &gt;&gt;</w:t>
      </w:r>
      <w:r w:rsidR="008A2B75">
        <w:rPr>
          <w:rtl/>
          <w:lang w:eastAsia="he-IL"/>
        </w:rPr>
        <w:t xml:space="preserve"> </w:t>
      </w:r>
      <w:bookmarkEnd w:id="926"/>
    </w:p>
    <w:p w14:paraId="7394D5E6" w14:textId="77777777" w:rsidR="006A7E21" w:rsidRDefault="006A7E21" w:rsidP="006A7E21">
      <w:pPr>
        <w:pStyle w:val="KeepWithNext"/>
        <w:rPr>
          <w:rtl/>
          <w:lang w:eastAsia="he-IL"/>
        </w:rPr>
      </w:pPr>
    </w:p>
    <w:p w14:paraId="27056C3A" w14:textId="1FA4B108" w:rsidR="006A7E21" w:rsidRDefault="006A7E21" w:rsidP="006A7E21">
      <w:pPr>
        <w:rPr>
          <w:rtl/>
          <w:lang w:eastAsia="he-IL"/>
        </w:rPr>
      </w:pPr>
      <w:r>
        <w:rPr>
          <w:rFonts w:hint="cs"/>
          <w:rtl/>
          <w:lang w:eastAsia="he-IL"/>
        </w:rPr>
        <w:t>כולם לובשים מדים היו</w:t>
      </w:r>
      <w:bookmarkStart w:id="927" w:name="_ETM_Q1_2534323"/>
      <w:bookmarkStart w:id="928" w:name="_ETM_Q1_2534360"/>
      <w:bookmarkEnd w:id="927"/>
      <w:bookmarkEnd w:id="928"/>
      <w:r>
        <w:rPr>
          <w:rFonts w:hint="cs"/>
          <w:rtl/>
          <w:lang w:eastAsia="he-IL"/>
        </w:rPr>
        <w:t>ם.</w:t>
      </w:r>
    </w:p>
    <w:p w14:paraId="2B02E405" w14:textId="77777777" w:rsidR="006A7E21" w:rsidRDefault="006A7E21" w:rsidP="006A7E21">
      <w:pPr>
        <w:rPr>
          <w:rtl/>
          <w:lang w:eastAsia="he-IL"/>
        </w:rPr>
      </w:pPr>
      <w:bookmarkStart w:id="929" w:name="_ETM_Q1_2532593"/>
      <w:bookmarkStart w:id="930" w:name="_ETM_Q1_2532629"/>
      <w:bookmarkEnd w:id="929"/>
      <w:bookmarkEnd w:id="930"/>
    </w:p>
    <w:p w14:paraId="738E83EE" w14:textId="54BF6F4A" w:rsidR="006A7E21" w:rsidRDefault="006A7E21" w:rsidP="006A7E21">
      <w:pPr>
        <w:pStyle w:val="af9"/>
        <w:keepNext/>
        <w:rPr>
          <w:rtl/>
          <w:lang w:eastAsia="he-IL"/>
        </w:rPr>
      </w:pPr>
      <w:bookmarkStart w:id="931" w:name="ET_guest_נירית_להב_קניזו_98"/>
      <w:r w:rsidRPr="006A7E2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A7E21">
        <w:rPr>
          <w:rStyle w:val="TagStyle"/>
          <w:rtl/>
        </w:rPr>
        <w:t xml:space="preserve"> &lt;&lt; אורח &gt;&gt;</w:t>
      </w:r>
      <w:r w:rsidR="008A2B75">
        <w:rPr>
          <w:rtl/>
          <w:lang w:eastAsia="he-IL"/>
        </w:rPr>
        <w:t xml:space="preserve"> </w:t>
      </w:r>
      <w:bookmarkEnd w:id="931"/>
    </w:p>
    <w:p w14:paraId="677CCACE" w14:textId="77777777" w:rsidR="006A7E21" w:rsidRDefault="006A7E21" w:rsidP="006A7E21">
      <w:pPr>
        <w:ind w:firstLine="0"/>
        <w:rPr>
          <w:rtl/>
          <w:lang w:eastAsia="he-IL"/>
        </w:rPr>
      </w:pPr>
      <w:bookmarkStart w:id="932" w:name="_ETM_Q1_2534365"/>
      <w:bookmarkStart w:id="933" w:name="_ETM_Q1_2534403"/>
      <w:bookmarkStart w:id="934" w:name="_ETM_Q1_2537893"/>
      <w:bookmarkEnd w:id="932"/>
      <w:bookmarkEnd w:id="933"/>
      <w:bookmarkEnd w:id="934"/>
    </w:p>
    <w:p w14:paraId="39D0261D" w14:textId="2F7C7270" w:rsidR="006A7E21" w:rsidRDefault="006A7E21" w:rsidP="006A7E21">
      <w:pPr>
        <w:rPr>
          <w:rtl/>
          <w:lang w:eastAsia="he-IL"/>
        </w:rPr>
      </w:pPr>
      <w:bookmarkStart w:id="935" w:name="_ETM_Q1_2537920"/>
      <w:bookmarkEnd w:id="935"/>
      <w:r>
        <w:rPr>
          <w:rFonts w:hint="cs"/>
          <w:rtl/>
          <w:lang w:eastAsia="he-IL"/>
        </w:rPr>
        <w:t xml:space="preserve">לא, </w:t>
      </w:r>
      <w:bookmarkStart w:id="936" w:name="_ETM_Q1_2536882"/>
      <w:bookmarkEnd w:id="936"/>
      <w:r>
        <w:rPr>
          <w:rFonts w:hint="cs"/>
          <w:rtl/>
          <w:lang w:eastAsia="he-IL"/>
        </w:rPr>
        <w:t xml:space="preserve">לא כולם לובשים מדים אבל הכלל של חובת לבישת המדים </w:t>
      </w:r>
      <w:bookmarkStart w:id="937" w:name="_ETM_Q1_2542751"/>
      <w:bookmarkEnd w:id="937"/>
      <w:r>
        <w:rPr>
          <w:rFonts w:hint="cs"/>
          <w:rtl/>
          <w:lang w:eastAsia="he-IL"/>
        </w:rPr>
        <w:t>והחריגה מהכלל או התוויית שיקול הדעת מתי מותר לחרוג מהכלל מותווה בחקיקה ראשית. נכון שבפקודת</w:t>
      </w:r>
      <w:bookmarkStart w:id="938" w:name="_ETM_Q1_2550235"/>
      <w:bookmarkEnd w:id="938"/>
      <w:r>
        <w:rPr>
          <w:rFonts w:hint="cs"/>
          <w:rtl/>
          <w:lang w:eastAsia="he-IL"/>
        </w:rPr>
        <w:t xml:space="preserve"> שירות בתי הסוהר עד היום זה לא נעשה אבל צריך </w:t>
      </w:r>
      <w:bookmarkStart w:id="939" w:name="_ETM_Q1_2554171"/>
      <w:bookmarkEnd w:id="939"/>
      <w:r>
        <w:rPr>
          <w:rFonts w:hint="cs"/>
          <w:rtl/>
          <w:lang w:eastAsia="he-IL"/>
        </w:rPr>
        <w:t xml:space="preserve">להגיד שפקודת שירות בתי הסוהר היא פקודה מנדטורית שתוקנה במהלך </w:t>
      </w:r>
      <w:bookmarkStart w:id="940" w:name="_ETM_Q1_2556915"/>
      <w:bookmarkEnd w:id="940"/>
      <w:r>
        <w:rPr>
          <w:rFonts w:hint="cs"/>
          <w:rtl/>
          <w:lang w:eastAsia="he-IL"/>
        </w:rPr>
        <w:t xml:space="preserve">השנים באופן לא מאוד קוהרנטי ואחיד, והנה עכשיו אנחנו נמצאים </w:t>
      </w:r>
      <w:bookmarkStart w:id="941" w:name="_ETM_Q1_2564288"/>
      <w:bookmarkEnd w:id="941"/>
      <w:r>
        <w:rPr>
          <w:rFonts w:hint="cs"/>
          <w:rtl/>
          <w:lang w:eastAsia="he-IL"/>
        </w:rPr>
        <w:t xml:space="preserve">בשלב שבו אנחנו מעמיקים ומרחיבים את סמכויות שירות </w:t>
      </w:r>
      <w:bookmarkStart w:id="942" w:name="_ETM_Q1_2566387"/>
      <w:bookmarkEnd w:id="942"/>
      <w:r>
        <w:rPr>
          <w:rFonts w:hint="cs"/>
          <w:rtl/>
          <w:lang w:eastAsia="he-IL"/>
        </w:rPr>
        <w:t>בתי הסוהר</w:t>
      </w:r>
      <w:r w:rsidR="000512C0">
        <w:rPr>
          <w:rFonts w:hint="cs"/>
          <w:rtl/>
          <w:lang w:eastAsia="he-IL"/>
        </w:rPr>
        <w:t xml:space="preserve"> </w:t>
      </w:r>
      <w:r>
        <w:rPr>
          <w:rFonts w:hint="cs"/>
          <w:rtl/>
          <w:lang w:eastAsia="he-IL"/>
        </w:rPr>
        <w:t>במרחב הציבורי, מחוץ לכותלי בתי הסוהר</w:t>
      </w:r>
      <w:bookmarkStart w:id="943" w:name="_ETM_Q1_2572558"/>
      <w:bookmarkEnd w:id="943"/>
      <w:r>
        <w:rPr>
          <w:rFonts w:hint="cs"/>
          <w:rtl/>
          <w:lang w:eastAsia="he-IL"/>
        </w:rPr>
        <w:t xml:space="preserve"> , ונכון בעת הזאת לסדר את הכללים בעניין </w:t>
      </w:r>
      <w:bookmarkStart w:id="944" w:name="_ETM_Q1_2576277"/>
      <w:bookmarkEnd w:id="944"/>
      <w:r>
        <w:rPr>
          <w:rFonts w:hint="cs"/>
          <w:rtl/>
          <w:lang w:eastAsia="he-IL"/>
        </w:rPr>
        <w:t>הזה ולהתאים אותם לחקיקה המודרנית.</w:t>
      </w:r>
      <w:r w:rsidR="000512C0">
        <w:rPr>
          <w:rFonts w:hint="cs"/>
          <w:rtl/>
          <w:lang w:eastAsia="he-IL"/>
        </w:rPr>
        <w:t xml:space="preserve"> </w:t>
      </w:r>
      <w:r>
        <w:rPr>
          <w:rFonts w:hint="cs"/>
          <w:rtl/>
          <w:lang w:eastAsia="he-IL"/>
        </w:rPr>
        <w:t>אנחנו לא דורשים משירות בתי הסוהר דברים שאנחנו לא דורשים מגופים אחרים</w:t>
      </w:r>
      <w:bookmarkStart w:id="945" w:name="_ETM_Q1_2587901"/>
      <w:bookmarkEnd w:id="945"/>
      <w:r>
        <w:rPr>
          <w:rFonts w:hint="cs"/>
          <w:rtl/>
          <w:lang w:eastAsia="he-IL"/>
        </w:rPr>
        <w:t xml:space="preserve">, בין כאלה שיש להם סמכויות הרבה יותר רחבות במרחב הציבורי ובין </w:t>
      </w:r>
      <w:bookmarkStart w:id="946" w:name="_ETM_Q1_2590023"/>
      <w:bookmarkEnd w:id="946"/>
      <w:r>
        <w:rPr>
          <w:rFonts w:hint="cs"/>
          <w:rtl/>
          <w:lang w:eastAsia="he-IL"/>
        </w:rPr>
        <w:t xml:space="preserve">כאלה שיש להם סמכויות יותר מצומצמות </w:t>
      </w:r>
      <w:bookmarkStart w:id="947" w:name="_ETM_Q1_2589157"/>
      <w:bookmarkEnd w:id="947"/>
      <w:r>
        <w:rPr>
          <w:rFonts w:hint="cs"/>
          <w:rtl/>
          <w:lang w:eastAsia="he-IL"/>
        </w:rPr>
        <w:t>במרחב הציבורי.</w:t>
      </w:r>
    </w:p>
    <w:p w14:paraId="457FCF27" w14:textId="77777777" w:rsidR="006A7E21" w:rsidRDefault="006A7E21" w:rsidP="006A7E21">
      <w:pPr>
        <w:rPr>
          <w:rtl/>
          <w:lang w:eastAsia="he-IL"/>
        </w:rPr>
      </w:pPr>
    </w:p>
    <w:p w14:paraId="1436FD7F" w14:textId="306E455F" w:rsidR="006A7E21" w:rsidRDefault="006A7E21" w:rsidP="006A7E21">
      <w:pPr>
        <w:pStyle w:val="af9"/>
        <w:keepNext/>
        <w:rPr>
          <w:rtl/>
          <w:lang w:eastAsia="he-IL"/>
        </w:rPr>
      </w:pPr>
      <w:bookmarkStart w:id="948" w:name="ET_guest_אביב_ישראלי_99"/>
      <w:r w:rsidRPr="006A7E21">
        <w:rPr>
          <w:rStyle w:val="TagStyle"/>
          <w:rtl/>
        </w:rPr>
        <w:t xml:space="preserve"> &lt;&lt; אורח &gt;&gt; </w:t>
      </w:r>
      <w:r>
        <w:rPr>
          <w:rtl/>
          <w:lang w:eastAsia="he-IL"/>
        </w:rPr>
        <w:t>אביב ישראלי:</w:t>
      </w:r>
      <w:r w:rsidRPr="006A7E21">
        <w:rPr>
          <w:rStyle w:val="TagStyle"/>
          <w:rtl/>
        </w:rPr>
        <w:t xml:space="preserve"> &lt;&lt; אורח &gt;&gt;</w:t>
      </w:r>
      <w:r w:rsidR="008A2B75">
        <w:rPr>
          <w:rtl/>
          <w:lang w:eastAsia="he-IL"/>
        </w:rPr>
        <w:t xml:space="preserve"> </w:t>
      </w:r>
      <w:bookmarkEnd w:id="948"/>
    </w:p>
    <w:p w14:paraId="0594826A" w14:textId="77777777" w:rsidR="006A7E21" w:rsidRDefault="006A7E21" w:rsidP="006A7E21">
      <w:pPr>
        <w:pStyle w:val="KeepWithNext"/>
        <w:rPr>
          <w:rtl/>
          <w:lang w:eastAsia="he-IL"/>
        </w:rPr>
      </w:pPr>
    </w:p>
    <w:p w14:paraId="342780AA" w14:textId="697D5813" w:rsidR="006A7E21" w:rsidRDefault="006A7E21" w:rsidP="006A7E21">
      <w:pPr>
        <w:rPr>
          <w:rtl/>
          <w:lang w:eastAsia="he-IL"/>
        </w:rPr>
      </w:pPr>
      <w:r>
        <w:rPr>
          <w:rFonts w:hint="cs"/>
          <w:rtl/>
          <w:lang w:eastAsia="he-IL"/>
        </w:rPr>
        <w:t xml:space="preserve">המתווה שהוצג על ידי אוהד הוא מתווה </w:t>
      </w:r>
      <w:bookmarkStart w:id="949" w:name="_ETM_Q1_2595147"/>
      <w:bookmarkEnd w:id="949"/>
      <w:r>
        <w:rPr>
          <w:rFonts w:hint="cs"/>
          <w:rtl/>
          <w:lang w:eastAsia="he-IL"/>
        </w:rPr>
        <w:t>שדווקא כן יותר דומה למה שיש בפקודת המשטרה.</w:t>
      </w:r>
    </w:p>
    <w:p w14:paraId="79ED33F2" w14:textId="77777777" w:rsidR="006A7E21" w:rsidRDefault="006A7E21" w:rsidP="006A7E21">
      <w:pPr>
        <w:rPr>
          <w:rtl/>
          <w:lang w:eastAsia="he-IL"/>
        </w:rPr>
      </w:pPr>
      <w:bookmarkStart w:id="950" w:name="_ETM_Q1_2599303"/>
      <w:bookmarkStart w:id="951" w:name="_ETM_Q1_2599338"/>
      <w:bookmarkEnd w:id="950"/>
      <w:bookmarkEnd w:id="951"/>
    </w:p>
    <w:p w14:paraId="2F837738" w14:textId="6316A0BD" w:rsidR="006A7E21" w:rsidRDefault="006A7E21" w:rsidP="006A7E21">
      <w:pPr>
        <w:pStyle w:val="af9"/>
        <w:keepNext/>
        <w:rPr>
          <w:rtl/>
          <w:lang w:eastAsia="he-IL"/>
        </w:rPr>
      </w:pPr>
      <w:bookmarkStart w:id="952" w:name="ET_guest_נירית_להב_קניזו_100"/>
      <w:r w:rsidRPr="006A7E2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A7E21">
        <w:rPr>
          <w:rStyle w:val="TagStyle"/>
          <w:rtl/>
        </w:rPr>
        <w:t xml:space="preserve"> &lt;&lt; אורח &gt;&gt;</w:t>
      </w:r>
      <w:r w:rsidR="008A2B75">
        <w:rPr>
          <w:rtl/>
          <w:lang w:eastAsia="he-IL"/>
        </w:rPr>
        <w:t xml:space="preserve"> </w:t>
      </w:r>
      <w:bookmarkEnd w:id="952"/>
    </w:p>
    <w:p w14:paraId="50B33C7A" w14:textId="77777777" w:rsidR="006A7E21" w:rsidRDefault="006A7E21" w:rsidP="006A7E21">
      <w:pPr>
        <w:pStyle w:val="KeepWithNext"/>
        <w:rPr>
          <w:rtl/>
          <w:lang w:eastAsia="he-IL"/>
        </w:rPr>
      </w:pPr>
    </w:p>
    <w:p w14:paraId="102AD77D" w14:textId="49477785" w:rsidR="006A7E21" w:rsidRDefault="006A7E21" w:rsidP="006A7E21">
      <w:pPr>
        <w:rPr>
          <w:rtl/>
          <w:lang w:eastAsia="he-IL"/>
        </w:rPr>
      </w:pPr>
      <w:r>
        <w:rPr>
          <w:rFonts w:hint="cs"/>
          <w:rtl/>
          <w:lang w:eastAsia="he-IL"/>
        </w:rPr>
        <w:t>לא.</w:t>
      </w:r>
      <w:bookmarkStart w:id="953" w:name="_ETM_Q1_2599433"/>
      <w:bookmarkEnd w:id="953"/>
    </w:p>
    <w:p w14:paraId="15FF9B6C" w14:textId="77777777" w:rsidR="006A7E21" w:rsidRDefault="006A7E21" w:rsidP="006A7E21">
      <w:pPr>
        <w:rPr>
          <w:rtl/>
          <w:lang w:eastAsia="he-IL"/>
        </w:rPr>
      </w:pPr>
      <w:bookmarkStart w:id="954" w:name="_ETM_Q1_2599466"/>
      <w:bookmarkStart w:id="955" w:name="_ETM_Q1_2599049"/>
      <w:bookmarkEnd w:id="954"/>
      <w:bookmarkEnd w:id="955"/>
    </w:p>
    <w:p w14:paraId="6009B100" w14:textId="772474CC" w:rsidR="006A7E21" w:rsidRDefault="006A7E21" w:rsidP="006A7E21">
      <w:pPr>
        <w:pStyle w:val="af9"/>
        <w:keepNext/>
        <w:rPr>
          <w:rtl/>
          <w:lang w:eastAsia="he-IL"/>
        </w:rPr>
      </w:pPr>
      <w:bookmarkStart w:id="956" w:name="ET_guest_אביב_ישראלי_101"/>
      <w:r w:rsidRPr="006A7E21">
        <w:rPr>
          <w:rStyle w:val="TagStyle"/>
          <w:rtl/>
        </w:rPr>
        <w:t xml:space="preserve"> &lt;&lt; אורח &gt;&gt; </w:t>
      </w:r>
      <w:r>
        <w:rPr>
          <w:rtl/>
          <w:lang w:eastAsia="he-IL"/>
        </w:rPr>
        <w:t>אביב ישראלי:</w:t>
      </w:r>
      <w:r w:rsidRPr="006A7E21">
        <w:rPr>
          <w:rStyle w:val="TagStyle"/>
          <w:rtl/>
        </w:rPr>
        <w:t xml:space="preserve"> &lt;&lt; אורח &gt;&gt;</w:t>
      </w:r>
      <w:r w:rsidR="008A2B75">
        <w:rPr>
          <w:rtl/>
          <w:lang w:eastAsia="he-IL"/>
        </w:rPr>
        <w:t xml:space="preserve"> </w:t>
      </w:r>
      <w:bookmarkEnd w:id="956"/>
    </w:p>
    <w:p w14:paraId="40ACA57C" w14:textId="77777777" w:rsidR="006A7E21" w:rsidRDefault="006A7E21" w:rsidP="006A7E21">
      <w:pPr>
        <w:pStyle w:val="KeepWithNext"/>
        <w:rPr>
          <w:rtl/>
          <w:lang w:eastAsia="he-IL"/>
        </w:rPr>
      </w:pPr>
    </w:p>
    <w:p w14:paraId="7A01457A" w14:textId="624D2EA9" w:rsidR="006A7E21" w:rsidRDefault="006A7E21" w:rsidP="006A7E21">
      <w:pPr>
        <w:rPr>
          <w:rtl/>
          <w:lang w:eastAsia="he-IL"/>
        </w:rPr>
      </w:pPr>
      <w:bookmarkStart w:id="957" w:name="_ETM_Q1_2599243"/>
      <w:bookmarkStart w:id="958" w:name="_ETM_Q1_2599257"/>
      <w:bookmarkEnd w:id="957"/>
      <w:bookmarkEnd w:id="958"/>
      <w:r>
        <w:rPr>
          <w:rFonts w:hint="cs"/>
          <w:rtl/>
          <w:lang w:eastAsia="he-IL"/>
        </w:rPr>
        <w:t xml:space="preserve">הוא כן </w:t>
      </w:r>
      <w:bookmarkStart w:id="959" w:name="_ETM_Q1_2598722"/>
      <w:bookmarkEnd w:id="959"/>
      <w:r>
        <w:rPr>
          <w:rFonts w:hint="cs"/>
          <w:rtl/>
          <w:lang w:eastAsia="he-IL"/>
        </w:rPr>
        <w:t>יותר דומה. זה או שהוא לובש מדים ואז</w:t>
      </w:r>
      <w:bookmarkStart w:id="960" w:name="_ETM_Q1_2602913"/>
      <w:bookmarkEnd w:id="960"/>
      <w:r>
        <w:rPr>
          <w:rFonts w:hint="cs"/>
          <w:rtl/>
          <w:lang w:eastAsia="he-IL"/>
        </w:rPr>
        <w:t xml:space="preserve"> הוא יציג לפי דרישה או שהוא יציג את תעודת </w:t>
      </w:r>
      <w:bookmarkStart w:id="961" w:name="_ETM_Q1_2604743"/>
      <w:bookmarkEnd w:id="961"/>
      <w:r>
        <w:rPr>
          <w:rFonts w:hint="cs"/>
          <w:rtl/>
          <w:lang w:eastAsia="he-IL"/>
        </w:rPr>
        <w:t xml:space="preserve">המינוי שלו ומלכתחילה כאשר הוא לא לובש מדים. זאת אומרת, </w:t>
      </w:r>
      <w:bookmarkStart w:id="962" w:name="_ETM_Q1_2609496"/>
      <w:bookmarkEnd w:id="962"/>
      <w:r>
        <w:rPr>
          <w:rFonts w:hint="cs"/>
          <w:rtl/>
          <w:lang w:eastAsia="he-IL"/>
        </w:rPr>
        <w:t xml:space="preserve">האירוע של הזיהוי הראשוני יקרה או על ידי לבישת מדים </w:t>
      </w:r>
      <w:bookmarkStart w:id="963" w:name="_ETM_Q1_2612200"/>
      <w:bookmarkEnd w:id="963"/>
      <w:r>
        <w:rPr>
          <w:rFonts w:hint="cs"/>
          <w:rtl/>
          <w:lang w:eastAsia="he-IL"/>
        </w:rPr>
        <w:t>או על ידי הצגת תעודת מינוי שהוא צריך</w:t>
      </w:r>
      <w:r w:rsidR="000512C0">
        <w:rPr>
          <w:rFonts w:hint="cs"/>
          <w:rtl/>
          <w:lang w:eastAsia="he-IL"/>
        </w:rPr>
        <w:t xml:space="preserve"> </w:t>
      </w:r>
      <w:r>
        <w:rPr>
          <w:rFonts w:hint="cs"/>
          <w:rtl/>
          <w:lang w:eastAsia="he-IL"/>
        </w:rPr>
        <w:t>להוציא אותה ברגע שהוא</w:t>
      </w:r>
      <w:r w:rsidR="000512C0">
        <w:rPr>
          <w:rFonts w:hint="cs"/>
          <w:rtl/>
          <w:lang w:eastAsia="he-IL"/>
        </w:rPr>
        <w:t xml:space="preserve"> </w:t>
      </w:r>
      <w:r>
        <w:rPr>
          <w:rFonts w:hint="cs"/>
          <w:rtl/>
          <w:lang w:eastAsia="he-IL"/>
        </w:rPr>
        <w:t xml:space="preserve">לא לובש </w:t>
      </w:r>
      <w:bookmarkStart w:id="964" w:name="_ETM_Q1_2617399"/>
      <w:bookmarkEnd w:id="964"/>
      <w:r>
        <w:rPr>
          <w:rFonts w:hint="cs"/>
          <w:rtl/>
          <w:lang w:eastAsia="he-IL"/>
        </w:rPr>
        <w:t>מדים ובהיבט הזה זה יותר דומה לפקודת המשטרה.</w:t>
      </w:r>
      <w:bookmarkStart w:id="965" w:name="_ETM_Q1_2620993"/>
      <w:bookmarkEnd w:id="965"/>
    </w:p>
    <w:p w14:paraId="47A95707" w14:textId="77777777" w:rsidR="006A7E21" w:rsidRDefault="006A7E21" w:rsidP="006A7E21">
      <w:pPr>
        <w:rPr>
          <w:rtl/>
          <w:lang w:eastAsia="he-IL"/>
        </w:rPr>
      </w:pPr>
      <w:bookmarkStart w:id="966" w:name="_ETM_Q1_2621031"/>
      <w:bookmarkEnd w:id="966"/>
    </w:p>
    <w:p w14:paraId="33BB4469" w14:textId="7218759A" w:rsidR="006A7E21" w:rsidRDefault="006A7E21" w:rsidP="006A7E21">
      <w:pPr>
        <w:pStyle w:val="af9"/>
        <w:keepNext/>
        <w:rPr>
          <w:rtl/>
          <w:lang w:eastAsia="he-IL"/>
        </w:rPr>
      </w:pPr>
      <w:bookmarkStart w:id="967" w:name="ET_guest_נירית_להב_קניזו_102"/>
      <w:r w:rsidRPr="006A7E2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A7E21">
        <w:rPr>
          <w:rStyle w:val="TagStyle"/>
          <w:rtl/>
        </w:rPr>
        <w:t xml:space="preserve"> &lt;&lt; אורח &gt;&gt;</w:t>
      </w:r>
      <w:r w:rsidR="008A2B75">
        <w:rPr>
          <w:rtl/>
          <w:lang w:eastAsia="he-IL"/>
        </w:rPr>
        <w:t xml:space="preserve"> </w:t>
      </w:r>
      <w:bookmarkEnd w:id="967"/>
    </w:p>
    <w:p w14:paraId="055FEA34" w14:textId="77777777" w:rsidR="006A7E21" w:rsidRDefault="006A7E21" w:rsidP="006A7E21">
      <w:pPr>
        <w:pStyle w:val="KeepWithNext"/>
        <w:rPr>
          <w:rtl/>
          <w:lang w:eastAsia="he-IL"/>
        </w:rPr>
      </w:pPr>
    </w:p>
    <w:p w14:paraId="0E122203" w14:textId="4E680B06" w:rsidR="006A7E21" w:rsidRDefault="006A7E21" w:rsidP="006A7E21">
      <w:pPr>
        <w:rPr>
          <w:rtl/>
          <w:lang w:eastAsia="he-IL"/>
        </w:rPr>
      </w:pPr>
      <w:r>
        <w:rPr>
          <w:rFonts w:hint="cs"/>
          <w:rtl/>
          <w:lang w:eastAsia="he-IL"/>
        </w:rPr>
        <w:t>בהקשר הזה, בהקשר של חובת הצגת</w:t>
      </w:r>
      <w:r w:rsidR="000512C0">
        <w:rPr>
          <w:rFonts w:hint="cs"/>
          <w:rtl/>
          <w:lang w:eastAsia="he-IL"/>
        </w:rPr>
        <w:t xml:space="preserve"> </w:t>
      </w:r>
      <w:r>
        <w:rPr>
          <w:rFonts w:hint="cs"/>
          <w:rtl/>
          <w:lang w:eastAsia="he-IL"/>
        </w:rPr>
        <w:t xml:space="preserve">תעודת המינוי, אני מקבלת את הנוסח </w:t>
      </w:r>
      <w:bookmarkStart w:id="968" w:name="_ETM_Q1_2626300"/>
      <w:bookmarkEnd w:id="968"/>
      <w:r>
        <w:rPr>
          <w:rFonts w:hint="cs"/>
          <w:rtl/>
          <w:lang w:eastAsia="he-IL"/>
        </w:rPr>
        <w:t xml:space="preserve">שאתם מציעים אבל אנחנו חושבים שקביעת הכלל </w:t>
      </w:r>
      <w:bookmarkStart w:id="969" w:name="_ETM_Q1_2630634"/>
      <w:bookmarkEnd w:id="969"/>
      <w:r>
        <w:rPr>
          <w:rFonts w:hint="cs"/>
          <w:rtl/>
          <w:lang w:eastAsia="he-IL"/>
        </w:rPr>
        <w:t xml:space="preserve">של לבישת מדים צריך להיקבע והחריג לו הוא אי </w:t>
      </w:r>
      <w:bookmarkStart w:id="970" w:name="_ETM_Q1_2635031"/>
      <w:bookmarkEnd w:id="970"/>
      <w:r>
        <w:rPr>
          <w:rFonts w:hint="cs"/>
          <w:rtl/>
          <w:lang w:eastAsia="he-IL"/>
        </w:rPr>
        <w:t>לבישת המדים שצריך להיות בהתאם לאמו</w:t>
      </w:r>
      <w:bookmarkStart w:id="971" w:name="_ETM_Q1_2642776"/>
      <w:bookmarkEnd w:id="971"/>
      <w:r>
        <w:rPr>
          <w:rFonts w:hint="cs"/>
          <w:rtl/>
          <w:lang w:eastAsia="he-IL"/>
        </w:rPr>
        <w:t>ת המידה בסעיף קטן (2).</w:t>
      </w:r>
      <w:bookmarkStart w:id="972" w:name="_ETM_Q1_2644349"/>
      <w:bookmarkEnd w:id="972"/>
    </w:p>
    <w:p w14:paraId="7E73E0F1" w14:textId="77777777" w:rsidR="006A7E21" w:rsidRDefault="006A7E21" w:rsidP="006A7E21">
      <w:pPr>
        <w:rPr>
          <w:rtl/>
          <w:lang w:eastAsia="he-IL"/>
        </w:rPr>
      </w:pPr>
      <w:bookmarkStart w:id="973" w:name="_ETM_Q1_2644386"/>
      <w:bookmarkStart w:id="974" w:name="_ETM_Q1_2643462"/>
      <w:bookmarkEnd w:id="973"/>
      <w:bookmarkEnd w:id="974"/>
    </w:p>
    <w:p w14:paraId="3CB29AF6" w14:textId="3DB5676A" w:rsidR="006A7E21" w:rsidRDefault="006A7E21" w:rsidP="006A7E21">
      <w:pPr>
        <w:pStyle w:val="af6"/>
        <w:keepNext/>
        <w:rPr>
          <w:rtl/>
        </w:rPr>
      </w:pPr>
      <w:bookmarkStart w:id="975" w:name="ET_yor_6358_103"/>
      <w:r w:rsidRPr="006A7E21">
        <w:rPr>
          <w:rStyle w:val="TagStyle"/>
          <w:rtl/>
        </w:rPr>
        <w:t xml:space="preserve"> &lt;&lt; יור &gt;&gt; </w:t>
      </w:r>
      <w:r>
        <w:rPr>
          <w:rtl/>
        </w:rPr>
        <w:t>היו"ר צביקה פוגל:</w:t>
      </w:r>
      <w:r w:rsidRPr="006A7E21">
        <w:rPr>
          <w:rStyle w:val="TagStyle"/>
          <w:rtl/>
        </w:rPr>
        <w:t xml:space="preserve"> &lt;&lt; יור &gt;&gt;</w:t>
      </w:r>
      <w:r w:rsidR="008A2B75">
        <w:rPr>
          <w:rtl/>
        </w:rPr>
        <w:t xml:space="preserve"> </w:t>
      </w:r>
      <w:bookmarkEnd w:id="975"/>
    </w:p>
    <w:p w14:paraId="16CB4C80" w14:textId="77777777" w:rsidR="006A7E21" w:rsidRDefault="006A7E21" w:rsidP="006A7E21">
      <w:pPr>
        <w:pStyle w:val="KeepWithNext"/>
        <w:rPr>
          <w:rtl/>
          <w:lang w:eastAsia="he-IL"/>
        </w:rPr>
      </w:pPr>
    </w:p>
    <w:p w14:paraId="6509AD69" w14:textId="574C0BAB" w:rsidR="006A7E21" w:rsidRDefault="006A7E21" w:rsidP="006A7E21">
      <w:pPr>
        <w:rPr>
          <w:rtl/>
          <w:lang w:eastAsia="he-IL"/>
        </w:rPr>
      </w:pPr>
      <w:bookmarkStart w:id="976" w:name="_ETM_Q1_2643707"/>
      <w:bookmarkStart w:id="977" w:name="_ETM_Q1_2643738"/>
      <w:bookmarkEnd w:id="976"/>
      <w:bookmarkEnd w:id="977"/>
      <w:r>
        <w:rPr>
          <w:rFonts w:hint="cs"/>
          <w:rtl/>
          <w:lang w:eastAsia="he-IL"/>
        </w:rPr>
        <w:t xml:space="preserve">העמדות הוצגו. </w:t>
      </w:r>
    </w:p>
    <w:p w14:paraId="29A1B26E" w14:textId="77777777" w:rsidR="006A7E21" w:rsidRDefault="006A7E21" w:rsidP="006A7E21">
      <w:pPr>
        <w:rPr>
          <w:rtl/>
          <w:lang w:eastAsia="he-IL"/>
        </w:rPr>
      </w:pPr>
      <w:bookmarkStart w:id="978" w:name="_ETM_Q1_2648616"/>
      <w:bookmarkStart w:id="979" w:name="_ETM_Q1_2648651"/>
      <w:bookmarkStart w:id="980" w:name="_ETM_Q1_2649327"/>
      <w:bookmarkEnd w:id="978"/>
      <w:bookmarkEnd w:id="979"/>
      <w:bookmarkEnd w:id="980"/>
    </w:p>
    <w:p w14:paraId="2C631D92" w14:textId="73586294" w:rsidR="006A7E21" w:rsidRDefault="006A7E21" w:rsidP="006A7E21">
      <w:pPr>
        <w:pStyle w:val="a4"/>
        <w:keepNext/>
        <w:rPr>
          <w:rtl/>
        </w:rPr>
      </w:pPr>
      <w:bookmarkStart w:id="981" w:name="ET_speaker_עידו_בן_יצחק_104"/>
      <w:r w:rsidRPr="006A7E21">
        <w:rPr>
          <w:rStyle w:val="TagStyle"/>
          <w:rtl/>
        </w:rPr>
        <w:t xml:space="preserve"> &lt;&lt; דובר &gt;&gt; </w:t>
      </w:r>
      <w:r>
        <w:rPr>
          <w:rtl/>
        </w:rPr>
        <w:t>עידו בן יצחק:</w:t>
      </w:r>
      <w:r w:rsidRPr="006A7E21">
        <w:rPr>
          <w:rStyle w:val="TagStyle"/>
          <w:rtl/>
        </w:rPr>
        <w:t xml:space="preserve"> &lt;&lt; דובר &gt;&gt;</w:t>
      </w:r>
      <w:r w:rsidR="008A2B75">
        <w:rPr>
          <w:rtl/>
        </w:rPr>
        <w:t xml:space="preserve"> </w:t>
      </w:r>
      <w:bookmarkEnd w:id="981"/>
    </w:p>
    <w:p w14:paraId="579618C8" w14:textId="77777777" w:rsidR="006A7E21" w:rsidRDefault="006A7E21" w:rsidP="006A7E21">
      <w:pPr>
        <w:pStyle w:val="KeepWithNext"/>
        <w:rPr>
          <w:rtl/>
          <w:lang w:eastAsia="he-IL"/>
        </w:rPr>
      </w:pPr>
    </w:p>
    <w:p w14:paraId="54257C62" w14:textId="0638E48B" w:rsidR="006A7E21" w:rsidRDefault="006A7E21" w:rsidP="006A7E21">
      <w:pPr>
        <w:rPr>
          <w:rtl/>
          <w:lang w:eastAsia="he-IL"/>
        </w:rPr>
      </w:pPr>
      <w:bookmarkStart w:id="982" w:name="_ETM_Q1_2649564"/>
      <w:bookmarkStart w:id="983" w:name="_ETM_Q1_2649598"/>
      <w:bookmarkEnd w:id="982"/>
      <w:bookmarkEnd w:id="983"/>
      <w:r>
        <w:rPr>
          <w:rFonts w:hint="cs"/>
          <w:rtl/>
          <w:lang w:eastAsia="he-IL"/>
        </w:rPr>
        <w:t>אני רוצה למצוא איזושהי דרך ביניים. זה נכון שהחובה</w:t>
      </w:r>
      <w:bookmarkStart w:id="984" w:name="_ETM_Q1_2655287"/>
      <w:bookmarkEnd w:id="984"/>
      <w:r>
        <w:rPr>
          <w:rFonts w:hint="cs"/>
          <w:rtl/>
          <w:lang w:eastAsia="he-IL"/>
        </w:rPr>
        <w:t xml:space="preserve"> ללבוש מדים היא לא כתובה בפקודת שירות בתי הסוהר אבל </w:t>
      </w:r>
      <w:bookmarkStart w:id="985" w:name="_ETM_Q1_2659699"/>
      <w:bookmarkEnd w:id="985"/>
      <w:r>
        <w:rPr>
          <w:rFonts w:hint="cs"/>
          <w:rtl/>
          <w:lang w:eastAsia="he-IL"/>
        </w:rPr>
        <w:t xml:space="preserve">יש חשיבות בנושא הזה שאדם שפונה אליו מישהו, ככל </w:t>
      </w:r>
      <w:bookmarkStart w:id="986" w:name="_ETM_Q1_2665557"/>
      <w:bookmarkEnd w:id="986"/>
      <w:r>
        <w:rPr>
          <w:rFonts w:hint="cs"/>
          <w:rtl/>
          <w:lang w:eastAsia="he-IL"/>
        </w:rPr>
        <w:t>שאין מניעה, שבאמת זה יהיה אדם לבוש מדים. יכול</w:t>
      </w:r>
      <w:bookmarkStart w:id="987" w:name="_ETM_Q1_2669745"/>
      <w:bookmarkEnd w:id="987"/>
      <w:r>
        <w:rPr>
          <w:rFonts w:hint="cs"/>
          <w:rtl/>
          <w:lang w:eastAsia="he-IL"/>
        </w:rPr>
        <w:t xml:space="preserve"> להיות שאולי הדרך לכתוב את זה היא </w:t>
      </w:r>
      <w:r>
        <w:rPr>
          <w:rtl/>
          <w:lang w:eastAsia="he-IL"/>
        </w:rPr>
        <w:t>–</w:t>
      </w:r>
      <w:r>
        <w:rPr>
          <w:rFonts w:hint="cs"/>
          <w:rtl/>
          <w:lang w:eastAsia="he-IL"/>
        </w:rPr>
        <w:t xml:space="preserve"> עוד אין לי נוסח מסודר אבל כעקרון </w:t>
      </w:r>
      <w:r>
        <w:rPr>
          <w:rtl/>
          <w:lang w:eastAsia="he-IL"/>
        </w:rPr>
        <w:t>–</w:t>
      </w:r>
      <w:r>
        <w:rPr>
          <w:rFonts w:hint="cs"/>
          <w:rtl/>
          <w:lang w:eastAsia="he-IL"/>
        </w:rPr>
        <w:t xml:space="preserve"> לקבוע</w:t>
      </w:r>
      <w:r w:rsidR="000512C0">
        <w:rPr>
          <w:rFonts w:hint="cs"/>
          <w:rtl/>
          <w:lang w:eastAsia="he-IL"/>
        </w:rPr>
        <w:t xml:space="preserve"> </w:t>
      </w:r>
      <w:bookmarkStart w:id="988" w:name="_ETM_Q1_2678780"/>
      <w:bookmarkEnd w:id="988"/>
      <w:r>
        <w:rPr>
          <w:rFonts w:hint="cs"/>
          <w:rtl/>
          <w:lang w:eastAsia="he-IL"/>
        </w:rPr>
        <w:t>שתהיה חובה ללבוש מדים ככל שלא נקבע אחרת</w:t>
      </w:r>
      <w:r w:rsidR="000512C0">
        <w:rPr>
          <w:rFonts w:hint="cs"/>
          <w:rtl/>
          <w:lang w:eastAsia="he-IL"/>
        </w:rPr>
        <w:t xml:space="preserve"> </w:t>
      </w:r>
      <w:bookmarkStart w:id="989" w:name="_ETM_Q1_2687758"/>
      <w:bookmarkEnd w:id="989"/>
      <w:r>
        <w:rPr>
          <w:rFonts w:hint="cs"/>
          <w:rtl/>
          <w:lang w:eastAsia="he-IL"/>
        </w:rPr>
        <w:t>בפקודת השירות.</w:t>
      </w:r>
    </w:p>
    <w:p w14:paraId="182C33FC" w14:textId="77777777" w:rsidR="006A7E21" w:rsidRDefault="006A7E21" w:rsidP="006A7E21">
      <w:pPr>
        <w:rPr>
          <w:rtl/>
          <w:lang w:eastAsia="he-IL"/>
        </w:rPr>
      </w:pPr>
      <w:bookmarkStart w:id="990" w:name="_ETM_Q1_2685443"/>
      <w:bookmarkStart w:id="991" w:name="_ETM_Q1_2685482"/>
      <w:bookmarkStart w:id="992" w:name="_ETM_Q1_2687148"/>
      <w:bookmarkEnd w:id="990"/>
      <w:bookmarkEnd w:id="991"/>
      <w:bookmarkEnd w:id="992"/>
    </w:p>
    <w:p w14:paraId="27674FD0" w14:textId="1AA6320A" w:rsidR="006A7E21" w:rsidRDefault="006A7E21" w:rsidP="006A7E21">
      <w:pPr>
        <w:pStyle w:val="af9"/>
        <w:keepNext/>
        <w:rPr>
          <w:rtl/>
          <w:lang w:eastAsia="he-IL"/>
        </w:rPr>
      </w:pPr>
      <w:bookmarkStart w:id="993" w:name="ET_guest_נירית_להב_קניזו_105"/>
      <w:r w:rsidRPr="006A7E21">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A7E21">
        <w:rPr>
          <w:rStyle w:val="TagStyle"/>
          <w:rtl/>
        </w:rPr>
        <w:t xml:space="preserve"> &lt;&lt; אורח &gt;&gt;</w:t>
      </w:r>
      <w:r w:rsidR="008A2B75">
        <w:rPr>
          <w:rtl/>
          <w:lang w:eastAsia="he-IL"/>
        </w:rPr>
        <w:t xml:space="preserve"> </w:t>
      </w:r>
      <w:bookmarkEnd w:id="993"/>
    </w:p>
    <w:p w14:paraId="42CE2A16" w14:textId="77777777" w:rsidR="006A7E21" w:rsidRDefault="006A7E21" w:rsidP="006A7E21">
      <w:pPr>
        <w:pStyle w:val="KeepWithNext"/>
        <w:rPr>
          <w:rtl/>
          <w:lang w:eastAsia="he-IL"/>
        </w:rPr>
      </w:pPr>
    </w:p>
    <w:p w14:paraId="091FB915" w14:textId="6E707855" w:rsidR="006A7E21" w:rsidRDefault="006A7E21" w:rsidP="006A7E21">
      <w:pPr>
        <w:rPr>
          <w:rtl/>
          <w:lang w:eastAsia="he-IL"/>
        </w:rPr>
      </w:pPr>
      <w:bookmarkStart w:id="994" w:name="_ETM_Q1_2687378"/>
      <w:bookmarkStart w:id="995" w:name="_ETM_Q1_2687406"/>
      <w:bookmarkEnd w:id="994"/>
      <w:bookmarkEnd w:id="995"/>
      <w:r>
        <w:rPr>
          <w:rFonts w:hint="cs"/>
          <w:rtl/>
          <w:lang w:eastAsia="he-IL"/>
        </w:rPr>
        <w:t xml:space="preserve">אבל צריך להתוות את שיקול הדעת לקבוע בפקודת </w:t>
      </w:r>
      <w:bookmarkStart w:id="996" w:name="_ETM_Q1_2689123"/>
      <w:bookmarkEnd w:id="996"/>
      <w:r>
        <w:rPr>
          <w:rFonts w:hint="cs"/>
          <w:rtl/>
          <w:lang w:eastAsia="he-IL"/>
        </w:rPr>
        <w:t xml:space="preserve">השירות. אחת הבעיות המרכזיות </w:t>
      </w:r>
      <w:r>
        <w:rPr>
          <w:rtl/>
          <w:lang w:eastAsia="he-IL"/>
        </w:rPr>
        <w:t>–</w:t>
      </w:r>
      <w:r>
        <w:rPr>
          <w:rFonts w:hint="cs"/>
          <w:rtl/>
          <w:lang w:eastAsia="he-IL"/>
        </w:rPr>
        <w:t xml:space="preserve"> אני אומרת בזהירות, אנחנו לא </w:t>
      </w:r>
      <w:bookmarkStart w:id="997" w:name="_ETM_Q1_2691946"/>
      <w:bookmarkEnd w:id="997"/>
      <w:r>
        <w:rPr>
          <w:rFonts w:hint="cs"/>
          <w:rtl/>
          <w:lang w:eastAsia="he-IL"/>
        </w:rPr>
        <w:t>הכרנו את פקודות שירות בתי הסוהר בהקשר הזה</w:t>
      </w:r>
      <w:r w:rsidR="000512C0">
        <w:rPr>
          <w:rFonts w:hint="cs"/>
          <w:rtl/>
          <w:lang w:eastAsia="he-IL"/>
        </w:rPr>
        <w:t xml:space="preserve"> </w:t>
      </w:r>
      <w:bookmarkStart w:id="998" w:name="_ETM_Q1_2704082"/>
      <w:bookmarkEnd w:id="998"/>
      <w:r w:rsidR="00B2014E">
        <w:rPr>
          <w:rFonts w:hint="cs"/>
          <w:rtl/>
          <w:lang w:eastAsia="he-IL"/>
        </w:rPr>
        <w:t xml:space="preserve">- ובמבט חיצוני קשה לראות את </w:t>
      </w:r>
      <w:proofErr w:type="spellStart"/>
      <w:r w:rsidR="00B2014E">
        <w:rPr>
          <w:rFonts w:hint="cs"/>
          <w:rtl/>
          <w:lang w:eastAsia="he-IL"/>
        </w:rPr>
        <w:t>העקרון</w:t>
      </w:r>
      <w:proofErr w:type="spellEnd"/>
      <w:r w:rsidR="00B2014E">
        <w:rPr>
          <w:rFonts w:hint="cs"/>
          <w:rtl/>
          <w:lang w:eastAsia="he-IL"/>
        </w:rPr>
        <w:t xml:space="preserve"> המסדר שמאפשר מתן </w:t>
      </w:r>
      <w:bookmarkStart w:id="999" w:name="_ETM_Q1_2708461"/>
      <w:bookmarkEnd w:id="999"/>
      <w:r w:rsidR="00B2014E">
        <w:rPr>
          <w:rFonts w:hint="cs"/>
          <w:rtl/>
          <w:lang w:eastAsia="he-IL"/>
        </w:rPr>
        <w:t>פטור בנסיבות כאלה ואחרות מלבישת מדים.</w:t>
      </w:r>
      <w:r w:rsidR="000512C0">
        <w:rPr>
          <w:rFonts w:hint="cs"/>
          <w:rtl/>
          <w:lang w:eastAsia="he-IL"/>
        </w:rPr>
        <w:t xml:space="preserve"> </w:t>
      </w:r>
      <w:r w:rsidR="00B2014E">
        <w:rPr>
          <w:rFonts w:hint="cs"/>
          <w:rtl/>
          <w:lang w:eastAsia="he-IL"/>
        </w:rPr>
        <w:t xml:space="preserve">אני חושבת שראוי </w:t>
      </w:r>
      <w:bookmarkStart w:id="1000" w:name="_ETM_Q1_2714661"/>
      <w:bookmarkEnd w:id="1000"/>
      <w:r w:rsidR="00B2014E">
        <w:rPr>
          <w:rtl/>
          <w:lang w:eastAsia="he-IL"/>
        </w:rPr>
        <w:t>–</w:t>
      </w:r>
      <w:r w:rsidR="00B2014E">
        <w:rPr>
          <w:rFonts w:hint="cs"/>
          <w:rtl/>
          <w:lang w:eastAsia="he-IL"/>
        </w:rPr>
        <w:t xml:space="preserve"> שוב, כמו שנעשה בפקודת המשטרה, כמו שנעשה בסמכויות</w:t>
      </w:r>
      <w:bookmarkStart w:id="1001" w:name="_ETM_Q1_2718688"/>
      <w:bookmarkEnd w:id="1001"/>
      <w:r w:rsidR="00B2014E">
        <w:rPr>
          <w:rFonts w:hint="cs"/>
          <w:rtl/>
          <w:lang w:eastAsia="he-IL"/>
        </w:rPr>
        <w:t xml:space="preserve"> מפקחים </w:t>
      </w:r>
      <w:r w:rsidR="00B2014E">
        <w:rPr>
          <w:rtl/>
          <w:lang w:eastAsia="he-IL"/>
        </w:rPr>
        <w:t>–</w:t>
      </w:r>
      <w:r w:rsidR="00B2014E">
        <w:rPr>
          <w:rFonts w:hint="cs"/>
          <w:rtl/>
          <w:lang w:eastAsia="he-IL"/>
        </w:rPr>
        <w:t xml:space="preserve"> להסביר את שיקול הדעת. כן אי אפשר יהיה לברוח מהרובד ואנחנו לא ממליצים לברוח מהרובד של פקודות </w:t>
      </w:r>
      <w:bookmarkStart w:id="1002" w:name="_ETM_Q1_2728743"/>
      <w:bookmarkEnd w:id="1002"/>
      <w:r w:rsidR="00B2014E">
        <w:rPr>
          <w:rFonts w:hint="cs"/>
          <w:rtl/>
          <w:lang w:eastAsia="he-IL"/>
        </w:rPr>
        <w:t xml:space="preserve">שירות בתי הסוהר אבל צריך להתוות את שיקול הדעת איך ייקבעו אותן פקודות שירות בתי הסוהר. כיוון שאין </w:t>
      </w:r>
      <w:bookmarkStart w:id="1003" w:name="_ETM_Q1_2732747"/>
      <w:bookmarkEnd w:id="1003"/>
      <w:r w:rsidR="00B2014E">
        <w:rPr>
          <w:rFonts w:hint="cs"/>
          <w:rtl/>
          <w:lang w:eastAsia="he-IL"/>
        </w:rPr>
        <w:t xml:space="preserve">מחלוקת על התנאים, כלומר, על סעיף קטן (2), אני לא </w:t>
      </w:r>
      <w:bookmarkStart w:id="1004" w:name="_ETM_Q1_2738594"/>
      <w:bookmarkEnd w:id="1004"/>
      <w:r w:rsidR="00B2014E">
        <w:rPr>
          <w:rFonts w:hint="cs"/>
          <w:rtl/>
          <w:lang w:eastAsia="he-IL"/>
        </w:rPr>
        <w:t>חושבת שיש סיבה לא לפעול כפי שהצענו.</w:t>
      </w:r>
    </w:p>
    <w:p w14:paraId="0CD7490F" w14:textId="77777777" w:rsidR="00B2014E" w:rsidRDefault="00B2014E" w:rsidP="006A7E21">
      <w:pPr>
        <w:rPr>
          <w:rtl/>
          <w:lang w:eastAsia="he-IL"/>
        </w:rPr>
      </w:pPr>
      <w:bookmarkStart w:id="1005" w:name="_ETM_Q1_2740707"/>
      <w:bookmarkStart w:id="1006" w:name="_ETM_Q1_2740745"/>
      <w:bookmarkEnd w:id="1005"/>
      <w:bookmarkEnd w:id="1006"/>
    </w:p>
    <w:p w14:paraId="265A7B0B" w14:textId="787AA99C" w:rsidR="00B2014E" w:rsidRDefault="00B2014E" w:rsidP="00B2014E">
      <w:pPr>
        <w:pStyle w:val="af6"/>
        <w:keepNext/>
        <w:rPr>
          <w:rtl/>
        </w:rPr>
      </w:pPr>
      <w:bookmarkStart w:id="1007" w:name="ET_yor_6358_106"/>
      <w:r w:rsidRPr="00B2014E">
        <w:rPr>
          <w:rStyle w:val="TagStyle"/>
          <w:rtl/>
        </w:rPr>
        <w:t xml:space="preserve"> &lt;&lt; יור &gt;&gt; </w:t>
      </w:r>
      <w:r>
        <w:rPr>
          <w:rtl/>
        </w:rPr>
        <w:t>היו"ר צביקה פוגל:</w:t>
      </w:r>
      <w:r w:rsidRPr="00B2014E">
        <w:rPr>
          <w:rStyle w:val="TagStyle"/>
          <w:rtl/>
        </w:rPr>
        <w:t xml:space="preserve"> &lt;&lt; יור &gt;&gt;</w:t>
      </w:r>
      <w:r w:rsidR="008A2B75">
        <w:rPr>
          <w:rtl/>
        </w:rPr>
        <w:t xml:space="preserve"> </w:t>
      </w:r>
      <w:bookmarkEnd w:id="1007"/>
    </w:p>
    <w:p w14:paraId="1F7D15E5" w14:textId="77777777" w:rsidR="00B2014E" w:rsidRDefault="00B2014E" w:rsidP="00B2014E">
      <w:pPr>
        <w:pStyle w:val="KeepWithNext"/>
        <w:rPr>
          <w:rtl/>
          <w:lang w:eastAsia="he-IL"/>
        </w:rPr>
      </w:pPr>
    </w:p>
    <w:p w14:paraId="5DD859B1" w14:textId="168EA070" w:rsidR="00B2014E" w:rsidRDefault="00B2014E" w:rsidP="00B2014E">
      <w:pPr>
        <w:rPr>
          <w:rtl/>
          <w:lang w:eastAsia="he-IL"/>
        </w:rPr>
      </w:pPr>
      <w:r>
        <w:rPr>
          <w:rFonts w:hint="cs"/>
          <w:rtl/>
          <w:lang w:eastAsia="he-IL"/>
        </w:rPr>
        <w:t xml:space="preserve">שירות בתי הסוהר, </w:t>
      </w:r>
      <w:bookmarkStart w:id="1008" w:name="_ETM_Q1_2742854"/>
      <w:bookmarkEnd w:id="1008"/>
      <w:r>
        <w:rPr>
          <w:rFonts w:hint="cs"/>
          <w:rtl/>
          <w:lang w:eastAsia="he-IL"/>
        </w:rPr>
        <w:t>המשרד לביטחון לאומי, יש לכם הערה או תוספת לעניין הזה?</w:t>
      </w:r>
    </w:p>
    <w:p w14:paraId="4AB48845" w14:textId="77777777" w:rsidR="00B2014E" w:rsidRDefault="00B2014E" w:rsidP="00B2014E">
      <w:pPr>
        <w:rPr>
          <w:rtl/>
          <w:lang w:eastAsia="he-IL"/>
        </w:rPr>
      </w:pPr>
      <w:bookmarkStart w:id="1009" w:name="_ETM_Q1_2749938"/>
      <w:bookmarkEnd w:id="1009"/>
    </w:p>
    <w:p w14:paraId="4B44B511" w14:textId="17B9A22A" w:rsidR="00B2014E" w:rsidRDefault="00B2014E" w:rsidP="00B2014E">
      <w:pPr>
        <w:pStyle w:val="af9"/>
        <w:keepNext/>
        <w:rPr>
          <w:rtl/>
          <w:lang w:eastAsia="he-IL"/>
        </w:rPr>
      </w:pPr>
      <w:bookmarkStart w:id="1010" w:name="ET_guest_אביב_ישראלי_107"/>
      <w:r w:rsidRPr="00B2014E">
        <w:rPr>
          <w:rStyle w:val="TagStyle"/>
          <w:rtl/>
        </w:rPr>
        <w:t xml:space="preserve"> &lt;&lt; אורח &gt;&gt; </w:t>
      </w:r>
      <w:r>
        <w:rPr>
          <w:rtl/>
          <w:lang w:eastAsia="he-IL"/>
        </w:rPr>
        <w:t>אביב ישראלי:</w:t>
      </w:r>
      <w:r w:rsidRPr="00B2014E">
        <w:rPr>
          <w:rStyle w:val="TagStyle"/>
          <w:rtl/>
        </w:rPr>
        <w:t xml:space="preserve"> &lt;&lt; אורח &gt;&gt;</w:t>
      </w:r>
      <w:r w:rsidR="008A2B75">
        <w:rPr>
          <w:rtl/>
          <w:lang w:eastAsia="he-IL"/>
        </w:rPr>
        <w:t xml:space="preserve"> </w:t>
      </w:r>
      <w:bookmarkEnd w:id="1010"/>
    </w:p>
    <w:p w14:paraId="6BFA1AA7" w14:textId="77777777" w:rsidR="00B2014E" w:rsidRDefault="00B2014E" w:rsidP="00B2014E">
      <w:pPr>
        <w:pStyle w:val="KeepWithNext"/>
        <w:rPr>
          <w:rtl/>
          <w:lang w:eastAsia="he-IL"/>
        </w:rPr>
      </w:pPr>
    </w:p>
    <w:p w14:paraId="6D95AA39" w14:textId="4E30E148" w:rsidR="00B2014E" w:rsidRDefault="00B2014E" w:rsidP="00B2014E">
      <w:pPr>
        <w:rPr>
          <w:rtl/>
          <w:lang w:eastAsia="he-IL"/>
        </w:rPr>
      </w:pPr>
      <w:bookmarkStart w:id="1011" w:name="_ETM_Q1_2750162"/>
      <w:bookmarkStart w:id="1012" w:name="_ETM_Q1_2750194"/>
      <w:bookmarkEnd w:id="1011"/>
      <w:bookmarkEnd w:id="1012"/>
      <w:r>
        <w:rPr>
          <w:rFonts w:hint="cs"/>
          <w:rtl/>
          <w:lang w:eastAsia="he-IL"/>
        </w:rPr>
        <w:t xml:space="preserve">אנחנו </w:t>
      </w:r>
      <w:bookmarkStart w:id="1013" w:name="_ETM_Q1_2749697"/>
      <w:bookmarkEnd w:id="1013"/>
      <w:r>
        <w:rPr>
          <w:rFonts w:hint="cs"/>
          <w:rtl/>
          <w:lang w:eastAsia="he-IL"/>
        </w:rPr>
        <w:t xml:space="preserve">נצטרך לחשוב על איזשהו נוסח שמבחינתנו גם ייתן את המענה של עצם לבישת המדים או הכללים לאי לבישת </w:t>
      </w:r>
      <w:bookmarkStart w:id="1014" w:name="_ETM_Q1_2756854"/>
      <w:bookmarkEnd w:id="1014"/>
      <w:r>
        <w:rPr>
          <w:rFonts w:hint="cs"/>
          <w:rtl/>
          <w:lang w:eastAsia="he-IL"/>
        </w:rPr>
        <w:t xml:space="preserve">המדים. הגמישות שנדרשת לשירות בתי הסוהר בהיבט הזה היא לא כמו הגמישות הנדרשת במשטרה. האוכלוסייה שונה </w:t>
      </w:r>
      <w:bookmarkStart w:id="1015" w:name="_ETM_Q1_2764757"/>
      <w:bookmarkEnd w:id="1015"/>
      <w:r>
        <w:rPr>
          <w:rFonts w:hint="cs"/>
          <w:rtl/>
          <w:lang w:eastAsia="he-IL"/>
        </w:rPr>
        <w:t xml:space="preserve">וברור שכאשר אנחנו יוצאים למרחב הציבורי, ובזה ההצעה עוסקת, זה קצת </w:t>
      </w:r>
      <w:bookmarkStart w:id="1016" w:name="_ETM_Q1_2768177"/>
      <w:bookmarkEnd w:id="1016"/>
      <w:r>
        <w:rPr>
          <w:rFonts w:hint="cs"/>
          <w:rtl/>
          <w:lang w:eastAsia="he-IL"/>
        </w:rPr>
        <w:t>שונה. עדיין הגמישות שמבחינתנו נדרשת היא חשובה.</w:t>
      </w:r>
      <w:bookmarkStart w:id="1017" w:name="_ETM_Q1_2776101"/>
      <w:bookmarkEnd w:id="1017"/>
      <w:r w:rsidR="000512C0">
        <w:rPr>
          <w:rFonts w:hint="cs"/>
          <w:rtl/>
          <w:lang w:eastAsia="he-IL"/>
        </w:rPr>
        <w:t xml:space="preserve"> </w:t>
      </w:r>
      <w:r>
        <w:rPr>
          <w:rFonts w:hint="cs"/>
          <w:rtl/>
          <w:lang w:eastAsia="he-IL"/>
        </w:rPr>
        <w:t xml:space="preserve">אני חושבת שאם היושב-ראש יאפשר לנו לחשוב על איזשהו </w:t>
      </w:r>
      <w:bookmarkStart w:id="1018" w:name="_ETM_Q1_2776569"/>
      <w:bookmarkEnd w:id="1018"/>
      <w:r>
        <w:rPr>
          <w:rFonts w:hint="cs"/>
          <w:rtl/>
          <w:lang w:eastAsia="he-IL"/>
        </w:rPr>
        <w:t>נוסח, נודה.</w:t>
      </w:r>
    </w:p>
    <w:p w14:paraId="7716B840" w14:textId="77777777" w:rsidR="00B2014E" w:rsidRDefault="00B2014E" w:rsidP="00B2014E">
      <w:pPr>
        <w:rPr>
          <w:rtl/>
          <w:lang w:eastAsia="he-IL"/>
        </w:rPr>
      </w:pPr>
      <w:bookmarkStart w:id="1019" w:name="_ETM_Q1_2781658"/>
      <w:bookmarkStart w:id="1020" w:name="_ETM_Q1_2781700"/>
      <w:bookmarkEnd w:id="1019"/>
      <w:bookmarkEnd w:id="1020"/>
    </w:p>
    <w:p w14:paraId="580D2DAF" w14:textId="507BFAAE" w:rsidR="00B2014E" w:rsidRDefault="00B2014E" w:rsidP="00B2014E">
      <w:pPr>
        <w:pStyle w:val="af6"/>
        <w:keepNext/>
        <w:rPr>
          <w:rtl/>
        </w:rPr>
      </w:pPr>
      <w:bookmarkStart w:id="1021" w:name="ET_yor_6358_108"/>
      <w:r w:rsidRPr="00B2014E">
        <w:rPr>
          <w:rStyle w:val="TagStyle"/>
          <w:rtl/>
        </w:rPr>
        <w:t xml:space="preserve"> &lt;&lt; יור &gt;&gt; </w:t>
      </w:r>
      <w:r>
        <w:rPr>
          <w:rtl/>
        </w:rPr>
        <w:t>היו"ר צביקה פוגל:</w:t>
      </w:r>
      <w:r w:rsidRPr="00B2014E">
        <w:rPr>
          <w:rStyle w:val="TagStyle"/>
          <w:rtl/>
        </w:rPr>
        <w:t xml:space="preserve"> &lt;&lt; יור &gt;&gt;</w:t>
      </w:r>
      <w:r w:rsidR="008A2B75">
        <w:rPr>
          <w:rtl/>
        </w:rPr>
        <w:t xml:space="preserve"> </w:t>
      </w:r>
      <w:bookmarkEnd w:id="1021"/>
    </w:p>
    <w:p w14:paraId="7AEC602B" w14:textId="77777777" w:rsidR="00B2014E" w:rsidRDefault="00B2014E" w:rsidP="00B2014E">
      <w:pPr>
        <w:pStyle w:val="KeepWithNext"/>
        <w:rPr>
          <w:rtl/>
          <w:lang w:eastAsia="he-IL"/>
        </w:rPr>
      </w:pPr>
    </w:p>
    <w:p w14:paraId="76CB07D1" w14:textId="41AD8AA2" w:rsidR="00B2014E" w:rsidRDefault="00B2014E" w:rsidP="00B2014E">
      <w:pPr>
        <w:rPr>
          <w:rtl/>
          <w:lang w:eastAsia="he-IL"/>
        </w:rPr>
      </w:pPr>
      <w:r>
        <w:rPr>
          <w:rFonts w:hint="cs"/>
          <w:rtl/>
          <w:lang w:eastAsia="he-IL"/>
        </w:rPr>
        <w:t>היושב-ראש</w:t>
      </w:r>
      <w:r w:rsidR="000512C0">
        <w:rPr>
          <w:rFonts w:hint="cs"/>
          <w:rtl/>
          <w:lang w:eastAsia="he-IL"/>
        </w:rPr>
        <w:t xml:space="preserve"> </w:t>
      </w:r>
      <w:r>
        <w:rPr>
          <w:rFonts w:hint="cs"/>
          <w:rtl/>
          <w:lang w:eastAsia="he-IL"/>
        </w:rPr>
        <w:t xml:space="preserve">יאפשר לכם. אפילו לא יאפשר </w:t>
      </w:r>
      <w:bookmarkStart w:id="1022" w:name="_ETM_Q1_2782561"/>
      <w:bookmarkEnd w:id="1022"/>
      <w:r>
        <w:rPr>
          <w:rFonts w:hint="cs"/>
          <w:rtl/>
          <w:lang w:eastAsia="he-IL"/>
        </w:rPr>
        <w:t xml:space="preserve">לכם אלא יחייב אתכם. אני חושב שהיו כאן הערות </w:t>
      </w:r>
      <w:bookmarkStart w:id="1023" w:name="_ETM_Q1_2788333"/>
      <w:bookmarkEnd w:id="1023"/>
      <w:r>
        <w:rPr>
          <w:rFonts w:hint="cs"/>
          <w:rtl/>
          <w:lang w:eastAsia="he-IL"/>
        </w:rPr>
        <w:t>שמן הראוי לתת עליהן את הדעת. אני מזכיר שאנחנ</w:t>
      </w:r>
      <w:bookmarkStart w:id="1024" w:name="_ETM_Q1_2789156"/>
      <w:bookmarkEnd w:id="1024"/>
      <w:r>
        <w:rPr>
          <w:rFonts w:hint="cs"/>
          <w:rtl/>
          <w:lang w:eastAsia="he-IL"/>
        </w:rPr>
        <w:t xml:space="preserve">ו רק בקריאה ראשונה. רשמתי לעצמי כאן לא מעט </w:t>
      </w:r>
      <w:bookmarkStart w:id="1025" w:name="_ETM_Q1_2792331"/>
      <w:bookmarkEnd w:id="1025"/>
      <w:r>
        <w:rPr>
          <w:rFonts w:hint="cs"/>
          <w:rtl/>
          <w:lang w:eastAsia="he-IL"/>
        </w:rPr>
        <w:t xml:space="preserve">הערות ובדיונים הבאים אני גם ארצה לראות את הנהלים המצורפים </w:t>
      </w:r>
      <w:bookmarkStart w:id="1026" w:name="_ETM_Q1_2798638"/>
      <w:bookmarkEnd w:id="1026"/>
      <w:r>
        <w:rPr>
          <w:rFonts w:hint="cs"/>
          <w:rtl/>
          <w:lang w:eastAsia="he-IL"/>
        </w:rPr>
        <w:t xml:space="preserve">כדי ללמוד את הדברים הנוספים לעניין הזה. זאת </w:t>
      </w:r>
      <w:bookmarkStart w:id="1027" w:name="_ETM_Q1_2800217"/>
      <w:bookmarkEnd w:id="1027"/>
      <w:r>
        <w:rPr>
          <w:rFonts w:hint="cs"/>
          <w:rtl/>
          <w:lang w:eastAsia="he-IL"/>
        </w:rPr>
        <w:t>לא הצעת חוק פשוטה אבל זאת הצעת חוק חשובה שאנ</w:t>
      </w:r>
      <w:bookmarkStart w:id="1028" w:name="_ETM_Q1_2803797"/>
      <w:bookmarkEnd w:id="1028"/>
      <w:r>
        <w:rPr>
          <w:rFonts w:hint="cs"/>
          <w:rtl/>
          <w:lang w:eastAsia="he-IL"/>
        </w:rPr>
        <w:t xml:space="preserve">י לא מתכוון להתעכב עליה אבל להדס אני אומר, אל תגלי לאף אחד, שאם בפרק הזמן הקרוב תוגש </w:t>
      </w:r>
      <w:bookmarkStart w:id="1029" w:name="_ETM_Q1_2812986"/>
      <w:bookmarkEnd w:id="1029"/>
      <w:r>
        <w:rPr>
          <w:rFonts w:hint="cs"/>
          <w:rtl/>
          <w:lang w:eastAsia="he-IL"/>
        </w:rPr>
        <w:t>הצעת חוק ממשלתית שנותנת מענה, אני לא אוחז בקרנות המזבח.</w:t>
      </w:r>
    </w:p>
    <w:p w14:paraId="6B5A471F" w14:textId="77777777" w:rsidR="00B2014E" w:rsidRDefault="00B2014E" w:rsidP="00B2014E">
      <w:pPr>
        <w:rPr>
          <w:rtl/>
          <w:lang w:eastAsia="he-IL"/>
        </w:rPr>
      </w:pPr>
      <w:bookmarkStart w:id="1030" w:name="_ETM_Q1_2824498"/>
      <w:bookmarkStart w:id="1031" w:name="_ETM_Q1_2824538"/>
      <w:bookmarkEnd w:id="1030"/>
      <w:bookmarkEnd w:id="1031"/>
    </w:p>
    <w:p w14:paraId="73FCC8E5" w14:textId="0024720F" w:rsidR="00B2014E" w:rsidRDefault="00B2014E" w:rsidP="00B2014E">
      <w:pPr>
        <w:pStyle w:val="a4"/>
        <w:keepNext/>
        <w:rPr>
          <w:rtl/>
        </w:rPr>
      </w:pPr>
      <w:bookmarkStart w:id="1032" w:name="ET_speaker_עידו_בן_יצחק_109"/>
      <w:r w:rsidRPr="00B2014E">
        <w:rPr>
          <w:rStyle w:val="TagStyle"/>
          <w:rtl/>
        </w:rPr>
        <w:t xml:space="preserve"> &lt;&lt; דובר &gt;&gt; </w:t>
      </w:r>
      <w:r>
        <w:rPr>
          <w:rtl/>
        </w:rPr>
        <w:t>עידו בן יצחק:</w:t>
      </w:r>
      <w:r w:rsidRPr="00B2014E">
        <w:rPr>
          <w:rStyle w:val="TagStyle"/>
          <w:rtl/>
        </w:rPr>
        <w:t xml:space="preserve"> &lt;&lt; דובר &gt;&gt;</w:t>
      </w:r>
      <w:r w:rsidR="008A2B75">
        <w:rPr>
          <w:rtl/>
        </w:rPr>
        <w:t xml:space="preserve"> </w:t>
      </w:r>
      <w:bookmarkEnd w:id="1032"/>
    </w:p>
    <w:p w14:paraId="6832D47F" w14:textId="77777777" w:rsidR="00B2014E" w:rsidRDefault="00B2014E" w:rsidP="00B2014E">
      <w:pPr>
        <w:pStyle w:val="KeepWithNext"/>
        <w:rPr>
          <w:rtl/>
          <w:lang w:eastAsia="he-IL"/>
        </w:rPr>
      </w:pPr>
    </w:p>
    <w:p w14:paraId="385F2288" w14:textId="37DE8E13" w:rsidR="00B2014E" w:rsidRDefault="00B2014E" w:rsidP="00B2014E">
      <w:pPr>
        <w:rPr>
          <w:rtl/>
          <w:lang w:eastAsia="he-IL"/>
        </w:rPr>
      </w:pPr>
      <w:r>
        <w:rPr>
          <w:rFonts w:hint="cs"/>
          <w:rtl/>
          <w:lang w:eastAsia="he-IL"/>
        </w:rPr>
        <w:t>לגבי הסעיף הזה, אנחנו כרגע נשאיר אותו כמו שהוא הוקרא כ</w:t>
      </w:r>
      <w:bookmarkStart w:id="1033" w:name="_ETM_Q1_2834032"/>
      <w:bookmarkEnd w:id="1033"/>
      <w:r>
        <w:rPr>
          <w:rFonts w:hint="cs"/>
          <w:rtl/>
          <w:lang w:eastAsia="he-IL"/>
        </w:rPr>
        <w:t xml:space="preserve">עת. לקראת הכנה לקריאה שנייה ושלישית נבוא בדברים ונגבש הסדר </w:t>
      </w:r>
      <w:bookmarkStart w:id="1034" w:name="_ETM_Q1_2841994"/>
      <w:bookmarkEnd w:id="1034"/>
      <w:r>
        <w:rPr>
          <w:rFonts w:hint="cs"/>
          <w:rtl/>
          <w:lang w:eastAsia="he-IL"/>
        </w:rPr>
        <w:t>שיענה על כל הדרישות.</w:t>
      </w:r>
      <w:bookmarkStart w:id="1035" w:name="_ETM_Q1_2845612"/>
      <w:bookmarkEnd w:id="1035"/>
    </w:p>
    <w:p w14:paraId="4C3C1AB6" w14:textId="77777777" w:rsidR="00B2014E" w:rsidRDefault="00B2014E" w:rsidP="00B2014E">
      <w:pPr>
        <w:rPr>
          <w:rtl/>
          <w:lang w:eastAsia="he-IL"/>
        </w:rPr>
      </w:pPr>
      <w:bookmarkStart w:id="1036" w:name="_ETM_Q1_2845653"/>
      <w:bookmarkStart w:id="1037" w:name="_ETM_Q1_2846300"/>
      <w:bookmarkEnd w:id="1036"/>
      <w:bookmarkEnd w:id="1037"/>
    </w:p>
    <w:p w14:paraId="0F11868C" w14:textId="3BD5D050" w:rsidR="00B2014E" w:rsidRDefault="00B2014E" w:rsidP="00B2014E">
      <w:pPr>
        <w:pStyle w:val="af9"/>
        <w:keepNext/>
        <w:rPr>
          <w:rtl/>
          <w:lang w:eastAsia="he-IL"/>
        </w:rPr>
      </w:pPr>
      <w:bookmarkStart w:id="1038" w:name="ET_guest_אביב_ישראלי_110"/>
      <w:r w:rsidRPr="00B2014E">
        <w:rPr>
          <w:rStyle w:val="TagStyle"/>
          <w:rtl/>
        </w:rPr>
        <w:t xml:space="preserve"> &lt;&lt; אורח &gt;&gt; </w:t>
      </w:r>
      <w:r>
        <w:rPr>
          <w:rtl/>
          <w:lang w:eastAsia="he-IL"/>
        </w:rPr>
        <w:t>אביב ישראלי:</w:t>
      </w:r>
      <w:r w:rsidRPr="00B2014E">
        <w:rPr>
          <w:rStyle w:val="TagStyle"/>
          <w:rtl/>
        </w:rPr>
        <w:t xml:space="preserve"> &lt;&lt; אורח &gt;&gt;</w:t>
      </w:r>
      <w:r w:rsidR="008A2B75">
        <w:rPr>
          <w:rtl/>
          <w:lang w:eastAsia="he-IL"/>
        </w:rPr>
        <w:t xml:space="preserve"> </w:t>
      </w:r>
      <w:bookmarkEnd w:id="1038"/>
    </w:p>
    <w:p w14:paraId="6A5B650B" w14:textId="77777777" w:rsidR="00B2014E" w:rsidRDefault="00B2014E" w:rsidP="00B2014E">
      <w:pPr>
        <w:pStyle w:val="KeepWithNext"/>
        <w:rPr>
          <w:rtl/>
          <w:lang w:eastAsia="he-IL"/>
        </w:rPr>
      </w:pPr>
    </w:p>
    <w:p w14:paraId="6D398C6E" w14:textId="251F7EEF" w:rsidR="00B2014E" w:rsidRDefault="00B2014E" w:rsidP="00B2014E">
      <w:pPr>
        <w:rPr>
          <w:rtl/>
          <w:lang w:eastAsia="he-IL"/>
        </w:rPr>
      </w:pPr>
      <w:bookmarkStart w:id="1039" w:name="_ETM_Q1_2846546"/>
      <w:bookmarkStart w:id="1040" w:name="_ETM_Q1_2846576"/>
      <w:bookmarkEnd w:id="1039"/>
      <w:bookmarkEnd w:id="1040"/>
      <w:r>
        <w:rPr>
          <w:rFonts w:hint="cs"/>
          <w:rtl/>
          <w:lang w:eastAsia="he-IL"/>
        </w:rPr>
        <w:t>בסדר.</w:t>
      </w:r>
      <w:bookmarkStart w:id="1041" w:name="_ETM_Q1_2836703"/>
      <w:bookmarkEnd w:id="1041"/>
    </w:p>
    <w:p w14:paraId="00706581" w14:textId="77777777" w:rsidR="00B2014E" w:rsidRDefault="00B2014E" w:rsidP="00B2014E">
      <w:pPr>
        <w:rPr>
          <w:rtl/>
          <w:lang w:eastAsia="he-IL"/>
        </w:rPr>
      </w:pPr>
      <w:bookmarkStart w:id="1042" w:name="_ETM_Q1_2836735"/>
      <w:bookmarkEnd w:id="1042"/>
    </w:p>
    <w:p w14:paraId="649A91D4" w14:textId="279CAED3" w:rsidR="00B2014E" w:rsidRDefault="00B2014E" w:rsidP="00B2014E">
      <w:pPr>
        <w:pStyle w:val="a4"/>
        <w:keepNext/>
        <w:rPr>
          <w:rtl/>
        </w:rPr>
      </w:pPr>
      <w:bookmarkStart w:id="1043" w:name="ET_speaker_עידו_בן_יצחק_112"/>
      <w:r w:rsidRPr="00B2014E">
        <w:rPr>
          <w:rStyle w:val="TagStyle"/>
          <w:rtl/>
        </w:rPr>
        <w:t xml:space="preserve"> &lt;&lt; דובר &gt;&gt; </w:t>
      </w:r>
      <w:r>
        <w:rPr>
          <w:rtl/>
        </w:rPr>
        <w:t>עידו בן יצחק:</w:t>
      </w:r>
      <w:r w:rsidRPr="00B2014E">
        <w:rPr>
          <w:rStyle w:val="TagStyle"/>
          <w:rtl/>
        </w:rPr>
        <w:t xml:space="preserve"> &lt;&lt; דובר &gt;&gt;</w:t>
      </w:r>
      <w:r w:rsidR="008A2B75">
        <w:rPr>
          <w:rtl/>
        </w:rPr>
        <w:t xml:space="preserve"> </w:t>
      </w:r>
      <w:bookmarkEnd w:id="1043"/>
    </w:p>
    <w:p w14:paraId="750AF69A" w14:textId="77777777" w:rsidR="00B2014E" w:rsidRDefault="00B2014E" w:rsidP="00B2014E">
      <w:pPr>
        <w:pStyle w:val="KeepWithNext"/>
        <w:rPr>
          <w:rtl/>
          <w:lang w:eastAsia="he-IL"/>
        </w:rPr>
      </w:pPr>
    </w:p>
    <w:p w14:paraId="59375CA5" w14:textId="533067AB" w:rsidR="00B2014E" w:rsidRDefault="00B2014E" w:rsidP="00B2014E">
      <w:pPr>
        <w:pStyle w:val="afe"/>
        <w:numPr>
          <w:ilvl w:val="0"/>
          <w:numId w:val="4"/>
        </w:numPr>
        <w:rPr>
          <w:lang w:eastAsia="he-IL"/>
        </w:rPr>
      </w:pPr>
      <w:bookmarkStart w:id="1044" w:name="_ETM_Q1_2837660"/>
      <w:bookmarkStart w:id="1045" w:name="_ETM_Q1_2837693"/>
      <w:bookmarkEnd w:id="1044"/>
      <w:bookmarkEnd w:id="1045"/>
      <w:r>
        <w:rPr>
          <w:rFonts w:hint="cs"/>
          <w:rtl/>
          <w:lang w:eastAsia="he-IL"/>
        </w:rPr>
        <w:t>תיקון חוק הגנת הפרטיות</w:t>
      </w:r>
    </w:p>
    <w:p w14:paraId="16D104A6" w14:textId="77777777" w:rsidR="00B2014E" w:rsidRDefault="00B2014E" w:rsidP="00B2014E">
      <w:pPr>
        <w:rPr>
          <w:rtl/>
          <w:lang w:eastAsia="he-IL"/>
        </w:rPr>
      </w:pPr>
    </w:p>
    <w:p w14:paraId="1276D9C0" w14:textId="526CBD79" w:rsidR="00B2014E" w:rsidRDefault="00B2014E" w:rsidP="00B2014E">
      <w:pPr>
        <w:ind w:left="1080"/>
        <w:rPr>
          <w:rtl/>
          <w:lang w:eastAsia="he-IL"/>
        </w:rPr>
      </w:pPr>
      <w:r>
        <w:rPr>
          <w:rFonts w:hint="cs"/>
          <w:rtl/>
          <w:lang w:eastAsia="he-IL"/>
        </w:rPr>
        <w:t>בחוק הגנת הפרטיות התשמ"א-1981, בסעיף 19(ג), בסופו יבוא:</w:t>
      </w:r>
    </w:p>
    <w:p w14:paraId="12B73F57" w14:textId="77777777" w:rsidR="00B2014E" w:rsidRDefault="00B2014E" w:rsidP="00B2014E">
      <w:pPr>
        <w:ind w:left="1080"/>
        <w:rPr>
          <w:rtl/>
          <w:lang w:eastAsia="he-IL"/>
        </w:rPr>
      </w:pPr>
      <w:bookmarkStart w:id="1046" w:name="_ETM_Q1_2846904"/>
      <w:bookmarkStart w:id="1047" w:name="_ETM_Q1_2846936"/>
      <w:bookmarkEnd w:id="1046"/>
      <w:bookmarkEnd w:id="1047"/>
    </w:p>
    <w:p w14:paraId="45CC09E8" w14:textId="22A5D496" w:rsidR="00B2014E" w:rsidRDefault="00B2014E" w:rsidP="00B2014E">
      <w:pPr>
        <w:ind w:left="1080"/>
        <w:rPr>
          <w:rtl/>
          <w:lang w:eastAsia="he-IL"/>
        </w:rPr>
      </w:pPr>
      <w:r>
        <w:rPr>
          <w:rFonts w:hint="cs"/>
          <w:rtl/>
          <w:lang w:eastAsia="he-IL"/>
        </w:rPr>
        <w:t>"(6)</w:t>
      </w:r>
      <w:r>
        <w:rPr>
          <w:rtl/>
          <w:lang w:eastAsia="he-IL"/>
        </w:rPr>
        <w:tab/>
      </w:r>
      <w:r>
        <w:rPr>
          <w:rFonts w:hint="cs"/>
          <w:rtl/>
          <w:lang w:eastAsia="he-IL"/>
        </w:rPr>
        <w:t xml:space="preserve"> שירות בתי הסוהר".</w:t>
      </w:r>
    </w:p>
    <w:p w14:paraId="03B4C436" w14:textId="77777777" w:rsidR="00B2014E" w:rsidRDefault="00B2014E" w:rsidP="00B2014E">
      <w:pPr>
        <w:ind w:left="1080"/>
        <w:rPr>
          <w:rtl/>
          <w:lang w:eastAsia="he-IL"/>
        </w:rPr>
      </w:pPr>
      <w:bookmarkStart w:id="1048" w:name="_ETM_Q1_2847699"/>
      <w:bookmarkStart w:id="1049" w:name="_ETM_Q1_2847735"/>
      <w:bookmarkEnd w:id="1048"/>
      <w:bookmarkEnd w:id="1049"/>
    </w:p>
    <w:p w14:paraId="0D9AB72B" w14:textId="77777777" w:rsidR="00B2014E" w:rsidRDefault="00B2014E" w:rsidP="00B2014E">
      <w:pPr>
        <w:ind w:left="1080"/>
        <w:rPr>
          <w:rtl/>
          <w:lang w:eastAsia="he-IL"/>
        </w:rPr>
      </w:pPr>
      <w:bookmarkStart w:id="1050" w:name="_ETM_Q1_2847835"/>
      <w:bookmarkStart w:id="1051" w:name="_ETM_Q1_2847871"/>
      <w:bookmarkEnd w:id="1050"/>
      <w:bookmarkEnd w:id="1051"/>
    </w:p>
    <w:p w14:paraId="3B1D197A" w14:textId="2AC5FE24" w:rsidR="00B2014E" w:rsidRDefault="00B2014E" w:rsidP="00B2014E">
      <w:pPr>
        <w:pStyle w:val="af6"/>
        <w:keepNext/>
        <w:rPr>
          <w:rtl/>
        </w:rPr>
      </w:pPr>
      <w:bookmarkStart w:id="1052" w:name="ET_yor_6358_113"/>
      <w:r w:rsidRPr="00B2014E">
        <w:rPr>
          <w:rStyle w:val="TagStyle"/>
          <w:rtl/>
        </w:rPr>
        <w:t xml:space="preserve"> &lt;&lt; יור &gt;&gt; </w:t>
      </w:r>
      <w:r>
        <w:rPr>
          <w:rtl/>
        </w:rPr>
        <w:t>היו"ר צביקה פוגל:</w:t>
      </w:r>
      <w:r w:rsidRPr="00B2014E">
        <w:rPr>
          <w:rStyle w:val="TagStyle"/>
          <w:rtl/>
        </w:rPr>
        <w:t xml:space="preserve"> &lt;&lt; יור &gt;&gt;</w:t>
      </w:r>
      <w:r w:rsidR="008A2B75">
        <w:rPr>
          <w:rtl/>
        </w:rPr>
        <w:t xml:space="preserve"> </w:t>
      </w:r>
      <w:bookmarkEnd w:id="1052"/>
    </w:p>
    <w:p w14:paraId="6BB6AA2E" w14:textId="77777777" w:rsidR="00B2014E" w:rsidRDefault="00B2014E" w:rsidP="00B2014E">
      <w:pPr>
        <w:pStyle w:val="KeepWithNext"/>
        <w:rPr>
          <w:rtl/>
          <w:lang w:eastAsia="he-IL"/>
        </w:rPr>
      </w:pPr>
    </w:p>
    <w:p w14:paraId="2546DDC3" w14:textId="6AAB4A46" w:rsidR="00B2014E" w:rsidRDefault="00B2014E" w:rsidP="00B2014E">
      <w:pPr>
        <w:rPr>
          <w:rtl/>
          <w:lang w:eastAsia="he-IL"/>
        </w:rPr>
      </w:pPr>
      <w:r>
        <w:rPr>
          <w:rFonts w:hint="cs"/>
          <w:rtl/>
          <w:lang w:eastAsia="he-IL"/>
        </w:rPr>
        <w:t xml:space="preserve">אני מניח שעל זה </w:t>
      </w:r>
      <w:bookmarkStart w:id="1053" w:name="_ETM_Q1_2856887"/>
      <w:bookmarkEnd w:id="1053"/>
      <w:r>
        <w:rPr>
          <w:rFonts w:hint="cs"/>
          <w:rtl/>
          <w:lang w:eastAsia="he-IL"/>
        </w:rPr>
        <w:t>אין הערות.</w:t>
      </w:r>
    </w:p>
    <w:p w14:paraId="6EF6D18C" w14:textId="77777777" w:rsidR="00B2014E" w:rsidRDefault="00B2014E" w:rsidP="00B2014E">
      <w:pPr>
        <w:rPr>
          <w:rtl/>
          <w:lang w:eastAsia="he-IL"/>
        </w:rPr>
      </w:pPr>
      <w:bookmarkStart w:id="1054" w:name="_ETM_Q1_2862102"/>
      <w:bookmarkStart w:id="1055" w:name="_ETM_Q1_2862138"/>
      <w:bookmarkStart w:id="1056" w:name="_ETM_Q1_2862958"/>
      <w:bookmarkEnd w:id="1054"/>
      <w:bookmarkEnd w:id="1055"/>
      <w:bookmarkEnd w:id="1056"/>
    </w:p>
    <w:p w14:paraId="48AF4056" w14:textId="6541F39E" w:rsidR="00B2014E" w:rsidRDefault="00B2014E" w:rsidP="00B2014E">
      <w:pPr>
        <w:pStyle w:val="af9"/>
        <w:keepNext/>
        <w:rPr>
          <w:rtl/>
          <w:lang w:eastAsia="he-IL"/>
        </w:rPr>
      </w:pPr>
      <w:bookmarkStart w:id="1057" w:name="ET_guest_נרמין_ברהום_114"/>
      <w:r w:rsidRPr="00B2014E">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2014E">
        <w:rPr>
          <w:rStyle w:val="TagStyle"/>
          <w:rtl/>
        </w:rPr>
        <w:t xml:space="preserve"> &lt;&lt; אורח &gt;&gt;</w:t>
      </w:r>
      <w:r w:rsidR="008A2B75">
        <w:rPr>
          <w:rtl/>
          <w:lang w:eastAsia="he-IL"/>
        </w:rPr>
        <w:t xml:space="preserve"> </w:t>
      </w:r>
      <w:bookmarkEnd w:id="1057"/>
    </w:p>
    <w:p w14:paraId="509545CC" w14:textId="77777777" w:rsidR="00B2014E" w:rsidRDefault="00B2014E" w:rsidP="00B2014E">
      <w:pPr>
        <w:pStyle w:val="KeepWithNext"/>
        <w:rPr>
          <w:rtl/>
          <w:lang w:eastAsia="he-IL"/>
        </w:rPr>
      </w:pPr>
    </w:p>
    <w:p w14:paraId="60AF7FEE" w14:textId="719EE846" w:rsidR="00B2014E" w:rsidRDefault="00B2014E" w:rsidP="00B2014E">
      <w:pPr>
        <w:rPr>
          <w:rtl/>
          <w:lang w:eastAsia="he-IL"/>
        </w:rPr>
      </w:pPr>
      <w:bookmarkStart w:id="1058" w:name="_ETM_Q1_2863169"/>
      <w:bookmarkStart w:id="1059" w:name="_ETM_Q1_2863200"/>
      <w:bookmarkEnd w:id="1058"/>
      <w:bookmarkEnd w:id="1059"/>
      <w:r>
        <w:rPr>
          <w:rFonts w:hint="cs"/>
          <w:rtl/>
          <w:lang w:eastAsia="he-IL"/>
        </w:rPr>
        <w:t xml:space="preserve">ייעוץ וחקיקה, משרד המשפטים. חשוב לי לציין שחוק הגנת </w:t>
      </w:r>
      <w:bookmarkStart w:id="1060" w:name="_ETM_Q1_2867606"/>
      <w:bookmarkEnd w:id="1060"/>
      <w:r>
        <w:rPr>
          <w:rFonts w:hint="cs"/>
          <w:rtl/>
          <w:lang w:eastAsia="he-IL"/>
        </w:rPr>
        <w:t>הפרטיות נמצא בסמכותו של שר המשפטים</w:t>
      </w:r>
      <w:bookmarkStart w:id="1061" w:name="_ETM_Q1_2871164"/>
      <w:bookmarkEnd w:id="1061"/>
      <w:r>
        <w:rPr>
          <w:rFonts w:hint="cs"/>
          <w:rtl/>
          <w:lang w:eastAsia="he-IL"/>
        </w:rPr>
        <w:t xml:space="preserve"> והשר לביטחון פנים פנה בעניין הזה לשר המשפטים ו</w:t>
      </w:r>
      <w:bookmarkStart w:id="1062" w:name="_ETM_Q1_2873790"/>
      <w:bookmarkEnd w:id="1062"/>
      <w:r>
        <w:rPr>
          <w:rFonts w:hint="cs"/>
          <w:rtl/>
          <w:lang w:eastAsia="he-IL"/>
        </w:rPr>
        <w:t xml:space="preserve">הוא טרם נדרש לעניין. לכן אנחנו מבקשים להמתין עם הדברים עד </w:t>
      </w:r>
      <w:r w:rsidR="0089005A">
        <w:rPr>
          <w:rFonts w:hint="cs"/>
          <w:rtl/>
          <w:lang w:eastAsia="he-IL"/>
        </w:rPr>
        <w:t xml:space="preserve">שהשר יידרש </w:t>
      </w:r>
      <w:proofErr w:type="spellStart"/>
      <w:r w:rsidR="0089005A">
        <w:rPr>
          <w:rFonts w:hint="cs"/>
          <w:rtl/>
          <w:lang w:eastAsia="he-IL"/>
        </w:rPr>
        <w:t>לסוגייה</w:t>
      </w:r>
      <w:proofErr w:type="spellEnd"/>
      <w:r w:rsidR="0089005A">
        <w:rPr>
          <w:rFonts w:hint="cs"/>
          <w:rtl/>
          <w:lang w:eastAsia="he-IL"/>
        </w:rPr>
        <w:t xml:space="preserve"> ולתת את עמדתו. </w:t>
      </w:r>
      <w:bookmarkStart w:id="1063" w:name="_ETM_Q1_2886743"/>
      <w:bookmarkEnd w:id="1063"/>
      <w:r w:rsidR="0089005A">
        <w:rPr>
          <w:rFonts w:hint="cs"/>
          <w:rtl/>
          <w:lang w:eastAsia="he-IL"/>
        </w:rPr>
        <w:t>אנחנו גם סבורים שדרך המלך היא לעשות את הדברים בתיקון</w:t>
      </w:r>
      <w:bookmarkStart w:id="1064" w:name="_ETM_Q1_2891166"/>
      <w:bookmarkEnd w:id="1064"/>
      <w:r w:rsidR="0089005A">
        <w:rPr>
          <w:rFonts w:hint="cs"/>
          <w:rtl/>
          <w:lang w:eastAsia="he-IL"/>
        </w:rPr>
        <w:t xml:space="preserve"> של חוק הגנת הפרטיות ולא בתיקון עקיף. יש לתיקון הזה </w:t>
      </w:r>
      <w:bookmarkStart w:id="1065" w:name="_ETM_Q1_2896450"/>
      <w:bookmarkEnd w:id="1065"/>
      <w:r w:rsidR="0089005A">
        <w:rPr>
          <w:rFonts w:hint="cs"/>
          <w:rtl/>
          <w:lang w:eastAsia="he-IL"/>
        </w:rPr>
        <w:t>משמעויות</w:t>
      </w:r>
      <w:r w:rsidR="000512C0">
        <w:rPr>
          <w:rFonts w:hint="cs"/>
          <w:rtl/>
          <w:lang w:eastAsia="he-IL"/>
        </w:rPr>
        <w:t xml:space="preserve"> </w:t>
      </w:r>
      <w:r w:rsidR="0089005A">
        <w:rPr>
          <w:rFonts w:hint="cs"/>
          <w:rtl/>
          <w:lang w:eastAsia="he-IL"/>
        </w:rPr>
        <w:t xml:space="preserve">בהיבטי פרטיות שגם צריכות לבוא לידי ביטוי. </w:t>
      </w:r>
      <w:bookmarkStart w:id="1066" w:name="_ETM_Q1_2902016"/>
      <w:bookmarkEnd w:id="1066"/>
    </w:p>
    <w:p w14:paraId="1A5FD9BE" w14:textId="77777777" w:rsidR="0089005A" w:rsidRDefault="0089005A" w:rsidP="00B2014E">
      <w:pPr>
        <w:rPr>
          <w:rtl/>
          <w:lang w:eastAsia="he-IL"/>
        </w:rPr>
      </w:pPr>
      <w:bookmarkStart w:id="1067" w:name="_ETM_Q1_2906956"/>
      <w:bookmarkStart w:id="1068" w:name="_ETM_Q1_2906985"/>
      <w:bookmarkEnd w:id="1067"/>
      <w:bookmarkEnd w:id="1068"/>
    </w:p>
    <w:p w14:paraId="763B6FD9" w14:textId="636B369F" w:rsidR="0089005A" w:rsidRDefault="0089005A" w:rsidP="0089005A">
      <w:pPr>
        <w:pStyle w:val="a4"/>
        <w:keepNext/>
        <w:rPr>
          <w:rtl/>
        </w:rPr>
      </w:pPr>
      <w:bookmarkStart w:id="1069" w:name="ET_speaker_עידו_בן_יצחק_116"/>
      <w:r w:rsidRPr="0089005A">
        <w:rPr>
          <w:rStyle w:val="TagStyle"/>
          <w:rtl/>
        </w:rPr>
        <w:t xml:space="preserve"> &lt;&lt; דובר &gt;&gt; </w:t>
      </w:r>
      <w:r>
        <w:rPr>
          <w:rtl/>
        </w:rPr>
        <w:t>עידו בן יצחק:</w:t>
      </w:r>
      <w:r w:rsidRPr="0089005A">
        <w:rPr>
          <w:rStyle w:val="TagStyle"/>
          <w:rtl/>
        </w:rPr>
        <w:t xml:space="preserve"> &lt;&lt; דובר &gt;&gt;</w:t>
      </w:r>
      <w:r w:rsidR="008A2B75">
        <w:rPr>
          <w:rtl/>
        </w:rPr>
        <w:t xml:space="preserve"> </w:t>
      </w:r>
      <w:bookmarkEnd w:id="1069"/>
    </w:p>
    <w:p w14:paraId="18D237F9" w14:textId="77777777" w:rsidR="0089005A" w:rsidRDefault="0089005A" w:rsidP="0089005A">
      <w:pPr>
        <w:pStyle w:val="KeepWithNext"/>
        <w:rPr>
          <w:rtl/>
          <w:lang w:eastAsia="he-IL"/>
        </w:rPr>
      </w:pPr>
    </w:p>
    <w:p w14:paraId="03869222" w14:textId="5B02CDFD" w:rsidR="0089005A" w:rsidRPr="0089005A" w:rsidRDefault="0089005A" w:rsidP="0089005A">
      <w:pPr>
        <w:rPr>
          <w:rtl/>
          <w:lang w:eastAsia="he-IL"/>
        </w:rPr>
      </w:pPr>
      <w:r>
        <w:rPr>
          <w:rFonts w:hint="cs"/>
          <w:rtl/>
          <w:lang w:eastAsia="he-IL"/>
        </w:rPr>
        <w:t>ומהותית?</w:t>
      </w:r>
    </w:p>
    <w:p w14:paraId="02B0D45A" w14:textId="77777777" w:rsidR="0089005A" w:rsidRDefault="0089005A" w:rsidP="0089005A">
      <w:pPr>
        <w:rPr>
          <w:rtl/>
          <w:lang w:eastAsia="he-IL"/>
        </w:rPr>
      </w:pPr>
      <w:bookmarkStart w:id="1070" w:name="_ETM_Q1_2903863"/>
      <w:bookmarkStart w:id="1071" w:name="_ETM_Q1_2903901"/>
      <w:bookmarkEnd w:id="1070"/>
      <w:bookmarkEnd w:id="1071"/>
    </w:p>
    <w:p w14:paraId="2A45625A" w14:textId="6B524C0B" w:rsidR="0089005A" w:rsidRDefault="0089005A" w:rsidP="0089005A">
      <w:pPr>
        <w:pStyle w:val="af9"/>
        <w:keepNext/>
        <w:rPr>
          <w:rtl/>
          <w:lang w:eastAsia="he-IL"/>
        </w:rPr>
      </w:pPr>
      <w:bookmarkStart w:id="1072" w:name="ET_guest_נרמין_ברהום_117"/>
      <w:r w:rsidRPr="0089005A">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89005A">
        <w:rPr>
          <w:rStyle w:val="TagStyle"/>
          <w:rtl/>
        </w:rPr>
        <w:t xml:space="preserve"> &lt;&lt; אורח &gt;&gt;</w:t>
      </w:r>
      <w:r w:rsidR="008A2B75">
        <w:rPr>
          <w:rtl/>
          <w:lang w:eastAsia="he-IL"/>
        </w:rPr>
        <w:t xml:space="preserve"> </w:t>
      </w:r>
      <w:bookmarkEnd w:id="1072"/>
    </w:p>
    <w:p w14:paraId="67DBD1DF" w14:textId="77777777" w:rsidR="0089005A" w:rsidRDefault="0089005A" w:rsidP="0089005A">
      <w:pPr>
        <w:pStyle w:val="KeepWithNext"/>
        <w:rPr>
          <w:rtl/>
          <w:lang w:eastAsia="he-IL"/>
        </w:rPr>
      </w:pPr>
    </w:p>
    <w:p w14:paraId="1A5DDDB4" w14:textId="01261A15" w:rsidR="0089005A" w:rsidRDefault="0089005A" w:rsidP="0089005A">
      <w:pPr>
        <w:rPr>
          <w:rtl/>
          <w:lang w:eastAsia="he-IL"/>
        </w:rPr>
      </w:pPr>
      <w:r>
        <w:rPr>
          <w:rFonts w:hint="cs"/>
          <w:rtl/>
          <w:lang w:eastAsia="he-IL"/>
        </w:rPr>
        <w:t xml:space="preserve">אני יכולה להתייחס מהותית. בעינינו </w:t>
      </w:r>
      <w:bookmarkStart w:id="1073" w:name="_ETM_Q1_2907052"/>
      <w:bookmarkEnd w:id="1073"/>
      <w:r>
        <w:rPr>
          <w:rFonts w:hint="cs"/>
          <w:rtl/>
          <w:lang w:eastAsia="he-IL"/>
        </w:rPr>
        <w:t xml:space="preserve">בסופו של יום סעיף 19(ב) לחוק הגנת הפרטיות כשלעצמו לא מהווה מקור סמכות לרשות מרשויות לפגוע בפרטיות. כל </w:t>
      </w:r>
      <w:bookmarkStart w:id="1074" w:name="_ETM_Q1_2921984"/>
      <w:bookmarkEnd w:id="1074"/>
      <w:r>
        <w:rPr>
          <w:rFonts w:hint="cs"/>
          <w:rtl/>
          <w:lang w:eastAsia="he-IL"/>
        </w:rPr>
        <w:t xml:space="preserve">הרשויות המנויות שם. חשוב לציין שסעיף 19 הוא תיקון </w:t>
      </w:r>
      <w:bookmarkStart w:id="1075" w:name="_ETM_Q1_2926982"/>
      <w:bookmarkEnd w:id="1075"/>
      <w:r>
        <w:rPr>
          <w:rFonts w:hint="cs"/>
          <w:rtl/>
          <w:lang w:eastAsia="he-IL"/>
        </w:rPr>
        <w:t>מאוד מאוד ישן ועם השנים נכנס גם חוק</w:t>
      </w:r>
      <w:r w:rsidR="000512C0">
        <w:rPr>
          <w:rFonts w:hint="cs"/>
          <w:rtl/>
          <w:lang w:eastAsia="he-IL"/>
        </w:rPr>
        <w:t xml:space="preserve"> </w:t>
      </w:r>
      <w:r>
        <w:rPr>
          <w:rFonts w:hint="cs"/>
          <w:rtl/>
          <w:lang w:eastAsia="he-IL"/>
        </w:rPr>
        <w:t>יסוד: כבוד האדם וחירותו, שם</w:t>
      </w:r>
      <w:r w:rsidR="000512C0">
        <w:rPr>
          <w:rFonts w:hint="cs"/>
          <w:rtl/>
          <w:lang w:eastAsia="he-IL"/>
        </w:rPr>
        <w:t xml:space="preserve"> </w:t>
      </w:r>
      <w:r>
        <w:rPr>
          <w:rFonts w:hint="cs"/>
          <w:rtl/>
          <w:lang w:eastAsia="he-IL"/>
        </w:rPr>
        <w:t>עוגנה ההגנה על זכות הפרטיות כזכות חוקתית.</w:t>
      </w:r>
      <w:bookmarkStart w:id="1076" w:name="_ETM_Q1_2943735"/>
      <w:bookmarkEnd w:id="1076"/>
      <w:r>
        <w:rPr>
          <w:rFonts w:hint="cs"/>
          <w:rtl/>
          <w:lang w:eastAsia="he-IL"/>
        </w:rPr>
        <w:t xml:space="preserve"> בשנים האחרונות אנחנו רואים שההגנה הזאת הולכת ומתפתחת</w:t>
      </w:r>
      <w:bookmarkStart w:id="1077" w:name="_ETM_Q1_2945762"/>
      <w:bookmarkEnd w:id="1077"/>
      <w:r>
        <w:rPr>
          <w:rFonts w:hint="cs"/>
          <w:rtl/>
          <w:lang w:eastAsia="he-IL"/>
        </w:rPr>
        <w:t xml:space="preserve">. זאת אומרת, בסופו של יום רשויות, וגם רשויות המנויות היום בסעיף 19, לא </w:t>
      </w:r>
      <w:bookmarkStart w:id="1078" w:name="_ETM_Q1_2950518"/>
      <w:bookmarkEnd w:id="1078"/>
      <w:r>
        <w:rPr>
          <w:rFonts w:hint="cs"/>
          <w:rtl/>
          <w:lang w:eastAsia="he-IL"/>
        </w:rPr>
        <w:t>יכולות להפעיל סמכות שפוגעת בפרטיות בלי מקור שמסמיך אותן לעשות זאת. זה גם משהו שנקבע בחקיקה. זאת</w:t>
      </w:r>
      <w:bookmarkStart w:id="1079" w:name="_ETM_Q1_2961143"/>
      <w:bookmarkEnd w:id="1079"/>
      <w:r>
        <w:rPr>
          <w:rFonts w:hint="cs"/>
          <w:rtl/>
          <w:lang w:eastAsia="he-IL"/>
        </w:rPr>
        <w:t xml:space="preserve"> אומרת,</w:t>
      </w:r>
      <w:r w:rsidR="000512C0">
        <w:rPr>
          <w:rFonts w:hint="cs"/>
          <w:rtl/>
          <w:lang w:eastAsia="he-IL"/>
        </w:rPr>
        <w:t xml:space="preserve"> </w:t>
      </w:r>
      <w:r>
        <w:rPr>
          <w:rFonts w:hint="cs"/>
          <w:rtl/>
          <w:lang w:eastAsia="he-IL"/>
        </w:rPr>
        <w:t>לא באמת מאפשרים או מרחיבים</w:t>
      </w:r>
      <w:bookmarkStart w:id="1080" w:name="_ETM_Q1_2964673"/>
      <w:bookmarkEnd w:id="1080"/>
      <w:r>
        <w:rPr>
          <w:rFonts w:hint="cs"/>
          <w:rtl/>
          <w:lang w:eastAsia="he-IL"/>
        </w:rPr>
        <w:t xml:space="preserve"> להם את היכולת לכאורה לפגוע בפרטיות. בסופו של</w:t>
      </w:r>
      <w:bookmarkStart w:id="1081" w:name="_ETM_Q1_2971143"/>
      <w:bookmarkEnd w:id="1081"/>
      <w:r>
        <w:rPr>
          <w:rFonts w:hint="cs"/>
          <w:rtl/>
          <w:lang w:eastAsia="he-IL"/>
        </w:rPr>
        <w:t xml:space="preserve"> יום זאת זכות חוקתית וחייבים לעמוד במבחנים החוקתיים.</w:t>
      </w:r>
      <w:bookmarkStart w:id="1082" w:name="_ETM_Q1_2991506"/>
      <w:bookmarkEnd w:id="1082"/>
    </w:p>
    <w:p w14:paraId="4011EAC7" w14:textId="77777777" w:rsidR="0089005A" w:rsidRDefault="0089005A" w:rsidP="0089005A">
      <w:pPr>
        <w:rPr>
          <w:rtl/>
          <w:lang w:eastAsia="he-IL"/>
        </w:rPr>
      </w:pPr>
      <w:bookmarkStart w:id="1083" w:name="_ETM_Q1_2991545"/>
      <w:bookmarkEnd w:id="1083"/>
    </w:p>
    <w:p w14:paraId="2236AD79" w14:textId="78347CFC" w:rsidR="0089005A" w:rsidRDefault="0089005A" w:rsidP="0089005A">
      <w:pPr>
        <w:rPr>
          <w:rtl/>
          <w:lang w:eastAsia="he-IL"/>
        </w:rPr>
      </w:pPr>
      <w:bookmarkStart w:id="1084" w:name="_ETM_Q1_2991574"/>
      <w:bookmarkStart w:id="1085" w:name="_ETM_Q1_2991607"/>
      <w:bookmarkEnd w:id="1084"/>
      <w:bookmarkEnd w:id="1085"/>
      <w:r>
        <w:rPr>
          <w:rFonts w:hint="cs"/>
          <w:rtl/>
          <w:lang w:eastAsia="he-IL"/>
        </w:rPr>
        <w:t xml:space="preserve">יש שיקול ייחודי בעצם </w:t>
      </w:r>
      <w:bookmarkStart w:id="1086" w:name="_ETM_Q1_2983075"/>
      <w:bookmarkEnd w:id="1086"/>
      <w:r>
        <w:rPr>
          <w:rFonts w:hint="cs"/>
          <w:rtl/>
          <w:lang w:eastAsia="he-IL"/>
        </w:rPr>
        <w:t xml:space="preserve">ההרחבה הזאת כלפי שירות בתי הסוהר כאשר רוב סמכויות שירות </w:t>
      </w:r>
      <w:bookmarkStart w:id="1087" w:name="_ETM_Q1_2986180"/>
      <w:bookmarkEnd w:id="1087"/>
      <w:r>
        <w:rPr>
          <w:rFonts w:hint="cs"/>
          <w:rtl/>
          <w:lang w:eastAsia="he-IL"/>
        </w:rPr>
        <w:t>בתי הסוהר</w:t>
      </w:r>
      <w:r w:rsidR="000512C0">
        <w:rPr>
          <w:rFonts w:hint="cs"/>
          <w:rtl/>
          <w:lang w:eastAsia="he-IL"/>
        </w:rPr>
        <w:t xml:space="preserve"> </w:t>
      </w:r>
      <w:r>
        <w:rPr>
          <w:rFonts w:hint="cs"/>
          <w:rtl/>
          <w:lang w:eastAsia="he-IL"/>
        </w:rPr>
        <w:t xml:space="preserve">הן מוגדרות כלפי אוכלוסייה מסוימת שהיא </w:t>
      </w:r>
      <w:bookmarkStart w:id="1088" w:name="_ETM_Q1_2991534"/>
      <w:bookmarkEnd w:id="1088"/>
      <w:r>
        <w:rPr>
          <w:rFonts w:hint="cs"/>
          <w:rtl/>
          <w:lang w:eastAsia="he-IL"/>
        </w:rPr>
        <w:t>אוכלוסיית האסירים</w:t>
      </w:r>
      <w:r w:rsidR="000512C0">
        <w:rPr>
          <w:rFonts w:hint="cs"/>
          <w:rtl/>
          <w:lang w:eastAsia="he-IL"/>
        </w:rPr>
        <w:t xml:space="preserve"> </w:t>
      </w:r>
      <w:r>
        <w:rPr>
          <w:rFonts w:hint="cs"/>
          <w:rtl/>
          <w:lang w:eastAsia="he-IL"/>
        </w:rPr>
        <w:t>ואנחנו רוצים לאפשר יותר סמכויות</w:t>
      </w:r>
      <w:r w:rsidR="000512C0">
        <w:rPr>
          <w:rFonts w:hint="cs"/>
          <w:rtl/>
          <w:lang w:eastAsia="he-IL"/>
        </w:rPr>
        <w:t xml:space="preserve"> </w:t>
      </w:r>
      <w:r>
        <w:rPr>
          <w:rFonts w:hint="cs"/>
          <w:rtl/>
          <w:lang w:eastAsia="he-IL"/>
        </w:rPr>
        <w:t>אבל גם להגן</w:t>
      </w:r>
      <w:r w:rsidR="000512C0">
        <w:rPr>
          <w:rFonts w:hint="cs"/>
          <w:rtl/>
          <w:lang w:eastAsia="he-IL"/>
        </w:rPr>
        <w:t xml:space="preserve"> </w:t>
      </w:r>
      <w:bookmarkStart w:id="1089" w:name="_ETM_Q1_3002769"/>
      <w:bookmarkEnd w:id="1089"/>
      <w:r>
        <w:rPr>
          <w:rFonts w:hint="cs"/>
          <w:rtl/>
          <w:lang w:eastAsia="he-IL"/>
        </w:rPr>
        <w:t xml:space="preserve">וכמו העירו קודם יש זכויות נוספות שצריך לתת את הדעת עליהן. נכון לבחון את זה בהתאם לסמכויות ולא </w:t>
      </w:r>
      <w:bookmarkStart w:id="1090" w:name="_ETM_Q1_3009416"/>
      <w:bookmarkEnd w:id="1090"/>
      <w:r>
        <w:rPr>
          <w:rFonts w:hint="cs"/>
          <w:rtl/>
          <w:lang w:eastAsia="he-IL"/>
        </w:rPr>
        <w:t xml:space="preserve">עכשיו לעשות איזשהו תיקון רחב כזה. זאת אוכלוסייה שצריך לתת </w:t>
      </w:r>
      <w:bookmarkStart w:id="1091" w:name="_ETM_Q1_3016427"/>
      <w:bookmarkEnd w:id="1091"/>
      <w:r>
        <w:rPr>
          <w:rFonts w:hint="cs"/>
          <w:rtl/>
          <w:lang w:eastAsia="he-IL"/>
        </w:rPr>
        <w:t>את הדעת על הפגיעה בפרטיות יותר מאשר</w:t>
      </w:r>
      <w:r w:rsidR="000512C0">
        <w:rPr>
          <w:rFonts w:hint="cs"/>
          <w:rtl/>
          <w:lang w:eastAsia="he-IL"/>
        </w:rPr>
        <w:t xml:space="preserve"> </w:t>
      </w:r>
      <w:r>
        <w:rPr>
          <w:rFonts w:hint="cs"/>
          <w:rtl/>
          <w:lang w:eastAsia="he-IL"/>
        </w:rPr>
        <w:t>לפגוע בה.</w:t>
      </w:r>
    </w:p>
    <w:p w14:paraId="20DEA8C7" w14:textId="5633E232" w:rsidR="0089005A" w:rsidRDefault="0089005A" w:rsidP="0089005A">
      <w:pPr>
        <w:rPr>
          <w:rtl/>
          <w:lang w:eastAsia="he-IL"/>
        </w:rPr>
      </w:pPr>
      <w:bookmarkStart w:id="1092" w:name="_ETM_Q1_3023355"/>
      <w:bookmarkStart w:id="1093" w:name="_ETM_Q1_3023402"/>
      <w:bookmarkStart w:id="1094" w:name="_ETM_Q1_3022404"/>
      <w:bookmarkEnd w:id="1092"/>
      <w:bookmarkEnd w:id="1093"/>
      <w:bookmarkEnd w:id="1094"/>
    </w:p>
    <w:p w14:paraId="156170A3" w14:textId="264B98BE" w:rsidR="0089005A" w:rsidRDefault="0089005A" w:rsidP="0089005A">
      <w:pPr>
        <w:rPr>
          <w:rtl/>
          <w:lang w:eastAsia="he-IL"/>
        </w:rPr>
      </w:pPr>
      <w:bookmarkStart w:id="1095" w:name="_ETM_Q1_3022441"/>
      <w:bookmarkEnd w:id="1095"/>
      <w:r>
        <w:rPr>
          <w:rFonts w:hint="cs"/>
          <w:rtl/>
          <w:lang w:eastAsia="he-IL"/>
        </w:rPr>
        <w:t>חשוב להגיד שהסמכויות של הגופים האחרים הן</w:t>
      </w:r>
      <w:bookmarkStart w:id="1096" w:name="_ETM_Q1_3026392"/>
      <w:bookmarkEnd w:id="1096"/>
      <w:r>
        <w:rPr>
          <w:rFonts w:hint="cs"/>
          <w:rtl/>
          <w:lang w:eastAsia="he-IL"/>
        </w:rPr>
        <w:t xml:space="preserve"> כלפי ציבור כללי ולא בהכרח כלפי אסירים וגם זה </w:t>
      </w:r>
      <w:bookmarkStart w:id="1097" w:name="_ETM_Q1_3029269"/>
      <w:bookmarkEnd w:id="1097"/>
      <w:r>
        <w:rPr>
          <w:rFonts w:hint="cs"/>
          <w:rtl/>
          <w:lang w:eastAsia="he-IL"/>
        </w:rPr>
        <w:t>שיקול שצריך לשקול</w:t>
      </w:r>
      <w:r w:rsidR="000512C0">
        <w:rPr>
          <w:rFonts w:hint="cs"/>
          <w:rtl/>
          <w:lang w:eastAsia="he-IL"/>
        </w:rPr>
        <w:t xml:space="preserve"> </w:t>
      </w:r>
      <w:r>
        <w:rPr>
          <w:rFonts w:hint="cs"/>
          <w:rtl/>
          <w:lang w:eastAsia="he-IL"/>
        </w:rPr>
        <w:t xml:space="preserve">בכל שקילת היבטי </w:t>
      </w:r>
      <w:bookmarkStart w:id="1098" w:name="_ETM_Q1_3032749"/>
      <w:bookmarkEnd w:id="1098"/>
      <w:r>
        <w:rPr>
          <w:rFonts w:hint="cs"/>
          <w:rtl/>
          <w:lang w:eastAsia="he-IL"/>
        </w:rPr>
        <w:t xml:space="preserve">הפרטיות. </w:t>
      </w:r>
    </w:p>
    <w:p w14:paraId="2D72B7C2" w14:textId="77777777" w:rsidR="0089005A" w:rsidRDefault="0089005A" w:rsidP="0089005A">
      <w:pPr>
        <w:rPr>
          <w:rtl/>
          <w:lang w:eastAsia="he-IL"/>
        </w:rPr>
      </w:pPr>
      <w:bookmarkStart w:id="1099" w:name="_ETM_Q1_3043910"/>
      <w:bookmarkStart w:id="1100" w:name="_ETM_Q1_3043947"/>
      <w:bookmarkStart w:id="1101" w:name="_ETM_Q1_3045766"/>
      <w:bookmarkStart w:id="1102" w:name="_ETM_Q1_3047468"/>
      <w:bookmarkEnd w:id="1099"/>
      <w:bookmarkEnd w:id="1100"/>
      <w:bookmarkEnd w:id="1101"/>
      <w:bookmarkEnd w:id="1102"/>
    </w:p>
    <w:p w14:paraId="1AFB8670" w14:textId="53578C35" w:rsidR="0089005A" w:rsidRDefault="0089005A" w:rsidP="0089005A">
      <w:pPr>
        <w:pStyle w:val="af9"/>
        <w:keepNext/>
        <w:rPr>
          <w:rtl/>
          <w:lang w:eastAsia="he-IL"/>
        </w:rPr>
      </w:pPr>
      <w:bookmarkStart w:id="1103" w:name="ET_guest_אביב_ישראלי_118"/>
      <w:r w:rsidRPr="0089005A">
        <w:rPr>
          <w:rStyle w:val="TagStyle"/>
          <w:rtl/>
        </w:rPr>
        <w:t xml:space="preserve"> &lt;&lt; אורח &gt;&gt; </w:t>
      </w:r>
      <w:r>
        <w:rPr>
          <w:rtl/>
          <w:lang w:eastAsia="he-IL"/>
        </w:rPr>
        <w:t>אביב ישראלי:</w:t>
      </w:r>
      <w:r w:rsidRPr="0089005A">
        <w:rPr>
          <w:rStyle w:val="TagStyle"/>
          <w:rtl/>
        </w:rPr>
        <w:t xml:space="preserve"> &lt;&lt; אורח &gt;&gt;</w:t>
      </w:r>
      <w:r w:rsidR="008A2B75">
        <w:rPr>
          <w:rtl/>
          <w:lang w:eastAsia="he-IL"/>
        </w:rPr>
        <w:t xml:space="preserve"> </w:t>
      </w:r>
      <w:bookmarkEnd w:id="1103"/>
    </w:p>
    <w:p w14:paraId="2A2384C3" w14:textId="77777777" w:rsidR="0089005A" w:rsidRDefault="0089005A" w:rsidP="0089005A">
      <w:pPr>
        <w:pStyle w:val="KeepWithNext"/>
        <w:rPr>
          <w:rtl/>
          <w:lang w:eastAsia="he-IL"/>
        </w:rPr>
      </w:pPr>
    </w:p>
    <w:p w14:paraId="3B897D4D" w14:textId="0FFE1CB1" w:rsidR="0089005A" w:rsidRDefault="0089005A" w:rsidP="0089005A">
      <w:pPr>
        <w:rPr>
          <w:rtl/>
          <w:lang w:eastAsia="he-IL"/>
        </w:rPr>
      </w:pPr>
      <w:bookmarkStart w:id="1104" w:name="_ETM_Q1_3047677"/>
      <w:bookmarkStart w:id="1105" w:name="_ETM_Q1_3047708"/>
      <w:bookmarkStart w:id="1106" w:name="_ETM_Q1_3045802"/>
      <w:bookmarkEnd w:id="1104"/>
      <w:bookmarkEnd w:id="1105"/>
      <w:bookmarkEnd w:id="1106"/>
      <w:r>
        <w:rPr>
          <w:rFonts w:hint="cs"/>
          <w:rtl/>
          <w:lang w:eastAsia="he-IL"/>
        </w:rPr>
        <w:t xml:space="preserve">אני כן אשמח להתייחס. ברור שצריך תיקון של </w:t>
      </w:r>
      <w:bookmarkStart w:id="1107" w:name="_ETM_Q1_3050238"/>
      <w:bookmarkEnd w:id="1107"/>
      <w:r>
        <w:rPr>
          <w:rFonts w:hint="cs"/>
          <w:rtl/>
          <w:lang w:eastAsia="he-IL"/>
        </w:rPr>
        <w:t xml:space="preserve">חוק של שר המשפטים ואנחנו לא גורעים מזה אבל כן </w:t>
      </w:r>
      <w:bookmarkStart w:id="1108" w:name="_ETM_Q1_3056822"/>
      <w:bookmarkEnd w:id="1108"/>
      <w:r>
        <w:rPr>
          <w:rFonts w:hint="cs"/>
          <w:rtl/>
          <w:lang w:eastAsia="he-IL"/>
        </w:rPr>
        <w:t xml:space="preserve">חשוב לי לומר שמדובר בתיקון שגם המשרד </w:t>
      </w:r>
      <w:bookmarkStart w:id="1109" w:name="_ETM_Q1_3060709"/>
      <w:bookmarkEnd w:id="1109"/>
      <w:r>
        <w:rPr>
          <w:rFonts w:hint="cs"/>
          <w:rtl/>
          <w:lang w:eastAsia="he-IL"/>
        </w:rPr>
        <w:t xml:space="preserve">וגם שירות בתי הסוהר מנסים לקדם זמן רב מאוד. </w:t>
      </w:r>
      <w:bookmarkStart w:id="1110" w:name="_ETM_Q1_3065166"/>
      <w:bookmarkEnd w:id="1110"/>
      <w:r>
        <w:rPr>
          <w:rFonts w:hint="cs"/>
          <w:rtl/>
          <w:lang w:eastAsia="he-IL"/>
        </w:rPr>
        <w:t xml:space="preserve">התקיימו ישיבות, היו החלטות של המשנה ליועץ </w:t>
      </w:r>
      <w:bookmarkStart w:id="1111" w:name="_ETM_Q1_3069536"/>
      <w:bookmarkEnd w:id="1111"/>
      <w:r>
        <w:rPr>
          <w:rFonts w:hint="cs"/>
          <w:rtl/>
          <w:lang w:eastAsia="he-IL"/>
        </w:rPr>
        <w:t>המשפטי לממשלה וזה הגיע לשרים.</w:t>
      </w:r>
      <w:r w:rsidR="008A2B75">
        <w:rPr>
          <w:rFonts w:hint="cs"/>
          <w:rtl/>
          <w:lang w:eastAsia="he-IL"/>
        </w:rPr>
        <w:t xml:space="preserve"> </w:t>
      </w:r>
      <w:r>
        <w:rPr>
          <w:rFonts w:hint="cs"/>
          <w:rtl/>
          <w:lang w:eastAsia="he-IL"/>
        </w:rPr>
        <w:t xml:space="preserve">ממה שאני יודעת, לצערנו עד כה לא קיבלנו </w:t>
      </w:r>
      <w:bookmarkStart w:id="1112" w:name="_ETM_Q1_3076299"/>
      <w:bookmarkEnd w:id="1112"/>
      <w:r>
        <w:rPr>
          <w:rFonts w:hint="cs"/>
          <w:rtl/>
          <w:lang w:eastAsia="he-IL"/>
        </w:rPr>
        <w:t>עמדה של שר המשפטים על אף שפנינו. לא פנינו</w:t>
      </w:r>
      <w:bookmarkStart w:id="1113" w:name="_ETM_Q1_3079229"/>
      <w:bookmarkEnd w:id="1113"/>
      <w:r>
        <w:rPr>
          <w:rFonts w:hint="cs"/>
          <w:rtl/>
          <w:lang w:eastAsia="he-IL"/>
        </w:rPr>
        <w:t xml:space="preserve"> אתמול. מבחינתנו יש חשיבות. אפשר להמשיך לחכות</w:t>
      </w:r>
      <w:bookmarkStart w:id="1114" w:name="_ETM_Q1_3083320"/>
      <w:bookmarkEnd w:id="1114"/>
      <w:r>
        <w:rPr>
          <w:rFonts w:hint="cs"/>
          <w:rtl/>
          <w:lang w:eastAsia="he-IL"/>
        </w:rPr>
        <w:t>, זה נכון, אבל אני חושבת שבאיזשהו שלב ההמתנה הזאת נגמרת.</w:t>
      </w:r>
      <w:bookmarkStart w:id="1115" w:name="_ETM_Q1_3087577"/>
      <w:bookmarkEnd w:id="1115"/>
    </w:p>
    <w:p w14:paraId="07545E0A" w14:textId="77777777" w:rsidR="0089005A" w:rsidRDefault="0089005A" w:rsidP="0089005A">
      <w:pPr>
        <w:rPr>
          <w:rtl/>
          <w:lang w:eastAsia="he-IL"/>
        </w:rPr>
      </w:pPr>
      <w:bookmarkStart w:id="1116" w:name="_ETM_Q1_3087618"/>
      <w:bookmarkStart w:id="1117" w:name="_ETM_Q1_3088445"/>
      <w:bookmarkEnd w:id="1116"/>
      <w:bookmarkEnd w:id="1117"/>
    </w:p>
    <w:p w14:paraId="367DE3B5" w14:textId="5AC515CC" w:rsidR="0089005A" w:rsidRDefault="0089005A" w:rsidP="0089005A">
      <w:pPr>
        <w:pStyle w:val="af6"/>
        <w:keepNext/>
        <w:rPr>
          <w:rtl/>
        </w:rPr>
      </w:pPr>
      <w:bookmarkStart w:id="1118" w:name="ET_yor_6358_119"/>
      <w:r w:rsidRPr="0089005A">
        <w:rPr>
          <w:rStyle w:val="TagStyle"/>
          <w:rtl/>
        </w:rPr>
        <w:t xml:space="preserve"> &lt;&lt; יור &gt;&gt; </w:t>
      </w:r>
      <w:r>
        <w:rPr>
          <w:rtl/>
        </w:rPr>
        <w:t>היו"ר צביקה פוגל:</w:t>
      </w:r>
      <w:r w:rsidRPr="0089005A">
        <w:rPr>
          <w:rStyle w:val="TagStyle"/>
          <w:rtl/>
        </w:rPr>
        <w:t xml:space="preserve"> &lt;&lt; יור &gt;&gt;</w:t>
      </w:r>
      <w:r w:rsidR="008A2B75">
        <w:rPr>
          <w:rtl/>
        </w:rPr>
        <w:t xml:space="preserve"> </w:t>
      </w:r>
      <w:bookmarkEnd w:id="1118"/>
    </w:p>
    <w:p w14:paraId="127CBA74" w14:textId="77777777" w:rsidR="0089005A" w:rsidRDefault="0089005A" w:rsidP="0089005A">
      <w:pPr>
        <w:pStyle w:val="KeepWithNext"/>
        <w:rPr>
          <w:rtl/>
          <w:lang w:eastAsia="he-IL"/>
        </w:rPr>
      </w:pPr>
    </w:p>
    <w:p w14:paraId="30ECFD40" w14:textId="41D3D366" w:rsidR="0089005A" w:rsidRDefault="0089005A" w:rsidP="0089005A">
      <w:pPr>
        <w:rPr>
          <w:rtl/>
          <w:lang w:eastAsia="he-IL"/>
        </w:rPr>
      </w:pPr>
      <w:bookmarkStart w:id="1119" w:name="_ETM_Q1_3088725"/>
      <w:bookmarkStart w:id="1120" w:name="_ETM_Q1_3088756"/>
      <w:bookmarkEnd w:id="1119"/>
      <w:bookmarkEnd w:id="1120"/>
      <w:r>
        <w:rPr>
          <w:rFonts w:hint="cs"/>
          <w:rtl/>
          <w:lang w:eastAsia="he-IL"/>
        </w:rPr>
        <w:t xml:space="preserve">אם אני אמשיך לחכות, זה לא </w:t>
      </w:r>
      <w:bookmarkStart w:id="1121" w:name="_ETM_Q1_3087747"/>
      <w:bookmarkEnd w:id="1121"/>
      <w:r>
        <w:rPr>
          <w:rFonts w:hint="cs"/>
          <w:rtl/>
          <w:lang w:eastAsia="he-IL"/>
        </w:rPr>
        <w:t xml:space="preserve">יהיה. אני רוצה להלחיץ את המערכת ולכן אני </w:t>
      </w:r>
      <w:bookmarkStart w:id="1122" w:name="_ETM_Q1_3091095"/>
      <w:bookmarkEnd w:id="1122"/>
      <w:r>
        <w:rPr>
          <w:rFonts w:hint="cs"/>
          <w:rtl/>
          <w:lang w:eastAsia="he-IL"/>
        </w:rPr>
        <w:t>לא אחכה.</w:t>
      </w:r>
      <w:bookmarkStart w:id="1123" w:name="_ETM_Q1_3093788"/>
      <w:bookmarkEnd w:id="1123"/>
    </w:p>
    <w:p w14:paraId="0A3AB007" w14:textId="77777777" w:rsidR="003D62D1" w:rsidRDefault="003D62D1" w:rsidP="0089005A">
      <w:pPr>
        <w:rPr>
          <w:rtl/>
          <w:lang w:eastAsia="he-IL"/>
        </w:rPr>
      </w:pPr>
      <w:bookmarkStart w:id="1124" w:name="_ETM_Q1_3093826"/>
      <w:bookmarkStart w:id="1125" w:name="_ETM_Q1_3095707"/>
      <w:bookmarkEnd w:id="1124"/>
      <w:bookmarkEnd w:id="1125"/>
    </w:p>
    <w:p w14:paraId="274B2D93" w14:textId="5CAA315A" w:rsidR="003D62D1" w:rsidRDefault="003D62D1" w:rsidP="003D62D1">
      <w:pPr>
        <w:pStyle w:val="af9"/>
        <w:keepNext/>
        <w:rPr>
          <w:rtl/>
          <w:lang w:eastAsia="he-IL"/>
        </w:rPr>
      </w:pPr>
      <w:bookmarkStart w:id="1126" w:name="ET_guest_נרמין_ברהום_121"/>
      <w:r w:rsidRPr="003D62D1">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3D62D1">
        <w:rPr>
          <w:rStyle w:val="TagStyle"/>
          <w:rtl/>
        </w:rPr>
        <w:t xml:space="preserve"> &lt;&lt; אורח &gt;&gt;</w:t>
      </w:r>
      <w:r w:rsidR="008A2B75">
        <w:rPr>
          <w:rtl/>
          <w:lang w:eastAsia="he-IL"/>
        </w:rPr>
        <w:t xml:space="preserve"> </w:t>
      </w:r>
      <w:bookmarkEnd w:id="1126"/>
    </w:p>
    <w:p w14:paraId="3B3F171D" w14:textId="77777777" w:rsidR="003D62D1" w:rsidRDefault="003D62D1" w:rsidP="003D62D1">
      <w:pPr>
        <w:pStyle w:val="KeepWithNext"/>
        <w:rPr>
          <w:rtl/>
          <w:lang w:eastAsia="he-IL"/>
        </w:rPr>
      </w:pPr>
    </w:p>
    <w:p w14:paraId="3A47BEF4" w14:textId="750C36F1" w:rsidR="003D62D1" w:rsidRDefault="003D62D1" w:rsidP="003D62D1">
      <w:pPr>
        <w:rPr>
          <w:rtl/>
          <w:lang w:eastAsia="he-IL"/>
        </w:rPr>
      </w:pPr>
      <w:bookmarkStart w:id="1127" w:name="_ETM_Q1_3095970"/>
      <w:bookmarkStart w:id="1128" w:name="_ETM_Q1_3096003"/>
      <w:bookmarkEnd w:id="1127"/>
      <w:bookmarkEnd w:id="1128"/>
      <w:r>
        <w:rPr>
          <w:rFonts w:hint="cs"/>
          <w:rtl/>
          <w:lang w:eastAsia="he-IL"/>
        </w:rPr>
        <w:t>גם לי חשוב</w:t>
      </w:r>
      <w:r w:rsidR="000512C0">
        <w:rPr>
          <w:rFonts w:hint="cs"/>
          <w:rtl/>
          <w:lang w:eastAsia="he-IL"/>
        </w:rPr>
        <w:t xml:space="preserve"> </w:t>
      </w:r>
      <w:r>
        <w:rPr>
          <w:rFonts w:hint="cs"/>
          <w:rtl/>
          <w:lang w:eastAsia="he-IL"/>
        </w:rPr>
        <w:t>להתייחס. בסופו של</w:t>
      </w:r>
      <w:r w:rsidR="000512C0">
        <w:rPr>
          <w:rFonts w:hint="cs"/>
          <w:rtl/>
          <w:lang w:eastAsia="he-IL"/>
        </w:rPr>
        <w:t xml:space="preserve"> </w:t>
      </w:r>
      <w:r>
        <w:rPr>
          <w:rFonts w:hint="cs"/>
          <w:rtl/>
          <w:lang w:eastAsia="he-IL"/>
        </w:rPr>
        <w:t xml:space="preserve">יום היו פניות לשרים הקודמים, היו גם </w:t>
      </w:r>
      <w:bookmarkStart w:id="1129" w:name="_ETM_Q1_3101449"/>
      <w:bookmarkEnd w:id="1129"/>
      <w:r>
        <w:rPr>
          <w:rFonts w:hint="cs"/>
          <w:rtl/>
          <w:lang w:eastAsia="he-IL"/>
        </w:rPr>
        <w:t>החלטות, דברים לא התקדמו.</w:t>
      </w:r>
    </w:p>
    <w:p w14:paraId="62AA6A0E" w14:textId="77777777" w:rsidR="0089005A" w:rsidRDefault="0089005A" w:rsidP="0089005A">
      <w:pPr>
        <w:rPr>
          <w:rtl/>
          <w:lang w:eastAsia="he-IL"/>
        </w:rPr>
      </w:pPr>
      <w:bookmarkStart w:id="1130" w:name="_ETM_Q1_3103993"/>
      <w:bookmarkStart w:id="1131" w:name="_ETM_Q1_3104028"/>
      <w:bookmarkStart w:id="1132" w:name="_ETM_Q1_3087329"/>
      <w:bookmarkStart w:id="1133" w:name="_ETM_Q1_3087370"/>
      <w:bookmarkEnd w:id="1130"/>
      <w:bookmarkEnd w:id="1131"/>
      <w:bookmarkEnd w:id="1132"/>
      <w:bookmarkEnd w:id="1133"/>
    </w:p>
    <w:p w14:paraId="0A6D822A" w14:textId="56324EB0" w:rsidR="0089005A" w:rsidRDefault="0089005A" w:rsidP="0089005A">
      <w:pPr>
        <w:pStyle w:val="af9"/>
        <w:keepNext/>
        <w:rPr>
          <w:rtl/>
          <w:lang w:eastAsia="he-IL"/>
        </w:rPr>
      </w:pPr>
      <w:bookmarkStart w:id="1134" w:name="ET_guest_אביב_ישראלי_120"/>
      <w:r w:rsidRPr="0089005A">
        <w:rPr>
          <w:rStyle w:val="TagStyle"/>
          <w:rtl/>
        </w:rPr>
        <w:t xml:space="preserve"> &lt;&lt; אורח &gt;&gt; </w:t>
      </w:r>
      <w:r>
        <w:rPr>
          <w:rtl/>
          <w:lang w:eastAsia="he-IL"/>
        </w:rPr>
        <w:t>אביב ישראלי:</w:t>
      </w:r>
      <w:r w:rsidRPr="0089005A">
        <w:rPr>
          <w:rStyle w:val="TagStyle"/>
          <w:rtl/>
        </w:rPr>
        <w:t xml:space="preserve"> &lt;&lt; אורח &gt;&gt;</w:t>
      </w:r>
      <w:r w:rsidR="008A2B75">
        <w:rPr>
          <w:rtl/>
          <w:lang w:eastAsia="he-IL"/>
        </w:rPr>
        <w:t xml:space="preserve"> </w:t>
      </w:r>
      <w:bookmarkEnd w:id="1134"/>
    </w:p>
    <w:p w14:paraId="0DC571C8" w14:textId="77777777" w:rsidR="0089005A" w:rsidRDefault="0089005A" w:rsidP="0089005A">
      <w:pPr>
        <w:pStyle w:val="KeepWithNext"/>
        <w:rPr>
          <w:rtl/>
          <w:lang w:eastAsia="he-IL"/>
        </w:rPr>
      </w:pPr>
    </w:p>
    <w:p w14:paraId="3361D574" w14:textId="7F3987E7" w:rsidR="0089005A" w:rsidRDefault="003D62D1" w:rsidP="0089005A">
      <w:pPr>
        <w:rPr>
          <w:rtl/>
          <w:lang w:eastAsia="he-IL"/>
        </w:rPr>
      </w:pPr>
      <w:bookmarkStart w:id="1135" w:name="_ETM_Q1_3089398"/>
      <w:bookmarkStart w:id="1136" w:name="_ETM_Q1_3089435"/>
      <w:bookmarkEnd w:id="1135"/>
      <w:bookmarkEnd w:id="1136"/>
      <w:r>
        <w:rPr>
          <w:rFonts w:hint="cs"/>
          <w:rtl/>
          <w:lang w:eastAsia="he-IL"/>
        </w:rPr>
        <w:t xml:space="preserve">זה לא נכון שדברים לא התקדמו. </w:t>
      </w:r>
      <w:bookmarkStart w:id="1137" w:name="_ETM_Q1_3103600"/>
      <w:bookmarkStart w:id="1138" w:name="_ETM_Q1_3108652"/>
      <w:bookmarkEnd w:id="1137"/>
      <w:bookmarkEnd w:id="1138"/>
    </w:p>
    <w:p w14:paraId="74C64D53" w14:textId="77777777" w:rsidR="003D62D1" w:rsidRDefault="003D62D1" w:rsidP="0089005A">
      <w:pPr>
        <w:rPr>
          <w:rtl/>
          <w:lang w:eastAsia="he-IL"/>
        </w:rPr>
      </w:pPr>
      <w:bookmarkStart w:id="1139" w:name="_ETM_Q1_3108688"/>
      <w:bookmarkEnd w:id="1139"/>
    </w:p>
    <w:p w14:paraId="4404F3E9" w14:textId="4DADBA33" w:rsidR="003D62D1" w:rsidRDefault="003D62D1" w:rsidP="003D62D1">
      <w:pPr>
        <w:pStyle w:val="a4"/>
        <w:keepNext/>
        <w:rPr>
          <w:rtl/>
        </w:rPr>
      </w:pPr>
      <w:bookmarkStart w:id="1140" w:name="ET_speaker_עידו_בן_יצחק_122"/>
      <w:r w:rsidRPr="003D62D1">
        <w:rPr>
          <w:rStyle w:val="TagStyle"/>
          <w:rtl/>
        </w:rPr>
        <w:t xml:space="preserve"> &lt;&lt; דובר &gt;&gt; </w:t>
      </w:r>
      <w:r>
        <w:rPr>
          <w:rtl/>
        </w:rPr>
        <w:t>עידו בן יצחק:</w:t>
      </w:r>
      <w:r w:rsidRPr="003D62D1">
        <w:rPr>
          <w:rStyle w:val="TagStyle"/>
          <w:rtl/>
        </w:rPr>
        <w:t xml:space="preserve"> &lt;&lt; דובר &gt;&gt;</w:t>
      </w:r>
      <w:r w:rsidR="008A2B75">
        <w:rPr>
          <w:rtl/>
        </w:rPr>
        <w:t xml:space="preserve"> </w:t>
      </w:r>
      <w:bookmarkEnd w:id="1140"/>
    </w:p>
    <w:p w14:paraId="651AB024" w14:textId="77777777" w:rsidR="003D62D1" w:rsidRDefault="003D62D1" w:rsidP="003D62D1">
      <w:pPr>
        <w:pStyle w:val="KeepWithNext"/>
        <w:rPr>
          <w:rtl/>
          <w:lang w:eastAsia="he-IL"/>
        </w:rPr>
      </w:pPr>
    </w:p>
    <w:p w14:paraId="4A67037F" w14:textId="60E998E7" w:rsidR="003D62D1" w:rsidRDefault="003D62D1" w:rsidP="003D62D1">
      <w:pPr>
        <w:rPr>
          <w:rtl/>
          <w:lang w:eastAsia="he-IL"/>
        </w:rPr>
      </w:pPr>
      <w:bookmarkStart w:id="1141" w:name="_ETM_Q1_3112547"/>
      <w:bookmarkStart w:id="1142" w:name="_ETM_Q1_3112577"/>
      <w:bookmarkEnd w:id="1141"/>
      <w:bookmarkEnd w:id="1142"/>
      <w:r>
        <w:rPr>
          <w:rFonts w:hint="cs"/>
          <w:rtl/>
          <w:lang w:eastAsia="he-IL"/>
        </w:rPr>
        <w:t>שאלתי את משרד המשפטים</w:t>
      </w:r>
      <w:r w:rsidR="000512C0">
        <w:rPr>
          <w:rFonts w:hint="cs"/>
          <w:rtl/>
          <w:lang w:eastAsia="he-IL"/>
        </w:rPr>
        <w:t xml:space="preserve"> </w:t>
      </w:r>
      <w:r>
        <w:rPr>
          <w:rFonts w:hint="cs"/>
          <w:rtl/>
          <w:lang w:eastAsia="he-IL"/>
        </w:rPr>
        <w:t xml:space="preserve">מהותית, מעבר </w:t>
      </w:r>
      <w:bookmarkStart w:id="1143" w:name="_ETM_Q1_3120331"/>
      <w:bookmarkEnd w:id="1143"/>
      <w:r>
        <w:rPr>
          <w:rFonts w:hint="cs"/>
          <w:rtl/>
          <w:lang w:eastAsia="he-IL"/>
        </w:rPr>
        <w:t>לזה שרציתם ולא התקדם, למה רציתם.</w:t>
      </w:r>
    </w:p>
    <w:p w14:paraId="356DF70A" w14:textId="77777777" w:rsidR="003D62D1" w:rsidRDefault="003D62D1" w:rsidP="003D62D1">
      <w:pPr>
        <w:rPr>
          <w:rStyle w:val="TagStyle"/>
          <w:rFonts w:ascii="David" w:hAnsi="David"/>
          <w:u w:val="single"/>
          <w:rtl/>
        </w:rPr>
      </w:pPr>
    </w:p>
    <w:p w14:paraId="783825ED" w14:textId="0019AD6C" w:rsidR="003D62D1" w:rsidRDefault="003D62D1" w:rsidP="003D62D1">
      <w:pPr>
        <w:pStyle w:val="af9"/>
        <w:keepNext/>
        <w:rPr>
          <w:rtl/>
        </w:rPr>
      </w:pPr>
      <w:bookmarkStart w:id="1144" w:name="ET_guest_אוהד_בוזי_124"/>
      <w:r w:rsidRPr="003D62D1">
        <w:rPr>
          <w:rStyle w:val="TagStyle"/>
          <w:rtl/>
        </w:rPr>
        <w:t xml:space="preserve"> &lt;&lt; אורח &gt;&gt; </w:t>
      </w:r>
      <w:r>
        <w:rPr>
          <w:rtl/>
        </w:rPr>
        <w:t>אוהד בוזי:</w:t>
      </w:r>
      <w:r w:rsidRPr="003D62D1">
        <w:rPr>
          <w:rStyle w:val="TagStyle"/>
          <w:rtl/>
        </w:rPr>
        <w:t xml:space="preserve"> &lt;&lt; אורח &gt;&gt;</w:t>
      </w:r>
      <w:r w:rsidR="008A2B75">
        <w:rPr>
          <w:rtl/>
        </w:rPr>
        <w:t xml:space="preserve"> </w:t>
      </w:r>
      <w:bookmarkEnd w:id="1144"/>
    </w:p>
    <w:p w14:paraId="6D5C7FEE" w14:textId="77777777" w:rsidR="003D62D1" w:rsidRDefault="003D62D1" w:rsidP="003D62D1">
      <w:pPr>
        <w:pStyle w:val="KeepWithNext"/>
        <w:rPr>
          <w:rtl/>
        </w:rPr>
      </w:pPr>
    </w:p>
    <w:p w14:paraId="392FADCE" w14:textId="3B267D36" w:rsidR="003D62D1" w:rsidRDefault="003D62D1" w:rsidP="003D62D1">
      <w:pPr>
        <w:rPr>
          <w:rtl/>
        </w:rPr>
      </w:pPr>
      <w:r>
        <w:rPr>
          <w:rFonts w:hint="cs"/>
          <w:rtl/>
        </w:rPr>
        <w:t xml:space="preserve">הנושא הזה של סעיף </w:t>
      </w:r>
      <w:bookmarkStart w:id="1145" w:name="_ETM_Q1_3128498"/>
      <w:bookmarkEnd w:id="1145"/>
      <w:r>
        <w:rPr>
          <w:rFonts w:hint="cs"/>
          <w:rtl/>
        </w:rPr>
        <w:t xml:space="preserve">19 לחוק הגנת הפרטיות מקיף </w:t>
      </w:r>
      <w:bookmarkStart w:id="1146" w:name="_ETM_Q1_3133037"/>
      <w:bookmarkEnd w:id="1146"/>
      <w:r>
        <w:rPr>
          <w:rFonts w:hint="cs"/>
          <w:rtl/>
        </w:rPr>
        <w:t xml:space="preserve">את פעילות שירות בתי הסוהר בהרבה מובנים. אני חושב שזה </w:t>
      </w:r>
      <w:bookmarkStart w:id="1147" w:name="_ETM_Q1_3137538"/>
      <w:bookmarkEnd w:id="1147"/>
      <w:r>
        <w:rPr>
          <w:rFonts w:hint="cs"/>
          <w:rtl/>
        </w:rPr>
        <w:t xml:space="preserve">לא סוד שיצאנו מהחומות. דיבר על זה אדוני היושב-ראש בהקשרים </w:t>
      </w:r>
      <w:bookmarkStart w:id="1148" w:name="_ETM_Q1_3143753"/>
      <w:bookmarkEnd w:id="1148"/>
      <w:r>
        <w:rPr>
          <w:rFonts w:hint="cs"/>
          <w:rtl/>
        </w:rPr>
        <w:t>של יחידות שהיום מפקחים אחרי אנשים באוכלוסייה בהרבה רבדים.</w:t>
      </w:r>
      <w:bookmarkStart w:id="1149" w:name="_ETM_Q1_3152104"/>
      <w:bookmarkEnd w:id="1149"/>
      <w:r>
        <w:rPr>
          <w:rFonts w:hint="cs"/>
          <w:rtl/>
        </w:rPr>
        <w:t xml:space="preserve"> הנושא גם עלה בדיון הקודם. </w:t>
      </w:r>
      <w:bookmarkStart w:id="1150" w:name="_ETM_Q1_3155350"/>
      <w:bookmarkEnd w:id="1150"/>
      <w:r>
        <w:rPr>
          <w:rFonts w:hint="cs"/>
          <w:rtl/>
        </w:rPr>
        <w:t xml:space="preserve">ברגע שאנחנו מקבלים סמכויות שהן יותר במרחב הציבורי, זה </w:t>
      </w:r>
      <w:bookmarkStart w:id="1151" w:name="_ETM_Q1_3163554"/>
      <w:bookmarkEnd w:id="1151"/>
      <w:r>
        <w:rPr>
          <w:rFonts w:hint="cs"/>
          <w:rtl/>
        </w:rPr>
        <w:t>לא אומר שהסעיף הזה נותן היתר לפגוע בפרטיות אלא הוא בסך הכול מאפשר הגנה מסוימת למי שפעל</w:t>
      </w:r>
      <w:bookmarkStart w:id="1152" w:name="_ETM_Q1_3170301"/>
      <w:bookmarkEnd w:id="1152"/>
      <w:r>
        <w:rPr>
          <w:rFonts w:hint="cs"/>
          <w:rtl/>
        </w:rPr>
        <w:t>, שחשב שהוא פעל במסגרת תפקידו</w:t>
      </w:r>
      <w:bookmarkStart w:id="1153" w:name="_ETM_Q1_3174120"/>
      <w:bookmarkEnd w:id="1153"/>
      <w:r>
        <w:rPr>
          <w:rFonts w:hint="cs"/>
          <w:rtl/>
        </w:rPr>
        <w:t xml:space="preserve"> - ובסופו של דבר התברר שהוא לא פעל במסגרת תפקידו</w:t>
      </w:r>
      <w:r w:rsidR="000512C0">
        <w:rPr>
          <w:rFonts w:hint="cs"/>
          <w:rtl/>
        </w:rPr>
        <w:t xml:space="preserve"> </w:t>
      </w:r>
      <w:bookmarkStart w:id="1154" w:name="_ETM_Q1_3176936"/>
      <w:bookmarkEnd w:id="1154"/>
      <w:r>
        <w:rPr>
          <w:rFonts w:hint="cs"/>
          <w:rtl/>
        </w:rPr>
        <w:t xml:space="preserve">ובטעות פגע בפרטיות - זה מאפשר לו </w:t>
      </w:r>
      <w:bookmarkStart w:id="1155" w:name="_ETM_Q1_3179735"/>
      <w:bookmarkEnd w:id="1155"/>
      <w:r>
        <w:rPr>
          <w:rFonts w:hint="cs"/>
          <w:rtl/>
        </w:rPr>
        <w:t xml:space="preserve">את ההגנה הזאת כפי שיש לרשימה של </w:t>
      </w:r>
      <w:bookmarkStart w:id="1156" w:name="_ETM_Q1_3182367"/>
      <w:bookmarkEnd w:id="1156"/>
      <w:r>
        <w:rPr>
          <w:rFonts w:hint="cs"/>
          <w:rtl/>
        </w:rPr>
        <w:t xml:space="preserve">גופים אחרים שקיימים שלטעמנו שירות בתי הסוהר היה צריך </w:t>
      </w:r>
      <w:bookmarkStart w:id="1157" w:name="_ETM_Q1_3189671"/>
      <w:bookmarkEnd w:id="1157"/>
      <w:r>
        <w:rPr>
          <w:rFonts w:hint="cs"/>
          <w:rtl/>
        </w:rPr>
        <w:t>להימנות עמם ולא נמנה.</w:t>
      </w:r>
      <w:r w:rsidR="000512C0">
        <w:rPr>
          <w:rFonts w:hint="cs"/>
          <w:rtl/>
        </w:rPr>
        <w:t xml:space="preserve"> </w:t>
      </w:r>
      <w:r>
        <w:rPr>
          <w:rFonts w:hint="cs"/>
          <w:rtl/>
        </w:rPr>
        <w:t xml:space="preserve">בסופו של דבר המטרה היא שלוחם הכליאה בקצה יוכל לבצע את פעילותו בלי </w:t>
      </w:r>
      <w:bookmarkStart w:id="1158" w:name="_ETM_Q1_3199013"/>
      <w:bookmarkEnd w:id="1158"/>
      <w:r>
        <w:rPr>
          <w:rFonts w:hint="cs"/>
          <w:rtl/>
        </w:rPr>
        <w:t xml:space="preserve">החרב הזאת על הצוואר כשהוא יודע שהתביעה נגדו באופן </w:t>
      </w:r>
      <w:bookmarkStart w:id="1159" w:name="_ETM_Q1_3208642"/>
      <w:bookmarkEnd w:id="1159"/>
      <w:r>
        <w:rPr>
          <w:rFonts w:hint="cs"/>
          <w:rtl/>
        </w:rPr>
        <w:t>אישי תגיע.</w:t>
      </w:r>
    </w:p>
    <w:p w14:paraId="1FC33696" w14:textId="77777777" w:rsidR="003D62D1" w:rsidRDefault="003D62D1" w:rsidP="003D62D1">
      <w:pPr>
        <w:rPr>
          <w:rtl/>
        </w:rPr>
      </w:pPr>
    </w:p>
    <w:p w14:paraId="19E0ADA2" w14:textId="57419791" w:rsidR="003D62D1" w:rsidRDefault="003D62D1" w:rsidP="003D62D1">
      <w:pPr>
        <w:rPr>
          <w:rtl/>
        </w:rPr>
      </w:pPr>
      <w:bookmarkStart w:id="1160" w:name="_ETM_Q1_3221833"/>
      <w:bookmarkStart w:id="1161" w:name="_ETM_Q1_3221864"/>
      <w:bookmarkEnd w:id="1160"/>
      <w:bookmarkEnd w:id="1161"/>
      <w:r>
        <w:rPr>
          <w:rFonts w:hint="cs"/>
          <w:rtl/>
        </w:rPr>
        <w:t>זה נכון שיש הגנות לעובדי ציבור מכוח פעילותם</w:t>
      </w:r>
      <w:bookmarkStart w:id="1162" w:name="_ETM_Q1_3214166"/>
      <w:bookmarkEnd w:id="1162"/>
      <w:r>
        <w:rPr>
          <w:rFonts w:hint="cs"/>
          <w:rtl/>
        </w:rPr>
        <w:t xml:space="preserve"> לפי פקודת </w:t>
      </w:r>
      <w:proofErr w:type="spellStart"/>
      <w:r>
        <w:rPr>
          <w:rFonts w:hint="cs"/>
          <w:rtl/>
        </w:rPr>
        <w:t>הנזיקין</w:t>
      </w:r>
      <w:proofErr w:type="spellEnd"/>
      <w:r>
        <w:rPr>
          <w:rFonts w:hint="cs"/>
          <w:rtl/>
        </w:rPr>
        <w:t xml:space="preserve">, אנחנו ערים </w:t>
      </w:r>
      <w:bookmarkStart w:id="1163" w:name="_ETM_Q1_3213963"/>
      <w:bookmarkEnd w:id="1163"/>
      <w:r>
        <w:rPr>
          <w:rFonts w:hint="cs"/>
          <w:rtl/>
        </w:rPr>
        <w:t xml:space="preserve">לזה, אבל בהקשר הזה ספציפית להגנת הפרטיות, ברגע </w:t>
      </w:r>
      <w:bookmarkStart w:id="1164" w:name="_ETM_Q1_3221063"/>
      <w:bookmarkEnd w:id="1164"/>
      <w:r>
        <w:rPr>
          <w:rFonts w:hint="cs"/>
          <w:rtl/>
        </w:rPr>
        <w:t xml:space="preserve">שאנחנו מקבלים סמכויות במרחב הציבורי, זה חשוב לתת </w:t>
      </w:r>
      <w:bookmarkStart w:id="1165" w:name="_ETM_Q1_3222838"/>
      <w:bookmarkEnd w:id="1165"/>
      <w:r>
        <w:rPr>
          <w:rFonts w:hint="cs"/>
          <w:rtl/>
        </w:rPr>
        <w:t>את ההגנה הזאת ללוחמי הכליאה.</w:t>
      </w:r>
    </w:p>
    <w:p w14:paraId="0EDF9E01" w14:textId="77777777" w:rsidR="003D62D1" w:rsidRDefault="003D62D1" w:rsidP="003D62D1">
      <w:pPr>
        <w:rPr>
          <w:rtl/>
        </w:rPr>
      </w:pPr>
      <w:bookmarkStart w:id="1166" w:name="_ETM_Q1_3226943"/>
      <w:bookmarkStart w:id="1167" w:name="_ETM_Q1_3226979"/>
      <w:bookmarkStart w:id="1168" w:name="_ETM_Q1_3227591"/>
      <w:bookmarkEnd w:id="1166"/>
      <w:bookmarkEnd w:id="1167"/>
      <w:bookmarkEnd w:id="1168"/>
    </w:p>
    <w:p w14:paraId="7F88DE4A" w14:textId="59A9AB93" w:rsidR="003D62D1" w:rsidRDefault="003D62D1" w:rsidP="003D62D1">
      <w:pPr>
        <w:pStyle w:val="af6"/>
        <w:keepNext/>
        <w:rPr>
          <w:rtl/>
        </w:rPr>
      </w:pPr>
      <w:r w:rsidRPr="003D62D1">
        <w:rPr>
          <w:rStyle w:val="TagStyle"/>
          <w:rtl/>
        </w:rPr>
        <w:t xml:space="preserve"> &lt;&lt; יור &gt;&gt; </w:t>
      </w:r>
      <w:r>
        <w:rPr>
          <w:rtl/>
        </w:rPr>
        <w:t>היו"ר צביקה פוגל:</w:t>
      </w:r>
      <w:r w:rsidRPr="003D62D1">
        <w:rPr>
          <w:rStyle w:val="TagStyle"/>
          <w:rtl/>
        </w:rPr>
        <w:t xml:space="preserve"> &lt;&lt; יור &gt;&gt;</w:t>
      </w:r>
      <w:r w:rsidR="008A2B75">
        <w:rPr>
          <w:rtl/>
        </w:rPr>
        <w:t xml:space="preserve"> </w:t>
      </w:r>
    </w:p>
    <w:p w14:paraId="49AB0400" w14:textId="77777777" w:rsidR="003D62D1" w:rsidRDefault="003D62D1" w:rsidP="003D62D1">
      <w:pPr>
        <w:pStyle w:val="KeepWithNext"/>
        <w:rPr>
          <w:rtl/>
          <w:lang w:eastAsia="he-IL"/>
        </w:rPr>
      </w:pPr>
    </w:p>
    <w:p w14:paraId="0A849C92" w14:textId="3DEC55D7" w:rsidR="003D62D1" w:rsidRDefault="003D62D1" w:rsidP="003D62D1">
      <w:pPr>
        <w:rPr>
          <w:rtl/>
          <w:lang w:eastAsia="he-IL"/>
        </w:rPr>
      </w:pPr>
      <w:bookmarkStart w:id="1169" w:name="_ETM_Q1_3227835"/>
      <w:bookmarkStart w:id="1170" w:name="_ETM_Q1_3227867"/>
      <w:bookmarkEnd w:id="1169"/>
      <w:bookmarkEnd w:id="1170"/>
      <w:r>
        <w:rPr>
          <w:rFonts w:hint="cs"/>
          <w:rtl/>
          <w:lang w:eastAsia="he-IL"/>
        </w:rPr>
        <w:t xml:space="preserve">זה לא מגן עליו אם הוא </w:t>
      </w:r>
      <w:bookmarkStart w:id="1171" w:name="_ETM_Q1_3228098"/>
      <w:bookmarkEnd w:id="1171"/>
      <w:r>
        <w:rPr>
          <w:rFonts w:hint="cs"/>
          <w:rtl/>
          <w:lang w:eastAsia="he-IL"/>
        </w:rPr>
        <w:t>חרג מתפקידו, אם הוא ביצע את תפקידו לא כמו שצריך. זה לא מגן עליו.</w:t>
      </w:r>
    </w:p>
    <w:p w14:paraId="19B51BBA" w14:textId="77777777" w:rsidR="003D62D1" w:rsidRDefault="003D62D1" w:rsidP="003D62D1">
      <w:pPr>
        <w:rPr>
          <w:rtl/>
          <w:lang w:eastAsia="he-IL"/>
        </w:rPr>
      </w:pPr>
      <w:bookmarkStart w:id="1172" w:name="_ETM_Q1_3233709"/>
      <w:bookmarkEnd w:id="1172"/>
    </w:p>
    <w:p w14:paraId="08157428" w14:textId="647586FC" w:rsidR="003D62D1" w:rsidRDefault="003D62D1" w:rsidP="003D62D1">
      <w:pPr>
        <w:pStyle w:val="af9"/>
        <w:keepNext/>
        <w:rPr>
          <w:rtl/>
          <w:lang w:eastAsia="he-IL"/>
        </w:rPr>
      </w:pPr>
      <w:bookmarkStart w:id="1173" w:name="ET_guest_אוהד_בוזי_126"/>
      <w:r w:rsidRPr="003D62D1">
        <w:rPr>
          <w:rStyle w:val="TagStyle"/>
          <w:rtl/>
        </w:rPr>
        <w:t xml:space="preserve"> &lt;&lt; אורח &gt;&gt; </w:t>
      </w:r>
      <w:r>
        <w:rPr>
          <w:rtl/>
          <w:lang w:eastAsia="he-IL"/>
        </w:rPr>
        <w:t>אוהד בוזי:</w:t>
      </w:r>
      <w:r w:rsidRPr="003D62D1">
        <w:rPr>
          <w:rStyle w:val="TagStyle"/>
          <w:rtl/>
        </w:rPr>
        <w:t xml:space="preserve"> &lt;&lt; אורח &gt;&gt;</w:t>
      </w:r>
      <w:r w:rsidR="008A2B75">
        <w:rPr>
          <w:rtl/>
          <w:lang w:eastAsia="he-IL"/>
        </w:rPr>
        <w:t xml:space="preserve"> </w:t>
      </w:r>
      <w:bookmarkEnd w:id="1173"/>
    </w:p>
    <w:p w14:paraId="63E496D9" w14:textId="77777777" w:rsidR="003D62D1" w:rsidRDefault="003D62D1" w:rsidP="003D62D1">
      <w:pPr>
        <w:pStyle w:val="KeepWithNext"/>
        <w:rPr>
          <w:rtl/>
          <w:lang w:eastAsia="he-IL"/>
        </w:rPr>
      </w:pPr>
    </w:p>
    <w:p w14:paraId="53E9EBD8" w14:textId="25B33183" w:rsidR="003D62D1" w:rsidRDefault="003D62D1" w:rsidP="003D62D1">
      <w:pPr>
        <w:rPr>
          <w:rtl/>
          <w:lang w:eastAsia="he-IL"/>
        </w:rPr>
      </w:pPr>
      <w:bookmarkStart w:id="1174" w:name="_ETM_Q1_3233913"/>
      <w:bookmarkStart w:id="1175" w:name="_ETM_Q1_3233951"/>
      <w:bookmarkEnd w:id="1174"/>
      <w:bookmarkEnd w:id="1175"/>
      <w:r>
        <w:rPr>
          <w:rFonts w:hint="cs"/>
          <w:rtl/>
          <w:lang w:eastAsia="he-IL"/>
        </w:rPr>
        <w:t>עוד יותר. כמו שנאמר כאן,</w:t>
      </w:r>
      <w:bookmarkStart w:id="1176" w:name="_ETM_Q1_3234108"/>
      <w:bookmarkEnd w:id="1176"/>
      <w:r>
        <w:rPr>
          <w:rFonts w:hint="cs"/>
          <w:rtl/>
          <w:lang w:eastAsia="he-IL"/>
        </w:rPr>
        <w:t xml:space="preserve"> זה לא נותן לו היתר לפגוע בפרטיות</w:t>
      </w:r>
      <w:bookmarkStart w:id="1177" w:name="_ETM_Q1_3236520"/>
      <w:bookmarkEnd w:id="1177"/>
      <w:r>
        <w:rPr>
          <w:rFonts w:hint="cs"/>
          <w:rtl/>
          <w:lang w:eastAsia="he-IL"/>
        </w:rPr>
        <w:t xml:space="preserve"> חס ושלום. להבנתי זאת לא המטרה של</w:t>
      </w:r>
      <w:bookmarkStart w:id="1178" w:name="_ETM_Q1_3240872"/>
      <w:bookmarkEnd w:id="1178"/>
      <w:r>
        <w:rPr>
          <w:rFonts w:hint="cs"/>
          <w:rtl/>
          <w:lang w:eastAsia="he-IL"/>
        </w:rPr>
        <w:t xml:space="preserve"> הסעיף. זה נותן לו הגנה.</w:t>
      </w:r>
      <w:bookmarkStart w:id="1179" w:name="_ETM_Q1_3242266"/>
      <w:bookmarkEnd w:id="1179"/>
    </w:p>
    <w:p w14:paraId="6542106B" w14:textId="77777777" w:rsidR="003D62D1" w:rsidRDefault="003D62D1" w:rsidP="003D62D1">
      <w:pPr>
        <w:rPr>
          <w:rtl/>
          <w:lang w:eastAsia="he-IL"/>
        </w:rPr>
      </w:pPr>
      <w:bookmarkStart w:id="1180" w:name="_ETM_Q1_3242309"/>
      <w:bookmarkStart w:id="1181" w:name="_ETM_Q1_3241934"/>
      <w:bookmarkEnd w:id="1180"/>
      <w:bookmarkEnd w:id="1181"/>
    </w:p>
    <w:p w14:paraId="7553BC9D" w14:textId="20230E11" w:rsidR="003D62D1" w:rsidRDefault="003D62D1" w:rsidP="003D62D1">
      <w:pPr>
        <w:pStyle w:val="a4"/>
        <w:keepNext/>
        <w:rPr>
          <w:rtl/>
        </w:rPr>
      </w:pPr>
      <w:bookmarkStart w:id="1182" w:name="ET_speaker_עידו_בן_יצחק_127"/>
      <w:r w:rsidRPr="003D62D1">
        <w:rPr>
          <w:rStyle w:val="TagStyle"/>
          <w:rtl/>
        </w:rPr>
        <w:t xml:space="preserve"> &lt;&lt; דובר &gt;&gt; </w:t>
      </w:r>
      <w:r>
        <w:rPr>
          <w:rtl/>
        </w:rPr>
        <w:t>עידו בן יצחק:</w:t>
      </w:r>
      <w:r w:rsidRPr="003D62D1">
        <w:rPr>
          <w:rStyle w:val="TagStyle"/>
          <w:rtl/>
        </w:rPr>
        <w:t xml:space="preserve"> &lt;&lt; דובר &gt;&gt;</w:t>
      </w:r>
      <w:r w:rsidR="008A2B75">
        <w:rPr>
          <w:rtl/>
        </w:rPr>
        <w:t xml:space="preserve"> </w:t>
      </w:r>
      <w:bookmarkEnd w:id="1182"/>
    </w:p>
    <w:p w14:paraId="1090EEA8" w14:textId="77777777" w:rsidR="003D62D1" w:rsidRDefault="003D62D1" w:rsidP="003D62D1">
      <w:pPr>
        <w:pStyle w:val="KeepWithNext"/>
        <w:rPr>
          <w:rtl/>
          <w:lang w:eastAsia="he-IL"/>
        </w:rPr>
      </w:pPr>
    </w:p>
    <w:p w14:paraId="2DCF8D94" w14:textId="5DAAE6F8" w:rsidR="003D62D1" w:rsidRDefault="003D62D1" w:rsidP="003D62D1">
      <w:pPr>
        <w:rPr>
          <w:rtl/>
          <w:lang w:eastAsia="he-IL"/>
        </w:rPr>
      </w:pPr>
      <w:bookmarkStart w:id="1183" w:name="_ETM_Q1_3242166"/>
      <w:bookmarkStart w:id="1184" w:name="_ETM_Q1_3242198"/>
      <w:bookmarkEnd w:id="1183"/>
      <w:bookmarkEnd w:id="1184"/>
      <w:r>
        <w:rPr>
          <w:rFonts w:hint="cs"/>
          <w:rtl/>
          <w:lang w:eastAsia="he-IL"/>
        </w:rPr>
        <w:t xml:space="preserve">חשוב לעשות קצת סדר. הסמכויות </w:t>
      </w:r>
      <w:bookmarkStart w:id="1185" w:name="_ETM_Q1_3245560"/>
      <w:bookmarkEnd w:id="1185"/>
      <w:r>
        <w:rPr>
          <w:rFonts w:hint="cs"/>
          <w:rtl/>
          <w:lang w:eastAsia="he-IL"/>
        </w:rPr>
        <w:t xml:space="preserve">שדנו בהן עד עכשיו, אף אחת מהן היא לא כזאת </w:t>
      </w:r>
      <w:bookmarkStart w:id="1186" w:name="_ETM_Q1_3249653"/>
      <w:bookmarkEnd w:id="1186"/>
      <w:r>
        <w:rPr>
          <w:rFonts w:hint="cs"/>
          <w:rtl/>
          <w:lang w:eastAsia="he-IL"/>
        </w:rPr>
        <w:t>שמגיעה</w:t>
      </w:r>
      <w:r w:rsidR="000512C0">
        <w:rPr>
          <w:rFonts w:hint="cs"/>
          <w:rtl/>
          <w:lang w:eastAsia="he-IL"/>
        </w:rPr>
        <w:t xml:space="preserve"> </w:t>
      </w:r>
      <w:r>
        <w:rPr>
          <w:rFonts w:hint="cs"/>
          <w:rtl/>
          <w:lang w:eastAsia="he-IL"/>
        </w:rPr>
        <w:t>בגדר פגיעה בפרטיות כהגדרתה בחוק</w:t>
      </w:r>
      <w:r w:rsidR="000512C0">
        <w:rPr>
          <w:rFonts w:hint="cs"/>
          <w:rtl/>
          <w:lang w:eastAsia="he-IL"/>
        </w:rPr>
        <w:t xml:space="preserve"> </w:t>
      </w:r>
      <w:bookmarkStart w:id="1187" w:name="_ETM_Q1_3254681"/>
      <w:bookmarkEnd w:id="1187"/>
      <w:r>
        <w:rPr>
          <w:rFonts w:hint="cs"/>
          <w:rtl/>
          <w:lang w:eastAsia="he-IL"/>
        </w:rPr>
        <w:t xml:space="preserve">הגנת הפרטיות. הגופים האחרים שקיבלו את ההגנה הזאת בחוק </w:t>
      </w:r>
      <w:bookmarkStart w:id="1188" w:name="_ETM_Q1_3261940"/>
      <w:bookmarkEnd w:id="1188"/>
      <w:r>
        <w:rPr>
          <w:rFonts w:hint="cs"/>
          <w:rtl/>
          <w:lang w:eastAsia="he-IL"/>
        </w:rPr>
        <w:t xml:space="preserve">הגנת הפרטיות, ארבעה מהם הם גופים שיש להם </w:t>
      </w:r>
      <w:bookmarkStart w:id="1189" w:name="_ETM_Q1_3264820"/>
      <w:bookmarkEnd w:id="1189"/>
      <w:r>
        <w:rPr>
          <w:rFonts w:hint="cs"/>
          <w:rtl/>
          <w:lang w:eastAsia="he-IL"/>
        </w:rPr>
        <w:t>סמכויות בילוש ומעקב,</w:t>
      </w:r>
      <w:r w:rsidR="000512C0">
        <w:rPr>
          <w:rFonts w:hint="cs"/>
          <w:rtl/>
          <w:lang w:eastAsia="he-IL"/>
        </w:rPr>
        <w:t xml:space="preserve"> </w:t>
      </w:r>
      <w:r>
        <w:rPr>
          <w:rFonts w:hint="cs"/>
          <w:rtl/>
          <w:lang w:eastAsia="he-IL"/>
        </w:rPr>
        <w:t xml:space="preserve">והם המשטרה, ש"כ, אמ"ן </w:t>
      </w:r>
      <w:bookmarkStart w:id="1190" w:name="_ETM_Q1_3270204"/>
      <w:bookmarkEnd w:id="1190"/>
      <w:r>
        <w:rPr>
          <w:rFonts w:hint="cs"/>
          <w:rtl/>
          <w:lang w:eastAsia="he-IL"/>
        </w:rPr>
        <w:t xml:space="preserve">ומשטרה צבאית. השניים האחרים, לדעתי בטעות שם בגלל טכניקה </w:t>
      </w:r>
      <w:bookmarkStart w:id="1191" w:name="_ETM_Q1_3275676"/>
      <w:bookmarkEnd w:id="1191"/>
      <w:r>
        <w:rPr>
          <w:rFonts w:hint="cs"/>
          <w:rtl/>
          <w:lang w:eastAsia="he-IL"/>
        </w:rPr>
        <w:t xml:space="preserve">חקיקתית גרועה ואני שם אותם בצד. הצורך שלכם, אם </w:t>
      </w:r>
      <w:bookmarkStart w:id="1192" w:name="_ETM_Q1_3282089"/>
      <w:bookmarkEnd w:id="1192"/>
      <w:r>
        <w:rPr>
          <w:rFonts w:hint="cs"/>
          <w:rtl/>
          <w:lang w:eastAsia="he-IL"/>
        </w:rPr>
        <w:t xml:space="preserve">הוא קיים, הוא לא בגלל הסמכויות האלה. </w:t>
      </w:r>
      <w:bookmarkStart w:id="1193" w:name="_ETM_Q1_3284580"/>
      <w:bookmarkEnd w:id="1193"/>
      <w:r w:rsidR="001862AF">
        <w:rPr>
          <w:rFonts w:hint="cs"/>
          <w:rtl/>
          <w:lang w:eastAsia="he-IL"/>
        </w:rPr>
        <w:t>אמרתם שזה עלה</w:t>
      </w:r>
      <w:r w:rsidR="000512C0">
        <w:rPr>
          <w:rFonts w:hint="cs"/>
          <w:rtl/>
          <w:lang w:eastAsia="he-IL"/>
        </w:rPr>
        <w:t xml:space="preserve"> </w:t>
      </w:r>
      <w:r w:rsidR="001862AF">
        <w:rPr>
          <w:rFonts w:hint="cs"/>
          <w:rtl/>
          <w:lang w:eastAsia="he-IL"/>
        </w:rPr>
        <w:t xml:space="preserve">כבר לפני חמש </w:t>
      </w:r>
      <w:bookmarkStart w:id="1194" w:name="_ETM_Q1_3290415"/>
      <w:bookmarkEnd w:id="1194"/>
      <w:r w:rsidR="001862AF">
        <w:rPr>
          <w:rFonts w:hint="cs"/>
          <w:rtl/>
          <w:lang w:eastAsia="he-IL"/>
        </w:rPr>
        <w:t>שנים. זה לא עלה עקב החוק הזה.</w:t>
      </w:r>
    </w:p>
    <w:p w14:paraId="315E5C68" w14:textId="77777777" w:rsidR="001862AF" w:rsidRDefault="001862AF" w:rsidP="003D62D1">
      <w:pPr>
        <w:rPr>
          <w:rtl/>
          <w:lang w:eastAsia="he-IL"/>
        </w:rPr>
      </w:pPr>
      <w:bookmarkStart w:id="1195" w:name="_ETM_Q1_3293461"/>
      <w:bookmarkStart w:id="1196" w:name="_ETM_Q1_3293510"/>
      <w:bookmarkEnd w:id="1195"/>
      <w:bookmarkEnd w:id="1196"/>
    </w:p>
    <w:p w14:paraId="3ABC398D" w14:textId="4538930F" w:rsidR="001862AF" w:rsidRDefault="001862AF" w:rsidP="001862AF">
      <w:pPr>
        <w:pStyle w:val="af9"/>
        <w:keepNext/>
        <w:rPr>
          <w:rtl/>
          <w:lang w:eastAsia="he-IL"/>
        </w:rPr>
      </w:pPr>
      <w:bookmarkStart w:id="1197" w:name="ET_guest_אביב_ישראלי_123"/>
      <w:r w:rsidRPr="001862AF">
        <w:rPr>
          <w:rStyle w:val="TagStyle"/>
          <w:rtl/>
        </w:rPr>
        <w:t xml:space="preserve"> &lt;&lt; אורח &gt;&gt; </w:t>
      </w:r>
      <w:r>
        <w:rPr>
          <w:rtl/>
          <w:lang w:eastAsia="he-IL"/>
        </w:rPr>
        <w:t>אביב ישראלי:</w:t>
      </w:r>
      <w:r w:rsidRPr="001862AF">
        <w:rPr>
          <w:rStyle w:val="TagStyle"/>
          <w:rtl/>
        </w:rPr>
        <w:t xml:space="preserve"> &lt;&lt; אורח &gt;&gt;</w:t>
      </w:r>
      <w:r w:rsidR="008A2B75">
        <w:rPr>
          <w:rtl/>
          <w:lang w:eastAsia="he-IL"/>
        </w:rPr>
        <w:t xml:space="preserve"> </w:t>
      </w:r>
      <w:bookmarkEnd w:id="1197"/>
    </w:p>
    <w:p w14:paraId="4D82D8E3" w14:textId="77777777" w:rsidR="001862AF" w:rsidRDefault="001862AF" w:rsidP="001862AF">
      <w:pPr>
        <w:pStyle w:val="KeepWithNext"/>
        <w:rPr>
          <w:rtl/>
          <w:lang w:eastAsia="he-IL"/>
        </w:rPr>
      </w:pPr>
    </w:p>
    <w:p w14:paraId="3950EF3A" w14:textId="7439B10A" w:rsidR="001862AF" w:rsidRDefault="001862AF" w:rsidP="001862AF">
      <w:pPr>
        <w:rPr>
          <w:rtl/>
          <w:lang w:eastAsia="he-IL"/>
        </w:rPr>
      </w:pPr>
      <w:r>
        <w:rPr>
          <w:rFonts w:hint="cs"/>
          <w:rtl/>
          <w:lang w:eastAsia="he-IL"/>
        </w:rPr>
        <w:t>נכון. בסופו של דבר</w:t>
      </w:r>
      <w:bookmarkStart w:id="1198" w:name="_ETM_Q1_3293607"/>
      <w:bookmarkEnd w:id="1198"/>
      <w:r>
        <w:rPr>
          <w:rFonts w:hint="cs"/>
          <w:rtl/>
          <w:lang w:eastAsia="he-IL"/>
        </w:rPr>
        <w:t xml:space="preserve"> הצורך עלה עוד לפני שעלה </w:t>
      </w:r>
      <w:bookmarkStart w:id="1199" w:name="_ETM_Q1_3298712"/>
      <w:bookmarkEnd w:id="1199"/>
      <w:r>
        <w:rPr>
          <w:rFonts w:hint="cs"/>
          <w:rtl/>
          <w:lang w:eastAsia="he-IL"/>
        </w:rPr>
        <w:t xml:space="preserve">הנושא של הצעת החוק הספציפית הזאת. שירות בתי הסוהר בסופו </w:t>
      </w:r>
      <w:bookmarkStart w:id="1200" w:name="_ETM_Q1_3300516"/>
      <w:bookmarkEnd w:id="1200"/>
      <w:r>
        <w:rPr>
          <w:rFonts w:hint="cs"/>
          <w:rtl/>
          <w:lang w:eastAsia="he-IL"/>
        </w:rPr>
        <w:t xml:space="preserve">של דבר, אני אגיד במירכאות, "מנהל" את החיים </w:t>
      </w:r>
      <w:bookmarkStart w:id="1201" w:name="_ETM_Q1_3304364"/>
      <w:bookmarkEnd w:id="1201"/>
      <w:r>
        <w:rPr>
          <w:rFonts w:hint="cs"/>
          <w:rtl/>
          <w:lang w:eastAsia="he-IL"/>
        </w:rPr>
        <w:t>של אותם אסירים שנמצאים במשמורת שלו, מתעסק</w:t>
      </w:r>
      <w:r w:rsidR="000512C0">
        <w:rPr>
          <w:rFonts w:hint="cs"/>
          <w:rtl/>
          <w:lang w:eastAsia="he-IL"/>
        </w:rPr>
        <w:t xml:space="preserve"> </w:t>
      </w:r>
      <w:r>
        <w:rPr>
          <w:rFonts w:hint="cs"/>
          <w:rtl/>
          <w:lang w:eastAsia="he-IL"/>
        </w:rPr>
        <w:t xml:space="preserve">בסוגיות רבות ורחבות ולכן עלה הצורך בתיקון החקיקה הזאת. הוא עוסק בסוגיות שככל הנראה אנחנו בחיים הפרטיים שלנו </w:t>
      </w:r>
      <w:bookmarkStart w:id="1202" w:name="_ETM_Q1_3316946"/>
      <w:bookmarkEnd w:id="1202"/>
      <w:r>
        <w:rPr>
          <w:rFonts w:hint="cs"/>
          <w:rtl/>
          <w:lang w:eastAsia="he-IL"/>
        </w:rPr>
        <w:t xml:space="preserve">מתעסקים לבד אבל כאן שירות בתי הסוהר הוא זה </w:t>
      </w:r>
      <w:bookmarkStart w:id="1203" w:name="_ETM_Q1_3319000"/>
      <w:bookmarkEnd w:id="1203"/>
      <w:r>
        <w:rPr>
          <w:rFonts w:hint="cs"/>
          <w:rtl/>
          <w:lang w:eastAsia="he-IL"/>
        </w:rPr>
        <w:t>שהרבה פעמים נכנס לדברים האלה ואנחנו</w:t>
      </w:r>
      <w:r w:rsidR="000512C0">
        <w:rPr>
          <w:rFonts w:hint="cs"/>
          <w:rtl/>
          <w:lang w:eastAsia="he-IL"/>
        </w:rPr>
        <w:t xml:space="preserve"> </w:t>
      </w:r>
      <w:r>
        <w:rPr>
          <w:rFonts w:hint="cs"/>
          <w:rtl/>
          <w:lang w:eastAsia="he-IL"/>
        </w:rPr>
        <w:t xml:space="preserve">לא מדברים </w:t>
      </w:r>
      <w:bookmarkStart w:id="1204" w:name="_ETM_Q1_3320589"/>
      <w:bookmarkEnd w:id="1204"/>
      <w:r>
        <w:rPr>
          <w:rFonts w:hint="cs"/>
          <w:rtl/>
          <w:lang w:eastAsia="he-IL"/>
        </w:rPr>
        <w:t>רק על לוחמי הכליאה בקצה אלא גם על אנשי המטה</w:t>
      </w:r>
      <w:bookmarkStart w:id="1205" w:name="_ETM_Q1_3324066"/>
      <w:bookmarkEnd w:id="1205"/>
      <w:r>
        <w:rPr>
          <w:rFonts w:hint="cs"/>
          <w:rtl/>
          <w:lang w:eastAsia="he-IL"/>
        </w:rPr>
        <w:t xml:space="preserve"> וגם אנשים שאולי מבחינתנו נראים קצת יותר רחוקים מההתנהלות </w:t>
      </w:r>
      <w:bookmarkStart w:id="1206" w:name="_ETM_Q1_3327531"/>
      <w:bookmarkEnd w:id="1206"/>
      <w:r>
        <w:rPr>
          <w:rFonts w:hint="cs"/>
          <w:rtl/>
          <w:lang w:eastAsia="he-IL"/>
        </w:rPr>
        <w:t xml:space="preserve">היום יומית של האסיר אבל גם הם חשופים לדברים האלה </w:t>
      </w:r>
      <w:bookmarkStart w:id="1207" w:name="_ETM_Q1_3329404"/>
      <w:bookmarkEnd w:id="1207"/>
      <w:r>
        <w:rPr>
          <w:rFonts w:hint="cs"/>
          <w:rtl/>
          <w:lang w:eastAsia="he-IL"/>
        </w:rPr>
        <w:t>וגם הם עושים פעולות כאלה ואחרות. לכן כן חשבנו שצריך</w:t>
      </w:r>
      <w:bookmarkStart w:id="1208" w:name="_ETM_Q1_3335492"/>
      <w:bookmarkEnd w:id="1208"/>
      <w:r>
        <w:rPr>
          <w:rFonts w:hint="cs"/>
          <w:rtl/>
          <w:lang w:eastAsia="he-IL"/>
        </w:rPr>
        <w:t xml:space="preserve"> את ההגנה.</w:t>
      </w:r>
    </w:p>
    <w:p w14:paraId="7C1ED8F9" w14:textId="77777777" w:rsidR="001862AF" w:rsidRDefault="001862AF" w:rsidP="001862AF">
      <w:pPr>
        <w:rPr>
          <w:rtl/>
          <w:lang w:eastAsia="he-IL"/>
        </w:rPr>
      </w:pPr>
      <w:bookmarkStart w:id="1209" w:name="_ETM_Q1_3338028"/>
      <w:bookmarkStart w:id="1210" w:name="_ETM_Q1_3338074"/>
      <w:bookmarkStart w:id="1211" w:name="_ETM_Q1_3343283"/>
      <w:bookmarkEnd w:id="1209"/>
      <w:bookmarkEnd w:id="1210"/>
      <w:bookmarkEnd w:id="1211"/>
    </w:p>
    <w:p w14:paraId="53FD2429" w14:textId="795BDB9E" w:rsidR="001862AF" w:rsidRDefault="001862AF" w:rsidP="001862AF">
      <w:pPr>
        <w:pStyle w:val="af6"/>
        <w:keepNext/>
        <w:rPr>
          <w:rtl/>
        </w:rPr>
      </w:pPr>
      <w:bookmarkStart w:id="1212" w:name="ET_yor_6358_124"/>
      <w:r w:rsidRPr="001862AF">
        <w:rPr>
          <w:rStyle w:val="TagStyle"/>
          <w:rtl/>
        </w:rPr>
        <w:t xml:space="preserve"> &lt;&lt; יור &gt;&gt; </w:t>
      </w:r>
      <w:r>
        <w:rPr>
          <w:rtl/>
        </w:rPr>
        <w:t>היו"ר צביקה פוגל:</w:t>
      </w:r>
      <w:r w:rsidRPr="001862AF">
        <w:rPr>
          <w:rStyle w:val="TagStyle"/>
          <w:rtl/>
        </w:rPr>
        <w:t xml:space="preserve"> &lt;&lt; יור &gt;&gt;</w:t>
      </w:r>
      <w:r w:rsidR="008A2B75">
        <w:rPr>
          <w:rtl/>
        </w:rPr>
        <w:t xml:space="preserve"> </w:t>
      </w:r>
      <w:bookmarkEnd w:id="1212"/>
    </w:p>
    <w:p w14:paraId="6A207259" w14:textId="77777777" w:rsidR="001862AF" w:rsidRDefault="001862AF" w:rsidP="001862AF">
      <w:pPr>
        <w:pStyle w:val="KeepWithNext"/>
        <w:rPr>
          <w:rtl/>
          <w:lang w:eastAsia="he-IL"/>
        </w:rPr>
      </w:pPr>
    </w:p>
    <w:p w14:paraId="4D2D693E" w14:textId="6954E05D" w:rsidR="001862AF" w:rsidRDefault="001862AF" w:rsidP="001862AF">
      <w:pPr>
        <w:rPr>
          <w:rtl/>
          <w:lang w:eastAsia="he-IL"/>
        </w:rPr>
      </w:pPr>
      <w:bookmarkStart w:id="1213" w:name="_ETM_Q1_3343517"/>
      <w:bookmarkStart w:id="1214" w:name="_ETM_Q1_3343555"/>
      <w:bookmarkEnd w:id="1213"/>
      <w:bookmarkEnd w:id="1214"/>
      <w:r>
        <w:rPr>
          <w:rFonts w:hint="cs"/>
          <w:rtl/>
          <w:lang w:eastAsia="he-IL"/>
        </w:rPr>
        <w:t xml:space="preserve">הבנו. נלך להצבעה. אנחנו נצביע על הצעת </w:t>
      </w:r>
      <w:bookmarkStart w:id="1215" w:name="_ETM_Q1_3347966"/>
      <w:bookmarkEnd w:id="1215"/>
      <w:r>
        <w:rPr>
          <w:rFonts w:hint="cs"/>
          <w:rtl/>
          <w:lang w:eastAsia="he-IL"/>
        </w:rPr>
        <w:t>החוק בנוסח הנוכחי. כל ההערות נאמרו כאן נרשמו</w:t>
      </w:r>
      <w:r w:rsidR="000512C0">
        <w:rPr>
          <w:rFonts w:hint="cs"/>
          <w:rtl/>
          <w:lang w:eastAsia="he-IL"/>
        </w:rPr>
        <w:t xml:space="preserve"> </w:t>
      </w:r>
      <w:r>
        <w:rPr>
          <w:rFonts w:hint="cs"/>
          <w:rtl/>
          <w:lang w:eastAsia="he-IL"/>
        </w:rPr>
        <w:t>ועל</w:t>
      </w:r>
      <w:r w:rsidR="000512C0">
        <w:rPr>
          <w:rFonts w:hint="cs"/>
          <w:rtl/>
          <w:lang w:eastAsia="he-IL"/>
        </w:rPr>
        <w:t xml:space="preserve"> </w:t>
      </w:r>
      <w:r>
        <w:rPr>
          <w:rFonts w:hint="cs"/>
          <w:rtl/>
          <w:lang w:eastAsia="he-IL"/>
        </w:rPr>
        <w:t xml:space="preserve">חלקן </w:t>
      </w:r>
      <w:bookmarkStart w:id="1216" w:name="_ETM_Q1_3358017"/>
      <w:bookmarkEnd w:id="1216"/>
      <w:r>
        <w:rPr>
          <w:rFonts w:hint="cs"/>
          <w:rtl/>
          <w:lang w:eastAsia="he-IL"/>
        </w:rPr>
        <w:t xml:space="preserve">נקיים שינויים לקראת קריאה שנייה ושלישית כי היו כאן דברים חשובים. גם </w:t>
      </w:r>
      <w:bookmarkStart w:id="1217" w:name="_ETM_Q1_3362806"/>
      <w:bookmarkEnd w:id="1217"/>
      <w:r>
        <w:rPr>
          <w:rFonts w:hint="cs"/>
          <w:rtl/>
          <w:lang w:eastAsia="he-IL"/>
        </w:rPr>
        <w:t xml:space="preserve">בנהלים נצטרך לעסוק. אני רוצה להזכיר לכולנו שהמציאות בה אנחנו </w:t>
      </w:r>
      <w:bookmarkStart w:id="1218" w:name="_ETM_Q1_3365643"/>
      <w:bookmarkEnd w:id="1218"/>
      <w:r>
        <w:rPr>
          <w:rFonts w:hint="cs"/>
          <w:rtl/>
          <w:lang w:eastAsia="he-IL"/>
        </w:rPr>
        <w:t xml:space="preserve">נמצאים עכשיו לא מאפשרת לנו לא לגלגל עיניים ולא </w:t>
      </w:r>
      <w:bookmarkStart w:id="1219" w:name="_ETM_Q1_3371135"/>
      <w:bookmarkEnd w:id="1219"/>
      <w:r>
        <w:rPr>
          <w:rFonts w:hint="cs"/>
          <w:rtl/>
          <w:lang w:eastAsia="he-IL"/>
        </w:rPr>
        <w:t>לדחות כל מיני דחיות כי בסופו של דבר זה בדמנו.</w:t>
      </w:r>
      <w:bookmarkStart w:id="1220" w:name="_ETM_Q1_3374985"/>
      <w:bookmarkEnd w:id="1220"/>
      <w:r w:rsidR="000512C0">
        <w:rPr>
          <w:rFonts w:hint="cs"/>
          <w:rtl/>
          <w:lang w:eastAsia="he-IL"/>
        </w:rPr>
        <w:t xml:space="preserve"> </w:t>
      </w:r>
      <w:r>
        <w:rPr>
          <w:rFonts w:hint="cs"/>
          <w:rtl/>
          <w:lang w:eastAsia="he-IL"/>
        </w:rPr>
        <w:t>מי שלא מבין, מוזמן ללכת לבקר בבתי הסוהר ולראות מה קורה מסביב לבתי הסוהר, לשמוע את הסי</w:t>
      </w:r>
      <w:bookmarkStart w:id="1221" w:name="_ETM_Q1_3381943"/>
      <w:bookmarkEnd w:id="1221"/>
      <w:r>
        <w:rPr>
          <w:rFonts w:hint="cs"/>
          <w:rtl/>
          <w:lang w:eastAsia="he-IL"/>
        </w:rPr>
        <w:t>פורים של לוחמי הכליאה ושל המפקדים בבתי הסוהר</w:t>
      </w:r>
      <w:bookmarkStart w:id="1222" w:name="_ETM_Q1_3385091"/>
      <w:bookmarkEnd w:id="1222"/>
      <w:r>
        <w:rPr>
          <w:rFonts w:hint="cs"/>
          <w:rtl/>
          <w:lang w:eastAsia="he-IL"/>
        </w:rPr>
        <w:t xml:space="preserve"> על כל מערכות האיומים שיש מבחוץ </w:t>
      </w:r>
      <w:proofErr w:type="spellStart"/>
      <w:r>
        <w:rPr>
          <w:rFonts w:hint="cs"/>
          <w:rtl/>
          <w:lang w:eastAsia="he-IL"/>
        </w:rPr>
        <w:t>מרחפנים</w:t>
      </w:r>
      <w:proofErr w:type="spellEnd"/>
      <w:r>
        <w:rPr>
          <w:rFonts w:hint="cs"/>
          <w:rtl/>
          <w:lang w:eastAsia="he-IL"/>
        </w:rPr>
        <w:t xml:space="preserve"> דרך אוספי מודיעין </w:t>
      </w:r>
      <w:bookmarkStart w:id="1223" w:name="_ETM_Q1_3392008"/>
      <w:bookmarkEnd w:id="1223"/>
      <w:r>
        <w:rPr>
          <w:rFonts w:hint="cs"/>
          <w:rtl/>
          <w:lang w:eastAsia="he-IL"/>
        </w:rPr>
        <w:t xml:space="preserve">ודרך כל דבר אחר שאתם רק יכולים לדמיין </w:t>
      </w:r>
      <w:bookmarkStart w:id="1224" w:name="_ETM_Q1_3393503"/>
      <w:bookmarkEnd w:id="1224"/>
      <w:r>
        <w:rPr>
          <w:rFonts w:hint="cs"/>
          <w:rtl/>
          <w:lang w:eastAsia="he-IL"/>
        </w:rPr>
        <w:t>לעצמכם.</w:t>
      </w:r>
      <w:bookmarkStart w:id="1225" w:name="_ETM_Q1_3396574"/>
      <w:bookmarkEnd w:id="1225"/>
    </w:p>
    <w:p w14:paraId="01EEFBD7" w14:textId="77777777" w:rsidR="00167923" w:rsidRDefault="00167923" w:rsidP="001862AF">
      <w:pPr>
        <w:rPr>
          <w:rtl/>
          <w:lang w:eastAsia="he-IL"/>
        </w:rPr>
      </w:pPr>
      <w:bookmarkStart w:id="1226" w:name="_ETM_Q1_3396620"/>
      <w:bookmarkEnd w:id="1226"/>
    </w:p>
    <w:p w14:paraId="6092FD6B" w14:textId="6DECEBF0" w:rsidR="00167923" w:rsidRDefault="00167923" w:rsidP="001862AF">
      <w:pPr>
        <w:rPr>
          <w:rtl/>
          <w:lang w:eastAsia="he-IL"/>
        </w:rPr>
      </w:pPr>
      <w:bookmarkStart w:id="1227" w:name="_ETM_Q1_3396645"/>
      <w:bookmarkStart w:id="1228" w:name="_ETM_Q1_3396679"/>
      <w:bookmarkEnd w:id="1227"/>
      <w:bookmarkEnd w:id="1228"/>
      <w:r>
        <w:rPr>
          <w:rFonts w:hint="cs"/>
          <w:rtl/>
          <w:lang w:eastAsia="he-IL"/>
        </w:rPr>
        <w:t>לכן אני חושב שנכון להתחיל להניע את התהליך של הצעת החוק הזאת</w:t>
      </w:r>
      <w:r w:rsidR="000512C0">
        <w:rPr>
          <w:rFonts w:hint="cs"/>
          <w:rtl/>
          <w:lang w:eastAsia="he-IL"/>
        </w:rPr>
        <w:t xml:space="preserve"> </w:t>
      </w:r>
      <w:r>
        <w:rPr>
          <w:rFonts w:hint="cs"/>
          <w:rtl/>
          <w:lang w:eastAsia="he-IL"/>
        </w:rPr>
        <w:t xml:space="preserve">ואני מביא אותה לקריאה ראשונה. </w:t>
      </w:r>
      <w:bookmarkStart w:id="1229" w:name="_ETM_Q1_3401209"/>
      <w:bookmarkEnd w:id="1229"/>
    </w:p>
    <w:p w14:paraId="2B60AE8D" w14:textId="77777777" w:rsidR="00167923" w:rsidRDefault="00167923" w:rsidP="001862AF">
      <w:pPr>
        <w:rPr>
          <w:rtl/>
          <w:lang w:eastAsia="he-IL"/>
        </w:rPr>
      </w:pPr>
    </w:p>
    <w:p w14:paraId="42F6C543" w14:textId="3D748793" w:rsidR="00167923" w:rsidRDefault="00167923" w:rsidP="001862AF">
      <w:pPr>
        <w:rPr>
          <w:rtl/>
          <w:lang w:eastAsia="he-IL"/>
        </w:rPr>
      </w:pPr>
      <w:r>
        <w:rPr>
          <w:rFonts w:hint="cs"/>
          <w:rtl/>
          <w:lang w:eastAsia="he-IL"/>
        </w:rPr>
        <w:t xml:space="preserve">מי בעד אישור הצעת חוק לתיקון פקודת בתי הסוהר (סמכויות) התשפ"ד-2024? 1. </w:t>
      </w:r>
      <w:bookmarkStart w:id="1230" w:name="_ETM_Q1_3405992"/>
      <w:bookmarkEnd w:id="1230"/>
      <w:r>
        <w:rPr>
          <w:rFonts w:hint="cs"/>
          <w:rtl/>
          <w:lang w:eastAsia="he-IL"/>
        </w:rPr>
        <w:t>מי נגד? אין מתנגדים. מי נמנע? אין נמנעים.</w:t>
      </w:r>
      <w:bookmarkStart w:id="1231" w:name="_ETM_Q1_3404760"/>
      <w:bookmarkEnd w:id="1231"/>
    </w:p>
    <w:p w14:paraId="24A18016" w14:textId="77777777" w:rsidR="00167923" w:rsidRDefault="00167923" w:rsidP="001862AF">
      <w:pPr>
        <w:rPr>
          <w:rtl/>
          <w:lang w:eastAsia="he-IL"/>
        </w:rPr>
      </w:pPr>
      <w:bookmarkStart w:id="1232" w:name="_ETM_Q1_3404798"/>
      <w:bookmarkEnd w:id="1232"/>
    </w:p>
    <w:p w14:paraId="51322C71" w14:textId="42B9B0E1" w:rsidR="00167923" w:rsidRDefault="00167923" w:rsidP="00167923">
      <w:pPr>
        <w:pStyle w:val="af1"/>
        <w:keepNext/>
        <w:rPr>
          <w:rtl/>
          <w:lang w:eastAsia="he-IL"/>
        </w:rPr>
      </w:pPr>
      <w:bookmarkStart w:id="1233" w:name="_ETM_Q1_3404848"/>
      <w:bookmarkStart w:id="1234" w:name="_ETM_Q1_3404890"/>
      <w:bookmarkEnd w:id="1233"/>
      <w:bookmarkEnd w:id="1234"/>
      <w:r>
        <w:rPr>
          <w:rtl/>
          <w:lang w:eastAsia="he-IL"/>
        </w:rPr>
        <w:t>הצבעה</w:t>
      </w:r>
    </w:p>
    <w:p w14:paraId="2E7FF137" w14:textId="1DD19DA2" w:rsidR="00167923" w:rsidRDefault="00167923" w:rsidP="00167923">
      <w:pPr>
        <w:pStyle w:val="--"/>
        <w:keepNext/>
        <w:rPr>
          <w:rtl/>
          <w:lang w:eastAsia="he-IL"/>
        </w:rPr>
      </w:pPr>
      <w:r>
        <w:rPr>
          <w:rFonts w:hint="cs"/>
          <w:rtl/>
          <w:lang w:eastAsia="he-IL"/>
        </w:rPr>
        <w:t>אושר</w:t>
      </w:r>
    </w:p>
    <w:p w14:paraId="27236864" w14:textId="77777777" w:rsidR="00167923" w:rsidRDefault="00167923" w:rsidP="00167923">
      <w:pPr>
        <w:rPr>
          <w:rFonts w:ascii="David" w:hAnsi="David"/>
          <w:rtl/>
          <w:lang w:eastAsia="he-IL"/>
        </w:rPr>
      </w:pPr>
      <w:bookmarkStart w:id="1235" w:name="_ETM_Q1_3408563"/>
      <w:bookmarkStart w:id="1236" w:name="_ETM_Q1_3411212"/>
      <w:bookmarkEnd w:id="1235"/>
      <w:bookmarkEnd w:id="1236"/>
    </w:p>
    <w:p w14:paraId="07642487" w14:textId="33853A85" w:rsidR="00167923" w:rsidRDefault="00167923" w:rsidP="00167923">
      <w:pPr>
        <w:pStyle w:val="af6"/>
        <w:keepNext/>
        <w:rPr>
          <w:rtl/>
        </w:rPr>
      </w:pPr>
      <w:bookmarkStart w:id="1237" w:name="ET_yor_6358_125"/>
      <w:r w:rsidRPr="00167923">
        <w:rPr>
          <w:rStyle w:val="TagStyle"/>
          <w:rtl/>
        </w:rPr>
        <w:t xml:space="preserve"> &lt;&lt; יור &gt;&gt; </w:t>
      </w:r>
      <w:r>
        <w:rPr>
          <w:rtl/>
        </w:rPr>
        <w:t>היו"ר צביקה פוגל:</w:t>
      </w:r>
      <w:r w:rsidRPr="00167923">
        <w:rPr>
          <w:rStyle w:val="TagStyle"/>
          <w:rtl/>
        </w:rPr>
        <w:t xml:space="preserve"> &lt;&lt; יור &gt;&gt;</w:t>
      </w:r>
      <w:r w:rsidR="008A2B75">
        <w:rPr>
          <w:rtl/>
        </w:rPr>
        <w:t xml:space="preserve"> </w:t>
      </w:r>
      <w:bookmarkEnd w:id="1237"/>
    </w:p>
    <w:p w14:paraId="48F5EF0F" w14:textId="77777777" w:rsidR="00167923" w:rsidRDefault="00167923" w:rsidP="00167923">
      <w:pPr>
        <w:pStyle w:val="KeepWithNext"/>
        <w:rPr>
          <w:rtl/>
          <w:lang w:eastAsia="he-IL"/>
        </w:rPr>
      </w:pPr>
    </w:p>
    <w:p w14:paraId="23CF3EE3" w14:textId="0D0077C2" w:rsidR="00167923" w:rsidRDefault="00167923" w:rsidP="00167923">
      <w:pPr>
        <w:rPr>
          <w:rtl/>
          <w:lang w:eastAsia="he-IL"/>
        </w:rPr>
      </w:pPr>
      <w:bookmarkStart w:id="1238" w:name="_ETM_Q1_3411249"/>
      <w:bookmarkEnd w:id="1238"/>
      <w:r>
        <w:rPr>
          <w:rFonts w:hint="cs"/>
          <w:rtl/>
          <w:lang w:eastAsia="he-IL"/>
        </w:rPr>
        <w:t>הצעת החוק אושרה לקריאה ראשונה ותועבר למליאה להצבעה.</w:t>
      </w:r>
    </w:p>
    <w:p w14:paraId="0113F67E" w14:textId="77777777" w:rsidR="00167923" w:rsidRDefault="00167923" w:rsidP="00167923">
      <w:pPr>
        <w:rPr>
          <w:rtl/>
          <w:lang w:eastAsia="he-IL"/>
        </w:rPr>
      </w:pPr>
    </w:p>
    <w:p w14:paraId="438200BC" w14:textId="4131C43E" w:rsidR="00167923" w:rsidRDefault="00167923" w:rsidP="00167923">
      <w:pPr>
        <w:rPr>
          <w:rtl/>
          <w:lang w:eastAsia="he-IL"/>
        </w:rPr>
      </w:pPr>
      <w:bookmarkStart w:id="1239" w:name="_ETM_Q1_3417210"/>
      <w:bookmarkStart w:id="1240" w:name="_ETM_Q1_3417243"/>
      <w:bookmarkEnd w:id="1239"/>
      <w:bookmarkEnd w:id="1240"/>
      <w:r>
        <w:rPr>
          <w:rFonts w:hint="cs"/>
          <w:rtl/>
          <w:lang w:eastAsia="he-IL"/>
        </w:rPr>
        <w:t>תודה.</w:t>
      </w:r>
    </w:p>
    <w:p w14:paraId="6433A5BE" w14:textId="77777777" w:rsidR="00167923" w:rsidRDefault="00167923" w:rsidP="00167923">
      <w:pPr>
        <w:rPr>
          <w:rtl/>
          <w:lang w:eastAsia="he-IL"/>
        </w:rPr>
      </w:pPr>
      <w:bookmarkStart w:id="1241" w:name="_ETM_Q1_3417135"/>
      <w:bookmarkStart w:id="1242" w:name="_ETM_Q1_3417165"/>
      <w:bookmarkEnd w:id="1241"/>
      <w:bookmarkEnd w:id="1242"/>
    </w:p>
    <w:p w14:paraId="04D6DA28" w14:textId="77777777" w:rsidR="00167923" w:rsidRDefault="00167923" w:rsidP="00167923">
      <w:pPr>
        <w:rPr>
          <w:rtl/>
          <w:lang w:eastAsia="he-IL"/>
        </w:rPr>
      </w:pPr>
      <w:bookmarkStart w:id="1243" w:name="_ETM_Q1_3417255"/>
      <w:bookmarkStart w:id="1244" w:name="_ETM_Q1_3417288"/>
      <w:bookmarkEnd w:id="1243"/>
      <w:bookmarkEnd w:id="1244"/>
    </w:p>
    <w:p w14:paraId="4AEF3AFD" w14:textId="665AA1C2" w:rsidR="00167923" w:rsidRDefault="00167923" w:rsidP="00167923">
      <w:pPr>
        <w:pStyle w:val="afc"/>
        <w:keepNext/>
        <w:rPr>
          <w:rtl/>
          <w:lang w:eastAsia="he-IL"/>
        </w:rPr>
      </w:pPr>
      <w:bookmarkStart w:id="1245" w:name="ET_meetingend_126"/>
      <w:r w:rsidRPr="00167923">
        <w:rPr>
          <w:rStyle w:val="TagStyle"/>
          <w:rtl/>
        </w:rPr>
        <w:t xml:space="preserve"> &lt;&lt; סיום &gt;&gt; </w:t>
      </w:r>
      <w:r>
        <w:rPr>
          <w:rtl/>
          <w:lang w:eastAsia="he-IL"/>
        </w:rPr>
        <w:t>הישיבה ננעלה בשעה 11:08.</w:t>
      </w:r>
      <w:r w:rsidRPr="00167923">
        <w:rPr>
          <w:rStyle w:val="TagStyle"/>
          <w:rtl/>
        </w:rPr>
        <w:t xml:space="preserve"> &lt;&lt; סיום &gt;&gt;</w:t>
      </w:r>
      <w:r w:rsidR="008A2B75">
        <w:rPr>
          <w:rtl/>
          <w:lang w:eastAsia="he-IL"/>
        </w:rPr>
        <w:t xml:space="preserve"> </w:t>
      </w:r>
      <w:bookmarkEnd w:id="1245"/>
    </w:p>
    <w:p w14:paraId="3D96B347" w14:textId="77777777" w:rsidR="00167923" w:rsidRDefault="00167923" w:rsidP="00167923">
      <w:pPr>
        <w:pStyle w:val="KeepWithNext"/>
        <w:rPr>
          <w:rtl/>
          <w:lang w:eastAsia="he-IL"/>
        </w:rPr>
      </w:pPr>
    </w:p>
    <w:p w14:paraId="30924611" w14:textId="77777777" w:rsidR="00167923" w:rsidRPr="00167923" w:rsidRDefault="00167923" w:rsidP="00167923">
      <w:pPr>
        <w:rPr>
          <w:rtl/>
          <w:lang w:eastAsia="he-IL"/>
        </w:rPr>
      </w:pPr>
    </w:p>
    <w:p w14:paraId="01C489DF" w14:textId="77777777" w:rsidR="001862AF" w:rsidRPr="001862AF" w:rsidRDefault="001862AF" w:rsidP="001862AF">
      <w:pPr>
        <w:rPr>
          <w:rtl/>
          <w:lang w:eastAsia="he-IL"/>
        </w:rPr>
      </w:pPr>
      <w:bookmarkStart w:id="1246" w:name="_ETM_Q1_3339195"/>
      <w:bookmarkStart w:id="1247" w:name="_ETM_Q1_3339233"/>
      <w:bookmarkEnd w:id="1246"/>
      <w:bookmarkEnd w:id="1247"/>
    </w:p>
    <w:p w14:paraId="41B74750" w14:textId="697836FD" w:rsidR="003D62D1" w:rsidRDefault="003D62D1" w:rsidP="003D62D1">
      <w:pPr>
        <w:pStyle w:val="KeepWithNext"/>
        <w:rPr>
          <w:rtl/>
          <w:lang w:eastAsia="he-IL"/>
        </w:rPr>
      </w:pPr>
    </w:p>
    <w:p w14:paraId="26FBA7F0" w14:textId="77777777" w:rsidR="003D62D1" w:rsidRPr="003D62D1" w:rsidRDefault="003D62D1" w:rsidP="003D62D1">
      <w:pPr>
        <w:rPr>
          <w:rtl/>
          <w:lang w:eastAsia="he-IL"/>
        </w:rPr>
      </w:pPr>
      <w:bookmarkStart w:id="1248" w:name="_ETM_Q1_3125535"/>
      <w:bookmarkStart w:id="1249" w:name="_ETM_Q1_3125566"/>
      <w:bookmarkEnd w:id="1248"/>
      <w:bookmarkEnd w:id="1249"/>
    </w:p>
    <w:p w14:paraId="61CB73CF" w14:textId="77777777" w:rsidR="00B2014E" w:rsidRDefault="00B2014E" w:rsidP="00B2014E">
      <w:pPr>
        <w:rPr>
          <w:rtl/>
          <w:lang w:eastAsia="he-IL"/>
        </w:rPr>
      </w:pPr>
      <w:bookmarkStart w:id="1250" w:name="_ETM_Q1_2847380"/>
      <w:bookmarkStart w:id="1251" w:name="_ETM_Q1_2847418"/>
      <w:bookmarkEnd w:id="1250"/>
      <w:bookmarkEnd w:id="1251"/>
    </w:p>
    <w:p w14:paraId="39D1D8C7" w14:textId="77777777" w:rsidR="00B2014E" w:rsidRDefault="00B2014E" w:rsidP="00B2014E">
      <w:pPr>
        <w:pStyle w:val="KeepWithNext"/>
        <w:rPr>
          <w:rtl/>
          <w:lang w:eastAsia="he-IL"/>
        </w:rPr>
      </w:pPr>
    </w:p>
    <w:p w14:paraId="1421CD7E" w14:textId="77777777" w:rsidR="00B2014E" w:rsidRPr="00B2014E" w:rsidRDefault="00B2014E" w:rsidP="00B2014E">
      <w:pPr>
        <w:rPr>
          <w:rtl/>
          <w:lang w:eastAsia="he-IL"/>
        </w:rPr>
      </w:pPr>
    </w:p>
    <w:p w14:paraId="753DC7CF" w14:textId="77777777" w:rsidR="004608E1" w:rsidRPr="00681628" w:rsidRDefault="004608E1" w:rsidP="00681628">
      <w:pPr>
        <w:rPr>
          <w:rtl/>
          <w:lang w:eastAsia="he-IL"/>
        </w:rPr>
      </w:pPr>
      <w:bookmarkStart w:id="1252" w:name="_ETM_Q1_2355500"/>
      <w:bookmarkEnd w:id="1252"/>
    </w:p>
    <w:p w14:paraId="267289FD" w14:textId="58A5C833" w:rsidR="007872B4" w:rsidRPr="008713A4" w:rsidRDefault="007872B4" w:rsidP="00AB3F3A">
      <w:pPr>
        <w:ind w:firstLine="0"/>
      </w:pPr>
      <w:bookmarkStart w:id="1253" w:name="_GoBack"/>
      <w:bookmarkEnd w:id="1253"/>
    </w:p>
    <w:sectPr w:rsidR="007872B4" w:rsidRPr="008713A4" w:rsidSect="00FE14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3DCA2" w14:textId="77777777" w:rsidR="00A42723" w:rsidRDefault="00A42723">
      <w:r>
        <w:separator/>
      </w:r>
    </w:p>
  </w:endnote>
  <w:endnote w:type="continuationSeparator" w:id="0">
    <w:p w14:paraId="4DE73DB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FF3ED" w14:textId="77777777" w:rsidR="00A42723" w:rsidRDefault="00A42723">
      <w:r>
        <w:separator/>
      </w:r>
    </w:p>
  </w:footnote>
  <w:footnote w:type="continuationSeparator" w:id="0">
    <w:p w14:paraId="3BF2B51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5919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0E260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EA3B7" w14:textId="6B2498C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14C4">
      <w:rPr>
        <w:rStyle w:val="af7"/>
        <w:noProof/>
        <w:rtl/>
      </w:rPr>
      <w:t>18</w:t>
    </w:r>
    <w:r>
      <w:rPr>
        <w:rStyle w:val="af7"/>
      </w:rPr>
      <w:fldChar w:fldCharType="end"/>
    </w:r>
  </w:p>
  <w:p w14:paraId="3D0B88A2" w14:textId="63571010" w:rsidR="00D86E57" w:rsidRPr="00CC5815" w:rsidRDefault="000440BF" w:rsidP="008E5E3F">
    <w:pPr>
      <w:pStyle w:val="a3"/>
      <w:ind w:firstLine="0"/>
    </w:pPr>
    <w:r>
      <w:rPr>
        <w:rtl/>
      </w:rPr>
      <w:t>הוועדה לביטחון לאומי</w:t>
    </w:r>
  </w:p>
  <w:p w14:paraId="651BB17C" w14:textId="4F093C7F" w:rsidR="00D86E57" w:rsidRPr="00CC5815" w:rsidRDefault="000440BF" w:rsidP="008E5E3F">
    <w:pPr>
      <w:pStyle w:val="a3"/>
      <w:ind w:firstLine="0"/>
      <w:rPr>
        <w:rtl/>
      </w:rPr>
    </w:pPr>
    <w:r>
      <w:rPr>
        <w:rFonts w:hint="cs"/>
        <w:rtl/>
      </w:rPr>
      <w:t>28/10/2024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F0583" w14:textId="77777777" w:rsidR="000A17C6" w:rsidRDefault="00E33AE3" w:rsidP="000A17C6">
    <w:pPr>
      <w:keepNext/>
      <w:spacing w:line="240" w:lineRule="atLeast"/>
      <w:ind w:firstLine="0"/>
      <w:jc w:val="center"/>
      <w:outlineLvl w:val="0"/>
      <w:rPr>
        <w:rtl/>
      </w:rPr>
    </w:pPr>
    <w:r>
      <w:rPr>
        <w:noProof/>
      </w:rPr>
      <w:drawing>
        <wp:inline distT="0" distB="0" distL="0" distR="0" wp14:anchorId="28809FED" wp14:editId="698420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E32B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07228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472D03"/>
    <w:multiLevelType w:val="hybridMultilevel"/>
    <w:tmpl w:val="7A84B9E8"/>
    <w:lvl w:ilvl="0" w:tplc="B7B40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F2132"/>
    <w:multiLevelType w:val="hybridMultilevel"/>
    <w:tmpl w:val="AA4004FC"/>
    <w:lvl w:ilvl="0" w:tplc="2BEEBBA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2A31DA9"/>
    <w:multiLevelType w:val="hybridMultilevel"/>
    <w:tmpl w:val="6CE64B88"/>
    <w:lvl w:ilvl="0" w:tplc="C95C4E26">
      <w:start w:val="4"/>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2FB58BC"/>
    <w:multiLevelType w:val="hybridMultilevel"/>
    <w:tmpl w:val="9D44E1F2"/>
    <w:lvl w:ilvl="0" w:tplc="26783E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E2369E"/>
    <w:multiLevelType w:val="hybridMultilevel"/>
    <w:tmpl w:val="2C24A88C"/>
    <w:lvl w:ilvl="0" w:tplc="07D0FE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E833142"/>
    <w:multiLevelType w:val="hybridMultilevel"/>
    <w:tmpl w:val="8774F98E"/>
    <w:lvl w:ilvl="0" w:tplc="EA56843C">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2BDA0105"/>
    <w:multiLevelType w:val="hybridMultilevel"/>
    <w:tmpl w:val="051A24BC"/>
    <w:lvl w:ilvl="0" w:tplc="1890900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19A285F"/>
    <w:multiLevelType w:val="hybridMultilevel"/>
    <w:tmpl w:val="1E7AA93E"/>
    <w:lvl w:ilvl="0" w:tplc="1338B610">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4DE5972"/>
    <w:multiLevelType w:val="hybridMultilevel"/>
    <w:tmpl w:val="09BCD62E"/>
    <w:lvl w:ilvl="0" w:tplc="C89C7D8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37380D5A"/>
    <w:multiLevelType w:val="hybridMultilevel"/>
    <w:tmpl w:val="1B8C1672"/>
    <w:lvl w:ilvl="0" w:tplc="CBAAC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8C1059C"/>
    <w:multiLevelType w:val="hybridMultilevel"/>
    <w:tmpl w:val="AA4004FC"/>
    <w:lvl w:ilvl="0" w:tplc="FFFFFFFF">
      <w:start w:val="1"/>
      <w:numFmt w:val="decimal"/>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num w:numId="1">
    <w:abstractNumId w:val="0"/>
  </w:num>
  <w:num w:numId="2">
    <w:abstractNumId w:val="11"/>
  </w:num>
  <w:num w:numId="3">
    <w:abstractNumId w:val="1"/>
  </w:num>
  <w:num w:numId="4">
    <w:abstractNumId w:val="5"/>
  </w:num>
  <w:num w:numId="5">
    <w:abstractNumId w:val="2"/>
  </w:num>
  <w:num w:numId="6">
    <w:abstractNumId w:val="9"/>
  </w:num>
  <w:num w:numId="7">
    <w:abstractNumId w:val="12"/>
  </w:num>
  <w:num w:numId="8">
    <w:abstractNumId w:val="3"/>
  </w:num>
  <w:num w:numId="9">
    <w:abstractNumId w:val="8"/>
  </w:num>
  <w:num w:numId="10">
    <w:abstractNumId w:val="6"/>
  </w:num>
  <w:num w:numId="11">
    <w:abstractNumId w:val="4"/>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B56"/>
    <w:rsid w:val="0002047E"/>
    <w:rsid w:val="00037279"/>
    <w:rsid w:val="000440BF"/>
    <w:rsid w:val="000512C0"/>
    <w:rsid w:val="000661D6"/>
    <w:rsid w:val="00067F42"/>
    <w:rsid w:val="00077A30"/>
    <w:rsid w:val="00092B80"/>
    <w:rsid w:val="000A17C6"/>
    <w:rsid w:val="000B060C"/>
    <w:rsid w:val="000B2EE6"/>
    <w:rsid w:val="000C47F5"/>
    <w:rsid w:val="000E3314"/>
    <w:rsid w:val="000E7506"/>
    <w:rsid w:val="000F2459"/>
    <w:rsid w:val="001276BF"/>
    <w:rsid w:val="00150436"/>
    <w:rsid w:val="00167294"/>
    <w:rsid w:val="001673D4"/>
    <w:rsid w:val="00167923"/>
    <w:rsid w:val="0017058D"/>
    <w:rsid w:val="00171E7F"/>
    <w:rsid w:val="00172A15"/>
    <w:rsid w:val="001758C1"/>
    <w:rsid w:val="0017779F"/>
    <w:rsid w:val="0018227B"/>
    <w:rsid w:val="001862AF"/>
    <w:rsid w:val="001958E3"/>
    <w:rsid w:val="001A74E9"/>
    <w:rsid w:val="001A7A1B"/>
    <w:rsid w:val="001C44DA"/>
    <w:rsid w:val="001C4FDA"/>
    <w:rsid w:val="001D3022"/>
    <w:rsid w:val="001D440C"/>
    <w:rsid w:val="001D63B5"/>
    <w:rsid w:val="00200168"/>
    <w:rsid w:val="002016FF"/>
    <w:rsid w:val="00227FEF"/>
    <w:rsid w:val="0023791D"/>
    <w:rsid w:val="00261554"/>
    <w:rsid w:val="00275C03"/>
    <w:rsid w:val="00280D58"/>
    <w:rsid w:val="002936CE"/>
    <w:rsid w:val="002D4BDB"/>
    <w:rsid w:val="002E389B"/>
    <w:rsid w:val="002E4540"/>
    <w:rsid w:val="002E5E31"/>
    <w:rsid w:val="00303B4C"/>
    <w:rsid w:val="00321E62"/>
    <w:rsid w:val="00327BF8"/>
    <w:rsid w:val="00340AFA"/>
    <w:rsid w:val="003658CB"/>
    <w:rsid w:val="00366CFB"/>
    <w:rsid w:val="0036794C"/>
    <w:rsid w:val="00373508"/>
    <w:rsid w:val="00396023"/>
    <w:rsid w:val="003C17AE"/>
    <w:rsid w:val="003C279D"/>
    <w:rsid w:val="003D62D1"/>
    <w:rsid w:val="003D7FE2"/>
    <w:rsid w:val="003F0A5F"/>
    <w:rsid w:val="00420E41"/>
    <w:rsid w:val="00424C94"/>
    <w:rsid w:val="00432E44"/>
    <w:rsid w:val="00447608"/>
    <w:rsid w:val="00451746"/>
    <w:rsid w:val="004608E1"/>
    <w:rsid w:val="00470EAC"/>
    <w:rsid w:val="00472E6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81628"/>
    <w:rsid w:val="00695A47"/>
    <w:rsid w:val="006A0CB7"/>
    <w:rsid w:val="006A7E21"/>
    <w:rsid w:val="006B551F"/>
    <w:rsid w:val="006F0259"/>
    <w:rsid w:val="00700433"/>
    <w:rsid w:val="00702755"/>
    <w:rsid w:val="0070472C"/>
    <w:rsid w:val="00705E2D"/>
    <w:rsid w:val="007509A6"/>
    <w:rsid w:val="007872B4"/>
    <w:rsid w:val="00791CBE"/>
    <w:rsid w:val="007C693F"/>
    <w:rsid w:val="007C6ADD"/>
    <w:rsid w:val="0081793D"/>
    <w:rsid w:val="0082136D"/>
    <w:rsid w:val="008320F6"/>
    <w:rsid w:val="00841223"/>
    <w:rsid w:val="00846BE9"/>
    <w:rsid w:val="00853207"/>
    <w:rsid w:val="008713A4"/>
    <w:rsid w:val="00875F10"/>
    <w:rsid w:val="0089005A"/>
    <w:rsid w:val="008A2B75"/>
    <w:rsid w:val="008A745E"/>
    <w:rsid w:val="008B60CC"/>
    <w:rsid w:val="008C6035"/>
    <w:rsid w:val="008C7015"/>
    <w:rsid w:val="008D1DFB"/>
    <w:rsid w:val="008E03B4"/>
    <w:rsid w:val="008E5E3F"/>
    <w:rsid w:val="0090279B"/>
    <w:rsid w:val="00914904"/>
    <w:rsid w:val="009258CE"/>
    <w:rsid w:val="00946903"/>
    <w:rsid w:val="009515F0"/>
    <w:rsid w:val="009830CB"/>
    <w:rsid w:val="009D478A"/>
    <w:rsid w:val="009E6E93"/>
    <w:rsid w:val="009F1518"/>
    <w:rsid w:val="009F5773"/>
    <w:rsid w:val="00A15971"/>
    <w:rsid w:val="00A22C90"/>
    <w:rsid w:val="00A42723"/>
    <w:rsid w:val="00A575DC"/>
    <w:rsid w:val="00A64A6D"/>
    <w:rsid w:val="00A66020"/>
    <w:rsid w:val="00A9323A"/>
    <w:rsid w:val="00AB02EE"/>
    <w:rsid w:val="00AB3E43"/>
    <w:rsid w:val="00AB3F3A"/>
    <w:rsid w:val="00AD4EC9"/>
    <w:rsid w:val="00AD6FFC"/>
    <w:rsid w:val="00AF31E6"/>
    <w:rsid w:val="00AF4150"/>
    <w:rsid w:val="00B0509A"/>
    <w:rsid w:val="00B120B2"/>
    <w:rsid w:val="00B2014E"/>
    <w:rsid w:val="00B303C7"/>
    <w:rsid w:val="00B50340"/>
    <w:rsid w:val="00B65508"/>
    <w:rsid w:val="00B82DFF"/>
    <w:rsid w:val="00B8517A"/>
    <w:rsid w:val="00BA6446"/>
    <w:rsid w:val="00BD47B7"/>
    <w:rsid w:val="00BE7D1D"/>
    <w:rsid w:val="00C042C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E64"/>
    <w:rsid w:val="00D37550"/>
    <w:rsid w:val="00D40A29"/>
    <w:rsid w:val="00D45D27"/>
    <w:rsid w:val="00D86E57"/>
    <w:rsid w:val="00D96B24"/>
    <w:rsid w:val="00DE5B80"/>
    <w:rsid w:val="00E06DD6"/>
    <w:rsid w:val="00E33AE3"/>
    <w:rsid w:val="00E61903"/>
    <w:rsid w:val="00E64116"/>
    <w:rsid w:val="00EA624B"/>
    <w:rsid w:val="00EB057D"/>
    <w:rsid w:val="00EB18E4"/>
    <w:rsid w:val="00EB5C85"/>
    <w:rsid w:val="00EC0AC2"/>
    <w:rsid w:val="00EC1FB3"/>
    <w:rsid w:val="00EC2CD4"/>
    <w:rsid w:val="00EC53A7"/>
    <w:rsid w:val="00EE09AD"/>
    <w:rsid w:val="00F052A6"/>
    <w:rsid w:val="00F053E5"/>
    <w:rsid w:val="00F10D2D"/>
    <w:rsid w:val="00F16831"/>
    <w:rsid w:val="00F3623F"/>
    <w:rsid w:val="00F41C33"/>
    <w:rsid w:val="00F423F1"/>
    <w:rsid w:val="00F4792E"/>
    <w:rsid w:val="00F53584"/>
    <w:rsid w:val="00F549E5"/>
    <w:rsid w:val="00F63F05"/>
    <w:rsid w:val="00F72368"/>
    <w:rsid w:val="00F73C71"/>
    <w:rsid w:val="00F821F6"/>
    <w:rsid w:val="00F84D49"/>
    <w:rsid w:val="00F86657"/>
    <w:rsid w:val="00F86EB0"/>
    <w:rsid w:val="00FB0768"/>
    <w:rsid w:val="00FC78BA"/>
    <w:rsid w:val="00FE14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A06B41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40BF"/>
    <w:rPr>
      <w:rFonts w:cs="Arial"/>
      <w:b/>
      <w:bCs w:val="0"/>
      <w:vanish/>
      <w:color w:val="010000"/>
      <w:bdr w:val="single" w:sz="4" w:space="0" w:color="FF66FF"/>
    </w:rPr>
  </w:style>
  <w:style w:type="table" w:styleId="afd">
    <w:name w:val="Table Grid"/>
    <w:basedOn w:val="a1"/>
    <w:rsid w:val="000440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82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33AB1-7839-49EB-8146-8633F2267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18</Pages>
  <Words>6026</Words>
  <Characters>34349</Characters>
  <Application>Microsoft Office Word</Application>
  <DocSecurity>0</DocSecurity>
  <Lines>286</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2024-11-09T09:32:00Z</dcterms:modified>
</cp:coreProperties>
</file>