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67C5">
      <w:pPr>
        <w:jc w:val="right"/>
        <w:rPr>
          <w:rFonts w:cs="David"/>
          <w:rtl/>
        </w:rPr>
      </w:pPr>
      <w:bookmarkStart w:id="0" w:name="_GoBack"/>
      <w:bookmarkEnd w:id="0"/>
      <w:r>
        <w:rPr>
          <w:rFonts w:cs="David"/>
          <w:rtl/>
        </w:rPr>
        <w:t>פרוטוקולים/ביקורת/6714</w:t>
      </w:r>
    </w:p>
    <w:p w:rsidR="00000000" w:rsidRDefault="007567C5">
      <w:pPr>
        <w:jc w:val="right"/>
        <w:rPr>
          <w:rFonts w:cs="David"/>
          <w:rtl/>
        </w:rPr>
      </w:pPr>
      <w:r>
        <w:rPr>
          <w:rFonts w:cs="David"/>
          <w:rtl/>
        </w:rPr>
        <w:tab/>
        <w:t>ירושלים, ג' בתמוז, תשס"ג</w:t>
      </w:r>
    </w:p>
    <w:p w:rsidR="00000000" w:rsidRDefault="007567C5">
      <w:pPr>
        <w:jc w:val="right"/>
        <w:rPr>
          <w:rFonts w:cs="David"/>
          <w:rtl/>
          <w:lang w:val="es"/>
        </w:rPr>
      </w:pPr>
      <w:r>
        <w:rPr>
          <w:rFonts w:cs="David"/>
          <w:rtl/>
          <w:lang w:val="es"/>
        </w:rPr>
        <w:t>3 ביולי, 2003</w:t>
      </w:r>
    </w:p>
    <w:p w:rsidR="00000000" w:rsidRDefault="007567C5">
      <w:pPr>
        <w:jc w:val="right"/>
        <w:rPr>
          <w:rFonts w:cs="David"/>
          <w:rtl/>
        </w:rPr>
      </w:pPr>
    </w:p>
    <w:p w:rsidR="00000000" w:rsidRDefault="007567C5">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7567C5">
      <w:pPr>
        <w:rPr>
          <w:rFonts w:cs="David"/>
          <w:b/>
          <w:bCs/>
          <w:rtl/>
        </w:rPr>
      </w:pPr>
      <w:r>
        <w:rPr>
          <w:rFonts w:cs="David"/>
          <w:b/>
          <w:bCs/>
          <w:rtl/>
        </w:rPr>
        <w:t xml:space="preserve">מושב ראשון </w:t>
      </w:r>
    </w:p>
    <w:p w:rsidR="00000000" w:rsidRDefault="007567C5">
      <w:pPr>
        <w:rPr>
          <w:rFonts w:cs="David"/>
          <w:b/>
          <w:bCs/>
          <w:rtl/>
        </w:rPr>
      </w:pPr>
    </w:p>
    <w:p w:rsidR="00000000" w:rsidRDefault="007567C5">
      <w:pPr>
        <w:rPr>
          <w:rFonts w:cs="David"/>
          <w:b/>
          <w:bCs/>
          <w:rtl/>
        </w:rPr>
      </w:pPr>
    </w:p>
    <w:p w:rsidR="00000000" w:rsidRDefault="007567C5">
      <w:pPr>
        <w:rPr>
          <w:rFonts w:cs="David"/>
          <w:b/>
          <w:bCs/>
          <w:rtl/>
        </w:rPr>
      </w:pPr>
    </w:p>
    <w:p w:rsidR="00000000" w:rsidRDefault="007567C5">
      <w:pPr>
        <w:rPr>
          <w:rFonts w:cs="David"/>
          <w:b/>
          <w:bCs/>
          <w:rtl/>
        </w:rPr>
      </w:pPr>
    </w:p>
    <w:p w:rsidR="00000000" w:rsidRDefault="007567C5">
      <w:pPr>
        <w:pStyle w:val="10"/>
        <w:rPr>
          <w:rFonts w:cs="David"/>
          <w:rtl/>
        </w:rPr>
      </w:pPr>
      <w:r>
        <w:rPr>
          <w:rFonts w:cs="David"/>
          <w:rtl/>
        </w:rPr>
        <w:t>פרוטוקול מס' 9</w:t>
      </w:r>
    </w:p>
    <w:p w:rsidR="00000000" w:rsidRDefault="007567C5">
      <w:pPr>
        <w:pStyle w:val="6"/>
        <w:rPr>
          <w:rFonts w:cs="David"/>
          <w:sz w:val="24"/>
          <w:szCs w:val="24"/>
          <w:rtl/>
        </w:rPr>
      </w:pPr>
      <w:r>
        <w:rPr>
          <w:rFonts w:cs="David"/>
          <w:sz w:val="24"/>
          <w:szCs w:val="24"/>
          <w:rtl/>
        </w:rPr>
        <w:t>מישיבת הוועדה לענייני ביקורת המדינה</w:t>
      </w:r>
    </w:p>
    <w:p w:rsidR="00000000" w:rsidRDefault="007567C5">
      <w:pPr>
        <w:pStyle w:val="7"/>
        <w:rPr>
          <w:rFonts w:cs="David"/>
          <w:sz w:val="24"/>
          <w:szCs w:val="24"/>
          <w:rtl/>
        </w:rPr>
      </w:pPr>
      <w:r>
        <w:rPr>
          <w:rFonts w:cs="David"/>
          <w:sz w:val="24"/>
          <w:szCs w:val="24"/>
          <w:rtl/>
        </w:rPr>
        <w:t>שהתקיימה ביום שני, ב' בסיון, התשס"ג, 2.6.2003, שעה 10:00</w:t>
      </w:r>
    </w:p>
    <w:p w:rsidR="00000000" w:rsidRDefault="007567C5">
      <w:pPr>
        <w:rPr>
          <w:rFonts w:cs="David"/>
          <w:highlight w:val="yellow"/>
          <w:rtl/>
        </w:rPr>
      </w:pPr>
    </w:p>
    <w:p w:rsidR="00000000" w:rsidRDefault="007567C5">
      <w:pPr>
        <w:rPr>
          <w:rFonts w:cs="David"/>
          <w:b/>
          <w:bCs/>
          <w:highlight w:val="yellow"/>
          <w:u w:val="single"/>
          <w:rtl/>
        </w:rPr>
      </w:pPr>
    </w:p>
    <w:p w:rsidR="00000000" w:rsidRDefault="007567C5">
      <w:pPr>
        <w:rPr>
          <w:rFonts w:cs="David"/>
          <w:b/>
          <w:bCs/>
          <w:highlight w:val="yellow"/>
          <w:u w:val="single"/>
          <w:rtl/>
        </w:rPr>
      </w:pPr>
    </w:p>
    <w:p w:rsidR="00000000" w:rsidRDefault="007567C5">
      <w:pPr>
        <w:rPr>
          <w:rFonts w:cs="David"/>
          <w:b/>
          <w:bCs/>
          <w:rtl/>
        </w:rPr>
      </w:pPr>
      <w:r>
        <w:rPr>
          <w:rFonts w:cs="David"/>
          <w:b/>
          <w:bCs/>
          <w:u w:val="single"/>
          <w:rtl/>
        </w:rPr>
        <w:t>סדר היום:</w:t>
      </w:r>
      <w:r>
        <w:rPr>
          <w:rFonts w:cs="David"/>
          <w:b/>
          <w:bCs/>
          <w:rtl/>
        </w:rPr>
        <w:t xml:space="preserve"> אישור הוועדה להקמת ועדת משנה לצה"ל ומערכות הביטחון.</w:t>
      </w:r>
    </w:p>
    <w:p w:rsidR="00000000" w:rsidRDefault="007567C5">
      <w:pPr>
        <w:rPr>
          <w:rFonts w:cs="David"/>
          <w:b/>
          <w:bCs/>
          <w:rtl/>
        </w:rPr>
      </w:pPr>
    </w:p>
    <w:p w:rsidR="00000000" w:rsidRDefault="007567C5">
      <w:pPr>
        <w:rPr>
          <w:rFonts w:cs="David"/>
          <w:b/>
          <w:bCs/>
          <w:rtl/>
        </w:rPr>
      </w:pPr>
    </w:p>
    <w:p w:rsidR="00000000" w:rsidRDefault="007567C5">
      <w:pPr>
        <w:rPr>
          <w:rFonts w:cs="David"/>
          <w:b/>
          <w:bCs/>
          <w:u w:val="single"/>
          <w:rtl/>
        </w:rPr>
      </w:pPr>
      <w:r>
        <w:rPr>
          <w:rFonts w:cs="David"/>
          <w:b/>
          <w:bCs/>
          <w:u w:val="single"/>
          <w:rtl/>
        </w:rPr>
        <w:t>נכחו</w:t>
      </w:r>
      <w:r>
        <w:rPr>
          <w:rFonts w:cs="David"/>
          <w:rtl/>
        </w:rPr>
        <w:t>:</w:t>
      </w:r>
    </w:p>
    <w:p w:rsidR="00000000" w:rsidRDefault="007567C5">
      <w:pPr>
        <w:rPr>
          <w:rFonts w:cs="David"/>
          <w:rtl/>
        </w:rPr>
      </w:pPr>
    </w:p>
    <w:p w:rsidR="00000000" w:rsidRDefault="007567C5">
      <w:pPr>
        <w:rPr>
          <w:rFonts w:cs="David"/>
          <w:b/>
          <w:bCs/>
          <w:rtl/>
        </w:rPr>
      </w:pPr>
    </w:p>
    <w:p w:rsidR="00000000" w:rsidRDefault="007567C5">
      <w:pPr>
        <w:rPr>
          <w:rFonts w:cs="David"/>
          <w:b/>
          <w:bCs/>
          <w:rtl/>
        </w:rPr>
      </w:pPr>
    </w:p>
    <w:p w:rsidR="00000000" w:rsidRDefault="007567C5">
      <w:pPr>
        <w:rPr>
          <w:rFonts w:cs="David"/>
          <w:b/>
          <w:bCs/>
          <w:rtl/>
        </w:rPr>
      </w:pPr>
    </w:p>
    <w:p w:rsidR="00000000" w:rsidRDefault="007567C5">
      <w:pPr>
        <w:rPr>
          <w:rFonts w:cs="David"/>
          <w:b/>
          <w:bCs/>
          <w:rtl/>
        </w:rPr>
      </w:pPr>
    </w:p>
    <w:p w:rsidR="00000000" w:rsidRDefault="007567C5">
      <w:pPr>
        <w:pStyle w:val="a5"/>
        <w:tabs>
          <w:tab w:val="clear" w:pos="4153"/>
          <w:tab w:val="clear" w:pos="8306"/>
        </w:tabs>
        <w:rPr>
          <w:rFonts w:cs="David"/>
          <w:rtl/>
        </w:rPr>
      </w:pPr>
    </w:p>
    <w:p w:rsidR="00000000" w:rsidRDefault="007567C5">
      <w:pPr>
        <w:tabs>
          <w:tab w:val="left" w:pos="1559"/>
        </w:tabs>
        <w:rPr>
          <w:rFonts w:cs="David"/>
          <w:rtl/>
        </w:rPr>
      </w:pPr>
      <w:r>
        <w:rPr>
          <w:rFonts w:cs="David"/>
          <w:b/>
          <w:bCs/>
          <w:u w:val="single"/>
          <w:rtl/>
        </w:rPr>
        <w:t>חברי הוועדה</w:t>
      </w:r>
      <w:r>
        <w:rPr>
          <w:rFonts w:cs="David"/>
          <w:rtl/>
        </w:rPr>
        <w:t xml:space="preserve">:  </w:t>
      </w:r>
      <w:r>
        <w:rPr>
          <w:rFonts w:cs="David"/>
          <w:rtl/>
        </w:rPr>
        <w:tab/>
        <w:t>אמנון כהן – היו"ר</w:t>
      </w:r>
    </w:p>
    <w:p w:rsidR="00000000" w:rsidRDefault="007567C5">
      <w:pPr>
        <w:tabs>
          <w:tab w:val="left" w:pos="1559"/>
        </w:tabs>
        <w:ind w:left="720" w:firstLine="720"/>
        <w:textAlignment w:val="auto"/>
        <w:rPr>
          <w:rFonts w:cs="David"/>
          <w:rtl/>
        </w:rPr>
      </w:pPr>
      <w:r>
        <w:rPr>
          <w:rFonts w:cs="David"/>
          <w:rtl/>
        </w:rPr>
        <w:t xml:space="preserve">  רן</w:t>
      </w:r>
      <w:r>
        <w:rPr>
          <w:rFonts w:cs="David"/>
        </w:rPr>
        <w:t xml:space="preserve"> </w:t>
      </w:r>
      <w:r>
        <w:rPr>
          <w:rFonts w:cs="David"/>
          <w:rtl/>
        </w:rPr>
        <w:t>כהן</w:t>
      </w:r>
    </w:p>
    <w:p w:rsidR="00000000" w:rsidRDefault="007567C5">
      <w:pPr>
        <w:tabs>
          <w:tab w:val="left" w:pos="1559"/>
          <w:tab w:val="left" w:pos="1788"/>
        </w:tabs>
        <w:rPr>
          <w:rFonts w:cs="David"/>
          <w:rtl/>
        </w:rPr>
      </w:pPr>
      <w:r>
        <w:rPr>
          <w:rFonts w:cs="David"/>
          <w:rtl/>
        </w:rPr>
        <w:tab/>
      </w:r>
    </w:p>
    <w:p w:rsidR="00000000" w:rsidRDefault="007567C5">
      <w:pPr>
        <w:rPr>
          <w:rFonts w:cs="David"/>
          <w:rtl/>
        </w:rPr>
      </w:pPr>
    </w:p>
    <w:p w:rsidR="00000000" w:rsidRDefault="007567C5">
      <w:pPr>
        <w:tabs>
          <w:tab w:val="left" w:pos="1930"/>
        </w:tabs>
        <w:rPr>
          <w:rFonts w:cs="David"/>
          <w:b/>
          <w:bCs/>
          <w:u w:val="single"/>
          <w:rtl/>
        </w:rPr>
      </w:pPr>
    </w:p>
    <w:p w:rsidR="00000000" w:rsidRDefault="007567C5">
      <w:pPr>
        <w:tabs>
          <w:tab w:val="left" w:pos="1930"/>
        </w:tabs>
        <w:rPr>
          <w:rFonts w:cs="David"/>
          <w:b/>
          <w:bCs/>
          <w:u w:val="single"/>
          <w:rtl/>
        </w:rPr>
      </w:pPr>
    </w:p>
    <w:p w:rsidR="00000000" w:rsidRDefault="007567C5">
      <w:pPr>
        <w:tabs>
          <w:tab w:val="left" w:pos="1930"/>
        </w:tabs>
        <w:rPr>
          <w:rFonts w:cs="David"/>
          <w:rtl/>
        </w:rPr>
      </w:pPr>
      <w:r>
        <w:rPr>
          <w:rFonts w:cs="David"/>
          <w:b/>
          <w:bCs/>
          <w:u w:val="single"/>
          <w:rtl/>
        </w:rPr>
        <w:t>ייעוץ משפטי:</w:t>
      </w:r>
      <w:r>
        <w:rPr>
          <w:rFonts w:cs="David"/>
          <w:rtl/>
        </w:rPr>
        <w:tab/>
        <w:t>תומר רוזנר</w:t>
      </w:r>
    </w:p>
    <w:p w:rsidR="00000000" w:rsidRDefault="007567C5">
      <w:pPr>
        <w:rPr>
          <w:rFonts w:cs="David"/>
          <w:rtl/>
        </w:rPr>
      </w:pPr>
    </w:p>
    <w:p w:rsidR="00000000" w:rsidRDefault="007567C5">
      <w:pPr>
        <w:tabs>
          <w:tab w:val="left" w:pos="1930"/>
        </w:tabs>
        <w:rPr>
          <w:rFonts w:cs="David"/>
          <w:b/>
          <w:bCs/>
          <w:rtl/>
        </w:rPr>
      </w:pPr>
      <w:r>
        <w:rPr>
          <w:rFonts w:cs="David"/>
          <w:b/>
          <w:bCs/>
          <w:u w:val="single"/>
          <w:rtl/>
        </w:rPr>
        <w:t>מנהלת הוועדה</w:t>
      </w:r>
      <w:r>
        <w:rPr>
          <w:rFonts w:cs="David"/>
          <w:rtl/>
        </w:rPr>
        <w:t>:</w:t>
      </w:r>
      <w:r>
        <w:rPr>
          <w:rFonts w:cs="David"/>
          <w:rtl/>
        </w:rPr>
        <w:tab/>
        <w:t>ירדנה מלר-הורוביץ</w:t>
      </w:r>
    </w:p>
    <w:p w:rsidR="00000000" w:rsidRDefault="007567C5">
      <w:pPr>
        <w:rPr>
          <w:rFonts w:cs="David"/>
          <w:rtl/>
        </w:rPr>
      </w:pPr>
    </w:p>
    <w:p w:rsidR="00000000" w:rsidRDefault="007567C5">
      <w:pPr>
        <w:tabs>
          <w:tab w:val="left" w:pos="1930"/>
        </w:tabs>
        <w:rPr>
          <w:rFonts w:cs="David"/>
          <w:rtl/>
        </w:rPr>
      </w:pPr>
      <w:r>
        <w:rPr>
          <w:rFonts w:cs="David"/>
          <w:b/>
          <w:bCs/>
          <w:u w:val="single"/>
          <w:rtl/>
        </w:rPr>
        <w:t>נרשם על-ידי</w:t>
      </w:r>
      <w:r>
        <w:rPr>
          <w:rFonts w:cs="David"/>
          <w:rtl/>
        </w:rPr>
        <w:t>:</w:t>
      </w:r>
      <w:r>
        <w:rPr>
          <w:rFonts w:cs="David"/>
          <w:rtl/>
        </w:rPr>
        <w:tab/>
        <w:t>סימול</w:t>
      </w:r>
    </w:p>
    <w:p w:rsidR="00000000" w:rsidRDefault="007567C5">
      <w:pPr>
        <w:rPr>
          <w:rFonts w:cs="David"/>
          <w:b/>
          <w:bCs/>
          <w:rtl/>
        </w:rPr>
      </w:pPr>
    </w:p>
    <w:p w:rsidR="00000000" w:rsidRDefault="007567C5">
      <w:pPr>
        <w:jc w:val="center"/>
        <w:rPr>
          <w:rFonts w:cs="David"/>
          <w:b/>
          <w:bCs/>
          <w:u w:val="single"/>
          <w:rtl/>
        </w:rPr>
      </w:pPr>
      <w:r>
        <w:rPr>
          <w:rFonts w:cs="David"/>
          <w:rtl/>
        </w:rPr>
        <w:br w:type="page"/>
      </w:r>
      <w:r>
        <w:rPr>
          <w:rFonts w:cs="David"/>
          <w:b/>
          <w:bCs/>
          <w:u w:val="single"/>
          <w:rtl/>
        </w:rPr>
        <w:lastRenderedPageBreak/>
        <w:t>אישור הוועדה להקמת ועדת משנה לצה"ל ומערכות הביטחון</w:t>
      </w:r>
    </w:p>
    <w:p w:rsidR="00000000" w:rsidRDefault="007567C5">
      <w:pPr>
        <w:rPr>
          <w:rFonts w:cs="David"/>
          <w:b/>
          <w:bCs/>
          <w:rtl/>
        </w:rPr>
      </w:pPr>
    </w:p>
    <w:p w:rsidR="00000000" w:rsidRDefault="007567C5">
      <w:pPr>
        <w:textAlignment w:val="auto"/>
        <w:rPr>
          <w:rFonts w:cs="David"/>
          <w:u w:val="single"/>
          <w:rtl/>
        </w:rPr>
      </w:pPr>
    </w:p>
    <w:p w:rsidR="00000000" w:rsidRDefault="007567C5">
      <w:pPr>
        <w:rPr>
          <w:rFonts w:cs="David"/>
          <w:u w:val="single"/>
          <w:rtl/>
        </w:rPr>
      </w:pPr>
      <w:r>
        <w:rPr>
          <w:rFonts w:cs="David"/>
          <w:u w:val="single"/>
          <w:rtl/>
        </w:rPr>
        <w:t>היו"ר אמנון כהן:</w:t>
      </w:r>
    </w:p>
    <w:p w:rsidR="00000000" w:rsidRDefault="007567C5">
      <w:pPr>
        <w:rPr>
          <w:rFonts w:cs="David"/>
          <w:u w:val="single"/>
          <w:rtl/>
        </w:rPr>
      </w:pPr>
    </w:p>
    <w:p w:rsidR="00000000" w:rsidRDefault="007567C5">
      <w:pPr>
        <w:rPr>
          <w:rFonts w:cs="David"/>
          <w:rtl/>
        </w:rPr>
      </w:pPr>
      <w:r>
        <w:rPr>
          <w:rFonts w:cs="David"/>
          <w:rtl/>
        </w:rPr>
        <w:tab/>
        <w:t>אנחנו מקימים היום ועדת משנה של הוועדה, שהיא ועדת המשנה לצה"ל ומערכת הביטחון. אני השתדלתי ש</w:t>
      </w:r>
      <w:r>
        <w:rPr>
          <w:rFonts w:cs="David"/>
          <w:rtl/>
        </w:rPr>
        <w:t>ההרכב יהיה גם מהאופוזיציה וגם מהקואליציה, מבחינת גודל סיעות, כדי שתהיה נציגות מכובדת. לפי הנסיבות, אני, כיושב ראש הוועדה, משמש גם יושב ראש ועדת המשנה. ממפלגת העבודה, השנייה בגודלה, יהיה אופיר פינס. עו"ד רוני בראון, יושב ראש ועדת הכנסת, יהיה מטעם הליכוד. מט</w:t>
      </w:r>
      <w:r>
        <w:rPr>
          <w:rFonts w:cs="David"/>
          <w:rtl/>
        </w:rPr>
        <w:t xml:space="preserve">עם מרצ, יהיה רן כהן. מטעם מפלגת שינוי, אהוד רצאבי. מטעם האיחוד הלאומי, אורי אריאל. אני רוצה לקבל את אישורכם. </w:t>
      </w:r>
    </w:p>
    <w:p w:rsidR="00000000" w:rsidRDefault="007567C5">
      <w:pPr>
        <w:rPr>
          <w:rFonts w:cs="David"/>
          <w:rtl/>
        </w:rPr>
      </w:pPr>
    </w:p>
    <w:p w:rsidR="00000000" w:rsidRDefault="007567C5">
      <w:pPr>
        <w:ind w:firstLine="720"/>
        <w:rPr>
          <w:rFonts w:cs="David"/>
          <w:rtl/>
        </w:rPr>
      </w:pPr>
      <w:r>
        <w:rPr>
          <w:rFonts w:cs="David"/>
          <w:rtl/>
        </w:rPr>
        <w:t>אני מבקש את אישור הוועדה להקמת ועדת משנה לצה"ל ומערכת הביטחון. אנחנו נצביע. פה אחד אנחנו מאשרים את מינוי ועדת המשנה. תודה רבה. הישיבה נעולה.</w:t>
      </w:r>
    </w:p>
    <w:p w:rsidR="00000000" w:rsidRDefault="007567C5">
      <w:pPr>
        <w:rPr>
          <w:rFonts w:cs="David"/>
          <w:rtl/>
        </w:rPr>
      </w:pPr>
    </w:p>
    <w:p w:rsidR="00000000" w:rsidRDefault="007567C5">
      <w:pPr>
        <w:rPr>
          <w:rFonts w:cs="David"/>
          <w:rtl/>
        </w:rPr>
      </w:pPr>
    </w:p>
    <w:p w:rsidR="00000000" w:rsidRDefault="007567C5">
      <w:pPr>
        <w:rPr>
          <w:rFonts w:cs="David"/>
          <w:u w:val="single"/>
          <w:rtl/>
        </w:rPr>
      </w:pPr>
      <w:r>
        <w:rPr>
          <w:rFonts w:cs="David"/>
          <w:u w:val="single"/>
          <w:rtl/>
        </w:rPr>
        <w:t>הי</w:t>
      </w:r>
      <w:r>
        <w:rPr>
          <w:rFonts w:cs="David"/>
          <w:u w:val="single"/>
          <w:rtl/>
        </w:rPr>
        <w:t>שיבה ננעלה בשעה 10:05.</w:t>
      </w:r>
    </w:p>
    <w:p w:rsidR="00000000" w:rsidRDefault="007567C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67C5">
      <w:r>
        <w:separator/>
      </w:r>
    </w:p>
  </w:endnote>
  <w:endnote w:type="continuationSeparator" w:id="0">
    <w:p w:rsidR="00000000" w:rsidRDefault="00756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7C5">
    <w:pPr>
      <w:pStyle w:val="a7"/>
      <w:rPr>
        <w:rFonts w:cs="David"/>
        <w:rtl/>
      </w:rPr>
    </w:pPr>
  </w:p>
  <w:p w:rsidR="00000000" w:rsidRDefault="007567C5">
    <w:pPr>
      <w:pStyle w:val="a7"/>
      <w:rPr>
        <w:rFonts w:cs="David"/>
        <w:rtl/>
      </w:rPr>
    </w:pPr>
  </w:p>
  <w:p w:rsidR="00000000" w:rsidRDefault="007567C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7C5">
    <w:pPr>
      <w:pStyle w:val="a7"/>
      <w:rPr>
        <w:rFonts w:cs="David"/>
        <w:rtl/>
      </w:rPr>
    </w:pPr>
  </w:p>
  <w:p w:rsidR="00000000" w:rsidRDefault="007567C5">
    <w:pPr>
      <w:pStyle w:val="a7"/>
      <w:rPr>
        <w:rFonts w:cs="David"/>
        <w:rtl/>
      </w:rPr>
    </w:pPr>
  </w:p>
  <w:p w:rsidR="00000000" w:rsidRDefault="007567C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67C5">
      <w:r>
        <w:separator/>
      </w:r>
    </w:p>
  </w:footnote>
  <w:footnote w:type="continuationSeparator" w:id="0">
    <w:p w:rsidR="00000000" w:rsidRDefault="007567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7C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567C5">
    <w:pPr>
      <w:pStyle w:val="a5"/>
      <w:ind w:right="360"/>
      <w:rPr>
        <w:rFonts w:cs="David"/>
        <w:rtl/>
      </w:rPr>
    </w:pPr>
    <w:r>
      <w:rPr>
        <w:rFonts w:cs="David"/>
        <w:rtl/>
      </w:rPr>
      <w:t>הוועדה לביקורת המדינה</w:t>
    </w:r>
  </w:p>
  <w:p w:rsidR="00000000" w:rsidRDefault="007567C5">
    <w:pPr>
      <w:pStyle w:val="a5"/>
      <w:ind w:right="360"/>
      <w:rPr>
        <w:rStyle w:val="a9"/>
        <w:rFonts w:cs="David"/>
        <w:rtl/>
      </w:rPr>
    </w:pPr>
    <w:r>
      <w:rPr>
        <w:rFonts w:cs="David"/>
        <w:rtl/>
      </w:rPr>
      <w:t>02/06/2003</w:t>
    </w:r>
  </w:p>
  <w:p w:rsidR="00000000" w:rsidRDefault="007567C5">
    <w:pPr>
      <w:pStyle w:val="a5"/>
      <w:rPr>
        <w:rFonts w:cs="David"/>
        <w:rtl/>
      </w:rPr>
    </w:pPr>
  </w:p>
  <w:p w:rsidR="00000000" w:rsidRDefault="007567C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67C5">
    <w:pPr>
      <w:pStyle w:val="a5"/>
      <w:rPr>
        <w:rFonts w:cs="David"/>
        <w:rtl/>
      </w:rPr>
    </w:pPr>
  </w:p>
  <w:p w:rsidR="00000000" w:rsidRDefault="007567C5">
    <w:pPr>
      <w:pStyle w:val="a5"/>
      <w:rPr>
        <w:rFonts w:cs="David"/>
        <w:rtl/>
      </w:rPr>
    </w:pPr>
  </w:p>
  <w:p w:rsidR="00000000" w:rsidRDefault="007567C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67C5"/>
    <w:rsid w:val="0075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E3C6CF-7532-4D44-86FE-AE922A18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58AEC8-EBF8-40AF-AF0B-8D49A69400D7}"/>
</file>

<file path=customXml/itemProps2.xml><?xml version="1.0" encoding="utf-8"?>
<ds:datastoreItem xmlns:ds="http://schemas.openxmlformats.org/officeDocument/2006/customXml" ds:itemID="{DBCCBDAE-73E7-44E5-8D93-8275BFBFC2D2}"/>
</file>

<file path=customXml/itemProps3.xml><?xml version="1.0" encoding="utf-8"?>
<ds:datastoreItem xmlns:ds="http://schemas.openxmlformats.org/officeDocument/2006/customXml" ds:itemID="{E645C270-6E50-4B23-90EE-13069C43CA97}"/>
</file>

<file path=docProps/app.xml><?xml version="1.0" encoding="utf-8"?>
<Properties xmlns="http://schemas.openxmlformats.org/officeDocument/2006/extended-properties" xmlns:vt="http://schemas.openxmlformats.org/officeDocument/2006/docPropsVTypes">
  <Template>Normal.dotm</Template>
  <TotalTime>0</TotalTime>
  <Pages>2</Pages>
  <Words>188</Words>
  <Characters>942</Characters>
  <Application>Microsoft Office Word</Application>
  <DocSecurity>4</DocSecurity>
  <Lines>7</Lines>
  <Paragraphs>2</Paragraphs>
  <ScaleCrop>false</ScaleCrop>
  <Company>knesset</Company>
  <LinksUpToDate>false</LinksUpToDate>
  <CharactersWithSpaces>1128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פרוטוקולים/ביקורת/6714</dc:title>
  <dc:subject>ביקורת 2.6.2003א</dc:subject>
  <dc:creator>סימול</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64779</vt:r8>
  </property>
</Properties>
</file>