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13C8">
      <w:pPr>
        <w:jc w:val="right"/>
        <w:rPr>
          <w:rtl/>
        </w:rPr>
      </w:pPr>
      <w:bookmarkStart w:id="0" w:name="_GoBack"/>
      <w:bookmarkEnd w:id="0"/>
      <w:r>
        <w:rPr>
          <w:rtl/>
        </w:rPr>
        <w:t>פרוטוקולים/כספים/8464</w:t>
      </w:r>
    </w:p>
    <w:p w:rsidR="00000000" w:rsidRDefault="001013C8">
      <w:pPr>
        <w:jc w:val="right"/>
        <w:rPr>
          <w:rtl/>
        </w:rPr>
      </w:pPr>
      <w:r>
        <w:rPr>
          <w:rtl/>
        </w:rPr>
        <w:tab/>
        <w:t>ירושלים, כ' באייר, תשס"ד</w:t>
      </w:r>
    </w:p>
    <w:p w:rsidR="00000000" w:rsidRDefault="001013C8">
      <w:pPr>
        <w:jc w:val="right"/>
        <w:rPr>
          <w:rtl/>
          <w:lang w:val="es"/>
        </w:rPr>
      </w:pPr>
      <w:r>
        <w:rPr>
          <w:rtl/>
          <w:lang w:val="es"/>
        </w:rPr>
        <w:t>11 במאי, 2004</w:t>
      </w:r>
    </w:p>
    <w:p w:rsidR="00000000" w:rsidRDefault="001013C8">
      <w:pPr>
        <w:jc w:val="right"/>
        <w:rPr>
          <w:rtl/>
        </w:rPr>
      </w:pPr>
    </w:p>
    <w:p w:rsidR="00000000" w:rsidRDefault="001013C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13C8">
      <w:pPr>
        <w:rPr>
          <w:rFonts w:cs="David"/>
          <w:b/>
          <w:bCs/>
          <w:rtl/>
        </w:rPr>
      </w:pPr>
      <w:r>
        <w:rPr>
          <w:rFonts w:cs="David"/>
          <w:b/>
          <w:bCs/>
          <w:rtl/>
        </w:rPr>
        <w:t>מושב שני</w:t>
      </w:r>
    </w:p>
    <w:p w:rsidR="00000000" w:rsidRDefault="001013C8">
      <w:pPr>
        <w:rPr>
          <w:rFonts w:cs="David"/>
          <w:b/>
          <w:bCs/>
          <w:rtl/>
        </w:rPr>
      </w:pPr>
    </w:p>
    <w:p w:rsidR="00000000" w:rsidRDefault="001013C8">
      <w:pPr>
        <w:rPr>
          <w:rFonts w:cs="David"/>
          <w:b/>
          <w:bCs/>
          <w:rtl/>
        </w:rPr>
      </w:pPr>
    </w:p>
    <w:p w:rsidR="00000000" w:rsidRDefault="001013C8">
      <w:pPr>
        <w:rPr>
          <w:rFonts w:cs="David"/>
          <w:b/>
          <w:bCs/>
          <w:rtl/>
        </w:rPr>
      </w:pPr>
    </w:p>
    <w:p w:rsidR="00000000" w:rsidRDefault="001013C8">
      <w:pPr>
        <w:rPr>
          <w:rFonts w:cs="David"/>
          <w:b/>
          <w:bCs/>
          <w:rtl/>
        </w:rPr>
      </w:pPr>
    </w:p>
    <w:p w:rsidR="00000000" w:rsidRDefault="001013C8">
      <w:pPr>
        <w:pStyle w:val="10"/>
        <w:rPr>
          <w:rFonts w:cs="David"/>
          <w:sz w:val="24"/>
          <w:rtl/>
        </w:rPr>
      </w:pPr>
      <w:r>
        <w:rPr>
          <w:rFonts w:cs="David"/>
          <w:sz w:val="24"/>
          <w:rtl/>
        </w:rPr>
        <w:t>פרוטוקול מס'</w:t>
      </w:r>
    </w:p>
    <w:p w:rsidR="00000000" w:rsidRDefault="001013C8">
      <w:pPr>
        <w:pStyle w:val="9"/>
        <w:rPr>
          <w:rFonts w:cs="David"/>
          <w:sz w:val="24"/>
          <w:rtl/>
        </w:rPr>
      </w:pPr>
      <w:r>
        <w:rPr>
          <w:rFonts w:cs="David"/>
          <w:sz w:val="24"/>
          <w:rtl/>
        </w:rPr>
        <w:t>מישיבת ועדת הכספים</w:t>
      </w:r>
    </w:p>
    <w:p w:rsidR="00000000" w:rsidRDefault="001013C8">
      <w:pPr>
        <w:jc w:val="center"/>
        <w:rPr>
          <w:rFonts w:cs="David"/>
          <w:b/>
          <w:bCs/>
          <w:u w:val="single"/>
          <w:rtl/>
        </w:rPr>
      </w:pPr>
      <w:r>
        <w:rPr>
          <w:rFonts w:cs="David"/>
          <w:b/>
          <w:bCs/>
          <w:u w:val="single"/>
          <w:rtl/>
        </w:rPr>
        <w:t>שהתקיימה ביום שני, י"ט באייר התשס"ד (10 במאי 2004), בשעה 13:30</w:t>
      </w:r>
    </w:p>
    <w:p w:rsidR="00000000" w:rsidRDefault="001013C8">
      <w:pPr>
        <w:rPr>
          <w:rFonts w:cs="David"/>
          <w:b/>
          <w:bCs/>
          <w:rtl/>
        </w:rPr>
      </w:pPr>
    </w:p>
    <w:p w:rsidR="00000000" w:rsidRDefault="001013C8">
      <w:pPr>
        <w:rPr>
          <w:rFonts w:cs="David"/>
          <w:b/>
          <w:bCs/>
          <w:rtl/>
        </w:rPr>
      </w:pPr>
    </w:p>
    <w:p w:rsidR="00000000" w:rsidRDefault="001013C8">
      <w:pPr>
        <w:rPr>
          <w:rFonts w:cs="David"/>
          <w:b/>
          <w:bCs/>
          <w:rtl/>
        </w:rPr>
      </w:pPr>
    </w:p>
    <w:p w:rsidR="00000000" w:rsidRDefault="001013C8">
      <w:pPr>
        <w:tabs>
          <w:tab w:val="left" w:pos="1221"/>
        </w:tabs>
        <w:rPr>
          <w:rFonts w:cs="David"/>
          <w:b/>
          <w:bCs/>
          <w:u w:val="single"/>
          <w:rtl/>
        </w:rPr>
      </w:pPr>
    </w:p>
    <w:p w:rsidR="00000000" w:rsidRDefault="001013C8">
      <w:pPr>
        <w:tabs>
          <w:tab w:val="left" w:pos="1221"/>
        </w:tabs>
        <w:rPr>
          <w:rFonts w:cs="David"/>
          <w:b/>
          <w:bCs/>
          <w:rtl/>
        </w:rPr>
      </w:pPr>
      <w:r>
        <w:rPr>
          <w:rFonts w:cs="David"/>
          <w:b/>
          <w:bCs/>
          <w:u w:val="single"/>
          <w:rtl/>
        </w:rPr>
        <w:t>סדר היום</w:t>
      </w:r>
      <w:r>
        <w:rPr>
          <w:rFonts w:cs="David"/>
          <w:rtl/>
        </w:rPr>
        <w:t>:</w:t>
      </w:r>
      <w:r>
        <w:rPr>
          <w:rFonts w:cs="David"/>
          <w:rtl/>
        </w:rPr>
        <w:tab/>
        <w:t>שינויים בתקציב לשנת 2004</w:t>
      </w:r>
    </w:p>
    <w:p w:rsidR="00000000" w:rsidRDefault="001013C8">
      <w:pPr>
        <w:rPr>
          <w:rFonts w:cs="David"/>
          <w:b/>
          <w:bCs/>
          <w:rtl/>
        </w:rPr>
      </w:pPr>
    </w:p>
    <w:p w:rsidR="00000000" w:rsidRDefault="001013C8">
      <w:pPr>
        <w:rPr>
          <w:rFonts w:cs="David"/>
          <w:rtl/>
        </w:rPr>
      </w:pPr>
    </w:p>
    <w:p w:rsidR="00000000" w:rsidRDefault="001013C8">
      <w:pPr>
        <w:rPr>
          <w:rFonts w:cs="David"/>
          <w:rtl/>
        </w:rPr>
      </w:pPr>
    </w:p>
    <w:p w:rsidR="00000000" w:rsidRDefault="001013C8">
      <w:pPr>
        <w:rPr>
          <w:rFonts w:cs="David"/>
          <w:b/>
          <w:bCs/>
          <w:u w:val="single"/>
          <w:rtl/>
        </w:rPr>
      </w:pPr>
      <w:r>
        <w:rPr>
          <w:rFonts w:cs="David"/>
          <w:b/>
          <w:bCs/>
          <w:u w:val="single"/>
          <w:rtl/>
        </w:rPr>
        <w:t>נכחו</w:t>
      </w:r>
      <w:r>
        <w:rPr>
          <w:rFonts w:cs="David"/>
          <w:rtl/>
        </w:rPr>
        <w:t>:</w:t>
      </w:r>
    </w:p>
    <w:p w:rsidR="00000000" w:rsidRDefault="001013C8">
      <w:pPr>
        <w:rPr>
          <w:rFonts w:cs="David"/>
          <w:rtl/>
        </w:rPr>
      </w:pPr>
    </w:p>
    <w:p w:rsidR="00000000" w:rsidRDefault="001013C8">
      <w:pPr>
        <w:tabs>
          <w:tab w:val="left" w:pos="1788"/>
        </w:tabs>
        <w:rPr>
          <w:rFonts w:cs="David"/>
          <w:rtl/>
        </w:rPr>
      </w:pPr>
      <w:r>
        <w:rPr>
          <w:rFonts w:cs="David"/>
          <w:b/>
          <w:bCs/>
          <w:u w:val="single"/>
          <w:rtl/>
        </w:rPr>
        <w:t>חברי הוועדה</w:t>
      </w:r>
      <w:r>
        <w:rPr>
          <w:rFonts w:cs="David"/>
          <w:rtl/>
        </w:rPr>
        <w:t>:</w:t>
      </w:r>
      <w:r>
        <w:rPr>
          <w:rFonts w:cs="David"/>
          <w:rtl/>
        </w:rPr>
        <w:tab/>
        <w:t>דוד בנלולו – מ"מ היו"ר</w:t>
      </w:r>
    </w:p>
    <w:p w:rsidR="00000000" w:rsidRDefault="001013C8">
      <w:pPr>
        <w:tabs>
          <w:tab w:val="left" w:pos="1788"/>
        </w:tabs>
        <w:rPr>
          <w:rFonts w:cs="David"/>
          <w:rtl/>
        </w:rPr>
      </w:pPr>
      <w:r>
        <w:rPr>
          <w:rFonts w:cs="David"/>
          <w:rtl/>
        </w:rPr>
        <w:tab/>
        <w:t>רוחמה אברהם</w:t>
      </w:r>
    </w:p>
    <w:p w:rsidR="00000000" w:rsidRDefault="001013C8">
      <w:pPr>
        <w:tabs>
          <w:tab w:val="left" w:pos="1788"/>
        </w:tabs>
        <w:rPr>
          <w:rFonts w:cs="David"/>
          <w:rtl/>
        </w:rPr>
      </w:pPr>
      <w:r>
        <w:rPr>
          <w:rFonts w:cs="David"/>
          <w:rtl/>
        </w:rPr>
        <w:tab/>
        <w:t>משה גפני</w:t>
      </w:r>
      <w:r>
        <w:rPr>
          <w:rFonts w:cs="David"/>
          <w:rtl/>
        </w:rPr>
        <w:tab/>
      </w:r>
    </w:p>
    <w:p w:rsidR="00000000" w:rsidRDefault="001013C8">
      <w:pPr>
        <w:rPr>
          <w:rFonts w:cs="David"/>
          <w:rtl/>
        </w:rPr>
      </w:pPr>
    </w:p>
    <w:p w:rsidR="00000000" w:rsidRDefault="001013C8">
      <w:pPr>
        <w:rPr>
          <w:rFonts w:cs="David"/>
          <w:rtl/>
        </w:rPr>
      </w:pPr>
    </w:p>
    <w:p w:rsidR="00000000" w:rsidRDefault="001013C8">
      <w:pPr>
        <w:rPr>
          <w:rFonts w:cs="David"/>
          <w:rtl/>
        </w:rPr>
      </w:pPr>
      <w:r>
        <w:rPr>
          <w:rFonts w:cs="David"/>
          <w:b/>
          <w:bCs/>
          <w:u w:val="single"/>
          <w:rtl/>
        </w:rPr>
        <w:t>מוזמנים</w:t>
      </w:r>
      <w:r>
        <w:rPr>
          <w:rFonts w:cs="David"/>
          <w:rtl/>
        </w:rPr>
        <w:t>:</w:t>
      </w:r>
      <w:r>
        <w:rPr>
          <w:rFonts w:cs="David"/>
          <w:rtl/>
        </w:rPr>
        <w:tab/>
      </w:r>
      <w:r>
        <w:rPr>
          <w:rFonts w:cs="David"/>
          <w:rtl/>
        </w:rPr>
        <w:t xml:space="preserve">     ביתיה הודרבייטל -  אגף התקציבים, משרד האוצר</w:t>
      </w:r>
    </w:p>
    <w:p w:rsidR="00000000" w:rsidRDefault="001013C8">
      <w:pPr>
        <w:rPr>
          <w:rFonts w:cs="David"/>
          <w:rtl/>
        </w:rPr>
      </w:pPr>
      <w:r>
        <w:rPr>
          <w:rFonts w:cs="David"/>
          <w:rtl/>
        </w:rPr>
        <w:tab/>
      </w:r>
      <w:r>
        <w:rPr>
          <w:rFonts w:cs="David"/>
          <w:rtl/>
        </w:rPr>
        <w:tab/>
        <w:t xml:space="preserve">     ערן ניצן             -  אגף התקציבים, משרד האוצר</w:t>
      </w:r>
    </w:p>
    <w:p w:rsidR="00000000" w:rsidRDefault="001013C8">
      <w:pPr>
        <w:rPr>
          <w:rFonts w:cs="David"/>
          <w:rtl/>
        </w:rPr>
      </w:pPr>
    </w:p>
    <w:p w:rsidR="00000000" w:rsidRDefault="001013C8">
      <w:pPr>
        <w:rPr>
          <w:rFonts w:cs="David"/>
          <w:rtl/>
        </w:rPr>
      </w:pPr>
    </w:p>
    <w:p w:rsidR="00000000" w:rsidRDefault="001013C8">
      <w:pPr>
        <w:rPr>
          <w:rFonts w:cs="David"/>
          <w:rtl/>
        </w:rPr>
      </w:pPr>
    </w:p>
    <w:p w:rsidR="00000000" w:rsidRDefault="001013C8">
      <w:pPr>
        <w:rPr>
          <w:rFonts w:cs="David"/>
          <w:rtl/>
        </w:rPr>
      </w:pPr>
    </w:p>
    <w:p w:rsidR="00000000" w:rsidRDefault="001013C8">
      <w:pPr>
        <w:rPr>
          <w:rFonts w:cs="David"/>
          <w:rtl/>
        </w:rPr>
      </w:pPr>
    </w:p>
    <w:p w:rsidR="00000000" w:rsidRDefault="001013C8">
      <w:pPr>
        <w:rPr>
          <w:rFonts w:cs="David"/>
          <w:rtl/>
        </w:rPr>
      </w:pPr>
    </w:p>
    <w:p w:rsidR="00000000" w:rsidRDefault="001013C8">
      <w:pPr>
        <w:rPr>
          <w:rFonts w:cs="David"/>
          <w:rtl/>
        </w:rPr>
      </w:pPr>
    </w:p>
    <w:p w:rsidR="00000000" w:rsidRDefault="001013C8">
      <w:pPr>
        <w:tabs>
          <w:tab w:val="left" w:pos="1930"/>
        </w:tabs>
        <w:rPr>
          <w:rFonts w:cs="David"/>
          <w:b/>
          <w:bCs/>
          <w:rtl/>
        </w:rPr>
      </w:pPr>
      <w:r>
        <w:rPr>
          <w:rFonts w:cs="David"/>
          <w:b/>
          <w:bCs/>
          <w:u w:val="single"/>
          <w:rtl/>
        </w:rPr>
        <w:t>מנהל/ת הוועדה</w:t>
      </w:r>
      <w:r>
        <w:rPr>
          <w:rFonts w:cs="David"/>
          <w:rtl/>
        </w:rPr>
        <w:t>:</w:t>
      </w:r>
      <w:r>
        <w:rPr>
          <w:rFonts w:cs="David"/>
          <w:rtl/>
        </w:rPr>
        <w:tab/>
        <w:t>טמיר כהן</w:t>
      </w:r>
    </w:p>
    <w:p w:rsidR="00000000" w:rsidRDefault="001013C8">
      <w:pPr>
        <w:tabs>
          <w:tab w:val="left" w:pos="1930"/>
        </w:tabs>
        <w:rPr>
          <w:rFonts w:cs="David"/>
          <w:b/>
          <w:bCs/>
          <w:u w:val="single"/>
          <w:rtl/>
        </w:rPr>
      </w:pPr>
    </w:p>
    <w:p w:rsidR="00000000" w:rsidRDefault="001013C8">
      <w:pPr>
        <w:tabs>
          <w:tab w:val="left" w:pos="1930"/>
        </w:tabs>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1013C8">
      <w:pPr>
        <w:tabs>
          <w:tab w:val="left" w:pos="1930"/>
        </w:tabs>
        <w:rPr>
          <w:rFonts w:cs="David"/>
          <w:rtl/>
        </w:rPr>
      </w:pPr>
    </w:p>
    <w:p w:rsidR="00000000" w:rsidRDefault="001013C8">
      <w:pPr>
        <w:tabs>
          <w:tab w:val="left" w:pos="1930"/>
        </w:tabs>
        <w:rPr>
          <w:rFonts w:cs="David"/>
          <w:rtl/>
        </w:rPr>
      </w:pPr>
      <w:r>
        <w:rPr>
          <w:rFonts w:cs="David"/>
          <w:b/>
          <w:bCs/>
          <w:u w:val="single"/>
          <w:rtl/>
        </w:rPr>
        <w:t>קצרנית</w:t>
      </w:r>
      <w:r>
        <w:rPr>
          <w:rFonts w:cs="David"/>
          <w:rtl/>
        </w:rPr>
        <w:t>:</w:t>
      </w:r>
      <w:r>
        <w:rPr>
          <w:rFonts w:cs="David"/>
          <w:rtl/>
        </w:rPr>
        <w:tab/>
        <w:t>אורה לוין</w:t>
      </w:r>
    </w:p>
    <w:p w:rsidR="00000000" w:rsidRDefault="001013C8">
      <w:pPr>
        <w:rPr>
          <w:rFonts w:cs="David"/>
          <w:b/>
          <w:bCs/>
          <w:rtl/>
        </w:rPr>
      </w:pPr>
    </w:p>
    <w:p w:rsidR="00000000" w:rsidRDefault="001013C8">
      <w:pPr>
        <w:rPr>
          <w:rFonts w:cs="David"/>
          <w:rtl/>
        </w:rPr>
      </w:pPr>
      <w:r>
        <w:rPr>
          <w:rFonts w:cs="David"/>
          <w:rtl/>
        </w:rPr>
        <w:br w:type="page"/>
      </w:r>
    </w:p>
    <w:p w:rsidR="00000000" w:rsidRDefault="001013C8">
      <w:pPr>
        <w:pStyle w:val="20"/>
        <w:rPr>
          <w:rFonts w:cs="David"/>
          <w:rtl/>
        </w:rPr>
      </w:pPr>
      <w:r>
        <w:rPr>
          <w:rFonts w:cs="David"/>
          <w:rtl/>
        </w:rPr>
        <w:t>שינויים בתקציב לשנת הכספים 2004</w:t>
      </w:r>
    </w:p>
    <w:p w:rsidR="00000000" w:rsidRDefault="001013C8">
      <w:pPr>
        <w:rPr>
          <w:rFonts w:cs="David"/>
          <w:u w:val="single"/>
          <w:rtl/>
        </w:rPr>
      </w:pPr>
    </w:p>
    <w:p w:rsidR="00000000" w:rsidRDefault="001013C8">
      <w:pPr>
        <w:rPr>
          <w:rFonts w:cs="David"/>
          <w:u w:val="single"/>
          <w:rtl/>
        </w:rPr>
      </w:pPr>
    </w:p>
    <w:p w:rsidR="00000000" w:rsidRDefault="001013C8">
      <w:pPr>
        <w:rPr>
          <w:rFonts w:cs="David"/>
          <w:u w:val="single"/>
          <w:rtl/>
        </w:rPr>
      </w:pPr>
    </w:p>
    <w:p w:rsidR="00000000" w:rsidRDefault="001013C8">
      <w:pPr>
        <w:rPr>
          <w:rFonts w:cs="David"/>
          <w:u w:val="single"/>
          <w:rtl/>
        </w:rPr>
      </w:pPr>
      <w:r>
        <w:rPr>
          <w:rFonts w:cs="David"/>
          <w:u w:val="single"/>
          <w:rtl/>
        </w:rPr>
        <w:t>מ"מ היו"ר דני בנלולו:</w:t>
      </w:r>
    </w:p>
    <w:p w:rsidR="00000000" w:rsidRDefault="001013C8">
      <w:pPr>
        <w:rPr>
          <w:rFonts w:cs="David"/>
          <w:u w:val="single"/>
          <w:rtl/>
        </w:rPr>
      </w:pPr>
    </w:p>
    <w:p w:rsidR="00000000" w:rsidRDefault="001013C8">
      <w:pPr>
        <w:rPr>
          <w:rFonts w:cs="David"/>
          <w:rtl/>
        </w:rPr>
      </w:pPr>
      <w:r>
        <w:rPr>
          <w:rFonts w:cs="David"/>
          <w:rtl/>
        </w:rPr>
        <w:tab/>
        <w:t>אנ</w:t>
      </w:r>
      <w:r>
        <w:rPr>
          <w:rFonts w:cs="David"/>
          <w:rtl/>
        </w:rPr>
        <w:t xml:space="preserve">י פותח את הישיבה. </w:t>
      </w:r>
    </w:p>
    <w:p w:rsidR="00000000" w:rsidRDefault="001013C8">
      <w:pPr>
        <w:rPr>
          <w:rFonts w:cs="David"/>
          <w:rtl/>
        </w:rPr>
      </w:pPr>
    </w:p>
    <w:p w:rsidR="00000000" w:rsidRDefault="001013C8">
      <w:pPr>
        <w:rPr>
          <w:rFonts w:cs="David"/>
          <w:rtl/>
        </w:rPr>
      </w:pPr>
      <w:r>
        <w:rPr>
          <w:rFonts w:cs="David"/>
          <w:rtl/>
        </w:rPr>
        <w:tab/>
        <w:t>על סדר-היום: העברות תקציביות. לפנינו הודעה מס' 018-38.</w:t>
      </w:r>
    </w:p>
    <w:p w:rsidR="00000000" w:rsidRDefault="001013C8">
      <w:pPr>
        <w:rPr>
          <w:rFonts w:cs="David"/>
          <w:rtl/>
        </w:rPr>
      </w:pPr>
    </w:p>
    <w:p w:rsidR="00000000" w:rsidRDefault="001013C8">
      <w:pPr>
        <w:pStyle w:val="30"/>
        <w:rPr>
          <w:rFonts w:cs="David"/>
          <w:rtl/>
        </w:rPr>
      </w:pPr>
      <w:r>
        <w:rPr>
          <w:rFonts w:cs="David"/>
          <w:rtl/>
        </w:rPr>
        <w:t>ערן ניצן:</w:t>
      </w:r>
    </w:p>
    <w:p w:rsidR="00000000" w:rsidRDefault="001013C8">
      <w:pPr>
        <w:rPr>
          <w:rFonts w:cs="David"/>
          <w:rtl/>
        </w:rPr>
      </w:pPr>
    </w:p>
    <w:p w:rsidR="00000000" w:rsidRDefault="001013C8">
      <w:pPr>
        <w:rPr>
          <w:rFonts w:cs="David"/>
          <w:rtl/>
        </w:rPr>
      </w:pPr>
      <w:r>
        <w:rPr>
          <w:rFonts w:cs="David"/>
          <w:rtl/>
        </w:rPr>
        <w:tab/>
        <w:t xml:space="preserve">במהלך שנת 2003 תקצבנו 30 מיליון שקלים עבור הקרן לעסקים קטנים. מדובר על יתרת עודפים של 15 מיליון שקלים. </w:t>
      </w:r>
    </w:p>
    <w:p w:rsidR="00000000" w:rsidRDefault="001013C8">
      <w:pPr>
        <w:rPr>
          <w:rFonts w:cs="David"/>
          <w:rtl/>
        </w:rPr>
      </w:pPr>
    </w:p>
    <w:p w:rsidR="00000000" w:rsidRDefault="001013C8">
      <w:pPr>
        <w:rPr>
          <w:rFonts w:cs="David"/>
          <w:rtl/>
        </w:rPr>
      </w:pPr>
      <w:r>
        <w:rPr>
          <w:rFonts w:cs="David"/>
          <w:u w:val="single"/>
          <w:rtl/>
        </w:rPr>
        <w:t>סמדר אלחנני:</w:t>
      </w:r>
    </w:p>
    <w:p w:rsidR="00000000" w:rsidRDefault="001013C8">
      <w:pPr>
        <w:rPr>
          <w:rFonts w:cs="David"/>
          <w:rtl/>
        </w:rPr>
      </w:pPr>
    </w:p>
    <w:p w:rsidR="00000000" w:rsidRDefault="001013C8">
      <w:pPr>
        <w:ind w:firstLine="720"/>
        <w:rPr>
          <w:rFonts w:cs="David"/>
          <w:rtl/>
        </w:rPr>
      </w:pPr>
      <w:r>
        <w:rPr>
          <w:rFonts w:cs="David"/>
          <w:rtl/>
        </w:rPr>
        <w:t>זה עודף מחויב?</w:t>
      </w:r>
    </w:p>
    <w:p w:rsidR="00000000" w:rsidRDefault="001013C8">
      <w:pPr>
        <w:rPr>
          <w:rFonts w:cs="David"/>
          <w:rtl/>
        </w:rPr>
      </w:pPr>
    </w:p>
    <w:p w:rsidR="00000000" w:rsidRDefault="001013C8">
      <w:pPr>
        <w:rPr>
          <w:rFonts w:cs="David"/>
          <w:rtl/>
        </w:rPr>
      </w:pPr>
      <w:r>
        <w:rPr>
          <w:rFonts w:cs="David"/>
          <w:u w:val="single"/>
          <w:rtl/>
        </w:rPr>
        <w:t>ערן ניצן:</w:t>
      </w:r>
    </w:p>
    <w:p w:rsidR="00000000" w:rsidRDefault="001013C8">
      <w:pPr>
        <w:rPr>
          <w:rFonts w:cs="David"/>
          <w:rtl/>
        </w:rPr>
      </w:pPr>
    </w:p>
    <w:p w:rsidR="00000000" w:rsidRDefault="001013C8">
      <w:pPr>
        <w:rPr>
          <w:rFonts w:cs="David"/>
          <w:rtl/>
        </w:rPr>
      </w:pPr>
      <w:r>
        <w:rPr>
          <w:rFonts w:cs="David"/>
          <w:rtl/>
        </w:rPr>
        <w:tab/>
        <w:t>הוא בלתי מחויב כי זו</w:t>
      </w:r>
      <w:r>
        <w:rPr>
          <w:rFonts w:cs="David"/>
          <w:rtl/>
        </w:rPr>
        <w:t xml:space="preserve"> קרן. הקרן שהתחייבנו עליה היא 50 מיליון שקלים. שמנו 30 מיליון שקל.  נתקצב את היתרה השנה. ה-15 מיליון שקלים העודפים הבלתי מחויבים מתגלגלים כקרן, כמו שקורה בענפים אחרים, והם נחשבים כהעברת עודפים.</w:t>
      </w:r>
    </w:p>
    <w:p w:rsidR="00000000" w:rsidRDefault="001013C8">
      <w:pPr>
        <w:rPr>
          <w:rFonts w:cs="David"/>
          <w:rtl/>
        </w:rPr>
      </w:pPr>
    </w:p>
    <w:p w:rsidR="00000000" w:rsidRDefault="001013C8">
      <w:pPr>
        <w:rPr>
          <w:rFonts w:cs="David"/>
          <w:u w:val="single"/>
          <w:rtl/>
        </w:rPr>
      </w:pPr>
      <w:r>
        <w:rPr>
          <w:rFonts w:cs="David"/>
          <w:u w:val="single"/>
          <w:rtl/>
        </w:rPr>
        <w:t>מ"מ היו"ר דני בנלולו:</w:t>
      </w:r>
    </w:p>
    <w:p w:rsidR="00000000" w:rsidRDefault="001013C8">
      <w:pPr>
        <w:rPr>
          <w:rFonts w:cs="David"/>
          <w:rtl/>
        </w:rPr>
      </w:pPr>
    </w:p>
    <w:p w:rsidR="00000000" w:rsidRDefault="001013C8">
      <w:pPr>
        <w:rPr>
          <w:rFonts w:cs="David"/>
          <w:rtl/>
        </w:rPr>
      </w:pPr>
      <w:r>
        <w:rPr>
          <w:rFonts w:cs="David"/>
          <w:rtl/>
        </w:rPr>
        <w:tab/>
        <w:t>חבר הכנסת גפני, האם יש לך שאלה?</w:t>
      </w:r>
    </w:p>
    <w:p w:rsidR="00000000" w:rsidRDefault="001013C8">
      <w:pPr>
        <w:rPr>
          <w:rFonts w:cs="David"/>
          <w:rtl/>
        </w:rPr>
      </w:pPr>
    </w:p>
    <w:p w:rsidR="00000000" w:rsidRDefault="001013C8">
      <w:pPr>
        <w:rPr>
          <w:rFonts w:cs="David"/>
          <w:rtl/>
        </w:rPr>
      </w:pPr>
      <w:r>
        <w:rPr>
          <w:rFonts w:cs="David"/>
          <w:u w:val="single"/>
          <w:rtl/>
        </w:rPr>
        <w:t xml:space="preserve">משה </w:t>
      </w:r>
      <w:r>
        <w:rPr>
          <w:rFonts w:cs="David"/>
          <w:u w:val="single"/>
          <w:rtl/>
        </w:rPr>
        <w:t>גפני:</w:t>
      </w:r>
    </w:p>
    <w:p w:rsidR="00000000" w:rsidRDefault="001013C8">
      <w:pPr>
        <w:rPr>
          <w:rFonts w:cs="David"/>
          <w:rtl/>
        </w:rPr>
      </w:pPr>
    </w:p>
    <w:p w:rsidR="00000000" w:rsidRDefault="001013C8">
      <w:pPr>
        <w:rPr>
          <w:rFonts w:cs="David"/>
          <w:rtl/>
        </w:rPr>
      </w:pPr>
      <w:r>
        <w:rPr>
          <w:rFonts w:cs="David"/>
          <w:rtl/>
        </w:rPr>
        <w:tab/>
        <w:t xml:space="preserve">לא. אתה רוצה שאני אעשה בכל זאת הצגה?   </w:t>
      </w:r>
    </w:p>
    <w:p w:rsidR="00000000" w:rsidRDefault="001013C8">
      <w:pPr>
        <w:rPr>
          <w:rFonts w:cs="David"/>
          <w:rtl/>
        </w:rPr>
      </w:pPr>
    </w:p>
    <w:p w:rsidR="00000000" w:rsidRDefault="001013C8">
      <w:pPr>
        <w:rPr>
          <w:rFonts w:cs="David"/>
          <w:rtl/>
        </w:rPr>
      </w:pPr>
      <w:r>
        <w:rPr>
          <w:rFonts w:cs="David"/>
          <w:rtl/>
        </w:rPr>
        <w:tab/>
        <w:t>מדובר בעודפים מחויבים, הרי צריך שתי הצבעות וחוות דעת של היועצת המשפטית של הכנסת, וצריך את היועץ המשפטי לממשלה. זו הרי הדרך, אלה עודפים מחויבים. יותר טוב לך שאני לא פה.</w:t>
      </w:r>
    </w:p>
    <w:p w:rsidR="00000000" w:rsidRDefault="001013C8">
      <w:pPr>
        <w:rPr>
          <w:rFonts w:cs="David"/>
          <w:rtl/>
        </w:rPr>
      </w:pPr>
    </w:p>
    <w:p w:rsidR="00000000" w:rsidRDefault="001013C8">
      <w:pPr>
        <w:rPr>
          <w:rFonts w:cs="David"/>
          <w:u w:val="single"/>
          <w:rtl/>
        </w:rPr>
      </w:pPr>
      <w:r>
        <w:rPr>
          <w:rFonts w:cs="David"/>
          <w:u w:val="single"/>
          <w:rtl/>
        </w:rPr>
        <w:t>רוחמה אברהם:</w:t>
      </w:r>
    </w:p>
    <w:p w:rsidR="00000000" w:rsidRDefault="001013C8">
      <w:pPr>
        <w:rPr>
          <w:rFonts w:cs="David"/>
          <w:rtl/>
        </w:rPr>
      </w:pPr>
    </w:p>
    <w:p w:rsidR="00000000" w:rsidRDefault="001013C8">
      <w:pPr>
        <w:rPr>
          <w:rFonts w:cs="David"/>
          <w:rtl/>
        </w:rPr>
      </w:pPr>
      <w:r>
        <w:rPr>
          <w:rFonts w:cs="David"/>
          <w:rtl/>
        </w:rPr>
        <w:tab/>
        <w:t>זו לא פעם ראשונה שאנחנ</w:t>
      </w:r>
      <w:r>
        <w:rPr>
          <w:rFonts w:cs="David"/>
          <w:rtl/>
        </w:rPr>
        <w:t>ו עושים את זה. תעשה שתי הצבעות.</w:t>
      </w:r>
    </w:p>
    <w:p w:rsidR="00000000" w:rsidRDefault="001013C8">
      <w:pPr>
        <w:rPr>
          <w:rFonts w:cs="David"/>
          <w:rtl/>
        </w:rPr>
      </w:pPr>
    </w:p>
    <w:p w:rsidR="00000000" w:rsidRDefault="001013C8">
      <w:pPr>
        <w:rPr>
          <w:rFonts w:cs="David"/>
          <w:rtl/>
        </w:rPr>
      </w:pPr>
      <w:r>
        <w:rPr>
          <w:rFonts w:cs="David"/>
          <w:u w:val="single"/>
          <w:rtl/>
        </w:rPr>
        <w:t>סמדר אלחנני:</w:t>
      </w:r>
      <w:r>
        <w:rPr>
          <w:rFonts w:cs="David"/>
          <w:rtl/>
        </w:rPr>
        <w:tab/>
      </w:r>
    </w:p>
    <w:p w:rsidR="00000000" w:rsidRDefault="001013C8">
      <w:pPr>
        <w:rPr>
          <w:rFonts w:cs="David"/>
          <w:rtl/>
        </w:rPr>
      </w:pPr>
    </w:p>
    <w:p w:rsidR="00000000" w:rsidRDefault="001013C8">
      <w:pPr>
        <w:rPr>
          <w:rFonts w:cs="David"/>
          <w:rtl/>
        </w:rPr>
      </w:pPr>
      <w:r>
        <w:rPr>
          <w:rFonts w:cs="David"/>
          <w:rtl/>
        </w:rPr>
        <w:tab/>
        <w:t xml:space="preserve">תרשו לי להסתייג מהתקדים הזה. מעולם לא היה דבר כזה. לא צריך שתי הצבעות. </w:t>
      </w:r>
    </w:p>
    <w:p w:rsidR="00000000" w:rsidRDefault="001013C8">
      <w:pPr>
        <w:rPr>
          <w:rFonts w:cs="David"/>
          <w:rtl/>
        </w:rPr>
      </w:pPr>
    </w:p>
    <w:p w:rsidR="00000000" w:rsidRDefault="001013C8">
      <w:pPr>
        <w:rPr>
          <w:rFonts w:cs="David"/>
          <w:rtl/>
        </w:rPr>
      </w:pPr>
      <w:r>
        <w:rPr>
          <w:rFonts w:cs="David"/>
          <w:u w:val="single"/>
          <w:rtl/>
        </w:rPr>
        <w:t>משה גפני:</w:t>
      </w:r>
    </w:p>
    <w:p w:rsidR="00000000" w:rsidRDefault="001013C8">
      <w:pPr>
        <w:rPr>
          <w:rFonts w:cs="David"/>
          <w:rtl/>
        </w:rPr>
      </w:pPr>
    </w:p>
    <w:p w:rsidR="00000000" w:rsidRDefault="001013C8">
      <w:pPr>
        <w:rPr>
          <w:rFonts w:cs="David"/>
          <w:rtl/>
        </w:rPr>
      </w:pPr>
      <w:r>
        <w:rPr>
          <w:rFonts w:cs="David"/>
          <w:rtl/>
        </w:rPr>
        <w:tab/>
        <w:t xml:space="preserve"> אני חולק על כל העניין הזה. אני חושב שלא צריך שתי הצבעות. </w:t>
      </w:r>
    </w:p>
    <w:p w:rsidR="00000000" w:rsidRDefault="001013C8">
      <w:pPr>
        <w:rPr>
          <w:rFonts w:cs="David"/>
          <w:rtl/>
        </w:rPr>
      </w:pPr>
    </w:p>
    <w:p w:rsidR="00000000" w:rsidRDefault="001013C8">
      <w:pPr>
        <w:rPr>
          <w:rFonts w:cs="David"/>
          <w:u w:val="single"/>
          <w:rtl/>
        </w:rPr>
      </w:pPr>
      <w:r>
        <w:rPr>
          <w:rFonts w:cs="David"/>
          <w:u w:val="single"/>
          <w:rtl/>
        </w:rPr>
        <w:br w:type="page"/>
      </w:r>
      <w:r>
        <w:rPr>
          <w:rFonts w:cs="David"/>
          <w:u w:val="single"/>
          <w:rtl/>
        </w:rPr>
        <w:lastRenderedPageBreak/>
        <w:t>רוחמה אברהם:</w:t>
      </w:r>
    </w:p>
    <w:p w:rsidR="00000000" w:rsidRDefault="001013C8">
      <w:pPr>
        <w:rPr>
          <w:rFonts w:cs="David"/>
          <w:rtl/>
        </w:rPr>
      </w:pPr>
    </w:p>
    <w:p w:rsidR="00000000" w:rsidRDefault="001013C8">
      <w:pPr>
        <w:rPr>
          <w:rFonts w:cs="David"/>
          <w:rtl/>
        </w:rPr>
      </w:pPr>
      <w:r>
        <w:rPr>
          <w:rFonts w:cs="David"/>
          <w:rtl/>
        </w:rPr>
        <w:tab/>
        <w:t>נעשה שתי הצבעות בזו אחר זו ונגמור.</w:t>
      </w:r>
    </w:p>
    <w:p w:rsidR="00000000" w:rsidRDefault="001013C8">
      <w:pPr>
        <w:rPr>
          <w:rFonts w:cs="David"/>
          <w:rtl/>
        </w:rPr>
      </w:pPr>
    </w:p>
    <w:p w:rsidR="00000000" w:rsidRDefault="001013C8">
      <w:pPr>
        <w:rPr>
          <w:rFonts w:cs="David"/>
          <w:rtl/>
        </w:rPr>
      </w:pPr>
      <w:r>
        <w:rPr>
          <w:rFonts w:cs="David"/>
          <w:u w:val="single"/>
          <w:rtl/>
        </w:rPr>
        <w:t>משה גפני:</w:t>
      </w:r>
    </w:p>
    <w:p w:rsidR="00000000" w:rsidRDefault="001013C8">
      <w:pPr>
        <w:rPr>
          <w:rFonts w:cs="David"/>
          <w:rtl/>
        </w:rPr>
      </w:pPr>
    </w:p>
    <w:p w:rsidR="00000000" w:rsidRDefault="001013C8">
      <w:pPr>
        <w:rPr>
          <w:rFonts w:cs="David"/>
          <w:rtl/>
        </w:rPr>
      </w:pPr>
      <w:r>
        <w:rPr>
          <w:rFonts w:cs="David"/>
          <w:rtl/>
        </w:rPr>
        <w:tab/>
        <w:t>אם את עושה שתי הצבעות, את צריכה חוות דעת של היועץ המשפטי לממשלה.</w:t>
      </w:r>
    </w:p>
    <w:p w:rsidR="00000000" w:rsidRDefault="001013C8">
      <w:pPr>
        <w:rPr>
          <w:rFonts w:cs="David"/>
          <w:rtl/>
        </w:rPr>
      </w:pPr>
    </w:p>
    <w:p w:rsidR="00000000" w:rsidRDefault="001013C8">
      <w:pPr>
        <w:rPr>
          <w:rFonts w:cs="David"/>
          <w:rtl/>
        </w:rPr>
      </w:pPr>
      <w:r>
        <w:rPr>
          <w:rFonts w:cs="David"/>
          <w:u w:val="single"/>
          <w:rtl/>
        </w:rPr>
        <w:t>סמדר אלחנני:</w:t>
      </w:r>
      <w:r>
        <w:rPr>
          <w:rFonts w:cs="David"/>
          <w:rtl/>
        </w:rPr>
        <w:tab/>
      </w:r>
    </w:p>
    <w:p w:rsidR="00000000" w:rsidRDefault="001013C8">
      <w:pPr>
        <w:rPr>
          <w:rFonts w:cs="David"/>
          <w:rtl/>
        </w:rPr>
      </w:pPr>
    </w:p>
    <w:p w:rsidR="00000000" w:rsidRDefault="001013C8">
      <w:pPr>
        <w:rPr>
          <w:rFonts w:cs="David"/>
          <w:rtl/>
        </w:rPr>
      </w:pPr>
      <w:r>
        <w:rPr>
          <w:rFonts w:cs="David"/>
          <w:rtl/>
        </w:rPr>
        <w:tab/>
        <w:t>אף פעם לא היה דבר כזה.</w:t>
      </w:r>
    </w:p>
    <w:p w:rsidR="00000000" w:rsidRDefault="001013C8">
      <w:pPr>
        <w:rPr>
          <w:rFonts w:cs="David"/>
          <w:rtl/>
        </w:rPr>
      </w:pPr>
    </w:p>
    <w:p w:rsidR="00000000" w:rsidRDefault="001013C8">
      <w:pPr>
        <w:rPr>
          <w:rFonts w:cs="David"/>
          <w:rtl/>
        </w:rPr>
      </w:pPr>
      <w:r>
        <w:rPr>
          <w:rFonts w:cs="David"/>
          <w:u w:val="single"/>
          <w:rtl/>
        </w:rPr>
        <w:t>טמיר כהן:</w:t>
      </w:r>
      <w:r>
        <w:rPr>
          <w:rFonts w:cs="David"/>
          <w:rtl/>
        </w:rPr>
        <w:tab/>
      </w:r>
    </w:p>
    <w:p w:rsidR="00000000" w:rsidRDefault="001013C8">
      <w:pPr>
        <w:rPr>
          <w:rFonts w:cs="David"/>
          <w:rtl/>
        </w:rPr>
      </w:pPr>
    </w:p>
    <w:p w:rsidR="00000000" w:rsidRDefault="001013C8">
      <w:pPr>
        <w:rPr>
          <w:rFonts w:cs="David"/>
          <w:rtl/>
        </w:rPr>
      </w:pPr>
      <w:r>
        <w:rPr>
          <w:rFonts w:cs="David"/>
          <w:rtl/>
        </w:rPr>
        <w:tab/>
        <w:t xml:space="preserve">זה מה שקבעה היועצת המשפטית. כך אנחנו נוהגים עכשיו. מאז חוות הדעת על כל העודפים אנחנו עושים שתי הצבעות. </w:t>
      </w:r>
    </w:p>
    <w:p w:rsidR="00000000" w:rsidRDefault="001013C8">
      <w:pPr>
        <w:rPr>
          <w:rFonts w:cs="David"/>
          <w:rtl/>
        </w:rPr>
      </w:pPr>
    </w:p>
    <w:p w:rsidR="00000000" w:rsidRDefault="001013C8">
      <w:pPr>
        <w:rPr>
          <w:rFonts w:cs="David"/>
          <w:rtl/>
        </w:rPr>
      </w:pPr>
      <w:r>
        <w:rPr>
          <w:rFonts w:cs="David"/>
          <w:u w:val="single"/>
          <w:rtl/>
        </w:rPr>
        <w:t>משה גפני:</w:t>
      </w:r>
    </w:p>
    <w:p w:rsidR="00000000" w:rsidRDefault="001013C8">
      <w:pPr>
        <w:rPr>
          <w:rFonts w:cs="David"/>
          <w:rtl/>
        </w:rPr>
      </w:pPr>
    </w:p>
    <w:p w:rsidR="00000000" w:rsidRDefault="001013C8">
      <w:pPr>
        <w:rPr>
          <w:rFonts w:cs="David"/>
          <w:rtl/>
        </w:rPr>
      </w:pPr>
      <w:r>
        <w:rPr>
          <w:rFonts w:cs="David"/>
          <w:rtl/>
        </w:rPr>
        <w:tab/>
        <w:t xml:space="preserve">אבל מדובר על הקרן </w:t>
      </w:r>
      <w:r>
        <w:rPr>
          <w:rFonts w:cs="David"/>
          <w:rtl/>
        </w:rPr>
        <w:t>לעסקים קטנים, ואז צריך את חוות הדעת של היועץ המשפטי לממשלה.</w:t>
      </w:r>
    </w:p>
    <w:p w:rsidR="00000000" w:rsidRDefault="001013C8">
      <w:pPr>
        <w:rPr>
          <w:rFonts w:cs="David"/>
          <w:rtl/>
        </w:rPr>
      </w:pPr>
    </w:p>
    <w:p w:rsidR="00000000" w:rsidRDefault="001013C8">
      <w:pPr>
        <w:rPr>
          <w:rFonts w:cs="David"/>
          <w:rtl/>
        </w:rPr>
      </w:pPr>
      <w:r>
        <w:rPr>
          <w:rFonts w:cs="David"/>
          <w:u w:val="single"/>
          <w:rtl/>
        </w:rPr>
        <w:t>טמיר כהן:</w:t>
      </w:r>
      <w:r>
        <w:rPr>
          <w:rFonts w:cs="David"/>
          <w:rtl/>
        </w:rPr>
        <w:tab/>
      </w:r>
    </w:p>
    <w:p w:rsidR="00000000" w:rsidRDefault="001013C8">
      <w:pPr>
        <w:rPr>
          <w:rFonts w:cs="David"/>
          <w:rtl/>
        </w:rPr>
      </w:pPr>
    </w:p>
    <w:p w:rsidR="00000000" w:rsidRDefault="001013C8">
      <w:pPr>
        <w:rPr>
          <w:rFonts w:cs="David"/>
          <w:rtl/>
        </w:rPr>
      </w:pPr>
      <w:r>
        <w:rPr>
          <w:rFonts w:cs="David"/>
          <w:rtl/>
        </w:rPr>
        <w:tab/>
        <w:t xml:space="preserve">לא בזה. </w:t>
      </w:r>
    </w:p>
    <w:p w:rsidR="00000000" w:rsidRDefault="001013C8">
      <w:pPr>
        <w:rPr>
          <w:rFonts w:cs="David"/>
          <w:rtl/>
        </w:rPr>
      </w:pPr>
    </w:p>
    <w:p w:rsidR="00000000" w:rsidRDefault="001013C8">
      <w:pPr>
        <w:rPr>
          <w:rFonts w:cs="David"/>
          <w:rtl/>
        </w:rPr>
      </w:pPr>
      <w:r>
        <w:rPr>
          <w:rFonts w:cs="David"/>
          <w:u w:val="single"/>
          <w:rtl/>
        </w:rPr>
        <w:t>משה גפני:</w:t>
      </w:r>
    </w:p>
    <w:p w:rsidR="00000000" w:rsidRDefault="001013C8">
      <w:pPr>
        <w:rPr>
          <w:rFonts w:cs="David"/>
          <w:rtl/>
        </w:rPr>
      </w:pPr>
    </w:p>
    <w:p w:rsidR="00000000" w:rsidRDefault="001013C8">
      <w:pPr>
        <w:jc w:val="both"/>
        <w:rPr>
          <w:rFonts w:cs="David"/>
          <w:rtl/>
        </w:rPr>
      </w:pPr>
      <w:r>
        <w:rPr>
          <w:rFonts w:cs="David"/>
          <w:rtl/>
        </w:rPr>
        <w:tab/>
        <w:t xml:space="preserve">אני לא בישיבה. אל תזכיר את שמי. אני רק רוצה שתדעו לכם, במקרה אנחנו נמצאים פה בחברה סגורה, ואתם שני אנשי ליכוד. שינוי יובילו אתכם לשאול תחתיות. אתם מפלגת שלטון. </w:t>
      </w:r>
      <w:r>
        <w:rPr>
          <w:rFonts w:cs="David"/>
          <w:rtl/>
        </w:rPr>
        <w:t xml:space="preserve">אי-אפשר לנהל מדינה כך – עם שתי הצבעות, עם חוות דעת של היועץ המשפטי. הרי אנשים חיים. אלו שטויות אלה. לא היה דבר כזה. </w:t>
      </w:r>
    </w:p>
    <w:p w:rsidR="00000000" w:rsidRDefault="001013C8">
      <w:pPr>
        <w:jc w:val="both"/>
        <w:rPr>
          <w:rFonts w:cs="David"/>
          <w:rtl/>
        </w:rPr>
      </w:pPr>
    </w:p>
    <w:p w:rsidR="00000000" w:rsidRDefault="001013C8">
      <w:pPr>
        <w:rPr>
          <w:rFonts w:cs="David"/>
          <w:u w:val="single"/>
          <w:rtl/>
        </w:rPr>
      </w:pPr>
      <w:r>
        <w:rPr>
          <w:rFonts w:cs="David"/>
          <w:u w:val="single"/>
          <w:rtl/>
        </w:rPr>
        <w:t>מ"מ היו"ר דני בנלולו:</w:t>
      </w:r>
    </w:p>
    <w:p w:rsidR="00000000" w:rsidRDefault="001013C8">
      <w:pPr>
        <w:jc w:val="both"/>
        <w:rPr>
          <w:rFonts w:cs="David"/>
          <w:rtl/>
        </w:rPr>
      </w:pPr>
    </w:p>
    <w:p w:rsidR="00000000" w:rsidRDefault="001013C8">
      <w:pPr>
        <w:ind w:firstLine="720"/>
        <w:jc w:val="both"/>
        <w:rPr>
          <w:rFonts w:cs="David"/>
          <w:rtl/>
        </w:rPr>
      </w:pPr>
      <w:r>
        <w:rPr>
          <w:rFonts w:cs="David"/>
          <w:rtl/>
        </w:rPr>
        <w:t>נקיים שתי הצבעות. הצבעה ראשונה. מי בעד הסעיף? מי נגד?</w:t>
      </w:r>
    </w:p>
    <w:p w:rsidR="00000000" w:rsidRDefault="001013C8">
      <w:pPr>
        <w:jc w:val="both"/>
        <w:rPr>
          <w:rFonts w:cs="David"/>
          <w:rtl/>
        </w:rPr>
      </w:pPr>
    </w:p>
    <w:p w:rsidR="00000000" w:rsidRDefault="001013C8">
      <w:pPr>
        <w:jc w:val="center"/>
        <w:rPr>
          <w:rFonts w:cs="David"/>
          <w:rtl/>
        </w:rPr>
      </w:pPr>
      <w:r>
        <w:rPr>
          <w:rFonts w:cs="David"/>
          <w:rtl/>
        </w:rPr>
        <w:t>הצבעה</w:t>
      </w:r>
    </w:p>
    <w:p w:rsidR="00000000" w:rsidRDefault="001013C8">
      <w:pPr>
        <w:jc w:val="center"/>
        <w:rPr>
          <w:rFonts w:cs="David"/>
          <w:rtl/>
        </w:rPr>
      </w:pPr>
    </w:p>
    <w:p w:rsidR="00000000" w:rsidRDefault="001013C8">
      <w:pPr>
        <w:jc w:val="center"/>
        <w:rPr>
          <w:rFonts w:cs="David"/>
          <w:rtl/>
        </w:rPr>
      </w:pPr>
      <w:r>
        <w:rPr>
          <w:rFonts w:cs="David"/>
          <w:rtl/>
        </w:rPr>
        <w:t>בעד הבקשה – רוב</w:t>
      </w:r>
    </w:p>
    <w:p w:rsidR="00000000" w:rsidRDefault="001013C8">
      <w:pPr>
        <w:jc w:val="center"/>
        <w:rPr>
          <w:rFonts w:cs="David"/>
          <w:rtl/>
        </w:rPr>
      </w:pPr>
      <w:r>
        <w:rPr>
          <w:rFonts w:cs="David"/>
          <w:rtl/>
        </w:rPr>
        <w:t>נגד – אין</w:t>
      </w:r>
    </w:p>
    <w:p w:rsidR="00000000" w:rsidRDefault="001013C8">
      <w:pPr>
        <w:jc w:val="center"/>
        <w:rPr>
          <w:rFonts w:cs="David"/>
          <w:rtl/>
        </w:rPr>
      </w:pPr>
      <w:r>
        <w:rPr>
          <w:rFonts w:cs="David"/>
          <w:rtl/>
        </w:rPr>
        <w:t>נמנעים – אין</w:t>
      </w:r>
    </w:p>
    <w:p w:rsidR="00000000" w:rsidRDefault="001013C8">
      <w:pPr>
        <w:jc w:val="center"/>
        <w:rPr>
          <w:rFonts w:cs="David"/>
          <w:rtl/>
        </w:rPr>
      </w:pPr>
      <w:r>
        <w:rPr>
          <w:rFonts w:cs="David"/>
          <w:rtl/>
        </w:rPr>
        <w:t>בקשה מס' 018-3</w:t>
      </w:r>
      <w:r>
        <w:rPr>
          <w:rFonts w:cs="David"/>
          <w:rtl/>
        </w:rPr>
        <w:t>8 נתקבלה.</w:t>
      </w:r>
    </w:p>
    <w:p w:rsidR="00000000" w:rsidRDefault="001013C8">
      <w:pPr>
        <w:rPr>
          <w:rFonts w:cs="David"/>
          <w:rtl/>
        </w:rPr>
      </w:pPr>
    </w:p>
    <w:p w:rsidR="00000000" w:rsidRDefault="001013C8">
      <w:pPr>
        <w:rPr>
          <w:rFonts w:cs="David"/>
          <w:u w:val="single"/>
          <w:rtl/>
        </w:rPr>
      </w:pPr>
      <w:r>
        <w:rPr>
          <w:rFonts w:cs="David"/>
          <w:u w:val="single"/>
          <w:rtl/>
        </w:rPr>
        <w:t>מ"מ היו"ר דני בנלולו:</w:t>
      </w:r>
    </w:p>
    <w:p w:rsidR="00000000" w:rsidRDefault="001013C8">
      <w:pPr>
        <w:rPr>
          <w:rFonts w:cs="David"/>
          <w:rtl/>
        </w:rPr>
      </w:pPr>
    </w:p>
    <w:p w:rsidR="00000000" w:rsidRDefault="001013C8">
      <w:pPr>
        <w:rPr>
          <w:rFonts w:cs="David"/>
          <w:rtl/>
        </w:rPr>
      </w:pPr>
      <w:r>
        <w:rPr>
          <w:rFonts w:cs="David"/>
          <w:rtl/>
        </w:rPr>
        <w:tab/>
        <w:t>הבקשה נתקבלה.</w:t>
      </w:r>
    </w:p>
    <w:p w:rsidR="00000000" w:rsidRDefault="001013C8">
      <w:pPr>
        <w:rPr>
          <w:rFonts w:cs="David"/>
          <w:rtl/>
        </w:rPr>
      </w:pPr>
    </w:p>
    <w:p w:rsidR="00000000" w:rsidRDefault="001013C8">
      <w:pPr>
        <w:rPr>
          <w:rFonts w:cs="David"/>
          <w:rtl/>
        </w:rPr>
      </w:pPr>
      <w:r>
        <w:rPr>
          <w:rFonts w:cs="David"/>
          <w:rtl/>
        </w:rPr>
        <w:tab/>
        <w:t xml:space="preserve">אני עורך הצבעה שנייה. </w:t>
      </w:r>
    </w:p>
    <w:p w:rsidR="00000000" w:rsidRDefault="001013C8">
      <w:pPr>
        <w:rPr>
          <w:rFonts w:cs="David"/>
          <w:rtl/>
        </w:rPr>
      </w:pPr>
    </w:p>
    <w:p w:rsidR="00000000" w:rsidRDefault="001013C8">
      <w:pPr>
        <w:rPr>
          <w:rFonts w:cs="David"/>
          <w:rtl/>
        </w:rPr>
      </w:pPr>
    </w:p>
    <w:p w:rsidR="00000000" w:rsidRDefault="001013C8">
      <w:pPr>
        <w:jc w:val="center"/>
        <w:rPr>
          <w:rFonts w:cs="David"/>
          <w:rtl/>
        </w:rPr>
      </w:pPr>
      <w:r>
        <w:rPr>
          <w:rFonts w:cs="David"/>
          <w:rtl/>
        </w:rPr>
        <w:t xml:space="preserve">הצבעה </w:t>
      </w:r>
    </w:p>
    <w:p w:rsidR="00000000" w:rsidRDefault="001013C8">
      <w:pPr>
        <w:jc w:val="center"/>
        <w:rPr>
          <w:rFonts w:cs="David"/>
          <w:rtl/>
        </w:rPr>
      </w:pPr>
    </w:p>
    <w:p w:rsidR="00000000" w:rsidRDefault="001013C8">
      <w:pPr>
        <w:jc w:val="center"/>
        <w:rPr>
          <w:rFonts w:cs="David"/>
          <w:rtl/>
        </w:rPr>
      </w:pPr>
      <w:r>
        <w:rPr>
          <w:rFonts w:cs="David"/>
          <w:rtl/>
        </w:rPr>
        <w:t>בעד הבקשה - רוב</w:t>
      </w:r>
    </w:p>
    <w:p w:rsidR="00000000" w:rsidRDefault="001013C8">
      <w:pPr>
        <w:jc w:val="center"/>
        <w:rPr>
          <w:rFonts w:cs="David"/>
          <w:rtl/>
        </w:rPr>
      </w:pPr>
      <w:r>
        <w:rPr>
          <w:rFonts w:cs="David"/>
          <w:rtl/>
        </w:rPr>
        <w:t>נגד – אין</w:t>
      </w:r>
    </w:p>
    <w:p w:rsidR="00000000" w:rsidRDefault="001013C8">
      <w:pPr>
        <w:jc w:val="center"/>
        <w:rPr>
          <w:rFonts w:cs="David"/>
          <w:rtl/>
        </w:rPr>
      </w:pPr>
      <w:r>
        <w:rPr>
          <w:rFonts w:cs="David"/>
          <w:rtl/>
        </w:rPr>
        <w:t>נמנעים – אין</w:t>
      </w:r>
    </w:p>
    <w:p w:rsidR="00000000" w:rsidRDefault="001013C8">
      <w:pPr>
        <w:jc w:val="center"/>
        <w:rPr>
          <w:rFonts w:cs="David"/>
          <w:rtl/>
        </w:rPr>
      </w:pPr>
      <w:r>
        <w:rPr>
          <w:rFonts w:cs="David"/>
          <w:rtl/>
        </w:rPr>
        <w:t>בקשה מס' 018-38 נתקבלה.</w:t>
      </w:r>
    </w:p>
    <w:p w:rsidR="00000000" w:rsidRDefault="001013C8">
      <w:pPr>
        <w:rPr>
          <w:rFonts w:cs="David"/>
          <w:rtl/>
        </w:rPr>
      </w:pPr>
    </w:p>
    <w:p w:rsidR="00000000" w:rsidRDefault="001013C8">
      <w:pPr>
        <w:rPr>
          <w:rFonts w:cs="David"/>
          <w:u w:val="single"/>
          <w:rtl/>
        </w:rPr>
      </w:pPr>
      <w:r>
        <w:rPr>
          <w:rFonts w:cs="David"/>
          <w:u w:val="single"/>
          <w:rtl/>
        </w:rPr>
        <w:t>מ"מ היו"ר דני בנלולו:</w:t>
      </w:r>
    </w:p>
    <w:p w:rsidR="00000000" w:rsidRDefault="001013C8">
      <w:pPr>
        <w:rPr>
          <w:rFonts w:cs="David"/>
          <w:rtl/>
        </w:rPr>
      </w:pPr>
    </w:p>
    <w:p w:rsidR="00000000" w:rsidRDefault="001013C8">
      <w:pPr>
        <w:rPr>
          <w:rFonts w:cs="David"/>
          <w:rtl/>
        </w:rPr>
      </w:pPr>
      <w:r>
        <w:rPr>
          <w:rFonts w:cs="David"/>
          <w:rtl/>
        </w:rPr>
        <w:tab/>
        <w:t xml:space="preserve">בקשה מס' 018-38 בעניין קרן הלוואות לעסקים קטנים נתקבלה. </w:t>
      </w:r>
    </w:p>
    <w:p w:rsidR="00000000" w:rsidRDefault="001013C8">
      <w:pPr>
        <w:rPr>
          <w:rFonts w:cs="David"/>
          <w:rtl/>
        </w:rPr>
      </w:pPr>
    </w:p>
    <w:p w:rsidR="00000000" w:rsidRDefault="001013C8">
      <w:pPr>
        <w:rPr>
          <w:rFonts w:cs="David"/>
          <w:rtl/>
        </w:rPr>
      </w:pPr>
      <w:r>
        <w:rPr>
          <w:rFonts w:cs="David"/>
          <w:rtl/>
        </w:rPr>
        <w:tab/>
        <w:t>אני מודה לכם. הישיבה נעול</w:t>
      </w:r>
      <w:r>
        <w:rPr>
          <w:rFonts w:cs="David"/>
          <w:rtl/>
        </w:rPr>
        <w:t xml:space="preserve">ה. </w:t>
      </w:r>
    </w:p>
    <w:p w:rsidR="00000000" w:rsidRDefault="001013C8">
      <w:pPr>
        <w:rPr>
          <w:rFonts w:cs="David"/>
          <w:rtl/>
        </w:rPr>
      </w:pPr>
    </w:p>
    <w:p w:rsidR="00000000" w:rsidRDefault="001013C8">
      <w:pPr>
        <w:rPr>
          <w:rFonts w:cs="David"/>
          <w:rtl/>
        </w:rPr>
      </w:pPr>
    </w:p>
    <w:p w:rsidR="00000000" w:rsidRDefault="001013C8">
      <w:pPr>
        <w:pStyle w:val="20"/>
        <w:rPr>
          <w:rFonts w:cs="David"/>
          <w:rtl/>
        </w:rPr>
      </w:pPr>
      <w:r>
        <w:rPr>
          <w:rFonts w:cs="David"/>
          <w:rtl/>
        </w:rPr>
        <w:t>הישיבה ננעלה בשעה 13:45</w:t>
      </w:r>
    </w:p>
    <w:p w:rsidR="00000000" w:rsidRDefault="001013C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13C8">
      <w:r>
        <w:separator/>
      </w:r>
    </w:p>
  </w:endnote>
  <w:endnote w:type="continuationSeparator" w:id="0">
    <w:p w:rsidR="00000000" w:rsidRDefault="0010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3C8">
    <w:pPr>
      <w:pStyle w:val="a7"/>
      <w:rPr>
        <w:rtl/>
      </w:rPr>
    </w:pPr>
  </w:p>
  <w:p w:rsidR="00000000" w:rsidRDefault="001013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3C8">
    <w:pPr>
      <w:pStyle w:val="a7"/>
      <w:rPr>
        <w:rtl/>
      </w:rPr>
    </w:pPr>
  </w:p>
  <w:p w:rsidR="00000000" w:rsidRDefault="001013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13C8">
      <w:r>
        <w:separator/>
      </w:r>
    </w:p>
  </w:footnote>
  <w:footnote w:type="continuationSeparator" w:id="0">
    <w:p w:rsidR="00000000" w:rsidRDefault="00101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3C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1013C8">
    <w:pPr>
      <w:pStyle w:val="a5"/>
      <w:ind w:right="360"/>
      <w:rPr>
        <w:rtl/>
      </w:rPr>
    </w:pPr>
    <w:r>
      <w:rPr>
        <w:rtl/>
      </w:rPr>
      <w:t>ועדת הכספים</w:t>
    </w:r>
  </w:p>
  <w:p w:rsidR="00000000" w:rsidRDefault="001013C8">
    <w:pPr>
      <w:pStyle w:val="a5"/>
      <w:rPr>
        <w:rtl/>
      </w:rPr>
    </w:pPr>
    <w:r>
      <w:rPr>
        <w:rtl/>
      </w:rPr>
      <w:t>10.5.04</w:t>
    </w:r>
  </w:p>
  <w:p w:rsidR="00000000" w:rsidRDefault="001013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3C8">
    <w:pPr>
      <w:pStyle w:val="a5"/>
      <w:rPr>
        <w:rtl/>
      </w:rPr>
    </w:pPr>
  </w:p>
  <w:p w:rsidR="00000000" w:rsidRDefault="001013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013C8"/>
    <w:rsid w:val="00101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0209C1-8DCC-4EBC-934F-131CE79C8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5E5CD9-48B9-4926-B0FB-2B3EC297C0A3}"/>
</file>

<file path=customXml/itemProps2.xml><?xml version="1.0" encoding="utf-8"?>
<ds:datastoreItem xmlns:ds="http://schemas.openxmlformats.org/officeDocument/2006/customXml" ds:itemID="{E4295F7D-3FEE-41EE-A6BC-9E3647ECFE9C}"/>
</file>

<file path=customXml/itemProps3.xml><?xml version="1.0" encoding="utf-8"?>
<ds:datastoreItem xmlns:ds="http://schemas.openxmlformats.org/officeDocument/2006/customXml" ds:itemID="{825F12DA-E88C-46FA-B81F-0257B5FEDEA4}"/>
</file>

<file path=docProps/app.xml><?xml version="1.0" encoding="utf-8"?>
<Properties xmlns="http://schemas.openxmlformats.org/officeDocument/2006/extended-properties" xmlns:vt="http://schemas.openxmlformats.org/officeDocument/2006/docPropsVTypes">
  <Template>Normal.dotm</Template>
  <TotalTime>0</TotalTime>
  <Pages>4</Pages>
  <Words>443</Words>
  <Characters>2217</Characters>
  <Application>Microsoft Office Word</Application>
  <DocSecurity>0</DocSecurity>
  <Lines>18</Lines>
  <Paragraphs>5</Paragraphs>
  <ScaleCrop>false</ScaleCrop>
  <Company>knesset</Company>
  <LinksUpToDate>false</LinksUpToDate>
  <CharactersWithSpaces>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פרוטוקולים/כספים/8464</dc:title>
  <dc:subject>כספים 10.5.2004ב</dc:subject>
  <dc:creator>אורה לוין</dc:creator>
  <cp:keywords>שינויים בתקציב לשנת 2004</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66803</vt:r8>
  </property>
</Properties>
</file>