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49B2">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349B2">
      <w:pPr>
        <w:jc w:val="both"/>
        <w:rPr>
          <w:rFonts w:cs="David"/>
          <w:b/>
          <w:bCs/>
          <w:rtl/>
        </w:rPr>
      </w:pPr>
      <w:r>
        <w:rPr>
          <w:rFonts w:cs="David"/>
          <w:b/>
          <w:bCs/>
          <w:rtl/>
        </w:rPr>
        <w:t>מושב שלישי</w:t>
      </w:r>
    </w:p>
    <w:p w:rsidR="00000000" w:rsidRDefault="004349B2">
      <w:pPr>
        <w:jc w:val="both"/>
        <w:rPr>
          <w:rFonts w:cs="David"/>
          <w:rtl/>
        </w:rPr>
      </w:pPr>
    </w:p>
    <w:p w:rsidR="00000000" w:rsidRDefault="004349B2">
      <w:pPr>
        <w:jc w:val="both"/>
        <w:rPr>
          <w:rFonts w:cs="David"/>
          <w:rtl/>
        </w:rPr>
      </w:pPr>
    </w:p>
    <w:p w:rsidR="00000000" w:rsidRDefault="004349B2">
      <w:pPr>
        <w:jc w:val="both"/>
        <w:rPr>
          <w:rFonts w:cs="David"/>
          <w:rtl/>
        </w:rPr>
      </w:pPr>
    </w:p>
    <w:p w:rsidR="00000000" w:rsidRDefault="004349B2">
      <w:pPr>
        <w:jc w:val="center"/>
        <w:rPr>
          <w:rFonts w:cs="David"/>
          <w:rtl/>
        </w:rPr>
      </w:pPr>
      <w:r>
        <w:rPr>
          <w:rFonts w:cs="David"/>
          <w:rtl/>
        </w:rPr>
        <w:t xml:space="preserve">פרוטוקול מס'  </w:t>
      </w:r>
    </w:p>
    <w:p w:rsidR="00000000" w:rsidRDefault="004349B2">
      <w:pPr>
        <w:pStyle w:val="2"/>
        <w:rPr>
          <w:rFonts w:cs="David"/>
          <w:u w:val="none"/>
          <w:rtl/>
        </w:rPr>
      </w:pPr>
    </w:p>
    <w:p w:rsidR="00000000" w:rsidRDefault="004349B2">
      <w:pPr>
        <w:pStyle w:val="2"/>
        <w:rPr>
          <w:rFonts w:cs="David"/>
          <w:u w:val="none"/>
          <w:rtl/>
        </w:rPr>
      </w:pPr>
      <w:r>
        <w:rPr>
          <w:rFonts w:cs="David"/>
          <w:u w:val="none"/>
          <w:rtl/>
        </w:rPr>
        <w:t>מישיבת ועדת הכספים</w:t>
      </w:r>
    </w:p>
    <w:p w:rsidR="00000000" w:rsidRDefault="004349B2">
      <w:pPr>
        <w:pStyle w:val="2"/>
        <w:rPr>
          <w:rFonts w:cs="David"/>
          <w:rtl/>
        </w:rPr>
      </w:pPr>
      <w:r>
        <w:rPr>
          <w:rFonts w:cs="David"/>
          <w:rtl/>
        </w:rPr>
        <w:t>יום שלישי, ט' בטבת 2004 (21 בדצמבר 2004), שעה 15:00</w:t>
      </w:r>
    </w:p>
    <w:p w:rsidR="00000000" w:rsidRDefault="004349B2">
      <w:pPr>
        <w:jc w:val="both"/>
        <w:rPr>
          <w:rFonts w:cs="David"/>
          <w:u w:val="single"/>
          <w:rtl/>
        </w:rPr>
      </w:pPr>
    </w:p>
    <w:p w:rsidR="00000000" w:rsidRDefault="004349B2">
      <w:pPr>
        <w:jc w:val="both"/>
        <w:rPr>
          <w:rFonts w:cs="David"/>
          <w:rtl/>
        </w:rPr>
      </w:pPr>
      <w:r>
        <w:rPr>
          <w:rFonts w:cs="David"/>
          <w:u w:val="single"/>
          <w:rtl/>
        </w:rPr>
        <w:t>סדר היום:</w:t>
      </w:r>
      <w:r>
        <w:rPr>
          <w:rFonts w:cs="David"/>
          <w:rtl/>
        </w:rPr>
        <w:t xml:space="preserve"> </w:t>
      </w:r>
      <w:r>
        <w:rPr>
          <w:rFonts w:cs="David"/>
          <w:rtl/>
        </w:rPr>
        <w:tab/>
        <w:t>שינויים</w:t>
      </w:r>
      <w:r>
        <w:rPr>
          <w:rFonts w:cs="David"/>
          <w:rtl/>
        </w:rPr>
        <w:t xml:space="preserve"> בתקציב לשנת 2004.</w:t>
      </w:r>
    </w:p>
    <w:p w:rsidR="00000000" w:rsidRDefault="004349B2">
      <w:pPr>
        <w:jc w:val="both"/>
        <w:rPr>
          <w:rFonts w:cs="David"/>
          <w:rtl/>
        </w:rPr>
      </w:pPr>
    </w:p>
    <w:p w:rsidR="00000000" w:rsidRDefault="004349B2">
      <w:pPr>
        <w:jc w:val="both"/>
        <w:rPr>
          <w:rFonts w:cs="David"/>
          <w:rtl/>
        </w:rPr>
      </w:pPr>
      <w:r>
        <w:rPr>
          <w:rFonts w:cs="David"/>
          <w:u w:val="single"/>
          <w:rtl/>
        </w:rPr>
        <w:t>נכחו:</w:t>
      </w:r>
    </w:p>
    <w:p w:rsidR="00000000" w:rsidRDefault="004349B2">
      <w:pPr>
        <w:jc w:val="both"/>
        <w:rPr>
          <w:rFonts w:cs="David"/>
          <w:rtl/>
        </w:rPr>
      </w:pPr>
    </w:p>
    <w:p w:rsidR="00000000" w:rsidRDefault="004349B2">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4349B2">
      <w:pPr>
        <w:jc w:val="both"/>
        <w:rPr>
          <w:rFonts w:cs="David"/>
          <w:rtl/>
        </w:rPr>
      </w:pPr>
      <w:r>
        <w:rPr>
          <w:rFonts w:cs="David"/>
          <w:rtl/>
        </w:rPr>
        <w:tab/>
      </w:r>
      <w:r>
        <w:rPr>
          <w:rFonts w:cs="David"/>
          <w:rtl/>
        </w:rPr>
        <w:tab/>
      </w:r>
      <w:r>
        <w:rPr>
          <w:rFonts w:cs="David"/>
          <w:rtl/>
        </w:rPr>
        <w:tab/>
        <w:t>חיים אורון</w:t>
      </w:r>
    </w:p>
    <w:p w:rsidR="00000000" w:rsidRDefault="004349B2">
      <w:pPr>
        <w:jc w:val="both"/>
        <w:rPr>
          <w:rFonts w:cs="David"/>
          <w:rtl/>
        </w:rPr>
      </w:pPr>
      <w:r>
        <w:rPr>
          <w:rFonts w:cs="David"/>
          <w:rtl/>
        </w:rPr>
        <w:tab/>
      </w:r>
      <w:r>
        <w:rPr>
          <w:rFonts w:cs="David"/>
          <w:rtl/>
        </w:rPr>
        <w:tab/>
      </w:r>
      <w:r>
        <w:rPr>
          <w:rFonts w:cs="David"/>
          <w:rtl/>
        </w:rPr>
        <w:tab/>
        <w:t>דניאל בנלולו</w:t>
      </w:r>
    </w:p>
    <w:p w:rsidR="00000000" w:rsidRDefault="004349B2">
      <w:pPr>
        <w:jc w:val="both"/>
        <w:rPr>
          <w:rFonts w:cs="David"/>
          <w:rtl/>
        </w:rPr>
      </w:pPr>
      <w:r>
        <w:rPr>
          <w:rFonts w:cs="David"/>
          <w:rtl/>
        </w:rPr>
        <w:tab/>
      </w:r>
      <w:r>
        <w:rPr>
          <w:rFonts w:cs="David"/>
          <w:rtl/>
        </w:rPr>
        <w:tab/>
      </w:r>
      <w:r>
        <w:rPr>
          <w:rFonts w:cs="David"/>
          <w:rtl/>
        </w:rPr>
        <w:tab/>
        <w:t>משה גפני</w:t>
      </w:r>
    </w:p>
    <w:p w:rsidR="00000000" w:rsidRDefault="004349B2">
      <w:pPr>
        <w:jc w:val="both"/>
        <w:rPr>
          <w:rFonts w:cs="David"/>
          <w:rtl/>
        </w:rPr>
      </w:pPr>
      <w:r>
        <w:rPr>
          <w:rFonts w:cs="David"/>
          <w:rtl/>
        </w:rPr>
        <w:tab/>
      </w:r>
      <w:r>
        <w:rPr>
          <w:rFonts w:cs="David"/>
          <w:rtl/>
        </w:rPr>
        <w:tab/>
      </w:r>
      <w:r>
        <w:rPr>
          <w:rFonts w:cs="David"/>
          <w:rtl/>
        </w:rPr>
        <w:tab/>
        <w:t>יחיאל חזן</w:t>
      </w:r>
    </w:p>
    <w:p w:rsidR="00000000" w:rsidRDefault="004349B2">
      <w:pPr>
        <w:jc w:val="both"/>
        <w:rPr>
          <w:rFonts w:cs="David"/>
          <w:rtl/>
        </w:rPr>
      </w:pPr>
      <w:r>
        <w:rPr>
          <w:rFonts w:cs="David"/>
          <w:rtl/>
        </w:rPr>
        <w:tab/>
      </w:r>
      <w:r>
        <w:rPr>
          <w:rFonts w:cs="David"/>
          <w:rtl/>
        </w:rPr>
        <w:tab/>
      </w:r>
      <w:r>
        <w:rPr>
          <w:rFonts w:cs="David"/>
          <w:rtl/>
        </w:rPr>
        <w:tab/>
        <w:t>יעקב ליצמן</w:t>
      </w:r>
    </w:p>
    <w:p w:rsidR="00000000" w:rsidRDefault="004349B2">
      <w:pPr>
        <w:jc w:val="both"/>
        <w:rPr>
          <w:rFonts w:cs="David"/>
          <w:rtl/>
        </w:rPr>
      </w:pPr>
      <w:r>
        <w:rPr>
          <w:rFonts w:cs="David"/>
          <w:rtl/>
        </w:rPr>
        <w:tab/>
      </w:r>
      <w:r>
        <w:rPr>
          <w:rFonts w:cs="David"/>
          <w:rtl/>
        </w:rPr>
        <w:tab/>
      </w:r>
      <w:r>
        <w:rPr>
          <w:rFonts w:cs="David"/>
          <w:rtl/>
        </w:rPr>
        <w:tab/>
        <w:t>משולם נהרי</w:t>
      </w:r>
    </w:p>
    <w:p w:rsidR="00000000" w:rsidRDefault="004349B2">
      <w:pPr>
        <w:jc w:val="both"/>
        <w:rPr>
          <w:rFonts w:cs="David"/>
          <w:rtl/>
        </w:rPr>
      </w:pPr>
      <w:r>
        <w:rPr>
          <w:rFonts w:cs="David"/>
          <w:rtl/>
        </w:rPr>
        <w:tab/>
      </w:r>
      <w:r>
        <w:rPr>
          <w:rFonts w:cs="David"/>
          <w:rtl/>
        </w:rPr>
        <w:tab/>
      </w:r>
      <w:r>
        <w:rPr>
          <w:rFonts w:cs="David"/>
          <w:rtl/>
        </w:rPr>
        <w:tab/>
        <w:t>ניסן סלומינסקי</w:t>
      </w:r>
    </w:p>
    <w:p w:rsidR="00000000" w:rsidRDefault="004349B2">
      <w:pPr>
        <w:jc w:val="both"/>
        <w:rPr>
          <w:rFonts w:cs="David"/>
          <w:rtl/>
        </w:rPr>
      </w:pPr>
    </w:p>
    <w:p w:rsidR="00000000" w:rsidRDefault="004349B2">
      <w:pPr>
        <w:jc w:val="both"/>
        <w:rPr>
          <w:rFonts w:cs="David"/>
          <w:rtl/>
        </w:rPr>
      </w:pPr>
    </w:p>
    <w:p w:rsidR="00000000" w:rsidRDefault="004349B2">
      <w:pPr>
        <w:jc w:val="both"/>
        <w:rPr>
          <w:rFonts w:cs="David"/>
          <w:rtl/>
        </w:rPr>
      </w:pPr>
    </w:p>
    <w:p w:rsidR="00000000" w:rsidRDefault="004349B2">
      <w:pPr>
        <w:jc w:val="both"/>
        <w:rPr>
          <w:rFonts w:cs="David"/>
          <w:rtl/>
        </w:rPr>
      </w:pPr>
      <w:r>
        <w:rPr>
          <w:rFonts w:cs="David"/>
          <w:rtl/>
        </w:rPr>
        <w:tab/>
      </w:r>
      <w:r>
        <w:rPr>
          <w:rFonts w:cs="David"/>
          <w:u w:val="single"/>
          <w:rtl/>
        </w:rPr>
        <w:t>מוזמנים:</w:t>
      </w:r>
      <w:r>
        <w:rPr>
          <w:rFonts w:cs="David"/>
          <w:rtl/>
        </w:rPr>
        <w:tab/>
        <w:t>יוסי גורדון</w:t>
      </w:r>
      <w:r>
        <w:rPr>
          <w:rFonts w:cs="David"/>
          <w:rtl/>
        </w:rPr>
        <w:tab/>
        <w:t>-</w:t>
      </w:r>
      <w:r>
        <w:rPr>
          <w:rFonts w:cs="David"/>
          <w:rtl/>
        </w:rPr>
        <w:tab/>
        <w:t>משרד האוצר</w:t>
      </w:r>
    </w:p>
    <w:p w:rsidR="00000000" w:rsidRDefault="004349B2">
      <w:pPr>
        <w:jc w:val="both"/>
        <w:rPr>
          <w:rFonts w:cs="David"/>
          <w:rtl/>
        </w:rPr>
      </w:pPr>
      <w:r>
        <w:rPr>
          <w:rFonts w:cs="David"/>
          <w:rtl/>
        </w:rPr>
        <w:tab/>
      </w:r>
      <w:r>
        <w:rPr>
          <w:rFonts w:cs="David"/>
          <w:rtl/>
        </w:rPr>
        <w:tab/>
      </w:r>
      <w:r>
        <w:rPr>
          <w:rFonts w:cs="David"/>
          <w:rtl/>
        </w:rPr>
        <w:tab/>
        <w:t>קובי שפירא</w:t>
      </w:r>
      <w:r>
        <w:rPr>
          <w:rFonts w:cs="David"/>
          <w:rtl/>
        </w:rPr>
        <w:tab/>
        <w:t>-</w:t>
      </w:r>
      <w:r>
        <w:rPr>
          <w:rFonts w:cs="David"/>
          <w:rtl/>
        </w:rPr>
        <w:tab/>
        <w:t>משרד המשפטים</w:t>
      </w:r>
    </w:p>
    <w:p w:rsidR="00000000" w:rsidRDefault="004349B2">
      <w:pPr>
        <w:jc w:val="both"/>
        <w:rPr>
          <w:rFonts w:cs="David"/>
          <w:rtl/>
        </w:rPr>
      </w:pPr>
      <w:r>
        <w:rPr>
          <w:rFonts w:cs="David"/>
          <w:rtl/>
        </w:rPr>
        <w:tab/>
      </w:r>
      <w:r>
        <w:rPr>
          <w:rFonts w:cs="David"/>
          <w:rtl/>
        </w:rPr>
        <w:tab/>
      </w:r>
      <w:r>
        <w:rPr>
          <w:rFonts w:cs="David"/>
          <w:rtl/>
        </w:rPr>
        <w:tab/>
      </w:r>
    </w:p>
    <w:p w:rsidR="00000000" w:rsidRDefault="004349B2">
      <w:pPr>
        <w:jc w:val="both"/>
        <w:rPr>
          <w:rFonts w:cs="David"/>
          <w:rtl/>
        </w:rPr>
      </w:pPr>
    </w:p>
    <w:p w:rsidR="00000000" w:rsidRDefault="004349B2">
      <w:pPr>
        <w:jc w:val="both"/>
        <w:rPr>
          <w:rFonts w:cs="David"/>
          <w:rtl/>
        </w:rPr>
      </w:pPr>
      <w:r>
        <w:rPr>
          <w:rFonts w:cs="David"/>
          <w:rtl/>
        </w:rPr>
        <w:tab/>
      </w:r>
      <w:r>
        <w:rPr>
          <w:rFonts w:cs="David"/>
          <w:u w:val="single"/>
          <w:rtl/>
        </w:rPr>
        <w:t>יועצת משפטית:</w:t>
      </w:r>
      <w:r>
        <w:rPr>
          <w:rFonts w:cs="David"/>
          <w:rtl/>
        </w:rPr>
        <w:t xml:space="preserve"> שגית</w:t>
      </w:r>
      <w:r>
        <w:rPr>
          <w:rFonts w:cs="David"/>
          <w:rtl/>
        </w:rPr>
        <w:t xml:space="preserve"> אפיק</w:t>
      </w:r>
    </w:p>
    <w:p w:rsidR="00000000" w:rsidRDefault="004349B2">
      <w:pPr>
        <w:jc w:val="both"/>
        <w:rPr>
          <w:rFonts w:cs="David"/>
          <w:rtl/>
        </w:rPr>
      </w:pPr>
    </w:p>
    <w:p w:rsidR="00000000" w:rsidRDefault="004349B2">
      <w:pPr>
        <w:jc w:val="both"/>
        <w:rPr>
          <w:rFonts w:cs="David"/>
          <w:rtl/>
        </w:rPr>
      </w:pPr>
      <w:r>
        <w:rPr>
          <w:rFonts w:cs="David"/>
          <w:rtl/>
        </w:rPr>
        <w:tab/>
      </w:r>
      <w:r>
        <w:rPr>
          <w:rFonts w:cs="David"/>
          <w:u w:val="single"/>
          <w:rtl/>
        </w:rPr>
        <w:t>יועצת כלכלית:</w:t>
      </w:r>
      <w:r>
        <w:rPr>
          <w:rFonts w:cs="David"/>
          <w:rtl/>
        </w:rPr>
        <w:tab/>
        <w:t>סמדר אלחנני</w:t>
      </w:r>
    </w:p>
    <w:p w:rsidR="00000000" w:rsidRDefault="004349B2">
      <w:pPr>
        <w:jc w:val="both"/>
        <w:rPr>
          <w:rFonts w:cs="David"/>
          <w:rtl/>
        </w:rPr>
      </w:pPr>
    </w:p>
    <w:p w:rsidR="00000000" w:rsidRDefault="004349B2">
      <w:pPr>
        <w:jc w:val="both"/>
        <w:rPr>
          <w:rFonts w:cs="David"/>
          <w:rtl/>
        </w:rPr>
      </w:pPr>
      <w:r>
        <w:rPr>
          <w:rFonts w:cs="David"/>
          <w:rtl/>
        </w:rPr>
        <w:tab/>
      </w:r>
      <w:r>
        <w:rPr>
          <w:rFonts w:cs="David"/>
          <w:u w:val="single"/>
          <w:rtl/>
        </w:rPr>
        <w:t>מנהל הוועדה:</w:t>
      </w:r>
      <w:r>
        <w:rPr>
          <w:rFonts w:cs="David"/>
          <w:rtl/>
        </w:rPr>
        <w:t xml:space="preserve">    טמיר כהן</w:t>
      </w:r>
    </w:p>
    <w:p w:rsidR="00000000" w:rsidRDefault="004349B2">
      <w:pPr>
        <w:jc w:val="both"/>
        <w:rPr>
          <w:rFonts w:cs="David"/>
          <w:rtl/>
        </w:rPr>
      </w:pPr>
    </w:p>
    <w:p w:rsidR="00000000" w:rsidRDefault="004349B2">
      <w:pPr>
        <w:jc w:val="both"/>
        <w:rPr>
          <w:rFonts w:cs="David"/>
          <w:rtl/>
        </w:rPr>
      </w:pPr>
      <w:r>
        <w:rPr>
          <w:rFonts w:cs="David"/>
          <w:rtl/>
        </w:rPr>
        <w:tab/>
      </w:r>
      <w:r>
        <w:rPr>
          <w:rFonts w:cs="David"/>
          <w:u w:val="single"/>
          <w:rtl/>
        </w:rPr>
        <w:t>קצרנית:</w:t>
      </w:r>
      <w:r>
        <w:rPr>
          <w:rFonts w:cs="David"/>
          <w:rtl/>
        </w:rPr>
        <w:tab/>
        <w:t>חנה כהן</w:t>
      </w:r>
    </w:p>
    <w:p w:rsidR="00000000" w:rsidRDefault="004349B2">
      <w:pPr>
        <w:jc w:val="both"/>
        <w:rPr>
          <w:rFonts w:cs="David"/>
          <w:rtl/>
        </w:rPr>
      </w:pPr>
      <w:r>
        <w:rPr>
          <w:rFonts w:cs="David"/>
          <w:rtl/>
        </w:rPr>
        <w:br w:type="page"/>
      </w:r>
    </w:p>
    <w:p w:rsidR="00000000" w:rsidRDefault="004349B2">
      <w:pPr>
        <w:pStyle w:val="2"/>
        <w:rPr>
          <w:rFonts w:cs="David"/>
          <w:rtl/>
        </w:rPr>
      </w:pPr>
      <w:r>
        <w:rPr>
          <w:rFonts w:cs="David"/>
          <w:rtl/>
        </w:rPr>
        <w:t>שינויים בתקציב לשנת ‏2004</w:t>
      </w:r>
    </w:p>
    <w:p w:rsidR="00000000" w:rsidRDefault="004349B2">
      <w:pPr>
        <w:rPr>
          <w:rFonts w:cs="David"/>
          <w:rtl/>
        </w:rPr>
      </w:pPr>
    </w:p>
    <w:p w:rsidR="00000000" w:rsidRDefault="004349B2">
      <w:pPr>
        <w:rPr>
          <w:rFonts w:cs="David"/>
          <w:u w:val="single"/>
          <w:rtl/>
        </w:rPr>
      </w:pPr>
      <w:r>
        <w:rPr>
          <w:rFonts w:cs="David"/>
          <w:u w:val="single"/>
          <w:rtl/>
        </w:rPr>
        <w:t>היו"ר אברהם הירשזון:</w:t>
      </w:r>
    </w:p>
    <w:p w:rsidR="00000000" w:rsidRDefault="004349B2">
      <w:pPr>
        <w:rPr>
          <w:rFonts w:cs="David"/>
          <w:u w:val="single"/>
          <w:rtl/>
        </w:rPr>
      </w:pPr>
    </w:p>
    <w:p w:rsidR="00000000" w:rsidRDefault="004349B2">
      <w:pPr>
        <w:jc w:val="both"/>
        <w:rPr>
          <w:rFonts w:cs="David"/>
          <w:rtl/>
        </w:rPr>
      </w:pPr>
      <w:r>
        <w:rPr>
          <w:rFonts w:cs="David"/>
          <w:rtl/>
        </w:rPr>
        <w:tab/>
        <w:t xml:space="preserve"> שלום לכולם, אני מתכבד לפתוח את ישיבת הוועדה.  על סדר היום פניות מס' 930 עד 932, 921, 923, 924, 925, 926, 928 ו-929, 862 עד</w:t>
      </w:r>
      <w:r>
        <w:rPr>
          <w:rFonts w:cs="David"/>
          <w:rtl/>
        </w:rPr>
        <w:t xml:space="preserve"> 897 ו-900 עד 915.</w:t>
      </w:r>
    </w:p>
    <w:p w:rsidR="00000000" w:rsidRDefault="004349B2">
      <w:pPr>
        <w:rPr>
          <w:rFonts w:cs="David"/>
          <w:rtl/>
        </w:rPr>
      </w:pPr>
    </w:p>
    <w:p w:rsidR="00000000" w:rsidRDefault="004349B2">
      <w:pPr>
        <w:rPr>
          <w:rFonts w:cs="David"/>
          <w:rtl/>
        </w:rPr>
      </w:pPr>
    </w:p>
    <w:p w:rsidR="00000000" w:rsidRDefault="004349B2">
      <w:pPr>
        <w:pStyle w:val="21"/>
        <w:ind w:firstLine="0"/>
        <w:rPr>
          <w:rFonts w:cs="David"/>
          <w:rtl/>
        </w:rPr>
      </w:pPr>
      <w:r>
        <w:rPr>
          <w:rFonts w:cs="David"/>
          <w:u w:val="single"/>
          <w:rtl/>
        </w:rPr>
        <w:t>דניאל בנלולו:</w:t>
      </w:r>
    </w:p>
    <w:p w:rsidR="00000000" w:rsidRDefault="004349B2">
      <w:pPr>
        <w:pStyle w:val="21"/>
        <w:ind w:firstLine="0"/>
        <w:rPr>
          <w:rFonts w:cs="David"/>
          <w:rtl/>
        </w:rPr>
      </w:pPr>
    </w:p>
    <w:p w:rsidR="00000000" w:rsidRDefault="004349B2">
      <w:pPr>
        <w:jc w:val="both"/>
        <w:rPr>
          <w:rFonts w:cs="David"/>
          <w:rtl/>
        </w:rPr>
      </w:pPr>
      <w:r>
        <w:rPr>
          <w:rFonts w:cs="David"/>
          <w:rtl/>
        </w:rPr>
        <w:tab/>
        <w:t xml:space="preserve"> אני מבקש להציע הצעה לסדר. אדוני היושב-ראש, לפני מספר ימים החלפתי אותך בניהול הישיבה. באותה ישיבה נדונו העברות תקציביות והועלו מספר נושאים בהקשר לאותן העברות. ביקשתי שהאוצר ייתן לנו תשובה תוך 48 שעות  מדוע מפעל "המשקם" </w:t>
      </w:r>
      <w:r>
        <w:rPr>
          <w:rFonts w:cs="David"/>
          <w:rtl/>
        </w:rPr>
        <w:t>לא מקבל את מה שמגיע לו. אם לא נקבל עתה תשובה על כך, אני מבקש שנפסיק לדון בכל ההעברות התקציביות שמונחות על שולחננו. לצערי לא קיבלתי תשובה ואני מרגיש שלא מתייחסים אלינו. אני מבקש לעכב את ההעברות התקציביות, עד שלא יבואו לכאן כל הגורמים הרלוונטיים ויסבירו מדוע</w:t>
      </w:r>
      <w:r>
        <w:rPr>
          <w:rFonts w:cs="David"/>
          <w:rtl/>
        </w:rPr>
        <w:t xml:space="preserve"> רק מפעל "המשקם" לא מקבל את מה שמגיע לו.</w:t>
      </w:r>
    </w:p>
    <w:p w:rsidR="00000000" w:rsidRDefault="004349B2">
      <w:pPr>
        <w:jc w:val="both"/>
        <w:rPr>
          <w:rFonts w:cs="David"/>
          <w:rtl/>
        </w:rPr>
      </w:pPr>
    </w:p>
    <w:p w:rsidR="00000000" w:rsidRDefault="004349B2">
      <w:pPr>
        <w:rPr>
          <w:rFonts w:cs="David"/>
          <w:u w:val="single"/>
          <w:rtl/>
        </w:rPr>
      </w:pPr>
      <w:r>
        <w:rPr>
          <w:rFonts w:cs="David"/>
          <w:u w:val="single"/>
          <w:rtl/>
        </w:rPr>
        <w:t>היו"ר אברהם הירשזון:</w:t>
      </w:r>
    </w:p>
    <w:p w:rsidR="00000000" w:rsidRDefault="004349B2">
      <w:pPr>
        <w:rPr>
          <w:rFonts w:cs="David"/>
          <w:u w:val="single"/>
          <w:rtl/>
        </w:rPr>
      </w:pPr>
    </w:p>
    <w:p w:rsidR="00000000" w:rsidRDefault="004349B2">
      <w:pPr>
        <w:jc w:val="both"/>
        <w:rPr>
          <w:rFonts w:cs="David"/>
          <w:rtl/>
        </w:rPr>
      </w:pPr>
      <w:r>
        <w:rPr>
          <w:rFonts w:cs="David"/>
          <w:rtl/>
        </w:rPr>
        <w:tab/>
        <w:t xml:space="preserve"> במה בדיוק מדובר?</w:t>
      </w:r>
    </w:p>
    <w:p w:rsidR="00000000" w:rsidRDefault="004349B2">
      <w:pPr>
        <w:jc w:val="both"/>
        <w:rPr>
          <w:rFonts w:cs="David"/>
          <w:rtl/>
        </w:rPr>
      </w:pPr>
    </w:p>
    <w:p w:rsidR="00000000" w:rsidRDefault="004349B2">
      <w:pPr>
        <w:pStyle w:val="21"/>
        <w:ind w:firstLine="0"/>
        <w:rPr>
          <w:rFonts w:cs="David"/>
          <w:rtl/>
        </w:rPr>
      </w:pPr>
      <w:r>
        <w:rPr>
          <w:rFonts w:cs="David"/>
          <w:u w:val="single"/>
          <w:rtl/>
        </w:rPr>
        <w:t>דניאל בנלולו:</w:t>
      </w:r>
    </w:p>
    <w:p w:rsidR="00000000" w:rsidRDefault="004349B2">
      <w:pPr>
        <w:pStyle w:val="21"/>
        <w:ind w:firstLine="0"/>
        <w:rPr>
          <w:rFonts w:cs="David"/>
          <w:rtl/>
        </w:rPr>
      </w:pPr>
    </w:p>
    <w:p w:rsidR="00000000" w:rsidRDefault="004349B2">
      <w:pPr>
        <w:jc w:val="both"/>
        <w:rPr>
          <w:rFonts w:cs="David"/>
          <w:rtl/>
        </w:rPr>
      </w:pPr>
      <w:r>
        <w:rPr>
          <w:rFonts w:cs="David"/>
          <w:rtl/>
        </w:rPr>
        <w:tab/>
        <w:t xml:space="preserve"> באותה ישיבה הועברו כ-200 מיליון שקלים לנושא הרווחה. נציגי "המשקם" אמרו לנו שהם בגירעון ומבקשים שנעזור להם בכך. "המשקם" ממתין להשלמת תקציב לסוף שנת 2004. בי</w:t>
      </w:r>
      <w:r>
        <w:rPr>
          <w:rFonts w:cs="David"/>
          <w:rtl/>
        </w:rPr>
        <w:t xml:space="preserve">קשתי מנציגי האוצר שיבדקו מדוע לא מעבירים להם את התקציב הזה, בה בשעה שלכולם העבירו. אמרו לי שאני אקבל תשובה, אך עד היום לא קיבלתי. </w:t>
      </w:r>
    </w:p>
    <w:p w:rsidR="00000000" w:rsidRDefault="004349B2">
      <w:pPr>
        <w:jc w:val="both"/>
        <w:rPr>
          <w:rFonts w:cs="David"/>
          <w:rtl/>
        </w:rPr>
      </w:pPr>
    </w:p>
    <w:p w:rsidR="00000000" w:rsidRDefault="004349B2">
      <w:pPr>
        <w:rPr>
          <w:rFonts w:cs="David"/>
          <w:u w:val="single"/>
          <w:rtl/>
        </w:rPr>
      </w:pPr>
      <w:r>
        <w:rPr>
          <w:rFonts w:cs="David"/>
          <w:u w:val="single"/>
          <w:rtl/>
        </w:rPr>
        <w:t>היו"ר אברהם הירשזון:</w:t>
      </w:r>
    </w:p>
    <w:p w:rsidR="00000000" w:rsidRDefault="004349B2">
      <w:pPr>
        <w:rPr>
          <w:rFonts w:cs="David"/>
          <w:u w:val="single"/>
          <w:rtl/>
        </w:rPr>
      </w:pPr>
    </w:p>
    <w:p w:rsidR="00000000" w:rsidRDefault="004349B2">
      <w:pPr>
        <w:jc w:val="both"/>
        <w:rPr>
          <w:rFonts w:cs="David"/>
          <w:rtl/>
        </w:rPr>
      </w:pPr>
      <w:r>
        <w:rPr>
          <w:rFonts w:cs="David"/>
          <w:rtl/>
        </w:rPr>
        <w:tab/>
        <w:t xml:space="preserve"> אני אדאג שהתשובה תגיע מחר. אם התשובה לא תגיע מחר, נתחיל לנקוט בסנקציות. הבטחתי להעביר את ההעברה התקצ</w:t>
      </w:r>
      <w:r>
        <w:rPr>
          <w:rFonts w:cs="David"/>
          <w:rtl/>
        </w:rPr>
        <w:t xml:space="preserve">יבית שמונחת לפנינו ולכן אני מבקש לכבד את דבריי. </w:t>
      </w:r>
    </w:p>
    <w:p w:rsidR="00000000" w:rsidRDefault="004349B2">
      <w:pPr>
        <w:jc w:val="both"/>
        <w:rPr>
          <w:rFonts w:cs="David"/>
          <w:rtl/>
        </w:rPr>
      </w:pPr>
    </w:p>
    <w:p w:rsidR="00000000" w:rsidRDefault="004349B2">
      <w:pPr>
        <w:jc w:val="both"/>
        <w:rPr>
          <w:rFonts w:cs="David"/>
          <w:rtl/>
        </w:rPr>
      </w:pPr>
      <w:r>
        <w:rPr>
          <w:rFonts w:cs="David"/>
          <w:u w:val="single"/>
          <w:rtl/>
        </w:rPr>
        <w:t>טמיר כהן:</w:t>
      </w:r>
    </w:p>
    <w:p w:rsidR="00000000" w:rsidRDefault="004349B2">
      <w:pPr>
        <w:jc w:val="both"/>
        <w:rPr>
          <w:rFonts w:cs="David"/>
          <w:rtl/>
        </w:rPr>
      </w:pPr>
    </w:p>
    <w:p w:rsidR="00000000" w:rsidRDefault="004349B2">
      <w:pPr>
        <w:jc w:val="both"/>
        <w:rPr>
          <w:rFonts w:cs="David"/>
          <w:rtl/>
        </w:rPr>
      </w:pPr>
      <w:r>
        <w:rPr>
          <w:rFonts w:cs="David"/>
          <w:rtl/>
        </w:rPr>
        <w:tab/>
        <w:t>בהמשך לישיבה אתמול מונחים לפניכם שני הסטים אשר יסבירו בנוסף למה שנאמר אתמול בוועדה.  בנוסף לכך מונח לפניכם הסט שמספרו מ-930-932.</w:t>
      </w:r>
    </w:p>
    <w:p w:rsidR="00000000" w:rsidRDefault="004349B2">
      <w:pPr>
        <w:jc w:val="both"/>
        <w:rPr>
          <w:rFonts w:cs="David"/>
          <w:rtl/>
        </w:rPr>
      </w:pPr>
    </w:p>
    <w:p w:rsidR="00000000" w:rsidRDefault="004349B2">
      <w:pPr>
        <w:pStyle w:val="21"/>
        <w:ind w:firstLine="0"/>
        <w:rPr>
          <w:rFonts w:cs="David"/>
          <w:rtl/>
        </w:rPr>
      </w:pPr>
      <w:r>
        <w:rPr>
          <w:rFonts w:cs="David"/>
          <w:u w:val="single"/>
          <w:rtl/>
        </w:rPr>
        <w:t>דניאל בנלולו:</w:t>
      </w:r>
    </w:p>
    <w:p w:rsidR="00000000" w:rsidRDefault="004349B2">
      <w:pPr>
        <w:pStyle w:val="21"/>
        <w:ind w:firstLine="0"/>
        <w:rPr>
          <w:rFonts w:cs="David"/>
          <w:rtl/>
        </w:rPr>
      </w:pPr>
    </w:p>
    <w:p w:rsidR="00000000" w:rsidRDefault="004349B2">
      <w:pPr>
        <w:jc w:val="both"/>
        <w:rPr>
          <w:rFonts w:cs="David"/>
          <w:rtl/>
        </w:rPr>
      </w:pPr>
      <w:r>
        <w:rPr>
          <w:rFonts w:cs="David"/>
          <w:rtl/>
        </w:rPr>
        <w:tab/>
        <w:t xml:space="preserve"> אני מבקש לא לדון בכך. </w:t>
      </w:r>
    </w:p>
    <w:p w:rsidR="00000000" w:rsidRDefault="004349B2">
      <w:pPr>
        <w:jc w:val="both"/>
        <w:rPr>
          <w:rFonts w:cs="David"/>
          <w:rtl/>
        </w:rPr>
      </w:pPr>
    </w:p>
    <w:p w:rsidR="00000000" w:rsidRDefault="004349B2">
      <w:pPr>
        <w:rPr>
          <w:rFonts w:cs="David"/>
          <w:u w:val="single"/>
          <w:rtl/>
        </w:rPr>
      </w:pPr>
      <w:r>
        <w:rPr>
          <w:rFonts w:cs="David"/>
          <w:u w:val="single"/>
          <w:rtl/>
        </w:rPr>
        <w:t>היו"ר אברהם הירשזון:</w:t>
      </w:r>
    </w:p>
    <w:p w:rsidR="00000000" w:rsidRDefault="004349B2">
      <w:pPr>
        <w:rPr>
          <w:rFonts w:cs="David"/>
          <w:u w:val="single"/>
          <w:rtl/>
        </w:rPr>
      </w:pPr>
    </w:p>
    <w:p w:rsidR="00000000" w:rsidRDefault="004349B2">
      <w:pPr>
        <w:jc w:val="both"/>
        <w:rPr>
          <w:rFonts w:cs="David"/>
          <w:rtl/>
        </w:rPr>
      </w:pPr>
      <w:r>
        <w:rPr>
          <w:rFonts w:cs="David"/>
          <w:rtl/>
        </w:rPr>
        <w:tab/>
      </w:r>
      <w:r>
        <w:rPr>
          <w:rFonts w:cs="David"/>
          <w:rtl/>
        </w:rPr>
        <w:t xml:space="preserve"> הכל באותו נושא שדיברתי בו – ההסכם  בין ההסתדרות למשרד האוצר. </w:t>
      </w:r>
    </w:p>
    <w:p w:rsidR="00000000" w:rsidRDefault="004349B2">
      <w:pPr>
        <w:jc w:val="both"/>
        <w:rPr>
          <w:rFonts w:cs="David"/>
          <w:rtl/>
        </w:rPr>
      </w:pPr>
    </w:p>
    <w:p w:rsidR="00000000" w:rsidRDefault="004349B2">
      <w:pPr>
        <w:jc w:val="both"/>
        <w:rPr>
          <w:rFonts w:cs="David"/>
          <w:rtl/>
        </w:rPr>
      </w:pPr>
      <w:r>
        <w:rPr>
          <w:rFonts w:cs="David"/>
          <w:u w:val="single"/>
          <w:rtl/>
        </w:rPr>
        <w:t>יוסי גורדון:</w:t>
      </w:r>
    </w:p>
    <w:p w:rsidR="00000000" w:rsidRDefault="004349B2">
      <w:pPr>
        <w:jc w:val="both"/>
        <w:rPr>
          <w:rFonts w:cs="David"/>
          <w:rtl/>
        </w:rPr>
      </w:pPr>
    </w:p>
    <w:p w:rsidR="00000000" w:rsidRDefault="004349B2">
      <w:pPr>
        <w:jc w:val="both"/>
        <w:rPr>
          <w:rFonts w:cs="David"/>
          <w:rtl/>
        </w:rPr>
      </w:pPr>
      <w:r>
        <w:rPr>
          <w:rFonts w:cs="David"/>
          <w:rtl/>
        </w:rPr>
        <w:tab/>
        <w:t xml:space="preserve">מה שמונח לפניכם הוא הליך טכני של התאמת תקציב השכר להוצאה הצפויה בפועל בשכר, בהתאם להסכם שנחתם עם ההסתדרות לפני כשבוע. בהחלטת הממשלה שהתקבלה ב-15 באוגוסט הוטל על שר האוצר להתחיל </w:t>
      </w:r>
      <w:r>
        <w:rPr>
          <w:rFonts w:cs="David"/>
          <w:rtl/>
        </w:rPr>
        <w:t>משא ומתן עם ההסתדרות כדי להגיע לסיכום. בעקבות כך גם לא תוקצבו לשנת 2005  2 מיליארד שקל לנושא שכר. שר האוצר קיים את הדיון עם ההסתדרות והסיכום שהושג הוא כזה שחלק מ-2 מיליארד השקלים – כמיליארד שקל - נדחו ל-2006. חלק זה פרוס ויוחזר ב-2006. מדובר  בדחייה של דמי</w:t>
      </w:r>
      <w:r>
        <w:rPr>
          <w:rFonts w:cs="David"/>
          <w:rtl/>
        </w:rPr>
        <w:t xml:space="preserve"> הבראה. זה הישג מבחינת האוצר ופשרה מבחינת ההסתדרות. </w:t>
      </w:r>
    </w:p>
    <w:p w:rsidR="00000000" w:rsidRDefault="004349B2">
      <w:pPr>
        <w:jc w:val="both"/>
        <w:rPr>
          <w:rFonts w:cs="David"/>
          <w:rtl/>
        </w:rPr>
      </w:pPr>
    </w:p>
    <w:p w:rsidR="00000000" w:rsidRDefault="004349B2">
      <w:pPr>
        <w:jc w:val="both"/>
        <w:rPr>
          <w:rFonts w:cs="David"/>
          <w:rtl/>
        </w:rPr>
      </w:pPr>
      <w:r>
        <w:rPr>
          <w:rFonts w:cs="David"/>
          <w:rtl/>
        </w:rPr>
        <w:lastRenderedPageBreak/>
        <w:tab/>
        <w:t xml:space="preserve">החלק השני היה הקדמה של כמיליארד שקל לשנת 2004. מדובר בדמי הבראה שהיו אמורים להיות בשנת 2005. זו היתה פשרה מבחינתנו. </w:t>
      </w:r>
    </w:p>
    <w:p w:rsidR="00000000" w:rsidRDefault="004349B2">
      <w:pPr>
        <w:jc w:val="both"/>
        <w:rPr>
          <w:rFonts w:cs="David"/>
          <w:rtl/>
        </w:rPr>
      </w:pPr>
    </w:p>
    <w:p w:rsidR="00000000" w:rsidRDefault="004349B2">
      <w:pPr>
        <w:ind w:firstLine="720"/>
        <w:jc w:val="both"/>
        <w:rPr>
          <w:rFonts w:cs="David"/>
          <w:rtl/>
        </w:rPr>
      </w:pPr>
      <w:r>
        <w:rPr>
          <w:rFonts w:cs="David"/>
          <w:rtl/>
        </w:rPr>
        <w:t xml:space="preserve">צריך לזכור שזה נעשה לאור זה שידענו שבשנת 2004, כתוצאה מהמדדים הנמוכים יש סעיפים של </w:t>
      </w:r>
      <w:r>
        <w:rPr>
          <w:rFonts w:cs="David"/>
          <w:rtl/>
        </w:rPr>
        <w:t xml:space="preserve">רזרבות להתייקרויות. מה שיש כאן בפנייה זה הפשרה של הרזרבה להתייקרויות והעברה שלהם לסעיפי שכר. הרזרבה להתייקרויות נובעת מכך שהמדדים השנה היו נמוכים ומכך שהדולר יותר נמוך ממה שצפינו לו השנה. ההסכם הזה הובא לממשלה והיא נתנה לו את ברכתה. בהתאם לכך אנחנו מניחים </w:t>
      </w:r>
      <w:r>
        <w:rPr>
          <w:rFonts w:cs="David"/>
          <w:rtl/>
        </w:rPr>
        <w:t>לאישורכם את הפנייה התקציבית שמטרתה להתאים את תקציבי השכר להוצאה הצפויה בפועל בהתאם להסכם.</w:t>
      </w:r>
    </w:p>
    <w:p w:rsidR="00000000" w:rsidRDefault="004349B2">
      <w:pPr>
        <w:ind w:firstLine="720"/>
        <w:jc w:val="both"/>
        <w:rPr>
          <w:rFonts w:cs="David"/>
          <w:rtl/>
        </w:rPr>
      </w:pPr>
    </w:p>
    <w:p w:rsidR="00000000" w:rsidRDefault="004349B2">
      <w:pPr>
        <w:jc w:val="both"/>
        <w:rPr>
          <w:rFonts w:cs="David"/>
          <w:rtl/>
        </w:rPr>
      </w:pPr>
      <w:r>
        <w:rPr>
          <w:rFonts w:cs="David"/>
          <w:u w:val="single"/>
          <w:rtl/>
        </w:rPr>
        <w:t>חיים אורון:</w:t>
      </w:r>
    </w:p>
    <w:p w:rsidR="00000000" w:rsidRDefault="004349B2">
      <w:pPr>
        <w:jc w:val="both"/>
        <w:rPr>
          <w:rFonts w:cs="David"/>
          <w:rtl/>
        </w:rPr>
      </w:pPr>
    </w:p>
    <w:p w:rsidR="00000000" w:rsidRDefault="004349B2">
      <w:pPr>
        <w:ind w:firstLine="720"/>
        <w:jc w:val="both"/>
        <w:rPr>
          <w:rFonts w:cs="David"/>
          <w:rtl/>
        </w:rPr>
      </w:pPr>
      <w:r>
        <w:rPr>
          <w:rFonts w:cs="David"/>
          <w:rtl/>
        </w:rPr>
        <w:t>נכון שברוב הסעיפים זה רזרבה להתייקרויות, אבל בחלק זה לא כך. 900 מיליון השקל הללו הם כמו כל 900 מיליון שקל אחרים. אפשר לעשות איתם כל דבר שרוצים, כולל לשל</w:t>
      </w:r>
      <w:r>
        <w:rPr>
          <w:rFonts w:cs="David"/>
          <w:rtl/>
        </w:rPr>
        <w:t>ם מראש את מענק היובל ותשלומי ההבראה. שאלתי ואמרו לי שזה היה בממשלה. מבחינתי זה לא אומר כלום – אמר לי היום מישהו שמתמצא בנושא שאומנם זה היה בממשלה, אבל אף אחד לא הבין מה אמרו. אני מצטט פקיד מאוד בכיר.</w:t>
      </w:r>
    </w:p>
    <w:p w:rsidR="00000000" w:rsidRDefault="004349B2">
      <w:pPr>
        <w:ind w:firstLine="720"/>
        <w:jc w:val="both"/>
        <w:rPr>
          <w:rFonts w:cs="David"/>
          <w:rtl/>
        </w:rPr>
      </w:pPr>
    </w:p>
    <w:p w:rsidR="00000000" w:rsidRDefault="004349B2">
      <w:pPr>
        <w:ind w:firstLine="720"/>
        <w:jc w:val="both"/>
        <w:rPr>
          <w:rFonts w:cs="David"/>
          <w:rtl/>
        </w:rPr>
      </w:pPr>
      <w:r>
        <w:rPr>
          <w:rFonts w:cs="David"/>
          <w:rtl/>
        </w:rPr>
        <w:t xml:space="preserve"> כל ההליך הזה, מתחילתו ועד סופו, מעוות כולו. אני מקווה,</w:t>
      </w:r>
      <w:r>
        <w:rPr>
          <w:rFonts w:cs="David"/>
          <w:rtl/>
        </w:rPr>
        <w:t xml:space="preserve"> בעזרת ה', שבעוד עשרה ימים נתחיל את הדיונים על תקציב 2005. אחד הנושאים שעומדים לדיון הוא מה שאנחנו קוראים "הבורות". האוצר אומר שאת זה אי אפשר לשנות, כי אם נשנה משהו, הבניין ייפול. כך מתנהלים כל דיוני התקציב שכולנו מכירים. פה, ככה סתם, עם כמה ניירות, מזיזים</w:t>
      </w:r>
      <w:r>
        <w:rPr>
          <w:rFonts w:cs="David"/>
          <w:rtl/>
        </w:rPr>
        <w:t xml:space="preserve"> 900 מיליון שקל, כדי לקצץ בהוצאה בשנה הבאה. זה לא ממש שקיצצו בהוצאה, אלא החליפו – ויתרו על מה שמופיע בחוק ההסדרים, כמו המיסוי על קרן השתלמות ועוד כמה דברים – ועשו שינוי שלם. אנחנו כאילו מצביעים על 900 מיליון, אבל בפני אף אחד מאתנו לא הוצגה אלטרנטיבה. </w:t>
      </w:r>
    </w:p>
    <w:p w:rsidR="00000000" w:rsidRDefault="004349B2">
      <w:pPr>
        <w:ind w:firstLine="720"/>
        <w:jc w:val="both"/>
        <w:rPr>
          <w:rFonts w:cs="David"/>
          <w:rtl/>
        </w:rPr>
      </w:pPr>
    </w:p>
    <w:p w:rsidR="00000000" w:rsidRDefault="004349B2">
      <w:pPr>
        <w:rPr>
          <w:rFonts w:cs="David"/>
          <w:u w:val="single"/>
          <w:rtl/>
        </w:rPr>
      </w:pPr>
      <w:r>
        <w:rPr>
          <w:rFonts w:cs="David"/>
          <w:u w:val="single"/>
          <w:rtl/>
        </w:rPr>
        <w:t>היו</w:t>
      </w:r>
      <w:r>
        <w:rPr>
          <w:rFonts w:cs="David"/>
          <w:u w:val="single"/>
          <w:rtl/>
        </w:rPr>
        <w:t>"ר אברהם הירשזון:</w:t>
      </w:r>
    </w:p>
    <w:p w:rsidR="00000000" w:rsidRDefault="004349B2">
      <w:pPr>
        <w:rPr>
          <w:rFonts w:cs="David"/>
          <w:u w:val="single"/>
          <w:rtl/>
        </w:rPr>
      </w:pPr>
    </w:p>
    <w:p w:rsidR="00000000" w:rsidRDefault="004349B2">
      <w:pPr>
        <w:ind w:firstLine="720"/>
        <w:jc w:val="both"/>
        <w:rPr>
          <w:rFonts w:cs="David"/>
          <w:rtl/>
        </w:rPr>
      </w:pPr>
      <w:r>
        <w:rPr>
          <w:rFonts w:cs="David"/>
          <w:rtl/>
        </w:rPr>
        <w:t xml:space="preserve">בישיבה הקודמת כבר אמרתי לך שכל דרך העברת התקציב חייבת לעבור שינוי דרסטי. </w:t>
      </w:r>
    </w:p>
    <w:p w:rsidR="00000000" w:rsidRDefault="004349B2">
      <w:pPr>
        <w:ind w:firstLine="720"/>
        <w:jc w:val="both"/>
        <w:rPr>
          <w:rFonts w:cs="David"/>
          <w:rtl/>
        </w:rPr>
      </w:pPr>
    </w:p>
    <w:p w:rsidR="00000000" w:rsidRDefault="004349B2">
      <w:pPr>
        <w:jc w:val="both"/>
        <w:rPr>
          <w:rFonts w:cs="David"/>
          <w:rtl/>
        </w:rPr>
      </w:pPr>
      <w:r>
        <w:rPr>
          <w:rFonts w:cs="David"/>
          <w:u w:val="single"/>
          <w:rtl/>
        </w:rPr>
        <w:t>חיים אורון:</w:t>
      </w:r>
    </w:p>
    <w:p w:rsidR="00000000" w:rsidRDefault="004349B2">
      <w:pPr>
        <w:jc w:val="both"/>
        <w:rPr>
          <w:rFonts w:cs="David"/>
          <w:rtl/>
        </w:rPr>
      </w:pPr>
    </w:p>
    <w:p w:rsidR="00000000" w:rsidRDefault="004349B2">
      <w:pPr>
        <w:ind w:firstLine="720"/>
        <w:jc w:val="both"/>
        <w:rPr>
          <w:rFonts w:cs="David"/>
          <w:rtl/>
        </w:rPr>
      </w:pPr>
      <w:r>
        <w:rPr>
          <w:rFonts w:cs="David"/>
          <w:rtl/>
        </w:rPr>
        <w:t>אנחנו רבים על תרופות ובמשא ומתן הקואליציוני חיים רמון למשל השיג תרופות והוריד ממשרד הבריאות יותר ממיליון שקל. אני מציע שתיקחו את ה-900 מיליון שקל להס</w:t>
      </w:r>
      <w:r>
        <w:rPr>
          <w:rFonts w:cs="David"/>
          <w:rtl/>
        </w:rPr>
        <w:t>כמים הקואליציוניים ולא מהתקציב של השנה הבאה.</w:t>
      </w:r>
    </w:p>
    <w:p w:rsidR="00000000" w:rsidRDefault="004349B2">
      <w:pPr>
        <w:ind w:firstLine="720"/>
        <w:jc w:val="both"/>
        <w:rPr>
          <w:rFonts w:cs="David"/>
          <w:rtl/>
        </w:rPr>
      </w:pPr>
    </w:p>
    <w:p w:rsidR="00000000" w:rsidRDefault="004349B2">
      <w:pPr>
        <w:jc w:val="both"/>
        <w:rPr>
          <w:rFonts w:cs="David"/>
          <w:rtl/>
        </w:rPr>
      </w:pPr>
      <w:r>
        <w:rPr>
          <w:rFonts w:cs="David"/>
          <w:u w:val="single"/>
          <w:rtl/>
        </w:rPr>
        <w:t>ניסן סלומינסקי:</w:t>
      </w:r>
    </w:p>
    <w:p w:rsidR="00000000" w:rsidRDefault="004349B2">
      <w:pPr>
        <w:jc w:val="both"/>
        <w:rPr>
          <w:rFonts w:cs="David"/>
          <w:rtl/>
        </w:rPr>
      </w:pPr>
    </w:p>
    <w:p w:rsidR="00000000" w:rsidRDefault="004349B2">
      <w:pPr>
        <w:ind w:firstLine="720"/>
        <w:jc w:val="both"/>
        <w:rPr>
          <w:rFonts w:cs="David"/>
          <w:rtl/>
        </w:rPr>
      </w:pPr>
      <w:r>
        <w:rPr>
          <w:rFonts w:cs="David"/>
          <w:rtl/>
        </w:rPr>
        <w:t>בישיבה אתמול לא הצבענו על הנושא הזה, משום שטענו שבזה שהאוצר מקדים את התשלומים הוא כאילו עושה טובה, אבל בפועל הם רוצים לגזול את השכירים, כי מי שמשתכר 11,400 ברוטו ומעלה יפסיד 6% מדמי ההבראה. אנח</w:t>
      </w:r>
      <w:r>
        <w:rPr>
          <w:rFonts w:cs="David"/>
          <w:rtl/>
        </w:rPr>
        <w:t xml:space="preserve">נו מתנגדים לכך בתוקף ולכן גם אמרנו שיש שתי אפשרויות: או שנאשר את זה בחודש ינואר או שיביאו לכן הצעה - - - </w:t>
      </w:r>
    </w:p>
    <w:p w:rsidR="00000000" w:rsidRDefault="004349B2">
      <w:pPr>
        <w:ind w:firstLine="720"/>
        <w:jc w:val="both"/>
        <w:rPr>
          <w:rFonts w:cs="David"/>
          <w:rtl/>
        </w:rPr>
      </w:pPr>
    </w:p>
    <w:p w:rsidR="00000000" w:rsidRDefault="004349B2">
      <w:pPr>
        <w:rPr>
          <w:rFonts w:cs="David"/>
          <w:u w:val="single"/>
          <w:rtl/>
        </w:rPr>
      </w:pPr>
      <w:r>
        <w:rPr>
          <w:rFonts w:cs="David"/>
          <w:u w:val="single"/>
          <w:rtl/>
        </w:rPr>
        <w:t>היו"ר אברהם הירשזון:</w:t>
      </w:r>
    </w:p>
    <w:p w:rsidR="00000000" w:rsidRDefault="004349B2">
      <w:pPr>
        <w:rPr>
          <w:rFonts w:cs="David"/>
          <w:u w:val="single"/>
          <w:rtl/>
        </w:rPr>
      </w:pPr>
    </w:p>
    <w:p w:rsidR="00000000" w:rsidRDefault="004349B2">
      <w:pPr>
        <w:ind w:firstLine="720"/>
        <w:jc w:val="both"/>
        <w:rPr>
          <w:rFonts w:cs="David"/>
          <w:rtl/>
        </w:rPr>
      </w:pPr>
      <w:r>
        <w:rPr>
          <w:rFonts w:cs="David"/>
          <w:rtl/>
        </w:rPr>
        <w:t>לא אמרנו כך. הסיכום היה שהאוצר יבדוק אם זה אפשרי או לא.</w:t>
      </w:r>
    </w:p>
    <w:p w:rsidR="00000000" w:rsidRDefault="004349B2">
      <w:pPr>
        <w:ind w:firstLine="720"/>
        <w:jc w:val="both"/>
        <w:rPr>
          <w:rFonts w:cs="David"/>
          <w:rtl/>
        </w:rPr>
      </w:pPr>
    </w:p>
    <w:p w:rsidR="00000000" w:rsidRDefault="004349B2">
      <w:pPr>
        <w:jc w:val="both"/>
        <w:rPr>
          <w:rFonts w:cs="David"/>
          <w:rtl/>
        </w:rPr>
      </w:pPr>
      <w:r>
        <w:rPr>
          <w:rFonts w:cs="David"/>
          <w:u w:val="single"/>
          <w:rtl/>
        </w:rPr>
        <w:t>ניסן סלומינסקי:</w:t>
      </w:r>
    </w:p>
    <w:p w:rsidR="00000000" w:rsidRDefault="004349B2">
      <w:pPr>
        <w:jc w:val="both"/>
        <w:rPr>
          <w:rFonts w:cs="David"/>
          <w:rtl/>
        </w:rPr>
      </w:pPr>
    </w:p>
    <w:p w:rsidR="00000000" w:rsidRDefault="004349B2">
      <w:pPr>
        <w:ind w:firstLine="720"/>
        <w:jc w:val="both"/>
        <w:rPr>
          <w:rFonts w:cs="David"/>
          <w:rtl/>
        </w:rPr>
      </w:pPr>
      <w:r>
        <w:rPr>
          <w:rFonts w:cs="David"/>
          <w:rtl/>
        </w:rPr>
        <w:t>אני אומר מה שביקשתי. כל חברי הוועדה התבטאו באותה לשון</w:t>
      </w:r>
      <w:r>
        <w:rPr>
          <w:rFonts w:cs="David"/>
          <w:rtl/>
        </w:rPr>
        <w:t>. אמרנו שאם אנחנו מאשרים עכשיו, אנחנו מבקשים שיציעו איך אותם אלה שמקבלים מעל אותו סכום, לא יפסידו 6%. אנחנו לא רוצים שבגלל הצבעה שלנו נגרום לכזה נזק. האם יש תשובה לכך?</w:t>
      </w:r>
    </w:p>
    <w:p w:rsidR="00000000" w:rsidRDefault="004349B2">
      <w:pPr>
        <w:ind w:firstLine="720"/>
        <w:jc w:val="both"/>
        <w:rPr>
          <w:rFonts w:cs="David"/>
          <w:rtl/>
        </w:rPr>
      </w:pPr>
      <w:r>
        <w:rPr>
          <w:rFonts w:cs="David"/>
          <w:rtl/>
        </w:rPr>
        <w:br w:type="page"/>
      </w:r>
    </w:p>
    <w:p w:rsidR="00000000" w:rsidRDefault="004349B2">
      <w:pPr>
        <w:rPr>
          <w:rFonts w:cs="David"/>
          <w:u w:val="single"/>
          <w:rtl/>
        </w:rPr>
      </w:pPr>
      <w:r>
        <w:rPr>
          <w:rFonts w:cs="David"/>
          <w:u w:val="single"/>
          <w:rtl/>
        </w:rPr>
        <w:t>היו"ר אברהם הירשזון:</w:t>
      </w:r>
    </w:p>
    <w:p w:rsidR="00000000" w:rsidRDefault="004349B2">
      <w:pPr>
        <w:rPr>
          <w:rFonts w:cs="David"/>
          <w:u w:val="single"/>
          <w:rtl/>
        </w:rPr>
      </w:pPr>
    </w:p>
    <w:p w:rsidR="00000000" w:rsidRDefault="004349B2">
      <w:pPr>
        <w:ind w:firstLine="720"/>
        <w:jc w:val="both"/>
        <w:rPr>
          <w:rFonts w:cs="David"/>
          <w:rtl/>
        </w:rPr>
      </w:pPr>
      <w:r>
        <w:rPr>
          <w:rFonts w:cs="David"/>
          <w:rtl/>
        </w:rPr>
        <w:t>בתשובה שקיבלתי אתמול נאמר שאי אפשר לעשות דבר בנושא הזה של המיסוי</w:t>
      </w:r>
      <w:r>
        <w:rPr>
          <w:rFonts w:cs="David"/>
          <w:rtl/>
        </w:rPr>
        <w:t>.</w:t>
      </w:r>
    </w:p>
    <w:p w:rsidR="00000000" w:rsidRDefault="004349B2">
      <w:pPr>
        <w:ind w:firstLine="720"/>
        <w:jc w:val="both"/>
        <w:rPr>
          <w:rFonts w:cs="David"/>
          <w:rtl/>
        </w:rPr>
      </w:pPr>
    </w:p>
    <w:p w:rsidR="00000000" w:rsidRDefault="004349B2">
      <w:pPr>
        <w:jc w:val="both"/>
        <w:rPr>
          <w:rFonts w:cs="David"/>
          <w:rtl/>
        </w:rPr>
      </w:pPr>
      <w:r>
        <w:rPr>
          <w:rFonts w:cs="David"/>
          <w:u w:val="single"/>
          <w:rtl/>
        </w:rPr>
        <w:t>ניסן סלומינסקי:</w:t>
      </w:r>
    </w:p>
    <w:p w:rsidR="00000000" w:rsidRDefault="004349B2">
      <w:pPr>
        <w:jc w:val="both"/>
        <w:rPr>
          <w:rFonts w:cs="David"/>
          <w:rtl/>
        </w:rPr>
      </w:pPr>
    </w:p>
    <w:p w:rsidR="00000000" w:rsidRDefault="004349B2">
      <w:pPr>
        <w:ind w:firstLine="720"/>
        <w:jc w:val="both"/>
        <w:rPr>
          <w:rFonts w:cs="David"/>
          <w:rtl/>
        </w:rPr>
      </w:pPr>
      <w:r>
        <w:rPr>
          <w:rFonts w:cs="David"/>
          <w:rtl/>
        </w:rPr>
        <w:t>אי אפשר? תוך יום משנים חוק יסוד בגלל שמעון פרס, אז זה אי אפשר?</w:t>
      </w:r>
    </w:p>
    <w:p w:rsidR="00000000" w:rsidRDefault="004349B2">
      <w:pPr>
        <w:jc w:val="both"/>
        <w:rPr>
          <w:rFonts w:cs="David"/>
          <w:u w:val="single"/>
          <w:rtl/>
        </w:rPr>
      </w:pPr>
    </w:p>
    <w:p w:rsidR="00000000" w:rsidRDefault="004349B2">
      <w:pPr>
        <w:jc w:val="both"/>
        <w:rPr>
          <w:rFonts w:cs="David"/>
          <w:rtl/>
        </w:rPr>
      </w:pPr>
      <w:r>
        <w:rPr>
          <w:rFonts w:cs="David"/>
          <w:u w:val="single"/>
          <w:rtl/>
        </w:rPr>
        <w:t>יוסי גורדון:</w:t>
      </w:r>
    </w:p>
    <w:p w:rsidR="00000000" w:rsidRDefault="004349B2">
      <w:pPr>
        <w:ind w:firstLine="720"/>
        <w:jc w:val="both"/>
        <w:rPr>
          <w:rFonts w:cs="David"/>
          <w:rtl/>
        </w:rPr>
      </w:pPr>
    </w:p>
    <w:p w:rsidR="00000000" w:rsidRDefault="004349B2">
      <w:pPr>
        <w:ind w:firstLine="720"/>
        <w:jc w:val="both"/>
        <w:rPr>
          <w:rFonts w:cs="David"/>
          <w:rtl/>
        </w:rPr>
      </w:pPr>
      <w:r>
        <w:rPr>
          <w:rFonts w:cs="David"/>
          <w:rtl/>
        </w:rPr>
        <w:t xml:space="preserve">זו היתה דרישה שלנו להקדים את זה בחודש. בין השאר גם דחינו את דמי ההבראה בשנה. העובדים </w:t>
      </w:r>
      <w:r>
        <w:rPr>
          <w:rFonts w:cs="David"/>
          <w:rtl/>
        </w:rPr>
        <w:tab/>
        <w:t>נפגעו בעוד כמה דברים, אבל מאידך הם קיבלו כל מיני דברים. במשא ומתן אתה נו</w:t>
      </w:r>
      <w:r>
        <w:rPr>
          <w:rFonts w:cs="David"/>
          <w:rtl/>
        </w:rPr>
        <w:t xml:space="preserve">תן דברים ומקבל דברים. חלק מהדברים שקיבלנו במשא ומתן זה הקדמה בשנה וזה בהחלט מצמצם את העלות. </w:t>
      </w:r>
    </w:p>
    <w:p w:rsidR="00000000" w:rsidRDefault="004349B2">
      <w:pPr>
        <w:ind w:firstLine="720"/>
        <w:jc w:val="both"/>
        <w:rPr>
          <w:rFonts w:cs="David"/>
          <w:rtl/>
        </w:rPr>
      </w:pPr>
    </w:p>
    <w:p w:rsidR="00000000" w:rsidRDefault="004349B2">
      <w:pPr>
        <w:jc w:val="both"/>
        <w:rPr>
          <w:rFonts w:cs="David"/>
          <w:rtl/>
        </w:rPr>
      </w:pPr>
      <w:r>
        <w:rPr>
          <w:rFonts w:cs="David"/>
          <w:u w:val="single"/>
          <w:rtl/>
        </w:rPr>
        <w:t>ניסן סלומינסקי:</w:t>
      </w:r>
    </w:p>
    <w:p w:rsidR="00000000" w:rsidRDefault="004349B2">
      <w:pPr>
        <w:jc w:val="both"/>
        <w:rPr>
          <w:rFonts w:cs="David"/>
          <w:rtl/>
        </w:rPr>
      </w:pPr>
    </w:p>
    <w:p w:rsidR="00000000" w:rsidRDefault="004349B2">
      <w:pPr>
        <w:ind w:firstLine="720"/>
        <w:jc w:val="both"/>
        <w:rPr>
          <w:rFonts w:cs="David"/>
          <w:rtl/>
        </w:rPr>
      </w:pPr>
      <w:r>
        <w:rPr>
          <w:rFonts w:cs="David"/>
          <w:rtl/>
        </w:rPr>
        <w:t xml:space="preserve">אני מדבר בשם האנשים שמקבלים את המשכורות האלה ולא בשמכם. </w:t>
      </w:r>
    </w:p>
    <w:p w:rsidR="00000000" w:rsidRDefault="004349B2">
      <w:pPr>
        <w:ind w:firstLine="720"/>
        <w:jc w:val="both"/>
        <w:rPr>
          <w:rFonts w:cs="David"/>
          <w:rtl/>
        </w:rPr>
      </w:pPr>
    </w:p>
    <w:p w:rsidR="00000000" w:rsidRDefault="004349B2">
      <w:pPr>
        <w:jc w:val="both"/>
        <w:rPr>
          <w:rFonts w:cs="David"/>
          <w:rtl/>
        </w:rPr>
      </w:pPr>
      <w:r>
        <w:rPr>
          <w:rFonts w:cs="David"/>
          <w:u w:val="single"/>
          <w:rtl/>
        </w:rPr>
        <w:t>חיים אורון:</w:t>
      </w:r>
    </w:p>
    <w:p w:rsidR="00000000" w:rsidRDefault="004349B2">
      <w:pPr>
        <w:jc w:val="both"/>
        <w:rPr>
          <w:rFonts w:cs="David"/>
          <w:rtl/>
        </w:rPr>
      </w:pPr>
    </w:p>
    <w:p w:rsidR="00000000" w:rsidRDefault="004349B2">
      <w:pPr>
        <w:jc w:val="both"/>
        <w:rPr>
          <w:rFonts w:cs="David"/>
          <w:rtl/>
        </w:rPr>
      </w:pPr>
      <w:r>
        <w:rPr>
          <w:rFonts w:cs="David"/>
          <w:rtl/>
        </w:rPr>
        <w:tab/>
        <w:t xml:space="preserve"> מה התשובה לשאלתי?</w:t>
      </w:r>
    </w:p>
    <w:p w:rsidR="00000000" w:rsidRDefault="004349B2">
      <w:pPr>
        <w:jc w:val="both"/>
        <w:rPr>
          <w:rFonts w:cs="David"/>
          <w:rtl/>
        </w:rPr>
      </w:pPr>
    </w:p>
    <w:p w:rsidR="00000000" w:rsidRDefault="004349B2">
      <w:pPr>
        <w:jc w:val="both"/>
        <w:rPr>
          <w:rFonts w:cs="David"/>
          <w:rtl/>
        </w:rPr>
      </w:pPr>
      <w:r>
        <w:rPr>
          <w:rFonts w:cs="David"/>
          <w:u w:val="single"/>
          <w:rtl/>
        </w:rPr>
        <w:t>יוסי גורדון:</w:t>
      </w:r>
    </w:p>
    <w:p w:rsidR="00000000" w:rsidRDefault="004349B2">
      <w:pPr>
        <w:jc w:val="both"/>
        <w:rPr>
          <w:rFonts w:cs="David"/>
          <w:rtl/>
        </w:rPr>
      </w:pPr>
    </w:p>
    <w:p w:rsidR="00000000" w:rsidRDefault="004349B2">
      <w:pPr>
        <w:jc w:val="both"/>
        <w:rPr>
          <w:rFonts w:cs="David"/>
          <w:rtl/>
        </w:rPr>
      </w:pPr>
      <w:r>
        <w:rPr>
          <w:rFonts w:cs="David"/>
          <w:rtl/>
        </w:rPr>
        <w:tab/>
        <w:t>מתוך ה-900 מיליון, 860 הם מרזרבה להתיי</w:t>
      </w:r>
      <w:r>
        <w:rPr>
          <w:rFonts w:cs="David"/>
          <w:rtl/>
        </w:rPr>
        <w:t xml:space="preserve">קרויות בלבד. </w:t>
      </w:r>
    </w:p>
    <w:p w:rsidR="00000000" w:rsidRDefault="004349B2">
      <w:pPr>
        <w:jc w:val="both"/>
        <w:rPr>
          <w:rFonts w:cs="David"/>
          <w:rtl/>
        </w:rPr>
      </w:pPr>
    </w:p>
    <w:p w:rsidR="00000000" w:rsidRDefault="004349B2">
      <w:pPr>
        <w:jc w:val="both"/>
        <w:rPr>
          <w:rFonts w:cs="David"/>
          <w:rtl/>
        </w:rPr>
      </w:pPr>
      <w:r>
        <w:rPr>
          <w:rFonts w:cs="David"/>
          <w:u w:val="single"/>
          <w:rtl/>
        </w:rPr>
        <w:t>חיים אורון:</w:t>
      </w:r>
    </w:p>
    <w:p w:rsidR="00000000" w:rsidRDefault="004349B2">
      <w:pPr>
        <w:jc w:val="both"/>
        <w:rPr>
          <w:rFonts w:cs="David"/>
          <w:rtl/>
        </w:rPr>
      </w:pPr>
    </w:p>
    <w:p w:rsidR="00000000" w:rsidRDefault="004349B2">
      <w:pPr>
        <w:jc w:val="both"/>
        <w:rPr>
          <w:rFonts w:cs="David"/>
          <w:rtl/>
        </w:rPr>
      </w:pPr>
      <w:r>
        <w:rPr>
          <w:rFonts w:cs="David"/>
          <w:rtl/>
        </w:rPr>
        <w:tab/>
        <w:t xml:space="preserve"> אבל לא כך 40 מיליון. למה לא לצרכים אחרים ורק למטרה הזאת?</w:t>
      </w:r>
    </w:p>
    <w:p w:rsidR="00000000" w:rsidRDefault="004349B2">
      <w:pPr>
        <w:jc w:val="both"/>
        <w:rPr>
          <w:rFonts w:cs="David"/>
          <w:rtl/>
        </w:rPr>
      </w:pPr>
    </w:p>
    <w:p w:rsidR="00000000" w:rsidRDefault="004349B2">
      <w:pPr>
        <w:rPr>
          <w:rFonts w:cs="David"/>
          <w:u w:val="single"/>
          <w:rtl/>
        </w:rPr>
      </w:pPr>
      <w:r>
        <w:rPr>
          <w:rFonts w:cs="David"/>
          <w:u w:val="single"/>
          <w:rtl/>
        </w:rPr>
        <w:t>היו"ר אברהם הירשזון:</w:t>
      </w:r>
    </w:p>
    <w:p w:rsidR="00000000" w:rsidRDefault="004349B2">
      <w:pPr>
        <w:rPr>
          <w:rFonts w:cs="David"/>
          <w:u w:val="single"/>
          <w:rtl/>
        </w:rPr>
      </w:pPr>
    </w:p>
    <w:p w:rsidR="00000000" w:rsidRDefault="004349B2">
      <w:pPr>
        <w:jc w:val="both"/>
        <w:rPr>
          <w:rFonts w:cs="David"/>
          <w:rtl/>
        </w:rPr>
      </w:pPr>
      <w:r>
        <w:rPr>
          <w:rFonts w:cs="David"/>
          <w:rtl/>
        </w:rPr>
        <w:tab/>
        <w:t xml:space="preserve"> כי הם החליטו להעביר למטרה הזאת. </w:t>
      </w:r>
    </w:p>
    <w:p w:rsidR="00000000" w:rsidRDefault="004349B2">
      <w:pPr>
        <w:jc w:val="both"/>
        <w:rPr>
          <w:rFonts w:cs="David"/>
          <w:rtl/>
        </w:rPr>
      </w:pPr>
    </w:p>
    <w:p w:rsidR="00000000" w:rsidRDefault="004349B2">
      <w:pPr>
        <w:jc w:val="both"/>
        <w:rPr>
          <w:rFonts w:cs="David"/>
          <w:rtl/>
        </w:rPr>
      </w:pPr>
      <w:r>
        <w:rPr>
          <w:rFonts w:cs="David"/>
          <w:u w:val="single"/>
          <w:rtl/>
        </w:rPr>
        <w:t>יעקב ליצמן:</w:t>
      </w:r>
    </w:p>
    <w:p w:rsidR="00000000" w:rsidRDefault="004349B2">
      <w:pPr>
        <w:jc w:val="both"/>
        <w:rPr>
          <w:rFonts w:cs="David"/>
          <w:rtl/>
        </w:rPr>
      </w:pPr>
    </w:p>
    <w:p w:rsidR="00000000" w:rsidRDefault="004349B2">
      <w:pPr>
        <w:jc w:val="both"/>
        <w:rPr>
          <w:rFonts w:cs="David"/>
          <w:rtl/>
        </w:rPr>
      </w:pPr>
      <w:r>
        <w:rPr>
          <w:rFonts w:cs="David"/>
          <w:rtl/>
        </w:rPr>
        <w:tab/>
        <w:t xml:space="preserve"> האם יש גם הורדה מסעיפי שכר?</w:t>
      </w:r>
    </w:p>
    <w:p w:rsidR="00000000" w:rsidRDefault="004349B2">
      <w:pPr>
        <w:jc w:val="both"/>
        <w:rPr>
          <w:rFonts w:cs="David"/>
          <w:rtl/>
        </w:rPr>
      </w:pPr>
    </w:p>
    <w:p w:rsidR="00000000" w:rsidRDefault="004349B2">
      <w:pPr>
        <w:jc w:val="both"/>
        <w:rPr>
          <w:rFonts w:cs="David"/>
          <w:rtl/>
        </w:rPr>
      </w:pPr>
      <w:r>
        <w:rPr>
          <w:rFonts w:cs="David"/>
          <w:u w:val="single"/>
          <w:rtl/>
        </w:rPr>
        <w:t>יוסי גורדון:</w:t>
      </w:r>
    </w:p>
    <w:p w:rsidR="00000000" w:rsidRDefault="004349B2">
      <w:pPr>
        <w:jc w:val="both"/>
        <w:rPr>
          <w:rFonts w:cs="David"/>
          <w:rtl/>
        </w:rPr>
      </w:pPr>
    </w:p>
    <w:p w:rsidR="00000000" w:rsidRDefault="004349B2">
      <w:pPr>
        <w:jc w:val="both"/>
        <w:rPr>
          <w:rFonts w:cs="David"/>
          <w:rtl/>
        </w:rPr>
      </w:pPr>
      <w:r>
        <w:rPr>
          <w:rFonts w:cs="David"/>
          <w:rtl/>
        </w:rPr>
        <w:tab/>
        <w:t xml:space="preserve">הוצאנו דוח על המצב של השכר – תחזית לסוף שנה. אנחנו </w:t>
      </w:r>
      <w:r>
        <w:rPr>
          <w:rFonts w:cs="David"/>
          <w:rtl/>
        </w:rPr>
        <w:t xml:space="preserve">יודעים מה הביצוע של 11 חודשים. נשאר לנו חודש אחד ואני יודע לחשב כמה יעלה עד סוף שנה. בסעיפי שכר בהם יש עודף ולא היה צריך להוסיף, לא הוספנו. הוספנו רק במקומות שהיה צריך. </w:t>
      </w:r>
    </w:p>
    <w:p w:rsidR="00000000" w:rsidRDefault="004349B2">
      <w:pPr>
        <w:jc w:val="both"/>
        <w:rPr>
          <w:rFonts w:cs="David"/>
          <w:rtl/>
        </w:rPr>
      </w:pPr>
    </w:p>
    <w:p w:rsidR="00000000" w:rsidRDefault="004349B2">
      <w:pPr>
        <w:jc w:val="both"/>
        <w:rPr>
          <w:rFonts w:cs="David"/>
          <w:rtl/>
        </w:rPr>
      </w:pPr>
      <w:r>
        <w:rPr>
          <w:rFonts w:cs="David"/>
          <w:u w:val="single"/>
          <w:rtl/>
        </w:rPr>
        <w:t>יעקב ליצמן:</w:t>
      </w:r>
    </w:p>
    <w:p w:rsidR="00000000" w:rsidRDefault="004349B2">
      <w:pPr>
        <w:jc w:val="both"/>
        <w:rPr>
          <w:rFonts w:cs="David"/>
          <w:rtl/>
        </w:rPr>
      </w:pPr>
    </w:p>
    <w:p w:rsidR="00000000" w:rsidRDefault="004349B2">
      <w:pPr>
        <w:jc w:val="both"/>
        <w:rPr>
          <w:rFonts w:cs="David"/>
          <w:rtl/>
        </w:rPr>
      </w:pPr>
      <w:r>
        <w:rPr>
          <w:rFonts w:cs="David"/>
          <w:rtl/>
        </w:rPr>
        <w:tab/>
        <w:t xml:space="preserve"> זו פעם ראשונה שהאוצר אומר שאפשר לגעת בסעיפי שכר. מילא שאתה מוריד ממענק</w:t>
      </w:r>
      <w:r>
        <w:rPr>
          <w:rFonts w:cs="David"/>
          <w:rtl/>
        </w:rPr>
        <w:t>י איזון 65 מיליון שקל, אבל 170,000 שקל משירותי דת במשרד הפנים?</w:t>
      </w:r>
    </w:p>
    <w:p w:rsidR="00000000" w:rsidRDefault="004349B2">
      <w:pPr>
        <w:jc w:val="both"/>
        <w:rPr>
          <w:rFonts w:cs="David"/>
          <w:rtl/>
        </w:rPr>
      </w:pPr>
    </w:p>
    <w:p w:rsidR="00000000" w:rsidRDefault="004349B2">
      <w:pPr>
        <w:jc w:val="both"/>
        <w:rPr>
          <w:rFonts w:cs="David"/>
          <w:rtl/>
        </w:rPr>
      </w:pPr>
      <w:r>
        <w:rPr>
          <w:rFonts w:cs="David"/>
          <w:u w:val="single"/>
          <w:rtl/>
        </w:rPr>
        <w:t>יוסי גורדון:</w:t>
      </w:r>
    </w:p>
    <w:p w:rsidR="00000000" w:rsidRDefault="004349B2">
      <w:pPr>
        <w:jc w:val="both"/>
        <w:rPr>
          <w:rFonts w:cs="David"/>
          <w:rtl/>
        </w:rPr>
      </w:pPr>
    </w:p>
    <w:p w:rsidR="00000000" w:rsidRDefault="004349B2">
      <w:pPr>
        <w:jc w:val="both"/>
        <w:rPr>
          <w:rFonts w:cs="David"/>
          <w:rtl/>
        </w:rPr>
      </w:pPr>
      <w:r>
        <w:rPr>
          <w:rFonts w:cs="David"/>
          <w:rtl/>
        </w:rPr>
        <w:tab/>
        <w:t xml:space="preserve">זה רזרבה להתייקרויות. זה כסף שלא היה מופשר לנושא אחר. </w:t>
      </w:r>
    </w:p>
    <w:p w:rsidR="00000000" w:rsidRDefault="004349B2">
      <w:pPr>
        <w:jc w:val="both"/>
        <w:rPr>
          <w:rFonts w:cs="David"/>
          <w:rtl/>
        </w:rPr>
      </w:pPr>
      <w:r>
        <w:rPr>
          <w:rFonts w:cs="David"/>
          <w:rtl/>
        </w:rPr>
        <w:br w:type="page"/>
      </w:r>
    </w:p>
    <w:p w:rsidR="00000000" w:rsidRDefault="004349B2">
      <w:pPr>
        <w:jc w:val="both"/>
        <w:rPr>
          <w:rFonts w:cs="David"/>
          <w:rtl/>
        </w:rPr>
      </w:pPr>
      <w:r>
        <w:rPr>
          <w:rFonts w:cs="David"/>
          <w:u w:val="single"/>
          <w:rtl/>
        </w:rPr>
        <w:t>טמיר כהן:</w:t>
      </w:r>
    </w:p>
    <w:p w:rsidR="00000000" w:rsidRDefault="004349B2">
      <w:pPr>
        <w:jc w:val="both"/>
        <w:rPr>
          <w:rFonts w:cs="David"/>
          <w:rtl/>
        </w:rPr>
      </w:pPr>
    </w:p>
    <w:p w:rsidR="00000000" w:rsidRDefault="004349B2">
      <w:pPr>
        <w:jc w:val="both"/>
        <w:rPr>
          <w:rFonts w:cs="David"/>
          <w:rtl/>
        </w:rPr>
      </w:pPr>
      <w:r>
        <w:rPr>
          <w:rFonts w:cs="David"/>
          <w:rtl/>
        </w:rPr>
        <w:tab/>
        <w:t>הוועדה מתבקשת להצביע על פניות מס' 930 עד 932, 921, 923, 924, 925, 926, 928 ו-929, 862 עד 897 ו-900 עד 915.</w:t>
      </w:r>
    </w:p>
    <w:p w:rsidR="00000000" w:rsidRDefault="004349B2">
      <w:pPr>
        <w:jc w:val="both"/>
        <w:rPr>
          <w:rFonts w:cs="David"/>
          <w:rtl/>
        </w:rPr>
      </w:pPr>
    </w:p>
    <w:p w:rsidR="00000000" w:rsidRDefault="004349B2">
      <w:pPr>
        <w:rPr>
          <w:rFonts w:cs="David"/>
          <w:u w:val="single"/>
          <w:rtl/>
        </w:rPr>
      </w:pPr>
      <w:r>
        <w:rPr>
          <w:rFonts w:cs="David"/>
          <w:u w:val="single"/>
          <w:rtl/>
        </w:rPr>
        <w:t>היו"ר אברהם הירשזון:</w:t>
      </w:r>
    </w:p>
    <w:p w:rsidR="00000000" w:rsidRDefault="004349B2">
      <w:pPr>
        <w:rPr>
          <w:rFonts w:cs="David"/>
          <w:u w:val="single"/>
          <w:rtl/>
        </w:rPr>
      </w:pPr>
    </w:p>
    <w:p w:rsidR="00000000" w:rsidRDefault="004349B2">
      <w:pPr>
        <w:jc w:val="both"/>
        <w:rPr>
          <w:rFonts w:cs="David"/>
          <w:rtl/>
        </w:rPr>
      </w:pPr>
      <w:r>
        <w:rPr>
          <w:rFonts w:cs="David"/>
          <w:rtl/>
        </w:rPr>
        <w:tab/>
        <w:t xml:space="preserve"> מי בעד?</w:t>
      </w:r>
    </w:p>
    <w:p w:rsidR="00000000" w:rsidRDefault="004349B2">
      <w:pPr>
        <w:jc w:val="both"/>
        <w:rPr>
          <w:rFonts w:cs="David"/>
          <w:rtl/>
        </w:rPr>
      </w:pPr>
    </w:p>
    <w:p w:rsidR="00000000" w:rsidRDefault="004349B2">
      <w:pPr>
        <w:pStyle w:val="2"/>
        <w:rPr>
          <w:rFonts w:cs="David"/>
          <w:rtl/>
        </w:rPr>
      </w:pPr>
      <w:r>
        <w:rPr>
          <w:rFonts w:cs="David"/>
          <w:rtl/>
        </w:rPr>
        <w:t>הצבעה</w:t>
      </w:r>
    </w:p>
    <w:p w:rsidR="00000000" w:rsidRDefault="004349B2">
      <w:pPr>
        <w:jc w:val="center"/>
        <w:rPr>
          <w:rFonts w:cs="David"/>
          <w:rtl/>
        </w:rPr>
      </w:pPr>
      <w:r>
        <w:rPr>
          <w:rFonts w:cs="David"/>
          <w:rtl/>
        </w:rPr>
        <w:t>בעד – 4</w:t>
      </w:r>
    </w:p>
    <w:p w:rsidR="00000000" w:rsidRDefault="004349B2">
      <w:pPr>
        <w:jc w:val="center"/>
        <w:rPr>
          <w:rFonts w:cs="David"/>
          <w:rtl/>
        </w:rPr>
      </w:pPr>
      <w:r>
        <w:rPr>
          <w:rFonts w:cs="David"/>
          <w:rtl/>
        </w:rPr>
        <w:t>נגד – 2</w:t>
      </w:r>
    </w:p>
    <w:p w:rsidR="00000000" w:rsidRDefault="004349B2">
      <w:pPr>
        <w:jc w:val="center"/>
        <w:rPr>
          <w:rFonts w:cs="David"/>
          <w:rtl/>
        </w:rPr>
      </w:pPr>
      <w:r>
        <w:rPr>
          <w:rFonts w:cs="David"/>
          <w:rtl/>
        </w:rPr>
        <w:t xml:space="preserve"> </w:t>
      </w:r>
    </w:p>
    <w:p w:rsidR="00000000" w:rsidRDefault="004349B2">
      <w:pPr>
        <w:pStyle w:val="a3"/>
        <w:rPr>
          <w:rFonts w:cs="David"/>
          <w:rtl/>
        </w:rPr>
      </w:pPr>
      <w:r>
        <w:rPr>
          <w:rFonts w:cs="David"/>
          <w:rtl/>
        </w:rPr>
        <w:tab/>
        <w:t xml:space="preserve">הפניות אושרו. </w:t>
      </w:r>
    </w:p>
    <w:p w:rsidR="00000000" w:rsidRDefault="004349B2">
      <w:pPr>
        <w:jc w:val="both"/>
        <w:rPr>
          <w:rFonts w:cs="David"/>
          <w:rtl/>
        </w:rPr>
      </w:pPr>
    </w:p>
    <w:p w:rsidR="00000000" w:rsidRDefault="004349B2">
      <w:pPr>
        <w:pStyle w:val="21"/>
        <w:ind w:firstLine="0"/>
        <w:rPr>
          <w:rFonts w:cs="David"/>
          <w:rtl/>
        </w:rPr>
      </w:pPr>
      <w:r>
        <w:rPr>
          <w:rFonts w:cs="David"/>
          <w:u w:val="single"/>
          <w:rtl/>
        </w:rPr>
        <w:t>סמדר אלחנני:</w:t>
      </w:r>
    </w:p>
    <w:p w:rsidR="00000000" w:rsidRDefault="004349B2">
      <w:pPr>
        <w:pStyle w:val="21"/>
        <w:ind w:firstLine="0"/>
        <w:rPr>
          <w:rFonts w:cs="David"/>
          <w:rtl/>
        </w:rPr>
      </w:pPr>
    </w:p>
    <w:p w:rsidR="00000000" w:rsidRDefault="004349B2">
      <w:pPr>
        <w:jc w:val="both"/>
        <w:rPr>
          <w:rFonts w:cs="David"/>
          <w:rtl/>
        </w:rPr>
      </w:pPr>
      <w:r>
        <w:rPr>
          <w:rFonts w:cs="David"/>
          <w:rtl/>
        </w:rPr>
        <w:tab/>
        <w:t xml:space="preserve"> אני רוצה להבהיר – למרות שאני היא זו שדיברה על כך שהנושא הזה "דופק" את השכירים, בפועל חשוב לדעת שהיינו צריכים לקבל את דמי ההבראה בחודש יולי, כלומר ממילא היינו משלמים א</w:t>
      </w:r>
      <w:r>
        <w:rPr>
          <w:rFonts w:cs="David"/>
          <w:rtl/>
        </w:rPr>
        <w:t xml:space="preserve">ת שיעורי המס של 2004. </w:t>
      </w:r>
    </w:p>
    <w:p w:rsidR="00000000" w:rsidRDefault="004349B2">
      <w:pPr>
        <w:jc w:val="both"/>
        <w:rPr>
          <w:rFonts w:cs="David"/>
          <w:rtl/>
        </w:rPr>
      </w:pPr>
    </w:p>
    <w:p w:rsidR="00000000" w:rsidRDefault="004349B2">
      <w:pPr>
        <w:rPr>
          <w:rFonts w:cs="David"/>
          <w:u w:val="single"/>
          <w:rtl/>
        </w:rPr>
      </w:pPr>
      <w:r>
        <w:rPr>
          <w:rFonts w:cs="David"/>
          <w:u w:val="single"/>
          <w:rtl/>
        </w:rPr>
        <w:t>היו"ר אברהם הירשזון:</w:t>
      </w:r>
    </w:p>
    <w:p w:rsidR="00000000" w:rsidRDefault="004349B2">
      <w:pPr>
        <w:rPr>
          <w:rFonts w:cs="David"/>
          <w:u w:val="single"/>
          <w:rtl/>
        </w:rPr>
      </w:pPr>
    </w:p>
    <w:p w:rsidR="00000000" w:rsidRDefault="004349B2">
      <w:pPr>
        <w:jc w:val="both"/>
        <w:rPr>
          <w:rFonts w:cs="David"/>
          <w:rtl/>
        </w:rPr>
      </w:pPr>
      <w:r>
        <w:rPr>
          <w:rFonts w:cs="David"/>
          <w:rtl/>
        </w:rPr>
        <w:tab/>
        <w:t xml:space="preserve">אני מודה לכולם, הישיבה נעולה. </w:t>
      </w:r>
    </w:p>
    <w:p w:rsidR="00000000" w:rsidRDefault="004349B2">
      <w:pPr>
        <w:jc w:val="both"/>
        <w:rPr>
          <w:rFonts w:cs="David"/>
          <w:rtl/>
        </w:rPr>
      </w:pPr>
    </w:p>
    <w:p w:rsidR="00000000" w:rsidRDefault="004349B2">
      <w:pPr>
        <w:jc w:val="both"/>
        <w:rPr>
          <w:rFonts w:cs="David"/>
          <w:rtl/>
        </w:rPr>
      </w:pPr>
    </w:p>
    <w:p w:rsidR="00000000" w:rsidRDefault="004349B2">
      <w:pPr>
        <w:jc w:val="both"/>
        <w:rPr>
          <w:rFonts w:cs="David"/>
          <w:rtl/>
        </w:rPr>
      </w:pPr>
    </w:p>
    <w:p w:rsidR="00000000" w:rsidRDefault="004349B2">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4349B2">
      <w:pPr>
        <w:jc w:val="center"/>
        <w:rPr>
          <w:rFonts w:cs="David"/>
          <w:rtl/>
        </w:rPr>
      </w:pPr>
    </w:p>
    <w:p w:rsidR="00000000" w:rsidRDefault="004349B2">
      <w:pPr>
        <w:jc w:val="center"/>
        <w:rPr>
          <w:rFonts w:cs="David"/>
          <w:rtl/>
        </w:rPr>
      </w:pPr>
    </w:p>
    <w:p w:rsidR="00000000" w:rsidRDefault="004349B2">
      <w:pPr>
        <w:jc w:val="both"/>
        <w:rPr>
          <w:rFonts w:cs="David"/>
          <w:rtl/>
        </w:rPr>
      </w:pPr>
      <w:r>
        <w:rPr>
          <w:rFonts w:cs="David"/>
          <w:rtl/>
        </w:rPr>
        <w:t>הישיבה ננעלה בשעה 15:15</w:t>
      </w:r>
    </w:p>
    <w:p w:rsidR="00000000" w:rsidRDefault="004349B2">
      <w:pPr>
        <w:ind w:firstLine="720"/>
        <w:jc w:val="both"/>
        <w:rPr>
          <w:rFonts w:cs="David"/>
          <w:rtl/>
        </w:rPr>
      </w:pPr>
    </w:p>
    <w:p w:rsidR="00000000" w:rsidRDefault="004349B2">
      <w:pPr>
        <w:ind w:firstLine="720"/>
        <w:jc w:val="both"/>
        <w:rPr>
          <w:rFonts w:cs="David"/>
          <w:rtl/>
        </w:rPr>
      </w:pPr>
    </w:p>
    <w:p w:rsidR="00000000" w:rsidRDefault="004349B2">
      <w:pPr>
        <w:jc w:val="both"/>
        <w:rPr>
          <w:rFonts w:cs="David"/>
          <w:rtl/>
        </w:rPr>
      </w:pPr>
    </w:p>
    <w:p w:rsidR="00000000" w:rsidRDefault="004349B2">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49B2">
      <w:r>
        <w:separator/>
      </w:r>
    </w:p>
  </w:endnote>
  <w:endnote w:type="continuationSeparator" w:id="0">
    <w:p w:rsidR="00000000" w:rsidRDefault="00434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49B2">
      <w:r>
        <w:separator/>
      </w:r>
    </w:p>
  </w:footnote>
  <w:footnote w:type="continuationSeparator" w:id="0">
    <w:p w:rsidR="00000000" w:rsidRDefault="004349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9B2">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349B2">
    <w:pPr>
      <w:pStyle w:val="a5"/>
      <w:ind w:right="360"/>
      <w:rPr>
        <w:rFonts w:cs="David"/>
        <w:rtl/>
      </w:rPr>
    </w:pPr>
    <w:r>
      <w:rPr>
        <w:rFonts w:cs="David"/>
        <w:rtl/>
      </w:rPr>
      <w:t>ועדת ה</w:t>
    </w:r>
    <w:r>
      <w:rPr>
        <w:rFonts w:cs="David"/>
        <w:rtl/>
      </w:rPr>
      <w:t>כספים</w:t>
    </w:r>
  </w:p>
  <w:p w:rsidR="00000000" w:rsidRDefault="004349B2">
    <w:pPr>
      <w:pStyle w:val="a5"/>
      <w:ind w:right="360"/>
      <w:rPr>
        <w:rFonts w:cs="David"/>
        <w:rtl/>
      </w:rPr>
    </w:pPr>
    <w:r>
      <w:rPr>
        <w:rFonts w:cs="David"/>
        <w:rtl/>
      </w:rPr>
      <w:t>21.12.2004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9B2"/>
    <w:rsid w:val="0043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4D9F97-281A-405A-9FDE-1A650B7EE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7F902B-1658-4488-A711-6383CFFCC958}"/>
</file>

<file path=customXml/itemProps2.xml><?xml version="1.0" encoding="utf-8"?>
<ds:datastoreItem xmlns:ds="http://schemas.openxmlformats.org/officeDocument/2006/customXml" ds:itemID="{1E443C40-7F4C-4796-BB2B-47F9C5316CAE}"/>
</file>

<file path=customXml/itemProps3.xml><?xml version="1.0" encoding="utf-8"?>
<ds:datastoreItem xmlns:ds="http://schemas.openxmlformats.org/officeDocument/2006/customXml" ds:itemID="{A2F785AB-4AC5-4020-AB0B-FC654FEEBDD4}"/>
</file>

<file path=docProps/app.xml><?xml version="1.0" encoding="utf-8"?>
<Properties xmlns="http://schemas.openxmlformats.org/officeDocument/2006/extended-properties" xmlns:vt="http://schemas.openxmlformats.org/officeDocument/2006/docPropsVTypes">
  <Template>Normal.dotm</Template>
  <TotalTime>0</TotalTime>
  <Pages>5</Pages>
  <Words>1113</Words>
  <Characters>5566</Characters>
  <Application>Microsoft Office Word</Application>
  <DocSecurity>0</DocSecurity>
  <Lines>46</Lines>
  <Paragraphs>13</Paragraphs>
  <ScaleCrop>false</ScaleCrop>
  <Company>knesset</Company>
  <LinksUpToDate>false</LinksUpToDate>
  <CharactersWithSpaces>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2004</dc:title>
  <dc:subject/>
  <dc:creator>תמר שפנייר</dc:creator>
  <cp:keywords/>
  <dc:description/>
  <cp:lastModifiedBy>אינדה נובומינסקי</cp:lastModifiedBy>
  <cp:revision>2</cp:revision>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2004-12-19T21:00:00Z</vt:filetime>
  </property>
  <property fmtid="{D5CDD505-2E9C-101B-9397-08002B2CF9AE}" pid="7" name="סימוכין">
    <vt:i4>4163504</vt:i4>
  </property>
  <property fmtid="{D5CDD505-2E9C-101B-9397-08002B2CF9AE}" pid="8" name="שעת ישיבה">
    <vt:lpwstr>15:00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86168</vt:r8>
  </property>
  <property fmtid="{D5CDD505-2E9C-101B-9397-08002B2CF9AE}" pid="14" name="SanhedrinDocumentType">
    <vt:r8>167</vt:r8>
  </property>
</Properties>
</file>