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A505A">
      <w:pPr>
        <w:jc w:val="right"/>
        <w:rPr>
          <w:rFonts w:cs="Miriam"/>
          <w:rtl/>
        </w:rPr>
      </w:pPr>
      <w:bookmarkStart w:id="0" w:name="_GoBack"/>
      <w:bookmarkEnd w:id="0"/>
    </w:p>
    <w:p w:rsidR="00000000" w:rsidRDefault="00CA505A">
      <w:pPr>
        <w:pStyle w:val="aa"/>
        <w:spacing w:after="0"/>
        <w:jc w:val="left"/>
        <w:rPr>
          <w:rFonts w:cs="David"/>
          <w:bCs/>
          <w:sz w:val="24"/>
          <w:szCs w:val="24"/>
          <w:rtl/>
        </w:rPr>
      </w:pPr>
      <w:r>
        <w:rPr>
          <w:rFonts w:cs="David"/>
          <w:bCs/>
          <w:sz w:val="24"/>
          <w:szCs w:val="24"/>
          <w:rtl/>
        </w:rPr>
        <w:t>הכנסת השש עשרה</w:t>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t>נוסח לא מתוקן</w:t>
      </w:r>
    </w:p>
    <w:p w:rsidR="00000000" w:rsidRDefault="00CA505A">
      <w:pPr>
        <w:pStyle w:val="10"/>
        <w:jc w:val="both"/>
        <w:rPr>
          <w:rFonts w:cs="David"/>
          <w:u w:val="none"/>
          <w:rtl/>
        </w:rPr>
      </w:pPr>
      <w:r>
        <w:rPr>
          <w:rFonts w:cs="David"/>
          <w:u w:val="none"/>
          <w:rtl/>
        </w:rPr>
        <w:t>מושב שני</w:t>
      </w:r>
    </w:p>
    <w:p w:rsidR="00000000" w:rsidRDefault="00CA505A">
      <w:pPr>
        <w:jc w:val="center"/>
        <w:rPr>
          <w:rFonts w:cs="David"/>
          <w:b/>
          <w:bCs/>
          <w:sz w:val="24"/>
          <w:szCs w:val="24"/>
          <w:rtl/>
        </w:rPr>
      </w:pPr>
    </w:p>
    <w:p w:rsidR="00000000" w:rsidRDefault="00CA505A">
      <w:pPr>
        <w:jc w:val="center"/>
        <w:rPr>
          <w:rFonts w:cs="David"/>
          <w:b/>
          <w:bCs/>
          <w:sz w:val="24"/>
          <w:szCs w:val="24"/>
          <w:rtl/>
        </w:rPr>
      </w:pPr>
    </w:p>
    <w:p w:rsidR="00000000" w:rsidRDefault="00CA505A">
      <w:pPr>
        <w:jc w:val="center"/>
        <w:rPr>
          <w:rFonts w:cs="David"/>
          <w:b/>
          <w:bCs/>
          <w:sz w:val="24"/>
          <w:szCs w:val="24"/>
          <w:rtl/>
        </w:rPr>
      </w:pPr>
    </w:p>
    <w:p w:rsidR="00000000" w:rsidRDefault="00CA505A">
      <w:pPr>
        <w:jc w:val="center"/>
        <w:rPr>
          <w:rFonts w:cs="David"/>
          <w:b/>
          <w:bCs/>
          <w:sz w:val="24"/>
          <w:szCs w:val="24"/>
          <w:rtl/>
        </w:rPr>
      </w:pPr>
      <w:r>
        <w:rPr>
          <w:rFonts w:cs="David"/>
          <w:b/>
          <w:bCs/>
          <w:sz w:val="24"/>
          <w:szCs w:val="24"/>
          <w:rtl/>
        </w:rPr>
        <w:t xml:space="preserve">פרוטוקול מס' </w:t>
      </w:r>
    </w:p>
    <w:p w:rsidR="00000000" w:rsidRDefault="00CA505A">
      <w:pPr>
        <w:jc w:val="center"/>
        <w:rPr>
          <w:rFonts w:cs="David"/>
          <w:b/>
          <w:bCs/>
          <w:sz w:val="24"/>
          <w:szCs w:val="24"/>
          <w:rtl/>
        </w:rPr>
      </w:pPr>
      <w:r>
        <w:rPr>
          <w:rFonts w:cs="David"/>
          <w:b/>
          <w:bCs/>
          <w:sz w:val="24"/>
          <w:szCs w:val="24"/>
          <w:rtl/>
        </w:rPr>
        <w:t>מישיבת ועדת ה</w:t>
      </w:r>
      <w:r>
        <w:rPr>
          <w:rFonts w:cs="David"/>
          <w:b/>
          <w:bCs/>
          <w:sz w:val="24"/>
          <w:szCs w:val="24"/>
          <w:rtl/>
        </w:rPr>
        <w:t>חוקה, חוק ומשפט</w:t>
      </w:r>
    </w:p>
    <w:p w:rsidR="00000000" w:rsidRDefault="00CA505A">
      <w:pPr>
        <w:jc w:val="center"/>
        <w:rPr>
          <w:rFonts w:cs="David"/>
          <w:b/>
          <w:bCs/>
          <w:sz w:val="24"/>
          <w:szCs w:val="24"/>
          <w:u w:val="single"/>
          <w:rtl/>
        </w:rPr>
      </w:pPr>
      <w:r>
        <w:rPr>
          <w:rFonts w:cs="David"/>
          <w:b/>
          <w:bCs/>
          <w:sz w:val="24"/>
          <w:szCs w:val="24"/>
          <w:u w:val="single"/>
          <w:rtl/>
        </w:rPr>
        <w:t>יום שני, י"ג באלול התשס"ד (30.8.2004) שעה 10:00</w:t>
      </w:r>
    </w:p>
    <w:p w:rsidR="00000000" w:rsidRDefault="00CA505A">
      <w:pPr>
        <w:jc w:val="center"/>
        <w:rPr>
          <w:rFonts w:cs="David"/>
          <w:b/>
          <w:bCs/>
          <w:sz w:val="24"/>
          <w:szCs w:val="24"/>
          <w:u w:val="single"/>
          <w:rtl/>
        </w:rPr>
      </w:pPr>
    </w:p>
    <w:p w:rsidR="00000000" w:rsidRDefault="00CA505A">
      <w:pPr>
        <w:jc w:val="center"/>
        <w:rPr>
          <w:rFonts w:cs="David"/>
          <w:b/>
          <w:bCs/>
          <w:sz w:val="24"/>
          <w:szCs w:val="24"/>
          <w:u w:val="single"/>
          <w:rtl/>
        </w:rPr>
      </w:pPr>
    </w:p>
    <w:p w:rsidR="00000000" w:rsidRDefault="00CA505A">
      <w:pPr>
        <w:pStyle w:val="aa"/>
        <w:jc w:val="center"/>
        <w:rPr>
          <w:rFonts w:cs="David"/>
          <w:bCs/>
          <w:sz w:val="24"/>
          <w:szCs w:val="24"/>
          <w:u w:val="single"/>
          <w:rtl/>
        </w:rPr>
      </w:pPr>
      <w:r>
        <w:rPr>
          <w:rFonts w:cs="David"/>
          <w:bCs/>
          <w:sz w:val="24"/>
          <w:szCs w:val="24"/>
          <w:u w:val="single"/>
          <w:rtl/>
        </w:rPr>
        <w:t>ס ד ר    ה י ו ם</w:t>
      </w:r>
    </w:p>
    <w:p w:rsidR="00000000" w:rsidRDefault="00CA505A">
      <w:pPr>
        <w:pStyle w:val="20"/>
        <w:jc w:val="center"/>
        <w:rPr>
          <w:rFonts w:cs="David"/>
          <w:b/>
          <w:bCs/>
          <w:rtl/>
        </w:rPr>
      </w:pPr>
    </w:p>
    <w:p w:rsidR="00000000" w:rsidRDefault="00CA505A">
      <w:pPr>
        <w:pStyle w:val="30"/>
        <w:ind w:left="0" w:right="0"/>
        <w:jc w:val="center"/>
        <w:rPr>
          <w:rFonts w:cs="David"/>
          <w:b/>
          <w:bCs/>
          <w:rtl/>
        </w:rPr>
      </w:pPr>
      <w:r>
        <w:rPr>
          <w:rFonts w:cs="David"/>
          <w:b/>
          <w:bCs/>
          <w:rtl/>
        </w:rPr>
        <w:t xml:space="preserve">הצעת חוק הגבלות על חזרתו של עבריין מין לסביבת נפגע העבירה, </w:t>
      </w:r>
    </w:p>
    <w:p w:rsidR="00000000" w:rsidRDefault="00CA505A">
      <w:pPr>
        <w:pStyle w:val="30"/>
        <w:ind w:left="0" w:right="0"/>
        <w:jc w:val="center"/>
        <w:rPr>
          <w:rFonts w:cs="David"/>
          <w:b/>
          <w:bCs/>
          <w:rtl/>
        </w:rPr>
      </w:pPr>
      <w:r>
        <w:rPr>
          <w:rFonts w:cs="David"/>
          <w:b/>
          <w:bCs/>
          <w:rtl/>
        </w:rPr>
        <w:t>התשס"ד-2004 - אישור לקריאה שניה ושלישית - הצבעה</w:t>
      </w:r>
    </w:p>
    <w:p w:rsidR="00000000" w:rsidRDefault="00CA505A">
      <w:pPr>
        <w:rPr>
          <w:rFonts w:cs="Miriam"/>
          <w:rtl/>
        </w:rPr>
      </w:pPr>
    </w:p>
    <w:p w:rsidR="00000000" w:rsidRDefault="00CA505A">
      <w:pPr>
        <w:rPr>
          <w:rFonts w:cs="Miriam"/>
          <w:rtl/>
        </w:rPr>
      </w:pPr>
    </w:p>
    <w:p w:rsidR="00000000" w:rsidRDefault="00CA505A">
      <w:pPr>
        <w:pStyle w:val="30"/>
        <w:ind w:left="0"/>
        <w:rPr>
          <w:rFonts w:cs="David"/>
          <w:b/>
          <w:bCs/>
          <w:u w:val="single"/>
          <w:rtl/>
        </w:rPr>
      </w:pPr>
      <w:r>
        <w:rPr>
          <w:rFonts w:cs="David"/>
          <w:b/>
          <w:bCs/>
          <w:u w:val="single"/>
          <w:rtl/>
        </w:rPr>
        <w:t>נכחו:</w:t>
      </w:r>
    </w:p>
    <w:p w:rsidR="00000000" w:rsidRDefault="00CA505A">
      <w:pPr>
        <w:rPr>
          <w:rFonts w:cs="Miriam"/>
          <w:rtl/>
        </w:rPr>
      </w:pPr>
    </w:p>
    <w:p w:rsidR="00000000" w:rsidRDefault="00CA505A">
      <w:pPr>
        <w:ind w:left="1418" w:hanging="1418"/>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מיכאל איתן – היו"ר</w:t>
      </w:r>
    </w:p>
    <w:p w:rsidR="00000000" w:rsidRDefault="00CA505A">
      <w:pPr>
        <w:ind w:left="1418" w:hanging="1418"/>
        <w:jc w:val="both"/>
        <w:rPr>
          <w:rFonts w:cs="David"/>
          <w:sz w:val="24"/>
          <w:szCs w:val="24"/>
          <w:rtl/>
        </w:rPr>
      </w:pPr>
      <w:r>
        <w:rPr>
          <w:rFonts w:cs="David"/>
          <w:sz w:val="24"/>
          <w:szCs w:val="24"/>
          <w:rtl/>
        </w:rPr>
        <w:tab/>
        <w:t>אליעזר כהן</w:t>
      </w:r>
    </w:p>
    <w:p w:rsidR="00000000" w:rsidRDefault="00CA505A">
      <w:pPr>
        <w:ind w:left="1418" w:hanging="1418"/>
        <w:jc w:val="both"/>
        <w:rPr>
          <w:rFonts w:cs="David"/>
          <w:sz w:val="24"/>
          <w:szCs w:val="24"/>
          <w:rtl/>
        </w:rPr>
      </w:pPr>
      <w:r>
        <w:rPr>
          <w:rFonts w:cs="David"/>
          <w:sz w:val="24"/>
          <w:szCs w:val="24"/>
          <w:rtl/>
        </w:rPr>
        <w:tab/>
        <w:t>יצחק לוי</w:t>
      </w:r>
    </w:p>
    <w:p w:rsidR="00000000" w:rsidRDefault="00CA505A">
      <w:pPr>
        <w:ind w:left="1418" w:hanging="1418"/>
        <w:jc w:val="both"/>
        <w:rPr>
          <w:rFonts w:cs="David"/>
          <w:sz w:val="24"/>
          <w:szCs w:val="24"/>
          <w:rtl/>
        </w:rPr>
      </w:pPr>
      <w:r>
        <w:rPr>
          <w:rFonts w:cs="David"/>
          <w:sz w:val="24"/>
          <w:szCs w:val="24"/>
          <w:rtl/>
        </w:rPr>
        <w:tab/>
      </w:r>
      <w:r>
        <w:rPr>
          <w:rFonts w:cs="David"/>
          <w:sz w:val="24"/>
          <w:szCs w:val="24"/>
          <w:rtl/>
        </w:rPr>
        <w:t>אברהם רביץ</w:t>
      </w:r>
    </w:p>
    <w:p w:rsidR="00000000" w:rsidRDefault="00CA505A">
      <w:pPr>
        <w:ind w:left="1418" w:hanging="1418"/>
        <w:jc w:val="both"/>
        <w:rPr>
          <w:rFonts w:cs="David"/>
          <w:sz w:val="24"/>
          <w:szCs w:val="24"/>
          <w:rtl/>
        </w:rPr>
      </w:pPr>
      <w:r>
        <w:rPr>
          <w:rFonts w:cs="David"/>
          <w:sz w:val="24"/>
          <w:szCs w:val="24"/>
          <w:rtl/>
        </w:rPr>
        <w:tab/>
      </w:r>
    </w:p>
    <w:p w:rsidR="00000000" w:rsidRDefault="00CA505A">
      <w:pPr>
        <w:ind w:left="1418" w:hanging="1418"/>
        <w:jc w:val="both"/>
        <w:rPr>
          <w:rFonts w:cs="David"/>
          <w:sz w:val="24"/>
          <w:szCs w:val="24"/>
          <w:rtl/>
        </w:rPr>
      </w:pPr>
      <w:r>
        <w:rPr>
          <w:rFonts w:cs="David"/>
          <w:sz w:val="24"/>
          <w:szCs w:val="24"/>
          <w:rtl/>
        </w:rPr>
        <w:tab/>
      </w:r>
    </w:p>
    <w:p w:rsidR="00000000" w:rsidRDefault="00CA505A">
      <w:pPr>
        <w:ind w:left="1418" w:hanging="1418"/>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עו"ד רינת מורג וייגלר, משרד העבודה והרווחה</w:t>
      </w:r>
    </w:p>
    <w:p w:rsidR="00000000" w:rsidRDefault="00CA505A">
      <w:pPr>
        <w:ind w:left="1418" w:hanging="1418"/>
        <w:jc w:val="both"/>
        <w:rPr>
          <w:rFonts w:cs="David"/>
          <w:sz w:val="24"/>
          <w:szCs w:val="24"/>
          <w:rtl/>
        </w:rPr>
      </w:pPr>
      <w:r>
        <w:rPr>
          <w:rFonts w:cs="David"/>
          <w:sz w:val="24"/>
          <w:szCs w:val="24"/>
          <w:rtl/>
        </w:rPr>
        <w:tab/>
        <w:t>רחל ויינשטיין, קצינת מבחן, משרד העבודה והרווחה</w:t>
      </w:r>
    </w:p>
    <w:p w:rsidR="00000000" w:rsidRDefault="00CA505A">
      <w:pPr>
        <w:ind w:left="1418" w:hanging="1418"/>
        <w:jc w:val="both"/>
        <w:rPr>
          <w:rFonts w:cs="David"/>
          <w:sz w:val="24"/>
          <w:szCs w:val="24"/>
          <w:rtl/>
        </w:rPr>
      </w:pPr>
      <w:r>
        <w:rPr>
          <w:rFonts w:cs="David"/>
          <w:sz w:val="24"/>
          <w:szCs w:val="24"/>
          <w:rtl/>
        </w:rPr>
        <w:tab/>
        <w:t>הילה קרנר, מנכ"לית, איגוד מרכזי הסיוע לנפגעות תקיפה מינית</w:t>
      </w:r>
    </w:p>
    <w:p w:rsidR="00000000" w:rsidRDefault="00CA505A">
      <w:pPr>
        <w:ind w:left="1418" w:hanging="1418"/>
        <w:jc w:val="both"/>
        <w:rPr>
          <w:rFonts w:cs="David"/>
          <w:sz w:val="24"/>
          <w:szCs w:val="24"/>
          <w:rtl/>
        </w:rPr>
      </w:pPr>
      <w:r>
        <w:rPr>
          <w:rFonts w:cs="David"/>
          <w:sz w:val="24"/>
          <w:szCs w:val="24"/>
          <w:rtl/>
        </w:rPr>
        <w:tab/>
        <w:t>עו"ד דוד וינר, סגן סניגור ציבורי ארצי</w:t>
      </w:r>
    </w:p>
    <w:p w:rsidR="00000000" w:rsidRDefault="00CA505A">
      <w:pPr>
        <w:ind w:left="1418" w:hanging="1418"/>
        <w:jc w:val="both"/>
        <w:rPr>
          <w:rFonts w:cs="David"/>
          <w:sz w:val="24"/>
          <w:szCs w:val="24"/>
          <w:rtl/>
        </w:rPr>
      </w:pPr>
      <w:r>
        <w:rPr>
          <w:rFonts w:cs="David"/>
          <w:sz w:val="24"/>
          <w:szCs w:val="24"/>
          <w:rtl/>
        </w:rPr>
        <w:tab/>
        <w:t>רותם פלג, משרד האוצר</w:t>
      </w:r>
    </w:p>
    <w:p w:rsidR="00000000" w:rsidRDefault="00CA505A">
      <w:pPr>
        <w:ind w:left="1418" w:hanging="1418"/>
        <w:jc w:val="both"/>
        <w:rPr>
          <w:rFonts w:cs="David"/>
          <w:sz w:val="24"/>
          <w:szCs w:val="24"/>
          <w:rtl/>
        </w:rPr>
      </w:pPr>
      <w:r>
        <w:rPr>
          <w:rFonts w:cs="David"/>
          <w:sz w:val="24"/>
          <w:szCs w:val="24"/>
          <w:rtl/>
        </w:rPr>
        <w:tab/>
        <w:t xml:space="preserve">סנ"צ נורית זיו, ראש </w:t>
      </w:r>
      <w:r>
        <w:rPr>
          <w:rFonts w:cs="David"/>
          <w:sz w:val="24"/>
          <w:szCs w:val="24"/>
          <w:rtl/>
        </w:rPr>
        <w:t>מדור אלימות במשפחה, המשרד לבטחון פנים</w:t>
      </w:r>
    </w:p>
    <w:p w:rsidR="00000000" w:rsidRDefault="00CA505A">
      <w:pPr>
        <w:ind w:left="1418" w:hanging="1418"/>
        <w:jc w:val="both"/>
        <w:rPr>
          <w:rFonts w:cs="David"/>
          <w:sz w:val="24"/>
          <w:szCs w:val="24"/>
          <w:rtl/>
        </w:rPr>
      </w:pPr>
      <w:r>
        <w:rPr>
          <w:rFonts w:cs="David"/>
          <w:sz w:val="24"/>
          <w:szCs w:val="24"/>
          <w:rtl/>
        </w:rPr>
        <w:tab/>
        <w:t>שרונה עבר הדני, משרד הבריאות</w:t>
      </w:r>
    </w:p>
    <w:p w:rsidR="00000000" w:rsidRDefault="00CA505A">
      <w:pPr>
        <w:ind w:left="1418" w:hanging="1418"/>
        <w:jc w:val="both"/>
        <w:rPr>
          <w:rFonts w:cs="David"/>
          <w:sz w:val="24"/>
          <w:szCs w:val="24"/>
          <w:rtl/>
        </w:rPr>
      </w:pPr>
      <w:r>
        <w:rPr>
          <w:rFonts w:cs="David"/>
          <w:sz w:val="24"/>
          <w:szCs w:val="24"/>
          <w:rtl/>
        </w:rPr>
        <w:tab/>
        <w:t>רב כלאי יעל שגיא, ק. טיפול ושיקום - גוש מרכז, שירות בתי הסוהר</w:t>
      </w:r>
    </w:p>
    <w:p w:rsidR="00000000" w:rsidRDefault="00CA505A">
      <w:pPr>
        <w:ind w:left="1418" w:hanging="1418"/>
        <w:jc w:val="both"/>
        <w:rPr>
          <w:rFonts w:cs="David"/>
          <w:sz w:val="24"/>
          <w:szCs w:val="24"/>
          <w:rtl/>
        </w:rPr>
      </w:pPr>
      <w:r>
        <w:rPr>
          <w:rFonts w:cs="David"/>
          <w:sz w:val="24"/>
          <w:szCs w:val="24"/>
          <w:rtl/>
        </w:rPr>
        <w:tab/>
        <w:t>דפנה ביינוול, פרקליטות המדינה</w:t>
      </w:r>
    </w:p>
    <w:p w:rsidR="00000000" w:rsidRDefault="00CA505A">
      <w:pPr>
        <w:ind w:left="1418" w:hanging="1418"/>
        <w:jc w:val="both"/>
        <w:rPr>
          <w:rFonts w:cs="David"/>
          <w:sz w:val="24"/>
          <w:szCs w:val="24"/>
          <w:rtl/>
        </w:rPr>
      </w:pPr>
      <w:r>
        <w:rPr>
          <w:rFonts w:cs="David"/>
          <w:sz w:val="24"/>
          <w:szCs w:val="24"/>
          <w:rtl/>
        </w:rPr>
        <w:tab/>
        <w:t>רב כלאי שמעון בר-גור, לשכה משפטית, שירות בתי הסוהר</w:t>
      </w:r>
    </w:p>
    <w:p w:rsidR="00000000" w:rsidRDefault="00CA505A">
      <w:pPr>
        <w:ind w:left="1418" w:hanging="1418"/>
        <w:jc w:val="both"/>
        <w:rPr>
          <w:rFonts w:cs="David"/>
          <w:sz w:val="24"/>
          <w:szCs w:val="24"/>
          <w:rtl/>
        </w:rPr>
      </w:pPr>
      <w:r>
        <w:rPr>
          <w:rFonts w:cs="David"/>
          <w:sz w:val="24"/>
          <w:szCs w:val="24"/>
          <w:rtl/>
        </w:rPr>
        <w:tab/>
        <w:t>שי צרפתי, הנהלת בתי המשפט</w:t>
      </w:r>
    </w:p>
    <w:p w:rsidR="00000000" w:rsidRDefault="00CA505A">
      <w:pPr>
        <w:ind w:left="1418" w:hanging="1418"/>
        <w:jc w:val="both"/>
        <w:rPr>
          <w:rFonts w:cs="David"/>
          <w:sz w:val="24"/>
          <w:szCs w:val="24"/>
          <w:rtl/>
        </w:rPr>
      </w:pPr>
      <w:r>
        <w:rPr>
          <w:rFonts w:cs="David"/>
          <w:sz w:val="24"/>
          <w:szCs w:val="24"/>
          <w:rtl/>
        </w:rPr>
        <w:tab/>
        <w:t>דנה אייזנר, הא</w:t>
      </w:r>
      <w:r>
        <w:rPr>
          <w:rFonts w:cs="David"/>
          <w:sz w:val="24"/>
          <w:szCs w:val="24"/>
          <w:rtl/>
        </w:rPr>
        <w:t>גף לסיוע משפטי, משרד המשפטים</w:t>
      </w:r>
    </w:p>
    <w:p w:rsidR="00000000" w:rsidRDefault="00CA505A">
      <w:pPr>
        <w:ind w:left="1418" w:hanging="1418"/>
        <w:jc w:val="both"/>
        <w:rPr>
          <w:rFonts w:cs="David"/>
          <w:sz w:val="24"/>
          <w:szCs w:val="24"/>
          <w:rtl/>
        </w:rPr>
      </w:pPr>
      <w:r>
        <w:rPr>
          <w:rFonts w:cs="David"/>
          <w:sz w:val="24"/>
          <w:szCs w:val="24"/>
          <w:rtl/>
        </w:rPr>
        <w:tab/>
        <w:t>חניתה כנען, הקואליציה לקידום זכויות נפגעי עבירה</w:t>
      </w:r>
    </w:p>
    <w:p w:rsidR="00000000" w:rsidRDefault="00CA505A">
      <w:pPr>
        <w:ind w:left="1418" w:hanging="1418"/>
        <w:jc w:val="both"/>
        <w:rPr>
          <w:rFonts w:cs="David"/>
          <w:sz w:val="24"/>
          <w:szCs w:val="24"/>
          <w:rtl/>
        </w:rPr>
      </w:pPr>
      <w:r>
        <w:rPr>
          <w:rFonts w:cs="David"/>
          <w:sz w:val="24"/>
          <w:szCs w:val="24"/>
          <w:rtl/>
        </w:rPr>
        <w:tab/>
        <w:t>משה שטרן, כתב ערוץ הכנסת</w:t>
      </w:r>
    </w:p>
    <w:p w:rsidR="00000000" w:rsidRDefault="00CA505A">
      <w:pPr>
        <w:ind w:left="1418" w:hanging="1418"/>
        <w:jc w:val="both"/>
        <w:rPr>
          <w:rFonts w:cs="David"/>
          <w:sz w:val="24"/>
          <w:szCs w:val="24"/>
          <w:rtl/>
        </w:rPr>
      </w:pPr>
      <w:r>
        <w:rPr>
          <w:rFonts w:cs="David"/>
          <w:sz w:val="24"/>
          <w:szCs w:val="24"/>
          <w:rtl/>
        </w:rPr>
        <w:tab/>
        <w:t>רות מזרחי, מנהלת אגף תנועת עובדי הוראה, משרד החינוך</w:t>
      </w:r>
    </w:p>
    <w:p w:rsidR="00000000" w:rsidRDefault="00CA505A">
      <w:pPr>
        <w:ind w:left="1418" w:hanging="1418"/>
        <w:jc w:val="both"/>
        <w:rPr>
          <w:rFonts w:cs="David"/>
          <w:sz w:val="24"/>
          <w:szCs w:val="24"/>
          <w:rtl/>
        </w:rPr>
      </w:pPr>
      <w:r>
        <w:rPr>
          <w:rFonts w:cs="David"/>
          <w:sz w:val="24"/>
          <w:szCs w:val="24"/>
          <w:rtl/>
        </w:rPr>
        <w:tab/>
        <w:t>עמוס אולצוור, מ.מ.מ.</w:t>
      </w:r>
    </w:p>
    <w:p w:rsidR="00000000" w:rsidRDefault="00CA505A">
      <w:pPr>
        <w:ind w:left="1418" w:hanging="1418"/>
        <w:jc w:val="both"/>
        <w:rPr>
          <w:rFonts w:cs="David"/>
          <w:sz w:val="24"/>
          <w:szCs w:val="24"/>
          <w:rtl/>
        </w:rPr>
      </w:pPr>
      <w:r>
        <w:rPr>
          <w:rFonts w:cs="David"/>
          <w:sz w:val="24"/>
          <w:szCs w:val="24"/>
          <w:rtl/>
        </w:rPr>
        <w:tab/>
      </w:r>
    </w:p>
    <w:p w:rsidR="00000000" w:rsidRDefault="00CA505A">
      <w:pPr>
        <w:ind w:left="1701" w:hanging="1701"/>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 xml:space="preserve"> דורית ואג</w:t>
      </w:r>
    </w:p>
    <w:p w:rsidR="00000000" w:rsidRDefault="00CA505A">
      <w:pPr>
        <w:ind w:left="1418" w:hanging="1418"/>
        <w:jc w:val="both"/>
        <w:rPr>
          <w:rFonts w:cs="David"/>
          <w:sz w:val="24"/>
          <w:szCs w:val="24"/>
          <w:rtl/>
        </w:rPr>
      </w:pPr>
    </w:p>
    <w:p w:rsidR="00000000" w:rsidRDefault="00CA505A">
      <w:pPr>
        <w:ind w:left="1701" w:hanging="1701"/>
        <w:jc w:val="both"/>
        <w:rPr>
          <w:rFonts w:cs="David"/>
          <w:sz w:val="24"/>
          <w:szCs w:val="24"/>
          <w:rtl/>
        </w:rPr>
      </w:pPr>
      <w:r>
        <w:rPr>
          <w:rFonts w:cs="David"/>
          <w:b/>
          <w:bCs/>
          <w:sz w:val="24"/>
          <w:szCs w:val="24"/>
          <w:u w:val="single"/>
          <w:rtl/>
        </w:rPr>
        <w:t>יועצת משפטית:</w:t>
      </w:r>
      <w:r>
        <w:rPr>
          <w:rFonts w:cs="David"/>
          <w:sz w:val="24"/>
          <w:szCs w:val="24"/>
          <w:rtl/>
        </w:rPr>
        <w:tab/>
        <w:t>תמי סלע</w:t>
      </w:r>
    </w:p>
    <w:p w:rsidR="00000000" w:rsidRDefault="00CA505A">
      <w:pPr>
        <w:ind w:left="1418" w:hanging="1418"/>
        <w:jc w:val="both"/>
        <w:rPr>
          <w:rFonts w:cs="David"/>
          <w:b/>
          <w:bCs/>
          <w:sz w:val="24"/>
          <w:szCs w:val="24"/>
          <w:u w:val="single"/>
          <w:rtl/>
        </w:rPr>
      </w:pPr>
    </w:p>
    <w:p w:rsidR="00000000" w:rsidRDefault="00CA505A">
      <w:pPr>
        <w:ind w:left="1701" w:hanging="1701"/>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 xml:space="preserve">חבר המתרגמים </w:t>
      </w:r>
      <w:r>
        <w:rPr>
          <w:rFonts w:cs="David"/>
          <w:sz w:val="24"/>
          <w:szCs w:val="24"/>
          <w:rtl/>
        </w:rPr>
        <w:t>בע"מ</w:t>
      </w:r>
    </w:p>
    <w:p w:rsidR="00000000" w:rsidRDefault="00CA505A">
      <w:pPr>
        <w:pStyle w:val="30"/>
        <w:ind w:left="0" w:right="0"/>
        <w:jc w:val="center"/>
        <w:rPr>
          <w:rFonts w:cs="David"/>
          <w:b/>
          <w:bCs/>
          <w:rtl/>
        </w:rPr>
      </w:pPr>
      <w:r>
        <w:rPr>
          <w:rFonts w:cs="David"/>
          <w:b/>
          <w:bCs/>
          <w:rtl/>
        </w:rPr>
        <w:lastRenderedPageBreak/>
        <w:t xml:space="preserve">הצעת חוק הגבלות על חזרתו של עבריין מין לסביבת נפגע העבירה, </w:t>
      </w:r>
    </w:p>
    <w:p w:rsidR="00000000" w:rsidRDefault="00CA505A">
      <w:pPr>
        <w:pStyle w:val="30"/>
        <w:ind w:left="0" w:right="0"/>
        <w:jc w:val="center"/>
        <w:rPr>
          <w:rFonts w:cs="David"/>
          <w:b/>
          <w:bCs/>
          <w:u w:val="single"/>
          <w:rtl/>
        </w:rPr>
      </w:pPr>
      <w:r>
        <w:rPr>
          <w:rFonts w:cs="David"/>
          <w:b/>
          <w:bCs/>
          <w:u w:val="single"/>
          <w:rtl/>
        </w:rPr>
        <w:t>התשס"ד-2004 - אישור לקריאה שניה ושלישית - הצבעה</w:t>
      </w:r>
    </w:p>
    <w:p w:rsidR="00000000" w:rsidRDefault="00CA505A">
      <w:pPr>
        <w:jc w:val="both"/>
        <w:rPr>
          <w:rFonts w:cs="David"/>
          <w:sz w:val="24"/>
          <w:szCs w:val="24"/>
          <w:rtl/>
        </w:rPr>
      </w:pPr>
    </w:p>
    <w:p w:rsidR="00000000" w:rsidRDefault="00CA505A">
      <w:pPr>
        <w:jc w:val="both"/>
        <w:rPr>
          <w:rFonts w:cs="David"/>
          <w:sz w:val="24"/>
          <w:szCs w:val="24"/>
          <w:rtl/>
        </w:rPr>
      </w:pPr>
    </w:p>
    <w:p w:rsidR="00000000" w:rsidRDefault="00CA505A">
      <w:pPr>
        <w:jc w:val="both"/>
        <w:rPr>
          <w:rFonts w:cs="David"/>
          <w:sz w:val="24"/>
          <w:szCs w:val="24"/>
          <w:rtl/>
        </w:rPr>
      </w:pPr>
    </w:p>
    <w:p w:rsidR="00000000" w:rsidRDefault="00CA505A">
      <w:pPr>
        <w:pStyle w:val="aa"/>
        <w:tabs>
          <w:tab w:val="left" w:pos="2835"/>
        </w:tabs>
        <w:spacing w:after="0"/>
        <w:jc w:val="both"/>
        <w:rPr>
          <w:rFonts w:cs="David"/>
          <w:sz w:val="24"/>
          <w:szCs w:val="24"/>
          <w:u w:val="single"/>
          <w:rtl/>
        </w:rPr>
      </w:pPr>
      <w:r>
        <w:rPr>
          <w:rFonts w:cs="David"/>
          <w:sz w:val="24"/>
          <w:szCs w:val="24"/>
          <w:u w:val="single"/>
          <w:rtl/>
        </w:rPr>
        <w:t>היו"ר מיכאל איתן:</w:t>
      </w:r>
    </w:p>
    <w:p w:rsidR="00000000" w:rsidRDefault="00CA505A">
      <w:pPr>
        <w:pStyle w:val="aa"/>
        <w:tabs>
          <w:tab w:val="left" w:pos="2835"/>
        </w:tabs>
        <w:spacing w:after="0"/>
        <w:jc w:val="both"/>
        <w:rPr>
          <w:rFonts w:cs="David"/>
          <w:sz w:val="24"/>
          <w:szCs w:val="24"/>
          <w:rtl/>
        </w:rPr>
      </w:pPr>
    </w:p>
    <w:p w:rsidR="00000000" w:rsidRDefault="00CA505A">
      <w:pPr>
        <w:pStyle w:val="aa"/>
        <w:spacing w:after="0"/>
        <w:jc w:val="both"/>
        <w:rPr>
          <w:rFonts w:cs="David"/>
          <w:sz w:val="24"/>
          <w:szCs w:val="24"/>
          <w:rtl/>
        </w:rPr>
      </w:pPr>
      <w:r>
        <w:rPr>
          <w:rFonts w:cs="David"/>
          <w:sz w:val="24"/>
          <w:szCs w:val="24"/>
          <w:rtl/>
        </w:rPr>
        <w:tab/>
        <w:t xml:space="preserve">שלום לכולם, אני מתנצל על האיחור. </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u w:val="single"/>
          <w:rtl/>
        </w:rPr>
      </w:pPr>
      <w:r>
        <w:rPr>
          <w:rFonts w:cs="David"/>
          <w:sz w:val="24"/>
          <w:szCs w:val="24"/>
          <w:u w:val="single"/>
          <w:rtl/>
        </w:rPr>
        <w:t>תמי סלע:</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rtl/>
        </w:rPr>
      </w:pPr>
      <w:r>
        <w:rPr>
          <w:rFonts w:cs="David"/>
          <w:sz w:val="24"/>
          <w:szCs w:val="24"/>
          <w:rtl/>
        </w:rPr>
        <w:tab/>
        <w:t>יש הערה אחת שכבר ככה מדיבורים שהיו פה לפני שהגעת, אני חושבת שבאמת צריך להו</w:t>
      </w:r>
      <w:r>
        <w:rPr>
          <w:rFonts w:cs="David"/>
          <w:sz w:val="24"/>
          <w:szCs w:val="24"/>
          <w:rtl/>
        </w:rPr>
        <w:t>סיף וחוץ מזה הענין של העלות, כבר יש פה ויכוח בין האוצר לבין ההערכה שה-מ.מ.מ. הכין לנו, שלפיה אם לא לוקחים בחשבון את תוספת ארבעת השופטים שהם טענו שצריך להוסיף - -</w:t>
      </w:r>
    </w:p>
    <w:p w:rsidR="00000000" w:rsidRDefault="00CA505A">
      <w:pPr>
        <w:pStyle w:val="aa"/>
        <w:spacing w:after="0"/>
        <w:jc w:val="both"/>
        <w:rPr>
          <w:rFonts w:cs="David"/>
          <w:sz w:val="24"/>
          <w:szCs w:val="24"/>
          <w:rtl/>
        </w:rPr>
      </w:pPr>
    </w:p>
    <w:p w:rsidR="00000000" w:rsidRDefault="00CA505A">
      <w:pPr>
        <w:pStyle w:val="aa"/>
        <w:tabs>
          <w:tab w:val="left" w:pos="2835"/>
        </w:tabs>
        <w:spacing w:after="0"/>
        <w:jc w:val="both"/>
        <w:rPr>
          <w:rFonts w:cs="David"/>
          <w:sz w:val="24"/>
          <w:szCs w:val="24"/>
          <w:u w:val="single"/>
          <w:rtl/>
        </w:rPr>
      </w:pPr>
      <w:r>
        <w:rPr>
          <w:rFonts w:cs="David"/>
          <w:sz w:val="24"/>
          <w:szCs w:val="24"/>
          <w:u w:val="single"/>
          <w:rtl/>
        </w:rPr>
        <w:t>היו"ר מיכאל איתן:</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rtl/>
        </w:rPr>
      </w:pPr>
      <w:r>
        <w:rPr>
          <w:rFonts w:cs="David"/>
          <w:sz w:val="24"/>
          <w:szCs w:val="24"/>
          <w:rtl/>
        </w:rPr>
        <w:tab/>
        <w:t xml:space="preserve">למה ארבעה שופטים להוסיף, אני לא מבין. </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u w:val="single"/>
          <w:rtl/>
        </w:rPr>
      </w:pPr>
      <w:r>
        <w:rPr>
          <w:rFonts w:cs="David"/>
          <w:sz w:val="24"/>
          <w:szCs w:val="24"/>
          <w:u w:val="single"/>
          <w:rtl/>
        </w:rPr>
        <w:t>רותם פלג:</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rtl/>
        </w:rPr>
      </w:pPr>
      <w:r>
        <w:rPr>
          <w:rFonts w:cs="David"/>
          <w:sz w:val="24"/>
          <w:szCs w:val="24"/>
          <w:rtl/>
        </w:rPr>
        <w:tab/>
        <w:t>צריך שופטים למערכת המ</w:t>
      </w:r>
      <w:r>
        <w:rPr>
          <w:rFonts w:cs="David"/>
          <w:sz w:val="24"/>
          <w:szCs w:val="24"/>
          <w:rtl/>
        </w:rPr>
        <w:t>שפט לפי מספר התיקים שיתווספו לדיונים, וזאת עלות למשרד  המשפטים שהיא עלות - -</w:t>
      </w:r>
    </w:p>
    <w:p w:rsidR="00000000" w:rsidRDefault="00CA505A">
      <w:pPr>
        <w:pStyle w:val="aa"/>
        <w:spacing w:after="0"/>
        <w:jc w:val="both"/>
        <w:rPr>
          <w:rFonts w:cs="David"/>
          <w:sz w:val="24"/>
          <w:szCs w:val="24"/>
          <w:rtl/>
        </w:rPr>
      </w:pPr>
    </w:p>
    <w:p w:rsidR="00000000" w:rsidRDefault="00CA505A">
      <w:pPr>
        <w:pStyle w:val="aa"/>
        <w:tabs>
          <w:tab w:val="left" w:pos="2835"/>
        </w:tabs>
        <w:spacing w:after="0"/>
        <w:jc w:val="both"/>
        <w:rPr>
          <w:rFonts w:cs="David"/>
          <w:sz w:val="24"/>
          <w:szCs w:val="24"/>
          <w:u w:val="single"/>
          <w:rtl/>
        </w:rPr>
      </w:pPr>
      <w:r>
        <w:rPr>
          <w:rFonts w:cs="David"/>
          <w:sz w:val="24"/>
          <w:szCs w:val="24"/>
          <w:u w:val="single"/>
          <w:rtl/>
        </w:rPr>
        <w:t>היו"ר מיכאל איתן:</w:t>
      </w:r>
    </w:p>
    <w:p w:rsidR="00000000" w:rsidRDefault="00CA505A">
      <w:pPr>
        <w:pStyle w:val="aa"/>
        <w:spacing w:after="0"/>
        <w:jc w:val="both"/>
        <w:rPr>
          <w:rFonts w:cs="David"/>
          <w:sz w:val="24"/>
          <w:szCs w:val="24"/>
          <w:rtl/>
        </w:rPr>
      </w:pPr>
      <w:r>
        <w:rPr>
          <w:rFonts w:cs="David"/>
          <w:sz w:val="24"/>
          <w:szCs w:val="24"/>
          <w:rtl/>
        </w:rPr>
        <w:tab/>
      </w:r>
    </w:p>
    <w:p w:rsidR="00000000" w:rsidRDefault="00CA505A">
      <w:pPr>
        <w:pStyle w:val="aa"/>
        <w:spacing w:after="0"/>
        <w:jc w:val="both"/>
        <w:rPr>
          <w:rFonts w:cs="David"/>
          <w:sz w:val="24"/>
          <w:szCs w:val="24"/>
          <w:rtl/>
        </w:rPr>
      </w:pPr>
      <w:r>
        <w:rPr>
          <w:rFonts w:cs="David"/>
          <w:sz w:val="24"/>
          <w:szCs w:val="24"/>
          <w:rtl/>
        </w:rPr>
        <w:tab/>
        <w:t xml:space="preserve">מה זה ארבעה שופטים, אני לא מבין את הענין הזה. </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u w:val="single"/>
          <w:rtl/>
        </w:rPr>
      </w:pPr>
      <w:r>
        <w:rPr>
          <w:rFonts w:cs="David"/>
          <w:sz w:val="24"/>
          <w:szCs w:val="24"/>
          <w:u w:val="single"/>
          <w:rtl/>
        </w:rPr>
        <w:t>תמי סלע:</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rtl/>
        </w:rPr>
      </w:pPr>
      <w:r>
        <w:rPr>
          <w:rFonts w:cs="David"/>
          <w:sz w:val="24"/>
          <w:szCs w:val="24"/>
          <w:rtl/>
        </w:rPr>
        <w:tab/>
        <w:t xml:space="preserve">יהיו יותר דיונים בבתי משפט וימנו עוד ארבעה שופטים לצורך זה. </w:t>
      </w:r>
    </w:p>
    <w:p w:rsidR="00000000" w:rsidRDefault="00CA505A">
      <w:pPr>
        <w:pStyle w:val="aa"/>
        <w:spacing w:after="0"/>
        <w:jc w:val="both"/>
        <w:rPr>
          <w:rFonts w:cs="David"/>
          <w:sz w:val="24"/>
          <w:szCs w:val="24"/>
          <w:rtl/>
        </w:rPr>
      </w:pPr>
    </w:p>
    <w:p w:rsidR="00000000" w:rsidRDefault="00CA505A">
      <w:pPr>
        <w:pStyle w:val="aa"/>
        <w:tabs>
          <w:tab w:val="left" w:pos="2835"/>
        </w:tabs>
        <w:spacing w:after="0"/>
        <w:jc w:val="both"/>
        <w:rPr>
          <w:rFonts w:cs="David"/>
          <w:sz w:val="24"/>
          <w:szCs w:val="24"/>
          <w:u w:val="single"/>
          <w:rtl/>
        </w:rPr>
      </w:pPr>
      <w:r>
        <w:rPr>
          <w:rFonts w:cs="David"/>
          <w:sz w:val="24"/>
          <w:szCs w:val="24"/>
          <w:u w:val="single"/>
          <w:rtl/>
        </w:rPr>
        <w:t>היו"ר מיכאל איתן:</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rtl/>
        </w:rPr>
      </w:pPr>
      <w:r>
        <w:rPr>
          <w:rFonts w:cs="David"/>
          <w:sz w:val="24"/>
          <w:szCs w:val="24"/>
          <w:rtl/>
        </w:rPr>
        <w:tab/>
        <w:t>כמה דיונים יהיו?</w:t>
      </w:r>
      <w:r>
        <w:rPr>
          <w:rFonts w:cs="David"/>
          <w:sz w:val="24"/>
          <w:szCs w:val="24"/>
          <w:rtl/>
        </w:rPr>
        <w:t xml:space="preserve"> הנהלת בתי המשפט, בוא תסביר לי איך הגעת לארבעה שופטים. </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u w:val="single"/>
          <w:rtl/>
        </w:rPr>
      </w:pPr>
      <w:r>
        <w:rPr>
          <w:rFonts w:cs="David"/>
          <w:sz w:val="24"/>
          <w:szCs w:val="24"/>
          <w:u w:val="single"/>
          <w:rtl/>
        </w:rPr>
        <w:t>שי צרפתי:</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rtl/>
        </w:rPr>
      </w:pPr>
      <w:r>
        <w:rPr>
          <w:rFonts w:cs="David"/>
          <w:sz w:val="24"/>
          <w:szCs w:val="24"/>
          <w:rtl/>
        </w:rPr>
        <w:tab/>
        <w:t xml:space="preserve">לפי מספר הדיונים שצריך. </w:t>
      </w:r>
    </w:p>
    <w:p w:rsidR="00000000" w:rsidRDefault="00CA505A">
      <w:pPr>
        <w:pStyle w:val="aa"/>
        <w:spacing w:after="0"/>
        <w:jc w:val="both"/>
        <w:rPr>
          <w:rFonts w:cs="David"/>
          <w:sz w:val="24"/>
          <w:szCs w:val="24"/>
          <w:rtl/>
        </w:rPr>
      </w:pPr>
    </w:p>
    <w:p w:rsidR="00000000" w:rsidRDefault="00CA505A">
      <w:pPr>
        <w:pStyle w:val="aa"/>
        <w:tabs>
          <w:tab w:val="left" w:pos="2835"/>
        </w:tabs>
        <w:spacing w:after="0"/>
        <w:jc w:val="both"/>
        <w:rPr>
          <w:rFonts w:cs="David"/>
          <w:sz w:val="24"/>
          <w:szCs w:val="24"/>
          <w:u w:val="single"/>
          <w:rtl/>
        </w:rPr>
      </w:pPr>
      <w:r>
        <w:rPr>
          <w:rFonts w:cs="David"/>
          <w:sz w:val="24"/>
          <w:szCs w:val="24"/>
          <w:u w:val="single"/>
          <w:rtl/>
        </w:rPr>
        <w:t>היו"ר מיכאל איתן:</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rtl/>
        </w:rPr>
      </w:pPr>
      <w:r>
        <w:rPr>
          <w:rFonts w:cs="David"/>
          <w:sz w:val="24"/>
          <w:szCs w:val="24"/>
          <w:rtl/>
        </w:rPr>
        <w:tab/>
        <w:t>כמה דיונים יהיו?</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u w:val="single"/>
          <w:rtl/>
        </w:rPr>
      </w:pPr>
      <w:r>
        <w:rPr>
          <w:rFonts w:cs="David"/>
          <w:sz w:val="24"/>
          <w:szCs w:val="24"/>
          <w:u w:val="single"/>
          <w:rtl/>
        </w:rPr>
        <w:t>עמוס אולצוור:</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rtl/>
        </w:rPr>
      </w:pPr>
      <w:r>
        <w:rPr>
          <w:rFonts w:cs="David"/>
          <w:sz w:val="24"/>
          <w:szCs w:val="24"/>
          <w:rtl/>
        </w:rPr>
        <w:tab/>
        <w:t>בהערכה שלנו הגענו שיהיו עוד ע=1,600 דיונים. כל שופט מטפל בממוצע בכ- 400 דיונים, לפי נתונים שהעבירה הנהלת</w:t>
      </w:r>
      <w:r>
        <w:rPr>
          <w:rFonts w:cs="David"/>
          <w:sz w:val="24"/>
          <w:szCs w:val="24"/>
          <w:rtl/>
        </w:rPr>
        <w:t xml:space="preserve"> בתי המשפט - -</w:t>
      </w:r>
    </w:p>
    <w:p w:rsidR="00000000" w:rsidRDefault="00CA505A">
      <w:pPr>
        <w:pStyle w:val="aa"/>
        <w:spacing w:after="0"/>
        <w:jc w:val="both"/>
        <w:rPr>
          <w:rFonts w:cs="David"/>
          <w:sz w:val="24"/>
          <w:szCs w:val="24"/>
          <w:rtl/>
        </w:rPr>
      </w:pPr>
    </w:p>
    <w:p w:rsidR="00000000" w:rsidRDefault="00CA505A">
      <w:pPr>
        <w:pStyle w:val="aa"/>
        <w:tabs>
          <w:tab w:val="left" w:pos="2835"/>
        </w:tabs>
        <w:spacing w:after="0"/>
        <w:jc w:val="both"/>
        <w:rPr>
          <w:rFonts w:cs="David"/>
          <w:sz w:val="24"/>
          <w:szCs w:val="24"/>
          <w:u w:val="single"/>
          <w:rtl/>
        </w:rPr>
      </w:pPr>
      <w:r>
        <w:rPr>
          <w:rFonts w:cs="David"/>
          <w:sz w:val="24"/>
          <w:szCs w:val="24"/>
          <w:u w:val="single"/>
          <w:rtl/>
        </w:rPr>
        <w:t>היו"ר מיכאל איתן:</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rtl/>
        </w:rPr>
      </w:pPr>
      <w:r>
        <w:rPr>
          <w:rFonts w:cs="David"/>
          <w:sz w:val="24"/>
          <w:szCs w:val="24"/>
          <w:rtl/>
        </w:rPr>
        <w:tab/>
        <w:t>בכמה שעות אתם מעריכים דיון כזה?  אם אתם לא יודעים להעריך אני אעריך, הסנגור יעזור לי להעריך. כמה שעות יהיה דיון בהליך כזה שצריך להיות בבית משפט? 3 שעות, 4 שעות?</w:t>
      </w:r>
    </w:p>
    <w:p w:rsidR="00000000" w:rsidRDefault="00CA505A">
      <w:pPr>
        <w:pStyle w:val="aa"/>
        <w:spacing w:after="0"/>
        <w:jc w:val="both"/>
        <w:rPr>
          <w:rFonts w:cs="David"/>
          <w:sz w:val="24"/>
          <w:szCs w:val="24"/>
          <w:rtl/>
        </w:rPr>
      </w:pPr>
    </w:p>
    <w:p w:rsidR="00000000" w:rsidRDefault="00CA505A">
      <w:pPr>
        <w:jc w:val="both"/>
        <w:rPr>
          <w:rFonts w:cs="David"/>
          <w:sz w:val="24"/>
          <w:szCs w:val="24"/>
          <w:u w:val="single"/>
          <w:rtl/>
        </w:rPr>
      </w:pPr>
      <w:r>
        <w:rPr>
          <w:rFonts w:cs="David"/>
          <w:sz w:val="24"/>
          <w:szCs w:val="24"/>
          <w:u w:val="single"/>
          <w:rtl/>
        </w:rPr>
        <w:t>דויד וינר:</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rtl/>
        </w:rPr>
      </w:pPr>
      <w:r>
        <w:rPr>
          <w:rFonts w:cs="David"/>
          <w:sz w:val="24"/>
          <w:szCs w:val="24"/>
          <w:rtl/>
        </w:rPr>
        <w:tab/>
        <w:t xml:space="preserve">שלוש שעות זה נשמע לי סביר. </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u w:val="single"/>
          <w:rtl/>
        </w:rPr>
      </w:pPr>
      <w:r>
        <w:rPr>
          <w:rFonts w:cs="David"/>
          <w:sz w:val="24"/>
          <w:szCs w:val="24"/>
          <w:u w:val="single"/>
          <w:rtl/>
        </w:rPr>
        <w:t>דפנה ביינוול:</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rtl/>
        </w:rPr>
      </w:pPr>
      <w:r>
        <w:rPr>
          <w:rFonts w:cs="David"/>
          <w:sz w:val="24"/>
          <w:szCs w:val="24"/>
          <w:rtl/>
        </w:rPr>
        <w:tab/>
        <w:t>ה</w:t>
      </w:r>
      <w:r>
        <w:rPr>
          <w:rFonts w:cs="David"/>
          <w:sz w:val="24"/>
          <w:szCs w:val="24"/>
          <w:rtl/>
        </w:rPr>
        <w:t>שאלה שעולה היא חוות הדעת. קודם יהיה דיון, אחרי שיהיה דיון ויבקשו מהשופט חוות דעת - -</w:t>
      </w:r>
    </w:p>
    <w:p w:rsidR="00000000" w:rsidRDefault="00CA505A">
      <w:pPr>
        <w:pStyle w:val="aa"/>
        <w:spacing w:after="0"/>
        <w:jc w:val="both"/>
        <w:rPr>
          <w:rFonts w:cs="David"/>
          <w:sz w:val="24"/>
          <w:szCs w:val="24"/>
          <w:rtl/>
        </w:rPr>
      </w:pPr>
    </w:p>
    <w:p w:rsidR="00000000" w:rsidRDefault="00CA505A">
      <w:pPr>
        <w:pStyle w:val="aa"/>
        <w:tabs>
          <w:tab w:val="left" w:pos="2835"/>
        </w:tabs>
        <w:spacing w:after="0"/>
        <w:jc w:val="both"/>
        <w:rPr>
          <w:rFonts w:cs="David"/>
          <w:sz w:val="24"/>
          <w:szCs w:val="24"/>
          <w:u w:val="single"/>
          <w:rtl/>
        </w:rPr>
      </w:pPr>
      <w:r>
        <w:rPr>
          <w:rFonts w:cs="David"/>
          <w:sz w:val="24"/>
          <w:szCs w:val="24"/>
          <w:u w:val="single"/>
          <w:rtl/>
        </w:rPr>
        <w:t>היו"ר מיכאל איתן:</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rtl/>
        </w:rPr>
      </w:pPr>
      <w:r>
        <w:rPr>
          <w:rFonts w:cs="David"/>
          <w:sz w:val="24"/>
          <w:szCs w:val="24"/>
          <w:rtl/>
        </w:rPr>
        <w:tab/>
        <w:t xml:space="preserve">דיון בלי חוות דעת  זה חמש דקות, אם הצד השני לא מתנגד אז מה הבעיה.  אנחנו קבענו מנגנון חדש. </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rtl/>
        </w:rPr>
      </w:pPr>
      <w:r>
        <w:rPr>
          <w:rFonts w:cs="David"/>
          <w:sz w:val="24"/>
          <w:szCs w:val="24"/>
          <w:u w:val="single"/>
          <w:rtl/>
        </w:rPr>
        <w:t>תמי סלע:</w:t>
      </w:r>
    </w:p>
    <w:p w:rsidR="00000000" w:rsidRDefault="00CA505A">
      <w:pPr>
        <w:pStyle w:val="aa"/>
        <w:spacing w:after="0"/>
        <w:jc w:val="both"/>
        <w:rPr>
          <w:rFonts w:cs="David"/>
          <w:sz w:val="24"/>
          <w:szCs w:val="24"/>
          <w:rtl/>
        </w:rPr>
      </w:pPr>
    </w:p>
    <w:p w:rsidR="00000000" w:rsidRDefault="00CA505A">
      <w:pPr>
        <w:pStyle w:val="aa"/>
        <w:spacing w:after="0"/>
        <w:ind w:firstLine="720"/>
        <w:jc w:val="both"/>
        <w:rPr>
          <w:rFonts w:cs="David"/>
          <w:sz w:val="24"/>
          <w:szCs w:val="24"/>
          <w:rtl/>
        </w:rPr>
      </w:pPr>
      <w:r>
        <w:rPr>
          <w:rFonts w:cs="David"/>
          <w:sz w:val="24"/>
          <w:szCs w:val="24"/>
          <w:rtl/>
        </w:rPr>
        <w:t>השאלה איזה דיון זה. אם זה דיון בהארכת מגבלות, ז</w:t>
      </w:r>
      <w:r>
        <w:rPr>
          <w:rFonts w:cs="David"/>
          <w:sz w:val="24"/>
          <w:szCs w:val="24"/>
          <w:rtl/>
        </w:rPr>
        <w:t>ה משהו אחר.</w:t>
      </w:r>
    </w:p>
    <w:p w:rsidR="00000000" w:rsidRDefault="00CA505A">
      <w:pPr>
        <w:pStyle w:val="aa"/>
        <w:spacing w:after="0"/>
        <w:ind w:firstLine="720"/>
        <w:jc w:val="both"/>
        <w:rPr>
          <w:rFonts w:cs="David"/>
          <w:sz w:val="24"/>
          <w:szCs w:val="24"/>
          <w:rtl/>
        </w:rPr>
      </w:pPr>
    </w:p>
    <w:p w:rsidR="00000000" w:rsidRDefault="00CA505A">
      <w:pPr>
        <w:pStyle w:val="aa"/>
        <w:spacing w:after="0"/>
        <w:jc w:val="both"/>
        <w:rPr>
          <w:rFonts w:cs="David"/>
          <w:sz w:val="24"/>
          <w:szCs w:val="24"/>
          <w:rtl/>
        </w:rPr>
      </w:pPr>
      <w:r>
        <w:rPr>
          <w:rFonts w:cs="David"/>
          <w:sz w:val="24"/>
          <w:szCs w:val="24"/>
          <w:u w:val="single"/>
          <w:rtl/>
        </w:rPr>
        <w:t>היו"ר מיכאל איתן:</w:t>
      </w:r>
    </w:p>
    <w:p w:rsidR="00000000" w:rsidRDefault="00CA505A">
      <w:pPr>
        <w:pStyle w:val="aa"/>
        <w:spacing w:after="0"/>
        <w:ind w:firstLine="720"/>
        <w:jc w:val="both"/>
        <w:rPr>
          <w:rFonts w:cs="David"/>
          <w:sz w:val="24"/>
          <w:szCs w:val="24"/>
          <w:rtl/>
        </w:rPr>
      </w:pPr>
    </w:p>
    <w:p w:rsidR="00000000" w:rsidRDefault="00CA505A">
      <w:pPr>
        <w:pStyle w:val="aa"/>
        <w:spacing w:after="0"/>
        <w:ind w:firstLine="720"/>
        <w:jc w:val="both"/>
        <w:rPr>
          <w:rFonts w:cs="David"/>
          <w:sz w:val="24"/>
          <w:szCs w:val="24"/>
          <w:rtl/>
        </w:rPr>
      </w:pPr>
      <w:r>
        <w:rPr>
          <w:rFonts w:cs="David"/>
          <w:sz w:val="24"/>
          <w:szCs w:val="24"/>
          <w:rtl/>
        </w:rPr>
        <w:t xml:space="preserve">בואו נתחיל מהתחלה, תני לי את כל הנתונים, כמה מקרים יש כאלה, את כל ההערכה התקציבית. </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u w:val="single"/>
          <w:rtl/>
        </w:rPr>
      </w:pPr>
      <w:r>
        <w:rPr>
          <w:rFonts w:cs="David"/>
          <w:sz w:val="24"/>
          <w:szCs w:val="24"/>
          <w:u w:val="single"/>
          <w:rtl/>
        </w:rPr>
        <w:t>עמוס אולצוור:</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rtl/>
        </w:rPr>
      </w:pPr>
      <w:r>
        <w:rPr>
          <w:rFonts w:cs="David"/>
          <w:sz w:val="24"/>
          <w:szCs w:val="24"/>
          <w:rtl/>
        </w:rPr>
        <w:tab/>
        <w:t>ההערכה התקציבית מתבססת על זה שיש 850 עבריינים בוגרים שמורשעים כל שנה. זה הבסיס להערכה. העלות של הצעת החוק כוללת שני מרכיבים</w:t>
      </w:r>
      <w:r>
        <w:rPr>
          <w:rFonts w:cs="David"/>
          <w:sz w:val="24"/>
          <w:szCs w:val="24"/>
          <w:rtl/>
        </w:rPr>
        <w:t xml:space="preserve"> עיקריים - -</w:t>
      </w:r>
    </w:p>
    <w:p w:rsidR="00000000" w:rsidRDefault="00CA505A">
      <w:pPr>
        <w:pStyle w:val="aa"/>
        <w:spacing w:after="0"/>
        <w:jc w:val="both"/>
        <w:rPr>
          <w:rFonts w:cs="David"/>
          <w:sz w:val="24"/>
          <w:szCs w:val="24"/>
          <w:rtl/>
        </w:rPr>
      </w:pPr>
    </w:p>
    <w:p w:rsidR="00000000" w:rsidRDefault="00CA505A">
      <w:pPr>
        <w:pStyle w:val="aa"/>
        <w:tabs>
          <w:tab w:val="left" w:pos="2835"/>
        </w:tabs>
        <w:spacing w:after="0"/>
        <w:jc w:val="both"/>
        <w:rPr>
          <w:rFonts w:cs="David"/>
          <w:sz w:val="24"/>
          <w:szCs w:val="24"/>
          <w:u w:val="single"/>
          <w:rtl/>
        </w:rPr>
      </w:pPr>
      <w:r>
        <w:rPr>
          <w:rFonts w:cs="David"/>
          <w:sz w:val="24"/>
          <w:szCs w:val="24"/>
          <w:u w:val="single"/>
          <w:rtl/>
        </w:rPr>
        <w:t>היו"ר מיכאל איתן:</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rtl/>
        </w:rPr>
      </w:pPr>
      <w:r>
        <w:rPr>
          <w:rFonts w:cs="David"/>
          <w:sz w:val="24"/>
          <w:szCs w:val="24"/>
          <w:rtl/>
        </w:rPr>
        <w:tab/>
        <w:t xml:space="preserve">מתוך ה-850 אנחנו רוצים לדעת, בעבירות שאנחנו קבענו יש 850 עבריינים שמורשעים מדי שנה. אנחנו מעריכים, בכמה מקרים ההערכה שלנו היא שהעבריין גר או עובד ליד הנפגע?  </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u w:val="single"/>
          <w:rtl/>
        </w:rPr>
      </w:pPr>
      <w:r>
        <w:rPr>
          <w:rFonts w:cs="David"/>
          <w:sz w:val="24"/>
          <w:szCs w:val="24"/>
          <w:u w:val="single"/>
          <w:rtl/>
        </w:rPr>
        <w:t>עמוס אולצוור:</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rtl/>
        </w:rPr>
      </w:pPr>
      <w:r>
        <w:rPr>
          <w:rFonts w:cs="David"/>
          <w:sz w:val="24"/>
          <w:szCs w:val="24"/>
          <w:rtl/>
        </w:rPr>
        <w:tab/>
        <w:t>אני הערכתי, לפי הנתונים שקיבלתי מגורמים מקצועי</w:t>
      </w:r>
      <w:r>
        <w:rPr>
          <w:rFonts w:cs="David"/>
          <w:sz w:val="24"/>
          <w:szCs w:val="24"/>
          <w:rtl/>
        </w:rPr>
        <w:t>ים, מדובר על מקרים שהעבריין אינו גר או עובד - 30%.</w:t>
      </w:r>
    </w:p>
    <w:p w:rsidR="00000000" w:rsidRDefault="00CA505A">
      <w:pPr>
        <w:pStyle w:val="aa"/>
        <w:spacing w:after="0"/>
        <w:jc w:val="both"/>
        <w:rPr>
          <w:rFonts w:cs="David"/>
          <w:sz w:val="24"/>
          <w:szCs w:val="24"/>
          <w:rtl/>
        </w:rPr>
      </w:pPr>
    </w:p>
    <w:p w:rsidR="00000000" w:rsidRDefault="00CA505A">
      <w:pPr>
        <w:jc w:val="both"/>
        <w:rPr>
          <w:rFonts w:cs="David"/>
          <w:sz w:val="24"/>
          <w:szCs w:val="24"/>
          <w:u w:val="single"/>
          <w:rtl/>
        </w:rPr>
      </w:pPr>
      <w:r>
        <w:rPr>
          <w:rFonts w:cs="David"/>
          <w:sz w:val="24"/>
          <w:szCs w:val="24"/>
          <w:u w:val="single"/>
          <w:rtl/>
        </w:rPr>
        <w:t>תמי סלע:</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rtl/>
        </w:rPr>
      </w:pPr>
      <w:r>
        <w:rPr>
          <w:rFonts w:cs="David"/>
          <w:sz w:val="24"/>
          <w:szCs w:val="24"/>
          <w:rtl/>
        </w:rPr>
        <w:tab/>
        <w:t>הוא מדבר על אין הכרות.</w:t>
      </w:r>
    </w:p>
    <w:p w:rsidR="00000000" w:rsidRDefault="00CA505A">
      <w:pPr>
        <w:pStyle w:val="aa"/>
        <w:spacing w:after="0"/>
        <w:jc w:val="both"/>
        <w:rPr>
          <w:rFonts w:cs="David"/>
          <w:sz w:val="24"/>
          <w:szCs w:val="24"/>
          <w:rtl/>
        </w:rPr>
      </w:pPr>
    </w:p>
    <w:p w:rsidR="00000000" w:rsidRDefault="00CA505A">
      <w:pPr>
        <w:pStyle w:val="aa"/>
        <w:tabs>
          <w:tab w:val="left" w:pos="2835"/>
        </w:tabs>
        <w:spacing w:after="0"/>
        <w:jc w:val="both"/>
        <w:rPr>
          <w:rFonts w:cs="David"/>
          <w:sz w:val="24"/>
          <w:szCs w:val="24"/>
          <w:u w:val="single"/>
          <w:rtl/>
        </w:rPr>
      </w:pPr>
      <w:r>
        <w:rPr>
          <w:rFonts w:cs="David"/>
          <w:sz w:val="24"/>
          <w:szCs w:val="24"/>
          <w:u w:val="single"/>
          <w:rtl/>
        </w:rPr>
        <w:t>היו"ר מיכאל איתן:</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rtl/>
        </w:rPr>
      </w:pPr>
      <w:r>
        <w:rPr>
          <w:rFonts w:cs="David"/>
          <w:sz w:val="24"/>
          <w:szCs w:val="24"/>
          <w:rtl/>
        </w:rPr>
        <w:tab/>
        <w:t>בקטע הזה היינו כבר בישיבה הקודמת והסברתי שהכרות זה לא בסיס מספיק, כי הרבה פעמים קרבת משפחה, אדם שהכרתי אותו כשהייתי איתו בתיכון, אבל אני לא גר על ידו</w:t>
      </w:r>
      <w:r>
        <w:rPr>
          <w:rFonts w:cs="David"/>
          <w:sz w:val="24"/>
          <w:szCs w:val="24"/>
          <w:rtl/>
        </w:rPr>
        <w:t xml:space="preserve"> ואני לא עובד איתו, הכרות זה בסיס יותר רחב מאשר קרבת מגורים וקרבת עבודה. כל אדם או מרבית המקרים שאדם גר בקרבה או עובד בקרבה, יש הכרות. אבל יש עוד מקרים רבים של הכרות שבהם אין קרבת עבודה או מגורים ולכן אם הגעת ל-70% הכרות, מספר המקרים שבהם יש קרבת עבודה או </w:t>
      </w:r>
      <w:r>
        <w:rPr>
          <w:rFonts w:cs="David"/>
          <w:sz w:val="24"/>
          <w:szCs w:val="24"/>
          <w:rtl/>
        </w:rPr>
        <w:t xml:space="preserve">קרבת מגורים הוא יותר נמוך בהרבה. בכמה אני לא יודע וביקשתי לבדוק את זה. </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u w:val="single"/>
          <w:rtl/>
        </w:rPr>
      </w:pPr>
      <w:r>
        <w:rPr>
          <w:rFonts w:cs="David"/>
          <w:sz w:val="24"/>
          <w:szCs w:val="24"/>
          <w:u w:val="single"/>
          <w:rtl/>
        </w:rPr>
        <w:t>עמוס אולצוור:</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rtl/>
        </w:rPr>
      </w:pPr>
      <w:r>
        <w:rPr>
          <w:rFonts w:cs="David"/>
          <w:sz w:val="24"/>
          <w:szCs w:val="24"/>
          <w:rtl/>
        </w:rPr>
        <w:tab/>
        <w:t>אני בדקתי, דיברתי עם הגורמים המקצועיים, אני הגעתי למסקנה בדרך קצת שונה, אני חשבתי כמה מתוך הנפגעים יבקשו לקיים את הדיון, כלומר כמה נפגעים, הרי לפי הצעת החוק זה תלוי בה</w:t>
      </w:r>
      <w:r>
        <w:rPr>
          <w:rFonts w:cs="David"/>
          <w:sz w:val="24"/>
          <w:szCs w:val="24"/>
          <w:rtl/>
        </w:rPr>
        <w:t xml:space="preserve">סכמה של הנפגע או הנפגעת, אז אני הגעתי למסקנה ש-65% ואני אסביר איך. </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rtl/>
        </w:rPr>
      </w:pPr>
      <w:r>
        <w:rPr>
          <w:rFonts w:cs="David"/>
          <w:sz w:val="24"/>
          <w:szCs w:val="24"/>
          <w:rtl/>
        </w:rPr>
        <w:tab/>
        <w:t>יש 30% שבהם אין הכרות או לא גרים ועובדים בקרבת נפגע העבירה, כשמתוך ה-30% האלה אני מניח שרובם לא יבקשו באמת לקיים את הדיון כי הם לא גרים במילא וכו'. אבל צריך לציין שיכול להיות שגם מתוך ה-</w:t>
      </w:r>
      <w:r>
        <w:rPr>
          <w:rFonts w:cs="David"/>
          <w:sz w:val="24"/>
          <w:szCs w:val="24"/>
          <w:rtl/>
        </w:rPr>
        <w:t xml:space="preserve">30% האלה יתכנו מקרים קשים שבהם היה אונס מאוד קשה או מקרה מזעזע שבהם למרות שהם לא גרים אחד ליד השני יכול להיות שהנפגע יבקש דיון. </w:t>
      </w:r>
    </w:p>
    <w:p w:rsidR="00000000" w:rsidRDefault="00CA505A">
      <w:pPr>
        <w:pStyle w:val="aa"/>
        <w:spacing w:after="0"/>
        <w:jc w:val="both"/>
        <w:rPr>
          <w:rFonts w:cs="David"/>
          <w:sz w:val="24"/>
          <w:szCs w:val="24"/>
          <w:rtl/>
        </w:rPr>
      </w:pPr>
    </w:p>
    <w:p w:rsidR="00000000" w:rsidRDefault="00CA505A">
      <w:pPr>
        <w:pStyle w:val="aa"/>
        <w:tabs>
          <w:tab w:val="left" w:pos="2835"/>
        </w:tabs>
        <w:spacing w:after="0"/>
        <w:jc w:val="both"/>
        <w:rPr>
          <w:rFonts w:cs="David"/>
          <w:sz w:val="24"/>
          <w:szCs w:val="24"/>
          <w:u w:val="single"/>
          <w:rtl/>
        </w:rPr>
      </w:pPr>
      <w:r>
        <w:rPr>
          <w:rFonts w:cs="David"/>
          <w:sz w:val="24"/>
          <w:szCs w:val="24"/>
          <w:u w:val="single"/>
          <w:rtl/>
        </w:rPr>
        <w:t>היו"ר מיכאל איתן:</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rtl/>
        </w:rPr>
      </w:pPr>
      <w:r>
        <w:rPr>
          <w:rFonts w:cs="David"/>
          <w:sz w:val="24"/>
          <w:szCs w:val="24"/>
          <w:rtl/>
        </w:rPr>
        <w:tab/>
        <w:t>אבל הוא לא יתנגד, הבאנו את זה בחשבון אבל אמרנו שהוא לא יתנגד אם הוא לא גר על ידה.</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u w:val="single"/>
          <w:rtl/>
        </w:rPr>
      </w:pPr>
      <w:r>
        <w:rPr>
          <w:rFonts w:cs="David"/>
          <w:sz w:val="24"/>
          <w:szCs w:val="24"/>
          <w:u w:val="single"/>
          <w:rtl/>
        </w:rPr>
        <w:t>קריאה:</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rtl/>
        </w:rPr>
      </w:pPr>
      <w:r>
        <w:rPr>
          <w:rFonts w:cs="David"/>
          <w:sz w:val="24"/>
          <w:szCs w:val="24"/>
          <w:rtl/>
        </w:rPr>
        <w:tab/>
        <w:t xml:space="preserve">לא בטוח. </w:t>
      </w:r>
    </w:p>
    <w:p w:rsidR="00000000" w:rsidRDefault="00CA505A">
      <w:pPr>
        <w:pStyle w:val="aa"/>
        <w:spacing w:after="0"/>
        <w:jc w:val="both"/>
        <w:rPr>
          <w:rFonts w:cs="David"/>
          <w:sz w:val="24"/>
          <w:szCs w:val="24"/>
          <w:rtl/>
        </w:rPr>
      </w:pPr>
    </w:p>
    <w:p w:rsidR="00000000" w:rsidRDefault="00CA505A">
      <w:pPr>
        <w:pStyle w:val="aa"/>
        <w:tabs>
          <w:tab w:val="left" w:pos="2835"/>
        </w:tabs>
        <w:spacing w:after="0"/>
        <w:jc w:val="both"/>
        <w:rPr>
          <w:rFonts w:cs="David"/>
          <w:sz w:val="24"/>
          <w:szCs w:val="24"/>
          <w:u w:val="single"/>
          <w:rtl/>
        </w:rPr>
      </w:pPr>
      <w:r>
        <w:rPr>
          <w:rFonts w:cs="David"/>
          <w:sz w:val="24"/>
          <w:szCs w:val="24"/>
          <w:u w:val="single"/>
          <w:rtl/>
        </w:rPr>
        <w:t>היו</w:t>
      </w:r>
      <w:r>
        <w:rPr>
          <w:rFonts w:cs="David"/>
          <w:sz w:val="24"/>
          <w:szCs w:val="24"/>
          <w:u w:val="single"/>
          <w:rtl/>
        </w:rPr>
        <w:t>"ר מיכאל איתן:</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rtl/>
        </w:rPr>
      </w:pPr>
      <w:r>
        <w:rPr>
          <w:rFonts w:cs="David"/>
          <w:sz w:val="24"/>
          <w:szCs w:val="24"/>
          <w:rtl/>
        </w:rPr>
        <w:tab/>
        <w:t xml:space="preserve">שום דבר לא בטוח, אבל צריך להניח שחלק גדול לא יתנגד. </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u w:val="single"/>
          <w:rtl/>
        </w:rPr>
      </w:pPr>
      <w:r>
        <w:rPr>
          <w:rFonts w:cs="David"/>
          <w:sz w:val="24"/>
          <w:szCs w:val="24"/>
          <w:u w:val="single"/>
          <w:rtl/>
        </w:rPr>
        <w:br w:type="page"/>
        <w:t>עמוס אולצוור:</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rtl/>
        </w:rPr>
      </w:pPr>
      <w:r>
        <w:rPr>
          <w:rFonts w:cs="David"/>
          <w:sz w:val="24"/>
          <w:szCs w:val="24"/>
          <w:rtl/>
        </w:rPr>
        <w:tab/>
        <w:t xml:space="preserve">אבל אני מניח שגם מתוך ה-30% האלה יבקשו את הדיונים ואת החוות דעת. אם נסתכל על ה-70% שגרים או עובדים, אז אני ראיינתי מנהלות של מוסדות שמטפלים בעברייני מין ובנפגעים שלהם, </w:t>
      </w:r>
      <w:r>
        <w:rPr>
          <w:rFonts w:cs="David"/>
          <w:sz w:val="24"/>
          <w:szCs w:val="24"/>
          <w:rtl/>
        </w:rPr>
        <w:t xml:space="preserve">מנהלות מקצועיות, קיבלתי דעות לכאן ולכאן אבל אפשר להגיד שרובן אמרו שיהיה ביקוש להליך הזה, כלומר בסך הכל מתוך ה-70% כמה אני יכול להוריד, אני הורדתי 5% כלומר שבסך הכל 65% מהנפגעים יבקשו לקיים דיון. זאת ההערכה שלי בהסתמך על הגורמים המקצועיים. </w:t>
      </w:r>
    </w:p>
    <w:p w:rsidR="00000000" w:rsidRDefault="00CA505A">
      <w:pPr>
        <w:pStyle w:val="aa"/>
        <w:spacing w:after="0"/>
        <w:jc w:val="both"/>
        <w:rPr>
          <w:rFonts w:cs="David"/>
          <w:sz w:val="24"/>
          <w:szCs w:val="24"/>
          <w:rtl/>
        </w:rPr>
      </w:pPr>
    </w:p>
    <w:p w:rsidR="00000000" w:rsidRDefault="00CA505A">
      <w:pPr>
        <w:pStyle w:val="aa"/>
        <w:tabs>
          <w:tab w:val="left" w:pos="2835"/>
        </w:tabs>
        <w:spacing w:after="0"/>
        <w:jc w:val="both"/>
        <w:rPr>
          <w:rFonts w:cs="David"/>
          <w:sz w:val="24"/>
          <w:szCs w:val="24"/>
          <w:u w:val="single"/>
          <w:rtl/>
        </w:rPr>
      </w:pPr>
      <w:r>
        <w:rPr>
          <w:rFonts w:cs="David"/>
          <w:sz w:val="24"/>
          <w:szCs w:val="24"/>
          <w:u w:val="single"/>
          <w:rtl/>
        </w:rPr>
        <w:t>היו"ר מיכאל אית</w:t>
      </w:r>
      <w:r>
        <w:rPr>
          <w:rFonts w:cs="David"/>
          <w:sz w:val="24"/>
          <w:szCs w:val="24"/>
          <w:u w:val="single"/>
          <w:rtl/>
        </w:rPr>
        <w:t>ן:</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rtl/>
        </w:rPr>
      </w:pPr>
      <w:r>
        <w:rPr>
          <w:rFonts w:cs="David"/>
          <w:sz w:val="24"/>
          <w:szCs w:val="24"/>
          <w:rtl/>
        </w:rPr>
        <w:tab/>
        <w:t>אני שואל כמה יבקשו, אנחנו יצרנו מנגנון חדש, על הענין הזה שההליך יכול להסתיים בכלל בלי שהצד השני יתנגד. אנחנו שינינו את החקיקה בצורה כזאת שמקודם זה היה כאילו איזה שהוא דיון, היה חייב להיות דיון וחוות דעת מומחה, עכשיו יש הליך שעושים אותו גם בלי חוות דעת</w:t>
      </w:r>
      <w:r>
        <w:rPr>
          <w:rFonts w:cs="David"/>
          <w:sz w:val="24"/>
          <w:szCs w:val="24"/>
          <w:rtl/>
        </w:rPr>
        <w:t xml:space="preserve"> מומחה. </w:t>
      </w:r>
    </w:p>
    <w:p w:rsidR="00000000" w:rsidRDefault="00CA505A">
      <w:pPr>
        <w:pStyle w:val="aa"/>
        <w:spacing w:after="0"/>
        <w:jc w:val="both"/>
        <w:rPr>
          <w:rFonts w:cs="David"/>
          <w:sz w:val="24"/>
          <w:szCs w:val="24"/>
          <w:rtl/>
        </w:rPr>
      </w:pPr>
    </w:p>
    <w:p w:rsidR="00000000" w:rsidRDefault="00CA505A">
      <w:pPr>
        <w:jc w:val="both"/>
        <w:rPr>
          <w:rFonts w:cs="David"/>
          <w:sz w:val="24"/>
          <w:szCs w:val="24"/>
          <w:u w:val="single"/>
          <w:rtl/>
        </w:rPr>
      </w:pPr>
      <w:r>
        <w:rPr>
          <w:rFonts w:cs="David"/>
          <w:sz w:val="24"/>
          <w:szCs w:val="24"/>
          <w:u w:val="single"/>
          <w:rtl/>
        </w:rPr>
        <w:t>תמי סלע:</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rtl/>
        </w:rPr>
      </w:pPr>
      <w:r>
        <w:rPr>
          <w:rFonts w:cs="David"/>
          <w:sz w:val="24"/>
          <w:szCs w:val="24"/>
          <w:rtl/>
        </w:rPr>
        <w:tab/>
        <w:t xml:space="preserve">הוא יכול להיות, זה שיקול דעת. </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u w:val="single"/>
          <w:rtl/>
        </w:rPr>
      </w:pPr>
      <w:r>
        <w:rPr>
          <w:rFonts w:cs="David"/>
          <w:sz w:val="24"/>
          <w:szCs w:val="24"/>
          <w:u w:val="single"/>
          <w:rtl/>
        </w:rPr>
        <w:t>עמוס אולצוור:</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rtl/>
        </w:rPr>
      </w:pPr>
      <w:r>
        <w:rPr>
          <w:rFonts w:cs="David"/>
          <w:sz w:val="24"/>
          <w:szCs w:val="24"/>
          <w:rtl/>
        </w:rPr>
        <w:tab/>
        <w:t>שיקול דעת של השופט. אני הערכתי שבכל מקרה יתקיים דיון ואז השופט - -</w:t>
      </w:r>
    </w:p>
    <w:p w:rsidR="00000000" w:rsidRDefault="00CA505A">
      <w:pPr>
        <w:pStyle w:val="aa"/>
        <w:spacing w:after="0"/>
        <w:jc w:val="both"/>
        <w:rPr>
          <w:rFonts w:cs="David"/>
          <w:sz w:val="24"/>
          <w:szCs w:val="24"/>
          <w:rtl/>
        </w:rPr>
      </w:pPr>
    </w:p>
    <w:p w:rsidR="00000000" w:rsidRDefault="00CA505A">
      <w:pPr>
        <w:pStyle w:val="aa"/>
        <w:tabs>
          <w:tab w:val="left" w:pos="2835"/>
        </w:tabs>
        <w:spacing w:after="0"/>
        <w:jc w:val="both"/>
        <w:rPr>
          <w:rFonts w:cs="David"/>
          <w:sz w:val="24"/>
          <w:szCs w:val="24"/>
          <w:u w:val="single"/>
          <w:rtl/>
        </w:rPr>
      </w:pPr>
      <w:r>
        <w:rPr>
          <w:rFonts w:cs="David"/>
          <w:sz w:val="24"/>
          <w:szCs w:val="24"/>
          <w:u w:val="single"/>
          <w:rtl/>
        </w:rPr>
        <w:t>היו"ר מיכאל איתן:</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rtl/>
        </w:rPr>
      </w:pPr>
      <w:r>
        <w:rPr>
          <w:rFonts w:cs="David"/>
          <w:sz w:val="24"/>
          <w:szCs w:val="24"/>
          <w:rtl/>
        </w:rPr>
        <w:tab/>
        <w:t>מה זאת אומרת בכל מקרה יהיה דיון?</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u w:val="single"/>
          <w:rtl/>
        </w:rPr>
      </w:pPr>
      <w:r>
        <w:rPr>
          <w:rFonts w:cs="David"/>
          <w:sz w:val="24"/>
          <w:szCs w:val="24"/>
          <w:u w:val="single"/>
          <w:rtl/>
        </w:rPr>
        <w:t>עמוס אולצוור:</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rtl/>
        </w:rPr>
      </w:pPr>
      <w:r>
        <w:rPr>
          <w:rFonts w:cs="David"/>
          <w:sz w:val="24"/>
          <w:szCs w:val="24"/>
          <w:rtl/>
        </w:rPr>
        <w:tab/>
        <w:t>דיון ראשוני חייב להיות. השופט חייב להודיע לעבריין</w:t>
      </w:r>
      <w:r>
        <w:rPr>
          <w:rFonts w:cs="David"/>
          <w:sz w:val="24"/>
          <w:szCs w:val="24"/>
          <w:rtl/>
        </w:rPr>
        <w:t xml:space="preserve"> שהוא הולך להטיל עליו מגבלות. </w:t>
      </w:r>
    </w:p>
    <w:p w:rsidR="00000000" w:rsidRDefault="00CA505A">
      <w:pPr>
        <w:pStyle w:val="aa"/>
        <w:spacing w:after="0"/>
        <w:jc w:val="both"/>
        <w:rPr>
          <w:rFonts w:cs="David"/>
          <w:sz w:val="24"/>
          <w:szCs w:val="24"/>
          <w:rtl/>
        </w:rPr>
      </w:pPr>
    </w:p>
    <w:p w:rsidR="00000000" w:rsidRDefault="00CA505A">
      <w:pPr>
        <w:pStyle w:val="aa"/>
        <w:tabs>
          <w:tab w:val="left" w:pos="2835"/>
        </w:tabs>
        <w:spacing w:after="0"/>
        <w:jc w:val="both"/>
        <w:rPr>
          <w:rFonts w:cs="David"/>
          <w:sz w:val="24"/>
          <w:szCs w:val="24"/>
          <w:u w:val="single"/>
          <w:rtl/>
        </w:rPr>
      </w:pPr>
      <w:r>
        <w:rPr>
          <w:rFonts w:cs="David"/>
          <w:sz w:val="24"/>
          <w:szCs w:val="24"/>
          <w:u w:val="single"/>
          <w:rtl/>
        </w:rPr>
        <w:t>היו"ר מיכאל איתן:</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rtl/>
        </w:rPr>
      </w:pPr>
      <w:r>
        <w:rPr>
          <w:rFonts w:cs="David"/>
          <w:sz w:val="24"/>
          <w:szCs w:val="24"/>
          <w:rtl/>
        </w:rPr>
        <w:tab/>
        <w:t>יהיה דיון בכל פעם שתהיה בקשה. אז אתה אומר שב-65% מהמקרים יהיה דיון. בכמה מהם תהיה התנגדות?</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u w:val="single"/>
          <w:rtl/>
        </w:rPr>
      </w:pPr>
      <w:r>
        <w:rPr>
          <w:rFonts w:cs="David"/>
          <w:sz w:val="24"/>
          <w:szCs w:val="24"/>
          <w:u w:val="single"/>
          <w:rtl/>
        </w:rPr>
        <w:t>עמוס אולצוור:</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rtl/>
        </w:rPr>
      </w:pPr>
      <w:r>
        <w:rPr>
          <w:rFonts w:cs="David"/>
          <w:sz w:val="24"/>
          <w:szCs w:val="24"/>
          <w:rtl/>
        </w:rPr>
        <w:tab/>
        <w:t>אני דיברתי עם עו"ד, דיברתי עם הסנגורית שישבה פה בדיון הקודם, עו"ד נאוה דהן, דיברתי עם עו"ד דוד ו</w:t>
      </w:r>
      <w:r>
        <w:rPr>
          <w:rFonts w:cs="David"/>
          <w:sz w:val="24"/>
          <w:szCs w:val="24"/>
          <w:rtl/>
        </w:rPr>
        <w:t>ינר ואמרו לי שזה תלוי, אם אותו עבריין העונש שלו בהליך הפלילי יהיה מאסר בפועל או שיהיה מדובר על דיון על הארכה, צפויה התנגדות מאוד גדולה, כי עבריין שישב ארבע שנים במאסר הוא צפוי להתנגד שיטילו עליו מגבלות, והעו"ד שלו בטוח יגיד לו את זה. אם אותו עבריין לא קיבל</w:t>
      </w:r>
      <w:r>
        <w:rPr>
          <w:rFonts w:cs="David"/>
          <w:sz w:val="24"/>
          <w:szCs w:val="24"/>
          <w:rtl/>
        </w:rPr>
        <w:t xml:space="preserve"> עונש מאסר בפועל, תהיה פחות התנגדות כי הוא לא קיבל עונש מאסר בפועל בהליך הפלילי. </w:t>
      </w:r>
    </w:p>
    <w:p w:rsidR="00000000" w:rsidRDefault="00CA505A">
      <w:pPr>
        <w:pStyle w:val="aa"/>
        <w:spacing w:after="0"/>
        <w:jc w:val="both"/>
        <w:rPr>
          <w:rFonts w:cs="David"/>
          <w:sz w:val="24"/>
          <w:szCs w:val="24"/>
          <w:rtl/>
        </w:rPr>
      </w:pPr>
    </w:p>
    <w:p w:rsidR="00000000" w:rsidRDefault="00CA505A">
      <w:pPr>
        <w:pStyle w:val="aa"/>
        <w:tabs>
          <w:tab w:val="left" w:pos="2835"/>
        </w:tabs>
        <w:spacing w:after="0"/>
        <w:jc w:val="both"/>
        <w:rPr>
          <w:rFonts w:cs="David"/>
          <w:sz w:val="24"/>
          <w:szCs w:val="24"/>
          <w:u w:val="single"/>
          <w:rtl/>
        </w:rPr>
      </w:pPr>
      <w:r>
        <w:rPr>
          <w:rFonts w:cs="David"/>
          <w:sz w:val="24"/>
          <w:szCs w:val="24"/>
          <w:u w:val="single"/>
          <w:rtl/>
        </w:rPr>
        <w:t>היו"ר מיכאל איתן:</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rtl/>
        </w:rPr>
      </w:pPr>
      <w:r>
        <w:rPr>
          <w:rFonts w:cs="David"/>
          <w:sz w:val="24"/>
          <w:szCs w:val="24"/>
          <w:rtl/>
        </w:rPr>
        <w:tab/>
        <w:t>אתה הולך איתי בכיוון לא נכון לכן אני לא מצליח להגיע איתך לעמק השווה. השאלה הראשונה שלי זה בכמה מקרים אתה מעריך שתהיה, לא כמה מקרים יתבעו, בכמה מקרים קודם</w:t>
      </w:r>
      <w:r>
        <w:rPr>
          <w:rFonts w:cs="David"/>
          <w:sz w:val="24"/>
          <w:szCs w:val="24"/>
          <w:rtl/>
        </w:rPr>
        <w:t xml:space="preserve"> כל, כי אתה לא יודע בכמה מקרים יתבעו אתה מעריך את זה באוויר, מכל ההערכות האלה אני קודם כל רוצה לדעת בכמה מקרים תהיה קרבת מגורים ועבודה. זה הבסיס, עם זה צריך להתחיל. </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u w:val="single"/>
          <w:rtl/>
        </w:rPr>
      </w:pPr>
      <w:r>
        <w:rPr>
          <w:rFonts w:cs="David"/>
          <w:sz w:val="24"/>
          <w:szCs w:val="24"/>
          <w:u w:val="single"/>
          <w:rtl/>
        </w:rPr>
        <w:t>עמוס אולצוור:</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rtl/>
        </w:rPr>
      </w:pPr>
      <w:r>
        <w:rPr>
          <w:rFonts w:cs="David"/>
          <w:sz w:val="24"/>
          <w:szCs w:val="24"/>
          <w:rtl/>
        </w:rPr>
        <w:tab/>
        <w:t xml:space="preserve">30% בערך לא תהיה קרבת מגורים או עבודה.  </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rtl/>
        </w:rPr>
      </w:pPr>
    </w:p>
    <w:p w:rsidR="00000000" w:rsidRDefault="00CA505A">
      <w:pPr>
        <w:pStyle w:val="aa"/>
        <w:tabs>
          <w:tab w:val="left" w:pos="2835"/>
        </w:tabs>
        <w:spacing w:after="0"/>
        <w:jc w:val="both"/>
        <w:rPr>
          <w:rFonts w:cs="David"/>
          <w:sz w:val="24"/>
          <w:szCs w:val="24"/>
          <w:u w:val="single"/>
          <w:rtl/>
        </w:rPr>
      </w:pPr>
      <w:r>
        <w:rPr>
          <w:rFonts w:cs="David"/>
          <w:sz w:val="24"/>
          <w:szCs w:val="24"/>
          <w:u w:val="single"/>
          <w:rtl/>
        </w:rPr>
        <w:t>היו"ר מיכאל איתן:</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rtl/>
        </w:rPr>
      </w:pPr>
      <w:r>
        <w:rPr>
          <w:rFonts w:cs="David"/>
          <w:sz w:val="24"/>
          <w:szCs w:val="24"/>
          <w:rtl/>
        </w:rPr>
        <w:tab/>
        <w:t>אני רוצה ל</w:t>
      </w:r>
      <w:r>
        <w:rPr>
          <w:rFonts w:cs="David"/>
          <w:sz w:val="24"/>
          <w:szCs w:val="24"/>
          <w:rtl/>
        </w:rPr>
        <w:t xml:space="preserve">הגיד שברוב המקרים שבהם אין קרבת מגורים ועבודה לא תהיה התנגדות של העבריין, יגידו לו אל תגור שם, אם ממילא הוא לא גר שם למה שהוא יתנגד. </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u w:val="single"/>
          <w:rtl/>
        </w:rPr>
      </w:pPr>
      <w:r>
        <w:rPr>
          <w:rFonts w:cs="David"/>
          <w:sz w:val="24"/>
          <w:szCs w:val="24"/>
          <w:u w:val="single"/>
          <w:rtl/>
        </w:rPr>
        <w:t>תמי סלע:</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rtl/>
        </w:rPr>
      </w:pPr>
      <w:r>
        <w:rPr>
          <w:rFonts w:cs="David"/>
          <w:sz w:val="24"/>
          <w:szCs w:val="24"/>
          <w:rtl/>
        </w:rPr>
        <w:tab/>
        <w:t xml:space="preserve">אבל יש לך את התנאי של חשש לעיוות דין ואם הוא ממילא לא גר שם אז אין חשש לעיוות דין. </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u w:val="single"/>
          <w:rtl/>
        </w:rPr>
      </w:pPr>
      <w:r>
        <w:rPr>
          <w:rFonts w:cs="David"/>
          <w:sz w:val="24"/>
          <w:szCs w:val="24"/>
          <w:u w:val="single"/>
          <w:rtl/>
        </w:rPr>
        <w:t>רותם פלג:</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rtl/>
        </w:rPr>
      </w:pPr>
      <w:r>
        <w:rPr>
          <w:rFonts w:cs="David"/>
          <w:sz w:val="24"/>
          <w:szCs w:val="24"/>
          <w:rtl/>
        </w:rPr>
        <w:tab/>
        <w:t>אבל אם הוא במ</w:t>
      </w:r>
      <w:r>
        <w:rPr>
          <w:rFonts w:cs="David"/>
          <w:sz w:val="24"/>
          <w:szCs w:val="24"/>
          <w:rtl/>
        </w:rPr>
        <w:t xml:space="preserve">אסר הוא בכל מקרה יקח סנגור. </w:t>
      </w:r>
    </w:p>
    <w:p w:rsidR="00000000" w:rsidRDefault="00CA505A">
      <w:pPr>
        <w:pStyle w:val="aa"/>
        <w:spacing w:after="0"/>
        <w:jc w:val="both"/>
        <w:rPr>
          <w:rFonts w:cs="David"/>
          <w:sz w:val="24"/>
          <w:szCs w:val="24"/>
          <w:rtl/>
        </w:rPr>
      </w:pPr>
    </w:p>
    <w:p w:rsidR="00000000" w:rsidRDefault="00CA505A">
      <w:pPr>
        <w:pStyle w:val="aa"/>
        <w:tabs>
          <w:tab w:val="left" w:pos="2835"/>
        </w:tabs>
        <w:spacing w:after="0"/>
        <w:jc w:val="both"/>
        <w:rPr>
          <w:rFonts w:cs="David"/>
          <w:sz w:val="24"/>
          <w:szCs w:val="24"/>
          <w:u w:val="single"/>
          <w:rtl/>
        </w:rPr>
      </w:pPr>
      <w:r>
        <w:rPr>
          <w:rFonts w:cs="David"/>
          <w:sz w:val="24"/>
          <w:szCs w:val="24"/>
          <w:u w:val="single"/>
          <w:rtl/>
        </w:rPr>
        <w:t>היו"ר מיכאל איתן:</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rtl/>
        </w:rPr>
      </w:pPr>
      <w:r>
        <w:rPr>
          <w:rFonts w:cs="David"/>
          <w:sz w:val="24"/>
          <w:szCs w:val="24"/>
          <w:rtl/>
        </w:rPr>
        <w:tab/>
        <w:t xml:space="preserve">אם הוא סתם רוצה להטריד יש לנו הגנה בסעיפים אחרים בחוק. יש חוק שמטפל בהטרדה. </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u w:val="single"/>
          <w:rtl/>
        </w:rPr>
      </w:pPr>
      <w:r>
        <w:rPr>
          <w:rFonts w:cs="David"/>
          <w:sz w:val="24"/>
          <w:szCs w:val="24"/>
          <w:u w:val="single"/>
          <w:rtl/>
        </w:rPr>
        <w:t>תמי סלע:</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rtl/>
        </w:rPr>
      </w:pPr>
      <w:r>
        <w:rPr>
          <w:rFonts w:cs="David"/>
          <w:sz w:val="24"/>
          <w:szCs w:val="24"/>
          <w:rtl/>
        </w:rPr>
        <w:tab/>
        <w:t>זה משהו אחר, הטרדה מאיימת זה שמישהו באופן שיטתי עושה כל מיני פעולות שמטרידות אדם אחר.</w:t>
      </w:r>
    </w:p>
    <w:p w:rsidR="00000000" w:rsidRDefault="00CA505A">
      <w:pPr>
        <w:pStyle w:val="aa"/>
        <w:spacing w:after="0"/>
        <w:jc w:val="both"/>
        <w:rPr>
          <w:rFonts w:cs="David"/>
          <w:sz w:val="24"/>
          <w:szCs w:val="24"/>
          <w:rtl/>
        </w:rPr>
      </w:pPr>
    </w:p>
    <w:p w:rsidR="00000000" w:rsidRDefault="00CA505A">
      <w:pPr>
        <w:pStyle w:val="aa"/>
        <w:tabs>
          <w:tab w:val="left" w:pos="2835"/>
        </w:tabs>
        <w:spacing w:after="0"/>
        <w:jc w:val="both"/>
        <w:rPr>
          <w:rFonts w:cs="David"/>
          <w:sz w:val="24"/>
          <w:szCs w:val="24"/>
          <w:u w:val="single"/>
          <w:rtl/>
        </w:rPr>
      </w:pPr>
      <w:r>
        <w:rPr>
          <w:rFonts w:cs="David"/>
          <w:sz w:val="24"/>
          <w:szCs w:val="24"/>
          <w:u w:val="single"/>
          <w:rtl/>
        </w:rPr>
        <w:t>היו"ר מיכאל איתן:</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rtl/>
        </w:rPr>
      </w:pPr>
      <w:r>
        <w:rPr>
          <w:rFonts w:cs="David"/>
          <w:sz w:val="24"/>
          <w:szCs w:val="24"/>
          <w:rtl/>
        </w:rPr>
        <w:tab/>
        <w:t xml:space="preserve">אם בן אדם </w:t>
      </w:r>
      <w:r>
        <w:rPr>
          <w:rFonts w:cs="David"/>
          <w:sz w:val="24"/>
          <w:szCs w:val="24"/>
          <w:rtl/>
        </w:rPr>
        <w:t xml:space="preserve">גר באילת והוא בכוונה בא לגור שם זה לא הטרדה? </w:t>
      </w:r>
    </w:p>
    <w:p w:rsidR="00000000" w:rsidRDefault="00CA505A">
      <w:pPr>
        <w:pStyle w:val="aa"/>
        <w:spacing w:after="0"/>
        <w:jc w:val="both"/>
        <w:rPr>
          <w:rFonts w:cs="David"/>
          <w:sz w:val="24"/>
          <w:szCs w:val="24"/>
          <w:rtl/>
        </w:rPr>
      </w:pPr>
    </w:p>
    <w:p w:rsidR="00000000" w:rsidRDefault="00CA505A">
      <w:pPr>
        <w:jc w:val="both"/>
        <w:rPr>
          <w:rFonts w:cs="David"/>
          <w:sz w:val="24"/>
          <w:szCs w:val="24"/>
          <w:u w:val="single"/>
          <w:rtl/>
        </w:rPr>
      </w:pPr>
      <w:r>
        <w:rPr>
          <w:rFonts w:cs="David"/>
          <w:sz w:val="24"/>
          <w:szCs w:val="24"/>
          <w:u w:val="single"/>
          <w:rtl/>
        </w:rPr>
        <w:t>קריאה:</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rtl/>
        </w:rPr>
      </w:pPr>
      <w:r>
        <w:rPr>
          <w:rFonts w:cs="David"/>
          <w:sz w:val="24"/>
          <w:szCs w:val="24"/>
          <w:rtl/>
        </w:rPr>
        <w:tab/>
        <w:t xml:space="preserve">אי אפשר להוכיח את זה. </w:t>
      </w:r>
    </w:p>
    <w:p w:rsidR="00000000" w:rsidRDefault="00CA505A">
      <w:pPr>
        <w:pStyle w:val="aa"/>
        <w:spacing w:after="0"/>
        <w:jc w:val="both"/>
        <w:rPr>
          <w:rFonts w:cs="David"/>
          <w:sz w:val="24"/>
          <w:szCs w:val="24"/>
          <w:rtl/>
        </w:rPr>
      </w:pPr>
    </w:p>
    <w:p w:rsidR="00000000" w:rsidRDefault="00CA505A">
      <w:pPr>
        <w:pStyle w:val="aa"/>
        <w:tabs>
          <w:tab w:val="left" w:pos="2835"/>
        </w:tabs>
        <w:spacing w:after="0"/>
        <w:jc w:val="both"/>
        <w:rPr>
          <w:rFonts w:cs="David"/>
          <w:sz w:val="24"/>
          <w:szCs w:val="24"/>
          <w:u w:val="single"/>
          <w:rtl/>
        </w:rPr>
      </w:pPr>
      <w:r>
        <w:rPr>
          <w:rFonts w:cs="David"/>
          <w:sz w:val="24"/>
          <w:szCs w:val="24"/>
          <w:u w:val="single"/>
          <w:rtl/>
        </w:rPr>
        <w:t>היו"ר מיכאל איתן:</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rtl/>
        </w:rPr>
      </w:pPr>
      <w:r>
        <w:rPr>
          <w:rFonts w:cs="David"/>
          <w:sz w:val="24"/>
          <w:szCs w:val="24"/>
          <w:rtl/>
        </w:rPr>
        <w:tab/>
        <w:t>אני הכנסתי את הסעיפים האלה מתוך כוונה רק לענות לבעיה הכספית, אנחנו גמרנו לחוקק את החוק, אז בא האוצר ואמר תשמעו, יש כאן בעיה כספית ואני הייתי הראשון שאמר, אנ</w:t>
      </w:r>
      <w:r>
        <w:rPr>
          <w:rFonts w:cs="David"/>
          <w:sz w:val="24"/>
          <w:szCs w:val="24"/>
          <w:rtl/>
        </w:rPr>
        <w:t>י רוצה להתחשב וללכת עם האוצר, אני רגיש לענין של התקציב, אני לא בעד זה שכאן יחוקקו חוקים בלי חשבון ובלי כסף. התחלתי לבדוק מה אנחנו צריכים לעשות והכנסנו את כל ההליכים האלה על מנת שמספר המקרים יצטמצם, אבל אני לא מוכן שאתם תתחילו לאסוף לי כעת כל מיני הוצאות שה</w:t>
      </w:r>
      <w:r>
        <w:rPr>
          <w:rFonts w:cs="David"/>
          <w:sz w:val="24"/>
          <w:szCs w:val="24"/>
          <w:rtl/>
        </w:rPr>
        <w:t>ם מתקזזות בתוך איזה שהוא פול כללי שתמיד קיים. אם מחקנו איזה שהיא עבירה אתה מוריד לי, אתה מזכה אותי בהקטנת מספר הדיונים?</w:t>
      </w:r>
    </w:p>
    <w:p w:rsidR="00000000" w:rsidRDefault="00CA505A">
      <w:pPr>
        <w:pStyle w:val="aa"/>
        <w:spacing w:after="0"/>
        <w:jc w:val="both"/>
        <w:rPr>
          <w:rFonts w:cs="David"/>
          <w:sz w:val="24"/>
          <w:szCs w:val="24"/>
          <w:rtl/>
        </w:rPr>
      </w:pPr>
    </w:p>
    <w:p w:rsidR="00000000" w:rsidRDefault="00CA505A">
      <w:pPr>
        <w:jc w:val="both"/>
        <w:rPr>
          <w:rFonts w:cs="David"/>
          <w:sz w:val="24"/>
          <w:szCs w:val="24"/>
          <w:u w:val="single"/>
          <w:rtl/>
        </w:rPr>
      </w:pPr>
      <w:r>
        <w:rPr>
          <w:rFonts w:cs="David"/>
          <w:sz w:val="24"/>
          <w:szCs w:val="24"/>
          <w:u w:val="single"/>
          <w:rtl/>
        </w:rPr>
        <w:t>רותם פלג:</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rtl/>
        </w:rPr>
      </w:pPr>
      <w:r>
        <w:rPr>
          <w:rFonts w:cs="David"/>
          <w:sz w:val="24"/>
          <w:szCs w:val="24"/>
          <w:rtl/>
        </w:rPr>
        <w:tab/>
        <w:t>ודאי.</w:t>
      </w:r>
    </w:p>
    <w:p w:rsidR="00000000" w:rsidRDefault="00CA505A">
      <w:pPr>
        <w:pStyle w:val="aa"/>
        <w:spacing w:after="0"/>
        <w:jc w:val="both"/>
        <w:rPr>
          <w:rFonts w:cs="David"/>
          <w:sz w:val="24"/>
          <w:szCs w:val="24"/>
          <w:rtl/>
        </w:rPr>
      </w:pPr>
    </w:p>
    <w:p w:rsidR="00000000" w:rsidRDefault="00CA505A">
      <w:pPr>
        <w:pStyle w:val="aa"/>
        <w:tabs>
          <w:tab w:val="left" w:pos="2835"/>
        </w:tabs>
        <w:spacing w:after="0"/>
        <w:jc w:val="both"/>
        <w:rPr>
          <w:rFonts w:cs="David"/>
          <w:sz w:val="24"/>
          <w:szCs w:val="24"/>
          <w:u w:val="single"/>
          <w:rtl/>
        </w:rPr>
      </w:pPr>
      <w:r>
        <w:rPr>
          <w:rFonts w:cs="David"/>
          <w:sz w:val="24"/>
          <w:szCs w:val="24"/>
          <w:u w:val="single"/>
          <w:rtl/>
        </w:rPr>
        <w:t>היו"ר מיכאל איתן:</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rtl/>
        </w:rPr>
      </w:pPr>
      <w:r>
        <w:rPr>
          <w:rFonts w:cs="David"/>
          <w:sz w:val="24"/>
          <w:szCs w:val="24"/>
          <w:rtl/>
        </w:rPr>
        <w:tab/>
        <w:t xml:space="preserve">איפה זיכית אותי? </w:t>
      </w:r>
    </w:p>
    <w:p w:rsidR="00000000" w:rsidRDefault="00CA505A">
      <w:pPr>
        <w:pStyle w:val="aa"/>
        <w:spacing w:after="0"/>
        <w:jc w:val="both"/>
        <w:rPr>
          <w:rFonts w:cs="David"/>
          <w:sz w:val="24"/>
          <w:szCs w:val="24"/>
          <w:rtl/>
        </w:rPr>
      </w:pPr>
    </w:p>
    <w:p w:rsidR="00000000" w:rsidRDefault="00CA505A">
      <w:pPr>
        <w:jc w:val="both"/>
        <w:rPr>
          <w:rFonts w:cs="David"/>
          <w:sz w:val="24"/>
          <w:szCs w:val="24"/>
          <w:u w:val="single"/>
          <w:rtl/>
        </w:rPr>
      </w:pPr>
      <w:r>
        <w:rPr>
          <w:rFonts w:cs="David"/>
          <w:sz w:val="24"/>
          <w:szCs w:val="24"/>
          <w:u w:val="single"/>
          <w:rtl/>
        </w:rPr>
        <w:t>רותם פלג:</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rtl/>
        </w:rPr>
      </w:pPr>
      <w:r>
        <w:rPr>
          <w:rFonts w:cs="David"/>
          <w:sz w:val="24"/>
          <w:szCs w:val="24"/>
          <w:rtl/>
        </w:rPr>
        <w:tab/>
        <w:t>נעשה את הבדיקה של כמה עבירות, דיברנו על זה שאם יש פחות עבירות אפש</w:t>
      </w:r>
      <w:r>
        <w:rPr>
          <w:rFonts w:cs="David"/>
          <w:sz w:val="24"/>
          <w:szCs w:val="24"/>
          <w:rtl/>
        </w:rPr>
        <w:t xml:space="preserve">ר להוריד את העלות. </w:t>
      </w:r>
    </w:p>
    <w:p w:rsidR="00000000" w:rsidRDefault="00CA505A">
      <w:pPr>
        <w:pStyle w:val="aa"/>
        <w:spacing w:after="0"/>
        <w:jc w:val="both"/>
        <w:rPr>
          <w:rFonts w:cs="David"/>
          <w:sz w:val="24"/>
          <w:szCs w:val="24"/>
          <w:rtl/>
        </w:rPr>
      </w:pPr>
    </w:p>
    <w:p w:rsidR="00000000" w:rsidRDefault="00CA505A">
      <w:pPr>
        <w:pStyle w:val="aa"/>
        <w:tabs>
          <w:tab w:val="left" w:pos="2835"/>
        </w:tabs>
        <w:spacing w:after="0"/>
        <w:jc w:val="both"/>
        <w:rPr>
          <w:rFonts w:cs="David"/>
          <w:sz w:val="24"/>
          <w:szCs w:val="24"/>
          <w:u w:val="single"/>
          <w:rtl/>
        </w:rPr>
      </w:pPr>
      <w:r>
        <w:rPr>
          <w:rFonts w:cs="David"/>
          <w:sz w:val="24"/>
          <w:szCs w:val="24"/>
          <w:u w:val="single"/>
          <w:rtl/>
        </w:rPr>
        <w:t>היו"ר מיכאל איתן:</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rtl/>
        </w:rPr>
      </w:pPr>
      <w:r>
        <w:rPr>
          <w:rFonts w:cs="David"/>
          <w:sz w:val="24"/>
          <w:szCs w:val="24"/>
          <w:rtl/>
        </w:rPr>
        <w:tab/>
        <w:t xml:space="preserve">לא, אני מתכוון אם בוטלה עבירה בכלל במקום אחר, בחוק אחר, אתה אי פעם באת לועדה ואמרת חברים יש לכם קרדיט לכך וכך שופטים שהתפנו? אי אפשר ככה לעבוד. </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u w:val="single"/>
          <w:rtl/>
        </w:rPr>
      </w:pPr>
      <w:r>
        <w:rPr>
          <w:rFonts w:cs="David"/>
          <w:sz w:val="24"/>
          <w:szCs w:val="24"/>
          <w:u w:val="single"/>
          <w:rtl/>
        </w:rPr>
        <w:t>תמי סלע:</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rtl/>
        </w:rPr>
      </w:pPr>
      <w:r>
        <w:rPr>
          <w:rFonts w:cs="David"/>
          <w:sz w:val="24"/>
          <w:szCs w:val="24"/>
          <w:rtl/>
        </w:rPr>
        <w:tab/>
        <w:t>מה שאני רק רוצה להגיד על החוות דעת של המ.מ.מ, בגלל הקושי ל</w:t>
      </w:r>
      <w:r>
        <w:rPr>
          <w:rFonts w:cs="David"/>
          <w:sz w:val="24"/>
          <w:szCs w:val="24"/>
          <w:rtl/>
        </w:rPr>
        <w:t>העריך הוא עשה ניתוח רגישות, כלומר גם לגבי כמה בקשות הוגשו.</w:t>
      </w:r>
    </w:p>
    <w:p w:rsidR="00000000" w:rsidRDefault="00CA505A">
      <w:pPr>
        <w:pStyle w:val="aa"/>
        <w:spacing w:after="0"/>
        <w:jc w:val="both"/>
        <w:rPr>
          <w:rFonts w:cs="David"/>
          <w:sz w:val="24"/>
          <w:szCs w:val="24"/>
          <w:rtl/>
        </w:rPr>
      </w:pPr>
    </w:p>
    <w:p w:rsidR="00000000" w:rsidRDefault="00CA505A">
      <w:pPr>
        <w:pStyle w:val="aa"/>
        <w:tabs>
          <w:tab w:val="left" w:pos="2835"/>
        </w:tabs>
        <w:spacing w:after="0"/>
        <w:jc w:val="both"/>
        <w:rPr>
          <w:rFonts w:cs="David"/>
          <w:sz w:val="24"/>
          <w:szCs w:val="24"/>
          <w:u w:val="single"/>
          <w:rtl/>
        </w:rPr>
      </w:pPr>
      <w:r>
        <w:rPr>
          <w:rFonts w:cs="David"/>
          <w:sz w:val="24"/>
          <w:szCs w:val="24"/>
          <w:u w:val="single"/>
          <w:rtl/>
        </w:rPr>
        <w:t>היו"ר מיכאל איתן:</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rtl/>
        </w:rPr>
      </w:pPr>
      <w:r>
        <w:rPr>
          <w:rFonts w:cs="David"/>
          <w:sz w:val="24"/>
          <w:szCs w:val="24"/>
          <w:rtl/>
        </w:rPr>
        <w:tab/>
        <w:t>אבל אני הצעתי, וזה אחת הבעיות הכי קשות כאן בועדה ובכל מדינת ישראל, אנחנו עובדים בלי נתונים. מדינה שיודעת לשגר טילי חץ שפוגעים מדי פעם לא יכולה לקבל נתונים שנדע על מה אנחנו מדבר</w:t>
      </w:r>
      <w:r>
        <w:rPr>
          <w:rFonts w:cs="David"/>
          <w:sz w:val="24"/>
          <w:szCs w:val="24"/>
          <w:rtl/>
        </w:rPr>
        <w:t>ים. עומדים כאן כל כך הרבה אנשים ואף אחד לא יודע. הצעתי לכם גם מנגנון בדיקה רק אתם לא עושים אותו. לוקחים מאה תיקים אקראיים שהיו בשנת 2000 ובודקים כמה מקרים היה קרבת מגורים, כמה מקרים היה קרבת עבודה, בכמה מקרים מדובר בעבריינים שהיו יכולים לקבל בגלל בעיות כלכ</w:t>
      </w:r>
      <w:r>
        <w:rPr>
          <w:rFonts w:cs="David"/>
          <w:sz w:val="24"/>
          <w:szCs w:val="24"/>
          <w:rtl/>
        </w:rPr>
        <w:t xml:space="preserve">ליות, כמה לא, והיינו יכולים לעשות אומדן. היום הכל באוויר. </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u w:val="single"/>
          <w:rtl/>
        </w:rPr>
      </w:pPr>
      <w:r>
        <w:rPr>
          <w:rFonts w:cs="David"/>
          <w:sz w:val="24"/>
          <w:szCs w:val="24"/>
          <w:u w:val="single"/>
          <w:rtl/>
        </w:rPr>
        <w:br w:type="page"/>
        <w:t>הילה קרנר:</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rtl/>
        </w:rPr>
      </w:pPr>
      <w:r>
        <w:rPr>
          <w:rFonts w:cs="David"/>
          <w:sz w:val="24"/>
          <w:szCs w:val="24"/>
          <w:rtl/>
        </w:rPr>
        <w:tab/>
        <w:t>לקחנו מאה מקרים ובדקנו בכמה מקרים יש קרבה מוקדמת ובכמה מקרים - -</w:t>
      </w:r>
    </w:p>
    <w:p w:rsidR="00000000" w:rsidRDefault="00CA505A">
      <w:pPr>
        <w:pStyle w:val="aa"/>
        <w:spacing w:after="0"/>
        <w:jc w:val="both"/>
        <w:rPr>
          <w:rFonts w:cs="David"/>
          <w:sz w:val="24"/>
          <w:szCs w:val="24"/>
          <w:rtl/>
        </w:rPr>
      </w:pPr>
    </w:p>
    <w:p w:rsidR="00000000" w:rsidRDefault="00CA505A">
      <w:pPr>
        <w:pStyle w:val="aa"/>
        <w:tabs>
          <w:tab w:val="left" w:pos="2835"/>
        </w:tabs>
        <w:spacing w:after="0"/>
        <w:jc w:val="both"/>
        <w:rPr>
          <w:rFonts w:cs="David"/>
          <w:sz w:val="24"/>
          <w:szCs w:val="24"/>
          <w:u w:val="single"/>
          <w:rtl/>
        </w:rPr>
      </w:pPr>
      <w:r>
        <w:rPr>
          <w:rFonts w:cs="David"/>
          <w:sz w:val="24"/>
          <w:szCs w:val="24"/>
          <w:u w:val="single"/>
          <w:rtl/>
        </w:rPr>
        <w:t>היו"ר מיכאל איתן:</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rtl/>
        </w:rPr>
      </w:pPr>
      <w:r>
        <w:rPr>
          <w:rFonts w:cs="David"/>
          <w:sz w:val="24"/>
          <w:szCs w:val="24"/>
          <w:rtl/>
        </w:rPr>
        <w:tab/>
        <w:t>אבל זה אנשים שהגיעו אליכם.</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u w:val="single"/>
          <w:rtl/>
        </w:rPr>
      </w:pPr>
      <w:r>
        <w:rPr>
          <w:rFonts w:cs="David"/>
          <w:sz w:val="24"/>
          <w:szCs w:val="24"/>
          <w:u w:val="single"/>
          <w:rtl/>
        </w:rPr>
        <w:t>הילה קרנר:</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rtl/>
        </w:rPr>
      </w:pPr>
      <w:r>
        <w:rPr>
          <w:rFonts w:cs="David"/>
          <w:sz w:val="24"/>
          <w:szCs w:val="24"/>
          <w:rtl/>
        </w:rPr>
        <w:tab/>
        <w:t xml:space="preserve">זה חתך מאוד מייצג. </w:t>
      </w:r>
    </w:p>
    <w:p w:rsidR="00000000" w:rsidRDefault="00CA505A">
      <w:pPr>
        <w:pStyle w:val="aa"/>
        <w:spacing w:after="0"/>
        <w:jc w:val="both"/>
        <w:rPr>
          <w:rFonts w:cs="David"/>
          <w:sz w:val="24"/>
          <w:szCs w:val="24"/>
          <w:rtl/>
        </w:rPr>
      </w:pPr>
    </w:p>
    <w:p w:rsidR="00000000" w:rsidRDefault="00CA505A">
      <w:pPr>
        <w:pStyle w:val="aa"/>
        <w:tabs>
          <w:tab w:val="left" w:pos="2835"/>
        </w:tabs>
        <w:spacing w:after="0"/>
        <w:jc w:val="both"/>
        <w:rPr>
          <w:rFonts w:cs="David"/>
          <w:sz w:val="24"/>
          <w:szCs w:val="24"/>
          <w:u w:val="single"/>
          <w:rtl/>
        </w:rPr>
      </w:pPr>
      <w:r>
        <w:rPr>
          <w:rFonts w:cs="David"/>
          <w:sz w:val="24"/>
          <w:szCs w:val="24"/>
          <w:u w:val="single"/>
          <w:rtl/>
        </w:rPr>
        <w:t>היו"ר מיכאל איתן:</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rtl/>
        </w:rPr>
      </w:pPr>
      <w:r>
        <w:rPr>
          <w:rFonts w:cs="David"/>
          <w:sz w:val="24"/>
          <w:szCs w:val="24"/>
          <w:rtl/>
        </w:rPr>
        <w:tab/>
        <w:t>כמה אחוזים מכל</w:t>
      </w:r>
      <w:r>
        <w:rPr>
          <w:rFonts w:cs="David"/>
          <w:sz w:val="24"/>
          <w:szCs w:val="24"/>
          <w:rtl/>
        </w:rPr>
        <w:t xml:space="preserve">ל המקרים מגיעים אליכם? </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rtl/>
        </w:rPr>
      </w:pPr>
      <w:r>
        <w:rPr>
          <w:rFonts w:cs="David"/>
          <w:sz w:val="24"/>
          <w:szCs w:val="24"/>
          <w:u w:val="single"/>
          <w:rtl/>
        </w:rPr>
        <w:t>הילה קרנר:</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rtl/>
        </w:rPr>
      </w:pPr>
      <w:r>
        <w:rPr>
          <w:rFonts w:cs="David"/>
          <w:sz w:val="24"/>
          <w:szCs w:val="24"/>
          <w:rtl/>
        </w:rPr>
        <w:tab/>
        <w:t>אנחנו מקבלות 7,800 פניות חדשות בשנה של נפגעות אונס.</w:t>
      </w:r>
    </w:p>
    <w:p w:rsidR="00000000" w:rsidRDefault="00CA505A">
      <w:pPr>
        <w:pStyle w:val="aa"/>
        <w:spacing w:after="0"/>
        <w:jc w:val="both"/>
        <w:rPr>
          <w:rFonts w:cs="David"/>
          <w:sz w:val="24"/>
          <w:szCs w:val="24"/>
          <w:rtl/>
        </w:rPr>
      </w:pPr>
    </w:p>
    <w:p w:rsidR="00000000" w:rsidRDefault="00CA505A">
      <w:pPr>
        <w:pStyle w:val="aa"/>
        <w:tabs>
          <w:tab w:val="left" w:pos="2835"/>
        </w:tabs>
        <w:spacing w:after="0"/>
        <w:jc w:val="both"/>
        <w:rPr>
          <w:rFonts w:cs="David"/>
          <w:sz w:val="24"/>
          <w:szCs w:val="24"/>
          <w:u w:val="single"/>
          <w:rtl/>
        </w:rPr>
      </w:pPr>
      <w:r>
        <w:rPr>
          <w:rFonts w:cs="David"/>
          <w:sz w:val="24"/>
          <w:szCs w:val="24"/>
          <w:u w:val="single"/>
          <w:rtl/>
        </w:rPr>
        <w:t>היו"ר מיכאל איתן:</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rtl/>
        </w:rPr>
      </w:pPr>
      <w:r>
        <w:rPr>
          <w:rFonts w:cs="David"/>
          <w:sz w:val="24"/>
          <w:szCs w:val="24"/>
          <w:rtl/>
        </w:rPr>
        <w:tab/>
        <w:t>כמה תיקים מוגשים בשנה?</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rtl/>
        </w:rPr>
      </w:pPr>
      <w:r>
        <w:rPr>
          <w:rFonts w:cs="David"/>
          <w:sz w:val="24"/>
          <w:szCs w:val="24"/>
          <w:u w:val="single"/>
          <w:rtl/>
        </w:rPr>
        <w:t>הילה קרנר:</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rtl/>
        </w:rPr>
      </w:pPr>
      <w:r>
        <w:rPr>
          <w:rFonts w:cs="David"/>
          <w:sz w:val="24"/>
          <w:szCs w:val="24"/>
          <w:rtl/>
        </w:rPr>
        <w:tab/>
        <w:t>אין חפיפה, יש כאלה שמגיעים למשטרה בנפרד, חלק מגיעים דרכנו. זה הנתונים הכי מדוייקים שיש לגבי נפגעות עבירות מי</w:t>
      </w:r>
      <w:r>
        <w:rPr>
          <w:rFonts w:cs="David"/>
          <w:sz w:val="24"/>
          <w:szCs w:val="24"/>
          <w:rtl/>
        </w:rPr>
        <w:t xml:space="preserve">ן. מתוכם 20% פונות להליך הפלילי שזה בערך 550 מקרים, מתוך ה-550 מקרים האלה יש באמת רבדים שונים של הכרות אבל רק ברבע מהן, בין רבע ל-20% יש סביבת מגורים או עבודה משותפת. </w:t>
      </w:r>
    </w:p>
    <w:p w:rsidR="00000000" w:rsidRDefault="00CA505A">
      <w:pPr>
        <w:pStyle w:val="aa"/>
        <w:spacing w:after="0"/>
        <w:jc w:val="both"/>
        <w:rPr>
          <w:rFonts w:cs="David"/>
          <w:sz w:val="24"/>
          <w:szCs w:val="24"/>
          <w:rtl/>
        </w:rPr>
      </w:pPr>
    </w:p>
    <w:p w:rsidR="00000000" w:rsidRDefault="00CA505A">
      <w:pPr>
        <w:pStyle w:val="aa"/>
        <w:tabs>
          <w:tab w:val="left" w:pos="2835"/>
        </w:tabs>
        <w:spacing w:after="0"/>
        <w:jc w:val="both"/>
        <w:rPr>
          <w:rFonts w:cs="David"/>
          <w:sz w:val="24"/>
          <w:szCs w:val="24"/>
          <w:u w:val="single"/>
          <w:rtl/>
        </w:rPr>
      </w:pPr>
      <w:r>
        <w:rPr>
          <w:rFonts w:cs="David"/>
          <w:sz w:val="24"/>
          <w:szCs w:val="24"/>
          <w:u w:val="single"/>
          <w:rtl/>
        </w:rPr>
        <w:t>היו"ר מיכאל איתן:</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rtl/>
        </w:rPr>
      </w:pPr>
      <w:r>
        <w:rPr>
          <w:rFonts w:cs="David"/>
          <w:sz w:val="24"/>
          <w:szCs w:val="24"/>
          <w:rtl/>
        </w:rPr>
        <w:tab/>
        <w:t>זה מה שאני אומר כל הזמן. אני כל הזמן אמרתי שזה לא יכול להיות, הם בו</w:t>
      </w:r>
      <w:r>
        <w:rPr>
          <w:rFonts w:cs="David"/>
          <w:sz w:val="24"/>
          <w:szCs w:val="24"/>
          <w:rtl/>
        </w:rPr>
        <w:t>דקים הכרות, הכרות זה מעגל הרבה יותר רחב מאשר סביבת מגורים. יש אחוז גבוה בין בני משפחה אבל הם עדיין לא גרים אחד ליד השני. גמרנו את הויכוחים, עכשיו אני אעשה מה בראש שלי כי אף אחד לא יודע את האמת כאן. אני אקבע הנחות שנראות בעיני הנחות סבירות ולפי זה אנחנו נלך</w:t>
      </w:r>
      <w:r>
        <w:rPr>
          <w:rFonts w:cs="David"/>
          <w:sz w:val="24"/>
          <w:szCs w:val="24"/>
          <w:rtl/>
        </w:rPr>
        <w:t>.</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rtl/>
        </w:rPr>
      </w:pPr>
      <w:r>
        <w:rPr>
          <w:rFonts w:cs="David"/>
          <w:sz w:val="24"/>
          <w:szCs w:val="24"/>
          <w:rtl/>
        </w:rPr>
        <w:tab/>
        <w:t xml:space="preserve">אני רוצה לקבוע שיהיו 50% מקרים בלבד. </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u w:val="single"/>
          <w:rtl/>
        </w:rPr>
      </w:pPr>
      <w:r>
        <w:rPr>
          <w:rFonts w:cs="David"/>
          <w:sz w:val="24"/>
          <w:szCs w:val="24"/>
          <w:u w:val="single"/>
          <w:rtl/>
        </w:rPr>
        <w:t>תמי סלע:</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rtl/>
        </w:rPr>
      </w:pPr>
      <w:r>
        <w:rPr>
          <w:rFonts w:cs="David"/>
          <w:sz w:val="24"/>
          <w:szCs w:val="24"/>
          <w:rtl/>
        </w:rPr>
        <w:tab/>
        <w:t>בניתוח הוא לקח גם 50% וגם 65% בגלל שקשה להעריך, יש את הנתון של 50%.</w:t>
      </w:r>
    </w:p>
    <w:p w:rsidR="00000000" w:rsidRDefault="00CA505A">
      <w:pPr>
        <w:pStyle w:val="aa"/>
        <w:spacing w:after="0"/>
        <w:jc w:val="both"/>
        <w:rPr>
          <w:rFonts w:cs="David"/>
          <w:sz w:val="24"/>
          <w:szCs w:val="24"/>
          <w:u w:val="single"/>
          <w:rtl/>
        </w:rPr>
      </w:pPr>
      <w:r>
        <w:rPr>
          <w:rFonts w:cs="David"/>
          <w:sz w:val="24"/>
          <w:szCs w:val="24"/>
          <w:u w:val="single"/>
          <w:rtl/>
        </w:rPr>
        <w:t>אליעזר כהן:</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rtl/>
        </w:rPr>
      </w:pPr>
      <w:r>
        <w:rPr>
          <w:rFonts w:cs="David"/>
          <w:sz w:val="24"/>
          <w:szCs w:val="24"/>
          <w:rtl/>
        </w:rPr>
        <w:tab/>
        <w:t>זאת הליכה בשלבים והתקדמות לפי הנסיון בביצוע, כך עושים תמיד כשהמצב הוא לא וודאי. מה כאן כל הסיפור הגדול הזה? נלך בשלבים ו</w:t>
      </w:r>
      <w:r>
        <w:rPr>
          <w:rFonts w:cs="David"/>
          <w:sz w:val="24"/>
          <w:szCs w:val="24"/>
          <w:rtl/>
        </w:rPr>
        <w:t xml:space="preserve">נתקדם לפי הנסיון בביצוע, כך עושים כשהמצב הוא לא וודאי. עושים מזה תאוריה שלמה. </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rtl/>
        </w:rPr>
      </w:pPr>
    </w:p>
    <w:p w:rsidR="00000000" w:rsidRDefault="00CA505A">
      <w:pPr>
        <w:pStyle w:val="aa"/>
        <w:tabs>
          <w:tab w:val="left" w:pos="2835"/>
        </w:tabs>
        <w:spacing w:after="0"/>
        <w:jc w:val="both"/>
        <w:rPr>
          <w:rFonts w:cs="David"/>
          <w:sz w:val="24"/>
          <w:szCs w:val="24"/>
          <w:u w:val="single"/>
          <w:rtl/>
        </w:rPr>
      </w:pPr>
      <w:r>
        <w:rPr>
          <w:rFonts w:cs="David"/>
          <w:sz w:val="24"/>
          <w:szCs w:val="24"/>
          <w:u w:val="single"/>
          <w:rtl/>
        </w:rPr>
        <w:t>היו"ר מיכאל איתן:</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rtl/>
        </w:rPr>
      </w:pPr>
      <w:r>
        <w:rPr>
          <w:rFonts w:cs="David"/>
          <w:sz w:val="24"/>
          <w:szCs w:val="24"/>
          <w:rtl/>
        </w:rPr>
        <w:tab/>
        <w:t>כמה מקרים זה?</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u w:val="single"/>
          <w:rtl/>
        </w:rPr>
      </w:pPr>
      <w:r>
        <w:rPr>
          <w:rFonts w:cs="David"/>
          <w:sz w:val="24"/>
          <w:szCs w:val="24"/>
          <w:u w:val="single"/>
          <w:rtl/>
        </w:rPr>
        <w:t>עמוס אולצוור:</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rtl/>
        </w:rPr>
      </w:pPr>
      <w:r>
        <w:rPr>
          <w:rFonts w:cs="David"/>
          <w:sz w:val="24"/>
          <w:szCs w:val="24"/>
          <w:rtl/>
        </w:rPr>
        <w:tab/>
        <w:t xml:space="preserve">זה 50% מ-1,488, זה 750 בערך. </w:t>
      </w:r>
    </w:p>
    <w:p w:rsidR="00000000" w:rsidRDefault="00CA505A">
      <w:pPr>
        <w:pStyle w:val="aa"/>
        <w:spacing w:after="0"/>
        <w:jc w:val="both"/>
        <w:rPr>
          <w:rFonts w:cs="David"/>
          <w:sz w:val="24"/>
          <w:szCs w:val="24"/>
          <w:rtl/>
        </w:rPr>
      </w:pPr>
    </w:p>
    <w:p w:rsidR="00000000" w:rsidRDefault="00CA505A">
      <w:pPr>
        <w:pStyle w:val="aa"/>
        <w:tabs>
          <w:tab w:val="left" w:pos="2835"/>
        </w:tabs>
        <w:spacing w:after="0"/>
        <w:jc w:val="both"/>
        <w:rPr>
          <w:rFonts w:cs="David"/>
          <w:sz w:val="24"/>
          <w:szCs w:val="24"/>
          <w:u w:val="single"/>
          <w:rtl/>
        </w:rPr>
      </w:pPr>
      <w:r>
        <w:rPr>
          <w:rFonts w:cs="David"/>
          <w:sz w:val="24"/>
          <w:szCs w:val="24"/>
          <w:u w:val="single"/>
          <w:rtl/>
        </w:rPr>
        <w:t>היו"ר מיכאל איתן:</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rtl/>
        </w:rPr>
      </w:pPr>
      <w:r>
        <w:rPr>
          <w:rFonts w:cs="David"/>
          <w:sz w:val="24"/>
          <w:szCs w:val="24"/>
          <w:rtl/>
        </w:rPr>
        <w:tab/>
        <w:t>זאת אומרת בערך 400 תיקים לבית משפט. 400 תיקים בבית משפט כפול 3 שעות זה 1,</w:t>
      </w:r>
      <w:r>
        <w:rPr>
          <w:rFonts w:cs="David"/>
          <w:sz w:val="24"/>
          <w:szCs w:val="24"/>
          <w:rtl/>
        </w:rPr>
        <w:t xml:space="preserve">200 שעות עבודה של שופט. 1,200 שעות עבודה כמה מישרות זה? </w:t>
      </w:r>
    </w:p>
    <w:p w:rsidR="00000000" w:rsidRDefault="00CA505A">
      <w:pPr>
        <w:pStyle w:val="aa"/>
        <w:spacing w:after="0"/>
        <w:jc w:val="both"/>
        <w:rPr>
          <w:rFonts w:cs="David"/>
          <w:sz w:val="24"/>
          <w:szCs w:val="24"/>
          <w:u w:val="single"/>
          <w:rtl/>
        </w:rPr>
      </w:pPr>
    </w:p>
    <w:p w:rsidR="00000000" w:rsidRDefault="00CA505A">
      <w:pPr>
        <w:pStyle w:val="aa"/>
        <w:spacing w:after="0"/>
        <w:jc w:val="both"/>
        <w:rPr>
          <w:rFonts w:cs="David"/>
          <w:sz w:val="24"/>
          <w:szCs w:val="24"/>
          <w:u w:val="single"/>
          <w:rtl/>
        </w:rPr>
      </w:pPr>
      <w:r>
        <w:rPr>
          <w:rFonts w:cs="David"/>
          <w:sz w:val="24"/>
          <w:szCs w:val="24"/>
          <w:u w:val="single"/>
          <w:rtl/>
        </w:rPr>
        <w:t>עמוס אולצוור:</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rtl/>
        </w:rPr>
      </w:pPr>
      <w:r>
        <w:rPr>
          <w:rFonts w:cs="David"/>
          <w:sz w:val="24"/>
          <w:szCs w:val="24"/>
          <w:rtl/>
        </w:rPr>
        <w:tab/>
        <w:t xml:space="preserve">אני עשיתי הערכה לפי מספר דיונים לא לפי מספר שעות. אין לי תשובה. </w:t>
      </w:r>
    </w:p>
    <w:p w:rsidR="00000000" w:rsidRDefault="00CA505A">
      <w:pPr>
        <w:pStyle w:val="aa"/>
        <w:spacing w:after="0"/>
        <w:jc w:val="both"/>
        <w:rPr>
          <w:rFonts w:cs="David"/>
          <w:sz w:val="24"/>
          <w:szCs w:val="24"/>
          <w:rtl/>
        </w:rPr>
      </w:pPr>
    </w:p>
    <w:p w:rsidR="00000000" w:rsidRDefault="00CA505A">
      <w:pPr>
        <w:pStyle w:val="aa"/>
        <w:tabs>
          <w:tab w:val="left" w:pos="2835"/>
        </w:tabs>
        <w:spacing w:after="0"/>
        <w:jc w:val="both"/>
        <w:rPr>
          <w:rFonts w:cs="David"/>
          <w:sz w:val="24"/>
          <w:szCs w:val="24"/>
          <w:u w:val="single"/>
          <w:rtl/>
        </w:rPr>
      </w:pPr>
      <w:r>
        <w:rPr>
          <w:rFonts w:cs="David"/>
          <w:sz w:val="24"/>
          <w:szCs w:val="24"/>
          <w:u w:val="single"/>
          <w:rtl/>
        </w:rPr>
        <w:t>היו"ר מיכאל איתן:</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rtl/>
        </w:rPr>
      </w:pPr>
      <w:r>
        <w:rPr>
          <w:rFonts w:cs="David"/>
          <w:sz w:val="24"/>
          <w:szCs w:val="24"/>
          <w:rtl/>
        </w:rPr>
        <w:tab/>
        <w:t xml:space="preserve">אם אתה לא יודע כמה היקף מישרה של שופט, אז איך קבעת ארבעה שופטים? </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u w:val="single"/>
          <w:rtl/>
        </w:rPr>
      </w:pPr>
      <w:r>
        <w:rPr>
          <w:rFonts w:cs="David"/>
          <w:sz w:val="24"/>
          <w:szCs w:val="24"/>
          <w:u w:val="single"/>
          <w:rtl/>
        </w:rPr>
        <w:t>עמוס אולצוור:</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rtl/>
        </w:rPr>
      </w:pPr>
      <w:r>
        <w:rPr>
          <w:rFonts w:cs="David"/>
          <w:sz w:val="24"/>
          <w:szCs w:val="24"/>
          <w:rtl/>
        </w:rPr>
        <w:tab/>
        <w:t>לפי מספר הדיו</w:t>
      </w:r>
      <w:r>
        <w:rPr>
          <w:rFonts w:cs="David"/>
          <w:sz w:val="24"/>
          <w:szCs w:val="24"/>
          <w:rtl/>
        </w:rPr>
        <w:t xml:space="preserve">נים. </w:t>
      </w:r>
    </w:p>
    <w:p w:rsidR="00000000" w:rsidRDefault="00CA505A">
      <w:pPr>
        <w:pStyle w:val="aa"/>
        <w:spacing w:after="0"/>
        <w:jc w:val="both"/>
        <w:rPr>
          <w:rFonts w:cs="David"/>
          <w:sz w:val="24"/>
          <w:szCs w:val="24"/>
          <w:rtl/>
        </w:rPr>
      </w:pPr>
    </w:p>
    <w:p w:rsidR="00000000" w:rsidRDefault="00CA505A">
      <w:pPr>
        <w:pStyle w:val="aa"/>
        <w:tabs>
          <w:tab w:val="left" w:pos="2835"/>
        </w:tabs>
        <w:spacing w:after="0"/>
        <w:jc w:val="both"/>
        <w:rPr>
          <w:rFonts w:cs="David"/>
          <w:sz w:val="24"/>
          <w:szCs w:val="24"/>
          <w:u w:val="single"/>
          <w:rtl/>
        </w:rPr>
      </w:pPr>
      <w:r>
        <w:rPr>
          <w:rFonts w:cs="David"/>
          <w:sz w:val="24"/>
          <w:szCs w:val="24"/>
          <w:u w:val="single"/>
          <w:rtl/>
        </w:rPr>
        <w:t>היו"ר מיכאל איתן:</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rtl/>
        </w:rPr>
      </w:pPr>
      <w:r>
        <w:rPr>
          <w:rFonts w:cs="David"/>
          <w:sz w:val="24"/>
          <w:szCs w:val="24"/>
          <w:rtl/>
        </w:rPr>
        <w:tab/>
        <w:t>מה זה מספר הדיונים, מה זה קובע? אני לא יודע מה זה מספר הדיונים ואני לא צריך לשאול, אני יודע איך מנתחים דברים. קובעים, גם אם יודעים את מספר הדיונים, הולכים למספר שעות כדי לדעת את היקף המישרה. כמה דיונים מקיים שופט בממוצע בישראל, ב</w:t>
      </w:r>
      <w:r>
        <w:rPr>
          <w:rFonts w:cs="David"/>
          <w:sz w:val="24"/>
          <w:szCs w:val="24"/>
          <w:rtl/>
        </w:rPr>
        <w:t>שנה?</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u w:val="single"/>
          <w:rtl/>
        </w:rPr>
      </w:pPr>
      <w:r>
        <w:rPr>
          <w:rFonts w:cs="David"/>
          <w:sz w:val="24"/>
          <w:szCs w:val="24"/>
          <w:u w:val="single"/>
          <w:rtl/>
        </w:rPr>
        <w:t>שי צרפתי:</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rtl/>
        </w:rPr>
      </w:pPr>
      <w:r>
        <w:rPr>
          <w:rFonts w:cs="David"/>
          <w:sz w:val="24"/>
          <w:szCs w:val="24"/>
          <w:rtl/>
        </w:rPr>
        <w:tab/>
        <w:t>לפי הנתונים 400 דיונים.</w:t>
      </w:r>
    </w:p>
    <w:p w:rsidR="00000000" w:rsidRDefault="00CA505A">
      <w:pPr>
        <w:pStyle w:val="aa"/>
        <w:spacing w:after="0"/>
        <w:jc w:val="both"/>
        <w:rPr>
          <w:rFonts w:cs="David"/>
          <w:sz w:val="24"/>
          <w:szCs w:val="24"/>
          <w:rtl/>
        </w:rPr>
      </w:pPr>
    </w:p>
    <w:p w:rsidR="00000000" w:rsidRDefault="00CA505A">
      <w:pPr>
        <w:pStyle w:val="aa"/>
        <w:tabs>
          <w:tab w:val="left" w:pos="2835"/>
        </w:tabs>
        <w:spacing w:after="0"/>
        <w:jc w:val="both"/>
        <w:rPr>
          <w:rFonts w:cs="David"/>
          <w:sz w:val="24"/>
          <w:szCs w:val="24"/>
          <w:u w:val="single"/>
          <w:rtl/>
        </w:rPr>
      </w:pPr>
      <w:r>
        <w:rPr>
          <w:rFonts w:cs="David"/>
          <w:sz w:val="24"/>
          <w:szCs w:val="24"/>
          <w:u w:val="single"/>
          <w:rtl/>
        </w:rPr>
        <w:t>היו"ר מיכאל איתן:</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rtl/>
        </w:rPr>
      </w:pPr>
      <w:r>
        <w:rPr>
          <w:rFonts w:cs="David"/>
          <w:sz w:val="24"/>
          <w:szCs w:val="24"/>
          <w:rtl/>
        </w:rPr>
        <w:tab/>
        <w:t>מה זאת אומרת 400 דיונים, אתה רוצה להגיד לי - -</w:t>
      </w:r>
    </w:p>
    <w:p w:rsidR="00000000" w:rsidRDefault="00CA505A">
      <w:pPr>
        <w:pStyle w:val="aa"/>
        <w:spacing w:after="0"/>
        <w:jc w:val="both"/>
        <w:rPr>
          <w:rFonts w:cs="David"/>
          <w:sz w:val="24"/>
          <w:szCs w:val="24"/>
          <w:u w:val="single"/>
          <w:rtl/>
        </w:rPr>
      </w:pPr>
    </w:p>
    <w:p w:rsidR="00000000" w:rsidRDefault="00CA505A">
      <w:pPr>
        <w:pStyle w:val="aa"/>
        <w:spacing w:after="0"/>
        <w:jc w:val="both"/>
        <w:rPr>
          <w:rFonts w:cs="David"/>
          <w:sz w:val="24"/>
          <w:szCs w:val="24"/>
          <w:u w:val="single"/>
          <w:rtl/>
        </w:rPr>
      </w:pPr>
      <w:r>
        <w:rPr>
          <w:rFonts w:cs="David"/>
          <w:sz w:val="24"/>
          <w:szCs w:val="24"/>
          <w:u w:val="single"/>
          <w:rtl/>
        </w:rPr>
        <w:t>עמוס אולצוור:</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rtl/>
        </w:rPr>
      </w:pPr>
      <w:r>
        <w:rPr>
          <w:rFonts w:cs="David"/>
          <w:sz w:val="24"/>
          <w:szCs w:val="24"/>
          <w:rtl/>
        </w:rPr>
        <w:tab/>
        <w:t>400 ישיבות בממוצע.</w:t>
      </w:r>
    </w:p>
    <w:p w:rsidR="00000000" w:rsidRDefault="00CA505A">
      <w:pPr>
        <w:pStyle w:val="aa"/>
        <w:spacing w:after="0"/>
        <w:jc w:val="both"/>
        <w:rPr>
          <w:rFonts w:cs="David"/>
          <w:sz w:val="24"/>
          <w:szCs w:val="24"/>
          <w:rtl/>
        </w:rPr>
      </w:pPr>
    </w:p>
    <w:p w:rsidR="00000000" w:rsidRDefault="00CA505A">
      <w:pPr>
        <w:pStyle w:val="aa"/>
        <w:tabs>
          <w:tab w:val="left" w:pos="2835"/>
        </w:tabs>
        <w:spacing w:after="0"/>
        <w:jc w:val="both"/>
        <w:rPr>
          <w:rFonts w:cs="David"/>
          <w:sz w:val="24"/>
          <w:szCs w:val="24"/>
          <w:u w:val="single"/>
          <w:rtl/>
        </w:rPr>
      </w:pPr>
      <w:r>
        <w:rPr>
          <w:rFonts w:cs="David"/>
          <w:sz w:val="24"/>
          <w:szCs w:val="24"/>
          <w:u w:val="single"/>
          <w:rtl/>
        </w:rPr>
        <w:t>היו"ר מיכאל איתן:</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rtl/>
        </w:rPr>
      </w:pPr>
      <w:r>
        <w:rPr>
          <w:rFonts w:cs="David"/>
          <w:sz w:val="24"/>
          <w:szCs w:val="24"/>
          <w:rtl/>
        </w:rPr>
        <w:tab/>
        <w:t>אני הייתי אצל שופט שעושה עבירות תנועה, ישבו שם 30 איש ביום הוא גמר אותם, כמה הוא גומר בשנ</w:t>
      </w:r>
      <w:r>
        <w:rPr>
          <w:rFonts w:cs="David"/>
          <w:sz w:val="24"/>
          <w:szCs w:val="24"/>
          <w:rtl/>
        </w:rPr>
        <w:t xml:space="preserve">ה הבן אדם הזה? </w:t>
      </w:r>
    </w:p>
    <w:p w:rsidR="00000000" w:rsidRDefault="00CA505A">
      <w:pPr>
        <w:pStyle w:val="aa"/>
        <w:spacing w:after="0"/>
        <w:jc w:val="both"/>
        <w:rPr>
          <w:rFonts w:cs="David"/>
          <w:sz w:val="24"/>
          <w:szCs w:val="24"/>
          <w:rtl/>
        </w:rPr>
      </w:pPr>
    </w:p>
    <w:p w:rsidR="00000000" w:rsidRDefault="00CA505A">
      <w:pPr>
        <w:jc w:val="both"/>
        <w:rPr>
          <w:rFonts w:cs="David"/>
          <w:sz w:val="24"/>
          <w:szCs w:val="24"/>
          <w:u w:val="single"/>
          <w:rtl/>
        </w:rPr>
      </w:pPr>
      <w:r>
        <w:rPr>
          <w:rFonts w:cs="David"/>
          <w:sz w:val="24"/>
          <w:szCs w:val="24"/>
          <w:u w:val="single"/>
          <w:rtl/>
        </w:rPr>
        <w:t>קריאה:</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rtl/>
        </w:rPr>
      </w:pPr>
      <w:r>
        <w:rPr>
          <w:rFonts w:cs="David"/>
          <w:sz w:val="24"/>
          <w:szCs w:val="24"/>
          <w:rtl/>
        </w:rPr>
        <w:tab/>
        <w:t xml:space="preserve">בתעבורה זה שונה לגמרי. </w:t>
      </w:r>
    </w:p>
    <w:p w:rsidR="00000000" w:rsidRDefault="00CA505A">
      <w:pPr>
        <w:pStyle w:val="aa"/>
        <w:spacing w:after="0"/>
        <w:jc w:val="both"/>
        <w:rPr>
          <w:rFonts w:cs="David"/>
          <w:sz w:val="24"/>
          <w:szCs w:val="24"/>
          <w:rtl/>
        </w:rPr>
      </w:pPr>
    </w:p>
    <w:p w:rsidR="00000000" w:rsidRDefault="00CA505A">
      <w:pPr>
        <w:pStyle w:val="aa"/>
        <w:tabs>
          <w:tab w:val="left" w:pos="2835"/>
        </w:tabs>
        <w:spacing w:after="0"/>
        <w:jc w:val="both"/>
        <w:rPr>
          <w:rFonts w:cs="David"/>
          <w:sz w:val="24"/>
          <w:szCs w:val="24"/>
          <w:u w:val="single"/>
          <w:rtl/>
        </w:rPr>
      </w:pPr>
      <w:r>
        <w:rPr>
          <w:rFonts w:cs="David"/>
          <w:sz w:val="24"/>
          <w:szCs w:val="24"/>
          <w:u w:val="single"/>
          <w:rtl/>
        </w:rPr>
        <w:t>היו"ר מיכאל איתן:</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rtl/>
        </w:rPr>
      </w:pPr>
      <w:r>
        <w:rPr>
          <w:rFonts w:cs="David"/>
          <w:sz w:val="24"/>
          <w:szCs w:val="24"/>
          <w:rtl/>
        </w:rPr>
        <w:tab/>
        <w:t>שופט שמקבל החלטות בהארכות מעצר, שופט שמקבל החלטות בצווי ביניים, מה זה דיון, דיון זה יכול להיות משמונה בבוקר עד שתיים בצהריים ודיון זה יכול להיות דקה וחצי שישב שופט והחליט באיזה ענין. לכ</w:t>
      </w:r>
      <w:r>
        <w:rPr>
          <w:rFonts w:cs="David"/>
          <w:sz w:val="24"/>
          <w:szCs w:val="24"/>
          <w:rtl/>
        </w:rPr>
        <w:t xml:space="preserve">ן אני אומר שדיון זה לא מפתח בשבילי. בכדי להבין כמה תוספת כוח צריך לעשות הערכת מצב, סוג כזה של דיון זה שלוש שעות, בערך ממוצע, שעתיים שלוש שעות, נכפיל את זה במספר המקרים ויהיה לנו אומדן הגיוני. אני לא אומר שהוא נכון אבל הוא מבוסס על כלים הגיוניים, לא על כלי </w:t>
      </w:r>
      <w:r>
        <w:rPr>
          <w:rFonts w:cs="David"/>
          <w:sz w:val="24"/>
          <w:szCs w:val="24"/>
          <w:rtl/>
        </w:rPr>
        <w:t xml:space="preserve">שקוראים לו דיון, שדיון זה יכול להיות חמש דקות ושש שעות. אני רוצה מסגרת. דיון כזה יכול להיות שלוש שעות, יהיו לי 300-400 דיונים, אני יודע להכפיל אז יש לזה הגיון. </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u w:val="single"/>
          <w:rtl/>
        </w:rPr>
      </w:pPr>
      <w:r>
        <w:rPr>
          <w:rFonts w:cs="David"/>
          <w:sz w:val="24"/>
          <w:szCs w:val="24"/>
          <w:u w:val="single"/>
          <w:rtl/>
        </w:rPr>
        <w:t>עמוס אולצוור:</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rtl/>
        </w:rPr>
      </w:pPr>
      <w:r>
        <w:rPr>
          <w:rFonts w:cs="David"/>
          <w:sz w:val="24"/>
          <w:szCs w:val="24"/>
          <w:rtl/>
        </w:rPr>
        <w:tab/>
        <w:t>בוא אני אסביר לך את ההגיון כשאחראי תקציבים בהנהלת בתי המשפט... יש לה סטטיסטיקה</w:t>
      </w:r>
      <w:r>
        <w:rPr>
          <w:rFonts w:cs="David"/>
          <w:sz w:val="24"/>
          <w:szCs w:val="24"/>
          <w:rtl/>
        </w:rPr>
        <w:t xml:space="preserve"> משלה, שופט מטפל בכל מיני סוגי דיונים.</w:t>
      </w:r>
    </w:p>
    <w:p w:rsidR="00000000" w:rsidRDefault="00CA505A">
      <w:pPr>
        <w:pStyle w:val="aa"/>
        <w:spacing w:after="0"/>
        <w:jc w:val="both"/>
        <w:rPr>
          <w:rFonts w:cs="David"/>
          <w:sz w:val="24"/>
          <w:szCs w:val="24"/>
          <w:rtl/>
        </w:rPr>
      </w:pPr>
    </w:p>
    <w:p w:rsidR="00000000" w:rsidRDefault="00CA505A">
      <w:pPr>
        <w:pStyle w:val="aa"/>
        <w:tabs>
          <w:tab w:val="left" w:pos="2835"/>
        </w:tabs>
        <w:spacing w:after="0"/>
        <w:jc w:val="both"/>
        <w:rPr>
          <w:rFonts w:cs="David"/>
          <w:sz w:val="24"/>
          <w:szCs w:val="24"/>
          <w:u w:val="single"/>
          <w:rtl/>
        </w:rPr>
      </w:pPr>
      <w:r>
        <w:rPr>
          <w:rFonts w:cs="David"/>
          <w:sz w:val="24"/>
          <w:szCs w:val="24"/>
          <w:u w:val="single"/>
          <w:rtl/>
        </w:rPr>
        <w:t>היו"ר מיכאל איתן:</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rtl/>
        </w:rPr>
      </w:pPr>
      <w:r>
        <w:rPr>
          <w:rFonts w:cs="David"/>
          <w:sz w:val="24"/>
          <w:szCs w:val="24"/>
          <w:rtl/>
        </w:rPr>
        <w:tab/>
        <w:t xml:space="preserve">נכון, לכן זה לא טוב לי הכלי הזה. </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u w:val="single"/>
          <w:rtl/>
        </w:rPr>
      </w:pPr>
      <w:r>
        <w:rPr>
          <w:rFonts w:cs="David"/>
          <w:sz w:val="24"/>
          <w:szCs w:val="24"/>
          <w:u w:val="single"/>
          <w:rtl/>
        </w:rPr>
        <w:t>עמוס אולצוור:</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rtl/>
        </w:rPr>
      </w:pPr>
      <w:r>
        <w:rPr>
          <w:rFonts w:cs="David"/>
          <w:sz w:val="24"/>
          <w:szCs w:val="24"/>
          <w:rtl/>
        </w:rPr>
        <w:tab/>
        <w:t>הוא מטפל בכל מיני הליכים, יש לו ממוצע של 400 ישיבות בית משפט כולל כל סוגי ההליכים.</w:t>
      </w:r>
    </w:p>
    <w:p w:rsidR="00000000" w:rsidRDefault="00CA505A">
      <w:pPr>
        <w:pStyle w:val="aa"/>
        <w:spacing w:after="0"/>
        <w:jc w:val="both"/>
        <w:rPr>
          <w:rFonts w:cs="David"/>
          <w:sz w:val="24"/>
          <w:szCs w:val="24"/>
          <w:rtl/>
        </w:rPr>
      </w:pPr>
    </w:p>
    <w:p w:rsidR="00000000" w:rsidRDefault="00CA505A">
      <w:pPr>
        <w:pStyle w:val="aa"/>
        <w:tabs>
          <w:tab w:val="left" w:pos="2835"/>
        </w:tabs>
        <w:spacing w:after="0"/>
        <w:jc w:val="both"/>
        <w:rPr>
          <w:rFonts w:cs="David"/>
          <w:sz w:val="24"/>
          <w:szCs w:val="24"/>
          <w:u w:val="single"/>
          <w:rtl/>
        </w:rPr>
      </w:pPr>
      <w:r>
        <w:rPr>
          <w:rFonts w:cs="David"/>
          <w:sz w:val="24"/>
          <w:szCs w:val="24"/>
          <w:u w:val="single"/>
          <w:rtl/>
        </w:rPr>
        <w:t>היו"ר מיכאל איתן:</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rtl/>
        </w:rPr>
      </w:pPr>
      <w:r>
        <w:rPr>
          <w:rFonts w:cs="David"/>
          <w:sz w:val="24"/>
          <w:szCs w:val="24"/>
          <w:rtl/>
        </w:rPr>
        <w:tab/>
        <w:t xml:space="preserve">לכן זה לא טוב לי, לכן אני לא יכול להשתמש </w:t>
      </w:r>
      <w:r>
        <w:rPr>
          <w:rFonts w:cs="David"/>
          <w:sz w:val="24"/>
          <w:szCs w:val="24"/>
          <w:rtl/>
        </w:rPr>
        <w:t>בזה. אתה היית צריך לרדת לרמת רזולוציה נוספת, ללכת ולשאול סוג כזה של דיון מה הערכת המצב שצריך לעשות, כמה שעות הוא יקח בממוצע. זה דבר שצריך לנבא אותו אבל הוא יהיה תמיד יותר מדוייק מאשר לקחת את הביטוי דיון שהוא לא אומר לך כלום במקרה שלנו. כי אנחנו יודעים פחות</w:t>
      </w:r>
      <w:r>
        <w:rPr>
          <w:rFonts w:cs="David"/>
          <w:sz w:val="24"/>
          <w:szCs w:val="24"/>
          <w:rtl/>
        </w:rPr>
        <w:t xml:space="preserve"> או יותר, אנחנו יודעים שזה לא יקח עשר שעות ויודעים שזה לא יקח חמש דקות בממוצע. אז אנחנו יכולים להתכוונן יותר טוב לרזולוציה יותר נמוכה. </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u w:val="single"/>
          <w:rtl/>
        </w:rPr>
      </w:pPr>
      <w:r>
        <w:rPr>
          <w:rFonts w:cs="David"/>
          <w:sz w:val="24"/>
          <w:szCs w:val="24"/>
          <w:u w:val="single"/>
          <w:rtl/>
        </w:rPr>
        <w:t>רותם פלג:</w:t>
      </w:r>
    </w:p>
    <w:p w:rsidR="00000000" w:rsidRDefault="00CA505A">
      <w:pPr>
        <w:pStyle w:val="aa"/>
        <w:spacing w:after="0"/>
        <w:jc w:val="both"/>
        <w:rPr>
          <w:rFonts w:cs="David"/>
          <w:sz w:val="24"/>
          <w:szCs w:val="24"/>
          <w:u w:val="single"/>
          <w:rtl/>
        </w:rPr>
      </w:pPr>
    </w:p>
    <w:p w:rsidR="00000000" w:rsidRDefault="00CA505A">
      <w:pPr>
        <w:pStyle w:val="aa"/>
        <w:spacing w:after="0"/>
        <w:jc w:val="both"/>
        <w:rPr>
          <w:rFonts w:cs="David"/>
          <w:sz w:val="24"/>
          <w:szCs w:val="24"/>
          <w:rtl/>
        </w:rPr>
      </w:pPr>
      <w:r>
        <w:rPr>
          <w:rFonts w:cs="David"/>
          <w:sz w:val="24"/>
          <w:szCs w:val="24"/>
          <w:rtl/>
        </w:rPr>
        <w:tab/>
        <w:t xml:space="preserve">גם פה יהיו דיונים שחלקם יהיו ארוכים וחלק לא. </w:t>
      </w:r>
    </w:p>
    <w:p w:rsidR="00000000" w:rsidRDefault="00CA505A">
      <w:pPr>
        <w:pStyle w:val="aa"/>
        <w:spacing w:after="0"/>
        <w:jc w:val="both"/>
        <w:rPr>
          <w:rFonts w:cs="David"/>
          <w:sz w:val="24"/>
          <w:szCs w:val="24"/>
          <w:rtl/>
        </w:rPr>
      </w:pPr>
    </w:p>
    <w:p w:rsidR="00000000" w:rsidRDefault="00CA505A">
      <w:pPr>
        <w:pStyle w:val="aa"/>
        <w:tabs>
          <w:tab w:val="left" w:pos="2835"/>
        </w:tabs>
        <w:spacing w:after="0"/>
        <w:jc w:val="both"/>
        <w:rPr>
          <w:rFonts w:cs="David"/>
          <w:sz w:val="24"/>
          <w:szCs w:val="24"/>
          <w:u w:val="single"/>
          <w:rtl/>
        </w:rPr>
      </w:pPr>
      <w:r>
        <w:rPr>
          <w:rFonts w:cs="David"/>
          <w:sz w:val="24"/>
          <w:szCs w:val="24"/>
          <w:u w:val="single"/>
          <w:rtl/>
        </w:rPr>
        <w:t>היו"ר מיכאל איתן:</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rtl/>
        </w:rPr>
      </w:pPr>
      <w:r>
        <w:rPr>
          <w:rFonts w:cs="David"/>
          <w:sz w:val="24"/>
          <w:szCs w:val="24"/>
          <w:rtl/>
        </w:rPr>
        <w:tab/>
        <w:t xml:space="preserve">נכון, אבל הממוצע הוא לא של דיון, הממוצע </w:t>
      </w:r>
      <w:r>
        <w:rPr>
          <w:rFonts w:cs="David"/>
          <w:sz w:val="24"/>
          <w:szCs w:val="24"/>
          <w:rtl/>
        </w:rPr>
        <w:t xml:space="preserve">הוא של סוג הדיונים הזה. יש בעיה עם ממוצעים אבל יש ממוצע יותר מדוייק כשאתה לוקח ומתחם את מספר המקרים לבין ממוצע שאתה לוקח הרבה יותר סוגים. כמה שעות עבודה עובד שופט בשנה? אף אחד לא יודע כאן? אני רוצה לדעת כמה שעות עבודה עובד שופט בשנה, בערך. 8 שעות ביום הוא </w:t>
      </w:r>
      <w:r>
        <w:rPr>
          <w:rFonts w:cs="David"/>
          <w:sz w:val="24"/>
          <w:szCs w:val="24"/>
          <w:rtl/>
        </w:rPr>
        <w:t>עובד?</w:t>
      </w:r>
    </w:p>
    <w:p w:rsidR="00000000" w:rsidRDefault="00CA505A">
      <w:pPr>
        <w:pStyle w:val="aa"/>
        <w:spacing w:after="0"/>
        <w:jc w:val="both"/>
        <w:rPr>
          <w:rFonts w:cs="David"/>
          <w:sz w:val="24"/>
          <w:szCs w:val="24"/>
          <w:rtl/>
        </w:rPr>
      </w:pPr>
    </w:p>
    <w:p w:rsidR="00000000" w:rsidRDefault="00CA505A">
      <w:pPr>
        <w:jc w:val="both"/>
        <w:rPr>
          <w:rFonts w:cs="David"/>
          <w:sz w:val="24"/>
          <w:szCs w:val="24"/>
          <w:u w:val="single"/>
          <w:rtl/>
        </w:rPr>
      </w:pPr>
      <w:r>
        <w:rPr>
          <w:rFonts w:cs="David"/>
          <w:sz w:val="24"/>
          <w:szCs w:val="24"/>
          <w:u w:val="single"/>
          <w:rtl/>
        </w:rPr>
        <w:t>הילה קרנר:</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rtl/>
        </w:rPr>
      </w:pPr>
      <w:r>
        <w:rPr>
          <w:rFonts w:cs="David"/>
          <w:sz w:val="24"/>
          <w:szCs w:val="24"/>
          <w:rtl/>
        </w:rPr>
        <w:tab/>
        <w:t xml:space="preserve">זה משהו כמו 1,600 שעות שנתיות. </w:t>
      </w:r>
    </w:p>
    <w:p w:rsidR="00000000" w:rsidRDefault="00CA505A">
      <w:pPr>
        <w:pStyle w:val="aa"/>
        <w:spacing w:after="0"/>
        <w:jc w:val="both"/>
        <w:rPr>
          <w:rFonts w:cs="David"/>
          <w:sz w:val="24"/>
          <w:szCs w:val="24"/>
          <w:rtl/>
        </w:rPr>
      </w:pPr>
    </w:p>
    <w:p w:rsidR="00000000" w:rsidRDefault="00CA505A">
      <w:pPr>
        <w:pStyle w:val="aa"/>
        <w:tabs>
          <w:tab w:val="left" w:pos="2835"/>
        </w:tabs>
        <w:spacing w:after="0"/>
        <w:jc w:val="both"/>
        <w:rPr>
          <w:rFonts w:cs="David"/>
          <w:sz w:val="24"/>
          <w:szCs w:val="24"/>
          <w:u w:val="single"/>
          <w:rtl/>
        </w:rPr>
      </w:pPr>
      <w:r>
        <w:rPr>
          <w:rFonts w:cs="David"/>
          <w:sz w:val="24"/>
          <w:szCs w:val="24"/>
          <w:u w:val="single"/>
          <w:rtl/>
        </w:rPr>
        <w:t>היו"ר מיכאל איתן:</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rtl/>
        </w:rPr>
      </w:pPr>
      <w:r>
        <w:rPr>
          <w:rFonts w:cs="David"/>
          <w:sz w:val="24"/>
          <w:szCs w:val="24"/>
          <w:rtl/>
        </w:rPr>
        <w:tab/>
        <w:t>נגיד שמונה שעות כפול חמישה ימי עבודה זה 40 שעות בשבוע, זה 160 שעות בחודש, ויש לו עשרה חודשי עבודה, זה 1,600 שעות. מקסימום שופט אחד, מקסימום תוספת עבודה שופט אחד. למה אתם טוענים לארבעה</w:t>
      </w:r>
      <w:r>
        <w:rPr>
          <w:rFonts w:cs="David"/>
          <w:sz w:val="24"/>
          <w:szCs w:val="24"/>
          <w:rtl/>
        </w:rPr>
        <w:t>? מקסימום שופט אחד. אני מתבסס על נתונים שקיבלתי, אומרים לי אנשי הסנגוריה, הם עזרו לי להעריך, בממוצע שלוש שעות לדיון מהסוג שאני מבקש. לפעמים זה יקח 6-7 שעות, לפעמים זה יקח שמונה, אבל לפעמים זה יקח שעה שעתיים, אז אנחנו מתכווננים, יכול להיות שנטעה אז נתקן בשנ</w:t>
      </w:r>
      <w:r>
        <w:rPr>
          <w:rFonts w:cs="David"/>
          <w:sz w:val="24"/>
          <w:szCs w:val="24"/>
          <w:rtl/>
        </w:rPr>
        <w:t>ה הבאה, היום ההערכה ההגיונית זה מה שאנחנו מקבלים שדיון כזה זה שלוש שעות, אני לא יכול להסתמך על דיון סטטיסטי.</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rtl/>
        </w:rPr>
      </w:pPr>
    </w:p>
    <w:p w:rsidR="00000000" w:rsidRDefault="00CA505A">
      <w:pPr>
        <w:jc w:val="both"/>
        <w:rPr>
          <w:rFonts w:cs="David"/>
          <w:sz w:val="24"/>
          <w:szCs w:val="24"/>
          <w:u w:val="single"/>
          <w:rtl/>
        </w:rPr>
      </w:pPr>
      <w:r>
        <w:rPr>
          <w:rFonts w:cs="David"/>
          <w:sz w:val="24"/>
          <w:szCs w:val="24"/>
          <w:u w:val="single"/>
          <w:rtl/>
        </w:rPr>
        <w:t>קריאה:</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rtl/>
        </w:rPr>
      </w:pPr>
      <w:r>
        <w:rPr>
          <w:rFonts w:cs="David"/>
          <w:sz w:val="24"/>
          <w:szCs w:val="24"/>
          <w:rtl/>
        </w:rPr>
        <w:tab/>
        <w:t>מליון.</w:t>
      </w:r>
    </w:p>
    <w:p w:rsidR="00000000" w:rsidRDefault="00CA505A">
      <w:pPr>
        <w:pStyle w:val="aa"/>
        <w:spacing w:after="0"/>
        <w:jc w:val="both"/>
        <w:rPr>
          <w:rFonts w:cs="David"/>
          <w:sz w:val="24"/>
          <w:szCs w:val="24"/>
          <w:rtl/>
        </w:rPr>
      </w:pPr>
    </w:p>
    <w:p w:rsidR="00000000" w:rsidRDefault="00CA505A">
      <w:pPr>
        <w:pStyle w:val="aa"/>
        <w:tabs>
          <w:tab w:val="left" w:pos="2835"/>
        </w:tabs>
        <w:spacing w:after="0"/>
        <w:jc w:val="both"/>
        <w:rPr>
          <w:rFonts w:cs="David"/>
          <w:sz w:val="24"/>
          <w:szCs w:val="24"/>
          <w:u w:val="single"/>
          <w:rtl/>
        </w:rPr>
      </w:pPr>
      <w:r>
        <w:rPr>
          <w:rFonts w:cs="David"/>
          <w:sz w:val="24"/>
          <w:szCs w:val="24"/>
          <w:u w:val="single"/>
          <w:rtl/>
        </w:rPr>
        <w:t>היו"ר מיכאל איתן:</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rtl/>
        </w:rPr>
      </w:pPr>
      <w:r>
        <w:rPr>
          <w:rFonts w:cs="David"/>
          <w:sz w:val="24"/>
          <w:szCs w:val="24"/>
          <w:rtl/>
        </w:rPr>
        <w:tab/>
        <w:t xml:space="preserve">אז מליון שקל, אז יעלה עוד מליון שקל, ואם יסתבר בשנה הבאה שזה יותר, נצמצם. כל הדיון הזה זה במסגרת החוק שקובע </w:t>
      </w:r>
      <w:r>
        <w:rPr>
          <w:rFonts w:cs="David"/>
          <w:sz w:val="24"/>
          <w:szCs w:val="24"/>
          <w:rtl/>
        </w:rPr>
        <w:t>שועדת הכנסת כאשר היא צריכה לאשר את החוק והאוצר אומר לה שהעלות היא מעלה לחמישה מליון, היא צריכה לקיים דיון ענייני בטענת האוצר. אני חושב שקיימנו דיון ענייני, אני לא יודע אם התקיים עד היום באיזה שהיא ועדה אחרת דיון כל כך מפורט, עשינו את כל המאמצים, אספנו את ה</w:t>
      </w:r>
      <w:r>
        <w:rPr>
          <w:rFonts w:cs="David"/>
          <w:sz w:val="24"/>
          <w:szCs w:val="24"/>
          <w:rtl/>
        </w:rPr>
        <w:t xml:space="preserve">נתונים ואני לדעתי, אלא אם חברי הועדה חושבים אחרת - - </w:t>
      </w:r>
    </w:p>
    <w:p w:rsidR="00000000" w:rsidRDefault="00CA505A">
      <w:pPr>
        <w:pStyle w:val="aa"/>
        <w:spacing w:after="0"/>
        <w:jc w:val="both"/>
        <w:rPr>
          <w:rFonts w:cs="David"/>
          <w:sz w:val="24"/>
          <w:szCs w:val="24"/>
          <w:rtl/>
        </w:rPr>
      </w:pPr>
    </w:p>
    <w:p w:rsidR="00000000" w:rsidRDefault="00CA505A">
      <w:pPr>
        <w:jc w:val="both"/>
        <w:rPr>
          <w:rFonts w:cs="David"/>
          <w:sz w:val="24"/>
          <w:szCs w:val="24"/>
          <w:u w:val="single"/>
          <w:rtl/>
        </w:rPr>
      </w:pPr>
      <w:r>
        <w:rPr>
          <w:rFonts w:cs="David"/>
          <w:sz w:val="24"/>
          <w:szCs w:val="24"/>
          <w:u w:val="single"/>
          <w:rtl/>
        </w:rPr>
        <w:t>אליעזר כהן:</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rtl/>
        </w:rPr>
      </w:pPr>
      <w:r>
        <w:rPr>
          <w:rFonts w:cs="David"/>
          <w:sz w:val="24"/>
          <w:szCs w:val="24"/>
          <w:rtl/>
        </w:rPr>
        <w:tab/>
        <w:t xml:space="preserve">אבל אתה גם עשית הסתייגות שאם זה יעבור אנחנו נפסיק את זה. </w:t>
      </w:r>
    </w:p>
    <w:p w:rsidR="00000000" w:rsidRDefault="00CA505A">
      <w:pPr>
        <w:pStyle w:val="aa"/>
        <w:spacing w:after="0"/>
        <w:jc w:val="both"/>
        <w:rPr>
          <w:rFonts w:cs="David"/>
          <w:sz w:val="24"/>
          <w:szCs w:val="24"/>
          <w:rtl/>
        </w:rPr>
      </w:pPr>
    </w:p>
    <w:p w:rsidR="00000000" w:rsidRDefault="00CA505A">
      <w:pPr>
        <w:pStyle w:val="aa"/>
        <w:tabs>
          <w:tab w:val="left" w:pos="2835"/>
        </w:tabs>
        <w:spacing w:after="0"/>
        <w:jc w:val="both"/>
        <w:rPr>
          <w:rFonts w:cs="David"/>
          <w:sz w:val="24"/>
          <w:szCs w:val="24"/>
          <w:u w:val="single"/>
          <w:rtl/>
        </w:rPr>
      </w:pPr>
      <w:r>
        <w:rPr>
          <w:rFonts w:cs="David"/>
          <w:sz w:val="24"/>
          <w:szCs w:val="24"/>
          <w:u w:val="single"/>
          <w:rtl/>
        </w:rPr>
        <w:t>היו"ר מיכאל איתן:</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rtl/>
        </w:rPr>
      </w:pPr>
      <w:r>
        <w:rPr>
          <w:rFonts w:cs="David"/>
          <w:sz w:val="24"/>
          <w:szCs w:val="24"/>
          <w:rtl/>
        </w:rPr>
        <w:tab/>
        <w:t>לא נפסיק, אם יסתבר שאין כיסוי תקציבי בשנה הבאה ושהערכות שלנו היו שגויות, אנחנו נצמצם את מספר התיקים על מנת ש</w:t>
      </w:r>
      <w:r>
        <w:rPr>
          <w:rFonts w:cs="David"/>
          <w:sz w:val="24"/>
          <w:szCs w:val="24"/>
          <w:rtl/>
        </w:rPr>
        <w:t xml:space="preserve">העלות לא תעלה על חמישה מליון שקלים. </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u w:val="single"/>
          <w:rtl/>
        </w:rPr>
      </w:pPr>
      <w:r>
        <w:rPr>
          <w:rFonts w:cs="David"/>
          <w:sz w:val="24"/>
          <w:szCs w:val="24"/>
          <w:u w:val="single"/>
          <w:rtl/>
        </w:rPr>
        <w:t>אברהם רביץ:</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rtl/>
        </w:rPr>
      </w:pPr>
      <w:r>
        <w:rPr>
          <w:rFonts w:cs="David"/>
          <w:sz w:val="24"/>
          <w:szCs w:val="24"/>
          <w:rtl/>
        </w:rPr>
        <w:tab/>
        <w:t xml:space="preserve">אני לא חשבתי שזה יהיה נוגע לסעיף הקודם שדיברנו בו, הסעיף הכספי, אבל ההערה שיש לי היא כן נוגעת. אנחנו רואים שהחוק מגביל את עצמו רק למקרים שיהיה נזק נפשי של ממש. נזק נפשי של ממש אני לא יודע למה הכוונה, אבל </w:t>
      </w:r>
      <w:r>
        <w:rPr>
          <w:rFonts w:cs="David"/>
          <w:sz w:val="24"/>
          <w:szCs w:val="24"/>
          <w:rtl/>
        </w:rPr>
        <w:t>אני יודע שנפספס את רוב המקרים, אולי דנתם בזה כבר.</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u w:val="single"/>
          <w:rtl/>
        </w:rPr>
      </w:pPr>
      <w:r>
        <w:rPr>
          <w:rFonts w:cs="David"/>
          <w:sz w:val="24"/>
          <w:szCs w:val="24"/>
          <w:u w:val="single"/>
          <w:rtl/>
        </w:rPr>
        <w:t>תמי סלע:</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rtl/>
        </w:rPr>
      </w:pPr>
      <w:r>
        <w:rPr>
          <w:rFonts w:cs="David"/>
          <w:sz w:val="24"/>
          <w:szCs w:val="24"/>
          <w:rtl/>
        </w:rPr>
        <w:tab/>
        <w:t xml:space="preserve">דנו בזה ארוכות. </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u w:val="single"/>
          <w:rtl/>
        </w:rPr>
      </w:pPr>
      <w:r>
        <w:rPr>
          <w:rFonts w:cs="David"/>
          <w:sz w:val="24"/>
          <w:szCs w:val="24"/>
          <w:u w:val="single"/>
          <w:rtl/>
        </w:rPr>
        <w:t>אברהם רביץ:</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rtl/>
        </w:rPr>
      </w:pPr>
      <w:r>
        <w:rPr>
          <w:rFonts w:cs="David"/>
          <w:sz w:val="24"/>
          <w:szCs w:val="24"/>
          <w:rtl/>
        </w:rPr>
        <w:tab/>
        <w:t>אני אתן לכם דוגמה, הורה אחד צלצל אלי, במקרה, ממש במקרה אתמול, אמרתי לו שהיום יש לנו דיון. נהג הסעות של תלמידי בית ספר שפגע באחת הנערות נדון, ישב איזה שהיא תקופה</w:t>
      </w:r>
      <w:r>
        <w:rPr>
          <w:rFonts w:cs="David"/>
          <w:sz w:val="24"/>
          <w:szCs w:val="24"/>
          <w:rtl/>
        </w:rPr>
        <w:t xml:space="preserve">, נקנס גם נדמה לי, והנה לקראת שנת הלימודים הבאה הוא פה, הוא מסיע את אותן תלמידות מאותו בית ספר. </w:t>
      </w:r>
    </w:p>
    <w:p w:rsidR="00000000" w:rsidRDefault="00CA505A">
      <w:pPr>
        <w:pStyle w:val="aa"/>
        <w:spacing w:after="0"/>
        <w:jc w:val="both"/>
        <w:rPr>
          <w:rFonts w:cs="David"/>
          <w:sz w:val="24"/>
          <w:szCs w:val="24"/>
          <w:rtl/>
        </w:rPr>
      </w:pPr>
    </w:p>
    <w:p w:rsidR="00000000" w:rsidRDefault="00CA505A">
      <w:pPr>
        <w:pStyle w:val="aa"/>
        <w:tabs>
          <w:tab w:val="left" w:pos="2835"/>
        </w:tabs>
        <w:spacing w:after="0"/>
        <w:jc w:val="both"/>
        <w:rPr>
          <w:rFonts w:cs="David"/>
          <w:sz w:val="24"/>
          <w:szCs w:val="24"/>
          <w:u w:val="single"/>
          <w:rtl/>
        </w:rPr>
      </w:pPr>
      <w:r>
        <w:rPr>
          <w:rFonts w:cs="David"/>
          <w:sz w:val="24"/>
          <w:szCs w:val="24"/>
          <w:u w:val="single"/>
          <w:rtl/>
        </w:rPr>
        <w:t>היו"ר מיכאל איתן:</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rtl/>
        </w:rPr>
      </w:pPr>
      <w:r>
        <w:rPr>
          <w:rFonts w:cs="David"/>
          <w:sz w:val="24"/>
          <w:szCs w:val="24"/>
          <w:rtl/>
        </w:rPr>
        <w:tab/>
        <w:t xml:space="preserve">יש חוק מפורש שאומר שאסור להעסיק במוסדות חינוך, קיטנות, כל הדברים האלה. </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u w:val="single"/>
          <w:rtl/>
        </w:rPr>
      </w:pPr>
      <w:r>
        <w:rPr>
          <w:rFonts w:cs="David"/>
          <w:sz w:val="24"/>
          <w:szCs w:val="24"/>
          <w:u w:val="single"/>
          <w:rtl/>
        </w:rPr>
        <w:t>אברהם רביץ:</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rtl/>
        </w:rPr>
      </w:pPr>
      <w:r>
        <w:rPr>
          <w:rFonts w:cs="David"/>
          <w:sz w:val="24"/>
          <w:szCs w:val="24"/>
          <w:rtl/>
        </w:rPr>
        <w:tab/>
        <w:t>זה יכול להיות גם נהג שמסיע עובדות למפעל ואת זה לא מ</w:t>
      </w:r>
      <w:r>
        <w:rPr>
          <w:rFonts w:cs="David"/>
          <w:sz w:val="24"/>
          <w:szCs w:val="24"/>
          <w:rtl/>
        </w:rPr>
        <w:t xml:space="preserve">כסה החוק הזה. הילדות שמעו, כי שם התחילו לנסוע מתחילת השבוע, ואין להן נזק נפשי של ממש, אבל זה דבר נוראי בשבילם. הן יודעות מי זה הנהג הזה, יודעות מה קרה עם חברתן ואין מה לעשות נגד זה. </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rtl/>
        </w:rPr>
      </w:pPr>
      <w:r>
        <w:rPr>
          <w:rFonts w:cs="David"/>
          <w:sz w:val="24"/>
          <w:szCs w:val="24"/>
          <w:rtl/>
        </w:rPr>
        <w:tab/>
        <w:t>ההסתייגות שלי ראשית כל, מה שתורם לסעיף הקודם, אין כל ספק שזה מוריד מאוד</w:t>
      </w:r>
      <w:r>
        <w:rPr>
          <w:rFonts w:cs="David"/>
          <w:sz w:val="24"/>
          <w:szCs w:val="24"/>
          <w:rtl/>
        </w:rPr>
        <w:t xml:space="preserve"> למעלה מ-50% מהמקרים, מכיוון שבאיזה מקרים ידונו לפני בית המשפט, רק אותם המקרים שאכן יש נזק נפשי של ממש, בעיני זה אישפוז או משהו טיפולי. </w:t>
      </w:r>
    </w:p>
    <w:p w:rsidR="00000000" w:rsidRDefault="00CA505A">
      <w:pPr>
        <w:pStyle w:val="aa"/>
        <w:spacing w:after="0"/>
        <w:jc w:val="both"/>
        <w:rPr>
          <w:rFonts w:cs="David"/>
          <w:sz w:val="24"/>
          <w:szCs w:val="24"/>
          <w:rtl/>
        </w:rPr>
      </w:pPr>
    </w:p>
    <w:p w:rsidR="00000000" w:rsidRDefault="00CA505A">
      <w:pPr>
        <w:pStyle w:val="aa"/>
        <w:tabs>
          <w:tab w:val="left" w:pos="2835"/>
        </w:tabs>
        <w:spacing w:after="0"/>
        <w:jc w:val="both"/>
        <w:rPr>
          <w:rFonts w:cs="David"/>
          <w:sz w:val="24"/>
          <w:szCs w:val="24"/>
          <w:u w:val="single"/>
          <w:rtl/>
        </w:rPr>
      </w:pPr>
      <w:r>
        <w:rPr>
          <w:rFonts w:cs="David"/>
          <w:sz w:val="24"/>
          <w:szCs w:val="24"/>
          <w:u w:val="single"/>
          <w:rtl/>
        </w:rPr>
        <w:t>היו"ר מיכאל איתן:</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rtl/>
        </w:rPr>
      </w:pPr>
      <w:r>
        <w:rPr>
          <w:rFonts w:cs="David"/>
          <w:sz w:val="24"/>
          <w:szCs w:val="24"/>
          <w:rtl/>
        </w:rPr>
        <w:tab/>
        <w:t>היו לנו הרבה דיונים, החוק הזה הוא בעייתי - -</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u w:val="single"/>
          <w:rtl/>
        </w:rPr>
      </w:pPr>
      <w:r>
        <w:rPr>
          <w:rFonts w:cs="David"/>
          <w:sz w:val="24"/>
          <w:szCs w:val="24"/>
          <w:u w:val="single"/>
          <w:rtl/>
        </w:rPr>
        <w:t>אברהם רביץ:</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rtl/>
        </w:rPr>
      </w:pPr>
      <w:r>
        <w:rPr>
          <w:rFonts w:cs="David"/>
          <w:sz w:val="24"/>
          <w:szCs w:val="24"/>
          <w:rtl/>
        </w:rPr>
        <w:tab/>
        <w:t>בגלל זכויות האדם שיש לעבריין.</w:t>
      </w:r>
    </w:p>
    <w:p w:rsidR="00000000" w:rsidRDefault="00CA505A">
      <w:pPr>
        <w:pStyle w:val="aa"/>
        <w:spacing w:after="0"/>
        <w:jc w:val="both"/>
        <w:rPr>
          <w:rFonts w:cs="David"/>
          <w:sz w:val="24"/>
          <w:szCs w:val="24"/>
          <w:rtl/>
        </w:rPr>
      </w:pPr>
    </w:p>
    <w:p w:rsidR="00000000" w:rsidRDefault="00CA505A">
      <w:pPr>
        <w:pStyle w:val="aa"/>
        <w:tabs>
          <w:tab w:val="left" w:pos="2835"/>
        </w:tabs>
        <w:spacing w:after="0"/>
        <w:jc w:val="both"/>
        <w:rPr>
          <w:rFonts w:cs="David"/>
          <w:sz w:val="24"/>
          <w:szCs w:val="24"/>
          <w:u w:val="single"/>
          <w:rtl/>
        </w:rPr>
      </w:pPr>
      <w:r>
        <w:rPr>
          <w:rFonts w:cs="David"/>
          <w:sz w:val="24"/>
          <w:szCs w:val="24"/>
          <w:u w:val="single"/>
          <w:rtl/>
        </w:rPr>
        <w:t>היו"ר מ</w:t>
      </w:r>
      <w:r>
        <w:rPr>
          <w:rFonts w:cs="David"/>
          <w:sz w:val="24"/>
          <w:szCs w:val="24"/>
          <w:u w:val="single"/>
          <w:rtl/>
        </w:rPr>
        <w:t>יכאל איתן:</w:t>
      </w:r>
    </w:p>
    <w:p w:rsidR="00000000" w:rsidRDefault="00CA505A">
      <w:pPr>
        <w:pStyle w:val="aa"/>
        <w:spacing w:after="0"/>
        <w:jc w:val="both"/>
        <w:rPr>
          <w:rFonts w:cs="David"/>
          <w:sz w:val="24"/>
          <w:szCs w:val="24"/>
          <w:rtl/>
        </w:rPr>
      </w:pPr>
      <w:r>
        <w:rPr>
          <w:rFonts w:cs="David"/>
          <w:sz w:val="24"/>
          <w:szCs w:val="24"/>
          <w:rtl/>
        </w:rPr>
        <w:tab/>
      </w:r>
    </w:p>
    <w:p w:rsidR="00000000" w:rsidRDefault="00CA505A">
      <w:pPr>
        <w:pStyle w:val="aa"/>
        <w:spacing w:after="0"/>
        <w:jc w:val="both"/>
        <w:rPr>
          <w:rFonts w:cs="David"/>
          <w:sz w:val="24"/>
          <w:szCs w:val="24"/>
          <w:rtl/>
        </w:rPr>
      </w:pPr>
      <w:r>
        <w:rPr>
          <w:rFonts w:cs="David"/>
          <w:sz w:val="24"/>
          <w:szCs w:val="24"/>
          <w:rtl/>
        </w:rPr>
        <w:tab/>
        <w:t>בדיוק, אני אתן לך דוגמה שתבין עד כמה הוא בעייתי. אדם הורשע בעבירה, הגיע לבית הכלא ובין לבין התחיל לחשוב עליו ועל מצפונו, והגיע למסקנה שהוא לא היה בסדר. הוא הולך לקבל שיעורי דת וחוזר בתשובה ואומר שהוא צריך לכפר ועושה כל מה שאומרים לו, הכל, ממש</w:t>
      </w:r>
      <w:r>
        <w:rPr>
          <w:rFonts w:cs="David"/>
          <w:sz w:val="24"/>
          <w:szCs w:val="24"/>
          <w:rtl/>
        </w:rPr>
        <w:t xml:space="preserve"> חזר בתשובה שלמה. הוא מילא את חובו לחברה והוא רוצה לחזור הביתה, עכשיו פתאום אומרים לו לא, אתה לא תחזור הביתה, תמכור את הדירה ותעבור לגור במקום אחר. זה סנקציה קשה, זה לא דבר של מה בכך. אנחנו חייבים לאזן באיזה שהיא צורה, אי אפשר, הוא לא אשם, אנחנו יודעים, אח</w:t>
      </w:r>
      <w:r>
        <w:rPr>
          <w:rFonts w:cs="David"/>
          <w:sz w:val="24"/>
          <w:szCs w:val="24"/>
          <w:rtl/>
        </w:rPr>
        <w:t>רי שהוא הורשע אנחנו ידועים שהוא לא מסוכן, הוא לא מאיים, הוא חזר בתשובה מלאה, הוא אדם אחר, הוא פתח דף חדש. ואז אנחנו אומרים לו תראה, אנחנו לא נותנים לך עונש, זה לא בעיה של עונש, הבעיה שלנו זה הדילמה מי יעבור דירה, אתה מאה אחוז כבר, אבל הקורבן סובייקטיבית נפ</w:t>
      </w:r>
      <w:r>
        <w:rPr>
          <w:rFonts w:cs="David"/>
          <w:sz w:val="24"/>
          <w:szCs w:val="24"/>
          <w:rtl/>
        </w:rPr>
        <w:t xml:space="preserve">גע ממך והוא מחליט שהוא צריך לעבור דירה, אז אם זה הוא אומר אתה, זה תהיה אתה. אבל אנחנו מוכרחים להיזהר שזה לא סתם  בגלל גחמה. </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u w:val="single"/>
          <w:rtl/>
        </w:rPr>
      </w:pPr>
      <w:r>
        <w:rPr>
          <w:rFonts w:cs="David"/>
          <w:sz w:val="24"/>
          <w:szCs w:val="24"/>
          <w:u w:val="single"/>
          <w:rtl/>
        </w:rPr>
        <w:t>אברהם רביץ:</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rtl/>
        </w:rPr>
      </w:pPr>
      <w:r>
        <w:rPr>
          <w:rFonts w:cs="David"/>
          <w:sz w:val="24"/>
          <w:szCs w:val="24"/>
          <w:rtl/>
        </w:rPr>
        <w:tab/>
        <w:t>למה שמתם נזק נפשי של ממש?</w:t>
      </w:r>
    </w:p>
    <w:p w:rsidR="00000000" w:rsidRDefault="00CA505A">
      <w:pPr>
        <w:pStyle w:val="aa"/>
        <w:spacing w:after="0"/>
        <w:jc w:val="both"/>
        <w:rPr>
          <w:rFonts w:cs="David"/>
          <w:sz w:val="24"/>
          <w:szCs w:val="24"/>
          <w:rtl/>
        </w:rPr>
      </w:pPr>
    </w:p>
    <w:p w:rsidR="00000000" w:rsidRDefault="00CA505A">
      <w:pPr>
        <w:pStyle w:val="aa"/>
        <w:tabs>
          <w:tab w:val="left" w:pos="2835"/>
        </w:tabs>
        <w:spacing w:after="0"/>
        <w:jc w:val="both"/>
        <w:rPr>
          <w:rFonts w:cs="David"/>
          <w:sz w:val="24"/>
          <w:szCs w:val="24"/>
          <w:u w:val="single"/>
          <w:rtl/>
        </w:rPr>
      </w:pPr>
      <w:r>
        <w:rPr>
          <w:rFonts w:cs="David"/>
          <w:sz w:val="24"/>
          <w:szCs w:val="24"/>
          <w:u w:val="single"/>
          <w:rtl/>
        </w:rPr>
        <w:t>היו"ר מיכאל איתן:</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rtl/>
        </w:rPr>
      </w:pPr>
      <w:r>
        <w:rPr>
          <w:rFonts w:cs="David"/>
          <w:sz w:val="24"/>
          <w:szCs w:val="24"/>
          <w:rtl/>
        </w:rPr>
        <w:tab/>
        <w:t>זה האיזון. בוא נשים את זה בכיוון אחר, גם טבע האדם, לא של הפוגע, של הנ</w:t>
      </w:r>
      <w:r>
        <w:rPr>
          <w:rFonts w:cs="David"/>
          <w:sz w:val="24"/>
          <w:szCs w:val="24"/>
          <w:rtl/>
        </w:rPr>
        <w:t>פגע, לכל אחד מאיתנו יש רגש נקמה, טבעי, השפיטה לא נעשית, היא גם מביאה בחשבון את הרגש הטבעי הזה אבל היא לא נעשית על בסיס נקמה, וכאן יכול להיות מצב שאתה מביא את הבן אדם שהוא שפוט אצל הנוקם, הנוקם תמיד יגיד, אני סובל כשאני רואה את הפרצוף שלו, על מנת להעניש אות</w:t>
      </w:r>
      <w:r>
        <w:rPr>
          <w:rFonts w:cs="David"/>
          <w:sz w:val="24"/>
          <w:szCs w:val="24"/>
          <w:rtl/>
        </w:rPr>
        <w:t xml:space="preserve">ו עוד יותר. אבל העונש ניתן לו כבר על-ידי בית המשפט, כלומר החברה קובעת את העונש, לא הנפגע קובע מה העונש. </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u w:val="single"/>
          <w:rtl/>
        </w:rPr>
      </w:pPr>
      <w:r>
        <w:rPr>
          <w:rFonts w:cs="David"/>
          <w:sz w:val="24"/>
          <w:szCs w:val="24"/>
          <w:u w:val="single"/>
          <w:rtl/>
        </w:rPr>
        <w:t>שי צרפתי:</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rtl/>
        </w:rPr>
      </w:pPr>
      <w:r>
        <w:rPr>
          <w:rFonts w:cs="David"/>
          <w:sz w:val="24"/>
          <w:szCs w:val="24"/>
          <w:rtl/>
        </w:rPr>
        <w:tab/>
        <w:t>יש לי הסתייגות שאני חייב לומר לגבי התקציב. 1,500 ישיבות לא מתקבל על הדעת שרק שופט אחד ידון בזה, אני יודע מהנסיון שלי - -</w:t>
      </w:r>
    </w:p>
    <w:p w:rsidR="00000000" w:rsidRDefault="00CA505A">
      <w:pPr>
        <w:pStyle w:val="aa"/>
        <w:spacing w:after="0"/>
        <w:jc w:val="both"/>
        <w:rPr>
          <w:rFonts w:cs="David"/>
          <w:sz w:val="24"/>
          <w:szCs w:val="24"/>
          <w:rtl/>
        </w:rPr>
      </w:pPr>
    </w:p>
    <w:p w:rsidR="00000000" w:rsidRDefault="00CA505A">
      <w:pPr>
        <w:pStyle w:val="aa"/>
        <w:tabs>
          <w:tab w:val="left" w:pos="2835"/>
        </w:tabs>
        <w:spacing w:after="0"/>
        <w:jc w:val="both"/>
        <w:rPr>
          <w:rFonts w:cs="David"/>
          <w:sz w:val="24"/>
          <w:szCs w:val="24"/>
          <w:u w:val="single"/>
          <w:rtl/>
        </w:rPr>
      </w:pPr>
      <w:r>
        <w:rPr>
          <w:rFonts w:cs="David"/>
          <w:sz w:val="24"/>
          <w:szCs w:val="24"/>
          <w:u w:val="single"/>
          <w:rtl/>
        </w:rPr>
        <w:t>היו"ר מיכאל איתן</w:t>
      </w:r>
      <w:r>
        <w:rPr>
          <w:rFonts w:cs="David"/>
          <w:sz w:val="24"/>
          <w:szCs w:val="24"/>
          <w:u w:val="single"/>
          <w:rtl/>
        </w:rPr>
        <w:t>:</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rtl/>
        </w:rPr>
      </w:pPr>
      <w:r>
        <w:rPr>
          <w:rFonts w:cs="David"/>
          <w:sz w:val="24"/>
          <w:szCs w:val="24"/>
          <w:rtl/>
        </w:rPr>
        <w:tab/>
        <w:t xml:space="preserve">יש 400 ישיבות, לא 1,500. </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rtl/>
        </w:rPr>
      </w:pPr>
      <w:r>
        <w:rPr>
          <w:rFonts w:cs="David"/>
          <w:sz w:val="24"/>
          <w:szCs w:val="24"/>
          <w:u w:val="single"/>
          <w:rtl/>
        </w:rPr>
        <w:t>שי צרפתי:</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rtl/>
        </w:rPr>
      </w:pPr>
      <w:r>
        <w:rPr>
          <w:rFonts w:cs="David"/>
          <w:sz w:val="24"/>
          <w:szCs w:val="24"/>
          <w:rtl/>
        </w:rPr>
        <w:tab/>
        <w:t>בסדר, אבל רוצים מליון שקל עבור שופט אחד, אנחנו לא מסכימים לזה, השופטים עובדים מאוד קשה, ימים ולילות, הם עובדים לא רק חמישה ימים בשבוע אלא גם ימי שישי וגם בפגרת בתי המשפט.</w:t>
      </w:r>
    </w:p>
    <w:p w:rsidR="00000000" w:rsidRDefault="00CA505A">
      <w:pPr>
        <w:pStyle w:val="aa"/>
        <w:spacing w:after="0"/>
        <w:jc w:val="both"/>
        <w:rPr>
          <w:rFonts w:cs="David"/>
          <w:sz w:val="24"/>
          <w:szCs w:val="24"/>
          <w:rtl/>
        </w:rPr>
      </w:pPr>
    </w:p>
    <w:p w:rsidR="00000000" w:rsidRDefault="00CA505A">
      <w:pPr>
        <w:pStyle w:val="aa"/>
        <w:tabs>
          <w:tab w:val="left" w:pos="2835"/>
        </w:tabs>
        <w:spacing w:after="0"/>
        <w:jc w:val="both"/>
        <w:rPr>
          <w:rFonts w:cs="David"/>
          <w:sz w:val="24"/>
          <w:szCs w:val="24"/>
          <w:u w:val="single"/>
          <w:rtl/>
        </w:rPr>
      </w:pPr>
      <w:r>
        <w:rPr>
          <w:rFonts w:cs="David"/>
          <w:sz w:val="24"/>
          <w:szCs w:val="24"/>
          <w:u w:val="single"/>
          <w:rtl/>
        </w:rPr>
        <w:t>היו"ר מיכאל איתן:</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rtl/>
        </w:rPr>
      </w:pPr>
      <w:r>
        <w:rPr>
          <w:rFonts w:cs="David"/>
          <w:sz w:val="24"/>
          <w:szCs w:val="24"/>
          <w:rtl/>
        </w:rPr>
        <w:tab/>
        <w:t>כמה שעות הם עובדים בי</w:t>
      </w:r>
      <w:r>
        <w:rPr>
          <w:rFonts w:cs="David"/>
          <w:sz w:val="24"/>
          <w:szCs w:val="24"/>
          <w:rtl/>
        </w:rPr>
        <w:t xml:space="preserve">ום עבודה? </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rtl/>
        </w:rPr>
      </w:pPr>
      <w:r>
        <w:rPr>
          <w:rFonts w:cs="David"/>
          <w:sz w:val="24"/>
          <w:szCs w:val="24"/>
          <w:u w:val="single"/>
          <w:rtl/>
        </w:rPr>
        <w:t>שי צרפתי:</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rtl/>
        </w:rPr>
      </w:pPr>
      <w:r>
        <w:rPr>
          <w:rFonts w:cs="David"/>
          <w:sz w:val="24"/>
          <w:szCs w:val="24"/>
          <w:rtl/>
        </w:rPr>
        <w:tab/>
        <w:t xml:space="preserve">עובדים הרבה יותר משמונה שעות בטוח. </w:t>
      </w:r>
    </w:p>
    <w:p w:rsidR="00000000" w:rsidRDefault="00CA505A">
      <w:pPr>
        <w:pStyle w:val="aa"/>
        <w:spacing w:after="0"/>
        <w:jc w:val="both"/>
        <w:rPr>
          <w:rFonts w:cs="David"/>
          <w:sz w:val="24"/>
          <w:szCs w:val="24"/>
          <w:rtl/>
        </w:rPr>
      </w:pPr>
    </w:p>
    <w:p w:rsidR="00000000" w:rsidRDefault="00CA505A">
      <w:pPr>
        <w:pStyle w:val="aa"/>
        <w:tabs>
          <w:tab w:val="left" w:pos="2835"/>
        </w:tabs>
        <w:spacing w:after="0"/>
        <w:jc w:val="both"/>
        <w:rPr>
          <w:rFonts w:cs="David"/>
          <w:sz w:val="24"/>
          <w:szCs w:val="24"/>
          <w:u w:val="single"/>
          <w:rtl/>
        </w:rPr>
      </w:pPr>
      <w:r>
        <w:rPr>
          <w:rFonts w:cs="David"/>
          <w:sz w:val="24"/>
          <w:szCs w:val="24"/>
          <w:u w:val="single"/>
          <w:rtl/>
        </w:rPr>
        <w:t>היו"ר מיכאל איתן:</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rtl/>
        </w:rPr>
      </w:pPr>
      <w:r>
        <w:rPr>
          <w:rFonts w:cs="David"/>
          <w:sz w:val="24"/>
          <w:szCs w:val="24"/>
          <w:rtl/>
        </w:rPr>
        <w:tab/>
        <w:t xml:space="preserve">תבוא בעוד שנה ותיתן לנו דיווח. </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u w:val="single"/>
          <w:rtl/>
        </w:rPr>
      </w:pPr>
      <w:r>
        <w:rPr>
          <w:rFonts w:cs="David"/>
          <w:sz w:val="24"/>
          <w:szCs w:val="24"/>
          <w:u w:val="single"/>
          <w:rtl/>
        </w:rPr>
        <w:t>תמי סלע:</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rtl/>
        </w:rPr>
      </w:pPr>
      <w:r>
        <w:rPr>
          <w:rFonts w:cs="David"/>
          <w:sz w:val="24"/>
          <w:szCs w:val="24"/>
          <w:rtl/>
        </w:rPr>
        <w:tab/>
        <w:t>יש דברים שהעלו בפני ואני חושבת שצריך להוסיף את זה לחוק, למרות שאולי זה נראה ברור אבל במקרה, הרי התנאי אצלנו להטלת מגבלות זה שעבריין</w:t>
      </w:r>
      <w:r>
        <w:rPr>
          <w:rFonts w:cs="David"/>
          <w:sz w:val="24"/>
          <w:szCs w:val="24"/>
          <w:rtl/>
        </w:rPr>
        <w:t xml:space="preserve"> יורשע או שנקבע שהוא ביצע את העבירה, יכול להיות שהוא הגיש ערעור וזוכה והתוצאה צריכה להיות בבירור שהמגבלות יבוטלו וגם במקרה שיש ערעור על ההרשעה אני חושבת שצריך לתת שיקול דעת לשופט אולי לעכב את ביצוע המגבלות. לא מוחלט, את זה אני שואלת, אבל זה שאלה שלא התייחס</w:t>
      </w:r>
      <w:r>
        <w:rPr>
          <w:rFonts w:cs="David"/>
          <w:sz w:val="24"/>
          <w:szCs w:val="24"/>
          <w:rtl/>
        </w:rPr>
        <w:t xml:space="preserve">נו אליה. </w:t>
      </w:r>
    </w:p>
    <w:p w:rsidR="00000000" w:rsidRDefault="00CA505A">
      <w:pPr>
        <w:pStyle w:val="aa"/>
        <w:spacing w:after="0"/>
        <w:jc w:val="both"/>
        <w:rPr>
          <w:rFonts w:cs="David"/>
          <w:sz w:val="24"/>
          <w:szCs w:val="24"/>
          <w:rtl/>
        </w:rPr>
      </w:pPr>
    </w:p>
    <w:p w:rsidR="00000000" w:rsidRDefault="00CA505A">
      <w:pPr>
        <w:pStyle w:val="aa"/>
        <w:tabs>
          <w:tab w:val="left" w:pos="2835"/>
        </w:tabs>
        <w:spacing w:after="0"/>
        <w:jc w:val="both"/>
        <w:rPr>
          <w:rFonts w:cs="David"/>
          <w:sz w:val="24"/>
          <w:szCs w:val="24"/>
          <w:u w:val="single"/>
          <w:rtl/>
        </w:rPr>
      </w:pPr>
      <w:r>
        <w:rPr>
          <w:rFonts w:cs="David"/>
          <w:sz w:val="24"/>
          <w:szCs w:val="24"/>
          <w:u w:val="single"/>
          <w:rtl/>
        </w:rPr>
        <w:t>היו"ר מיכאל איתן:</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rtl/>
        </w:rPr>
      </w:pPr>
      <w:r>
        <w:rPr>
          <w:rFonts w:cs="David"/>
          <w:sz w:val="24"/>
          <w:szCs w:val="24"/>
          <w:rtl/>
        </w:rPr>
        <w:tab/>
        <w:t>זה לא בתוך סמכויותיו?</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u w:val="single"/>
          <w:rtl/>
        </w:rPr>
      </w:pPr>
      <w:r>
        <w:rPr>
          <w:rFonts w:cs="David"/>
          <w:sz w:val="24"/>
          <w:szCs w:val="24"/>
          <w:u w:val="single"/>
          <w:rtl/>
        </w:rPr>
        <w:t>תמי סלע:</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rtl/>
        </w:rPr>
      </w:pPr>
      <w:r>
        <w:rPr>
          <w:rFonts w:cs="David"/>
          <w:sz w:val="24"/>
          <w:szCs w:val="24"/>
          <w:rtl/>
        </w:rPr>
        <w:tab/>
        <w:t>יכול להיות מאוד שכן מכוח סדרי הדין אבל זה דבר שאני חייבת לבדוק אותו ולא היה לי את הזמן כי זה עלה עכשיו. לכן את הנקודה הזאת אני אבדוק ואם אין עם זה - -</w:t>
      </w:r>
    </w:p>
    <w:p w:rsidR="00000000" w:rsidRDefault="00CA505A">
      <w:pPr>
        <w:pStyle w:val="aa"/>
        <w:spacing w:after="0"/>
        <w:jc w:val="both"/>
        <w:rPr>
          <w:rFonts w:cs="David"/>
          <w:sz w:val="24"/>
          <w:szCs w:val="24"/>
          <w:rtl/>
        </w:rPr>
      </w:pPr>
    </w:p>
    <w:p w:rsidR="00000000" w:rsidRDefault="00CA505A">
      <w:pPr>
        <w:pStyle w:val="aa"/>
        <w:tabs>
          <w:tab w:val="left" w:pos="2835"/>
        </w:tabs>
        <w:spacing w:after="0"/>
        <w:jc w:val="both"/>
        <w:rPr>
          <w:rFonts w:cs="David"/>
          <w:sz w:val="24"/>
          <w:szCs w:val="24"/>
          <w:u w:val="single"/>
          <w:rtl/>
        </w:rPr>
      </w:pPr>
      <w:r>
        <w:rPr>
          <w:rFonts w:cs="David"/>
          <w:sz w:val="24"/>
          <w:szCs w:val="24"/>
          <w:u w:val="single"/>
          <w:rtl/>
        </w:rPr>
        <w:t>היו"ר מיכאל איתן:</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rtl/>
        </w:rPr>
      </w:pPr>
      <w:r>
        <w:rPr>
          <w:rFonts w:cs="David"/>
          <w:sz w:val="24"/>
          <w:szCs w:val="24"/>
          <w:rtl/>
        </w:rPr>
        <w:tab/>
        <w:t>אז בואו נסכם שאנחנו</w:t>
      </w:r>
      <w:r>
        <w:rPr>
          <w:rFonts w:cs="David"/>
          <w:sz w:val="24"/>
          <w:szCs w:val="24"/>
          <w:rtl/>
        </w:rPr>
        <w:t xml:space="preserve"> בעד להשאיר את זה לשיקול דעת בית המשפט אם לעכב או לא לעכב.</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u w:val="single"/>
          <w:rtl/>
        </w:rPr>
      </w:pPr>
      <w:r>
        <w:rPr>
          <w:rFonts w:cs="David"/>
          <w:sz w:val="24"/>
          <w:szCs w:val="24"/>
          <w:u w:val="single"/>
          <w:rtl/>
        </w:rPr>
        <w:t>תמי סלע:</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rtl/>
        </w:rPr>
      </w:pPr>
      <w:r>
        <w:rPr>
          <w:rFonts w:cs="David"/>
          <w:sz w:val="24"/>
          <w:szCs w:val="24"/>
          <w:rtl/>
        </w:rPr>
        <w:tab/>
        <w:t>אם זה לא קיים לפי סדרי הדין ממילא. אם הוא זוכה זה יבוטל, אם הוגש ערעור אז יהיה שיקול דעת לשופט אם לעכב או לא, אם זה ממילא עולה מסדרי הדין הקיימים אז לא נוסיף את זה.</w:t>
      </w:r>
    </w:p>
    <w:p w:rsidR="00000000" w:rsidRDefault="00CA505A">
      <w:pPr>
        <w:pStyle w:val="aa"/>
        <w:spacing w:after="0"/>
        <w:jc w:val="both"/>
        <w:rPr>
          <w:rFonts w:cs="David"/>
          <w:sz w:val="24"/>
          <w:szCs w:val="24"/>
          <w:rtl/>
        </w:rPr>
      </w:pPr>
    </w:p>
    <w:p w:rsidR="00000000" w:rsidRDefault="00CA505A">
      <w:pPr>
        <w:pStyle w:val="aa"/>
        <w:tabs>
          <w:tab w:val="left" w:pos="2835"/>
        </w:tabs>
        <w:spacing w:after="0"/>
        <w:jc w:val="both"/>
        <w:rPr>
          <w:rFonts w:cs="David"/>
          <w:sz w:val="24"/>
          <w:szCs w:val="24"/>
          <w:u w:val="single"/>
          <w:rtl/>
        </w:rPr>
      </w:pPr>
      <w:r>
        <w:rPr>
          <w:rFonts w:cs="David"/>
          <w:sz w:val="24"/>
          <w:szCs w:val="24"/>
          <w:u w:val="single"/>
          <w:rtl/>
        </w:rPr>
        <w:t>היו"ר מיכאל איתן:</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rtl/>
        </w:rPr>
      </w:pPr>
      <w:r>
        <w:rPr>
          <w:rFonts w:cs="David"/>
          <w:sz w:val="24"/>
          <w:szCs w:val="24"/>
          <w:rtl/>
        </w:rPr>
        <w:tab/>
        <w:t xml:space="preserve">בסדר. </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u w:val="single"/>
          <w:rtl/>
        </w:rPr>
      </w:pPr>
      <w:r>
        <w:rPr>
          <w:rFonts w:cs="David"/>
          <w:sz w:val="24"/>
          <w:szCs w:val="24"/>
          <w:u w:val="single"/>
          <w:rtl/>
        </w:rPr>
        <w:t>תמי סלע:</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rtl/>
        </w:rPr>
      </w:pPr>
      <w:r>
        <w:rPr>
          <w:rFonts w:cs="David"/>
          <w:sz w:val="24"/>
          <w:szCs w:val="24"/>
          <w:rtl/>
        </w:rPr>
        <w:tab/>
        <w:t xml:space="preserve">זה השינוי היחיד, השאר זה דברים שסוכמו כבר בועדה. </w:t>
      </w:r>
    </w:p>
    <w:p w:rsidR="00000000" w:rsidRDefault="00CA505A">
      <w:pPr>
        <w:pStyle w:val="aa"/>
        <w:spacing w:after="0"/>
        <w:jc w:val="both"/>
        <w:rPr>
          <w:rFonts w:cs="David"/>
          <w:sz w:val="24"/>
          <w:szCs w:val="24"/>
          <w:rtl/>
        </w:rPr>
      </w:pPr>
    </w:p>
    <w:p w:rsidR="00000000" w:rsidRDefault="00CA505A">
      <w:pPr>
        <w:pStyle w:val="aa"/>
        <w:tabs>
          <w:tab w:val="left" w:pos="2835"/>
        </w:tabs>
        <w:spacing w:after="0"/>
        <w:jc w:val="both"/>
        <w:rPr>
          <w:rFonts w:cs="David"/>
          <w:sz w:val="24"/>
          <w:szCs w:val="24"/>
          <w:u w:val="single"/>
          <w:rtl/>
        </w:rPr>
      </w:pPr>
      <w:r>
        <w:rPr>
          <w:rFonts w:cs="David"/>
          <w:sz w:val="24"/>
          <w:szCs w:val="24"/>
          <w:u w:val="single"/>
          <w:rtl/>
        </w:rPr>
        <w:t>היו"ר מיכאל איתן:</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rtl/>
        </w:rPr>
      </w:pPr>
      <w:r>
        <w:rPr>
          <w:rFonts w:cs="David"/>
          <w:sz w:val="24"/>
          <w:szCs w:val="24"/>
          <w:rtl/>
        </w:rPr>
        <w:t>על זה אנחנו יכולים להצביע?</w:t>
      </w:r>
    </w:p>
    <w:p w:rsidR="00000000" w:rsidRDefault="00CA505A">
      <w:pPr>
        <w:pStyle w:val="aa"/>
        <w:tabs>
          <w:tab w:val="left" w:pos="2835"/>
        </w:tabs>
        <w:spacing w:after="0"/>
        <w:jc w:val="both"/>
        <w:rPr>
          <w:rFonts w:cs="David"/>
          <w:sz w:val="24"/>
          <w:szCs w:val="24"/>
          <w:u w:val="single"/>
          <w:rtl/>
        </w:rPr>
      </w:pPr>
    </w:p>
    <w:p w:rsidR="00000000" w:rsidRDefault="00CA505A">
      <w:pPr>
        <w:pStyle w:val="aa"/>
        <w:tabs>
          <w:tab w:val="left" w:pos="2835"/>
        </w:tabs>
        <w:spacing w:after="0"/>
        <w:jc w:val="both"/>
        <w:rPr>
          <w:rFonts w:cs="David"/>
          <w:sz w:val="24"/>
          <w:szCs w:val="24"/>
          <w:u w:val="single"/>
          <w:rtl/>
        </w:rPr>
      </w:pPr>
      <w:r>
        <w:rPr>
          <w:rFonts w:cs="David"/>
          <w:sz w:val="24"/>
          <w:szCs w:val="24"/>
          <w:u w:val="single"/>
          <w:rtl/>
        </w:rPr>
        <w:t>רותם פלג:</w:t>
      </w:r>
    </w:p>
    <w:p w:rsidR="00000000" w:rsidRDefault="00CA505A">
      <w:pPr>
        <w:pStyle w:val="aa"/>
        <w:tabs>
          <w:tab w:val="left" w:pos="2835"/>
        </w:tabs>
        <w:spacing w:after="0"/>
        <w:jc w:val="both"/>
        <w:rPr>
          <w:rFonts w:cs="David"/>
          <w:sz w:val="24"/>
          <w:szCs w:val="24"/>
          <w:u w:val="single"/>
          <w:rtl/>
        </w:rPr>
      </w:pPr>
      <w:r>
        <w:rPr>
          <w:rFonts w:cs="David"/>
          <w:sz w:val="24"/>
          <w:szCs w:val="24"/>
          <w:u w:val="single"/>
          <w:rtl/>
        </w:rPr>
        <w:t>אני רוצה לומר שאמרנו בדיון הקודם שנבקש למשוך את זה לדיון חוזר בועדת שרים לענייני חקיקה.</w:t>
      </w:r>
    </w:p>
    <w:p w:rsidR="00000000" w:rsidRDefault="00CA505A">
      <w:pPr>
        <w:pStyle w:val="aa"/>
        <w:tabs>
          <w:tab w:val="left" w:pos="2835"/>
        </w:tabs>
        <w:spacing w:after="0"/>
        <w:jc w:val="both"/>
        <w:rPr>
          <w:rFonts w:cs="David"/>
          <w:sz w:val="24"/>
          <w:szCs w:val="24"/>
          <w:u w:val="single"/>
          <w:rtl/>
        </w:rPr>
      </w:pPr>
    </w:p>
    <w:p w:rsidR="00000000" w:rsidRDefault="00CA505A">
      <w:pPr>
        <w:pStyle w:val="aa"/>
        <w:tabs>
          <w:tab w:val="left" w:pos="2835"/>
        </w:tabs>
        <w:spacing w:after="0"/>
        <w:jc w:val="both"/>
        <w:rPr>
          <w:rFonts w:cs="David"/>
          <w:sz w:val="24"/>
          <w:szCs w:val="24"/>
          <w:u w:val="single"/>
          <w:rtl/>
        </w:rPr>
      </w:pPr>
      <w:r>
        <w:rPr>
          <w:rFonts w:cs="David"/>
          <w:sz w:val="24"/>
          <w:szCs w:val="24"/>
          <w:u w:val="single"/>
          <w:rtl/>
        </w:rPr>
        <w:t>היו"ר מיכאל איתן:</w:t>
      </w:r>
    </w:p>
    <w:p w:rsidR="00000000" w:rsidRDefault="00CA505A">
      <w:pPr>
        <w:pStyle w:val="aa"/>
        <w:spacing w:after="0"/>
        <w:jc w:val="both"/>
        <w:rPr>
          <w:rFonts w:cs="David"/>
          <w:sz w:val="24"/>
          <w:szCs w:val="24"/>
          <w:rtl/>
        </w:rPr>
      </w:pPr>
    </w:p>
    <w:p w:rsidR="00000000" w:rsidRDefault="00CA505A">
      <w:pPr>
        <w:pStyle w:val="aa"/>
        <w:spacing w:after="0"/>
        <w:ind w:firstLine="720"/>
        <w:jc w:val="both"/>
        <w:rPr>
          <w:rFonts w:cs="David"/>
          <w:sz w:val="24"/>
          <w:szCs w:val="24"/>
          <w:rtl/>
        </w:rPr>
      </w:pPr>
      <w:r>
        <w:rPr>
          <w:rFonts w:cs="David"/>
          <w:sz w:val="24"/>
          <w:szCs w:val="24"/>
          <w:rtl/>
        </w:rPr>
        <w:t xml:space="preserve"> אני רק מבקש שהעלויו</w:t>
      </w:r>
      <w:r>
        <w:rPr>
          <w:rFonts w:cs="David"/>
          <w:sz w:val="24"/>
          <w:szCs w:val="24"/>
          <w:rtl/>
        </w:rPr>
        <w:t xml:space="preserve">ת התקציביות ימסרו כפי שהם היו כאן בועדה. </w:t>
      </w:r>
    </w:p>
    <w:p w:rsidR="00000000" w:rsidRDefault="00CA505A">
      <w:pPr>
        <w:pStyle w:val="aa"/>
        <w:tabs>
          <w:tab w:val="left" w:pos="2835"/>
        </w:tabs>
        <w:spacing w:after="0"/>
        <w:jc w:val="both"/>
        <w:rPr>
          <w:rFonts w:cs="David"/>
          <w:sz w:val="24"/>
          <w:szCs w:val="24"/>
          <w:u w:val="single"/>
          <w:rtl/>
        </w:rPr>
      </w:pPr>
    </w:p>
    <w:p w:rsidR="00000000" w:rsidRDefault="00CA505A">
      <w:pPr>
        <w:pStyle w:val="aa"/>
        <w:tabs>
          <w:tab w:val="left" w:pos="2835"/>
        </w:tabs>
        <w:spacing w:after="0"/>
        <w:jc w:val="both"/>
        <w:rPr>
          <w:rFonts w:cs="David"/>
          <w:sz w:val="24"/>
          <w:szCs w:val="24"/>
          <w:u w:val="single"/>
          <w:rtl/>
        </w:rPr>
      </w:pPr>
      <w:r>
        <w:rPr>
          <w:rFonts w:cs="David"/>
          <w:sz w:val="24"/>
          <w:szCs w:val="24"/>
          <w:u w:val="single"/>
          <w:rtl/>
        </w:rPr>
        <w:t>רותם פלג:</w:t>
      </w:r>
    </w:p>
    <w:p w:rsidR="00000000" w:rsidRDefault="00CA505A">
      <w:pPr>
        <w:pStyle w:val="aa"/>
        <w:spacing w:after="0"/>
        <w:jc w:val="both"/>
        <w:rPr>
          <w:rFonts w:cs="David"/>
          <w:sz w:val="24"/>
          <w:szCs w:val="24"/>
          <w:rtl/>
        </w:rPr>
      </w:pPr>
    </w:p>
    <w:p w:rsidR="00000000" w:rsidRDefault="00CA505A">
      <w:pPr>
        <w:pStyle w:val="aa"/>
        <w:spacing w:after="0"/>
        <w:ind w:firstLine="720"/>
        <w:jc w:val="both"/>
        <w:rPr>
          <w:rFonts w:cs="David"/>
          <w:sz w:val="24"/>
          <w:szCs w:val="24"/>
          <w:rtl/>
        </w:rPr>
      </w:pPr>
      <w:r>
        <w:rPr>
          <w:rFonts w:cs="David"/>
          <w:sz w:val="24"/>
          <w:szCs w:val="24"/>
          <w:rtl/>
        </w:rPr>
        <w:t>יימסרו כל הוורסיות שנאמרו כאן.</w:t>
      </w:r>
    </w:p>
    <w:p w:rsidR="00000000" w:rsidRDefault="00CA505A">
      <w:pPr>
        <w:pStyle w:val="aa"/>
        <w:tabs>
          <w:tab w:val="left" w:pos="2835"/>
        </w:tabs>
        <w:spacing w:after="0"/>
        <w:jc w:val="both"/>
        <w:rPr>
          <w:rFonts w:cs="David"/>
          <w:sz w:val="24"/>
          <w:szCs w:val="24"/>
          <w:u w:val="single"/>
          <w:rtl/>
        </w:rPr>
      </w:pPr>
    </w:p>
    <w:p w:rsidR="00000000" w:rsidRDefault="00CA505A">
      <w:pPr>
        <w:pStyle w:val="aa"/>
        <w:tabs>
          <w:tab w:val="left" w:pos="2835"/>
        </w:tabs>
        <w:spacing w:after="0"/>
        <w:jc w:val="both"/>
        <w:rPr>
          <w:rFonts w:cs="David"/>
          <w:sz w:val="24"/>
          <w:szCs w:val="24"/>
          <w:u w:val="single"/>
          <w:rtl/>
        </w:rPr>
      </w:pPr>
      <w:r>
        <w:rPr>
          <w:rFonts w:cs="David"/>
          <w:sz w:val="24"/>
          <w:szCs w:val="24"/>
          <w:u w:val="single"/>
          <w:rtl/>
        </w:rPr>
        <w:t>היו"ר מיכאל איתן:</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rtl/>
        </w:rPr>
      </w:pPr>
      <w:r>
        <w:rPr>
          <w:rFonts w:cs="David"/>
          <w:sz w:val="24"/>
          <w:szCs w:val="24"/>
          <w:rtl/>
        </w:rPr>
        <w:t xml:space="preserve">יש עוד מישהו שרוצה להעיר איזה שהיא הערה? מי בעד העברת החוק בקריאה שניה ושלישית למליאה? עבר פה אחד. </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u w:val="single"/>
          <w:rtl/>
        </w:rPr>
      </w:pPr>
      <w:r>
        <w:rPr>
          <w:rFonts w:cs="David"/>
          <w:sz w:val="24"/>
          <w:szCs w:val="24"/>
          <w:u w:val="single"/>
          <w:rtl/>
        </w:rPr>
        <w:t>תמי סלע:</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rtl/>
        </w:rPr>
      </w:pPr>
      <w:r>
        <w:rPr>
          <w:rFonts w:cs="David"/>
          <w:sz w:val="24"/>
          <w:szCs w:val="24"/>
          <w:rtl/>
        </w:rPr>
        <w:tab/>
        <w:t>יש עוד דבר קטן ששכחתי, יש הסתייגות שצרי</w:t>
      </w:r>
      <w:r>
        <w:rPr>
          <w:rFonts w:cs="David"/>
          <w:sz w:val="24"/>
          <w:szCs w:val="24"/>
          <w:rtl/>
        </w:rPr>
        <w:t>ך להצביע עליה. הסתייגות אחת מהותית של חבר הכנסת עזמי בשארה וג'מאל זחלקה שרצו להחיל את זה גם לגבי מקום לימודיו של הנפגע, זאת אומרת היום זה לגבי מקום מגוריו ומקום עבודתו של הנפגע, ורצו להחיל את זה גם על מקום לימודיו, זאת אומרת שגם אם הוא לומד באוניברסיטה נני</w:t>
      </w:r>
      <w:r>
        <w:rPr>
          <w:rFonts w:cs="David"/>
          <w:sz w:val="24"/>
          <w:szCs w:val="24"/>
          <w:rtl/>
        </w:rPr>
        <w:t xml:space="preserve">ח הנפגע מהעבירה, אז העבריין לא יוכל ללמוד שם. יכול להיות שהנפגע הוא קטין והוא לומד בבית ספר מסויים, אז אתה לא רוצה שהעבריין יעבוד שם. זה ברור שזה מרחיב את זה, ואיפה שהוא צריך לשים את הגבול. </w:t>
      </w:r>
    </w:p>
    <w:p w:rsidR="00000000" w:rsidRDefault="00CA505A">
      <w:pPr>
        <w:pStyle w:val="aa"/>
        <w:spacing w:after="0"/>
        <w:jc w:val="both"/>
        <w:rPr>
          <w:rFonts w:cs="David"/>
          <w:sz w:val="24"/>
          <w:szCs w:val="24"/>
          <w:rtl/>
        </w:rPr>
      </w:pPr>
    </w:p>
    <w:p w:rsidR="00000000" w:rsidRDefault="00CA505A">
      <w:pPr>
        <w:pStyle w:val="aa"/>
        <w:tabs>
          <w:tab w:val="left" w:pos="2835"/>
        </w:tabs>
        <w:spacing w:after="0"/>
        <w:jc w:val="both"/>
        <w:rPr>
          <w:rFonts w:cs="David"/>
          <w:sz w:val="24"/>
          <w:szCs w:val="24"/>
          <w:u w:val="single"/>
          <w:rtl/>
        </w:rPr>
      </w:pPr>
      <w:r>
        <w:rPr>
          <w:rFonts w:cs="David"/>
          <w:sz w:val="24"/>
          <w:szCs w:val="24"/>
          <w:u w:val="single"/>
          <w:rtl/>
        </w:rPr>
        <w:t>היו"ר מיכאל איתן:</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rtl/>
        </w:rPr>
      </w:pPr>
      <w:r>
        <w:rPr>
          <w:rFonts w:cs="David"/>
          <w:sz w:val="24"/>
          <w:szCs w:val="24"/>
          <w:rtl/>
        </w:rPr>
        <w:tab/>
        <w:t>אני לא הייתי מהסס להחיל את זה, הבעיה היא עוד</w:t>
      </w:r>
      <w:r>
        <w:rPr>
          <w:rFonts w:cs="David"/>
          <w:sz w:val="24"/>
          <w:szCs w:val="24"/>
          <w:rtl/>
        </w:rPr>
        <w:t xml:space="preserve"> פעם התקציב, אז עכשיו זה יגדיל לנו עוד פעם את מספר המקרים. יהיו עוד מקרים. </w:t>
      </w:r>
    </w:p>
    <w:p w:rsidR="00000000" w:rsidRDefault="00CA505A">
      <w:pPr>
        <w:pStyle w:val="aa"/>
        <w:spacing w:after="0"/>
        <w:jc w:val="both"/>
        <w:rPr>
          <w:rFonts w:cs="David"/>
          <w:sz w:val="24"/>
          <w:szCs w:val="24"/>
          <w:rtl/>
        </w:rPr>
      </w:pPr>
    </w:p>
    <w:p w:rsidR="00000000" w:rsidRDefault="00CA505A">
      <w:pPr>
        <w:jc w:val="both"/>
        <w:rPr>
          <w:rFonts w:cs="David"/>
          <w:sz w:val="24"/>
          <w:szCs w:val="24"/>
          <w:u w:val="single"/>
          <w:rtl/>
        </w:rPr>
      </w:pPr>
      <w:r>
        <w:rPr>
          <w:rFonts w:cs="David"/>
          <w:sz w:val="24"/>
          <w:szCs w:val="24"/>
          <w:u w:val="single"/>
          <w:rtl/>
        </w:rPr>
        <w:t>יצחק לוי:</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rtl/>
        </w:rPr>
      </w:pPr>
      <w:r>
        <w:rPr>
          <w:rFonts w:cs="David"/>
          <w:sz w:val="24"/>
          <w:szCs w:val="24"/>
          <w:rtl/>
        </w:rPr>
        <w:tab/>
        <w:t xml:space="preserve">לימודיו זה כמו עבודתו. </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u w:val="single"/>
          <w:rtl/>
        </w:rPr>
      </w:pPr>
      <w:r>
        <w:rPr>
          <w:rFonts w:cs="David"/>
          <w:sz w:val="24"/>
          <w:szCs w:val="24"/>
          <w:u w:val="single"/>
          <w:rtl/>
        </w:rPr>
        <w:t>תמי סלע:</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rtl/>
        </w:rPr>
      </w:pPr>
      <w:r>
        <w:rPr>
          <w:rFonts w:cs="David"/>
          <w:sz w:val="24"/>
          <w:szCs w:val="24"/>
          <w:rtl/>
        </w:rPr>
        <w:tab/>
        <w:t>עבודה ומגורים זה דברים די קבועים של בן אדם.</w:t>
      </w:r>
    </w:p>
    <w:p w:rsidR="00000000" w:rsidRDefault="00CA505A">
      <w:pPr>
        <w:pStyle w:val="aa"/>
        <w:spacing w:after="0"/>
        <w:jc w:val="both"/>
        <w:rPr>
          <w:rFonts w:cs="David"/>
          <w:sz w:val="24"/>
          <w:szCs w:val="24"/>
          <w:rtl/>
        </w:rPr>
      </w:pPr>
    </w:p>
    <w:p w:rsidR="00000000" w:rsidRDefault="00CA505A">
      <w:pPr>
        <w:pStyle w:val="aa"/>
        <w:tabs>
          <w:tab w:val="left" w:pos="2835"/>
        </w:tabs>
        <w:spacing w:after="0"/>
        <w:jc w:val="both"/>
        <w:rPr>
          <w:rFonts w:cs="David"/>
          <w:sz w:val="24"/>
          <w:szCs w:val="24"/>
          <w:u w:val="single"/>
          <w:rtl/>
        </w:rPr>
      </w:pPr>
      <w:r>
        <w:rPr>
          <w:rFonts w:cs="David"/>
          <w:sz w:val="24"/>
          <w:szCs w:val="24"/>
          <w:u w:val="single"/>
          <w:rtl/>
        </w:rPr>
        <w:t>היו"ר מיכאל איתן:</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rtl/>
        </w:rPr>
      </w:pPr>
      <w:r>
        <w:rPr>
          <w:rFonts w:cs="David"/>
          <w:sz w:val="24"/>
          <w:szCs w:val="24"/>
          <w:rtl/>
        </w:rPr>
        <w:tab/>
        <w:t>לא מפריע לי לימודים, הבעיה שלי היא רק תקציבית, הם גם ככה כבר על הג</w:t>
      </w:r>
      <w:r>
        <w:rPr>
          <w:rFonts w:cs="David"/>
          <w:sz w:val="24"/>
          <w:szCs w:val="24"/>
          <w:rtl/>
        </w:rPr>
        <w:t xml:space="preserve">בול. נוותר על הענין ותגידי להם שבשנה הבאה אנחנו נעשה בדיקה, אם לא נעבור את התקציב בשנה הבאה נוסיף לימודים. </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rtl/>
        </w:rPr>
      </w:pPr>
      <w:r>
        <w:rPr>
          <w:rFonts w:cs="David"/>
          <w:sz w:val="24"/>
          <w:szCs w:val="24"/>
          <w:rtl/>
        </w:rPr>
        <w:tab/>
        <w:t xml:space="preserve">אני מודיע לפרוטוקול שכאשר נעשה בדיקה, אנחנו קבענו מנגנון של בדיקה לחוק הזה, ודיווחים, אז במסגרת הדיווחים אני אומר לפרוטוקול, במסגרת החוק הזה מאחר </w:t>
      </w:r>
      <w:r>
        <w:rPr>
          <w:rFonts w:cs="David"/>
          <w:sz w:val="24"/>
          <w:szCs w:val="24"/>
          <w:rtl/>
        </w:rPr>
        <w:t>וזה חוק חדשני אז קבענו שיהיה מעקב של הועדה אחר יישום החוק. במסגרת המסקנות אנחנו נבדוק בעוד שנה גם את האפשרות של הרחבתו לנושא לימודים, כרגע אנחנו לא מקבלים, נצביע על ההסתייגות אבל אם לא נקבל אותה עכשיו נדון בה פעם נוספת בתום שנה ליישום החוק במסגרת הלקחים וא</w:t>
      </w:r>
      <w:r>
        <w:rPr>
          <w:rFonts w:cs="David"/>
          <w:sz w:val="24"/>
          <w:szCs w:val="24"/>
          <w:rtl/>
        </w:rPr>
        <w:t>ם מבחינה תקציבית לא תהיה בעיה וחברי הועדה יחשבו שיש מקום להרחיב ללימודים, אז בעוד שנה אפשר יהיה להתייחס להסתייגות הזאת.</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rtl/>
        </w:rPr>
      </w:pPr>
      <w:r>
        <w:rPr>
          <w:rFonts w:cs="David"/>
          <w:sz w:val="24"/>
          <w:szCs w:val="24"/>
          <w:rtl/>
        </w:rPr>
        <w:tab/>
        <w:t xml:space="preserve">מי בעד ההסתייגות? מי נגד? ההסתייגות נדחתה. </w:t>
      </w:r>
    </w:p>
    <w:p w:rsidR="00000000" w:rsidRDefault="00CA505A">
      <w:pPr>
        <w:pStyle w:val="aa"/>
        <w:spacing w:after="0"/>
        <w:jc w:val="both"/>
        <w:rPr>
          <w:rFonts w:cs="David"/>
          <w:sz w:val="24"/>
          <w:szCs w:val="24"/>
          <w:rtl/>
        </w:rPr>
      </w:pPr>
    </w:p>
    <w:p w:rsidR="00000000" w:rsidRDefault="00CA505A">
      <w:pPr>
        <w:pStyle w:val="aa"/>
        <w:spacing w:after="0"/>
        <w:jc w:val="both"/>
        <w:rPr>
          <w:rFonts w:cs="David"/>
          <w:sz w:val="24"/>
          <w:szCs w:val="24"/>
          <w:rtl/>
        </w:rPr>
      </w:pPr>
      <w:r>
        <w:rPr>
          <w:rFonts w:cs="David"/>
          <w:sz w:val="24"/>
          <w:szCs w:val="24"/>
          <w:rtl/>
        </w:rPr>
        <w:tab/>
        <w:t xml:space="preserve">תודה רבה לכולם. </w:t>
      </w:r>
    </w:p>
    <w:p w:rsidR="00000000" w:rsidRDefault="00CA505A">
      <w:pPr>
        <w:pStyle w:val="aa"/>
        <w:spacing w:after="0"/>
        <w:jc w:val="both"/>
        <w:rPr>
          <w:rFonts w:cs="David"/>
          <w:sz w:val="24"/>
          <w:szCs w:val="24"/>
          <w:rtl/>
        </w:rPr>
      </w:pPr>
    </w:p>
    <w:p w:rsidR="00000000" w:rsidRDefault="00CA505A">
      <w:pPr>
        <w:pStyle w:val="aa"/>
        <w:tabs>
          <w:tab w:val="left" w:pos="2835"/>
        </w:tabs>
        <w:spacing w:after="0"/>
        <w:jc w:val="both"/>
        <w:rPr>
          <w:rFonts w:cs="David"/>
          <w:sz w:val="24"/>
          <w:szCs w:val="24"/>
          <w:rtl/>
        </w:rPr>
      </w:pPr>
    </w:p>
    <w:p w:rsidR="00000000" w:rsidRDefault="00CA505A">
      <w:pPr>
        <w:pStyle w:val="aa"/>
        <w:tabs>
          <w:tab w:val="left" w:pos="2835"/>
        </w:tabs>
        <w:spacing w:after="0"/>
        <w:jc w:val="both"/>
        <w:rPr>
          <w:rFonts w:cs="David"/>
          <w:sz w:val="24"/>
          <w:szCs w:val="24"/>
          <w:rtl/>
        </w:rPr>
      </w:pPr>
    </w:p>
    <w:p w:rsidR="00000000" w:rsidRDefault="00CA505A">
      <w:pPr>
        <w:pStyle w:val="10"/>
        <w:jc w:val="both"/>
        <w:rPr>
          <w:rFonts w:cs="David"/>
          <w:rtl/>
        </w:rPr>
      </w:pPr>
      <w:r>
        <w:rPr>
          <w:rFonts w:cs="David"/>
          <w:rtl/>
        </w:rPr>
        <w:t>הישיבה ננעלה בשעה 11:00</w:t>
      </w:r>
    </w:p>
    <w:p w:rsidR="00000000" w:rsidRDefault="00CA505A">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A505A">
      <w:pPr>
        <w:rPr>
          <w:rFonts w:ascii="SimSun"/>
          <w:rtl/>
        </w:rPr>
      </w:pPr>
      <w:r>
        <w:rPr>
          <w:rFonts w:ascii="SimSun"/>
        </w:rPr>
        <w:separator/>
      </w:r>
    </w:p>
  </w:endnote>
  <w:endnote w:type="continuationSeparator" w:id="0">
    <w:p w:rsidR="00000000" w:rsidRDefault="00CA505A">
      <w:pPr>
        <w:rPr>
          <w:rFonts w:ascii="SimSun"/>
          <w:rtl/>
        </w:rPr>
      </w:pPr>
      <w:r>
        <w:rPr>
          <w:rFonts w:ascii="SimSu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panose1 w:val="00000000000000000000"/>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A505A">
    <w:pPr>
      <w:pStyle w:val="a7"/>
      <w:rPr>
        <w:rFonts w:cs="Miriam"/>
        <w:rtl/>
      </w:rPr>
    </w:pPr>
  </w:p>
  <w:p w:rsidR="00000000" w:rsidRDefault="00CA505A">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A505A">
    <w:pPr>
      <w:pStyle w:val="a7"/>
      <w:rPr>
        <w:rFonts w:cs="Miriam"/>
        <w:rtl/>
      </w:rPr>
    </w:pPr>
  </w:p>
  <w:p w:rsidR="00000000" w:rsidRDefault="00CA505A">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A505A">
      <w:pPr>
        <w:rPr>
          <w:rFonts w:ascii="SimSun"/>
          <w:rtl/>
        </w:rPr>
      </w:pPr>
      <w:r>
        <w:rPr>
          <w:rFonts w:ascii="SimSun"/>
        </w:rPr>
        <w:separator/>
      </w:r>
    </w:p>
  </w:footnote>
  <w:footnote w:type="continuationSeparator" w:id="0">
    <w:p w:rsidR="00000000" w:rsidRDefault="00CA505A">
      <w:pPr>
        <w:rPr>
          <w:rFonts w:ascii="SimSun"/>
          <w:rtl/>
        </w:rPr>
      </w:pPr>
      <w:r>
        <w:rPr>
          <w:rFonts w:ascii="SimSun"/>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A505A">
    <w:pPr>
      <w:pStyle w:val="a5"/>
      <w:framePr w:wrap="auto" w:vAnchor="text" w:hAnchor="text" w:y="1"/>
      <w:rPr>
        <w:rStyle w:val="a9"/>
        <w:rFonts w:cs="David"/>
        <w:sz w:val="24"/>
        <w:szCs w:val="24"/>
        <w:rtl/>
        <w:lang w:val="en-US" w:eastAsia="zh-CN"/>
      </w:rPr>
    </w:pPr>
    <w:r>
      <w:rPr>
        <w:rStyle w:val="a9"/>
        <w:rFonts w:cs="David"/>
        <w:szCs w:val="24"/>
        <w:lang w:val="en-US" w:eastAsia="zh-CN"/>
      </w:rPr>
      <w:fldChar w:fldCharType="begin"/>
    </w:r>
    <w:r>
      <w:rPr>
        <w:rStyle w:val="a9"/>
        <w:rFonts w:cs="David"/>
        <w:szCs w:val="24"/>
        <w:lang w:val="en-US" w:eastAsia="zh-CN"/>
      </w:rPr>
      <w:instrText xml:space="preserve">PAGE  </w:instrText>
    </w:r>
    <w:r>
      <w:rPr>
        <w:rStyle w:val="a9"/>
        <w:rFonts w:cs="David"/>
        <w:szCs w:val="24"/>
        <w:lang w:val="en-US" w:eastAsia="zh-CN"/>
      </w:rPr>
      <w:fldChar w:fldCharType="separate"/>
    </w:r>
    <w:r>
      <w:rPr>
        <w:rStyle w:val="a9"/>
        <w:rFonts w:cs="David"/>
        <w:noProof/>
        <w:szCs w:val="24"/>
        <w:rtl/>
        <w:lang w:val="en-US" w:eastAsia="zh-CN"/>
      </w:rPr>
      <w:t>2</w:t>
    </w:r>
    <w:r>
      <w:rPr>
        <w:rStyle w:val="a9"/>
        <w:rFonts w:cs="David"/>
        <w:szCs w:val="24"/>
        <w:lang w:val="en-US" w:eastAsia="zh-CN"/>
      </w:rPr>
      <w:fldChar w:fldCharType="end"/>
    </w:r>
  </w:p>
  <w:p w:rsidR="00000000" w:rsidRDefault="00CA505A">
    <w:pPr>
      <w:pStyle w:val="a5"/>
      <w:ind w:right="360"/>
      <w:jc w:val="left"/>
      <w:rPr>
        <w:rFonts w:cs="Miriam"/>
        <w:b/>
        <w:bCs/>
        <w:u w:val="single"/>
        <w:rtl/>
      </w:rPr>
    </w:pPr>
    <w:r>
      <w:rPr>
        <w:rFonts w:cs="Miriam"/>
        <w:b/>
        <w:bCs/>
        <w:u w:val="single"/>
        <w:rtl/>
      </w:rPr>
      <w:t>ועדת החוקה, חוק ומשפט - 30.8.2004</w:t>
    </w:r>
  </w:p>
  <w:p w:rsidR="00000000" w:rsidRDefault="00CA505A">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A505A">
    <w:pPr>
      <w:pStyle w:val="a5"/>
      <w:rPr>
        <w:rFonts w:cs="Miriam"/>
        <w:rtl/>
      </w:rPr>
    </w:pPr>
  </w:p>
  <w:p w:rsidR="00000000" w:rsidRDefault="00CA505A">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ntryID" w:val="000000008B844D5253E8D311957000508B44D07707003136EF91B853D311954A00508B44D07700000036D3C90000457CE430FA75D61193D90002A5F0CF8900000013FB190000"/>
    <w:docVar w:name="DepartmentCode" w:val="??"/>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A505A"/>
    <w:rsid w:val="00CA50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C54D495-83F0-4BF4-9017-342103585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0"/>
      <w:lang w:eastAsia="zh-CN"/>
    </w:rPr>
  </w:style>
  <w:style w:type="paragraph" w:styleId="10">
    <w:name w:val="heading 1"/>
    <w:basedOn w:val="a"/>
    <w:next w:val="a"/>
    <w:link w:val="11"/>
    <w:uiPriority w:val="99"/>
    <w:qFormat/>
    <w:pPr>
      <w:keepNext/>
      <w:jc w:val="center"/>
      <w:outlineLvl w:val="0"/>
    </w:pPr>
    <w:rPr>
      <w:b/>
      <w:bCs/>
      <w:sz w:val="24"/>
      <w:szCs w:val="24"/>
      <w:u w:val="single"/>
    </w:rPr>
  </w:style>
  <w:style w:type="paragraph" w:styleId="20">
    <w:name w:val="heading 2"/>
    <w:basedOn w:val="a"/>
    <w:next w:val="a"/>
    <w:link w:val="21"/>
    <w:uiPriority w:val="99"/>
    <w:qFormat/>
    <w:pPr>
      <w:keepNext/>
      <w:jc w:val="both"/>
      <w:outlineLvl w:val="1"/>
    </w:pPr>
    <w:rPr>
      <w:sz w:val="24"/>
      <w:szCs w:val="24"/>
    </w:rPr>
  </w:style>
  <w:style w:type="paragraph" w:styleId="30">
    <w:name w:val="heading 3"/>
    <w:basedOn w:val="a"/>
    <w:next w:val="a"/>
    <w:link w:val="31"/>
    <w:uiPriority w:val="99"/>
    <w:qFormat/>
    <w:pPr>
      <w:keepNext/>
      <w:ind w:left="1440" w:right="1440"/>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0"/>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0"/>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3AB370A-CC05-48E5-94F2-F203CC86B621}"/>
</file>

<file path=customXml/itemProps2.xml><?xml version="1.0" encoding="utf-8"?>
<ds:datastoreItem xmlns:ds="http://schemas.openxmlformats.org/officeDocument/2006/customXml" ds:itemID="{87F49F98-4289-42B1-9DAC-6D6D87F7355F}"/>
</file>

<file path=customXml/itemProps3.xml><?xml version="1.0" encoding="utf-8"?>
<ds:datastoreItem xmlns:ds="http://schemas.openxmlformats.org/officeDocument/2006/customXml" ds:itemID="{F5D05E65-2A3D-4095-B4DE-F57FCA7B54E6}"/>
</file>

<file path=docProps/app.xml><?xml version="1.0" encoding="utf-8"?>
<Properties xmlns="http://schemas.openxmlformats.org/officeDocument/2006/extended-properties" xmlns:vt="http://schemas.openxmlformats.org/officeDocument/2006/docPropsVTypes">
  <Template>Normal.dotm</Template>
  <TotalTime>0</TotalTime>
  <Pages>3</Pages>
  <Words>3333</Words>
  <Characters>16665</Characters>
  <Application>Microsoft Office Word</Application>
  <DocSecurity>4</DocSecurity>
  <Lines>138</Lines>
  <Paragraphs>39</Paragraphs>
  <ScaleCrop>false</ScaleCrop>
  <Company>knesset</Company>
  <LinksUpToDate>false</LinksUpToDate>
  <CharactersWithSpaces>19959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הצעת חוק הגבלות על חזרתו של עבריין מין לסביבת נפגע העבירה</dc:title>
  <dc:subject>מעמד האישה 21.7.2003</dc:subject>
  <dc:creator>תמר שפנייר</dc:creator>
  <cp:keywords/>
  <dc:description/>
  <cp:lastModifiedBy>שמואל כוכב</cp:lastModifiedBy>
  <cp:revision>2</cp:revision>
  <dcterms:created xsi:type="dcterms:W3CDTF">2018-06-19T14:29:00Z</dcterms:created>
  <dcterms:modified xsi:type="dcterms:W3CDTF">2018-06-19T14:29:00Z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חבר המתרגמים</vt:lpwstr>
  </property>
  <property fmtid="{D5CDD505-2E9C-101B-9397-08002B2CF9AE}" pid="5" name="MisYeshiva">
    <vt:i4>295</vt:i4>
  </property>
  <property fmtid="{D5CDD505-2E9C-101B-9397-08002B2CF9AE}" pid="6" name="Nose">
    <vt:lpwstr>':מחלקת הפרוטוקולים:ועדת חוקה'_x000d__x000d_</vt:lpwstr>
  </property>
  <property fmtid="{D5CDD505-2E9C-101B-9397-08002B2CF9AE}" pid="7" name="TaarichYeshiva">
    <vt:filetime>2004-08-28T21:00:00Z</vt:filetime>
  </property>
  <property fmtid="{D5CDD505-2E9C-101B-9397-08002B2CF9AE}" pid="8" name="סימוכין">
    <vt:i4>3092304</vt:i4>
  </property>
  <property fmtid="{D5CDD505-2E9C-101B-9397-08002B2CF9AE}" pid="9" name="שעת ישיבה">
    <vt:lpwstr>10:00</vt:lpwstr>
  </property>
  <property fmtid="{D5CDD505-2E9C-101B-9397-08002B2CF9AE}" pid="10" name="תאריך המסמך">
    <vt:filetime>2004-10-10T21:00:00Z</vt:filetime>
  </property>
  <property fmtid="{D5CDD505-2E9C-101B-9397-08002B2CF9AE}" pid="11" name="Int_ModifyDate">
    <vt:lpwstr>26/10/2004</vt:lpwstr>
  </property>
  <property fmtid="{D5CDD505-2E9C-101B-9397-08002B2CF9AE}" pid="12" name="Int_Category">
    <vt:lpwstr>החוקה, חוק ומשפט</vt:lpwstr>
  </property>
  <property fmtid="{D5CDD505-2E9C-101B-9397-08002B2CF9AE}" pid="13" name="ContentTypeId">
    <vt:lpwstr>0x010100B126DF0F8D0A5A4EB112ABD857421DAD</vt:lpwstr>
  </property>
  <property fmtid="{D5CDD505-2E9C-101B-9397-08002B2CF9AE}" pid="14" name="SanhedrinItemID">
    <vt:r8>78330</vt:r8>
  </property>
  <property fmtid="{D5CDD505-2E9C-101B-9397-08002B2CF9AE}" pid="15" name="SanhedrinDocumentType">
    <vt:r8>167</vt:r8>
  </property>
</Properties>
</file>