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305DB5">
      <w:pPr>
        <w:pStyle w:val="5"/>
        <w:rPr>
          <w:rFonts w:cs="David"/>
          <w:b/>
          <w:bCs/>
          <w:noProof w:val="0"/>
          <w:sz w:val="24"/>
          <w:rtl/>
        </w:rPr>
      </w:pPr>
      <w:bookmarkStart w:id="0" w:name="_GoBack"/>
      <w:bookmarkEnd w:id="0"/>
      <w:r>
        <w:rPr>
          <w:rFonts w:cs="David"/>
          <w:b/>
          <w:bCs/>
          <w:noProof w:val="0"/>
          <w:sz w:val="24"/>
          <w:rtl/>
        </w:rPr>
        <w:t>הכ</w:t>
      </w:r>
      <w:r>
        <w:rPr>
          <w:rFonts w:cs="David"/>
          <w:b/>
          <w:bCs/>
          <w:noProof w:val="0"/>
          <w:sz w:val="24"/>
          <w:rtl/>
        </w:rPr>
        <w:t>נסת השש-עשרה</w:t>
      </w:r>
      <w:r>
        <w:rPr>
          <w:rFonts w:cs="David"/>
          <w:b/>
          <w:bCs/>
          <w:noProof w:val="0"/>
          <w:sz w:val="24"/>
          <w:rtl/>
        </w:rPr>
        <w:tab/>
      </w:r>
      <w:r>
        <w:rPr>
          <w:rFonts w:cs="David"/>
          <w:b/>
          <w:bCs/>
          <w:noProof w:val="0"/>
          <w:sz w:val="24"/>
          <w:rtl/>
        </w:rPr>
        <w:tab/>
      </w:r>
      <w:r>
        <w:rPr>
          <w:rFonts w:cs="David"/>
          <w:b/>
          <w:bCs/>
          <w:noProof w:val="0"/>
          <w:sz w:val="24"/>
          <w:rtl/>
        </w:rPr>
        <w:tab/>
      </w:r>
      <w:r>
        <w:rPr>
          <w:rFonts w:cs="David"/>
          <w:b/>
          <w:bCs/>
          <w:noProof w:val="0"/>
          <w:sz w:val="24"/>
          <w:rtl/>
        </w:rPr>
        <w:tab/>
      </w:r>
      <w:r>
        <w:rPr>
          <w:rFonts w:cs="David"/>
          <w:b/>
          <w:bCs/>
          <w:noProof w:val="0"/>
          <w:sz w:val="24"/>
          <w:rtl/>
        </w:rPr>
        <w:tab/>
      </w:r>
      <w:r>
        <w:rPr>
          <w:rFonts w:cs="David"/>
          <w:b/>
          <w:bCs/>
          <w:noProof w:val="0"/>
          <w:sz w:val="24"/>
          <w:rtl/>
        </w:rPr>
        <w:tab/>
      </w:r>
      <w:r>
        <w:rPr>
          <w:rFonts w:cs="David"/>
          <w:b/>
          <w:bCs/>
          <w:noProof w:val="0"/>
          <w:sz w:val="24"/>
          <w:rtl/>
        </w:rPr>
        <w:tab/>
      </w:r>
      <w:r>
        <w:rPr>
          <w:rFonts w:cs="David"/>
          <w:b/>
          <w:bCs/>
          <w:noProof w:val="0"/>
          <w:sz w:val="24"/>
          <w:rtl/>
        </w:rPr>
        <w:tab/>
      </w:r>
      <w:r>
        <w:rPr>
          <w:rFonts w:cs="David"/>
          <w:b/>
          <w:bCs/>
          <w:noProof w:val="0"/>
          <w:sz w:val="24"/>
          <w:rtl/>
        </w:rPr>
        <w:tab/>
        <w:t>נוסח לא מתוקן</w:t>
      </w:r>
    </w:p>
    <w:p w:rsidR="00000000" w:rsidRDefault="00305DB5">
      <w:pPr>
        <w:rPr>
          <w:rFonts w:cs="David"/>
          <w:b/>
          <w:bCs/>
          <w:noProof w:val="0"/>
          <w:sz w:val="24"/>
          <w:rtl/>
        </w:rPr>
      </w:pPr>
      <w:r>
        <w:rPr>
          <w:rFonts w:cs="David"/>
          <w:b/>
          <w:bCs/>
          <w:noProof w:val="0"/>
          <w:sz w:val="24"/>
          <w:rtl/>
        </w:rPr>
        <w:t>מושב שלישי</w:t>
      </w:r>
    </w:p>
    <w:p w:rsidR="00000000" w:rsidRDefault="00305DB5">
      <w:pPr>
        <w:rPr>
          <w:rFonts w:cs="David"/>
          <w:b/>
          <w:bCs/>
          <w:noProof w:val="0"/>
          <w:sz w:val="24"/>
          <w:rtl/>
        </w:rPr>
      </w:pPr>
    </w:p>
    <w:p w:rsidR="00000000" w:rsidRDefault="00305DB5">
      <w:pPr>
        <w:rPr>
          <w:rFonts w:cs="David"/>
          <w:b/>
          <w:bCs/>
          <w:noProof w:val="0"/>
          <w:sz w:val="24"/>
          <w:rtl/>
        </w:rPr>
      </w:pPr>
    </w:p>
    <w:p w:rsidR="00000000" w:rsidRDefault="00305DB5">
      <w:pPr>
        <w:rPr>
          <w:rFonts w:cs="David"/>
          <w:b/>
          <w:bCs/>
          <w:noProof w:val="0"/>
          <w:sz w:val="24"/>
          <w:rtl/>
        </w:rPr>
      </w:pPr>
    </w:p>
    <w:p w:rsidR="00000000" w:rsidRDefault="00305DB5">
      <w:pPr>
        <w:rPr>
          <w:rFonts w:cs="David"/>
          <w:b/>
          <w:bCs/>
          <w:noProof w:val="0"/>
          <w:sz w:val="24"/>
          <w:rtl/>
        </w:rPr>
      </w:pPr>
    </w:p>
    <w:p w:rsidR="00000000" w:rsidRDefault="00305DB5">
      <w:pPr>
        <w:pStyle w:val="6"/>
        <w:jc w:val="center"/>
        <w:rPr>
          <w:rFonts w:cs="David"/>
          <w:noProof w:val="0"/>
          <w:sz w:val="24"/>
          <w:u w:val="single"/>
          <w:rtl/>
        </w:rPr>
      </w:pPr>
      <w:r>
        <w:rPr>
          <w:rFonts w:cs="David"/>
          <w:noProof w:val="0"/>
          <w:sz w:val="24"/>
          <w:rtl/>
        </w:rPr>
        <w:t>פרוטוקול מס' 480</w:t>
      </w:r>
    </w:p>
    <w:p w:rsidR="00000000" w:rsidRDefault="00305DB5">
      <w:pPr>
        <w:pStyle w:val="9"/>
        <w:rPr>
          <w:rFonts w:cs="David"/>
          <w:noProof w:val="0"/>
          <w:sz w:val="24"/>
          <w:rtl/>
        </w:rPr>
      </w:pPr>
      <w:r>
        <w:rPr>
          <w:rFonts w:cs="David"/>
          <w:noProof w:val="0"/>
          <w:sz w:val="24"/>
          <w:rtl/>
        </w:rPr>
        <w:t xml:space="preserve">מישיבת ועדת הפנים ואיכות הסביבה </w:t>
      </w:r>
    </w:p>
    <w:p w:rsidR="00000000" w:rsidRDefault="00305DB5">
      <w:pPr>
        <w:tabs>
          <w:tab w:val="left" w:pos="1221"/>
        </w:tabs>
        <w:jc w:val="center"/>
        <w:rPr>
          <w:rFonts w:cs="David"/>
          <w:b/>
          <w:bCs/>
          <w:noProof w:val="0"/>
          <w:sz w:val="24"/>
          <w:u w:val="single"/>
          <w:rtl/>
        </w:rPr>
      </w:pPr>
      <w:r>
        <w:rPr>
          <w:rFonts w:cs="David"/>
          <w:b/>
          <w:bCs/>
          <w:noProof w:val="0"/>
          <w:sz w:val="24"/>
          <w:u w:val="single"/>
          <w:rtl/>
        </w:rPr>
        <w:t xml:space="preserve">יום שלישי, י"ב בתמוז התשס"ה (19.07.2005), בשעה 13:00 </w:t>
      </w:r>
    </w:p>
    <w:p w:rsidR="00000000" w:rsidRDefault="00305DB5">
      <w:pPr>
        <w:tabs>
          <w:tab w:val="left" w:pos="1221"/>
        </w:tabs>
        <w:rPr>
          <w:rFonts w:cs="David"/>
          <w:b/>
          <w:bCs/>
          <w:noProof w:val="0"/>
          <w:sz w:val="24"/>
          <w:u w:val="single"/>
          <w:rtl/>
        </w:rPr>
      </w:pPr>
    </w:p>
    <w:p w:rsidR="00000000" w:rsidRDefault="00305DB5">
      <w:pPr>
        <w:tabs>
          <w:tab w:val="left" w:pos="1221"/>
        </w:tabs>
        <w:rPr>
          <w:rFonts w:cs="David"/>
          <w:b/>
          <w:bCs/>
          <w:noProof w:val="0"/>
          <w:sz w:val="24"/>
          <w:rtl/>
        </w:rPr>
      </w:pPr>
    </w:p>
    <w:p w:rsidR="00000000" w:rsidRDefault="00305DB5">
      <w:pPr>
        <w:rPr>
          <w:rFonts w:cs="David"/>
          <w:noProof w:val="0"/>
          <w:sz w:val="24"/>
          <w:rtl/>
        </w:rPr>
      </w:pPr>
      <w:r>
        <w:rPr>
          <w:rFonts w:cs="David"/>
          <w:b/>
          <w:bCs/>
          <w:noProof w:val="0"/>
          <w:sz w:val="24"/>
          <w:u w:val="single"/>
          <w:rtl/>
        </w:rPr>
        <w:t>סדר היום</w:t>
      </w:r>
      <w:r>
        <w:rPr>
          <w:rFonts w:cs="David"/>
          <w:b/>
          <w:bCs/>
          <w:noProof w:val="0"/>
          <w:sz w:val="24"/>
          <w:rtl/>
        </w:rPr>
        <w:t xml:space="preserve">: </w:t>
      </w:r>
      <w:r>
        <w:rPr>
          <w:rFonts w:cs="David"/>
          <w:noProof w:val="0"/>
          <w:sz w:val="24"/>
          <w:rtl/>
        </w:rPr>
        <w:t>הצעת חוק כלי הירייה (תיקון- איסור שימוש בכלי ירייה באירועים), התשס"ה-2004, של חה"כ אחמד טי</w:t>
      </w:r>
      <w:r>
        <w:rPr>
          <w:rFonts w:cs="David"/>
          <w:noProof w:val="0"/>
          <w:sz w:val="24"/>
          <w:rtl/>
        </w:rPr>
        <w:t>בי, מוחמד ברכה ועסאם מח'ול (פ/2967).</w:t>
      </w:r>
    </w:p>
    <w:p w:rsidR="00000000" w:rsidRDefault="00305DB5">
      <w:pPr>
        <w:rPr>
          <w:rFonts w:cs="David"/>
          <w:noProof w:val="0"/>
          <w:sz w:val="24"/>
          <w:rtl/>
        </w:rPr>
      </w:pPr>
    </w:p>
    <w:p w:rsidR="00000000" w:rsidRDefault="00305DB5">
      <w:pPr>
        <w:rPr>
          <w:rFonts w:cs="David"/>
          <w:b/>
          <w:bCs/>
          <w:noProof w:val="0"/>
          <w:sz w:val="24"/>
          <w:u w:val="single"/>
          <w:rtl/>
        </w:rPr>
      </w:pPr>
      <w:r>
        <w:rPr>
          <w:rFonts w:cs="David"/>
          <w:b/>
          <w:bCs/>
          <w:noProof w:val="0"/>
          <w:sz w:val="24"/>
          <w:u w:val="single"/>
          <w:rtl/>
        </w:rPr>
        <w:t>נכחו:</w:t>
      </w:r>
    </w:p>
    <w:p w:rsidR="00000000" w:rsidRDefault="00305DB5">
      <w:pPr>
        <w:rPr>
          <w:rFonts w:cs="David"/>
          <w:b/>
          <w:bCs/>
          <w:noProof w:val="0"/>
          <w:sz w:val="24"/>
          <w:rtl/>
        </w:rPr>
      </w:pPr>
    </w:p>
    <w:p w:rsidR="00000000" w:rsidRDefault="00305DB5">
      <w:pPr>
        <w:rPr>
          <w:rFonts w:cs="David"/>
          <w:b/>
          <w:bCs/>
          <w:noProof w:val="0"/>
          <w:sz w:val="24"/>
          <w:u w:val="single"/>
          <w:rtl/>
        </w:rPr>
      </w:pPr>
    </w:p>
    <w:p w:rsidR="00000000" w:rsidRDefault="00305DB5">
      <w:pPr>
        <w:rPr>
          <w:rFonts w:cs="David"/>
          <w:noProof w:val="0"/>
          <w:sz w:val="24"/>
          <w:rtl/>
        </w:rPr>
      </w:pPr>
      <w:r>
        <w:rPr>
          <w:rFonts w:cs="David"/>
          <w:b/>
          <w:bCs/>
          <w:noProof w:val="0"/>
          <w:sz w:val="24"/>
          <w:u w:val="single"/>
          <w:rtl/>
        </w:rPr>
        <w:t>חברי הוועדה</w:t>
      </w:r>
      <w:r>
        <w:rPr>
          <w:rFonts w:cs="David"/>
          <w:b/>
          <w:bCs/>
          <w:noProof w:val="0"/>
          <w:sz w:val="24"/>
          <w:rtl/>
        </w:rPr>
        <w:t xml:space="preserve">: </w:t>
      </w:r>
      <w:r>
        <w:rPr>
          <w:rFonts w:cs="David"/>
          <w:b/>
          <w:bCs/>
          <w:noProof w:val="0"/>
          <w:sz w:val="24"/>
          <w:rtl/>
        </w:rPr>
        <w:tab/>
      </w:r>
      <w:r>
        <w:rPr>
          <w:rFonts w:cs="David"/>
          <w:noProof w:val="0"/>
          <w:sz w:val="24"/>
          <w:rtl/>
        </w:rPr>
        <w:t>ג'אלב מג'אדלה</w:t>
      </w:r>
      <w:r>
        <w:rPr>
          <w:rFonts w:cs="David"/>
          <w:noProof w:val="0"/>
          <w:sz w:val="24"/>
          <w:rtl/>
        </w:rPr>
        <w:tab/>
      </w:r>
      <w:r>
        <w:rPr>
          <w:rFonts w:cs="David"/>
          <w:noProof w:val="0"/>
          <w:sz w:val="24"/>
          <w:rtl/>
        </w:rPr>
        <w:tab/>
        <w:t>-היו"ר</w:t>
      </w:r>
    </w:p>
    <w:p w:rsidR="00000000" w:rsidRDefault="00305DB5">
      <w:pPr>
        <w:rPr>
          <w:rFonts w:cs="David"/>
          <w:noProof w:val="0"/>
          <w:sz w:val="24"/>
          <w:rtl/>
        </w:rPr>
      </w:pPr>
      <w:r>
        <w:rPr>
          <w:rFonts w:cs="David"/>
          <w:noProof w:val="0"/>
          <w:sz w:val="24"/>
          <w:rtl/>
        </w:rPr>
        <w:tab/>
      </w:r>
      <w:r>
        <w:rPr>
          <w:rFonts w:cs="David"/>
          <w:noProof w:val="0"/>
          <w:sz w:val="24"/>
          <w:rtl/>
        </w:rPr>
        <w:tab/>
      </w:r>
      <w:r>
        <w:rPr>
          <w:rFonts w:cs="David"/>
          <w:noProof w:val="0"/>
          <w:sz w:val="24"/>
          <w:rtl/>
        </w:rPr>
        <w:tab/>
        <w:t>אחמד טיבי</w:t>
      </w:r>
    </w:p>
    <w:p w:rsidR="00000000" w:rsidRDefault="00305DB5">
      <w:pPr>
        <w:rPr>
          <w:rFonts w:cs="David"/>
          <w:noProof w:val="0"/>
          <w:sz w:val="24"/>
          <w:rtl/>
        </w:rPr>
      </w:pPr>
      <w:r>
        <w:rPr>
          <w:rFonts w:cs="David"/>
          <w:noProof w:val="0"/>
          <w:sz w:val="24"/>
          <w:rtl/>
        </w:rPr>
        <w:tab/>
      </w:r>
      <w:r>
        <w:rPr>
          <w:rFonts w:cs="David"/>
          <w:noProof w:val="0"/>
          <w:sz w:val="24"/>
          <w:rtl/>
        </w:rPr>
        <w:tab/>
      </w:r>
      <w:r>
        <w:rPr>
          <w:rFonts w:cs="David"/>
          <w:noProof w:val="0"/>
          <w:sz w:val="24"/>
          <w:rtl/>
        </w:rPr>
        <w:tab/>
        <w:t>חמי דורון</w:t>
      </w:r>
    </w:p>
    <w:p w:rsidR="00000000" w:rsidRDefault="00305DB5">
      <w:pPr>
        <w:rPr>
          <w:rFonts w:cs="David"/>
          <w:noProof w:val="0"/>
          <w:sz w:val="24"/>
          <w:rtl/>
        </w:rPr>
      </w:pPr>
      <w:r>
        <w:rPr>
          <w:rFonts w:cs="David"/>
          <w:noProof w:val="0"/>
          <w:sz w:val="24"/>
          <w:rtl/>
        </w:rPr>
        <w:tab/>
      </w:r>
      <w:r>
        <w:rPr>
          <w:rFonts w:cs="David"/>
          <w:noProof w:val="0"/>
          <w:sz w:val="24"/>
          <w:rtl/>
        </w:rPr>
        <w:tab/>
      </w:r>
      <w:r>
        <w:rPr>
          <w:rFonts w:cs="David"/>
          <w:noProof w:val="0"/>
          <w:sz w:val="24"/>
          <w:rtl/>
        </w:rPr>
        <w:tab/>
      </w:r>
    </w:p>
    <w:p w:rsidR="00000000" w:rsidRDefault="00305DB5">
      <w:pPr>
        <w:rPr>
          <w:rFonts w:cs="David"/>
          <w:noProof w:val="0"/>
          <w:sz w:val="24"/>
          <w:rtl/>
        </w:rPr>
      </w:pPr>
    </w:p>
    <w:p w:rsidR="00000000" w:rsidRDefault="00305DB5">
      <w:pPr>
        <w:rPr>
          <w:rFonts w:cs="David"/>
          <w:noProof w:val="0"/>
          <w:sz w:val="24"/>
          <w:rtl/>
        </w:rPr>
      </w:pPr>
      <w:r>
        <w:rPr>
          <w:rFonts w:cs="David"/>
          <w:b/>
          <w:bCs/>
          <w:noProof w:val="0"/>
          <w:sz w:val="24"/>
          <w:u w:val="single"/>
          <w:rtl/>
        </w:rPr>
        <w:t>מוזמנים:</w:t>
      </w:r>
      <w:r>
        <w:rPr>
          <w:rFonts w:cs="David"/>
          <w:noProof w:val="0"/>
          <w:sz w:val="24"/>
          <w:rtl/>
        </w:rPr>
        <w:tab/>
      </w:r>
      <w:r>
        <w:rPr>
          <w:rFonts w:cs="David"/>
          <w:noProof w:val="0"/>
          <w:sz w:val="24"/>
          <w:rtl/>
        </w:rPr>
        <w:tab/>
        <w:t>עו"ד אורית מלמד</w:t>
      </w:r>
      <w:r>
        <w:rPr>
          <w:rFonts w:cs="David"/>
          <w:noProof w:val="0"/>
          <w:sz w:val="24"/>
          <w:rtl/>
        </w:rPr>
        <w:tab/>
      </w:r>
      <w:r>
        <w:rPr>
          <w:rFonts w:cs="David"/>
          <w:noProof w:val="0"/>
          <w:sz w:val="24"/>
          <w:rtl/>
        </w:rPr>
        <w:tab/>
        <w:t>-הלשכה המשפטית, משרד הפנים</w:t>
      </w:r>
    </w:p>
    <w:p w:rsidR="00000000" w:rsidRDefault="00305DB5">
      <w:pPr>
        <w:rPr>
          <w:rFonts w:cs="David"/>
          <w:noProof w:val="0"/>
          <w:sz w:val="24"/>
          <w:rtl/>
        </w:rPr>
      </w:pPr>
      <w:r>
        <w:rPr>
          <w:rFonts w:cs="David"/>
          <w:noProof w:val="0"/>
          <w:sz w:val="24"/>
          <w:rtl/>
        </w:rPr>
        <w:tab/>
      </w:r>
      <w:r>
        <w:rPr>
          <w:rFonts w:cs="David"/>
          <w:noProof w:val="0"/>
          <w:sz w:val="24"/>
          <w:rtl/>
        </w:rPr>
        <w:tab/>
      </w:r>
      <w:r>
        <w:rPr>
          <w:rFonts w:cs="David"/>
          <w:noProof w:val="0"/>
          <w:sz w:val="24"/>
          <w:rtl/>
        </w:rPr>
        <w:tab/>
        <w:t>יעקב עמית</w:t>
      </w:r>
      <w:r>
        <w:rPr>
          <w:rFonts w:cs="David"/>
          <w:noProof w:val="0"/>
          <w:sz w:val="24"/>
          <w:rtl/>
        </w:rPr>
        <w:tab/>
      </w:r>
      <w:r>
        <w:rPr>
          <w:rFonts w:cs="David"/>
          <w:noProof w:val="0"/>
          <w:sz w:val="24"/>
          <w:rtl/>
        </w:rPr>
        <w:tab/>
      </w:r>
      <w:r>
        <w:rPr>
          <w:rFonts w:cs="David"/>
          <w:noProof w:val="0"/>
          <w:sz w:val="24"/>
          <w:rtl/>
        </w:rPr>
        <w:tab/>
        <w:t>-מנהל האגף לרישוי כלי ירייה, משרד הפנים</w:t>
      </w:r>
    </w:p>
    <w:p w:rsidR="00000000" w:rsidRDefault="00305DB5">
      <w:pPr>
        <w:rPr>
          <w:rFonts w:cs="David"/>
          <w:noProof w:val="0"/>
          <w:sz w:val="24"/>
          <w:rtl/>
        </w:rPr>
      </w:pPr>
      <w:r>
        <w:rPr>
          <w:rFonts w:cs="David"/>
          <w:noProof w:val="0"/>
          <w:sz w:val="24"/>
          <w:rtl/>
        </w:rPr>
        <w:tab/>
      </w:r>
      <w:r>
        <w:rPr>
          <w:rFonts w:cs="David"/>
          <w:noProof w:val="0"/>
          <w:sz w:val="24"/>
          <w:rtl/>
        </w:rPr>
        <w:tab/>
      </w:r>
      <w:r>
        <w:rPr>
          <w:rFonts w:cs="David"/>
          <w:noProof w:val="0"/>
          <w:sz w:val="24"/>
          <w:rtl/>
        </w:rPr>
        <w:tab/>
        <w:t>עו"ד עודד ברוק</w:t>
      </w:r>
      <w:r>
        <w:rPr>
          <w:rFonts w:cs="David"/>
          <w:noProof w:val="0"/>
          <w:sz w:val="24"/>
          <w:rtl/>
        </w:rPr>
        <w:tab/>
      </w:r>
      <w:r>
        <w:rPr>
          <w:rFonts w:cs="David"/>
          <w:noProof w:val="0"/>
          <w:sz w:val="24"/>
          <w:rtl/>
        </w:rPr>
        <w:tab/>
        <w:t>-לשכה משפטית, ה</w:t>
      </w:r>
      <w:r>
        <w:rPr>
          <w:rFonts w:cs="David"/>
          <w:noProof w:val="0"/>
          <w:sz w:val="24"/>
          <w:rtl/>
        </w:rPr>
        <w:t>משרד לביטחון פנים</w:t>
      </w:r>
    </w:p>
    <w:p w:rsidR="00000000" w:rsidRDefault="00305DB5">
      <w:pPr>
        <w:rPr>
          <w:rFonts w:cs="David"/>
          <w:noProof w:val="0"/>
          <w:sz w:val="24"/>
          <w:rtl/>
        </w:rPr>
      </w:pPr>
      <w:r>
        <w:rPr>
          <w:rFonts w:cs="David"/>
          <w:noProof w:val="0"/>
          <w:sz w:val="24"/>
          <w:rtl/>
        </w:rPr>
        <w:tab/>
      </w:r>
      <w:r>
        <w:rPr>
          <w:rFonts w:cs="David"/>
          <w:noProof w:val="0"/>
          <w:sz w:val="24"/>
          <w:rtl/>
        </w:rPr>
        <w:tab/>
      </w:r>
      <w:r>
        <w:rPr>
          <w:rFonts w:cs="David"/>
          <w:noProof w:val="0"/>
          <w:sz w:val="24"/>
          <w:rtl/>
        </w:rPr>
        <w:tab/>
        <w:t>סנ"צ שמואל מרקוביץ</w:t>
      </w:r>
      <w:r>
        <w:rPr>
          <w:rFonts w:cs="David"/>
          <w:noProof w:val="0"/>
          <w:sz w:val="24"/>
          <w:rtl/>
        </w:rPr>
        <w:tab/>
        <w:t xml:space="preserve">-ראש מדור הוצל"פ ורישוי נשק, המשרד לביטחון </w:t>
      </w:r>
    </w:p>
    <w:p w:rsidR="00000000" w:rsidRDefault="00305DB5">
      <w:pPr>
        <w:rPr>
          <w:rFonts w:cs="David"/>
          <w:noProof w:val="0"/>
          <w:sz w:val="24"/>
          <w:rtl/>
        </w:rPr>
      </w:pPr>
      <w:r>
        <w:rPr>
          <w:rFonts w:cs="David"/>
          <w:noProof w:val="0"/>
          <w:sz w:val="24"/>
          <w:rtl/>
        </w:rPr>
        <w:t xml:space="preserve">                                                                            פנים</w:t>
      </w:r>
    </w:p>
    <w:p w:rsidR="00000000" w:rsidRDefault="00305DB5">
      <w:pPr>
        <w:rPr>
          <w:rFonts w:cs="David"/>
          <w:noProof w:val="0"/>
          <w:sz w:val="24"/>
          <w:rtl/>
        </w:rPr>
      </w:pPr>
      <w:r>
        <w:rPr>
          <w:rFonts w:cs="David"/>
          <w:noProof w:val="0"/>
          <w:sz w:val="24"/>
          <w:rtl/>
        </w:rPr>
        <w:tab/>
      </w:r>
      <w:r>
        <w:rPr>
          <w:rFonts w:cs="David"/>
          <w:noProof w:val="0"/>
          <w:sz w:val="24"/>
          <w:rtl/>
        </w:rPr>
        <w:tab/>
      </w:r>
      <w:r>
        <w:rPr>
          <w:rFonts w:cs="David"/>
          <w:noProof w:val="0"/>
          <w:sz w:val="24"/>
          <w:rtl/>
        </w:rPr>
        <w:tab/>
        <w:t>רפ"ק רענן כספי</w:t>
      </w:r>
      <w:r>
        <w:rPr>
          <w:rFonts w:cs="David"/>
          <w:noProof w:val="0"/>
          <w:sz w:val="24"/>
          <w:rtl/>
        </w:rPr>
        <w:tab/>
      </w:r>
      <w:r>
        <w:rPr>
          <w:rFonts w:cs="David"/>
          <w:noProof w:val="0"/>
          <w:sz w:val="24"/>
          <w:rtl/>
        </w:rPr>
        <w:tab/>
        <w:t>-אגף חקירות ומודיעין, המשרד לביטחון פנים</w:t>
      </w:r>
    </w:p>
    <w:p w:rsidR="00000000" w:rsidRDefault="00305DB5">
      <w:pPr>
        <w:rPr>
          <w:rFonts w:cs="David"/>
          <w:noProof w:val="0"/>
          <w:sz w:val="24"/>
          <w:rtl/>
        </w:rPr>
      </w:pPr>
      <w:r>
        <w:rPr>
          <w:rFonts w:cs="David"/>
          <w:noProof w:val="0"/>
          <w:sz w:val="24"/>
          <w:rtl/>
        </w:rPr>
        <w:tab/>
      </w:r>
      <w:r>
        <w:rPr>
          <w:rFonts w:cs="David"/>
          <w:noProof w:val="0"/>
          <w:sz w:val="24"/>
          <w:rtl/>
        </w:rPr>
        <w:tab/>
      </w:r>
      <w:r>
        <w:rPr>
          <w:rFonts w:cs="David"/>
          <w:noProof w:val="0"/>
          <w:sz w:val="24"/>
          <w:rtl/>
        </w:rPr>
        <w:tab/>
        <w:t>רביד דקל</w:t>
      </w:r>
      <w:r>
        <w:rPr>
          <w:rFonts w:cs="David"/>
          <w:noProof w:val="0"/>
          <w:sz w:val="24"/>
          <w:rtl/>
        </w:rPr>
        <w:tab/>
      </w:r>
      <w:r>
        <w:rPr>
          <w:rFonts w:cs="David"/>
          <w:noProof w:val="0"/>
          <w:sz w:val="24"/>
          <w:rtl/>
        </w:rPr>
        <w:tab/>
      </w:r>
      <w:r>
        <w:rPr>
          <w:rFonts w:cs="David"/>
          <w:noProof w:val="0"/>
          <w:sz w:val="24"/>
          <w:rtl/>
        </w:rPr>
        <w:tab/>
        <w:t>-משרד המשפטים</w:t>
      </w:r>
    </w:p>
    <w:p w:rsidR="00000000" w:rsidRDefault="00305DB5">
      <w:pPr>
        <w:rPr>
          <w:rFonts w:cs="David"/>
          <w:b/>
          <w:bCs/>
          <w:noProof w:val="0"/>
          <w:sz w:val="24"/>
          <w:u w:val="single"/>
          <w:rtl/>
        </w:rPr>
      </w:pPr>
    </w:p>
    <w:p w:rsidR="00000000" w:rsidRDefault="00305DB5">
      <w:pPr>
        <w:rPr>
          <w:rFonts w:cs="David"/>
          <w:b/>
          <w:bCs/>
          <w:noProof w:val="0"/>
          <w:sz w:val="24"/>
          <w:u w:val="single"/>
          <w:rtl/>
        </w:rPr>
      </w:pPr>
    </w:p>
    <w:p w:rsidR="00000000" w:rsidRDefault="00305DB5">
      <w:pPr>
        <w:rPr>
          <w:rFonts w:cs="David"/>
          <w:b/>
          <w:bCs/>
          <w:noProof w:val="0"/>
          <w:sz w:val="24"/>
          <w:u w:val="single"/>
          <w:rtl/>
        </w:rPr>
      </w:pPr>
    </w:p>
    <w:p w:rsidR="00000000" w:rsidRDefault="00305DB5">
      <w:pPr>
        <w:rPr>
          <w:rFonts w:cs="David"/>
          <w:b/>
          <w:bCs/>
          <w:noProof w:val="0"/>
          <w:sz w:val="24"/>
          <w:u w:val="single"/>
          <w:rtl/>
        </w:rPr>
      </w:pPr>
    </w:p>
    <w:p w:rsidR="00000000" w:rsidRDefault="00305DB5">
      <w:pPr>
        <w:rPr>
          <w:rFonts w:cs="David"/>
          <w:b/>
          <w:bCs/>
          <w:noProof w:val="0"/>
          <w:sz w:val="24"/>
          <w:u w:val="single"/>
          <w:rtl/>
        </w:rPr>
      </w:pPr>
    </w:p>
    <w:p w:rsidR="00000000" w:rsidRDefault="00305DB5">
      <w:pPr>
        <w:rPr>
          <w:rFonts w:cs="David"/>
          <w:b/>
          <w:bCs/>
          <w:noProof w:val="0"/>
          <w:sz w:val="24"/>
          <w:u w:val="single"/>
          <w:rtl/>
        </w:rPr>
      </w:pPr>
    </w:p>
    <w:p w:rsidR="00000000" w:rsidRDefault="00305DB5">
      <w:pPr>
        <w:rPr>
          <w:rFonts w:cs="David"/>
          <w:b/>
          <w:bCs/>
          <w:noProof w:val="0"/>
          <w:sz w:val="24"/>
          <w:u w:val="single"/>
          <w:rtl/>
        </w:rPr>
      </w:pPr>
    </w:p>
    <w:p w:rsidR="00000000" w:rsidRDefault="00305DB5">
      <w:pPr>
        <w:rPr>
          <w:rFonts w:cs="David"/>
          <w:b/>
          <w:bCs/>
          <w:noProof w:val="0"/>
          <w:sz w:val="24"/>
          <w:u w:val="single"/>
          <w:rtl/>
        </w:rPr>
      </w:pPr>
    </w:p>
    <w:p w:rsidR="00000000" w:rsidRDefault="00305DB5">
      <w:pPr>
        <w:rPr>
          <w:rFonts w:cs="David"/>
          <w:b/>
          <w:bCs/>
          <w:noProof w:val="0"/>
          <w:sz w:val="24"/>
          <w:u w:val="single"/>
          <w:rtl/>
        </w:rPr>
      </w:pPr>
    </w:p>
    <w:p w:rsidR="00000000" w:rsidRDefault="00305DB5">
      <w:pPr>
        <w:rPr>
          <w:rFonts w:cs="David"/>
          <w:b/>
          <w:bCs/>
          <w:noProof w:val="0"/>
          <w:sz w:val="24"/>
          <w:u w:val="single"/>
          <w:rtl/>
        </w:rPr>
      </w:pPr>
    </w:p>
    <w:p w:rsidR="00000000" w:rsidRDefault="00305DB5">
      <w:pPr>
        <w:rPr>
          <w:rFonts w:cs="David"/>
          <w:noProof w:val="0"/>
          <w:sz w:val="24"/>
          <w:rtl/>
        </w:rPr>
      </w:pPr>
      <w:r>
        <w:rPr>
          <w:rFonts w:cs="David"/>
          <w:b/>
          <w:bCs/>
          <w:noProof w:val="0"/>
          <w:sz w:val="24"/>
          <w:u w:val="single"/>
          <w:rtl/>
        </w:rPr>
        <w:t>יועץ משפטי:</w:t>
      </w:r>
      <w:r>
        <w:rPr>
          <w:rFonts w:cs="David"/>
          <w:noProof w:val="0"/>
          <w:sz w:val="24"/>
          <w:rtl/>
        </w:rPr>
        <w:t xml:space="preserve"> עידו בן יצחק</w:t>
      </w:r>
    </w:p>
    <w:p w:rsidR="00000000" w:rsidRDefault="00305DB5">
      <w:pPr>
        <w:rPr>
          <w:rFonts w:cs="David"/>
          <w:noProof w:val="0"/>
          <w:sz w:val="24"/>
          <w:rtl/>
        </w:rPr>
      </w:pPr>
    </w:p>
    <w:p w:rsidR="00000000" w:rsidRDefault="00305DB5">
      <w:pPr>
        <w:rPr>
          <w:rFonts w:cs="David"/>
          <w:noProof w:val="0"/>
          <w:sz w:val="24"/>
          <w:rtl/>
        </w:rPr>
      </w:pPr>
      <w:r>
        <w:rPr>
          <w:rFonts w:cs="David"/>
          <w:b/>
          <w:bCs/>
          <w:noProof w:val="0"/>
          <w:sz w:val="24"/>
          <w:u w:val="single"/>
          <w:rtl/>
        </w:rPr>
        <w:t>מנהלת הוועדה:</w:t>
      </w:r>
      <w:r>
        <w:rPr>
          <w:rFonts w:cs="David"/>
          <w:noProof w:val="0"/>
          <w:sz w:val="24"/>
          <w:rtl/>
        </w:rPr>
        <w:t xml:space="preserve"> יפה שפירא</w:t>
      </w:r>
    </w:p>
    <w:p w:rsidR="00000000" w:rsidRDefault="00305DB5">
      <w:pPr>
        <w:rPr>
          <w:rFonts w:cs="David"/>
          <w:b/>
          <w:bCs/>
          <w:noProof w:val="0"/>
          <w:sz w:val="24"/>
          <w:u w:val="single"/>
          <w:rtl/>
        </w:rPr>
      </w:pPr>
    </w:p>
    <w:p w:rsidR="00000000" w:rsidRDefault="00305DB5">
      <w:pPr>
        <w:rPr>
          <w:rFonts w:cs="David"/>
          <w:noProof w:val="0"/>
          <w:sz w:val="24"/>
          <w:rtl/>
        </w:rPr>
      </w:pPr>
      <w:r>
        <w:rPr>
          <w:rFonts w:cs="David"/>
          <w:b/>
          <w:bCs/>
          <w:noProof w:val="0"/>
          <w:sz w:val="24"/>
          <w:u w:val="single"/>
          <w:rtl/>
        </w:rPr>
        <w:t>רשמת פרלמנטרית:</w:t>
      </w:r>
      <w:r>
        <w:rPr>
          <w:rFonts w:cs="David"/>
          <w:noProof w:val="0"/>
          <w:sz w:val="24"/>
          <w:rtl/>
        </w:rPr>
        <w:t xml:space="preserve"> מיטל בר-שלום</w:t>
      </w:r>
    </w:p>
    <w:p w:rsidR="00000000" w:rsidRDefault="00305DB5">
      <w:pPr>
        <w:rPr>
          <w:rFonts w:cs="David"/>
          <w:b/>
          <w:bCs/>
          <w:noProof w:val="0"/>
          <w:sz w:val="24"/>
          <w:rtl/>
        </w:rPr>
      </w:pPr>
    </w:p>
    <w:p w:rsidR="00000000" w:rsidRDefault="00305DB5">
      <w:pPr>
        <w:rPr>
          <w:rFonts w:cs="David"/>
          <w:noProof w:val="0"/>
          <w:sz w:val="24"/>
          <w:u w:val="single"/>
          <w:rtl/>
        </w:rPr>
      </w:pPr>
      <w:r>
        <w:rPr>
          <w:rFonts w:cs="David"/>
          <w:b/>
          <w:bCs/>
          <w:noProof w:val="0"/>
          <w:sz w:val="24"/>
          <w:rtl/>
        </w:rPr>
        <w:t xml:space="preserve">                           </w:t>
      </w:r>
      <w:r>
        <w:rPr>
          <w:rFonts w:cs="David"/>
          <w:noProof w:val="0"/>
          <w:sz w:val="24"/>
          <w:rtl/>
        </w:rPr>
        <w:t xml:space="preserve">                      </w:t>
      </w:r>
    </w:p>
    <w:p w:rsidR="00000000" w:rsidRDefault="00305DB5">
      <w:pPr>
        <w:rPr>
          <w:rFonts w:cs="David"/>
          <w:noProof w:val="0"/>
          <w:sz w:val="24"/>
          <w:u w:val="single"/>
          <w:rtl/>
        </w:rPr>
      </w:pPr>
    </w:p>
    <w:p w:rsidR="00000000" w:rsidRDefault="00305DB5">
      <w:pPr>
        <w:rPr>
          <w:rFonts w:cs="David"/>
          <w:noProof w:val="0"/>
          <w:sz w:val="24"/>
          <w:u w:val="single"/>
          <w:rtl/>
        </w:rPr>
      </w:pPr>
    </w:p>
    <w:p w:rsidR="00000000" w:rsidRDefault="00305DB5">
      <w:pPr>
        <w:rPr>
          <w:rFonts w:cs="David"/>
          <w:noProof w:val="0"/>
          <w:sz w:val="24"/>
          <w:u w:val="single"/>
          <w:rtl/>
        </w:rPr>
      </w:pPr>
    </w:p>
    <w:p w:rsidR="00000000" w:rsidRDefault="00305DB5">
      <w:pPr>
        <w:rPr>
          <w:rFonts w:cs="David"/>
          <w:noProof w:val="0"/>
          <w:sz w:val="24"/>
          <w:u w:val="single"/>
          <w:rtl/>
        </w:rPr>
      </w:pPr>
    </w:p>
    <w:p w:rsidR="00000000" w:rsidRDefault="00305DB5">
      <w:pPr>
        <w:rPr>
          <w:rFonts w:cs="David"/>
          <w:noProof w:val="0"/>
          <w:sz w:val="24"/>
          <w:u w:val="single"/>
          <w:rtl/>
        </w:rPr>
      </w:pPr>
    </w:p>
    <w:p w:rsidR="00000000" w:rsidRDefault="00305DB5">
      <w:pPr>
        <w:rPr>
          <w:rFonts w:cs="David"/>
          <w:noProof w:val="0"/>
          <w:sz w:val="24"/>
          <w:u w:val="single"/>
          <w:rtl/>
        </w:rPr>
      </w:pPr>
    </w:p>
    <w:p w:rsidR="00000000" w:rsidRDefault="00305DB5">
      <w:pPr>
        <w:rPr>
          <w:rFonts w:cs="David"/>
          <w:noProof w:val="0"/>
          <w:sz w:val="24"/>
          <w:u w:val="single"/>
          <w:rtl/>
        </w:rPr>
      </w:pPr>
    </w:p>
    <w:p w:rsidR="00000000" w:rsidRDefault="00305DB5">
      <w:pPr>
        <w:rPr>
          <w:rFonts w:cs="David"/>
          <w:b/>
          <w:bCs/>
          <w:noProof w:val="0"/>
          <w:sz w:val="24"/>
          <w:rtl/>
        </w:rPr>
      </w:pPr>
    </w:p>
    <w:p w:rsidR="00000000" w:rsidRDefault="00305DB5">
      <w:pPr>
        <w:rPr>
          <w:rFonts w:cs="David"/>
          <w:b/>
          <w:bCs/>
          <w:noProof w:val="0"/>
          <w:sz w:val="24"/>
          <w:u w:val="single"/>
          <w:rtl/>
        </w:rPr>
      </w:pPr>
      <w:r>
        <w:rPr>
          <w:rFonts w:cs="David"/>
          <w:b/>
          <w:bCs/>
          <w:noProof w:val="0"/>
          <w:sz w:val="24"/>
          <w:u w:val="single"/>
          <w:rtl/>
        </w:rPr>
        <w:t>הצעת חוק כלי הירייה (תיקון- איסור שימוש בכלי ירייה באירועים), התשס"ה-2004, של חה"כ אחמד טיבי, מוחמד ברכה ועסאם</w:t>
      </w:r>
      <w:r>
        <w:rPr>
          <w:rFonts w:cs="David"/>
          <w:b/>
          <w:bCs/>
          <w:noProof w:val="0"/>
          <w:sz w:val="24"/>
          <w:u w:val="single"/>
          <w:rtl/>
        </w:rPr>
        <w:t xml:space="preserve"> מח'ול (פ/2967).</w:t>
      </w:r>
    </w:p>
    <w:p w:rsidR="00000000" w:rsidRDefault="00305DB5">
      <w:pPr>
        <w:rPr>
          <w:rFonts w:cs="David"/>
          <w:b/>
          <w:bCs/>
          <w:noProof w:val="0"/>
          <w:sz w:val="24"/>
          <w:rtl/>
        </w:rPr>
      </w:pPr>
    </w:p>
    <w:p w:rsidR="00000000" w:rsidRDefault="00305DB5">
      <w:pPr>
        <w:pStyle w:val="a8"/>
        <w:overflowPunct w:val="0"/>
        <w:autoSpaceDE w:val="0"/>
        <w:autoSpaceDN w:val="0"/>
        <w:adjustRightInd w:val="0"/>
        <w:textAlignment w:val="baseline"/>
        <w:rPr>
          <w:rFonts w:cs="David"/>
          <w:rtl/>
        </w:rPr>
      </w:pPr>
      <w:r>
        <w:rPr>
          <w:rFonts w:cs="David"/>
          <w:u w:val="single"/>
          <w:rtl/>
        </w:rPr>
        <w:t>היו”ר ג’אלב מג’אדלה:</w:t>
      </w:r>
    </w:p>
    <w:p w:rsidR="00000000" w:rsidRDefault="00305DB5">
      <w:pPr>
        <w:rPr>
          <w:rFonts w:cs="David"/>
          <w:noProof w:val="0"/>
          <w:sz w:val="24"/>
          <w:rtl/>
        </w:rPr>
      </w:pPr>
    </w:p>
    <w:p w:rsidR="00000000" w:rsidRDefault="00305DB5">
      <w:pPr>
        <w:rPr>
          <w:rFonts w:cs="David"/>
          <w:noProof w:val="0"/>
          <w:sz w:val="24"/>
          <w:rtl/>
        </w:rPr>
      </w:pPr>
      <w:r>
        <w:rPr>
          <w:rFonts w:cs="David"/>
          <w:noProof w:val="0"/>
          <w:sz w:val="24"/>
          <w:rtl/>
        </w:rPr>
        <w:tab/>
        <w:t xml:space="preserve">שלום, אני פותח את ישיבת הוועדה. אנחנו מכינים את הצעת החוק לקריאה ראשונה. אני אבקש מחה"כ טיבי להציג את ההצעה. </w:t>
      </w:r>
    </w:p>
    <w:p w:rsidR="00000000" w:rsidRDefault="00305DB5">
      <w:pPr>
        <w:rPr>
          <w:rFonts w:cs="David"/>
          <w:noProof w:val="0"/>
          <w:sz w:val="24"/>
          <w:rtl/>
        </w:rPr>
      </w:pPr>
    </w:p>
    <w:p w:rsidR="00000000" w:rsidRDefault="00305DB5">
      <w:pPr>
        <w:rPr>
          <w:rFonts w:cs="David"/>
          <w:noProof w:val="0"/>
          <w:sz w:val="24"/>
          <w:rtl/>
        </w:rPr>
      </w:pPr>
      <w:r>
        <w:rPr>
          <w:rFonts w:cs="David"/>
          <w:noProof w:val="0"/>
          <w:sz w:val="24"/>
          <w:u w:val="single"/>
          <w:rtl/>
        </w:rPr>
        <w:t>אחמד טיבי:</w:t>
      </w:r>
    </w:p>
    <w:p w:rsidR="00000000" w:rsidRDefault="00305DB5">
      <w:pPr>
        <w:rPr>
          <w:rFonts w:cs="David"/>
          <w:noProof w:val="0"/>
          <w:sz w:val="24"/>
          <w:rtl/>
        </w:rPr>
      </w:pPr>
    </w:p>
    <w:p w:rsidR="00000000" w:rsidRDefault="00305DB5">
      <w:pPr>
        <w:rPr>
          <w:rFonts w:cs="David"/>
          <w:noProof w:val="0"/>
          <w:sz w:val="24"/>
          <w:rtl/>
        </w:rPr>
      </w:pPr>
      <w:r>
        <w:rPr>
          <w:rFonts w:cs="David"/>
          <w:noProof w:val="0"/>
          <w:sz w:val="24"/>
          <w:rtl/>
        </w:rPr>
        <w:tab/>
        <w:t>בישיבה הקודמת נתת למשרד המשפטים ולמשרד הפנים ארכה של חודש, על מנת שיבואו עם הצעה מגובשת לוו</w:t>
      </w:r>
      <w:r>
        <w:rPr>
          <w:rFonts w:cs="David"/>
          <w:noProof w:val="0"/>
          <w:sz w:val="24"/>
          <w:rtl/>
        </w:rPr>
        <w:t xml:space="preserve">עדה. הצעת החוק מתייחסת לתיקון מס' 17 של כלי הירייה, ומציעה החמרה של הענישה בשל התפשטותה של התופעה, חומרתה והקורבנות שהיא גובה. </w:t>
      </w:r>
    </w:p>
    <w:p w:rsidR="00000000" w:rsidRDefault="00305DB5">
      <w:pPr>
        <w:rPr>
          <w:rFonts w:cs="David"/>
          <w:noProof w:val="0"/>
          <w:sz w:val="24"/>
          <w:rtl/>
        </w:rPr>
      </w:pPr>
    </w:p>
    <w:p w:rsidR="00000000" w:rsidRDefault="00305DB5">
      <w:pPr>
        <w:rPr>
          <w:rFonts w:cs="David"/>
          <w:noProof w:val="0"/>
          <w:sz w:val="24"/>
          <w:rtl/>
        </w:rPr>
      </w:pPr>
      <w:r>
        <w:rPr>
          <w:rFonts w:cs="David"/>
          <w:noProof w:val="0"/>
          <w:sz w:val="24"/>
          <w:rtl/>
        </w:rPr>
        <w:tab/>
        <w:t>בישיבה הקודמת נטען כי האכסניה המתאימה יותר היא חוק העונשין. אנחנו מתכנסים לאחר חודש, על מנת לשמוע את הצעתם של המשרדים.</w:t>
      </w:r>
    </w:p>
    <w:p w:rsidR="00000000" w:rsidRDefault="00305DB5">
      <w:pPr>
        <w:rPr>
          <w:rFonts w:cs="David"/>
          <w:noProof w:val="0"/>
          <w:sz w:val="24"/>
          <w:rtl/>
        </w:rPr>
      </w:pPr>
    </w:p>
    <w:p w:rsidR="00000000" w:rsidRDefault="00305DB5">
      <w:pPr>
        <w:rPr>
          <w:rFonts w:cs="David"/>
          <w:noProof w:val="0"/>
          <w:sz w:val="24"/>
          <w:rtl/>
        </w:rPr>
      </w:pPr>
      <w:r>
        <w:rPr>
          <w:rFonts w:cs="David"/>
          <w:noProof w:val="0"/>
          <w:sz w:val="24"/>
          <w:u w:val="single"/>
          <w:rtl/>
        </w:rPr>
        <w:t xml:space="preserve">היו”ר </w:t>
      </w:r>
      <w:r>
        <w:rPr>
          <w:rFonts w:cs="David"/>
          <w:noProof w:val="0"/>
          <w:sz w:val="24"/>
          <w:u w:val="single"/>
          <w:rtl/>
        </w:rPr>
        <w:t>ג’אלב מג’אדלה:</w:t>
      </w:r>
    </w:p>
    <w:p w:rsidR="00000000" w:rsidRDefault="00305DB5">
      <w:pPr>
        <w:rPr>
          <w:rFonts w:cs="David"/>
          <w:noProof w:val="0"/>
          <w:sz w:val="24"/>
          <w:rtl/>
        </w:rPr>
      </w:pPr>
    </w:p>
    <w:p w:rsidR="00000000" w:rsidRDefault="00305DB5">
      <w:pPr>
        <w:rPr>
          <w:rFonts w:cs="David"/>
          <w:noProof w:val="0"/>
          <w:sz w:val="24"/>
          <w:rtl/>
        </w:rPr>
      </w:pPr>
      <w:r>
        <w:rPr>
          <w:rFonts w:cs="David"/>
          <w:noProof w:val="0"/>
          <w:sz w:val="24"/>
          <w:rtl/>
        </w:rPr>
        <w:tab/>
        <w:t xml:space="preserve">אני רוצה לשאול את היועץ המשפטי של הממשלה, אם ישנן הסכמות של משרדי הממשלה. </w:t>
      </w:r>
    </w:p>
    <w:p w:rsidR="00000000" w:rsidRDefault="00305DB5">
      <w:pPr>
        <w:rPr>
          <w:rFonts w:cs="David"/>
          <w:noProof w:val="0"/>
          <w:sz w:val="24"/>
          <w:rtl/>
        </w:rPr>
      </w:pPr>
    </w:p>
    <w:p w:rsidR="00000000" w:rsidRDefault="00305DB5">
      <w:pPr>
        <w:rPr>
          <w:rFonts w:cs="David"/>
          <w:noProof w:val="0"/>
          <w:sz w:val="24"/>
          <w:rtl/>
        </w:rPr>
      </w:pPr>
      <w:r>
        <w:rPr>
          <w:rFonts w:cs="David"/>
          <w:noProof w:val="0"/>
          <w:sz w:val="24"/>
          <w:u w:val="single"/>
          <w:rtl/>
        </w:rPr>
        <w:t>עידו בן יצחק:</w:t>
      </w:r>
    </w:p>
    <w:p w:rsidR="00000000" w:rsidRDefault="00305DB5">
      <w:pPr>
        <w:rPr>
          <w:rFonts w:cs="David"/>
          <w:noProof w:val="0"/>
          <w:sz w:val="24"/>
          <w:rtl/>
        </w:rPr>
      </w:pPr>
    </w:p>
    <w:p w:rsidR="00000000" w:rsidRDefault="00305DB5">
      <w:pPr>
        <w:rPr>
          <w:rFonts w:cs="David"/>
          <w:noProof w:val="0"/>
          <w:sz w:val="24"/>
          <w:rtl/>
        </w:rPr>
      </w:pPr>
      <w:r>
        <w:rPr>
          <w:rFonts w:cs="David"/>
          <w:noProof w:val="0"/>
          <w:sz w:val="24"/>
          <w:rtl/>
        </w:rPr>
        <w:tab/>
        <w:t xml:space="preserve">אין כל כך הסכמות. כדאי שנציגת משרד המשפטים תבהיר מה עמדת המשרד. </w:t>
      </w:r>
    </w:p>
    <w:p w:rsidR="00000000" w:rsidRDefault="00305DB5">
      <w:pPr>
        <w:rPr>
          <w:rFonts w:cs="David"/>
          <w:noProof w:val="0"/>
          <w:sz w:val="24"/>
          <w:rtl/>
        </w:rPr>
      </w:pPr>
    </w:p>
    <w:p w:rsidR="00000000" w:rsidRDefault="00305DB5">
      <w:pPr>
        <w:rPr>
          <w:rFonts w:cs="David"/>
          <w:noProof w:val="0"/>
          <w:sz w:val="24"/>
          <w:rtl/>
        </w:rPr>
      </w:pPr>
      <w:r>
        <w:rPr>
          <w:rFonts w:cs="David"/>
          <w:noProof w:val="0"/>
          <w:sz w:val="24"/>
          <w:u w:val="single"/>
          <w:rtl/>
        </w:rPr>
        <w:t>היו”ר ג’אלב מג’אדלה:</w:t>
      </w:r>
    </w:p>
    <w:p w:rsidR="00000000" w:rsidRDefault="00305DB5">
      <w:pPr>
        <w:rPr>
          <w:rFonts w:cs="David"/>
          <w:noProof w:val="0"/>
          <w:sz w:val="24"/>
          <w:rtl/>
        </w:rPr>
      </w:pPr>
    </w:p>
    <w:p w:rsidR="00000000" w:rsidRDefault="00305DB5">
      <w:pPr>
        <w:rPr>
          <w:rFonts w:cs="David"/>
          <w:noProof w:val="0"/>
          <w:sz w:val="24"/>
          <w:rtl/>
        </w:rPr>
      </w:pPr>
      <w:r>
        <w:rPr>
          <w:rFonts w:cs="David"/>
          <w:noProof w:val="0"/>
          <w:sz w:val="24"/>
          <w:rtl/>
        </w:rPr>
        <w:tab/>
        <w:t xml:space="preserve">האם הם ניצלו את הארכה שניתנה להם, ועשו מאמץ סביר כדי לבוא </w:t>
      </w:r>
      <w:r>
        <w:rPr>
          <w:rFonts w:cs="David"/>
          <w:noProof w:val="0"/>
          <w:sz w:val="24"/>
          <w:rtl/>
        </w:rPr>
        <w:t xml:space="preserve">היום עם התקדמות מסוימת?  </w:t>
      </w:r>
    </w:p>
    <w:p w:rsidR="00000000" w:rsidRDefault="00305DB5">
      <w:pPr>
        <w:rPr>
          <w:rFonts w:cs="David"/>
          <w:noProof w:val="0"/>
          <w:sz w:val="24"/>
          <w:rtl/>
        </w:rPr>
      </w:pPr>
    </w:p>
    <w:p w:rsidR="00000000" w:rsidRDefault="00305DB5">
      <w:pPr>
        <w:rPr>
          <w:rFonts w:cs="David"/>
          <w:noProof w:val="0"/>
          <w:sz w:val="24"/>
          <w:rtl/>
        </w:rPr>
      </w:pPr>
      <w:r>
        <w:rPr>
          <w:rFonts w:cs="David"/>
          <w:noProof w:val="0"/>
          <w:sz w:val="24"/>
          <w:u w:val="single"/>
          <w:rtl/>
        </w:rPr>
        <w:t>עידו בן יצחק:</w:t>
      </w:r>
    </w:p>
    <w:p w:rsidR="00000000" w:rsidRDefault="00305DB5">
      <w:pPr>
        <w:rPr>
          <w:rFonts w:cs="David"/>
          <w:noProof w:val="0"/>
          <w:sz w:val="24"/>
          <w:rtl/>
        </w:rPr>
      </w:pPr>
    </w:p>
    <w:p w:rsidR="00000000" w:rsidRDefault="00305DB5">
      <w:pPr>
        <w:rPr>
          <w:rFonts w:cs="David"/>
          <w:noProof w:val="0"/>
          <w:sz w:val="24"/>
          <w:rtl/>
        </w:rPr>
      </w:pPr>
      <w:r>
        <w:rPr>
          <w:rFonts w:cs="David"/>
          <w:noProof w:val="0"/>
          <w:sz w:val="24"/>
          <w:rtl/>
        </w:rPr>
        <w:tab/>
        <w:t xml:space="preserve">זה נתון לפרשנות. </w:t>
      </w:r>
    </w:p>
    <w:p w:rsidR="00000000" w:rsidRDefault="00305DB5">
      <w:pPr>
        <w:rPr>
          <w:rFonts w:cs="David"/>
          <w:noProof w:val="0"/>
          <w:sz w:val="24"/>
          <w:rtl/>
        </w:rPr>
      </w:pPr>
    </w:p>
    <w:p w:rsidR="00000000" w:rsidRDefault="00305DB5">
      <w:pPr>
        <w:rPr>
          <w:rFonts w:cs="David"/>
          <w:noProof w:val="0"/>
          <w:sz w:val="24"/>
          <w:rtl/>
        </w:rPr>
      </w:pPr>
      <w:r>
        <w:rPr>
          <w:rFonts w:cs="David"/>
          <w:noProof w:val="0"/>
          <w:sz w:val="24"/>
          <w:u w:val="single"/>
          <w:rtl/>
        </w:rPr>
        <w:t>רביד דקל:</w:t>
      </w:r>
    </w:p>
    <w:p w:rsidR="00000000" w:rsidRDefault="00305DB5">
      <w:pPr>
        <w:rPr>
          <w:rFonts w:cs="David"/>
          <w:noProof w:val="0"/>
          <w:sz w:val="24"/>
          <w:rtl/>
        </w:rPr>
      </w:pPr>
    </w:p>
    <w:p w:rsidR="00000000" w:rsidRDefault="00305DB5">
      <w:pPr>
        <w:rPr>
          <w:rFonts w:cs="David"/>
          <w:noProof w:val="0"/>
          <w:sz w:val="24"/>
          <w:rtl/>
        </w:rPr>
      </w:pPr>
      <w:r>
        <w:rPr>
          <w:rFonts w:cs="David"/>
          <w:noProof w:val="0"/>
          <w:sz w:val="24"/>
          <w:rtl/>
        </w:rPr>
        <w:tab/>
        <w:t>הצעת החוק הזו התייחסה לחוק כלי ירייה, ולכן לא היינו כל כך שותפים. כאשר היא שינתה את פניה והתייחסה לשינוי בחוק העונשין, היא הגיעה אלינו. אנחנו קודם כל בדקנו את המצב המשפטי שקדם לה. הג</w:t>
      </w:r>
      <w:r>
        <w:rPr>
          <w:rFonts w:cs="David"/>
          <w:noProof w:val="0"/>
          <w:sz w:val="24"/>
          <w:rtl/>
        </w:rPr>
        <w:t xml:space="preserve">ענו למסקנה שאנחנו מחויבים לעמדה המקצועית שהובאה בוועדת השרים. הממשלה לא שינתה את עמדתה, אך ניתן חופש הצבעה בקריאה הטרומית ולכן ההצעה הזו עברה. </w:t>
      </w:r>
    </w:p>
    <w:p w:rsidR="00000000" w:rsidRDefault="00305DB5">
      <w:pPr>
        <w:rPr>
          <w:rFonts w:cs="David"/>
          <w:noProof w:val="0"/>
          <w:sz w:val="24"/>
          <w:rtl/>
        </w:rPr>
      </w:pPr>
    </w:p>
    <w:p w:rsidR="00000000" w:rsidRDefault="00305DB5">
      <w:pPr>
        <w:rPr>
          <w:rFonts w:cs="David"/>
          <w:noProof w:val="0"/>
          <w:sz w:val="24"/>
          <w:rtl/>
        </w:rPr>
      </w:pPr>
      <w:r>
        <w:rPr>
          <w:rFonts w:cs="David"/>
          <w:noProof w:val="0"/>
          <w:sz w:val="24"/>
          <w:rtl/>
        </w:rPr>
        <w:tab/>
        <w:t>העמדה המקורית שלנו היתה, היא שהתופעה שאיתה מבקש חה"כ טיבי להתמודד, שהיא תופעה מטרידה ללא ספק, זו תופעה שכבר מק</w:t>
      </w:r>
      <w:r>
        <w:rPr>
          <w:rFonts w:cs="David"/>
          <w:noProof w:val="0"/>
          <w:sz w:val="24"/>
          <w:rtl/>
        </w:rPr>
        <w:t>בלת מענה במצב החוקי הקיים. במישור האחד, סעיף 340א לחוק העונשין מדבר על ירי בשטח בנוי. סעיף 3385 לחוק העונשין, המתייחס לעבירה של פזיזות ורשלנות בכלי ירייה, מתייחס למצבים המטרידים ביותר שמופיעים בהצעה של חה"כ טיבי. הסעיף הזה מתייחס למצב בו ירי נעשה במסגרת של</w:t>
      </w:r>
      <w:r>
        <w:rPr>
          <w:rFonts w:cs="David"/>
          <w:noProof w:val="0"/>
          <w:sz w:val="24"/>
          <w:rtl/>
        </w:rPr>
        <w:t xml:space="preserve"> אירוע בו משתתפים אנשים, והוא מסוגל לפגוע בשלומו של אדם. הענישה לצד הסעיף הזה, היא אפילו יותר חמורה ממה שחה"כ טיבי הציע בהצעת החוק שלו. הענש על הפרת הסעיף הזה הוא 3 שנות מאסר. </w:t>
      </w:r>
    </w:p>
    <w:p w:rsidR="00000000" w:rsidRDefault="00305DB5">
      <w:pPr>
        <w:rPr>
          <w:rFonts w:cs="David"/>
          <w:noProof w:val="0"/>
          <w:sz w:val="24"/>
          <w:rtl/>
        </w:rPr>
      </w:pPr>
    </w:p>
    <w:p w:rsidR="00000000" w:rsidRDefault="00305DB5">
      <w:pPr>
        <w:rPr>
          <w:rFonts w:cs="David"/>
          <w:noProof w:val="0"/>
          <w:sz w:val="24"/>
          <w:rtl/>
        </w:rPr>
      </w:pPr>
      <w:r>
        <w:rPr>
          <w:rFonts w:cs="David"/>
          <w:noProof w:val="0"/>
          <w:sz w:val="24"/>
          <w:u w:val="single"/>
          <w:rtl/>
        </w:rPr>
        <w:t>היו”ר ג’אלב מג’אדלה:</w:t>
      </w:r>
    </w:p>
    <w:p w:rsidR="00000000" w:rsidRDefault="00305DB5">
      <w:pPr>
        <w:rPr>
          <w:rFonts w:cs="David"/>
          <w:noProof w:val="0"/>
          <w:sz w:val="24"/>
          <w:rtl/>
        </w:rPr>
      </w:pPr>
    </w:p>
    <w:p w:rsidR="00000000" w:rsidRDefault="00305DB5">
      <w:pPr>
        <w:rPr>
          <w:rFonts w:cs="David"/>
          <w:noProof w:val="0"/>
          <w:sz w:val="24"/>
          <w:rtl/>
        </w:rPr>
      </w:pPr>
      <w:r>
        <w:rPr>
          <w:rFonts w:cs="David"/>
          <w:noProof w:val="0"/>
          <w:sz w:val="24"/>
          <w:rtl/>
        </w:rPr>
        <w:tab/>
        <w:t>מהו העונש על ירי בשטח בנוי?</w:t>
      </w:r>
    </w:p>
    <w:p w:rsidR="00000000" w:rsidRDefault="00305DB5">
      <w:pPr>
        <w:rPr>
          <w:rFonts w:cs="David"/>
          <w:noProof w:val="0"/>
          <w:sz w:val="24"/>
          <w:rtl/>
        </w:rPr>
      </w:pPr>
    </w:p>
    <w:p w:rsidR="00000000" w:rsidRDefault="00305DB5">
      <w:pPr>
        <w:rPr>
          <w:rFonts w:cs="David"/>
          <w:noProof w:val="0"/>
          <w:sz w:val="24"/>
          <w:rtl/>
        </w:rPr>
      </w:pPr>
      <w:r>
        <w:rPr>
          <w:rFonts w:cs="David"/>
          <w:noProof w:val="0"/>
          <w:sz w:val="24"/>
          <w:u w:val="single"/>
          <w:rtl/>
        </w:rPr>
        <w:t>רביד דקל:</w:t>
      </w:r>
    </w:p>
    <w:p w:rsidR="00000000" w:rsidRDefault="00305DB5">
      <w:pPr>
        <w:rPr>
          <w:rFonts w:cs="David"/>
          <w:noProof w:val="0"/>
          <w:sz w:val="24"/>
          <w:rtl/>
        </w:rPr>
      </w:pPr>
    </w:p>
    <w:p w:rsidR="00000000" w:rsidRDefault="00305DB5">
      <w:pPr>
        <w:rPr>
          <w:rFonts w:cs="David"/>
          <w:noProof w:val="0"/>
          <w:sz w:val="24"/>
          <w:rtl/>
        </w:rPr>
      </w:pPr>
      <w:r>
        <w:rPr>
          <w:rFonts w:cs="David"/>
          <w:noProof w:val="0"/>
          <w:sz w:val="24"/>
          <w:rtl/>
        </w:rPr>
        <w:tab/>
        <w:t>שנת מאסר. לכן</w:t>
      </w:r>
      <w:r>
        <w:rPr>
          <w:rFonts w:cs="David"/>
          <w:noProof w:val="0"/>
          <w:sz w:val="24"/>
          <w:rtl/>
        </w:rPr>
        <w:t>, אנחנו חושבים שהמצב החוקי הקיים כבר נותן כלים להתמודד עם הבעיה הזו, אך כנראה שהכלים האלה לא מופעלים.</w:t>
      </w:r>
    </w:p>
    <w:p w:rsidR="00000000" w:rsidRDefault="00305DB5">
      <w:pPr>
        <w:rPr>
          <w:rFonts w:cs="David"/>
          <w:noProof w:val="0"/>
          <w:sz w:val="24"/>
          <w:rtl/>
        </w:rPr>
      </w:pPr>
    </w:p>
    <w:p w:rsidR="00000000" w:rsidRDefault="00305DB5">
      <w:pPr>
        <w:rPr>
          <w:rFonts w:cs="David"/>
          <w:noProof w:val="0"/>
          <w:sz w:val="24"/>
          <w:rtl/>
        </w:rPr>
      </w:pPr>
      <w:r>
        <w:rPr>
          <w:rFonts w:cs="David"/>
          <w:noProof w:val="0"/>
          <w:sz w:val="24"/>
          <w:u w:val="single"/>
          <w:rtl/>
        </w:rPr>
        <w:t>היו”ר ג’אלב מג’אדלה:</w:t>
      </w:r>
    </w:p>
    <w:p w:rsidR="00000000" w:rsidRDefault="00305DB5">
      <w:pPr>
        <w:rPr>
          <w:rFonts w:cs="David"/>
          <w:noProof w:val="0"/>
          <w:sz w:val="24"/>
          <w:rtl/>
        </w:rPr>
      </w:pPr>
    </w:p>
    <w:p w:rsidR="00000000" w:rsidRDefault="00305DB5">
      <w:pPr>
        <w:rPr>
          <w:rFonts w:cs="David"/>
          <w:noProof w:val="0"/>
          <w:sz w:val="24"/>
          <w:rtl/>
        </w:rPr>
      </w:pPr>
      <w:r>
        <w:rPr>
          <w:rFonts w:cs="David"/>
          <w:noProof w:val="0"/>
          <w:sz w:val="24"/>
          <w:rtl/>
        </w:rPr>
        <w:lastRenderedPageBreak/>
        <w:tab/>
        <w:t>אני מבין מדברייך, שהבעיה היא לא החוק אלא האכיפה. מה עמדתו של משרד הפנים בעניין הזה?</w:t>
      </w:r>
    </w:p>
    <w:p w:rsidR="00000000" w:rsidRDefault="00305DB5">
      <w:pPr>
        <w:rPr>
          <w:rFonts w:cs="David"/>
          <w:noProof w:val="0"/>
          <w:sz w:val="24"/>
          <w:rtl/>
        </w:rPr>
      </w:pPr>
    </w:p>
    <w:p w:rsidR="00000000" w:rsidRDefault="00305DB5">
      <w:pPr>
        <w:rPr>
          <w:rFonts w:cs="David"/>
          <w:noProof w:val="0"/>
          <w:sz w:val="24"/>
          <w:rtl/>
        </w:rPr>
      </w:pPr>
      <w:r>
        <w:rPr>
          <w:rFonts w:cs="David"/>
          <w:noProof w:val="0"/>
          <w:sz w:val="24"/>
          <w:u w:val="single"/>
          <w:rtl/>
        </w:rPr>
        <w:t>רביד דקל:</w:t>
      </w:r>
    </w:p>
    <w:p w:rsidR="00000000" w:rsidRDefault="00305DB5">
      <w:pPr>
        <w:rPr>
          <w:rFonts w:cs="David"/>
          <w:noProof w:val="0"/>
          <w:sz w:val="24"/>
          <w:rtl/>
        </w:rPr>
      </w:pPr>
    </w:p>
    <w:p w:rsidR="00000000" w:rsidRDefault="00305DB5">
      <w:pPr>
        <w:rPr>
          <w:rFonts w:cs="David"/>
          <w:noProof w:val="0"/>
          <w:sz w:val="24"/>
          <w:rtl/>
        </w:rPr>
      </w:pPr>
      <w:r>
        <w:rPr>
          <w:rFonts w:cs="David"/>
          <w:noProof w:val="0"/>
          <w:sz w:val="24"/>
          <w:rtl/>
        </w:rPr>
        <w:tab/>
        <w:t>לפי השיחה שאנחנו ניהלנו אתמול, מש</w:t>
      </w:r>
      <w:r>
        <w:rPr>
          <w:rFonts w:cs="David"/>
          <w:noProof w:val="0"/>
          <w:sz w:val="24"/>
          <w:rtl/>
        </w:rPr>
        <w:t>רד הפנים מסכים עם עמדתנו.</w:t>
      </w:r>
    </w:p>
    <w:p w:rsidR="00000000" w:rsidRDefault="00305DB5">
      <w:pPr>
        <w:rPr>
          <w:rFonts w:cs="David"/>
          <w:noProof w:val="0"/>
          <w:sz w:val="24"/>
          <w:rtl/>
        </w:rPr>
      </w:pPr>
    </w:p>
    <w:p w:rsidR="00000000" w:rsidRDefault="00305DB5">
      <w:pPr>
        <w:rPr>
          <w:rFonts w:cs="David"/>
          <w:noProof w:val="0"/>
          <w:sz w:val="24"/>
          <w:rtl/>
        </w:rPr>
      </w:pPr>
      <w:r>
        <w:rPr>
          <w:rFonts w:cs="David"/>
          <w:noProof w:val="0"/>
          <w:sz w:val="24"/>
          <w:u w:val="single"/>
          <w:rtl/>
        </w:rPr>
        <w:t>אורית מלמד:</w:t>
      </w:r>
    </w:p>
    <w:p w:rsidR="00000000" w:rsidRDefault="00305DB5">
      <w:pPr>
        <w:rPr>
          <w:rFonts w:cs="David"/>
          <w:noProof w:val="0"/>
          <w:sz w:val="24"/>
          <w:rtl/>
        </w:rPr>
      </w:pPr>
    </w:p>
    <w:p w:rsidR="00000000" w:rsidRDefault="00305DB5">
      <w:pPr>
        <w:rPr>
          <w:rFonts w:cs="David"/>
          <w:noProof w:val="0"/>
          <w:sz w:val="24"/>
          <w:rtl/>
        </w:rPr>
      </w:pPr>
      <w:r>
        <w:rPr>
          <w:rFonts w:cs="David"/>
          <w:noProof w:val="0"/>
          <w:sz w:val="24"/>
          <w:rtl/>
        </w:rPr>
        <w:tab/>
        <w:t xml:space="preserve">ככל שמדובר על תיקון בחוק העונשין, שר הפנים איננו ממונה על כך. </w:t>
      </w:r>
    </w:p>
    <w:p w:rsidR="00000000" w:rsidRDefault="00305DB5">
      <w:pPr>
        <w:rPr>
          <w:rFonts w:cs="David"/>
          <w:noProof w:val="0"/>
          <w:sz w:val="24"/>
          <w:rtl/>
        </w:rPr>
      </w:pPr>
    </w:p>
    <w:p w:rsidR="00000000" w:rsidRDefault="00305DB5">
      <w:pPr>
        <w:rPr>
          <w:rFonts w:cs="David"/>
          <w:noProof w:val="0"/>
          <w:sz w:val="24"/>
          <w:rtl/>
        </w:rPr>
      </w:pPr>
      <w:r>
        <w:rPr>
          <w:rFonts w:cs="David"/>
          <w:noProof w:val="0"/>
          <w:sz w:val="24"/>
          <w:u w:val="single"/>
          <w:rtl/>
        </w:rPr>
        <w:t>היו”ר ג’אלב מג’אדלה:</w:t>
      </w:r>
    </w:p>
    <w:p w:rsidR="00000000" w:rsidRDefault="00305DB5">
      <w:pPr>
        <w:rPr>
          <w:rFonts w:cs="David"/>
          <w:noProof w:val="0"/>
          <w:sz w:val="24"/>
          <w:rtl/>
        </w:rPr>
      </w:pPr>
    </w:p>
    <w:p w:rsidR="00000000" w:rsidRDefault="00305DB5">
      <w:pPr>
        <w:rPr>
          <w:rFonts w:cs="David"/>
          <w:noProof w:val="0"/>
          <w:sz w:val="24"/>
          <w:rtl/>
        </w:rPr>
      </w:pPr>
      <w:r>
        <w:rPr>
          <w:rFonts w:cs="David"/>
          <w:noProof w:val="0"/>
          <w:sz w:val="24"/>
          <w:rtl/>
        </w:rPr>
        <w:tab/>
        <w:t xml:space="preserve">ולכן אתם מעבירים את זה למגרש של משרד המשפטים. </w:t>
      </w:r>
    </w:p>
    <w:p w:rsidR="00000000" w:rsidRDefault="00305DB5">
      <w:pPr>
        <w:rPr>
          <w:rFonts w:cs="David"/>
          <w:noProof w:val="0"/>
          <w:sz w:val="24"/>
          <w:rtl/>
        </w:rPr>
      </w:pPr>
    </w:p>
    <w:p w:rsidR="00000000" w:rsidRDefault="00305DB5">
      <w:pPr>
        <w:rPr>
          <w:rFonts w:cs="David"/>
          <w:noProof w:val="0"/>
          <w:sz w:val="24"/>
          <w:rtl/>
        </w:rPr>
      </w:pPr>
      <w:r>
        <w:rPr>
          <w:rFonts w:cs="David"/>
          <w:noProof w:val="0"/>
          <w:sz w:val="24"/>
          <w:u w:val="single"/>
          <w:rtl/>
        </w:rPr>
        <w:t>חמי דורון:</w:t>
      </w:r>
    </w:p>
    <w:p w:rsidR="00000000" w:rsidRDefault="00305DB5">
      <w:pPr>
        <w:rPr>
          <w:rFonts w:cs="David"/>
          <w:noProof w:val="0"/>
          <w:sz w:val="24"/>
          <w:rtl/>
        </w:rPr>
      </w:pPr>
    </w:p>
    <w:p w:rsidR="00000000" w:rsidRDefault="00305DB5">
      <w:pPr>
        <w:rPr>
          <w:rFonts w:cs="David"/>
          <w:noProof w:val="0"/>
          <w:sz w:val="24"/>
          <w:rtl/>
        </w:rPr>
      </w:pPr>
      <w:r>
        <w:rPr>
          <w:rFonts w:cs="David"/>
          <w:noProof w:val="0"/>
          <w:sz w:val="24"/>
          <w:rtl/>
        </w:rPr>
        <w:tab/>
        <w:t xml:space="preserve">הם משחקים במסירות, ואנחנו צריכים לתפוס את הכדור ולהמשיך הלאה. </w:t>
      </w:r>
    </w:p>
    <w:p w:rsidR="00000000" w:rsidRDefault="00305DB5">
      <w:pPr>
        <w:rPr>
          <w:rFonts w:cs="David"/>
          <w:noProof w:val="0"/>
          <w:sz w:val="24"/>
          <w:rtl/>
        </w:rPr>
      </w:pPr>
    </w:p>
    <w:p w:rsidR="00000000" w:rsidRDefault="00305DB5">
      <w:pPr>
        <w:rPr>
          <w:rFonts w:cs="David"/>
          <w:noProof w:val="0"/>
          <w:sz w:val="24"/>
          <w:rtl/>
        </w:rPr>
      </w:pPr>
      <w:r>
        <w:rPr>
          <w:rFonts w:cs="David"/>
          <w:noProof w:val="0"/>
          <w:sz w:val="24"/>
          <w:u w:val="single"/>
          <w:rtl/>
        </w:rPr>
        <w:t>רענ</w:t>
      </w:r>
      <w:r>
        <w:rPr>
          <w:rFonts w:cs="David"/>
          <w:noProof w:val="0"/>
          <w:sz w:val="24"/>
          <w:u w:val="single"/>
          <w:rtl/>
        </w:rPr>
        <w:t>ן כספי:</w:t>
      </w:r>
    </w:p>
    <w:p w:rsidR="00000000" w:rsidRDefault="00305DB5">
      <w:pPr>
        <w:rPr>
          <w:rFonts w:cs="David"/>
          <w:noProof w:val="0"/>
          <w:sz w:val="24"/>
          <w:rtl/>
        </w:rPr>
      </w:pPr>
    </w:p>
    <w:p w:rsidR="00000000" w:rsidRDefault="00305DB5">
      <w:pPr>
        <w:rPr>
          <w:rFonts w:cs="David"/>
          <w:noProof w:val="0"/>
          <w:sz w:val="24"/>
          <w:rtl/>
        </w:rPr>
      </w:pPr>
      <w:r>
        <w:rPr>
          <w:rFonts w:cs="David"/>
          <w:noProof w:val="0"/>
          <w:sz w:val="24"/>
          <w:rtl/>
        </w:rPr>
        <w:tab/>
        <w:t xml:space="preserve">בהתאם לחוק הקיים, הנושא כולו כבר מוסדר בחקיקה. אנחנו חושבים, שאם בחוק הקיים הכל כבר מוסדר והעונשים הקבועים לכך הם זהים או חמורים אף יותר מאלה שמוצעים בהצעה החדשה, מן הראוי להשאיר את החוק הקיים כפי שהוא. </w:t>
      </w:r>
    </w:p>
    <w:p w:rsidR="00000000" w:rsidRDefault="00305DB5">
      <w:pPr>
        <w:rPr>
          <w:rFonts w:cs="David"/>
          <w:noProof w:val="0"/>
          <w:sz w:val="24"/>
          <w:rtl/>
        </w:rPr>
      </w:pPr>
    </w:p>
    <w:p w:rsidR="00000000" w:rsidRDefault="00305DB5">
      <w:pPr>
        <w:rPr>
          <w:rFonts w:cs="David"/>
          <w:noProof w:val="0"/>
          <w:sz w:val="24"/>
          <w:rtl/>
        </w:rPr>
      </w:pPr>
      <w:r>
        <w:rPr>
          <w:rFonts w:cs="David"/>
          <w:noProof w:val="0"/>
          <w:sz w:val="24"/>
          <w:u w:val="single"/>
          <w:rtl/>
        </w:rPr>
        <w:t>היו”ר ג’אלב מג’אדלה:</w:t>
      </w:r>
    </w:p>
    <w:p w:rsidR="00000000" w:rsidRDefault="00305DB5">
      <w:pPr>
        <w:rPr>
          <w:rFonts w:cs="David"/>
          <w:noProof w:val="0"/>
          <w:sz w:val="24"/>
          <w:rtl/>
        </w:rPr>
      </w:pPr>
    </w:p>
    <w:p w:rsidR="00000000" w:rsidRDefault="00305DB5">
      <w:pPr>
        <w:rPr>
          <w:rFonts w:cs="David"/>
          <w:noProof w:val="0"/>
          <w:sz w:val="24"/>
          <w:rtl/>
        </w:rPr>
      </w:pPr>
      <w:r>
        <w:rPr>
          <w:rFonts w:cs="David"/>
          <w:noProof w:val="0"/>
          <w:sz w:val="24"/>
          <w:rtl/>
        </w:rPr>
        <w:tab/>
        <w:t>אבל חה"כ רוצה לשרת</w:t>
      </w:r>
      <w:r>
        <w:rPr>
          <w:rFonts w:cs="David"/>
          <w:noProof w:val="0"/>
          <w:sz w:val="24"/>
          <w:rtl/>
        </w:rPr>
        <w:t xml:space="preserve"> את הציבור. </w:t>
      </w:r>
    </w:p>
    <w:p w:rsidR="00000000" w:rsidRDefault="00305DB5">
      <w:pPr>
        <w:rPr>
          <w:rFonts w:cs="David"/>
          <w:noProof w:val="0"/>
          <w:sz w:val="24"/>
          <w:rtl/>
        </w:rPr>
      </w:pPr>
    </w:p>
    <w:p w:rsidR="00000000" w:rsidRDefault="00305DB5">
      <w:pPr>
        <w:rPr>
          <w:rFonts w:cs="David"/>
          <w:noProof w:val="0"/>
          <w:sz w:val="24"/>
          <w:rtl/>
        </w:rPr>
      </w:pPr>
      <w:r>
        <w:rPr>
          <w:rFonts w:cs="David"/>
          <w:noProof w:val="0"/>
          <w:sz w:val="24"/>
          <w:u w:val="single"/>
          <w:rtl/>
        </w:rPr>
        <w:t>רענן כספי:</w:t>
      </w:r>
    </w:p>
    <w:p w:rsidR="00000000" w:rsidRDefault="00305DB5">
      <w:pPr>
        <w:rPr>
          <w:rFonts w:cs="David"/>
          <w:noProof w:val="0"/>
          <w:sz w:val="24"/>
          <w:rtl/>
        </w:rPr>
      </w:pPr>
    </w:p>
    <w:p w:rsidR="00000000" w:rsidRDefault="00305DB5">
      <w:pPr>
        <w:rPr>
          <w:rFonts w:cs="David"/>
          <w:noProof w:val="0"/>
          <w:sz w:val="24"/>
          <w:rtl/>
        </w:rPr>
      </w:pPr>
      <w:r>
        <w:rPr>
          <w:rFonts w:cs="David"/>
          <w:noProof w:val="0"/>
          <w:sz w:val="24"/>
          <w:rtl/>
        </w:rPr>
        <w:tab/>
        <w:t xml:space="preserve">אנחנו אמרנו, כי מטרת החוק בהחלט ראויה. </w:t>
      </w:r>
    </w:p>
    <w:p w:rsidR="00000000" w:rsidRDefault="00305DB5">
      <w:pPr>
        <w:rPr>
          <w:rFonts w:cs="David"/>
          <w:noProof w:val="0"/>
          <w:sz w:val="24"/>
          <w:rtl/>
        </w:rPr>
      </w:pPr>
    </w:p>
    <w:p w:rsidR="00000000" w:rsidRDefault="00305DB5">
      <w:pPr>
        <w:rPr>
          <w:rFonts w:cs="David"/>
          <w:noProof w:val="0"/>
          <w:sz w:val="24"/>
          <w:rtl/>
        </w:rPr>
      </w:pPr>
      <w:r>
        <w:rPr>
          <w:rFonts w:cs="David"/>
          <w:noProof w:val="0"/>
          <w:sz w:val="24"/>
          <w:u w:val="single"/>
          <w:rtl/>
        </w:rPr>
        <w:t>היו”ר ג’אלב מג’אדלה:</w:t>
      </w:r>
    </w:p>
    <w:p w:rsidR="00000000" w:rsidRDefault="00305DB5">
      <w:pPr>
        <w:rPr>
          <w:rFonts w:cs="David"/>
          <w:noProof w:val="0"/>
          <w:sz w:val="24"/>
          <w:rtl/>
        </w:rPr>
      </w:pPr>
    </w:p>
    <w:p w:rsidR="00000000" w:rsidRDefault="00305DB5">
      <w:pPr>
        <w:rPr>
          <w:rFonts w:cs="David"/>
          <w:noProof w:val="0"/>
          <w:sz w:val="24"/>
          <w:rtl/>
        </w:rPr>
      </w:pPr>
      <w:r>
        <w:rPr>
          <w:rFonts w:cs="David"/>
          <w:noProof w:val="0"/>
          <w:sz w:val="24"/>
          <w:rtl/>
        </w:rPr>
        <w:tab/>
        <w:t>אני מניח, שהוא לא בדק את כל הדברים שאתם מדברים עליהם כאן, אבל הוא וגם אני חושבים שהחוק הקיים איננו מופעל. אין אכיפה, ולכן חשבנו שצריך לחוקק חוק בנושא. אנחנו אפילו לא</w:t>
      </w:r>
      <w:r>
        <w:rPr>
          <w:rFonts w:cs="David"/>
          <w:noProof w:val="0"/>
          <w:sz w:val="24"/>
          <w:rtl/>
        </w:rPr>
        <w:t xml:space="preserve"> ידענו שקיים חוק כזה. </w:t>
      </w:r>
    </w:p>
    <w:p w:rsidR="00000000" w:rsidRDefault="00305DB5">
      <w:pPr>
        <w:rPr>
          <w:rFonts w:cs="David"/>
          <w:noProof w:val="0"/>
          <w:sz w:val="24"/>
          <w:rtl/>
        </w:rPr>
      </w:pPr>
    </w:p>
    <w:p w:rsidR="00000000" w:rsidRDefault="00305DB5">
      <w:pPr>
        <w:rPr>
          <w:rFonts w:cs="David"/>
          <w:noProof w:val="0"/>
          <w:sz w:val="24"/>
          <w:rtl/>
        </w:rPr>
      </w:pPr>
      <w:r>
        <w:rPr>
          <w:rFonts w:cs="David"/>
          <w:noProof w:val="0"/>
          <w:sz w:val="24"/>
          <w:u w:val="single"/>
          <w:rtl/>
        </w:rPr>
        <w:t>רענן כספי:</w:t>
      </w:r>
    </w:p>
    <w:p w:rsidR="00000000" w:rsidRDefault="00305DB5">
      <w:pPr>
        <w:rPr>
          <w:rFonts w:cs="David"/>
          <w:noProof w:val="0"/>
          <w:sz w:val="24"/>
          <w:rtl/>
        </w:rPr>
      </w:pPr>
    </w:p>
    <w:p w:rsidR="00000000" w:rsidRDefault="00305DB5">
      <w:pPr>
        <w:rPr>
          <w:rFonts w:cs="David"/>
          <w:noProof w:val="0"/>
          <w:sz w:val="24"/>
          <w:rtl/>
        </w:rPr>
      </w:pPr>
      <w:r>
        <w:rPr>
          <w:rFonts w:cs="David"/>
          <w:noProof w:val="0"/>
          <w:sz w:val="24"/>
          <w:rtl/>
        </w:rPr>
        <w:tab/>
        <w:t xml:space="preserve">גם לאחר התיקון, החוק לא יוכל לחול על ירי במהלך אירועים, היות והחוק של כלי ירייה עניינו בעבירות שעניינן העדר אישור מתאים. </w:t>
      </w:r>
    </w:p>
    <w:p w:rsidR="00000000" w:rsidRDefault="00305DB5">
      <w:pPr>
        <w:rPr>
          <w:rFonts w:cs="David"/>
          <w:noProof w:val="0"/>
          <w:sz w:val="24"/>
          <w:rtl/>
        </w:rPr>
      </w:pPr>
    </w:p>
    <w:p w:rsidR="00000000" w:rsidRDefault="00305DB5">
      <w:pPr>
        <w:rPr>
          <w:rFonts w:cs="David"/>
          <w:noProof w:val="0"/>
          <w:sz w:val="24"/>
          <w:rtl/>
        </w:rPr>
      </w:pPr>
      <w:r>
        <w:rPr>
          <w:rFonts w:cs="David"/>
          <w:noProof w:val="0"/>
          <w:sz w:val="24"/>
          <w:u w:val="single"/>
          <w:rtl/>
        </w:rPr>
        <w:t>עידו בן יצחק:</w:t>
      </w:r>
    </w:p>
    <w:p w:rsidR="00000000" w:rsidRDefault="00305DB5">
      <w:pPr>
        <w:rPr>
          <w:rFonts w:cs="David"/>
          <w:noProof w:val="0"/>
          <w:sz w:val="24"/>
          <w:rtl/>
        </w:rPr>
      </w:pPr>
    </w:p>
    <w:p w:rsidR="00000000" w:rsidRDefault="00305DB5">
      <w:pPr>
        <w:rPr>
          <w:rFonts w:cs="David"/>
          <w:noProof w:val="0"/>
          <w:sz w:val="24"/>
          <w:rtl/>
        </w:rPr>
      </w:pPr>
      <w:r>
        <w:rPr>
          <w:rFonts w:cs="David"/>
          <w:noProof w:val="0"/>
          <w:sz w:val="24"/>
          <w:rtl/>
        </w:rPr>
        <w:tab/>
        <w:t xml:space="preserve">ההצעה שהוגשה בישיבה הקודמת היתה להעביר את התיקון לחוק העונשין. </w:t>
      </w:r>
    </w:p>
    <w:p w:rsidR="00000000" w:rsidRDefault="00305DB5">
      <w:pPr>
        <w:rPr>
          <w:rFonts w:cs="David"/>
          <w:noProof w:val="0"/>
          <w:sz w:val="24"/>
          <w:rtl/>
        </w:rPr>
      </w:pPr>
    </w:p>
    <w:p w:rsidR="00000000" w:rsidRDefault="00305DB5">
      <w:pPr>
        <w:rPr>
          <w:rFonts w:cs="David"/>
          <w:noProof w:val="0"/>
          <w:sz w:val="24"/>
          <w:rtl/>
        </w:rPr>
      </w:pPr>
      <w:r>
        <w:rPr>
          <w:rFonts w:cs="David"/>
          <w:noProof w:val="0"/>
          <w:sz w:val="24"/>
          <w:u w:val="single"/>
          <w:rtl/>
        </w:rPr>
        <w:t>היו”ר ג’אלב מג’</w:t>
      </w:r>
      <w:r>
        <w:rPr>
          <w:rFonts w:cs="David"/>
          <w:noProof w:val="0"/>
          <w:sz w:val="24"/>
          <w:u w:val="single"/>
          <w:rtl/>
        </w:rPr>
        <w:t>אדלה:</w:t>
      </w:r>
    </w:p>
    <w:p w:rsidR="00000000" w:rsidRDefault="00305DB5">
      <w:pPr>
        <w:rPr>
          <w:rFonts w:cs="David"/>
          <w:noProof w:val="0"/>
          <w:sz w:val="24"/>
          <w:rtl/>
        </w:rPr>
      </w:pPr>
    </w:p>
    <w:p w:rsidR="00000000" w:rsidRDefault="00305DB5">
      <w:pPr>
        <w:rPr>
          <w:rFonts w:cs="David"/>
          <w:noProof w:val="0"/>
          <w:sz w:val="24"/>
          <w:rtl/>
        </w:rPr>
      </w:pPr>
      <w:r>
        <w:rPr>
          <w:rFonts w:cs="David"/>
          <w:noProof w:val="0"/>
          <w:sz w:val="24"/>
          <w:rtl/>
        </w:rPr>
        <w:tab/>
        <w:t xml:space="preserve">אנחנו קלענו לדעת חכמים, והעברנו את זה לחוק אחר. אנו מתייחסים לירי באירועי שימחה, לפי סעיף 3385, שבגינו 3 שנות מאסר. </w:t>
      </w:r>
    </w:p>
    <w:p w:rsidR="00000000" w:rsidRDefault="00305DB5">
      <w:pPr>
        <w:rPr>
          <w:rFonts w:cs="David"/>
          <w:noProof w:val="0"/>
          <w:sz w:val="24"/>
          <w:rtl/>
        </w:rPr>
      </w:pPr>
    </w:p>
    <w:p w:rsidR="00000000" w:rsidRDefault="00305DB5">
      <w:pPr>
        <w:rPr>
          <w:rFonts w:cs="David"/>
          <w:noProof w:val="0"/>
          <w:sz w:val="24"/>
          <w:rtl/>
        </w:rPr>
      </w:pPr>
      <w:r>
        <w:rPr>
          <w:rFonts w:cs="David"/>
          <w:noProof w:val="0"/>
          <w:sz w:val="24"/>
          <w:u w:val="single"/>
          <w:rtl/>
        </w:rPr>
        <w:t>אחמד טיבי:</w:t>
      </w:r>
    </w:p>
    <w:p w:rsidR="00000000" w:rsidRDefault="00305DB5">
      <w:pPr>
        <w:rPr>
          <w:rFonts w:cs="David"/>
          <w:noProof w:val="0"/>
          <w:sz w:val="24"/>
          <w:rtl/>
        </w:rPr>
      </w:pPr>
    </w:p>
    <w:p w:rsidR="00000000" w:rsidRDefault="00305DB5">
      <w:pPr>
        <w:rPr>
          <w:rFonts w:cs="David"/>
          <w:noProof w:val="0"/>
          <w:sz w:val="24"/>
          <w:rtl/>
        </w:rPr>
      </w:pPr>
      <w:r>
        <w:rPr>
          <w:rFonts w:cs="David"/>
          <w:noProof w:val="0"/>
          <w:sz w:val="24"/>
          <w:rtl/>
        </w:rPr>
        <w:tab/>
        <w:t>גם בפעם הקודמת טענתי, כי האכסניה איננה חשובה אלא העיקר, שהוא החמרה במצב הקיים. אם הענישה הקיימת בחוק העונשין היא 3 שנ</w:t>
      </w:r>
      <w:r>
        <w:rPr>
          <w:rFonts w:cs="David"/>
          <w:noProof w:val="0"/>
          <w:sz w:val="24"/>
          <w:rtl/>
        </w:rPr>
        <w:t xml:space="preserve">ים, אני רוצה להחמיר את הענישה. כאשר ישנו גל אלימות, פרלמנטים שונים בעולם מחמירים את הענישה באמצעות שינוי חקיקה, וזה גם </w:t>
      </w:r>
      <w:r>
        <w:rPr>
          <w:rFonts w:cs="David"/>
          <w:noProof w:val="0"/>
          <w:sz w:val="24"/>
          <w:rtl/>
        </w:rPr>
        <w:lastRenderedPageBreak/>
        <w:t>מה שאני מנסה לעשות. מי שחי בחברה שיש בה ירי בחתונות או בהתקהלות אחרת, דבר שגורם לנפגעים והרוגים, יודע כמה הנושא הזה אקוטי. אני רוצה להחמי</w:t>
      </w:r>
      <w:r>
        <w:rPr>
          <w:rFonts w:cs="David"/>
          <w:noProof w:val="0"/>
          <w:sz w:val="24"/>
          <w:rtl/>
        </w:rPr>
        <w:t xml:space="preserve">ר את הענישה, ולא משנה מה תהיה האכסניה. </w:t>
      </w:r>
    </w:p>
    <w:p w:rsidR="00000000" w:rsidRDefault="00305DB5">
      <w:pPr>
        <w:rPr>
          <w:rFonts w:cs="David"/>
          <w:noProof w:val="0"/>
          <w:sz w:val="24"/>
          <w:rtl/>
        </w:rPr>
      </w:pPr>
    </w:p>
    <w:p w:rsidR="00000000" w:rsidRDefault="00305DB5">
      <w:pPr>
        <w:rPr>
          <w:rFonts w:cs="David"/>
          <w:noProof w:val="0"/>
          <w:sz w:val="24"/>
          <w:rtl/>
        </w:rPr>
      </w:pPr>
      <w:r>
        <w:rPr>
          <w:rFonts w:cs="David"/>
          <w:noProof w:val="0"/>
          <w:sz w:val="24"/>
          <w:u w:val="single"/>
          <w:rtl/>
        </w:rPr>
        <w:t>היו”ר ג’אלב מג’אדלה:</w:t>
      </w:r>
    </w:p>
    <w:p w:rsidR="00000000" w:rsidRDefault="00305DB5">
      <w:pPr>
        <w:rPr>
          <w:rFonts w:cs="David"/>
          <w:noProof w:val="0"/>
          <w:sz w:val="24"/>
          <w:rtl/>
        </w:rPr>
      </w:pPr>
    </w:p>
    <w:p w:rsidR="00000000" w:rsidRDefault="00305DB5">
      <w:pPr>
        <w:rPr>
          <w:rFonts w:cs="David"/>
          <w:noProof w:val="0"/>
          <w:sz w:val="24"/>
          <w:rtl/>
        </w:rPr>
      </w:pPr>
      <w:r>
        <w:rPr>
          <w:rFonts w:cs="David"/>
          <w:noProof w:val="0"/>
          <w:sz w:val="24"/>
          <w:rtl/>
        </w:rPr>
        <w:tab/>
        <w:t>איזה עונש יהיה בגין הצעת החוק שלך?</w:t>
      </w:r>
    </w:p>
    <w:p w:rsidR="00000000" w:rsidRDefault="00305DB5">
      <w:pPr>
        <w:rPr>
          <w:rFonts w:cs="David"/>
          <w:noProof w:val="0"/>
          <w:sz w:val="24"/>
          <w:rtl/>
        </w:rPr>
      </w:pPr>
    </w:p>
    <w:p w:rsidR="00000000" w:rsidRDefault="00305DB5">
      <w:pPr>
        <w:rPr>
          <w:rFonts w:cs="David"/>
          <w:noProof w:val="0"/>
          <w:sz w:val="24"/>
          <w:rtl/>
        </w:rPr>
      </w:pPr>
      <w:r>
        <w:rPr>
          <w:rFonts w:cs="David"/>
          <w:noProof w:val="0"/>
          <w:sz w:val="24"/>
          <w:u w:val="single"/>
          <w:rtl/>
        </w:rPr>
        <w:t>אחמד טיבי:</w:t>
      </w:r>
    </w:p>
    <w:p w:rsidR="00000000" w:rsidRDefault="00305DB5">
      <w:pPr>
        <w:rPr>
          <w:rFonts w:cs="David"/>
          <w:noProof w:val="0"/>
          <w:sz w:val="24"/>
          <w:rtl/>
        </w:rPr>
      </w:pPr>
    </w:p>
    <w:p w:rsidR="00000000" w:rsidRDefault="00305DB5">
      <w:pPr>
        <w:rPr>
          <w:rFonts w:cs="David"/>
          <w:noProof w:val="0"/>
          <w:sz w:val="24"/>
          <w:rtl/>
        </w:rPr>
      </w:pPr>
      <w:r>
        <w:rPr>
          <w:rFonts w:cs="David"/>
          <w:noProof w:val="0"/>
          <w:sz w:val="24"/>
          <w:rtl/>
        </w:rPr>
        <w:tab/>
        <w:t xml:space="preserve">שנה. </w:t>
      </w:r>
    </w:p>
    <w:p w:rsidR="00000000" w:rsidRDefault="00305DB5">
      <w:pPr>
        <w:rPr>
          <w:rFonts w:cs="David"/>
          <w:noProof w:val="0"/>
          <w:sz w:val="24"/>
          <w:rtl/>
        </w:rPr>
      </w:pPr>
    </w:p>
    <w:p w:rsidR="00000000" w:rsidRDefault="00305DB5">
      <w:pPr>
        <w:rPr>
          <w:rFonts w:cs="David"/>
          <w:noProof w:val="0"/>
          <w:sz w:val="24"/>
          <w:rtl/>
        </w:rPr>
      </w:pPr>
      <w:r>
        <w:rPr>
          <w:rFonts w:cs="David"/>
          <w:noProof w:val="0"/>
          <w:sz w:val="24"/>
          <w:u w:val="single"/>
          <w:rtl/>
        </w:rPr>
        <w:t>עידו בן יצחק:</w:t>
      </w:r>
    </w:p>
    <w:p w:rsidR="00000000" w:rsidRDefault="00305DB5">
      <w:pPr>
        <w:rPr>
          <w:rFonts w:cs="David"/>
          <w:noProof w:val="0"/>
          <w:sz w:val="24"/>
          <w:rtl/>
        </w:rPr>
      </w:pPr>
    </w:p>
    <w:p w:rsidR="00000000" w:rsidRDefault="00305DB5">
      <w:pPr>
        <w:rPr>
          <w:rFonts w:cs="David"/>
          <w:noProof w:val="0"/>
          <w:sz w:val="24"/>
          <w:rtl/>
        </w:rPr>
      </w:pPr>
      <w:r>
        <w:rPr>
          <w:rFonts w:cs="David"/>
          <w:noProof w:val="0"/>
          <w:sz w:val="24"/>
          <w:rtl/>
        </w:rPr>
        <w:tab/>
        <w:t xml:space="preserve">אני רוצה לשאול את נציגי המשטרה, בכמה מקרים של הגשת כתבי אישום על ירי בשמחות מדובר. האם בכלל מוגשים כתבי אישום? מהנתונים </w:t>
      </w:r>
      <w:r>
        <w:rPr>
          <w:rFonts w:cs="David"/>
          <w:noProof w:val="0"/>
          <w:sz w:val="24"/>
          <w:rtl/>
        </w:rPr>
        <w:t xml:space="preserve">שיש בידנו, מדובר בבודדות או עשרות ולא מעבר לזה. </w:t>
      </w:r>
    </w:p>
    <w:p w:rsidR="00000000" w:rsidRDefault="00305DB5">
      <w:pPr>
        <w:rPr>
          <w:rFonts w:cs="David"/>
          <w:noProof w:val="0"/>
          <w:sz w:val="24"/>
          <w:rtl/>
        </w:rPr>
      </w:pPr>
    </w:p>
    <w:p w:rsidR="00000000" w:rsidRDefault="00305DB5">
      <w:pPr>
        <w:rPr>
          <w:rFonts w:cs="David"/>
          <w:noProof w:val="0"/>
          <w:sz w:val="24"/>
          <w:rtl/>
        </w:rPr>
      </w:pPr>
      <w:r>
        <w:rPr>
          <w:rFonts w:cs="David"/>
          <w:noProof w:val="0"/>
          <w:sz w:val="24"/>
          <w:u w:val="single"/>
          <w:rtl/>
        </w:rPr>
        <w:t>חמי דורון:</w:t>
      </w:r>
    </w:p>
    <w:p w:rsidR="00000000" w:rsidRDefault="00305DB5">
      <w:pPr>
        <w:rPr>
          <w:rFonts w:cs="David"/>
          <w:noProof w:val="0"/>
          <w:sz w:val="24"/>
          <w:rtl/>
        </w:rPr>
      </w:pPr>
    </w:p>
    <w:p w:rsidR="00000000" w:rsidRDefault="00305DB5">
      <w:pPr>
        <w:rPr>
          <w:rFonts w:cs="David"/>
          <w:noProof w:val="0"/>
          <w:sz w:val="24"/>
          <w:rtl/>
        </w:rPr>
      </w:pPr>
      <w:r>
        <w:rPr>
          <w:rFonts w:cs="David"/>
          <w:noProof w:val="0"/>
          <w:sz w:val="24"/>
          <w:rtl/>
        </w:rPr>
        <w:tab/>
        <w:t xml:space="preserve">אני מניח שאם אין נפגעים ממש פיזית, אז גם לא מוגשים כתבי אישום. </w:t>
      </w:r>
    </w:p>
    <w:p w:rsidR="00000000" w:rsidRDefault="00305DB5">
      <w:pPr>
        <w:rPr>
          <w:rFonts w:cs="David"/>
          <w:noProof w:val="0"/>
          <w:sz w:val="24"/>
          <w:rtl/>
        </w:rPr>
      </w:pPr>
    </w:p>
    <w:p w:rsidR="00000000" w:rsidRDefault="00305DB5">
      <w:pPr>
        <w:rPr>
          <w:rFonts w:cs="David"/>
          <w:noProof w:val="0"/>
          <w:sz w:val="24"/>
          <w:rtl/>
        </w:rPr>
      </w:pPr>
      <w:r>
        <w:rPr>
          <w:rFonts w:cs="David"/>
          <w:noProof w:val="0"/>
          <w:sz w:val="24"/>
          <w:u w:val="single"/>
          <w:rtl/>
        </w:rPr>
        <w:t>אחמד טיבי:</w:t>
      </w:r>
    </w:p>
    <w:p w:rsidR="00000000" w:rsidRDefault="00305DB5">
      <w:pPr>
        <w:rPr>
          <w:rFonts w:cs="David"/>
          <w:noProof w:val="0"/>
          <w:sz w:val="24"/>
          <w:rtl/>
        </w:rPr>
      </w:pPr>
    </w:p>
    <w:p w:rsidR="00000000" w:rsidRDefault="00305DB5">
      <w:pPr>
        <w:rPr>
          <w:rFonts w:cs="David"/>
          <w:noProof w:val="0"/>
          <w:sz w:val="24"/>
          <w:rtl/>
        </w:rPr>
      </w:pPr>
      <w:r>
        <w:rPr>
          <w:rFonts w:cs="David"/>
          <w:noProof w:val="0"/>
          <w:sz w:val="24"/>
          <w:rtl/>
        </w:rPr>
        <w:tab/>
        <w:t xml:space="preserve">אני לא מכיר מקרה שבו הגישו כתב אישום על ירי ללא נפגעים. המטרה שלי, שיגישו כתב אישום גם על ירי ללא נפגעים. </w:t>
      </w:r>
    </w:p>
    <w:p w:rsidR="00000000" w:rsidRDefault="00305DB5">
      <w:pPr>
        <w:rPr>
          <w:rFonts w:cs="David"/>
          <w:noProof w:val="0"/>
          <w:sz w:val="24"/>
          <w:rtl/>
        </w:rPr>
      </w:pPr>
    </w:p>
    <w:p w:rsidR="00000000" w:rsidRDefault="00305DB5">
      <w:pPr>
        <w:rPr>
          <w:rFonts w:cs="David"/>
          <w:noProof w:val="0"/>
          <w:sz w:val="24"/>
          <w:rtl/>
        </w:rPr>
      </w:pPr>
      <w:r>
        <w:rPr>
          <w:rFonts w:cs="David"/>
          <w:noProof w:val="0"/>
          <w:sz w:val="24"/>
          <w:u w:val="single"/>
          <w:rtl/>
        </w:rPr>
        <w:t>רענן כס</w:t>
      </w:r>
      <w:r>
        <w:rPr>
          <w:rFonts w:cs="David"/>
          <w:noProof w:val="0"/>
          <w:sz w:val="24"/>
          <w:u w:val="single"/>
          <w:rtl/>
        </w:rPr>
        <w:t>פי:</w:t>
      </w:r>
    </w:p>
    <w:p w:rsidR="00000000" w:rsidRDefault="00305DB5">
      <w:pPr>
        <w:rPr>
          <w:rFonts w:cs="David"/>
          <w:noProof w:val="0"/>
          <w:sz w:val="24"/>
          <w:rtl/>
        </w:rPr>
      </w:pPr>
    </w:p>
    <w:p w:rsidR="00000000" w:rsidRDefault="00305DB5">
      <w:pPr>
        <w:rPr>
          <w:rFonts w:cs="David"/>
          <w:noProof w:val="0"/>
          <w:sz w:val="24"/>
          <w:rtl/>
        </w:rPr>
      </w:pPr>
      <w:r>
        <w:rPr>
          <w:rFonts w:cs="David"/>
          <w:noProof w:val="0"/>
          <w:sz w:val="24"/>
          <w:rtl/>
        </w:rPr>
        <w:tab/>
        <w:t xml:space="preserve">אני חושב כי גם אם מדובר במקרים בודדים שבהם נהרגו אנשים, זו תופעה חמורה. </w:t>
      </w:r>
    </w:p>
    <w:p w:rsidR="00000000" w:rsidRDefault="00305DB5">
      <w:pPr>
        <w:rPr>
          <w:rFonts w:cs="David"/>
          <w:noProof w:val="0"/>
          <w:sz w:val="24"/>
          <w:rtl/>
        </w:rPr>
      </w:pPr>
    </w:p>
    <w:p w:rsidR="00000000" w:rsidRDefault="00305DB5">
      <w:pPr>
        <w:rPr>
          <w:rFonts w:cs="David"/>
          <w:noProof w:val="0"/>
          <w:sz w:val="24"/>
          <w:rtl/>
        </w:rPr>
      </w:pPr>
      <w:r>
        <w:rPr>
          <w:rFonts w:cs="David"/>
          <w:noProof w:val="0"/>
          <w:sz w:val="24"/>
          <w:u w:val="single"/>
          <w:rtl/>
        </w:rPr>
        <w:t>רביד דקל:</w:t>
      </w:r>
    </w:p>
    <w:p w:rsidR="00000000" w:rsidRDefault="00305DB5">
      <w:pPr>
        <w:rPr>
          <w:rFonts w:cs="David"/>
          <w:noProof w:val="0"/>
          <w:sz w:val="24"/>
          <w:rtl/>
        </w:rPr>
      </w:pPr>
    </w:p>
    <w:p w:rsidR="00000000" w:rsidRDefault="00305DB5">
      <w:pPr>
        <w:rPr>
          <w:rFonts w:cs="David"/>
          <w:noProof w:val="0"/>
          <w:sz w:val="24"/>
          <w:rtl/>
        </w:rPr>
      </w:pPr>
      <w:r>
        <w:rPr>
          <w:rFonts w:cs="David"/>
          <w:noProof w:val="0"/>
          <w:sz w:val="24"/>
          <w:rtl/>
        </w:rPr>
        <w:tab/>
        <w:t>ברגע שנפגעים אנשים, זה מלווה בעבירות נוספות שחוברות לכתב האישום.</w:t>
      </w:r>
    </w:p>
    <w:p w:rsidR="00000000" w:rsidRDefault="00305DB5">
      <w:pPr>
        <w:rPr>
          <w:rFonts w:cs="David"/>
          <w:noProof w:val="0"/>
          <w:sz w:val="24"/>
          <w:rtl/>
        </w:rPr>
      </w:pPr>
    </w:p>
    <w:p w:rsidR="00000000" w:rsidRDefault="00305DB5">
      <w:pPr>
        <w:rPr>
          <w:rFonts w:cs="David"/>
          <w:noProof w:val="0"/>
          <w:sz w:val="24"/>
          <w:rtl/>
        </w:rPr>
      </w:pPr>
      <w:r>
        <w:rPr>
          <w:rFonts w:cs="David"/>
          <w:noProof w:val="0"/>
          <w:sz w:val="24"/>
          <w:u w:val="single"/>
          <w:rtl/>
        </w:rPr>
        <w:t>חמי דורון:</w:t>
      </w:r>
    </w:p>
    <w:p w:rsidR="00000000" w:rsidRDefault="00305DB5">
      <w:pPr>
        <w:rPr>
          <w:rFonts w:cs="David"/>
          <w:noProof w:val="0"/>
          <w:sz w:val="24"/>
          <w:rtl/>
        </w:rPr>
      </w:pPr>
    </w:p>
    <w:p w:rsidR="00000000" w:rsidRDefault="00305DB5">
      <w:pPr>
        <w:rPr>
          <w:rFonts w:cs="David"/>
          <w:noProof w:val="0"/>
          <w:sz w:val="24"/>
          <w:rtl/>
        </w:rPr>
      </w:pPr>
      <w:r>
        <w:rPr>
          <w:rFonts w:cs="David"/>
          <w:noProof w:val="0"/>
          <w:sz w:val="24"/>
          <w:rtl/>
        </w:rPr>
        <w:tab/>
        <w:t>ואז מה שקורה הוא שלא משתמשים כלל בסעיף הזה. אני משוכנע, שאם יבדקו את מספר התלונות בשנ</w:t>
      </w:r>
      <w:r>
        <w:rPr>
          <w:rFonts w:cs="David"/>
          <w:noProof w:val="0"/>
          <w:sz w:val="24"/>
          <w:rtl/>
        </w:rPr>
        <w:t>תיים-שלוש שנים האחרונות, שהוגשו על ירי באירועים שלא הוביל לנפגעים, יראו שזה קרוב יותר לאין מאשר ליש.  הצעת החוק הזה אומר, שלא יהיה כלל ירי באירועים. אני לא מבין מדוע משרד המשפטים ומשרד הפנים מתנגדים לזה.</w:t>
      </w:r>
    </w:p>
    <w:p w:rsidR="00000000" w:rsidRDefault="00305DB5">
      <w:pPr>
        <w:rPr>
          <w:rFonts w:cs="David"/>
          <w:noProof w:val="0"/>
          <w:sz w:val="24"/>
          <w:rtl/>
        </w:rPr>
      </w:pPr>
    </w:p>
    <w:p w:rsidR="00000000" w:rsidRDefault="00305DB5">
      <w:pPr>
        <w:rPr>
          <w:rFonts w:cs="David"/>
          <w:noProof w:val="0"/>
          <w:sz w:val="24"/>
          <w:u w:val="single"/>
          <w:rtl/>
        </w:rPr>
      </w:pPr>
    </w:p>
    <w:p w:rsidR="00000000" w:rsidRDefault="00305DB5">
      <w:pPr>
        <w:rPr>
          <w:rFonts w:cs="David"/>
          <w:noProof w:val="0"/>
          <w:sz w:val="24"/>
          <w:rtl/>
        </w:rPr>
      </w:pPr>
      <w:r>
        <w:rPr>
          <w:rFonts w:cs="David"/>
          <w:noProof w:val="0"/>
          <w:sz w:val="24"/>
          <w:u w:val="single"/>
          <w:rtl/>
        </w:rPr>
        <w:t>אחמד טיבי:</w:t>
      </w:r>
    </w:p>
    <w:p w:rsidR="00000000" w:rsidRDefault="00305DB5">
      <w:pPr>
        <w:rPr>
          <w:rFonts w:cs="David"/>
          <w:noProof w:val="0"/>
          <w:sz w:val="24"/>
          <w:rtl/>
        </w:rPr>
      </w:pPr>
    </w:p>
    <w:p w:rsidR="00000000" w:rsidRDefault="00305DB5">
      <w:pPr>
        <w:rPr>
          <w:rFonts w:cs="David"/>
          <w:noProof w:val="0"/>
          <w:sz w:val="24"/>
          <w:rtl/>
        </w:rPr>
      </w:pPr>
      <w:r>
        <w:rPr>
          <w:rFonts w:cs="David"/>
          <w:noProof w:val="0"/>
          <w:sz w:val="24"/>
          <w:rtl/>
        </w:rPr>
        <w:tab/>
        <w:t>וזה בניגוד למה שהיה במליאה. גדעון עזר</w:t>
      </w:r>
      <w:r>
        <w:rPr>
          <w:rFonts w:cs="David"/>
          <w:noProof w:val="0"/>
          <w:sz w:val="24"/>
          <w:rtl/>
        </w:rPr>
        <w:t xml:space="preserve">א גמר את ההלל על הצעת החוק הזו. </w:t>
      </w:r>
    </w:p>
    <w:p w:rsidR="00000000" w:rsidRDefault="00305DB5">
      <w:pPr>
        <w:rPr>
          <w:rFonts w:cs="David"/>
          <w:noProof w:val="0"/>
          <w:sz w:val="24"/>
          <w:rtl/>
        </w:rPr>
      </w:pPr>
    </w:p>
    <w:p w:rsidR="00000000" w:rsidRDefault="00305DB5">
      <w:pPr>
        <w:rPr>
          <w:rFonts w:cs="David"/>
          <w:noProof w:val="0"/>
          <w:sz w:val="24"/>
          <w:rtl/>
        </w:rPr>
      </w:pPr>
      <w:r>
        <w:rPr>
          <w:rFonts w:cs="David"/>
          <w:noProof w:val="0"/>
          <w:sz w:val="24"/>
          <w:u w:val="single"/>
          <w:rtl/>
        </w:rPr>
        <w:t>חמי דורון:</w:t>
      </w:r>
    </w:p>
    <w:p w:rsidR="00000000" w:rsidRDefault="00305DB5">
      <w:pPr>
        <w:rPr>
          <w:rFonts w:cs="David"/>
          <w:noProof w:val="0"/>
          <w:sz w:val="24"/>
          <w:rtl/>
        </w:rPr>
      </w:pPr>
    </w:p>
    <w:p w:rsidR="00000000" w:rsidRDefault="00305DB5">
      <w:pPr>
        <w:rPr>
          <w:rFonts w:cs="David"/>
          <w:noProof w:val="0"/>
          <w:sz w:val="24"/>
          <w:rtl/>
        </w:rPr>
      </w:pPr>
      <w:r>
        <w:rPr>
          <w:rFonts w:cs="David"/>
          <w:noProof w:val="0"/>
          <w:sz w:val="24"/>
          <w:rtl/>
        </w:rPr>
        <w:tab/>
        <w:t xml:space="preserve">זה באמת חוק חשוב ומצוין. </w:t>
      </w:r>
    </w:p>
    <w:p w:rsidR="00000000" w:rsidRDefault="00305DB5">
      <w:pPr>
        <w:rPr>
          <w:rFonts w:cs="David"/>
          <w:noProof w:val="0"/>
          <w:sz w:val="24"/>
          <w:rtl/>
        </w:rPr>
      </w:pPr>
    </w:p>
    <w:p w:rsidR="00000000" w:rsidRDefault="00305DB5">
      <w:pPr>
        <w:rPr>
          <w:rFonts w:cs="David"/>
          <w:noProof w:val="0"/>
          <w:sz w:val="24"/>
          <w:rtl/>
        </w:rPr>
      </w:pPr>
      <w:r>
        <w:rPr>
          <w:rFonts w:cs="David"/>
          <w:noProof w:val="0"/>
          <w:sz w:val="24"/>
          <w:u w:val="single"/>
          <w:rtl/>
        </w:rPr>
        <w:t>אחמד טיבי:</w:t>
      </w:r>
    </w:p>
    <w:p w:rsidR="00000000" w:rsidRDefault="00305DB5">
      <w:pPr>
        <w:rPr>
          <w:rFonts w:cs="David"/>
          <w:noProof w:val="0"/>
          <w:sz w:val="24"/>
          <w:rtl/>
        </w:rPr>
      </w:pPr>
    </w:p>
    <w:p w:rsidR="00000000" w:rsidRDefault="00305DB5">
      <w:pPr>
        <w:rPr>
          <w:rFonts w:cs="David"/>
          <w:noProof w:val="0"/>
          <w:sz w:val="24"/>
          <w:rtl/>
        </w:rPr>
      </w:pPr>
      <w:r>
        <w:rPr>
          <w:rFonts w:cs="David"/>
          <w:noProof w:val="0"/>
          <w:sz w:val="24"/>
          <w:rtl/>
        </w:rPr>
        <w:tab/>
        <w:t xml:space="preserve">הוא לא רק חוק מצוין, הוא חוק נחוץ. </w:t>
      </w:r>
    </w:p>
    <w:p w:rsidR="00000000" w:rsidRDefault="00305DB5">
      <w:pPr>
        <w:rPr>
          <w:rFonts w:cs="David"/>
          <w:noProof w:val="0"/>
          <w:sz w:val="24"/>
          <w:rtl/>
        </w:rPr>
      </w:pPr>
    </w:p>
    <w:p w:rsidR="00000000" w:rsidRDefault="00305DB5">
      <w:pPr>
        <w:rPr>
          <w:rFonts w:cs="David"/>
          <w:noProof w:val="0"/>
          <w:sz w:val="24"/>
          <w:rtl/>
        </w:rPr>
      </w:pPr>
      <w:r>
        <w:rPr>
          <w:rFonts w:cs="David"/>
          <w:noProof w:val="0"/>
          <w:sz w:val="24"/>
          <w:rtl/>
        </w:rPr>
        <w:t>שמואל:</w:t>
      </w:r>
    </w:p>
    <w:p w:rsidR="00000000" w:rsidRDefault="00305DB5">
      <w:pPr>
        <w:rPr>
          <w:rFonts w:cs="David"/>
          <w:noProof w:val="0"/>
          <w:sz w:val="24"/>
          <w:rtl/>
        </w:rPr>
      </w:pPr>
    </w:p>
    <w:p w:rsidR="00000000" w:rsidRDefault="00305DB5">
      <w:pPr>
        <w:rPr>
          <w:rFonts w:cs="David"/>
          <w:noProof w:val="0"/>
          <w:sz w:val="24"/>
          <w:rtl/>
        </w:rPr>
      </w:pPr>
      <w:r>
        <w:rPr>
          <w:rFonts w:cs="David"/>
          <w:noProof w:val="0"/>
          <w:sz w:val="24"/>
          <w:rtl/>
        </w:rPr>
        <w:lastRenderedPageBreak/>
        <w:tab/>
        <w:t>כיוון שהיועצת המשפטית של המשרד איננה כאן, אנחנו מבקשים להקריא מסמך המתייחס לכך. אני בעצמי לא מבין למה אי אפשר לאכוף את החוק</w:t>
      </w:r>
      <w:r>
        <w:rPr>
          <w:rFonts w:cs="David"/>
          <w:noProof w:val="0"/>
          <w:sz w:val="24"/>
          <w:rtl/>
        </w:rPr>
        <w:t xml:space="preserve"> כמו שצריך. </w:t>
      </w:r>
    </w:p>
    <w:p w:rsidR="00000000" w:rsidRDefault="00305DB5">
      <w:pPr>
        <w:rPr>
          <w:rFonts w:cs="David"/>
          <w:noProof w:val="0"/>
          <w:sz w:val="24"/>
          <w:rtl/>
        </w:rPr>
      </w:pPr>
    </w:p>
    <w:p w:rsidR="00000000" w:rsidRDefault="00305DB5">
      <w:pPr>
        <w:rPr>
          <w:rFonts w:cs="David"/>
          <w:noProof w:val="0"/>
          <w:sz w:val="24"/>
          <w:rtl/>
        </w:rPr>
      </w:pPr>
      <w:r>
        <w:rPr>
          <w:rFonts w:cs="David"/>
          <w:noProof w:val="0"/>
          <w:sz w:val="24"/>
          <w:u w:val="single"/>
          <w:rtl/>
        </w:rPr>
        <w:t>רענן כספי:</w:t>
      </w:r>
    </w:p>
    <w:p w:rsidR="00000000" w:rsidRDefault="00305DB5">
      <w:pPr>
        <w:rPr>
          <w:rFonts w:cs="David"/>
          <w:noProof w:val="0"/>
          <w:sz w:val="24"/>
          <w:rtl/>
        </w:rPr>
      </w:pPr>
    </w:p>
    <w:p w:rsidR="00000000" w:rsidRDefault="00305DB5">
      <w:pPr>
        <w:rPr>
          <w:rFonts w:cs="David"/>
          <w:noProof w:val="0"/>
          <w:sz w:val="24"/>
          <w:rtl/>
        </w:rPr>
      </w:pPr>
      <w:r>
        <w:rPr>
          <w:rFonts w:cs="David"/>
          <w:noProof w:val="0"/>
          <w:sz w:val="24"/>
          <w:rtl/>
        </w:rPr>
        <w:tab/>
        <w:t>"חוק כלי ירייה מהווה עבירה פלילית, ככלל נעשית בחוק העונשין. בחוק כלי ירייה מעוגנות רק עבירות שעניינן העדר אישור מתאים, פעילות בניגוד לרשיון להחזקת נשק וכו', המתאימות למסגרת החוק. יתרה מזאת, סעיף העונשים בחוק כלי הירייה לא יחול על</w:t>
      </w:r>
      <w:r>
        <w:rPr>
          <w:rFonts w:cs="David"/>
          <w:noProof w:val="0"/>
          <w:sz w:val="24"/>
          <w:rtl/>
        </w:rPr>
        <w:t xml:space="preserve"> מעשים המהווים עבירה לפי חיקוק אחר".</w:t>
      </w:r>
    </w:p>
    <w:p w:rsidR="00000000" w:rsidRDefault="00305DB5">
      <w:pPr>
        <w:rPr>
          <w:rFonts w:cs="David"/>
          <w:noProof w:val="0"/>
          <w:sz w:val="24"/>
          <w:rtl/>
        </w:rPr>
      </w:pPr>
    </w:p>
    <w:p w:rsidR="00000000" w:rsidRDefault="00305DB5">
      <w:pPr>
        <w:rPr>
          <w:rFonts w:cs="David"/>
          <w:noProof w:val="0"/>
          <w:sz w:val="24"/>
          <w:rtl/>
        </w:rPr>
      </w:pPr>
      <w:r>
        <w:rPr>
          <w:rFonts w:cs="David"/>
          <w:noProof w:val="0"/>
          <w:sz w:val="24"/>
          <w:u w:val="single"/>
          <w:rtl/>
        </w:rPr>
        <w:t>אחמד טיבי:</w:t>
      </w:r>
    </w:p>
    <w:p w:rsidR="00000000" w:rsidRDefault="00305DB5">
      <w:pPr>
        <w:rPr>
          <w:rFonts w:cs="David"/>
          <w:noProof w:val="0"/>
          <w:sz w:val="24"/>
          <w:rtl/>
        </w:rPr>
      </w:pPr>
    </w:p>
    <w:p w:rsidR="00000000" w:rsidRDefault="00305DB5">
      <w:pPr>
        <w:rPr>
          <w:rFonts w:cs="David"/>
          <w:noProof w:val="0"/>
          <w:sz w:val="24"/>
          <w:rtl/>
        </w:rPr>
      </w:pPr>
      <w:r>
        <w:rPr>
          <w:rFonts w:cs="David"/>
          <w:noProof w:val="0"/>
          <w:sz w:val="24"/>
          <w:rtl/>
        </w:rPr>
        <w:tab/>
        <w:t xml:space="preserve">אני חושב, שאפשר לשלב את שני החוקים. </w:t>
      </w:r>
    </w:p>
    <w:p w:rsidR="00000000" w:rsidRDefault="00305DB5">
      <w:pPr>
        <w:rPr>
          <w:rFonts w:cs="David"/>
          <w:noProof w:val="0"/>
          <w:sz w:val="24"/>
          <w:rtl/>
        </w:rPr>
      </w:pPr>
    </w:p>
    <w:p w:rsidR="00000000" w:rsidRDefault="00305DB5">
      <w:pPr>
        <w:rPr>
          <w:rFonts w:cs="David"/>
          <w:noProof w:val="0"/>
          <w:sz w:val="24"/>
          <w:rtl/>
        </w:rPr>
      </w:pPr>
      <w:r>
        <w:rPr>
          <w:rFonts w:cs="David"/>
          <w:noProof w:val="0"/>
          <w:sz w:val="24"/>
          <w:u w:val="single"/>
          <w:rtl/>
        </w:rPr>
        <w:t>חמי דורון:</w:t>
      </w:r>
    </w:p>
    <w:p w:rsidR="00000000" w:rsidRDefault="00305DB5">
      <w:pPr>
        <w:rPr>
          <w:rFonts w:cs="David"/>
          <w:noProof w:val="0"/>
          <w:sz w:val="24"/>
          <w:rtl/>
        </w:rPr>
      </w:pPr>
      <w:r>
        <w:rPr>
          <w:rFonts w:cs="David"/>
          <w:noProof w:val="0"/>
          <w:sz w:val="24"/>
          <w:rtl/>
        </w:rPr>
        <w:tab/>
      </w:r>
    </w:p>
    <w:p w:rsidR="00000000" w:rsidRDefault="00305DB5">
      <w:pPr>
        <w:rPr>
          <w:rFonts w:cs="David"/>
          <w:noProof w:val="0"/>
          <w:sz w:val="24"/>
          <w:rtl/>
        </w:rPr>
      </w:pPr>
      <w:r>
        <w:rPr>
          <w:rFonts w:cs="David"/>
          <w:noProof w:val="0"/>
          <w:sz w:val="24"/>
          <w:rtl/>
        </w:rPr>
        <w:tab/>
        <w:t>מה עושים כאשר מחזיקים בצ'רקסיה הכפולה הזו כלי נשק שהוא לא כלי ירייה בלי רשיון?</w:t>
      </w:r>
    </w:p>
    <w:p w:rsidR="00000000" w:rsidRDefault="00305DB5">
      <w:pPr>
        <w:rPr>
          <w:rFonts w:cs="David"/>
          <w:noProof w:val="0"/>
          <w:sz w:val="24"/>
          <w:rtl/>
        </w:rPr>
      </w:pPr>
    </w:p>
    <w:p w:rsidR="00000000" w:rsidRDefault="00305DB5">
      <w:pPr>
        <w:rPr>
          <w:rFonts w:cs="David"/>
          <w:noProof w:val="0"/>
          <w:sz w:val="24"/>
          <w:rtl/>
        </w:rPr>
      </w:pPr>
      <w:r>
        <w:rPr>
          <w:rFonts w:cs="David"/>
          <w:noProof w:val="0"/>
          <w:sz w:val="24"/>
          <w:u w:val="single"/>
          <w:rtl/>
        </w:rPr>
        <w:t>אחמד טיבי:</w:t>
      </w:r>
    </w:p>
    <w:p w:rsidR="00000000" w:rsidRDefault="00305DB5">
      <w:pPr>
        <w:rPr>
          <w:rFonts w:cs="David"/>
          <w:noProof w:val="0"/>
          <w:sz w:val="24"/>
          <w:rtl/>
        </w:rPr>
      </w:pPr>
    </w:p>
    <w:p w:rsidR="00000000" w:rsidRDefault="00305DB5">
      <w:pPr>
        <w:rPr>
          <w:rFonts w:cs="David"/>
          <w:noProof w:val="0"/>
          <w:sz w:val="24"/>
          <w:rtl/>
        </w:rPr>
      </w:pPr>
      <w:r>
        <w:rPr>
          <w:rFonts w:cs="David"/>
          <w:noProof w:val="0"/>
          <w:sz w:val="24"/>
          <w:rtl/>
        </w:rPr>
        <w:tab/>
        <w:t xml:space="preserve">גם זו אכסניה מתאימה, כי לרבים מן היורים אין רשיון. </w:t>
      </w:r>
    </w:p>
    <w:p w:rsidR="00000000" w:rsidRDefault="00305DB5">
      <w:pPr>
        <w:rPr>
          <w:rFonts w:cs="David"/>
          <w:noProof w:val="0"/>
          <w:sz w:val="24"/>
          <w:rtl/>
        </w:rPr>
      </w:pPr>
    </w:p>
    <w:p w:rsidR="00000000" w:rsidRDefault="00305DB5">
      <w:pPr>
        <w:rPr>
          <w:rFonts w:cs="David"/>
          <w:noProof w:val="0"/>
          <w:sz w:val="24"/>
          <w:rtl/>
        </w:rPr>
      </w:pPr>
      <w:r>
        <w:rPr>
          <w:rFonts w:cs="David"/>
          <w:noProof w:val="0"/>
          <w:sz w:val="24"/>
          <w:u w:val="single"/>
          <w:rtl/>
        </w:rPr>
        <w:t>עידו בן</w:t>
      </w:r>
      <w:r>
        <w:rPr>
          <w:rFonts w:cs="David"/>
          <w:noProof w:val="0"/>
          <w:sz w:val="24"/>
          <w:u w:val="single"/>
          <w:rtl/>
        </w:rPr>
        <w:t xml:space="preserve"> יצחק:</w:t>
      </w:r>
    </w:p>
    <w:p w:rsidR="00000000" w:rsidRDefault="00305DB5">
      <w:pPr>
        <w:rPr>
          <w:rFonts w:cs="David"/>
          <w:noProof w:val="0"/>
          <w:sz w:val="24"/>
          <w:rtl/>
        </w:rPr>
      </w:pPr>
    </w:p>
    <w:p w:rsidR="00000000" w:rsidRDefault="00305DB5">
      <w:pPr>
        <w:rPr>
          <w:rFonts w:cs="David"/>
          <w:noProof w:val="0"/>
          <w:sz w:val="24"/>
          <w:rtl/>
        </w:rPr>
      </w:pPr>
      <w:r>
        <w:rPr>
          <w:rFonts w:cs="David"/>
          <w:noProof w:val="0"/>
          <w:sz w:val="24"/>
          <w:rtl/>
        </w:rPr>
        <w:tab/>
        <w:t xml:space="preserve">זה לא משנה אם יש או אין לו רשיון. מה שמשנה הוא, שהוא יורה. </w:t>
      </w:r>
    </w:p>
    <w:p w:rsidR="00000000" w:rsidRDefault="00305DB5">
      <w:pPr>
        <w:rPr>
          <w:rFonts w:cs="David"/>
          <w:noProof w:val="0"/>
          <w:sz w:val="24"/>
          <w:rtl/>
        </w:rPr>
      </w:pPr>
    </w:p>
    <w:p w:rsidR="00000000" w:rsidRDefault="00305DB5">
      <w:pPr>
        <w:rPr>
          <w:rFonts w:cs="David"/>
          <w:noProof w:val="0"/>
          <w:sz w:val="24"/>
          <w:rtl/>
        </w:rPr>
      </w:pPr>
      <w:r>
        <w:rPr>
          <w:rFonts w:cs="David"/>
          <w:noProof w:val="0"/>
          <w:sz w:val="24"/>
          <w:u w:val="single"/>
          <w:rtl/>
        </w:rPr>
        <w:t>אחמד טיבי:</w:t>
      </w:r>
    </w:p>
    <w:p w:rsidR="00000000" w:rsidRDefault="00305DB5">
      <w:pPr>
        <w:rPr>
          <w:rFonts w:cs="David"/>
          <w:noProof w:val="0"/>
          <w:sz w:val="24"/>
          <w:rtl/>
        </w:rPr>
      </w:pPr>
    </w:p>
    <w:p w:rsidR="00000000" w:rsidRDefault="00305DB5">
      <w:pPr>
        <w:rPr>
          <w:rFonts w:cs="David"/>
          <w:noProof w:val="0"/>
          <w:sz w:val="24"/>
          <w:rtl/>
        </w:rPr>
      </w:pPr>
      <w:r>
        <w:rPr>
          <w:rFonts w:cs="David"/>
          <w:noProof w:val="0"/>
          <w:sz w:val="24"/>
          <w:rtl/>
        </w:rPr>
        <w:tab/>
        <w:t>האנשים האלה יורים כל יום שישי ושבת, ולא מגישים עליהם כתב אישום. אלה שיש להם רשיון ואינם עוברים על החוק בגלל העדר רשיון, הם עוברים על חוק אחר. גם איתם צריכים להחמיר. אני מבקש</w:t>
      </w:r>
      <w:r>
        <w:rPr>
          <w:rFonts w:cs="David"/>
          <w:noProof w:val="0"/>
          <w:sz w:val="24"/>
          <w:rtl/>
        </w:rPr>
        <w:t xml:space="preserve">, לשלב בין שני החוקים. </w:t>
      </w:r>
    </w:p>
    <w:p w:rsidR="00000000" w:rsidRDefault="00305DB5">
      <w:pPr>
        <w:rPr>
          <w:rFonts w:cs="David"/>
          <w:noProof w:val="0"/>
          <w:sz w:val="24"/>
          <w:rtl/>
        </w:rPr>
      </w:pPr>
    </w:p>
    <w:p w:rsidR="00000000" w:rsidRDefault="00305DB5">
      <w:pPr>
        <w:rPr>
          <w:rFonts w:cs="David"/>
          <w:noProof w:val="0"/>
          <w:sz w:val="24"/>
          <w:rtl/>
        </w:rPr>
      </w:pPr>
      <w:r>
        <w:rPr>
          <w:rFonts w:cs="David"/>
          <w:noProof w:val="0"/>
          <w:sz w:val="24"/>
          <w:u w:val="single"/>
          <w:rtl/>
        </w:rPr>
        <w:t>רביד דקל:</w:t>
      </w:r>
    </w:p>
    <w:p w:rsidR="00000000" w:rsidRDefault="00305DB5">
      <w:pPr>
        <w:rPr>
          <w:rFonts w:cs="David"/>
          <w:noProof w:val="0"/>
          <w:sz w:val="24"/>
          <w:rtl/>
        </w:rPr>
      </w:pPr>
    </w:p>
    <w:p w:rsidR="00000000" w:rsidRDefault="00305DB5">
      <w:pPr>
        <w:rPr>
          <w:rFonts w:cs="David"/>
          <w:noProof w:val="0"/>
          <w:sz w:val="24"/>
          <w:rtl/>
        </w:rPr>
      </w:pPr>
      <w:r>
        <w:rPr>
          <w:rFonts w:cs="David"/>
          <w:noProof w:val="0"/>
          <w:sz w:val="24"/>
          <w:rtl/>
        </w:rPr>
        <w:tab/>
        <w:t>כאשר אנחנו מנסחים נורמה חוקית, אנחנו לא יכולים לתפור אותה לפי אמות מידה של מקרה ספציפי. האכסניה של 3385 מגלמת בתוכה את כל האנטי חברתיות שיש בכל המקרה של ירי בחברת אנשים. הנורמה צריכה להיות כללית. ברגע שאתה מתחיל לפרוט מ</w:t>
      </w:r>
      <w:r>
        <w:rPr>
          <w:rFonts w:cs="David"/>
          <w:noProof w:val="0"/>
          <w:sz w:val="24"/>
          <w:rtl/>
        </w:rPr>
        <w:t>קרים ספציפיים לתוך הנורמה, יכולות להיות לכך השלכות מבחינת הפרשנות וגם השלכות מבחינת נורמות אחרות. זאת לא הדרך לנסח נורמה פלילית.  זה מאוד קל להכביר מילים בנוגע לסעיפי החוק, אבל אני לא בטוחה שגם להן תהיה נפקות מעשית, כיוון שאנחנו אומרים ששורש הבעיה הוא באכי</w:t>
      </w:r>
      <w:r>
        <w:rPr>
          <w:rFonts w:cs="David"/>
          <w:noProof w:val="0"/>
          <w:sz w:val="24"/>
          <w:rtl/>
        </w:rPr>
        <w:t>פה.</w:t>
      </w:r>
    </w:p>
    <w:p w:rsidR="00000000" w:rsidRDefault="00305DB5">
      <w:pPr>
        <w:rPr>
          <w:rFonts w:cs="David"/>
          <w:noProof w:val="0"/>
          <w:sz w:val="24"/>
          <w:rtl/>
        </w:rPr>
      </w:pPr>
    </w:p>
    <w:p w:rsidR="00000000" w:rsidRDefault="00305DB5">
      <w:pPr>
        <w:rPr>
          <w:rFonts w:cs="David"/>
          <w:noProof w:val="0"/>
          <w:sz w:val="24"/>
          <w:rtl/>
        </w:rPr>
      </w:pPr>
      <w:r>
        <w:rPr>
          <w:rFonts w:cs="David"/>
          <w:noProof w:val="0"/>
          <w:sz w:val="24"/>
          <w:u w:val="single"/>
          <w:rtl/>
        </w:rPr>
        <w:t>אחמד טיבי:</w:t>
      </w:r>
    </w:p>
    <w:p w:rsidR="00000000" w:rsidRDefault="00305DB5">
      <w:pPr>
        <w:rPr>
          <w:rFonts w:cs="David"/>
          <w:noProof w:val="0"/>
          <w:sz w:val="24"/>
          <w:rtl/>
        </w:rPr>
      </w:pPr>
    </w:p>
    <w:p w:rsidR="00000000" w:rsidRDefault="00305DB5">
      <w:pPr>
        <w:rPr>
          <w:rFonts w:cs="David"/>
          <w:noProof w:val="0"/>
          <w:sz w:val="24"/>
          <w:rtl/>
        </w:rPr>
      </w:pPr>
      <w:r>
        <w:rPr>
          <w:rFonts w:cs="David"/>
          <w:noProof w:val="0"/>
          <w:sz w:val="24"/>
          <w:rtl/>
        </w:rPr>
        <w:tab/>
        <w:t xml:space="preserve">באמצעות החמרת הענישה, אנחנו מעבירים מסר. פרלמנטים בכל העולם עושים זאת. </w:t>
      </w:r>
    </w:p>
    <w:p w:rsidR="00000000" w:rsidRDefault="00305DB5">
      <w:pPr>
        <w:rPr>
          <w:rFonts w:cs="David"/>
          <w:noProof w:val="0"/>
          <w:sz w:val="24"/>
          <w:rtl/>
        </w:rPr>
      </w:pPr>
    </w:p>
    <w:p w:rsidR="00000000" w:rsidRDefault="00305DB5">
      <w:pPr>
        <w:rPr>
          <w:rFonts w:cs="David"/>
          <w:noProof w:val="0"/>
          <w:sz w:val="24"/>
          <w:rtl/>
        </w:rPr>
      </w:pPr>
      <w:r>
        <w:rPr>
          <w:rFonts w:cs="David"/>
          <w:noProof w:val="0"/>
          <w:sz w:val="24"/>
          <w:u w:val="single"/>
          <w:rtl/>
        </w:rPr>
        <w:t>רביד דקל:</w:t>
      </w:r>
    </w:p>
    <w:p w:rsidR="00000000" w:rsidRDefault="00305DB5">
      <w:pPr>
        <w:rPr>
          <w:rFonts w:cs="David"/>
          <w:noProof w:val="0"/>
          <w:sz w:val="24"/>
          <w:rtl/>
        </w:rPr>
      </w:pPr>
    </w:p>
    <w:p w:rsidR="00000000" w:rsidRDefault="00305DB5">
      <w:pPr>
        <w:rPr>
          <w:rFonts w:cs="David"/>
          <w:noProof w:val="0"/>
          <w:sz w:val="24"/>
          <w:rtl/>
        </w:rPr>
      </w:pPr>
      <w:r>
        <w:rPr>
          <w:rFonts w:cs="David"/>
          <w:noProof w:val="0"/>
          <w:sz w:val="24"/>
          <w:rtl/>
        </w:rPr>
        <w:tab/>
        <w:t>כאשר באים להחמיר בענישה, המסר צריך לבוא לבית משפט ברגע שאתה מגלה שיש תופעה שהיא לא משביעה את רצונך, ברגע שיש לך מצע אמפירי שאומר שיש 3,000 תלונות ורק כתב</w:t>
      </w:r>
      <w:r>
        <w:rPr>
          <w:rFonts w:cs="David"/>
          <w:noProof w:val="0"/>
          <w:sz w:val="24"/>
          <w:rtl/>
        </w:rPr>
        <w:t xml:space="preserve"> אישום אחד בשנה. אני מבינה, שמצע אמפירי כזה לא הונח בפני הוועדה. אנחנו לא באמת יודעים שזה המצב. לאדוני יש את הכלים לערוך פה דיונים ולברר מדוע הוראות החוק שמיועדות להתמודד עם תופעה כזו לא נאכפות. </w:t>
      </w:r>
    </w:p>
    <w:p w:rsidR="00000000" w:rsidRDefault="00305DB5">
      <w:pPr>
        <w:rPr>
          <w:rFonts w:cs="David"/>
          <w:noProof w:val="0"/>
          <w:sz w:val="24"/>
          <w:rtl/>
        </w:rPr>
      </w:pPr>
    </w:p>
    <w:p w:rsidR="00000000" w:rsidRDefault="00305DB5">
      <w:pPr>
        <w:rPr>
          <w:rFonts w:cs="David"/>
          <w:noProof w:val="0"/>
          <w:sz w:val="24"/>
          <w:rtl/>
        </w:rPr>
      </w:pPr>
      <w:r>
        <w:rPr>
          <w:rFonts w:cs="David"/>
          <w:noProof w:val="0"/>
          <w:sz w:val="24"/>
          <w:u w:val="single"/>
          <w:rtl/>
        </w:rPr>
        <w:t>אחמד טיבי:</w:t>
      </w:r>
    </w:p>
    <w:p w:rsidR="00000000" w:rsidRDefault="00305DB5">
      <w:pPr>
        <w:rPr>
          <w:rFonts w:cs="David"/>
          <w:noProof w:val="0"/>
          <w:sz w:val="24"/>
          <w:rtl/>
        </w:rPr>
      </w:pPr>
    </w:p>
    <w:p w:rsidR="00000000" w:rsidRDefault="00305DB5">
      <w:pPr>
        <w:rPr>
          <w:rFonts w:cs="David"/>
          <w:noProof w:val="0"/>
          <w:sz w:val="24"/>
          <w:rtl/>
        </w:rPr>
      </w:pPr>
      <w:r>
        <w:rPr>
          <w:rFonts w:cs="David"/>
          <w:noProof w:val="0"/>
          <w:sz w:val="24"/>
          <w:rtl/>
        </w:rPr>
        <w:tab/>
        <w:t>אדוני, תרשה לי להביע תמיהה, השתהות והתפעלות מה</w:t>
      </w:r>
      <w:r>
        <w:rPr>
          <w:rFonts w:cs="David"/>
          <w:noProof w:val="0"/>
          <w:sz w:val="24"/>
          <w:rtl/>
        </w:rPr>
        <w:t>עקשנות והתמדה להתנגד להצעת חוק, שנראית על פניה כל כך נחוצה ונכונה. לפי ההסבר שלה, לא צריך כלל את החוק הזה.</w:t>
      </w:r>
    </w:p>
    <w:p w:rsidR="00000000" w:rsidRDefault="00305DB5">
      <w:pPr>
        <w:rPr>
          <w:rFonts w:cs="David"/>
          <w:noProof w:val="0"/>
          <w:sz w:val="24"/>
          <w:rtl/>
        </w:rPr>
      </w:pPr>
    </w:p>
    <w:p w:rsidR="00000000" w:rsidRDefault="00305DB5">
      <w:pPr>
        <w:rPr>
          <w:rFonts w:cs="David"/>
          <w:noProof w:val="0"/>
          <w:sz w:val="24"/>
          <w:rtl/>
        </w:rPr>
      </w:pPr>
      <w:r>
        <w:rPr>
          <w:rFonts w:cs="David"/>
          <w:noProof w:val="0"/>
          <w:sz w:val="24"/>
          <w:u w:val="single"/>
          <w:rtl/>
        </w:rPr>
        <w:lastRenderedPageBreak/>
        <w:t>רביד דקל:</w:t>
      </w:r>
    </w:p>
    <w:p w:rsidR="00000000" w:rsidRDefault="00305DB5">
      <w:pPr>
        <w:rPr>
          <w:rFonts w:cs="David"/>
          <w:noProof w:val="0"/>
          <w:sz w:val="24"/>
          <w:rtl/>
        </w:rPr>
      </w:pPr>
    </w:p>
    <w:p w:rsidR="00000000" w:rsidRDefault="00305DB5">
      <w:pPr>
        <w:rPr>
          <w:rFonts w:cs="David"/>
          <w:noProof w:val="0"/>
          <w:sz w:val="24"/>
          <w:rtl/>
        </w:rPr>
      </w:pPr>
      <w:r>
        <w:rPr>
          <w:rFonts w:cs="David"/>
          <w:noProof w:val="0"/>
          <w:sz w:val="24"/>
          <w:rtl/>
        </w:rPr>
        <w:tab/>
        <w:t xml:space="preserve">אני אומרת, שאם היה חסר בחוק הקיים הייתי קונה את ההצעה הזו בשתי ידיים. ברגע שאין חסר בחוק, אין צורך בתיקון. </w:t>
      </w:r>
    </w:p>
    <w:p w:rsidR="00000000" w:rsidRDefault="00305DB5">
      <w:pPr>
        <w:rPr>
          <w:rFonts w:cs="David"/>
          <w:noProof w:val="0"/>
          <w:sz w:val="24"/>
          <w:rtl/>
        </w:rPr>
      </w:pPr>
    </w:p>
    <w:p w:rsidR="00000000" w:rsidRDefault="00305DB5">
      <w:pPr>
        <w:rPr>
          <w:rFonts w:cs="David"/>
          <w:noProof w:val="0"/>
          <w:sz w:val="24"/>
          <w:rtl/>
        </w:rPr>
      </w:pPr>
      <w:r>
        <w:rPr>
          <w:rFonts w:cs="David"/>
          <w:noProof w:val="0"/>
          <w:sz w:val="24"/>
          <w:u w:val="single"/>
          <w:rtl/>
        </w:rPr>
        <w:t>עידו בן יצחק:</w:t>
      </w:r>
    </w:p>
    <w:p w:rsidR="00000000" w:rsidRDefault="00305DB5">
      <w:pPr>
        <w:rPr>
          <w:rFonts w:cs="David"/>
          <w:noProof w:val="0"/>
          <w:sz w:val="24"/>
          <w:rtl/>
        </w:rPr>
      </w:pPr>
    </w:p>
    <w:p w:rsidR="00000000" w:rsidRDefault="00305DB5">
      <w:pPr>
        <w:rPr>
          <w:rFonts w:cs="David"/>
          <w:noProof w:val="0"/>
          <w:sz w:val="24"/>
          <w:rtl/>
        </w:rPr>
      </w:pPr>
      <w:r>
        <w:rPr>
          <w:rFonts w:cs="David"/>
          <w:noProof w:val="0"/>
          <w:sz w:val="24"/>
          <w:rtl/>
        </w:rPr>
        <w:tab/>
        <w:t>הנקודה המרכ</w:t>
      </w:r>
      <w:r>
        <w:rPr>
          <w:rFonts w:cs="David"/>
          <w:noProof w:val="0"/>
          <w:sz w:val="24"/>
          <w:rtl/>
        </w:rPr>
        <w:t xml:space="preserve">זית פה, היא שזה לא משנה אם מדובר ב-3 שנות מאסר או במאסר עולם. ברגע שהדברים לא נאכפים, אין הרבה משמעות למילים האלה. </w:t>
      </w:r>
    </w:p>
    <w:p w:rsidR="00000000" w:rsidRDefault="00305DB5">
      <w:pPr>
        <w:rPr>
          <w:rFonts w:cs="David"/>
          <w:noProof w:val="0"/>
          <w:sz w:val="24"/>
          <w:rtl/>
        </w:rPr>
      </w:pPr>
    </w:p>
    <w:p w:rsidR="00000000" w:rsidRDefault="00305DB5">
      <w:pPr>
        <w:rPr>
          <w:rFonts w:cs="David"/>
          <w:noProof w:val="0"/>
          <w:sz w:val="24"/>
          <w:rtl/>
        </w:rPr>
      </w:pPr>
      <w:r>
        <w:rPr>
          <w:rFonts w:cs="David"/>
          <w:noProof w:val="0"/>
          <w:sz w:val="24"/>
          <w:u w:val="single"/>
          <w:rtl/>
        </w:rPr>
        <w:t>עודד ברוק:</w:t>
      </w:r>
    </w:p>
    <w:p w:rsidR="00000000" w:rsidRDefault="00305DB5">
      <w:pPr>
        <w:rPr>
          <w:rFonts w:cs="David"/>
          <w:noProof w:val="0"/>
          <w:sz w:val="24"/>
          <w:rtl/>
        </w:rPr>
      </w:pPr>
    </w:p>
    <w:p w:rsidR="00000000" w:rsidRDefault="00305DB5">
      <w:pPr>
        <w:rPr>
          <w:rFonts w:cs="David"/>
          <w:noProof w:val="0"/>
          <w:sz w:val="24"/>
          <w:rtl/>
        </w:rPr>
      </w:pPr>
      <w:r>
        <w:rPr>
          <w:rFonts w:cs="David"/>
          <w:noProof w:val="0"/>
          <w:sz w:val="24"/>
          <w:rtl/>
        </w:rPr>
        <w:tab/>
        <w:t>אני מצטער שנכנסתי באיחור. אני אסביר במה מדובר. חוק כלי ירייה אומר, שהוא לא יחול על מעשים שהם עבירה לפי חוק אחר. בחוק העונשין מ</w:t>
      </w:r>
      <w:r>
        <w:rPr>
          <w:rFonts w:cs="David"/>
          <w:noProof w:val="0"/>
          <w:sz w:val="24"/>
          <w:rtl/>
        </w:rPr>
        <w:t xml:space="preserve">דובר על ירי באזור מגורים ועל שימוש בלתי זהיר בנשק. אם אדם משתמש בנשק וזו עבירה לפי חוק העונשין, אני לא אוכל להחיל גם את הוראות חוק כלי ירייה. </w:t>
      </w:r>
    </w:p>
    <w:p w:rsidR="00000000" w:rsidRDefault="00305DB5">
      <w:pPr>
        <w:rPr>
          <w:rFonts w:cs="David"/>
          <w:noProof w:val="0"/>
          <w:sz w:val="24"/>
          <w:rtl/>
        </w:rPr>
      </w:pPr>
    </w:p>
    <w:p w:rsidR="00000000" w:rsidRDefault="00305DB5">
      <w:pPr>
        <w:rPr>
          <w:rFonts w:cs="David"/>
          <w:noProof w:val="0"/>
          <w:sz w:val="24"/>
          <w:rtl/>
        </w:rPr>
      </w:pPr>
      <w:r>
        <w:rPr>
          <w:rFonts w:cs="David"/>
          <w:noProof w:val="0"/>
          <w:sz w:val="24"/>
          <w:u w:val="single"/>
          <w:rtl/>
        </w:rPr>
        <w:t>אחמד טיבי:</w:t>
      </w:r>
    </w:p>
    <w:p w:rsidR="00000000" w:rsidRDefault="00305DB5">
      <w:pPr>
        <w:rPr>
          <w:rFonts w:cs="David"/>
          <w:noProof w:val="0"/>
          <w:sz w:val="24"/>
          <w:rtl/>
        </w:rPr>
      </w:pPr>
    </w:p>
    <w:p w:rsidR="00000000" w:rsidRDefault="00305DB5">
      <w:pPr>
        <w:rPr>
          <w:rFonts w:cs="David"/>
          <w:noProof w:val="0"/>
          <w:sz w:val="24"/>
          <w:rtl/>
        </w:rPr>
      </w:pPr>
      <w:r>
        <w:rPr>
          <w:rFonts w:cs="David"/>
          <w:noProof w:val="0"/>
          <w:sz w:val="24"/>
          <w:rtl/>
        </w:rPr>
        <w:tab/>
        <w:t>אני הצעתי שילוב של שתי האכסניות. לפי חוק כלי ירייה, מי שיורה בחתונה ואין לו רשיון ירי, יקבל עונש כפ</w:t>
      </w:r>
      <w:r>
        <w:rPr>
          <w:rFonts w:cs="David"/>
          <w:noProof w:val="0"/>
          <w:sz w:val="24"/>
          <w:rtl/>
        </w:rPr>
        <w:t xml:space="preserve">ול. </w:t>
      </w:r>
    </w:p>
    <w:p w:rsidR="00000000" w:rsidRDefault="00305DB5">
      <w:pPr>
        <w:rPr>
          <w:rFonts w:cs="David"/>
          <w:noProof w:val="0"/>
          <w:sz w:val="24"/>
          <w:rtl/>
        </w:rPr>
      </w:pPr>
    </w:p>
    <w:p w:rsidR="00000000" w:rsidRDefault="00305DB5">
      <w:pPr>
        <w:rPr>
          <w:rFonts w:cs="David"/>
          <w:noProof w:val="0"/>
          <w:sz w:val="24"/>
          <w:rtl/>
        </w:rPr>
      </w:pPr>
      <w:r>
        <w:rPr>
          <w:rFonts w:cs="David"/>
          <w:noProof w:val="0"/>
          <w:sz w:val="24"/>
          <w:u w:val="single"/>
          <w:rtl/>
        </w:rPr>
        <w:t>עודד ברוק:</w:t>
      </w:r>
    </w:p>
    <w:p w:rsidR="00000000" w:rsidRDefault="00305DB5">
      <w:pPr>
        <w:rPr>
          <w:rFonts w:cs="David"/>
          <w:noProof w:val="0"/>
          <w:sz w:val="24"/>
          <w:rtl/>
        </w:rPr>
      </w:pPr>
    </w:p>
    <w:p w:rsidR="00000000" w:rsidRDefault="00305DB5">
      <w:pPr>
        <w:rPr>
          <w:rFonts w:cs="David"/>
          <w:noProof w:val="0"/>
          <w:sz w:val="24"/>
          <w:rtl/>
        </w:rPr>
      </w:pPr>
      <w:r>
        <w:rPr>
          <w:rFonts w:cs="David"/>
          <w:noProof w:val="0"/>
          <w:sz w:val="24"/>
          <w:rtl/>
        </w:rPr>
        <w:tab/>
        <w:t xml:space="preserve">העברות הקיימות כבר בחוק, נושאות ענישה חמורה יותר ממה שאתה הצעת. </w:t>
      </w:r>
    </w:p>
    <w:p w:rsidR="00000000" w:rsidRDefault="00305DB5">
      <w:pPr>
        <w:rPr>
          <w:rFonts w:cs="David"/>
          <w:noProof w:val="0"/>
          <w:sz w:val="24"/>
          <w:rtl/>
        </w:rPr>
      </w:pPr>
    </w:p>
    <w:p w:rsidR="00000000" w:rsidRDefault="00305DB5">
      <w:pPr>
        <w:rPr>
          <w:rFonts w:cs="David"/>
          <w:noProof w:val="0"/>
          <w:sz w:val="24"/>
          <w:rtl/>
        </w:rPr>
      </w:pPr>
      <w:r>
        <w:rPr>
          <w:rFonts w:cs="David"/>
          <w:noProof w:val="0"/>
          <w:sz w:val="24"/>
          <w:u w:val="single"/>
          <w:rtl/>
        </w:rPr>
        <w:t>אחמד טיבי:</w:t>
      </w:r>
    </w:p>
    <w:p w:rsidR="00000000" w:rsidRDefault="00305DB5">
      <w:pPr>
        <w:rPr>
          <w:rFonts w:cs="David"/>
          <w:noProof w:val="0"/>
          <w:sz w:val="24"/>
          <w:rtl/>
        </w:rPr>
      </w:pPr>
    </w:p>
    <w:p w:rsidR="00000000" w:rsidRDefault="00305DB5">
      <w:pPr>
        <w:rPr>
          <w:rFonts w:cs="David"/>
          <w:noProof w:val="0"/>
          <w:sz w:val="24"/>
          <w:rtl/>
        </w:rPr>
      </w:pPr>
      <w:r>
        <w:rPr>
          <w:rFonts w:cs="David"/>
          <w:noProof w:val="0"/>
          <w:sz w:val="24"/>
          <w:rtl/>
        </w:rPr>
        <w:tab/>
        <w:t xml:space="preserve">אני לא מדבר על חוק העונשין, אלא על חוק כלי ירייה. </w:t>
      </w:r>
    </w:p>
    <w:p w:rsidR="00000000" w:rsidRDefault="00305DB5">
      <w:pPr>
        <w:rPr>
          <w:rFonts w:cs="David"/>
          <w:noProof w:val="0"/>
          <w:sz w:val="24"/>
          <w:rtl/>
        </w:rPr>
      </w:pPr>
    </w:p>
    <w:p w:rsidR="00000000" w:rsidRDefault="00305DB5">
      <w:pPr>
        <w:rPr>
          <w:rFonts w:cs="David"/>
          <w:noProof w:val="0"/>
          <w:sz w:val="24"/>
          <w:rtl/>
        </w:rPr>
      </w:pPr>
      <w:r>
        <w:rPr>
          <w:rFonts w:cs="David"/>
          <w:noProof w:val="0"/>
          <w:sz w:val="24"/>
          <w:u w:val="single"/>
          <w:rtl/>
        </w:rPr>
        <w:t>עודד ברוק:</w:t>
      </w:r>
    </w:p>
    <w:p w:rsidR="00000000" w:rsidRDefault="00305DB5">
      <w:pPr>
        <w:rPr>
          <w:rFonts w:cs="David"/>
          <w:noProof w:val="0"/>
          <w:sz w:val="24"/>
          <w:rtl/>
        </w:rPr>
      </w:pPr>
    </w:p>
    <w:p w:rsidR="00000000" w:rsidRDefault="00305DB5">
      <w:pPr>
        <w:rPr>
          <w:rFonts w:cs="David"/>
          <w:noProof w:val="0"/>
          <w:sz w:val="24"/>
          <w:rtl/>
        </w:rPr>
      </w:pPr>
      <w:r>
        <w:rPr>
          <w:rFonts w:cs="David"/>
          <w:noProof w:val="0"/>
          <w:sz w:val="24"/>
          <w:rtl/>
        </w:rPr>
        <w:tab/>
        <w:t xml:space="preserve">אני אמרתי, שחוק כלי ירייה לא יחול ברגע שמדובר בעבירה גם על פי חוק העונשין. </w:t>
      </w:r>
    </w:p>
    <w:p w:rsidR="00000000" w:rsidRDefault="00305DB5">
      <w:pPr>
        <w:rPr>
          <w:rFonts w:cs="David"/>
          <w:noProof w:val="0"/>
          <w:sz w:val="24"/>
          <w:rtl/>
        </w:rPr>
      </w:pPr>
    </w:p>
    <w:p w:rsidR="00000000" w:rsidRDefault="00305DB5">
      <w:pPr>
        <w:rPr>
          <w:rFonts w:cs="David"/>
          <w:noProof w:val="0"/>
          <w:sz w:val="24"/>
          <w:u w:val="single"/>
          <w:rtl/>
        </w:rPr>
      </w:pPr>
    </w:p>
    <w:p w:rsidR="00000000" w:rsidRDefault="00305DB5">
      <w:pPr>
        <w:rPr>
          <w:rFonts w:cs="David"/>
          <w:noProof w:val="0"/>
          <w:sz w:val="24"/>
          <w:u w:val="single"/>
          <w:rtl/>
        </w:rPr>
      </w:pPr>
    </w:p>
    <w:p w:rsidR="00000000" w:rsidRDefault="00305DB5">
      <w:pPr>
        <w:rPr>
          <w:rFonts w:cs="David"/>
          <w:noProof w:val="0"/>
          <w:sz w:val="24"/>
          <w:rtl/>
        </w:rPr>
      </w:pPr>
      <w:r>
        <w:rPr>
          <w:rFonts w:cs="David"/>
          <w:noProof w:val="0"/>
          <w:sz w:val="24"/>
          <w:u w:val="single"/>
          <w:rtl/>
        </w:rPr>
        <w:t>אחמד טיבי:</w:t>
      </w:r>
    </w:p>
    <w:p w:rsidR="00000000" w:rsidRDefault="00305DB5">
      <w:pPr>
        <w:rPr>
          <w:rFonts w:cs="David"/>
          <w:noProof w:val="0"/>
          <w:sz w:val="24"/>
          <w:rtl/>
        </w:rPr>
      </w:pPr>
    </w:p>
    <w:p w:rsidR="00000000" w:rsidRDefault="00305DB5">
      <w:pPr>
        <w:rPr>
          <w:rFonts w:cs="David"/>
          <w:noProof w:val="0"/>
          <w:sz w:val="24"/>
          <w:rtl/>
        </w:rPr>
      </w:pPr>
      <w:r>
        <w:rPr>
          <w:rFonts w:cs="David"/>
          <w:noProof w:val="0"/>
          <w:sz w:val="24"/>
          <w:rtl/>
        </w:rPr>
        <w:tab/>
        <w:t>א</w:t>
      </w:r>
      <w:r>
        <w:rPr>
          <w:rFonts w:cs="David"/>
          <w:noProof w:val="0"/>
          <w:sz w:val="24"/>
          <w:rtl/>
        </w:rPr>
        <w:t xml:space="preserve">פשר להגיש כתב אישום שיש בו כמה סעיפים. נניח שהסעיף הראשון מדבר על שימוש בנשק באזור מגורים ללא רשיון. </w:t>
      </w:r>
    </w:p>
    <w:p w:rsidR="00000000" w:rsidRDefault="00305DB5">
      <w:pPr>
        <w:rPr>
          <w:rFonts w:cs="David"/>
          <w:noProof w:val="0"/>
          <w:sz w:val="24"/>
          <w:rtl/>
        </w:rPr>
      </w:pPr>
    </w:p>
    <w:p w:rsidR="00000000" w:rsidRDefault="00305DB5">
      <w:pPr>
        <w:rPr>
          <w:rFonts w:cs="David"/>
          <w:noProof w:val="0"/>
          <w:sz w:val="24"/>
          <w:u w:val="single"/>
          <w:rtl/>
        </w:rPr>
      </w:pPr>
      <w:r>
        <w:rPr>
          <w:rFonts w:cs="David"/>
          <w:noProof w:val="0"/>
          <w:sz w:val="24"/>
          <w:u w:val="single"/>
          <w:rtl/>
        </w:rPr>
        <w:t>עמית יעקב:</w:t>
      </w:r>
    </w:p>
    <w:p w:rsidR="00000000" w:rsidRDefault="00305DB5">
      <w:pPr>
        <w:rPr>
          <w:rFonts w:cs="David"/>
          <w:noProof w:val="0"/>
          <w:sz w:val="24"/>
          <w:rtl/>
        </w:rPr>
      </w:pPr>
    </w:p>
    <w:p w:rsidR="00000000" w:rsidRDefault="00305DB5">
      <w:pPr>
        <w:rPr>
          <w:rFonts w:cs="David"/>
          <w:noProof w:val="0"/>
          <w:sz w:val="24"/>
          <w:rtl/>
        </w:rPr>
      </w:pPr>
      <w:r>
        <w:rPr>
          <w:rFonts w:cs="David"/>
          <w:noProof w:val="0"/>
          <w:sz w:val="24"/>
          <w:rtl/>
        </w:rPr>
        <w:tab/>
        <w:t>בכל מקרה זו עבירה להחזיק כלי נשק בלי רשיון, ללא כל קשר האם נעשה בו שימוש או לא.</w:t>
      </w:r>
    </w:p>
    <w:p w:rsidR="00000000" w:rsidRDefault="00305DB5">
      <w:pPr>
        <w:rPr>
          <w:rFonts w:cs="David"/>
          <w:noProof w:val="0"/>
          <w:sz w:val="24"/>
          <w:rtl/>
        </w:rPr>
      </w:pPr>
    </w:p>
    <w:p w:rsidR="00000000" w:rsidRDefault="00305DB5">
      <w:pPr>
        <w:rPr>
          <w:rFonts w:cs="David"/>
          <w:noProof w:val="0"/>
          <w:sz w:val="24"/>
          <w:rtl/>
        </w:rPr>
      </w:pPr>
      <w:r>
        <w:rPr>
          <w:rFonts w:cs="David"/>
          <w:noProof w:val="0"/>
          <w:sz w:val="24"/>
          <w:u w:val="single"/>
          <w:rtl/>
        </w:rPr>
        <w:t>אחמד טיבי:</w:t>
      </w:r>
    </w:p>
    <w:p w:rsidR="00000000" w:rsidRDefault="00305DB5">
      <w:pPr>
        <w:rPr>
          <w:rFonts w:cs="David"/>
          <w:noProof w:val="0"/>
          <w:sz w:val="24"/>
          <w:rtl/>
        </w:rPr>
      </w:pPr>
    </w:p>
    <w:p w:rsidR="00000000" w:rsidRDefault="00305DB5">
      <w:pPr>
        <w:rPr>
          <w:rFonts w:cs="David"/>
          <w:noProof w:val="0"/>
          <w:sz w:val="24"/>
          <w:rtl/>
        </w:rPr>
      </w:pPr>
      <w:r>
        <w:rPr>
          <w:rFonts w:cs="David"/>
          <w:noProof w:val="0"/>
          <w:sz w:val="24"/>
          <w:rtl/>
        </w:rPr>
        <w:tab/>
        <w:t xml:space="preserve">אני רוצה להכפיל את הענישה על העבירה הזו. נניח </w:t>
      </w:r>
      <w:r>
        <w:rPr>
          <w:rFonts w:cs="David"/>
          <w:noProof w:val="0"/>
          <w:sz w:val="24"/>
          <w:rtl/>
        </w:rPr>
        <w:t>שהסעיף השני בכתב האישום מתייחס לעבירה המצויה בחוק העונשין, ירי באזור מגורים. אני מבקש להחמיר את הענישה הקיימת. ישנה מגיפה במגזר הערבי של ירי בחתונות, ואנשים נפגעים ונהרגים. איך אני שולח מסר חברתי על מנת לאכוף את החוק הזה?</w:t>
      </w:r>
    </w:p>
    <w:p w:rsidR="00000000" w:rsidRDefault="00305DB5">
      <w:pPr>
        <w:rPr>
          <w:rFonts w:cs="David"/>
          <w:noProof w:val="0"/>
          <w:sz w:val="24"/>
          <w:rtl/>
        </w:rPr>
      </w:pPr>
    </w:p>
    <w:p w:rsidR="00000000" w:rsidRDefault="00305DB5">
      <w:pPr>
        <w:rPr>
          <w:rFonts w:cs="David"/>
          <w:noProof w:val="0"/>
          <w:sz w:val="24"/>
          <w:rtl/>
        </w:rPr>
      </w:pPr>
      <w:r>
        <w:rPr>
          <w:rFonts w:cs="David"/>
          <w:noProof w:val="0"/>
          <w:sz w:val="24"/>
          <w:u w:val="single"/>
          <w:rtl/>
        </w:rPr>
        <w:t>רביד דקל:</w:t>
      </w:r>
    </w:p>
    <w:p w:rsidR="00000000" w:rsidRDefault="00305DB5">
      <w:pPr>
        <w:rPr>
          <w:rFonts w:cs="David"/>
          <w:noProof w:val="0"/>
          <w:sz w:val="24"/>
          <w:rtl/>
        </w:rPr>
      </w:pPr>
    </w:p>
    <w:p w:rsidR="00000000" w:rsidRDefault="00305DB5">
      <w:pPr>
        <w:rPr>
          <w:rFonts w:cs="David"/>
          <w:noProof w:val="0"/>
          <w:sz w:val="24"/>
          <w:rtl/>
        </w:rPr>
      </w:pPr>
      <w:r>
        <w:rPr>
          <w:rFonts w:cs="David"/>
          <w:noProof w:val="0"/>
          <w:sz w:val="24"/>
          <w:rtl/>
        </w:rPr>
        <w:tab/>
        <w:t>בכתב האישום יצטרכו לה</w:t>
      </w:r>
      <w:r>
        <w:rPr>
          <w:rFonts w:cs="David"/>
          <w:noProof w:val="0"/>
          <w:sz w:val="24"/>
          <w:rtl/>
        </w:rPr>
        <w:t xml:space="preserve">חליט האם העונש יהיה 3 שנים או שנה. איך תחליט? בגלל שזה חתונה, העונש יהיה רק שנה? </w:t>
      </w:r>
    </w:p>
    <w:p w:rsidR="00000000" w:rsidRDefault="00305DB5">
      <w:pPr>
        <w:rPr>
          <w:rFonts w:cs="David"/>
          <w:noProof w:val="0"/>
          <w:sz w:val="24"/>
          <w:rtl/>
        </w:rPr>
      </w:pPr>
    </w:p>
    <w:p w:rsidR="00000000" w:rsidRDefault="00305DB5">
      <w:pPr>
        <w:rPr>
          <w:rFonts w:cs="David"/>
          <w:noProof w:val="0"/>
          <w:sz w:val="24"/>
          <w:rtl/>
        </w:rPr>
      </w:pPr>
      <w:r>
        <w:rPr>
          <w:rFonts w:cs="David"/>
          <w:noProof w:val="0"/>
          <w:sz w:val="24"/>
          <w:u w:val="single"/>
          <w:rtl/>
        </w:rPr>
        <w:t>אחמד טיבי:</w:t>
      </w:r>
    </w:p>
    <w:p w:rsidR="00000000" w:rsidRDefault="00305DB5">
      <w:pPr>
        <w:rPr>
          <w:rFonts w:cs="David"/>
          <w:noProof w:val="0"/>
          <w:sz w:val="24"/>
          <w:rtl/>
        </w:rPr>
      </w:pPr>
    </w:p>
    <w:p w:rsidR="00000000" w:rsidRDefault="00305DB5">
      <w:pPr>
        <w:rPr>
          <w:rFonts w:cs="David"/>
          <w:noProof w:val="0"/>
          <w:sz w:val="24"/>
          <w:rtl/>
        </w:rPr>
      </w:pPr>
      <w:r>
        <w:rPr>
          <w:rFonts w:cs="David"/>
          <w:noProof w:val="0"/>
          <w:sz w:val="24"/>
          <w:rtl/>
        </w:rPr>
        <w:tab/>
        <w:t xml:space="preserve">אם המסר הוא החמרה, צריך לתת את העונש החמור ביותר. עודד, איזה ניסוח אתה מציע. </w:t>
      </w:r>
    </w:p>
    <w:p w:rsidR="00000000" w:rsidRDefault="00305DB5">
      <w:pPr>
        <w:rPr>
          <w:rFonts w:cs="David"/>
          <w:noProof w:val="0"/>
          <w:sz w:val="24"/>
          <w:rtl/>
        </w:rPr>
      </w:pPr>
    </w:p>
    <w:p w:rsidR="00000000" w:rsidRDefault="00305DB5">
      <w:pPr>
        <w:rPr>
          <w:rFonts w:cs="David"/>
          <w:noProof w:val="0"/>
          <w:sz w:val="24"/>
          <w:rtl/>
        </w:rPr>
      </w:pPr>
      <w:r>
        <w:rPr>
          <w:rFonts w:cs="David"/>
          <w:noProof w:val="0"/>
          <w:sz w:val="24"/>
          <w:u w:val="single"/>
          <w:rtl/>
        </w:rPr>
        <w:t>עודד ברוק:</w:t>
      </w:r>
    </w:p>
    <w:p w:rsidR="00000000" w:rsidRDefault="00305DB5">
      <w:pPr>
        <w:rPr>
          <w:rFonts w:cs="David"/>
          <w:noProof w:val="0"/>
          <w:sz w:val="24"/>
          <w:rtl/>
        </w:rPr>
      </w:pPr>
    </w:p>
    <w:p w:rsidR="00000000" w:rsidRDefault="00305DB5">
      <w:pPr>
        <w:rPr>
          <w:rFonts w:cs="David"/>
          <w:noProof w:val="0"/>
          <w:sz w:val="24"/>
          <w:rtl/>
        </w:rPr>
      </w:pPr>
      <w:r>
        <w:rPr>
          <w:rFonts w:cs="David"/>
          <w:noProof w:val="0"/>
          <w:sz w:val="24"/>
          <w:rtl/>
        </w:rPr>
        <w:tab/>
        <w:t xml:space="preserve">ישנן עבירות שבגינן יש כבר 3 שנות מאסר. אתה מציע להחמיר ולקבוע ענישה </w:t>
      </w:r>
      <w:r>
        <w:rPr>
          <w:rFonts w:cs="David"/>
          <w:noProof w:val="0"/>
          <w:sz w:val="24"/>
          <w:rtl/>
        </w:rPr>
        <w:t xml:space="preserve">של יותר מ-3 שנים. </w:t>
      </w:r>
    </w:p>
    <w:p w:rsidR="00000000" w:rsidRDefault="00305DB5">
      <w:pPr>
        <w:rPr>
          <w:rFonts w:cs="David"/>
          <w:noProof w:val="0"/>
          <w:sz w:val="24"/>
          <w:rtl/>
        </w:rPr>
      </w:pPr>
    </w:p>
    <w:p w:rsidR="00000000" w:rsidRDefault="00305DB5">
      <w:pPr>
        <w:rPr>
          <w:rFonts w:cs="David"/>
          <w:noProof w:val="0"/>
          <w:sz w:val="24"/>
          <w:rtl/>
        </w:rPr>
      </w:pPr>
      <w:r>
        <w:rPr>
          <w:rFonts w:cs="David"/>
          <w:noProof w:val="0"/>
          <w:sz w:val="24"/>
          <w:u w:val="single"/>
          <w:rtl/>
        </w:rPr>
        <w:t>אחמד טיבי:</w:t>
      </w:r>
    </w:p>
    <w:p w:rsidR="00000000" w:rsidRDefault="00305DB5">
      <w:pPr>
        <w:rPr>
          <w:rFonts w:cs="David"/>
          <w:noProof w:val="0"/>
          <w:sz w:val="24"/>
          <w:rtl/>
        </w:rPr>
      </w:pPr>
    </w:p>
    <w:p w:rsidR="00000000" w:rsidRDefault="00305DB5">
      <w:pPr>
        <w:rPr>
          <w:rFonts w:cs="David"/>
          <w:noProof w:val="0"/>
          <w:sz w:val="24"/>
          <w:rtl/>
        </w:rPr>
      </w:pPr>
      <w:r>
        <w:rPr>
          <w:rFonts w:cs="David"/>
          <w:noProof w:val="0"/>
          <w:sz w:val="24"/>
          <w:rtl/>
        </w:rPr>
        <w:tab/>
        <w:t xml:space="preserve">אני משאיר שיקול דעת, ואני אומר עד 4 שנים. </w:t>
      </w:r>
    </w:p>
    <w:p w:rsidR="00000000" w:rsidRDefault="00305DB5">
      <w:pPr>
        <w:rPr>
          <w:rFonts w:cs="David"/>
          <w:noProof w:val="0"/>
          <w:sz w:val="24"/>
          <w:rtl/>
        </w:rPr>
      </w:pPr>
    </w:p>
    <w:p w:rsidR="00000000" w:rsidRDefault="00305DB5">
      <w:pPr>
        <w:rPr>
          <w:rFonts w:cs="David"/>
          <w:noProof w:val="0"/>
          <w:sz w:val="24"/>
          <w:rtl/>
        </w:rPr>
      </w:pPr>
      <w:r>
        <w:rPr>
          <w:rFonts w:cs="David"/>
          <w:noProof w:val="0"/>
          <w:sz w:val="24"/>
          <w:u w:val="single"/>
          <w:rtl/>
        </w:rPr>
        <w:t>חמי דורון:</w:t>
      </w:r>
    </w:p>
    <w:p w:rsidR="00000000" w:rsidRDefault="00305DB5">
      <w:pPr>
        <w:rPr>
          <w:rFonts w:cs="David"/>
          <w:noProof w:val="0"/>
          <w:sz w:val="24"/>
          <w:rtl/>
        </w:rPr>
      </w:pPr>
    </w:p>
    <w:p w:rsidR="00000000" w:rsidRDefault="00305DB5">
      <w:pPr>
        <w:rPr>
          <w:rFonts w:cs="David"/>
          <w:noProof w:val="0"/>
          <w:sz w:val="24"/>
          <w:rtl/>
        </w:rPr>
      </w:pPr>
      <w:r>
        <w:rPr>
          <w:rFonts w:cs="David"/>
          <w:noProof w:val="0"/>
          <w:sz w:val="24"/>
          <w:rtl/>
        </w:rPr>
        <w:tab/>
        <w:t xml:space="preserve">שר הפנים והשר לביטחון הפנים, הם שני שרים הנוגעים בדבר. אחד בתחום של רשיון הנשק, והשני בתחום של האכיפה והשמירה על החוק. שניהם הצביעו בעד הצעת החוק הזאת. השר פינס אומר </w:t>
      </w:r>
      <w:r>
        <w:rPr>
          <w:rFonts w:cs="David"/>
          <w:noProof w:val="0"/>
          <w:sz w:val="24"/>
          <w:rtl/>
        </w:rPr>
        <w:t>בצורה מאוד ברורה, כי אם ההבהרה של חה"כ טיבי לגבי הצעת החוק היתה מונחת בפני ועדת השרים לענייני חקיקה, קרוב לוודאי שהיא היתה משנה את הצבעתה. הוא אומר: "אני בוועדת השרים לענייני חקיקה הודעתי מלכתחילה, שעמדת משרד הפנים ושר הפנים היא לתמוך בהצעת החוק, בתיקון הז</w:t>
      </w:r>
      <w:r>
        <w:rPr>
          <w:rFonts w:cs="David"/>
          <w:noProof w:val="0"/>
          <w:sz w:val="24"/>
          <w:rtl/>
        </w:rPr>
        <w:t>ה שעכשיו דיברת עליו במליאה, שזה יהיה רק לאירועים. השר לביטחון פנים מצטרף לדעתי....שנינו תומכים בהצעת החוק. בקואליציה היה חופש הצבעה, לנוכח העובדה שוועדת השרים לענייני חקיקה החליטה להתנגד, כיוון שהבהרתך לא היתה לפניה".</w:t>
      </w:r>
    </w:p>
    <w:p w:rsidR="00000000" w:rsidRDefault="00305DB5">
      <w:pPr>
        <w:rPr>
          <w:rFonts w:cs="David"/>
          <w:noProof w:val="0"/>
          <w:sz w:val="24"/>
          <w:rtl/>
        </w:rPr>
      </w:pPr>
    </w:p>
    <w:p w:rsidR="00000000" w:rsidRDefault="00305DB5">
      <w:pPr>
        <w:rPr>
          <w:rFonts w:cs="David"/>
          <w:noProof w:val="0"/>
          <w:sz w:val="24"/>
          <w:rtl/>
        </w:rPr>
      </w:pPr>
      <w:r>
        <w:rPr>
          <w:rFonts w:cs="David"/>
          <w:noProof w:val="0"/>
          <w:sz w:val="24"/>
          <w:u w:val="single"/>
          <w:rtl/>
        </w:rPr>
        <w:t>רביד דקל:</w:t>
      </w:r>
    </w:p>
    <w:p w:rsidR="00000000" w:rsidRDefault="00305DB5">
      <w:pPr>
        <w:rPr>
          <w:rFonts w:cs="David"/>
          <w:noProof w:val="0"/>
          <w:sz w:val="24"/>
          <w:rtl/>
        </w:rPr>
      </w:pPr>
    </w:p>
    <w:p w:rsidR="00000000" w:rsidRDefault="00305DB5">
      <w:pPr>
        <w:rPr>
          <w:rFonts w:cs="David"/>
          <w:noProof w:val="0"/>
          <w:sz w:val="24"/>
          <w:rtl/>
        </w:rPr>
      </w:pPr>
      <w:r>
        <w:rPr>
          <w:rFonts w:cs="David"/>
          <w:noProof w:val="0"/>
          <w:sz w:val="24"/>
          <w:rtl/>
        </w:rPr>
        <w:tab/>
        <w:t>ההבהרה הזו כן היתה בפני ו</w:t>
      </w:r>
      <w:r>
        <w:rPr>
          <w:rFonts w:cs="David"/>
          <w:noProof w:val="0"/>
          <w:sz w:val="24"/>
          <w:rtl/>
        </w:rPr>
        <w:t xml:space="preserve">עדת השרים. </w:t>
      </w:r>
    </w:p>
    <w:p w:rsidR="00000000" w:rsidRDefault="00305DB5">
      <w:pPr>
        <w:rPr>
          <w:rFonts w:cs="David"/>
          <w:noProof w:val="0"/>
          <w:sz w:val="24"/>
          <w:rtl/>
        </w:rPr>
      </w:pPr>
    </w:p>
    <w:p w:rsidR="00000000" w:rsidRDefault="00305DB5">
      <w:pPr>
        <w:rPr>
          <w:rFonts w:cs="David"/>
          <w:noProof w:val="0"/>
          <w:sz w:val="24"/>
          <w:rtl/>
        </w:rPr>
      </w:pPr>
      <w:r>
        <w:rPr>
          <w:rFonts w:cs="David"/>
          <w:noProof w:val="0"/>
          <w:sz w:val="24"/>
          <w:u w:val="single"/>
          <w:rtl/>
        </w:rPr>
        <w:t>היו”ר ג’אלב מג’אדלה:</w:t>
      </w:r>
    </w:p>
    <w:p w:rsidR="00000000" w:rsidRDefault="00305DB5">
      <w:pPr>
        <w:rPr>
          <w:rFonts w:cs="David"/>
          <w:noProof w:val="0"/>
          <w:sz w:val="24"/>
          <w:rtl/>
        </w:rPr>
      </w:pPr>
    </w:p>
    <w:p w:rsidR="00000000" w:rsidRDefault="00305DB5">
      <w:pPr>
        <w:rPr>
          <w:rFonts w:cs="David"/>
          <w:noProof w:val="0"/>
          <w:sz w:val="24"/>
          <w:rtl/>
        </w:rPr>
      </w:pPr>
      <w:r>
        <w:rPr>
          <w:rFonts w:cs="David"/>
          <w:noProof w:val="0"/>
          <w:sz w:val="24"/>
          <w:rtl/>
        </w:rPr>
        <w:tab/>
        <w:t>האם אתה חושב שהשרים יודעים לרדת לפרטים.</w:t>
      </w:r>
    </w:p>
    <w:p w:rsidR="00000000" w:rsidRDefault="00305DB5">
      <w:pPr>
        <w:rPr>
          <w:rFonts w:cs="David"/>
          <w:noProof w:val="0"/>
          <w:sz w:val="24"/>
          <w:rtl/>
        </w:rPr>
      </w:pPr>
    </w:p>
    <w:p w:rsidR="00000000" w:rsidRDefault="00305DB5">
      <w:pPr>
        <w:rPr>
          <w:rFonts w:cs="David"/>
          <w:noProof w:val="0"/>
          <w:sz w:val="24"/>
          <w:u w:val="single"/>
          <w:rtl/>
        </w:rPr>
      </w:pPr>
    </w:p>
    <w:p w:rsidR="00000000" w:rsidRDefault="00305DB5">
      <w:pPr>
        <w:rPr>
          <w:rFonts w:cs="David"/>
          <w:noProof w:val="0"/>
          <w:sz w:val="24"/>
          <w:rtl/>
        </w:rPr>
      </w:pPr>
      <w:r>
        <w:rPr>
          <w:rFonts w:cs="David"/>
          <w:noProof w:val="0"/>
          <w:sz w:val="24"/>
          <w:u w:val="single"/>
          <w:rtl/>
        </w:rPr>
        <w:t>אחמד טיבי:</w:t>
      </w:r>
    </w:p>
    <w:p w:rsidR="00000000" w:rsidRDefault="00305DB5">
      <w:pPr>
        <w:rPr>
          <w:rFonts w:cs="David"/>
          <w:noProof w:val="0"/>
          <w:sz w:val="24"/>
          <w:rtl/>
        </w:rPr>
      </w:pPr>
    </w:p>
    <w:p w:rsidR="00000000" w:rsidRDefault="00305DB5">
      <w:pPr>
        <w:rPr>
          <w:rFonts w:cs="David"/>
          <w:noProof w:val="0"/>
          <w:sz w:val="24"/>
          <w:rtl/>
        </w:rPr>
      </w:pPr>
      <w:r>
        <w:rPr>
          <w:rFonts w:cs="David"/>
          <w:noProof w:val="0"/>
          <w:sz w:val="24"/>
          <w:rtl/>
        </w:rPr>
        <w:tab/>
        <w:t>לגבי המקרה הזה, כן. הם באו איתי בדברים.</w:t>
      </w:r>
    </w:p>
    <w:p w:rsidR="00000000" w:rsidRDefault="00305DB5">
      <w:pPr>
        <w:rPr>
          <w:rFonts w:cs="David"/>
          <w:noProof w:val="0"/>
          <w:sz w:val="24"/>
          <w:rtl/>
        </w:rPr>
      </w:pPr>
    </w:p>
    <w:p w:rsidR="00000000" w:rsidRDefault="00305DB5">
      <w:pPr>
        <w:rPr>
          <w:rFonts w:cs="David"/>
          <w:noProof w:val="0"/>
          <w:sz w:val="24"/>
          <w:rtl/>
        </w:rPr>
      </w:pPr>
      <w:r>
        <w:rPr>
          <w:rFonts w:cs="David"/>
          <w:noProof w:val="0"/>
          <w:sz w:val="24"/>
          <w:u w:val="single"/>
          <w:rtl/>
        </w:rPr>
        <w:t>חמי דורון:</w:t>
      </w:r>
    </w:p>
    <w:p w:rsidR="00000000" w:rsidRDefault="00305DB5">
      <w:pPr>
        <w:rPr>
          <w:rFonts w:cs="David"/>
          <w:noProof w:val="0"/>
          <w:sz w:val="24"/>
          <w:rtl/>
        </w:rPr>
      </w:pPr>
    </w:p>
    <w:p w:rsidR="00000000" w:rsidRDefault="00305DB5">
      <w:pPr>
        <w:rPr>
          <w:rFonts w:cs="David"/>
          <w:noProof w:val="0"/>
          <w:sz w:val="24"/>
          <w:rtl/>
        </w:rPr>
      </w:pPr>
      <w:r>
        <w:rPr>
          <w:rFonts w:cs="David"/>
          <w:noProof w:val="0"/>
          <w:sz w:val="24"/>
          <w:rtl/>
        </w:rPr>
        <w:tab/>
        <w:t xml:space="preserve">שר הפנים והשר לביטחון הפנים מכירים את המערכת ואת הצעות החוק שנוגעות למשרדם. אני בהחלט חושב, שהצעת החוק הזו היא </w:t>
      </w:r>
      <w:r>
        <w:rPr>
          <w:rFonts w:cs="David"/>
          <w:noProof w:val="0"/>
          <w:sz w:val="24"/>
          <w:rtl/>
        </w:rPr>
        <w:t xml:space="preserve">ראויה. עו"ד רביד אומרת שלא צריך חקיקה נוספת. אני חושב, שכאשר בית המחוקקים מחליט על החמרת ענישה, הוא בעצם שולח מסר. </w:t>
      </w:r>
    </w:p>
    <w:p w:rsidR="00000000" w:rsidRDefault="00305DB5">
      <w:pPr>
        <w:rPr>
          <w:rFonts w:cs="David"/>
          <w:noProof w:val="0"/>
          <w:sz w:val="24"/>
          <w:rtl/>
        </w:rPr>
      </w:pPr>
    </w:p>
    <w:p w:rsidR="00000000" w:rsidRDefault="00305DB5">
      <w:pPr>
        <w:rPr>
          <w:rFonts w:cs="David"/>
          <w:noProof w:val="0"/>
          <w:sz w:val="24"/>
          <w:rtl/>
        </w:rPr>
      </w:pPr>
      <w:r>
        <w:rPr>
          <w:rFonts w:cs="David"/>
          <w:noProof w:val="0"/>
          <w:sz w:val="24"/>
          <w:u w:val="single"/>
          <w:rtl/>
        </w:rPr>
        <w:t>היו”ר ג’אלב מג’אדלה:</w:t>
      </w:r>
    </w:p>
    <w:p w:rsidR="00000000" w:rsidRDefault="00305DB5">
      <w:pPr>
        <w:rPr>
          <w:rFonts w:cs="David"/>
          <w:noProof w:val="0"/>
          <w:sz w:val="24"/>
          <w:rtl/>
        </w:rPr>
      </w:pPr>
    </w:p>
    <w:p w:rsidR="00000000" w:rsidRDefault="00305DB5">
      <w:pPr>
        <w:rPr>
          <w:rFonts w:cs="David"/>
          <w:noProof w:val="0"/>
          <w:sz w:val="24"/>
          <w:rtl/>
        </w:rPr>
      </w:pPr>
      <w:r>
        <w:rPr>
          <w:rFonts w:cs="David"/>
          <w:noProof w:val="0"/>
          <w:sz w:val="24"/>
          <w:rtl/>
        </w:rPr>
        <w:tab/>
        <w:t xml:space="preserve">עו"ד רביד אומרת לך, שחה"כ טיבי דיבר על שנת מאסר, ובחוק הקיים מדובר על 3 שנות מאסר.    </w:t>
      </w:r>
    </w:p>
    <w:p w:rsidR="00000000" w:rsidRDefault="00305DB5">
      <w:pPr>
        <w:rPr>
          <w:rFonts w:cs="David"/>
          <w:noProof w:val="0"/>
          <w:sz w:val="24"/>
          <w:rtl/>
        </w:rPr>
      </w:pPr>
    </w:p>
    <w:p w:rsidR="00000000" w:rsidRDefault="00305DB5">
      <w:pPr>
        <w:rPr>
          <w:rFonts w:cs="David"/>
          <w:noProof w:val="0"/>
          <w:sz w:val="24"/>
          <w:rtl/>
        </w:rPr>
      </w:pPr>
      <w:r>
        <w:rPr>
          <w:rFonts w:cs="David"/>
          <w:noProof w:val="0"/>
          <w:sz w:val="24"/>
          <w:u w:val="single"/>
          <w:rtl/>
        </w:rPr>
        <w:t>חמי דורון:</w:t>
      </w:r>
    </w:p>
    <w:p w:rsidR="00000000" w:rsidRDefault="00305DB5">
      <w:pPr>
        <w:rPr>
          <w:rFonts w:cs="David"/>
          <w:noProof w:val="0"/>
          <w:sz w:val="24"/>
          <w:rtl/>
        </w:rPr>
      </w:pPr>
    </w:p>
    <w:p w:rsidR="00000000" w:rsidRDefault="00305DB5">
      <w:pPr>
        <w:rPr>
          <w:rFonts w:cs="David"/>
          <w:noProof w:val="0"/>
          <w:sz w:val="24"/>
          <w:rtl/>
        </w:rPr>
      </w:pPr>
      <w:r>
        <w:rPr>
          <w:rFonts w:cs="David"/>
          <w:noProof w:val="0"/>
          <w:sz w:val="24"/>
          <w:rtl/>
        </w:rPr>
        <w:tab/>
        <w:t>חה"כ טיבי התייח</w:t>
      </w:r>
      <w:r>
        <w:rPr>
          <w:rFonts w:cs="David"/>
          <w:noProof w:val="0"/>
          <w:sz w:val="24"/>
          <w:rtl/>
        </w:rPr>
        <w:t>ס לתיקון לחוק כלי ירייה. שם דובר על שנה. כאשר הובא לידיעתו שקיימת אפשרות להגדיל הענישה בחוק העונשין, הוא אמר כי הוא מוכן לקבוע ענישה עד 4 שנות מאסר. אני לא מבין את ההתנגדות של משרד המשפטים.</w:t>
      </w:r>
    </w:p>
    <w:p w:rsidR="00000000" w:rsidRDefault="00305DB5">
      <w:pPr>
        <w:rPr>
          <w:rFonts w:cs="David"/>
          <w:noProof w:val="0"/>
          <w:sz w:val="24"/>
          <w:rtl/>
        </w:rPr>
      </w:pPr>
    </w:p>
    <w:p w:rsidR="00000000" w:rsidRDefault="00305DB5">
      <w:pPr>
        <w:rPr>
          <w:rFonts w:cs="David"/>
          <w:noProof w:val="0"/>
          <w:sz w:val="24"/>
          <w:rtl/>
        </w:rPr>
      </w:pPr>
      <w:r>
        <w:rPr>
          <w:rFonts w:cs="David"/>
          <w:noProof w:val="0"/>
          <w:sz w:val="24"/>
          <w:u w:val="single"/>
          <w:rtl/>
        </w:rPr>
        <w:t>עידו בן יצחק:</w:t>
      </w:r>
    </w:p>
    <w:p w:rsidR="00000000" w:rsidRDefault="00305DB5">
      <w:pPr>
        <w:rPr>
          <w:rFonts w:cs="David"/>
          <w:noProof w:val="0"/>
          <w:sz w:val="24"/>
          <w:rtl/>
        </w:rPr>
      </w:pPr>
    </w:p>
    <w:p w:rsidR="00000000" w:rsidRDefault="00305DB5">
      <w:pPr>
        <w:rPr>
          <w:rFonts w:cs="David"/>
          <w:noProof w:val="0"/>
          <w:sz w:val="24"/>
          <w:rtl/>
        </w:rPr>
      </w:pPr>
      <w:r>
        <w:rPr>
          <w:rFonts w:cs="David"/>
          <w:noProof w:val="0"/>
          <w:sz w:val="24"/>
          <w:rtl/>
        </w:rPr>
        <w:tab/>
        <w:t>אחמד טיבי הגיש לוועדה הצעה להחמיר ענישה לגבי תופע</w:t>
      </w:r>
      <w:r>
        <w:rPr>
          <w:rFonts w:cs="David"/>
          <w:noProof w:val="0"/>
          <w:sz w:val="24"/>
          <w:rtl/>
        </w:rPr>
        <w:t xml:space="preserve">ת הירי בחתונות. אנחנו עשינו טעות ושייכנו את זה לחוק כלי הירייה. אם אנחנו רוצים לתקן את חוק העונשין, אנחנו מדברים על החמרת הענישה בחוק העונשין. </w:t>
      </w:r>
    </w:p>
    <w:p w:rsidR="00000000" w:rsidRDefault="00305DB5">
      <w:pPr>
        <w:rPr>
          <w:rFonts w:cs="David"/>
          <w:noProof w:val="0"/>
          <w:sz w:val="24"/>
          <w:rtl/>
        </w:rPr>
      </w:pPr>
    </w:p>
    <w:p w:rsidR="00000000" w:rsidRDefault="00305DB5">
      <w:pPr>
        <w:rPr>
          <w:rFonts w:cs="David"/>
          <w:noProof w:val="0"/>
          <w:sz w:val="24"/>
          <w:rtl/>
        </w:rPr>
      </w:pPr>
      <w:r>
        <w:rPr>
          <w:rFonts w:cs="David"/>
          <w:noProof w:val="0"/>
          <w:sz w:val="24"/>
          <w:u w:val="single"/>
          <w:rtl/>
        </w:rPr>
        <w:t>עודד ברוק:</w:t>
      </w:r>
    </w:p>
    <w:p w:rsidR="00000000" w:rsidRDefault="00305DB5">
      <w:pPr>
        <w:rPr>
          <w:rFonts w:cs="David"/>
          <w:noProof w:val="0"/>
          <w:sz w:val="24"/>
          <w:rtl/>
        </w:rPr>
      </w:pPr>
    </w:p>
    <w:p w:rsidR="00000000" w:rsidRDefault="00305DB5">
      <w:pPr>
        <w:rPr>
          <w:rFonts w:cs="David"/>
          <w:noProof w:val="0"/>
          <w:sz w:val="24"/>
          <w:rtl/>
        </w:rPr>
      </w:pPr>
      <w:r>
        <w:rPr>
          <w:rFonts w:cs="David"/>
          <w:noProof w:val="0"/>
          <w:sz w:val="24"/>
          <w:rtl/>
        </w:rPr>
        <w:tab/>
        <w:t>ההתנגדות שלנו להצעת החוק, היתה כיוון שתחילה היא התייחסה לחוק כלי ירייה וזה לא יעיל, וכיוון שהוא בע</w:t>
      </w:r>
      <w:r>
        <w:rPr>
          <w:rFonts w:cs="David"/>
          <w:noProof w:val="0"/>
          <w:sz w:val="24"/>
          <w:rtl/>
        </w:rPr>
        <w:t xml:space="preserve">צם ביקש ענישה מופחתת ממה שהיה קבוע בחוק. </w:t>
      </w:r>
    </w:p>
    <w:p w:rsidR="00000000" w:rsidRDefault="00305DB5">
      <w:pPr>
        <w:rPr>
          <w:rFonts w:cs="David"/>
          <w:noProof w:val="0"/>
          <w:sz w:val="24"/>
          <w:rtl/>
        </w:rPr>
      </w:pPr>
    </w:p>
    <w:p w:rsidR="00000000" w:rsidRDefault="00305DB5">
      <w:pPr>
        <w:rPr>
          <w:rFonts w:cs="David"/>
          <w:noProof w:val="0"/>
          <w:sz w:val="24"/>
          <w:rtl/>
        </w:rPr>
      </w:pPr>
      <w:r>
        <w:rPr>
          <w:rFonts w:cs="David"/>
          <w:noProof w:val="0"/>
          <w:sz w:val="24"/>
          <w:u w:val="single"/>
          <w:rtl/>
        </w:rPr>
        <w:t>אחמד טיבי:</w:t>
      </w:r>
    </w:p>
    <w:p w:rsidR="00000000" w:rsidRDefault="00305DB5">
      <w:pPr>
        <w:rPr>
          <w:rFonts w:cs="David"/>
          <w:noProof w:val="0"/>
          <w:sz w:val="24"/>
          <w:rtl/>
        </w:rPr>
      </w:pPr>
    </w:p>
    <w:p w:rsidR="00000000" w:rsidRDefault="00305DB5">
      <w:pPr>
        <w:rPr>
          <w:rFonts w:cs="David"/>
          <w:noProof w:val="0"/>
          <w:sz w:val="24"/>
          <w:rtl/>
        </w:rPr>
      </w:pPr>
      <w:r>
        <w:rPr>
          <w:rFonts w:cs="David"/>
          <w:noProof w:val="0"/>
          <w:sz w:val="24"/>
          <w:rtl/>
        </w:rPr>
        <w:tab/>
        <w:t xml:space="preserve">עכשיו הבהרנו את הדברים והגענו לעמק השווה. </w:t>
      </w:r>
    </w:p>
    <w:p w:rsidR="00000000" w:rsidRDefault="00305DB5">
      <w:pPr>
        <w:rPr>
          <w:rFonts w:cs="David"/>
          <w:noProof w:val="0"/>
          <w:sz w:val="24"/>
          <w:rtl/>
        </w:rPr>
      </w:pPr>
    </w:p>
    <w:p w:rsidR="00000000" w:rsidRDefault="00305DB5">
      <w:pPr>
        <w:rPr>
          <w:rFonts w:cs="David"/>
          <w:noProof w:val="0"/>
          <w:sz w:val="24"/>
          <w:rtl/>
        </w:rPr>
      </w:pPr>
      <w:r>
        <w:rPr>
          <w:rFonts w:cs="David"/>
          <w:noProof w:val="0"/>
          <w:sz w:val="24"/>
          <w:u w:val="single"/>
          <w:rtl/>
        </w:rPr>
        <w:t>רביד דקל:</w:t>
      </w:r>
    </w:p>
    <w:p w:rsidR="00000000" w:rsidRDefault="00305DB5">
      <w:pPr>
        <w:rPr>
          <w:rFonts w:cs="David"/>
          <w:noProof w:val="0"/>
          <w:sz w:val="24"/>
          <w:rtl/>
        </w:rPr>
      </w:pPr>
    </w:p>
    <w:p w:rsidR="00000000" w:rsidRDefault="00305DB5">
      <w:pPr>
        <w:rPr>
          <w:rFonts w:cs="David"/>
          <w:noProof w:val="0"/>
          <w:sz w:val="24"/>
          <w:rtl/>
        </w:rPr>
      </w:pPr>
      <w:r>
        <w:rPr>
          <w:rFonts w:cs="David"/>
          <w:noProof w:val="0"/>
          <w:sz w:val="24"/>
          <w:rtl/>
        </w:rPr>
        <w:tab/>
        <w:t xml:space="preserve">היועץ המשפטי של המשרד לביטחון פנים אמר בישיבה הקודמת בדיוק את אותם הדברים שאני אמרתי. </w:t>
      </w:r>
    </w:p>
    <w:p w:rsidR="00000000" w:rsidRDefault="00305DB5">
      <w:pPr>
        <w:rPr>
          <w:rFonts w:cs="David"/>
          <w:noProof w:val="0"/>
          <w:sz w:val="24"/>
          <w:rtl/>
        </w:rPr>
      </w:pPr>
    </w:p>
    <w:p w:rsidR="00000000" w:rsidRDefault="00305DB5">
      <w:pPr>
        <w:rPr>
          <w:rFonts w:cs="David"/>
          <w:noProof w:val="0"/>
          <w:sz w:val="24"/>
          <w:rtl/>
        </w:rPr>
      </w:pPr>
      <w:r>
        <w:rPr>
          <w:rFonts w:cs="David"/>
          <w:noProof w:val="0"/>
          <w:sz w:val="24"/>
          <w:u w:val="single"/>
          <w:rtl/>
        </w:rPr>
        <w:t>היו”ר ג’אלב מג’אדלה:</w:t>
      </w:r>
    </w:p>
    <w:p w:rsidR="00000000" w:rsidRDefault="00305DB5">
      <w:pPr>
        <w:rPr>
          <w:rFonts w:cs="David"/>
          <w:noProof w:val="0"/>
          <w:sz w:val="24"/>
          <w:rtl/>
        </w:rPr>
      </w:pPr>
    </w:p>
    <w:p w:rsidR="00000000" w:rsidRDefault="00305DB5">
      <w:pPr>
        <w:rPr>
          <w:rFonts w:cs="David"/>
          <w:noProof w:val="0"/>
          <w:sz w:val="24"/>
          <w:rtl/>
        </w:rPr>
      </w:pPr>
      <w:r>
        <w:rPr>
          <w:rFonts w:cs="David"/>
          <w:noProof w:val="0"/>
          <w:sz w:val="24"/>
          <w:rtl/>
        </w:rPr>
        <w:tab/>
        <w:t>עו"ד אורית מלמד, מה את אומרת?</w:t>
      </w:r>
    </w:p>
    <w:p w:rsidR="00000000" w:rsidRDefault="00305DB5">
      <w:pPr>
        <w:rPr>
          <w:rFonts w:cs="David"/>
          <w:noProof w:val="0"/>
          <w:sz w:val="24"/>
          <w:rtl/>
        </w:rPr>
      </w:pPr>
    </w:p>
    <w:p w:rsidR="00000000" w:rsidRDefault="00305DB5">
      <w:pPr>
        <w:rPr>
          <w:rFonts w:cs="David"/>
          <w:noProof w:val="0"/>
          <w:sz w:val="24"/>
          <w:rtl/>
        </w:rPr>
      </w:pPr>
      <w:r>
        <w:rPr>
          <w:rFonts w:cs="David"/>
          <w:noProof w:val="0"/>
          <w:sz w:val="24"/>
          <w:u w:val="single"/>
          <w:rtl/>
        </w:rPr>
        <w:t>או</w:t>
      </w:r>
      <w:r>
        <w:rPr>
          <w:rFonts w:cs="David"/>
          <w:noProof w:val="0"/>
          <w:sz w:val="24"/>
          <w:u w:val="single"/>
          <w:rtl/>
        </w:rPr>
        <w:t>רית מלמד:</w:t>
      </w:r>
    </w:p>
    <w:p w:rsidR="00000000" w:rsidRDefault="00305DB5">
      <w:pPr>
        <w:rPr>
          <w:rFonts w:cs="David"/>
          <w:noProof w:val="0"/>
          <w:sz w:val="24"/>
          <w:rtl/>
        </w:rPr>
      </w:pPr>
    </w:p>
    <w:p w:rsidR="00000000" w:rsidRDefault="00305DB5">
      <w:pPr>
        <w:rPr>
          <w:rFonts w:cs="David"/>
          <w:noProof w:val="0"/>
          <w:sz w:val="24"/>
          <w:rtl/>
        </w:rPr>
      </w:pPr>
      <w:r>
        <w:rPr>
          <w:rFonts w:cs="David"/>
          <w:noProof w:val="0"/>
          <w:sz w:val="24"/>
          <w:rtl/>
        </w:rPr>
        <w:tab/>
        <w:t xml:space="preserve">אם מוסכם על כולם שהאכסניה המתאימה היא חוק העונשין, אין לנו נגיעה לזה. </w:t>
      </w:r>
    </w:p>
    <w:p w:rsidR="00000000" w:rsidRDefault="00305DB5">
      <w:pPr>
        <w:rPr>
          <w:rFonts w:cs="David"/>
          <w:noProof w:val="0"/>
          <w:sz w:val="24"/>
          <w:rtl/>
        </w:rPr>
      </w:pPr>
    </w:p>
    <w:p w:rsidR="00000000" w:rsidRDefault="00305DB5">
      <w:pPr>
        <w:rPr>
          <w:rFonts w:cs="David"/>
          <w:noProof w:val="0"/>
          <w:sz w:val="24"/>
          <w:rtl/>
        </w:rPr>
      </w:pPr>
      <w:r>
        <w:rPr>
          <w:rFonts w:cs="David"/>
          <w:noProof w:val="0"/>
          <w:sz w:val="24"/>
          <w:u w:val="single"/>
          <w:rtl/>
        </w:rPr>
        <w:t>אחמד טיבי:</w:t>
      </w:r>
    </w:p>
    <w:p w:rsidR="00000000" w:rsidRDefault="00305DB5">
      <w:pPr>
        <w:rPr>
          <w:rFonts w:cs="David"/>
          <w:noProof w:val="0"/>
          <w:sz w:val="24"/>
          <w:rtl/>
        </w:rPr>
      </w:pPr>
    </w:p>
    <w:p w:rsidR="00000000" w:rsidRDefault="00305DB5">
      <w:pPr>
        <w:rPr>
          <w:rFonts w:cs="David"/>
          <w:noProof w:val="0"/>
          <w:sz w:val="24"/>
          <w:rtl/>
        </w:rPr>
      </w:pPr>
      <w:r>
        <w:rPr>
          <w:rFonts w:cs="David"/>
          <w:noProof w:val="0"/>
          <w:sz w:val="24"/>
          <w:rtl/>
        </w:rPr>
        <w:tab/>
        <w:t>אני מבקש להחמיר את הענישה מ-3 שנות מאסר ל-4 שנות מאסר מקסימום.</w:t>
      </w:r>
    </w:p>
    <w:p w:rsidR="00000000" w:rsidRDefault="00305DB5">
      <w:pPr>
        <w:rPr>
          <w:rFonts w:cs="David"/>
          <w:noProof w:val="0"/>
          <w:sz w:val="24"/>
          <w:rtl/>
        </w:rPr>
      </w:pPr>
    </w:p>
    <w:p w:rsidR="00000000" w:rsidRDefault="00305DB5">
      <w:pPr>
        <w:rPr>
          <w:rFonts w:cs="David"/>
          <w:noProof w:val="0"/>
          <w:sz w:val="24"/>
          <w:u w:val="single"/>
          <w:rtl/>
        </w:rPr>
      </w:pPr>
    </w:p>
    <w:p w:rsidR="00000000" w:rsidRDefault="00305DB5">
      <w:pPr>
        <w:rPr>
          <w:rFonts w:cs="David"/>
          <w:noProof w:val="0"/>
          <w:sz w:val="24"/>
          <w:rtl/>
        </w:rPr>
      </w:pPr>
      <w:r>
        <w:rPr>
          <w:rFonts w:cs="David"/>
          <w:noProof w:val="0"/>
          <w:sz w:val="24"/>
          <w:u w:val="single"/>
          <w:rtl/>
        </w:rPr>
        <w:t>עידו בן יצחק:</w:t>
      </w:r>
    </w:p>
    <w:p w:rsidR="00000000" w:rsidRDefault="00305DB5">
      <w:pPr>
        <w:rPr>
          <w:rFonts w:cs="David"/>
          <w:noProof w:val="0"/>
          <w:sz w:val="24"/>
          <w:rtl/>
        </w:rPr>
      </w:pPr>
    </w:p>
    <w:p w:rsidR="00000000" w:rsidRDefault="00305DB5">
      <w:pPr>
        <w:rPr>
          <w:rFonts w:cs="David"/>
          <w:noProof w:val="0"/>
          <w:sz w:val="24"/>
          <w:rtl/>
        </w:rPr>
      </w:pPr>
      <w:r>
        <w:rPr>
          <w:rFonts w:cs="David"/>
          <w:noProof w:val="0"/>
          <w:sz w:val="24"/>
          <w:rtl/>
        </w:rPr>
        <w:tab/>
        <w:t>אני רוצה להקריא את הסעיף בחוק העונשין עליו אנחנו מדברים, סעיף 3385: "עושה מעשה</w:t>
      </w:r>
      <w:r>
        <w:rPr>
          <w:rFonts w:cs="David"/>
          <w:noProof w:val="0"/>
          <w:sz w:val="24"/>
          <w:rtl/>
        </w:rPr>
        <w:t xml:space="preserve"> לגבי חומר נפץ או כלי ירייה שבהחזקתו, או אינו נוקט אמצעי זהירות מתאימים מפני סכנה המסתברת הכרוכה בהם".</w:t>
      </w:r>
    </w:p>
    <w:p w:rsidR="00000000" w:rsidRDefault="00305DB5">
      <w:pPr>
        <w:rPr>
          <w:rFonts w:cs="David"/>
          <w:noProof w:val="0"/>
          <w:sz w:val="24"/>
          <w:rtl/>
        </w:rPr>
      </w:pPr>
    </w:p>
    <w:p w:rsidR="00000000" w:rsidRDefault="00305DB5">
      <w:pPr>
        <w:rPr>
          <w:rFonts w:cs="David"/>
          <w:noProof w:val="0"/>
          <w:sz w:val="24"/>
          <w:rtl/>
        </w:rPr>
      </w:pPr>
      <w:r>
        <w:rPr>
          <w:rFonts w:cs="David"/>
          <w:noProof w:val="0"/>
          <w:sz w:val="24"/>
          <w:u w:val="single"/>
          <w:rtl/>
        </w:rPr>
        <w:t>חמי דורון:</w:t>
      </w:r>
    </w:p>
    <w:p w:rsidR="00000000" w:rsidRDefault="00305DB5">
      <w:pPr>
        <w:rPr>
          <w:rFonts w:cs="David"/>
          <w:noProof w:val="0"/>
          <w:sz w:val="24"/>
          <w:rtl/>
        </w:rPr>
      </w:pPr>
    </w:p>
    <w:p w:rsidR="00000000" w:rsidRDefault="00305DB5">
      <w:pPr>
        <w:rPr>
          <w:rFonts w:cs="David"/>
          <w:noProof w:val="0"/>
          <w:sz w:val="24"/>
          <w:rtl/>
        </w:rPr>
      </w:pPr>
      <w:r>
        <w:rPr>
          <w:rFonts w:cs="David"/>
          <w:noProof w:val="0"/>
          <w:sz w:val="24"/>
          <w:rtl/>
        </w:rPr>
        <w:tab/>
        <w:t xml:space="preserve">השאלה היא, האם הכוונה היא להחזקת הנשק על פי חוק או לא על פי חוק. </w:t>
      </w:r>
    </w:p>
    <w:p w:rsidR="00000000" w:rsidRDefault="00305DB5">
      <w:pPr>
        <w:rPr>
          <w:rFonts w:cs="David"/>
          <w:noProof w:val="0"/>
          <w:sz w:val="24"/>
          <w:rtl/>
        </w:rPr>
      </w:pPr>
    </w:p>
    <w:p w:rsidR="00000000" w:rsidRDefault="00305DB5">
      <w:pPr>
        <w:rPr>
          <w:rFonts w:cs="David"/>
          <w:noProof w:val="0"/>
          <w:sz w:val="24"/>
          <w:rtl/>
        </w:rPr>
      </w:pPr>
      <w:r>
        <w:rPr>
          <w:rFonts w:cs="David"/>
          <w:noProof w:val="0"/>
          <w:sz w:val="24"/>
          <w:u w:val="single"/>
          <w:rtl/>
        </w:rPr>
        <w:t>עידו בן יצחק:</w:t>
      </w:r>
    </w:p>
    <w:p w:rsidR="00000000" w:rsidRDefault="00305DB5">
      <w:pPr>
        <w:rPr>
          <w:rFonts w:cs="David"/>
          <w:noProof w:val="0"/>
          <w:sz w:val="24"/>
          <w:rtl/>
        </w:rPr>
      </w:pPr>
    </w:p>
    <w:p w:rsidR="00000000" w:rsidRDefault="00305DB5">
      <w:pPr>
        <w:ind w:firstLine="567"/>
        <w:rPr>
          <w:rFonts w:cs="David"/>
          <w:noProof w:val="0"/>
          <w:sz w:val="24"/>
          <w:rtl/>
        </w:rPr>
      </w:pPr>
      <w:r>
        <w:rPr>
          <w:rFonts w:cs="David"/>
          <w:noProof w:val="0"/>
          <w:sz w:val="24"/>
          <w:rtl/>
        </w:rPr>
        <w:t>יש סעיף אחר שמדבר על החזקה של נשק שלא כדין.</w:t>
      </w:r>
    </w:p>
    <w:p w:rsidR="00000000" w:rsidRDefault="00305DB5">
      <w:pPr>
        <w:rPr>
          <w:rFonts w:cs="David"/>
          <w:noProof w:val="0"/>
          <w:sz w:val="24"/>
          <w:rtl/>
        </w:rPr>
      </w:pPr>
    </w:p>
    <w:p w:rsidR="00000000" w:rsidRDefault="00305DB5">
      <w:pPr>
        <w:rPr>
          <w:rFonts w:cs="David"/>
          <w:noProof w:val="0"/>
          <w:sz w:val="24"/>
          <w:rtl/>
        </w:rPr>
      </w:pPr>
      <w:r>
        <w:rPr>
          <w:rFonts w:cs="David"/>
          <w:noProof w:val="0"/>
          <w:sz w:val="24"/>
          <w:u w:val="single"/>
          <w:rtl/>
        </w:rPr>
        <w:t>חמי דורון:</w:t>
      </w:r>
    </w:p>
    <w:p w:rsidR="00000000" w:rsidRDefault="00305DB5">
      <w:pPr>
        <w:rPr>
          <w:rFonts w:cs="David"/>
          <w:noProof w:val="0"/>
          <w:sz w:val="24"/>
          <w:rtl/>
        </w:rPr>
      </w:pPr>
    </w:p>
    <w:p w:rsidR="00000000" w:rsidRDefault="00305DB5">
      <w:pPr>
        <w:rPr>
          <w:rFonts w:cs="David"/>
          <w:noProof w:val="0"/>
          <w:sz w:val="24"/>
          <w:rtl/>
        </w:rPr>
      </w:pPr>
      <w:r>
        <w:rPr>
          <w:rFonts w:cs="David"/>
          <w:noProof w:val="0"/>
          <w:sz w:val="24"/>
          <w:rtl/>
        </w:rPr>
        <w:tab/>
        <w:t xml:space="preserve">צריך להתייחס גם לאותו כלי שמחזיקים ללא רשיון. </w:t>
      </w:r>
    </w:p>
    <w:p w:rsidR="00000000" w:rsidRDefault="00305DB5">
      <w:pPr>
        <w:rPr>
          <w:rFonts w:cs="David"/>
          <w:noProof w:val="0"/>
          <w:sz w:val="24"/>
          <w:rtl/>
        </w:rPr>
      </w:pPr>
    </w:p>
    <w:p w:rsidR="00000000" w:rsidRDefault="00305DB5">
      <w:pPr>
        <w:rPr>
          <w:rFonts w:cs="David"/>
          <w:noProof w:val="0"/>
          <w:sz w:val="24"/>
          <w:rtl/>
        </w:rPr>
      </w:pPr>
      <w:r>
        <w:rPr>
          <w:rFonts w:cs="David"/>
          <w:noProof w:val="0"/>
          <w:sz w:val="24"/>
          <w:u w:val="single"/>
          <w:rtl/>
        </w:rPr>
        <w:t>עודד ברוק:</w:t>
      </w:r>
    </w:p>
    <w:p w:rsidR="00000000" w:rsidRDefault="00305DB5">
      <w:pPr>
        <w:rPr>
          <w:rFonts w:cs="David"/>
          <w:noProof w:val="0"/>
          <w:sz w:val="24"/>
          <w:rtl/>
        </w:rPr>
      </w:pPr>
    </w:p>
    <w:p w:rsidR="00000000" w:rsidRDefault="00305DB5">
      <w:pPr>
        <w:rPr>
          <w:rFonts w:cs="David"/>
          <w:noProof w:val="0"/>
          <w:sz w:val="24"/>
          <w:rtl/>
        </w:rPr>
      </w:pPr>
      <w:r>
        <w:rPr>
          <w:rFonts w:cs="David"/>
          <w:noProof w:val="0"/>
          <w:sz w:val="24"/>
          <w:rtl/>
        </w:rPr>
        <w:tab/>
        <w:t>מה היחס בין זה לבין סעיף 340א שמדבר על ירי באזור מגורים?</w:t>
      </w:r>
    </w:p>
    <w:p w:rsidR="00000000" w:rsidRDefault="00305DB5">
      <w:pPr>
        <w:rPr>
          <w:rFonts w:cs="David"/>
          <w:noProof w:val="0"/>
          <w:sz w:val="24"/>
          <w:rtl/>
        </w:rPr>
      </w:pPr>
    </w:p>
    <w:p w:rsidR="00000000" w:rsidRDefault="00305DB5">
      <w:pPr>
        <w:rPr>
          <w:rFonts w:cs="David"/>
          <w:noProof w:val="0"/>
          <w:sz w:val="24"/>
          <w:rtl/>
        </w:rPr>
      </w:pPr>
      <w:r>
        <w:rPr>
          <w:rFonts w:cs="David"/>
          <w:noProof w:val="0"/>
          <w:sz w:val="24"/>
          <w:u w:val="single"/>
          <w:rtl/>
        </w:rPr>
        <w:t>עידו בן יצחק:</w:t>
      </w:r>
    </w:p>
    <w:p w:rsidR="00000000" w:rsidRDefault="00305DB5">
      <w:pPr>
        <w:rPr>
          <w:rFonts w:cs="David"/>
          <w:noProof w:val="0"/>
          <w:sz w:val="24"/>
          <w:rtl/>
        </w:rPr>
      </w:pPr>
    </w:p>
    <w:p w:rsidR="00000000" w:rsidRDefault="00305DB5">
      <w:pPr>
        <w:rPr>
          <w:rFonts w:cs="David"/>
          <w:noProof w:val="0"/>
          <w:sz w:val="24"/>
          <w:rtl/>
        </w:rPr>
      </w:pPr>
      <w:r>
        <w:rPr>
          <w:rFonts w:cs="David"/>
          <w:noProof w:val="0"/>
          <w:sz w:val="24"/>
          <w:rtl/>
        </w:rPr>
        <w:tab/>
        <w:t xml:space="preserve">אני חושב שזה מתאים יותר לחקיקה שקיימת בסעיף 340א. </w:t>
      </w:r>
    </w:p>
    <w:p w:rsidR="00000000" w:rsidRDefault="00305DB5">
      <w:pPr>
        <w:rPr>
          <w:rFonts w:cs="David"/>
          <w:noProof w:val="0"/>
          <w:sz w:val="24"/>
          <w:rtl/>
        </w:rPr>
      </w:pPr>
    </w:p>
    <w:p w:rsidR="00000000" w:rsidRDefault="00305DB5">
      <w:pPr>
        <w:rPr>
          <w:rFonts w:cs="David"/>
          <w:noProof w:val="0"/>
          <w:sz w:val="24"/>
          <w:rtl/>
        </w:rPr>
      </w:pPr>
      <w:r>
        <w:rPr>
          <w:rFonts w:cs="David"/>
          <w:noProof w:val="0"/>
          <w:sz w:val="24"/>
          <w:u w:val="single"/>
          <w:rtl/>
        </w:rPr>
        <w:t>היו”ר ג’אלב מג’אדלה:</w:t>
      </w:r>
    </w:p>
    <w:p w:rsidR="00000000" w:rsidRDefault="00305DB5">
      <w:pPr>
        <w:rPr>
          <w:rFonts w:cs="David"/>
          <w:noProof w:val="0"/>
          <w:sz w:val="24"/>
          <w:rtl/>
        </w:rPr>
      </w:pPr>
    </w:p>
    <w:p w:rsidR="00000000" w:rsidRDefault="00305DB5">
      <w:pPr>
        <w:rPr>
          <w:rFonts w:cs="David"/>
          <w:noProof w:val="0"/>
          <w:sz w:val="24"/>
          <w:rtl/>
        </w:rPr>
      </w:pPr>
      <w:r>
        <w:rPr>
          <w:rFonts w:cs="David"/>
          <w:noProof w:val="0"/>
          <w:sz w:val="24"/>
          <w:rtl/>
        </w:rPr>
        <w:tab/>
        <w:t>על פי רוב השמחות האלה נערכות באזור מגורים. חל</w:t>
      </w:r>
      <w:r>
        <w:rPr>
          <w:rFonts w:cs="David"/>
          <w:noProof w:val="0"/>
          <w:sz w:val="24"/>
          <w:rtl/>
        </w:rPr>
        <w:t>ק מהחתונות נערכות בחצרות השכונות. היום מדובר גם על גני אירועים, שגם הם בדרך כלל מצויים באזורי מגורים.</w:t>
      </w:r>
    </w:p>
    <w:p w:rsidR="00000000" w:rsidRDefault="00305DB5">
      <w:pPr>
        <w:rPr>
          <w:rFonts w:cs="David"/>
          <w:noProof w:val="0"/>
          <w:sz w:val="24"/>
          <w:rtl/>
        </w:rPr>
      </w:pPr>
    </w:p>
    <w:p w:rsidR="00000000" w:rsidRDefault="00305DB5">
      <w:pPr>
        <w:rPr>
          <w:rFonts w:cs="David"/>
          <w:noProof w:val="0"/>
          <w:sz w:val="24"/>
          <w:rtl/>
        </w:rPr>
      </w:pPr>
      <w:r>
        <w:rPr>
          <w:rFonts w:cs="David"/>
          <w:noProof w:val="0"/>
          <w:sz w:val="24"/>
          <w:u w:val="single"/>
          <w:rtl/>
        </w:rPr>
        <w:t>אחמד טיבי:</w:t>
      </w:r>
    </w:p>
    <w:p w:rsidR="00000000" w:rsidRDefault="00305DB5">
      <w:pPr>
        <w:rPr>
          <w:rFonts w:cs="David"/>
          <w:noProof w:val="0"/>
          <w:sz w:val="24"/>
          <w:rtl/>
        </w:rPr>
      </w:pPr>
    </w:p>
    <w:p w:rsidR="00000000" w:rsidRDefault="00305DB5">
      <w:pPr>
        <w:rPr>
          <w:rFonts w:cs="David"/>
          <w:noProof w:val="0"/>
          <w:sz w:val="24"/>
          <w:rtl/>
        </w:rPr>
      </w:pPr>
      <w:r>
        <w:rPr>
          <w:rFonts w:cs="David"/>
          <w:noProof w:val="0"/>
          <w:sz w:val="24"/>
          <w:rtl/>
        </w:rPr>
        <w:tab/>
        <w:t xml:space="preserve">אני רוצה לחפש ניסוח מתאים לחתונות ושמחות. </w:t>
      </w:r>
    </w:p>
    <w:p w:rsidR="00000000" w:rsidRDefault="00305DB5">
      <w:pPr>
        <w:rPr>
          <w:rFonts w:cs="David"/>
          <w:noProof w:val="0"/>
          <w:sz w:val="24"/>
          <w:rtl/>
        </w:rPr>
      </w:pPr>
    </w:p>
    <w:p w:rsidR="00000000" w:rsidRDefault="00305DB5">
      <w:pPr>
        <w:rPr>
          <w:rFonts w:cs="David"/>
          <w:noProof w:val="0"/>
          <w:sz w:val="24"/>
          <w:rtl/>
        </w:rPr>
      </w:pPr>
      <w:r>
        <w:rPr>
          <w:rFonts w:cs="David"/>
          <w:noProof w:val="0"/>
          <w:sz w:val="24"/>
          <w:u w:val="single"/>
          <w:rtl/>
        </w:rPr>
        <w:t>חמי דורון:</w:t>
      </w:r>
    </w:p>
    <w:p w:rsidR="00000000" w:rsidRDefault="00305DB5">
      <w:pPr>
        <w:rPr>
          <w:rFonts w:cs="David"/>
          <w:noProof w:val="0"/>
          <w:sz w:val="24"/>
          <w:rtl/>
        </w:rPr>
      </w:pPr>
    </w:p>
    <w:p w:rsidR="00000000" w:rsidRDefault="00305DB5">
      <w:pPr>
        <w:rPr>
          <w:rFonts w:cs="David"/>
          <w:noProof w:val="0"/>
          <w:sz w:val="24"/>
          <w:rtl/>
        </w:rPr>
      </w:pPr>
      <w:r>
        <w:rPr>
          <w:rFonts w:cs="David"/>
          <w:noProof w:val="0"/>
          <w:sz w:val="24"/>
          <w:rtl/>
        </w:rPr>
        <w:tab/>
        <w:t xml:space="preserve">לדעתי זה צריך להתייחס לאירועים המוניים. </w:t>
      </w:r>
    </w:p>
    <w:p w:rsidR="00000000" w:rsidRDefault="00305DB5">
      <w:pPr>
        <w:rPr>
          <w:rFonts w:cs="David"/>
          <w:noProof w:val="0"/>
          <w:sz w:val="24"/>
          <w:rtl/>
        </w:rPr>
      </w:pPr>
    </w:p>
    <w:p w:rsidR="00000000" w:rsidRDefault="00305DB5">
      <w:pPr>
        <w:rPr>
          <w:rFonts w:cs="David"/>
          <w:noProof w:val="0"/>
          <w:sz w:val="24"/>
          <w:rtl/>
        </w:rPr>
      </w:pPr>
      <w:r>
        <w:rPr>
          <w:rFonts w:cs="David"/>
          <w:noProof w:val="0"/>
          <w:sz w:val="24"/>
          <w:u w:val="single"/>
          <w:rtl/>
        </w:rPr>
        <w:t>היו”ר ג’אלב מג’אדלה:</w:t>
      </w:r>
    </w:p>
    <w:p w:rsidR="00000000" w:rsidRDefault="00305DB5">
      <w:pPr>
        <w:rPr>
          <w:rFonts w:cs="David"/>
          <w:noProof w:val="0"/>
          <w:sz w:val="24"/>
          <w:rtl/>
        </w:rPr>
      </w:pPr>
    </w:p>
    <w:p w:rsidR="00000000" w:rsidRDefault="00305DB5">
      <w:pPr>
        <w:rPr>
          <w:rFonts w:cs="David"/>
          <w:noProof w:val="0"/>
          <w:sz w:val="24"/>
          <w:rtl/>
        </w:rPr>
      </w:pPr>
      <w:r>
        <w:rPr>
          <w:rFonts w:cs="David"/>
          <w:noProof w:val="0"/>
          <w:sz w:val="24"/>
          <w:rtl/>
        </w:rPr>
        <w:tab/>
        <w:t>אין לנו עניין פה ל</w:t>
      </w:r>
      <w:r>
        <w:rPr>
          <w:rFonts w:cs="David"/>
          <w:noProof w:val="0"/>
          <w:sz w:val="24"/>
          <w:rtl/>
        </w:rPr>
        <w:t xml:space="preserve">התקבץ ולומר: עשינו חוק. יש פה בעיה אמיתית, שחה"כ טיבי הצביע עליה. אנשים יורים בשמחות ומסכנים חיי אדם. לא מדובר על מקרה בו אדם יושב במרפסת שלו ויורה באוויר. אנחנו מדברים על ירי בשמחות. </w:t>
      </w:r>
    </w:p>
    <w:p w:rsidR="00000000" w:rsidRDefault="00305DB5">
      <w:pPr>
        <w:rPr>
          <w:rFonts w:cs="David"/>
          <w:noProof w:val="0"/>
          <w:sz w:val="24"/>
          <w:rtl/>
        </w:rPr>
      </w:pPr>
    </w:p>
    <w:p w:rsidR="00000000" w:rsidRDefault="00305DB5">
      <w:pPr>
        <w:rPr>
          <w:rFonts w:cs="David"/>
          <w:noProof w:val="0"/>
          <w:sz w:val="24"/>
          <w:rtl/>
        </w:rPr>
      </w:pPr>
      <w:r>
        <w:rPr>
          <w:rFonts w:cs="David"/>
          <w:noProof w:val="0"/>
          <w:sz w:val="24"/>
          <w:u w:val="single"/>
          <w:rtl/>
        </w:rPr>
        <w:t>עידו בן יצחק:</w:t>
      </w:r>
    </w:p>
    <w:p w:rsidR="00000000" w:rsidRDefault="00305DB5">
      <w:pPr>
        <w:rPr>
          <w:rFonts w:cs="David"/>
          <w:noProof w:val="0"/>
          <w:sz w:val="24"/>
          <w:rtl/>
        </w:rPr>
      </w:pPr>
    </w:p>
    <w:p w:rsidR="00000000" w:rsidRDefault="00305DB5">
      <w:pPr>
        <w:rPr>
          <w:rFonts w:cs="David"/>
          <w:noProof w:val="0"/>
          <w:sz w:val="24"/>
          <w:rtl/>
        </w:rPr>
      </w:pPr>
      <w:r>
        <w:rPr>
          <w:rFonts w:cs="David"/>
          <w:noProof w:val="0"/>
          <w:sz w:val="24"/>
          <w:rtl/>
        </w:rPr>
        <w:tab/>
        <w:t>השאלה היא, האם אתם רוצים להתייחס לסעיף 3385.</w:t>
      </w:r>
    </w:p>
    <w:p w:rsidR="00000000" w:rsidRDefault="00305DB5">
      <w:pPr>
        <w:rPr>
          <w:rFonts w:cs="David"/>
          <w:noProof w:val="0"/>
          <w:sz w:val="24"/>
          <w:rtl/>
        </w:rPr>
      </w:pPr>
    </w:p>
    <w:p w:rsidR="00000000" w:rsidRDefault="00305DB5">
      <w:pPr>
        <w:rPr>
          <w:rFonts w:cs="David"/>
          <w:noProof w:val="0"/>
          <w:sz w:val="24"/>
          <w:rtl/>
        </w:rPr>
      </w:pPr>
      <w:r>
        <w:rPr>
          <w:rFonts w:cs="David"/>
          <w:noProof w:val="0"/>
          <w:sz w:val="24"/>
          <w:u w:val="single"/>
          <w:rtl/>
        </w:rPr>
        <w:t>עודד ברו</w:t>
      </w:r>
      <w:r>
        <w:rPr>
          <w:rFonts w:cs="David"/>
          <w:noProof w:val="0"/>
          <w:sz w:val="24"/>
          <w:u w:val="single"/>
          <w:rtl/>
        </w:rPr>
        <w:t>ק:</w:t>
      </w:r>
    </w:p>
    <w:p w:rsidR="00000000" w:rsidRDefault="00305DB5">
      <w:pPr>
        <w:rPr>
          <w:rFonts w:cs="David"/>
          <w:noProof w:val="0"/>
          <w:sz w:val="24"/>
          <w:rtl/>
        </w:rPr>
      </w:pPr>
    </w:p>
    <w:p w:rsidR="00000000" w:rsidRDefault="00305DB5">
      <w:pPr>
        <w:rPr>
          <w:rFonts w:cs="David"/>
          <w:noProof w:val="0"/>
          <w:sz w:val="24"/>
          <w:rtl/>
        </w:rPr>
      </w:pPr>
      <w:r>
        <w:rPr>
          <w:rFonts w:cs="David"/>
          <w:noProof w:val="0"/>
          <w:sz w:val="24"/>
          <w:rtl/>
        </w:rPr>
        <w:tab/>
        <w:t xml:space="preserve">הבעיה היא, איך מקשרים את זה אחרי זה לסעיף 340. </w:t>
      </w:r>
    </w:p>
    <w:p w:rsidR="00000000" w:rsidRDefault="00305DB5">
      <w:pPr>
        <w:rPr>
          <w:rFonts w:cs="David"/>
          <w:noProof w:val="0"/>
          <w:sz w:val="24"/>
          <w:rtl/>
        </w:rPr>
      </w:pPr>
    </w:p>
    <w:p w:rsidR="00000000" w:rsidRDefault="00305DB5">
      <w:pPr>
        <w:rPr>
          <w:rFonts w:cs="David"/>
          <w:noProof w:val="0"/>
          <w:sz w:val="24"/>
          <w:u w:val="single"/>
          <w:rtl/>
        </w:rPr>
      </w:pPr>
    </w:p>
    <w:p w:rsidR="00000000" w:rsidRDefault="00305DB5">
      <w:pPr>
        <w:rPr>
          <w:rFonts w:cs="David"/>
          <w:noProof w:val="0"/>
          <w:sz w:val="24"/>
          <w:rtl/>
        </w:rPr>
      </w:pPr>
      <w:r>
        <w:rPr>
          <w:rFonts w:cs="David"/>
          <w:noProof w:val="0"/>
          <w:sz w:val="24"/>
          <w:u w:val="single"/>
          <w:rtl/>
        </w:rPr>
        <w:t>עידו בן יצחק:</w:t>
      </w:r>
    </w:p>
    <w:p w:rsidR="00000000" w:rsidRDefault="00305DB5">
      <w:pPr>
        <w:rPr>
          <w:rFonts w:cs="David"/>
          <w:noProof w:val="0"/>
          <w:sz w:val="24"/>
          <w:rtl/>
        </w:rPr>
      </w:pPr>
    </w:p>
    <w:p w:rsidR="00000000" w:rsidRDefault="00305DB5">
      <w:pPr>
        <w:rPr>
          <w:rFonts w:cs="David"/>
          <w:noProof w:val="0"/>
          <w:sz w:val="24"/>
          <w:rtl/>
        </w:rPr>
      </w:pPr>
      <w:r>
        <w:rPr>
          <w:rFonts w:cs="David"/>
          <w:noProof w:val="0"/>
          <w:sz w:val="24"/>
          <w:rtl/>
        </w:rPr>
        <w:tab/>
        <w:t>בואו נקבל קודם החלטה לגבי העיקרון, ואחר כך אנחנו נאתר את המקום המדויק שבו זה ייעשה. החוק יונח לפני סוף המושב. אם אנחנו אומרים, אירועים המוניים, זה יכול להתייחס להרבה מאוד אירועים. השאלה</w:t>
      </w:r>
      <w:r>
        <w:rPr>
          <w:rFonts w:cs="David"/>
          <w:noProof w:val="0"/>
          <w:sz w:val="24"/>
          <w:rtl/>
        </w:rPr>
        <w:t xml:space="preserve"> היא, אם זאת הכוונה שלכם. </w:t>
      </w:r>
    </w:p>
    <w:p w:rsidR="00000000" w:rsidRDefault="00305DB5">
      <w:pPr>
        <w:rPr>
          <w:rFonts w:cs="David"/>
          <w:noProof w:val="0"/>
          <w:sz w:val="24"/>
          <w:rtl/>
        </w:rPr>
      </w:pPr>
    </w:p>
    <w:p w:rsidR="00000000" w:rsidRDefault="00305DB5">
      <w:pPr>
        <w:rPr>
          <w:rFonts w:cs="David"/>
          <w:noProof w:val="0"/>
          <w:sz w:val="24"/>
          <w:rtl/>
        </w:rPr>
      </w:pPr>
      <w:r>
        <w:rPr>
          <w:rFonts w:cs="David"/>
          <w:noProof w:val="0"/>
          <w:sz w:val="24"/>
          <w:u w:val="single"/>
          <w:rtl/>
        </w:rPr>
        <w:t>היו”ר ג’אלב מג’אדלה:</w:t>
      </w:r>
    </w:p>
    <w:p w:rsidR="00000000" w:rsidRDefault="00305DB5">
      <w:pPr>
        <w:rPr>
          <w:rFonts w:cs="David"/>
          <w:noProof w:val="0"/>
          <w:sz w:val="24"/>
          <w:rtl/>
        </w:rPr>
      </w:pPr>
    </w:p>
    <w:p w:rsidR="00000000" w:rsidRDefault="00305DB5">
      <w:pPr>
        <w:rPr>
          <w:rFonts w:cs="David"/>
          <w:noProof w:val="0"/>
          <w:sz w:val="24"/>
          <w:rtl/>
        </w:rPr>
      </w:pPr>
      <w:r>
        <w:rPr>
          <w:rFonts w:cs="David"/>
          <w:noProof w:val="0"/>
          <w:sz w:val="24"/>
          <w:rtl/>
        </w:rPr>
        <w:tab/>
        <w:t xml:space="preserve">הכוונה היא לשמחות. </w:t>
      </w:r>
    </w:p>
    <w:p w:rsidR="00000000" w:rsidRDefault="00305DB5">
      <w:pPr>
        <w:rPr>
          <w:rFonts w:cs="David"/>
          <w:noProof w:val="0"/>
          <w:sz w:val="24"/>
          <w:rtl/>
        </w:rPr>
      </w:pPr>
    </w:p>
    <w:p w:rsidR="00000000" w:rsidRDefault="00305DB5">
      <w:pPr>
        <w:rPr>
          <w:rFonts w:cs="David"/>
          <w:noProof w:val="0"/>
          <w:sz w:val="24"/>
          <w:rtl/>
        </w:rPr>
      </w:pPr>
      <w:r>
        <w:rPr>
          <w:rFonts w:cs="David"/>
          <w:noProof w:val="0"/>
          <w:sz w:val="24"/>
          <w:u w:val="single"/>
          <w:rtl/>
        </w:rPr>
        <w:t>אחמד טיבי:</w:t>
      </w:r>
    </w:p>
    <w:p w:rsidR="00000000" w:rsidRDefault="00305DB5">
      <w:pPr>
        <w:rPr>
          <w:rFonts w:cs="David"/>
          <w:noProof w:val="0"/>
          <w:sz w:val="24"/>
          <w:rtl/>
        </w:rPr>
      </w:pPr>
    </w:p>
    <w:p w:rsidR="00000000" w:rsidRDefault="00305DB5">
      <w:pPr>
        <w:rPr>
          <w:rFonts w:cs="David"/>
          <w:noProof w:val="0"/>
          <w:sz w:val="24"/>
          <w:rtl/>
        </w:rPr>
      </w:pPr>
      <w:r>
        <w:rPr>
          <w:rFonts w:cs="David"/>
          <w:noProof w:val="0"/>
          <w:sz w:val="24"/>
          <w:rtl/>
        </w:rPr>
        <w:tab/>
        <w:t xml:space="preserve">תכתוב: "אירועי שימחה". </w:t>
      </w:r>
    </w:p>
    <w:p w:rsidR="00000000" w:rsidRDefault="00305DB5">
      <w:pPr>
        <w:rPr>
          <w:rFonts w:cs="David"/>
          <w:noProof w:val="0"/>
          <w:sz w:val="24"/>
          <w:rtl/>
        </w:rPr>
      </w:pPr>
    </w:p>
    <w:p w:rsidR="00000000" w:rsidRDefault="00305DB5">
      <w:pPr>
        <w:rPr>
          <w:rFonts w:cs="David"/>
          <w:noProof w:val="0"/>
          <w:sz w:val="24"/>
          <w:rtl/>
        </w:rPr>
      </w:pPr>
      <w:r>
        <w:rPr>
          <w:rFonts w:cs="David"/>
          <w:noProof w:val="0"/>
          <w:sz w:val="24"/>
          <w:u w:val="single"/>
          <w:rtl/>
        </w:rPr>
        <w:t>עידו בן יצחק:</w:t>
      </w:r>
    </w:p>
    <w:p w:rsidR="00000000" w:rsidRDefault="00305DB5">
      <w:pPr>
        <w:rPr>
          <w:rFonts w:cs="David"/>
          <w:noProof w:val="0"/>
          <w:sz w:val="24"/>
          <w:rtl/>
        </w:rPr>
      </w:pPr>
    </w:p>
    <w:p w:rsidR="00000000" w:rsidRDefault="00305DB5">
      <w:pPr>
        <w:rPr>
          <w:rFonts w:cs="David"/>
          <w:noProof w:val="0"/>
          <w:sz w:val="24"/>
          <w:rtl/>
        </w:rPr>
      </w:pPr>
      <w:r>
        <w:rPr>
          <w:rFonts w:cs="David"/>
          <w:noProof w:val="0"/>
          <w:sz w:val="24"/>
          <w:rtl/>
        </w:rPr>
        <w:tab/>
        <w:t xml:space="preserve">אנחנו נתייחס לסעיף 3385, ונייחד בו הוראה לגבי אירועי שימחה, שלפיה הענישה תהיה עד 4 שנים. </w:t>
      </w:r>
    </w:p>
    <w:p w:rsidR="00000000" w:rsidRDefault="00305DB5">
      <w:pPr>
        <w:rPr>
          <w:rFonts w:cs="David"/>
          <w:noProof w:val="0"/>
          <w:sz w:val="24"/>
          <w:rtl/>
        </w:rPr>
      </w:pPr>
    </w:p>
    <w:p w:rsidR="00000000" w:rsidRDefault="00305DB5">
      <w:pPr>
        <w:rPr>
          <w:rFonts w:cs="David"/>
          <w:noProof w:val="0"/>
          <w:sz w:val="24"/>
          <w:rtl/>
        </w:rPr>
      </w:pPr>
      <w:r>
        <w:rPr>
          <w:rFonts w:cs="David"/>
          <w:noProof w:val="0"/>
          <w:sz w:val="24"/>
          <w:u w:val="single"/>
          <w:rtl/>
        </w:rPr>
        <w:t>רביד דקל:</w:t>
      </w:r>
    </w:p>
    <w:p w:rsidR="00000000" w:rsidRDefault="00305DB5">
      <w:pPr>
        <w:rPr>
          <w:rFonts w:cs="David"/>
          <w:noProof w:val="0"/>
          <w:sz w:val="24"/>
          <w:rtl/>
        </w:rPr>
      </w:pPr>
    </w:p>
    <w:p w:rsidR="00000000" w:rsidRDefault="00305DB5">
      <w:pPr>
        <w:rPr>
          <w:rFonts w:cs="David"/>
          <w:noProof w:val="0"/>
          <w:sz w:val="24"/>
          <w:rtl/>
        </w:rPr>
      </w:pPr>
      <w:r>
        <w:rPr>
          <w:rFonts w:cs="David"/>
          <w:noProof w:val="0"/>
          <w:sz w:val="24"/>
          <w:rtl/>
        </w:rPr>
        <w:tab/>
        <w:t>חה"כ טיבי, אם אתה אומר בסיפ</w:t>
      </w:r>
      <w:r>
        <w:rPr>
          <w:rFonts w:cs="David"/>
          <w:noProof w:val="0"/>
          <w:sz w:val="24"/>
          <w:rtl/>
        </w:rPr>
        <w:t>א של סעיף 3385: "לרבות אירועי שימחה", אתה גם ככה מחמיר את הענישה יותר ממה שאתה הצעת בהצעה המקורית שלך.</w:t>
      </w:r>
    </w:p>
    <w:p w:rsidR="00000000" w:rsidRDefault="00305DB5">
      <w:pPr>
        <w:rPr>
          <w:rFonts w:cs="David"/>
          <w:noProof w:val="0"/>
          <w:sz w:val="24"/>
          <w:rtl/>
        </w:rPr>
      </w:pPr>
    </w:p>
    <w:p w:rsidR="00000000" w:rsidRDefault="00305DB5">
      <w:pPr>
        <w:rPr>
          <w:rFonts w:cs="David"/>
          <w:noProof w:val="0"/>
          <w:sz w:val="24"/>
          <w:rtl/>
        </w:rPr>
      </w:pPr>
      <w:r>
        <w:rPr>
          <w:rFonts w:cs="David"/>
          <w:noProof w:val="0"/>
          <w:sz w:val="24"/>
          <w:u w:val="single"/>
          <w:rtl/>
        </w:rPr>
        <w:t>אחמד טיבי:</w:t>
      </w:r>
    </w:p>
    <w:p w:rsidR="00000000" w:rsidRDefault="00305DB5">
      <w:pPr>
        <w:rPr>
          <w:rFonts w:cs="David"/>
          <w:noProof w:val="0"/>
          <w:sz w:val="24"/>
          <w:rtl/>
        </w:rPr>
      </w:pPr>
    </w:p>
    <w:p w:rsidR="00000000" w:rsidRDefault="00305DB5">
      <w:pPr>
        <w:rPr>
          <w:rFonts w:cs="David"/>
          <w:noProof w:val="0"/>
          <w:sz w:val="24"/>
          <w:rtl/>
        </w:rPr>
      </w:pPr>
      <w:r>
        <w:rPr>
          <w:rFonts w:cs="David"/>
          <w:noProof w:val="0"/>
          <w:sz w:val="24"/>
          <w:rtl/>
        </w:rPr>
        <w:tab/>
        <w:t xml:space="preserve">המטרה שלי היא להחמיר את הענישה הקיימת. הענישה הקיימת בסעיף העונשין, היא מאסר של 3 שנים. יש לכם שיקול דעת גם להגיש כתב אישום על 6 חודשים. </w:t>
      </w:r>
    </w:p>
    <w:p w:rsidR="00000000" w:rsidRDefault="00305DB5">
      <w:pPr>
        <w:rPr>
          <w:rFonts w:cs="David"/>
          <w:noProof w:val="0"/>
          <w:sz w:val="24"/>
          <w:rtl/>
        </w:rPr>
      </w:pPr>
    </w:p>
    <w:p w:rsidR="00000000" w:rsidRDefault="00305DB5">
      <w:pPr>
        <w:rPr>
          <w:rFonts w:cs="David"/>
          <w:noProof w:val="0"/>
          <w:sz w:val="24"/>
          <w:rtl/>
        </w:rPr>
      </w:pPr>
      <w:r>
        <w:rPr>
          <w:rFonts w:cs="David"/>
          <w:noProof w:val="0"/>
          <w:sz w:val="24"/>
          <w:u w:val="single"/>
          <w:rtl/>
        </w:rPr>
        <w:t>חמי דורון:</w:t>
      </w:r>
    </w:p>
    <w:p w:rsidR="00000000" w:rsidRDefault="00305DB5">
      <w:pPr>
        <w:rPr>
          <w:rFonts w:cs="David"/>
          <w:noProof w:val="0"/>
          <w:sz w:val="24"/>
          <w:rtl/>
        </w:rPr>
      </w:pPr>
    </w:p>
    <w:p w:rsidR="00000000" w:rsidRDefault="00305DB5">
      <w:pPr>
        <w:rPr>
          <w:rFonts w:cs="David"/>
          <w:noProof w:val="0"/>
          <w:sz w:val="24"/>
          <w:rtl/>
        </w:rPr>
      </w:pPr>
      <w:r>
        <w:rPr>
          <w:rFonts w:cs="David"/>
          <w:noProof w:val="0"/>
          <w:sz w:val="24"/>
          <w:rtl/>
        </w:rPr>
        <w:tab/>
        <w:t xml:space="preserve">הרעיון הוא, שהאדם יידע שהוא מסתכן בענישה של עד 4 שנים. </w:t>
      </w:r>
    </w:p>
    <w:p w:rsidR="00000000" w:rsidRDefault="00305DB5">
      <w:pPr>
        <w:rPr>
          <w:rFonts w:cs="David"/>
          <w:noProof w:val="0"/>
          <w:sz w:val="24"/>
          <w:rtl/>
        </w:rPr>
      </w:pPr>
    </w:p>
    <w:p w:rsidR="00000000" w:rsidRDefault="00305DB5">
      <w:pPr>
        <w:rPr>
          <w:rFonts w:cs="David"/>
          <w:noProof w:val="0"/>
          <w:sz w:val="24"/>
          <w:rtl/>
        </w:rPr>
      </w:pPr>
      <w:r>
        <w:rPr>
          <w:rFonts w:cs="David"/>
          <w:noProof w:val="0"/>
          <w:sz w:val="24"/>
          <w:u w:val="single"/>
          <w:rtl/>
        </w:rPr>
        <w:t>אחמד טיבי:</w:t>
      </w:r>
    </w:p>
    <w:p w:rsidR="00000000" w:rsidRDefault="00305DB5">
      <w:pPr>
        <w:rPr>
          <w:rFonts w:cs="David"/>
          <w:noProof w:val="0"/>
          <w:sz w:val="24"/>
          <w:rtl/>
        </w:rPr>
      </w:pPr>
    </w:p>
    <w:p w:rsidR="00000000" w:rsidRDefault="00305DB5">
      <w:pPr>
        <w:rPr>
          <w:rFonts w:cs="David"/>
          <w:noProof w:val="0"/>
          <w:sz w:val="24"/>
          <w:rtl/>
        </w:rPr>
      </w:pPr>
      <w:r>
        <w:rPr>
          <w:rFonts w:cs="David"/>
          <w:noProof w:val="0"/>
          <w:sz w:val="24"/>
          <w:rtl/>
        </w:rPr>
        <w:tab/>
        <w:t xml:space="preserve">הצגת החוק יוצרת שיח ציבורי, ויכוח ומודעות לעניין. </w:t>
      </w:r>
    </w:p>
    <w:p w:rsidR="00000000" w:rsidRDefault="00305DB5">
      <w:pPr>
        <w:rPr>
          <w:rFonts w:cs="David"/>
          <w:noProof w:val="0"/>
          <w:sz w:val="24"/>
          <w:rtl/>
        </w:rPr>
      </w:pPr>
    </w:p>
    <w:p w:rsidR="00000000" w:rsidRDefault="00305DB5">
      <w:pPr>
        <w:rPr>
          <w:rFonts w:cs="David"/>
          <w:noProof w:val="0"/>
          <w:sz w:val="24"/>
          <w:rtl/>
        </w:rPr>
      </w:pPr>
      <w:r>
        <w:rPr>
          <w:rFonts w:cs="David"/>
          <w:noProof w:val="0"/>
          <w:sz w:val="24"/>
          <w:u w:val="single"/>
          <w:rtl/>
        </w:rPr>
        <w:t>עודד ברוק:</w:t>
      </w:r>
    </w:p>
    <w:p w:rsidR="00000000" w:rsidRDefault="00305DB5">
      <w:pPr>
        <w:rPr>
          <w:rFonts w:cs="David"/>
          <w:noProof w:val="0"/>
          <w:sz w:val="24"/>
          <w:rtl/>
        </w:rPr>
      </w:pPr>
    </w:p>
    <w:p w:rsidR="00000000" w:rsidRDefault="00305DB5">
      <w:pPr>
        <w:rPr>
          <w:rFonts w:cs="David"/>
          <w:noProof w:val="0"/>
          <w:sz w:val="24"/>
          <w:rtl/>
        </w:rPr>
      </w:pPr>
      <w:r>
        <w:rPr>
          <w:rFonts w:cs="David"/>
          <w:noProof w:val="0"/>
          <w:sz w:val="24"/>
          <w:rtl/>
        </w:rPr>
        <w:tab/>
        <w:t xml:space="preserve">בסעיף 3385 נאמר, "ואם עשה כן באירועי שימחה", דינו עד 4 שנות מאסר. את הניסוח המדויק נקבע אחר כך.     </w:t>
      </w:r>
    </w:p>
    <w:p w:rsidR="00000000" w:rsidRDefault="00305DB5">
      <w:pPr>
        <w:rPr>
          <w:rFonts w:cs="David"/>
          <w:noProof w:val="0"/>
          <w:sz w:val="24"/>
          <w:rtl/>
        </w:rPr>
      </w:pPr>
    </w:p>
    <w:p w:rsidR="00000000" w:rsidRDefault="00305DB5">
      <w:pPr>
        <w:rPr>
          <w:rFonts w:cs="David"/>
          <w:noProof w:val="0"/>
          <w:sz w:val="24"/>
          <w:rtl/>
        </w:rPr>
      </w:pPr>
      <w:r>
        <w:rPr>
          <w:rFonts w:cs="David"/>
          <w:noProof w:val="0"/>
          <w:sz w:val="24"/>
          <w:u w:val="single"/>
          <w:rtl/>
        </w:rPr>
        <w:t>עידו ב</w:t>
      </w:r>
      <w:r>
        <w:rPr>
          <w:rFonts w:cs="David"/>
          <w:noProof w:val="0"/>
          <w:sz w:val="24"/>
          <w:u w:val="single"/>
          <w:rtl/>
        </w:rPr>
        <w:t>ן יצחק:</w:t>
      </w:r>
    </w:p>
    <w:p w:rsidR="00000000" w:rsidRDefault="00305DB5">
      <w:pPr>
        <w:rPr>
          <w:rFonts w:cs="David"/>
          <w:noProof w:val="0"/>
          <w:sz w:val="24"/>
          <w:rtl/>
        </w:rPr>
      </w:pPr>
    </w:p>
    <w:p w:rsidR="00000000" w:rsidRDefault="00305DB5">
      <w:pPr>
        <w:rPr>
          <w:rFonts w:cs="David"/>
          <w:noProof w:val="0"/>
          <w:sz w:val="24"/>
          <w:rtl/>
        </w:rPr>
      </w:pPr>
      <w:r>
        <w:rPr>
          <w:rFonts w:cs="David"/>
          <w:noProof w:val="0"/>
          <w:sz w:val="24"/>
          <w:rtl/>
        </w:rPr>
        <w:tab/>
        <w:t xml:space="preserve">אנחנו נחשוב איך לנסח זאת. </w:t>
      </w:r>
    </w:p>
    <w:p w:rsidR="00000000" w:rsidRDefault="00305DB5">
      <w:pPr>
        <w:rPr>
          <w:rFonts w:cs="David"/>
          <w:noProof w:val="0"/>
          <w:sz w:val="24"/>
          <w:rtl/>
        </w:rPr>
      </w:pPr>
    </w:p>
    <w:p w:rsidR="00000000" w:rsidRDefault="00305DB5">
      <w:pPr>
        <w:rPr>
          <w:rFonts w:cs="David"/>
          <w:noProof w:val="0"/>
          <w:sz w:val="24"/>
          <w:rtl/>
        </w:rPr>
      </w:pPr>
      <w:r>
        <w:rPr>
          <w:rFonts w:cs="David"/>
          <w:noProof w:val="0"/>
          <w:sz w:val="24"/>
          <w:u w:val="single"/>
          <w:rtl/>
        </w:rPr>
        <w:t>חמי דורון:</w:t>
      </w:r>
    </w:p>
    <w:p w:rsidR="00000000" w:rsidRDefault="00305DB5">
      <w:pPr>
        <w:rPr>
          <w:rFonts w:cs="David"/>
          <w:noProof w:val="0"/>
          <w:sz w:val="24"/>
          <w:rtl/>
        </w:rPr>
      </w:pPr>
    </w:p>
    <w:p w:rsidR="00000000" w:rsidRDefault="00305DB5">
      <w:pPr>
        <w:rPr>
          <w:rFonts w:cs="David"/>
          <w:noProof w:val="0"/>
          <w:sz w:val="24"/>
          <w:rtl/>
        </w:rPr>
      </w:pPr>
      <w:r>
        <w:rPr>
          <w:rFonts w:cs="David"/>
          <w:noProof w:val="0"/>
          <w:sz w:val="24"/>
          <w:rtl/>
        </w:rPr>
        <w:tab/>
        <w:t>צריך גם לשנות את שם ההצעה.</w:t>
      </w:r>
    </w:p>
    <w:p w:rsidR="00000000" w:rsidRDefault="00305DB5">
      <w:pPr>
        <w:rPr>
          <w:rFonts w:cs="David"/>
          <w:noProof w:val="0"/>
          <w:sz w:val="24"/>
          <w:rtl/>
        </w:rPr>
      </w:pPr>
    </w:p>
    <w:p w:rsidR="00000000" w:rsidRDefault="00305DB5">
      <w:pPr>
        <w:rPr>
          <w:rFonts w:cs="David"/>
          <w:noProof w:val="0"/>
          <w:sz w:val="24"/>
          <w:rtl/>
        </w:rPr>
      </w:pPr>
      <w:r>
        <w:rPr>
          <w:rFonts w:cs="David"/>
          <w:noProof w:val="0"/>
          <w:sz w:val="24"/>
          <w:u w:val="single"/>
          <w:rtl/>
        </w:rPr>
        <w:t>עידו בן יצחק:</w:t>
      </w:r>
    </w:p>
    <w:p w:rsidR="00000000" w:rsidRDefault="00305DB5">
      <w:pPr>
        <w:rPr>
          <w:rFonts w:cs="David"/>
          <w:noProof w:val="0"/>
          <w:sz w:val="24"/>
          <w:rtl/>
        </w:rPr>
      </w:pPr>
    </w:p>
    <w:p w:rsidR="00000000" w:rsidRDefault="00305DB5">
      <w:pPr>
        <w:rPr>
          <w:rFonts w:cs="David"/>
          <w:noProof w:val="0"/>
          <w:sz w:val="24"/>
          <w:rtl/>
        </w:rPr>
      </w:pPr>
      <w:r>
        <w:rPr>
          <w:rFonts w:cs="David"/>
          <w:noProof w:val="0"/>
          <w:sz w:val="24"/>
          <w:rtl/>
        </w:rPr>
        <w:tab/>
        <w:t>השם יהיה, הצעת חוק העונשין (תיקון – ירי באירועי שימחה).</w:t>
      </w:r>
    </w:p>
    <w:p w:rsidR="00000000" w:rsidRDefault="00305DB5">
      <w:pPr>
        <w:rPr>
          <w:rFonts w:cs="David"/>
          <w:noProof w:val="0"/>
          <w:sz w:val="24"/>
          <w:rtl/>
        </w:rPr>
      </w:pPr>
    </w:p>
    <w:p w:rsidR="00000000" w:rsidRDefault="00305DB5">
      <w:pPr>
        <w:rPr>
          <w:rFonts w:cs="David"/>
          <w:noProof w:val="0"/>
          <w:sz w:val="24"/>
          <w:rtl/>
        </w:rPr>
      </w:pPr>
    </w:p>
    <w:p w:rsidR="00000000" w:rsidRDefault="00305DB5">
      <w:pPr>
        <w:rPr>
          <w:rFonts w:cs="David"/>
          <w:noProof w:val="0"/>
          <w:sz w:val="24"/>
          <w:rtl/>
        </w:rPr>
      </w:pPr>
    </w:p>
    <w:p w:rsidR="00000000" w:rsidRDefault="00305DB5">
      <w:pPr>
        <w:rPr>
          <w:rFonts w:cs="David"/>
          <w:noProof w:val="0"/>
          <w:sz w:val="24"/>
          <w:rtl/>
        </w:rPr>
      </w:pPr>
      <w:r>
        <w:rPr>
          <w:rFonts w:cs="David"/>
          <w:noProof w:val="0"/>
          <w:sz w:val="24"/>
          <w:u w:val="single"/>
          <w:rtl/>
        </w:rPr>
        <w:t>היו”ר ג’אלב מג’אדלה:</w:t>
      </w:r>
    </w:p>
    <w:p w:rsidR="00000000" w:rsidRDefault="00305DB5">
      <w:pPr>
        <w:rPr>
          <w:rFonts w:cs="David"/>
          <w:noProof w:val="0"/>
          <w:sz w:val="24"/>
          <w:rtl/>
        </w:rPr>
      </w:pPr>
    </w:p>
    <w:p w:rsidR="00000000" w:rsidRDefault="00305DB5">
      <w:pPr>
        <w:ind w:firstLine="567"/>
        <w:rPr>
          <w:rFonts w:cs="David"/>
          <w:noProof w:val="0"/>
          <w:sz w:val="24"/>
          <w:rtl/>
        </w:rPr>
      </w:pPr>
      <w:r>
        <w:rPr>
          <w:rFonts w:cs="David"/>
          <w:noProof w:val="0"/>
          <w:sz w:val="24"/>
          <w:rtl/>
        </w:rPr>
        <w:t xml:space="preserve">אנחנו נצביע על העיקרון שהעלה עו"ד ברוק.  </w:t>
      </w:r>
    </w:p>
    <w:p w:rsidR="00000000" w:rsidRDefault="00305DB5">
      <w:pPr>
        <w:rPr>
          <w:rFonts w:cs="David"/>
          <w:noProof w:val="0"/>
          <w:sz w:val="24"/>
          <w:rtl/>
        </w:rPr>
      </w:pPr>
    </w:p>
    <w:p w:rsidR="00000000" w:rsidRDefault="00305DB5">
      <w:pPr>
        <w:rPr>
          <w:rFonts w:cs="David"/>
          <w:noProof w:val="0"/>
          <w:sz w:val="24"/>
          <w:rtl/>
        </w:rPr>
      </w:pPr>
      <w:r>
        <w:rPr>
          <w:rFonts w:cs="David"/>
          <w:noProof w:val="0"/>
          <w:sz w:val="24"/>
          <w:rtl/>
        </w:rPr>
        <w:t>ה צ ב ע ה</w:t>
      </w:r>
    </w:p>
    <w:p w:rsidR="00000000" w:rsidRDefault="00305DB5">
      <w:pPr>
        <w:rPr>
          <w:rFonts w:cs="David"/>
          <w:noProof w:val="0"/>
          <w:sz w:val="24"/>
          <w:rtl/>
        </w:rPr>
      </w:pPr>
      <w:r>
        <w:rPr>
          <w:rFonts w:cs="David"/>
          <w:noProof w:val="0"/>
          <w:sz w:val="24"/>
          <w:rtl/>
        </w:rPr>
        <w:t>בעד – 3</w:t>
      </w:r>
    </w:p>
    <w:p w:rsidR="00000000" w:rsidRDefault="00305DB5">
      <w:pPr>
        <w:rPr>
          <w:rFonts w:cs="David"/>
          <w:noProof w:val="0"/>
          <w:sz w:val="24"/>
          <w:rtl/>
        </w:rPr>
      </w:pPr>
      <w:r>
        <w:rPr>
          <w:rFonts w:cs="David"/>
          <w:noProof w:val="0"/>
          <w:sz w:val="24"/>
          <w:rtl/>
        </w:rPr>
        <w:t>נגד – אין</w:t>
      </w:r>
    </w:p>
    <w:p w:rsidR="00000000" w:rsidRDefault="00305DB5">
      <w:pPr>
        <w:rPr>
          <w:rFonts w:cs="David"/>
          <w:noProof w:val="0"/>
          <w:sz w:val="24"/>
          <w:rtl/>
        </w:rPr>
      </w:pPr>
      <w:r>
        <w:rPr>
          <w:rFonts w:cs="David"/>
          <w:noProof w:val="0"/>
          <w:sz w:val="24"/>
          <w:rtl/>
        </w:rPr>
        <w:t xml:space="preserve">נמנעים - </w:t>
      </w:r>
      <w:r>
        <w:rPr>
          <w:rFonts w:cs="David"/>
          <w:noProof w:val="0"/>
          <w:sz w:val="24"/>
          <w:rtl/>
        </w:rPr>
        <w:t>אין</w:t>
      </w:r>
    </w:p>
    <w:p w:rsidR="00000000" w:rsidRDefault="00305DB5">
      <w:pPr>
        <w:rPr>
          <w:rFonts w:cs="David"/>
          <w:noProof w:val="0"/>
          <w:sz w:val="24"/>
          <w:rtl/>
        </w:rPr>
      </w:pPr>
    </w:p>
    <w:p w:rsidR="00000000" w:rsidRDefault="00305DB5">
      <w:pPr>
        <w:ind w:firstLine="567"/>
        <w:rPr>
          <w:rFonts w:cs="David"/>
          <w:noProof w:val="0"/>
          <w:sz w:val="24"/>
          <w:rtl/>
        </w:rPr>
      </w:pPr>
      <w:r>
        <w:rPr>
          <w:rFonts w:cs="David"/>
          <w:noProof w:val="0"/>
          <w:sz w:val="24"/>
          <w:rtl/>
        </w:rPr>
        <w:t xml:space="preserve">אנחנו מאשרים בקריאה ראשונה את הצעת החוק של חה"כ אחמד טיבי, מוחמד ברכה ועסאם מח'ול, בכפוף לנוסח שיביאו היועצים המשפטיים של משרדי הממשלה וועדת הפנים. תודה רבה, הישיבה נעולה. </w:t>
      </w:r>
    </w:p>
    <w:p w:rsidR="00000000" w:rsidRDefault="00305DB5">
      <w:pPr>
        <w:rPr>
          <w:rFonts w:cs="David"/>
          <w:noProof w:val="0"/>
          <w:sz w:val="24"/>
          <w:rtl/>
        </w:rPr>
      </w:pPr>
    </w:p>
    <w:p w:rsidR="00000000" w:rsidRDefault="00305DB5">
      <w:pPr>
        <w:rPr>
          <w:rFonts w:cs="David"/>
          <w:noProof w:val="0"/>
          <w:sz w:val="24"/>
          <w:u w:val="single"/>
          <w:rtl/>
        </w:rPr>
      </w:pPr>
      <w:r>
        <w:rPr>
          <w:rFonts w:cs="David"/>
          <w:noProof w:val="0"/>
          <w:sz w:val="24"/>
          <w:u w:val="single"/>
          <w:rtl/>
        </w:rPr>
        <w:t>הישיבה ננעלה בשעה 14:15</w:t>
      </w:r>
    </w:p>
    <w:sectPr w:rsidR="00000000">
      <w:headerReference w:type="default" r:id="rId7"/>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305DB5">
      <w:r>
        <w:separator/>
      </w:r>
    </w:p>
  </w:endnote>
  <w:endnote w:type="continuationSeparator" w:id="0">
    <w:p w:rsidR="00000000" w:rsidRDefault="00305DB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305DB5">
      <w:r>
        <w:separator/>
      </w:r>
    </w:p>
  </w:footnote>
  <w:footnote w:type="continuationSeparator" w:id="0">
    <w:p w:rsidR="00000000" w:rsidRDefault="00305DB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05DB5">
    <w:pPr>
      <w:pStyle w:val="a3"/>
      <w:framePr w:wrap="auto" w:vAnchor="text" w:hAnchor="margin" w:y="1"/>
      <w:jc w:val="both"/>
      <w:rPr>
        <w:rStyle w:val="a7"/>
        <w:rFonts w:cs="David"/>
        <w:b/>
        <w:bCs/>
        <w:sz w:val="24"/>
        <w:rtl/>
      </w:rPr>
    </w:pPr>
    <w:r>
      <w:rPr>
        <w:rStyle w:val="a7"/>
        <w:rFonts w:cs="David"/>
        <w:b/>
        <w:bCs/>
      </w:rPr>
      <w:fldChar w:fldCharType="begin"/>
    </w:r>
    <w:r>
      <w:rPr>
        <w:rStyle w:val="a7"/>
        <w:rFonts w:cs="David"/>
        <w:b/>
        <w:bCs/>
      </w:rPr>
      <w:instrText xml:space="preserve">PAGE  </w:instrText>
    </w:r>
    <w:r>
      <w:rPr>
        <w:rStyle w:val="a7"/>
        <w:rFonts w:cs="David"/>
        <w:b/>
        <w:bCs/>
      </w:rPr>
      <w:fldChar w:fldCharType="separate"/>
    </w:r>
    <w:r>
      <w:rPr>
        <w:rStyle w:val="a7"/>
        <w:rFonts w:cs="David"/>
        <w:b/>
        <w:bCs/>
        <w:rtl/>
      </w:rPr>
      <w:t>5</w:t>
    </w:r>
    <w:r>
      <w:rPr>
        <w:rStyle w:val="a7"/>
        <w:rFonts w:cs="David"/>
        <w:b/>
        <w:bCs/>
      </w:rPr>
      <w:fldChar w:fldCharType="end"/>
    </w:r>
  </w:p>
  <w:p w:rsidR="00000000" w:rsidRDefault="00305DB5">
    <w:pPr>
      <w:pStyle w:val="a3"/>
      <w:ind w:right="360"/>
      <w:jc w:val="both"/>
      <w:rPr>
        <w:rFonts w:cs="David"/>
        <w:sz w:val="24"/>
        <w:rtl/>
      </w:rPr>
    </w:pPr>
    <w:r>
      <w:rPr>
        <w:rFonts w:cs="David"/>
        <w:sz w:val="24"/>
        <w:rtl/>
      </w:rPr>
      <w:t>ועדת הפנים ואיכות הסביבה</w:t>
    </w:r>
  </w:p>
  <w:p w:rsidR="00000000" w:rsidRDefault="00305DB5">
    <w:pPr>
      <w:pStyle w:val="a3"/>
      <w:ind w:right="360"/>
      <w:jc w:val="both"/>
      <w:rPr>
        <w:rStyle w:val="a7"/>
        <w:rFonts w:cs="David"/>
        <w:sz w:val="24"/>
        <w:rtl/>
      </w:rPr>
    </w:pPr>
    <w:r>
      <w:rPr>
        <w:rFonts w:cs="David"/>
        <w:sz w:val="24"/>
        <w:rtl/>
      </w:rPr>
      <w:t>19.07.2005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77E139EA"/>
    <w:multiLevelType w:val="hybridMultilevel"/>
    <w:tmpl w:val="8FD2E226"/>
    <w:lvl w:ilvl="0" w:tplc="645A5956">
      <w:start w:val="1"/>
      <w:numFmt w:val="decimal"/>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05DB5"/>
    <w:rsid w:val="00305DB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4D5AE846-5F22-4801-919B-85FDBD3F88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noProof/>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jc w:val="left"/>
      <w:outlineLvl w:val="1"/>
    </w:pPr>
  </w:style>
  <w:style w:type="paragraph" w:styleId="3">
    <w:name w:val="heading 3"/>
    <w:basedOn w:val="a"/>
    <w:next w:val="a"/>
    <w:link w:val="30"/>
    <w:uiPriority w:val="99"/>
    <w:qFormat/>
    <w:pPr>
      <w:keepNext/>
      <w:jc w:val="left"/>
      <w:outlineLvl w:val="2"/>
    </w:pPr>
    <w:rPr>
      <w:u w:val="single"/>
    </w:rPr>
  </w:style>
  <w:style w:type="paragraph" w:styleId="4">
    <w:name w:val="heading 4"/>
    <w:basedOn w:val="a"/>
    <w:next w:val="a"/>
    <w:link w:val="40"/>
    <w:uiPriority w:val="99"/>
    <w:qFormat/>
    <w:pPr>
      <w:keepNext/>
      <w:jc w:val="lef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rPr>
      <w:b/>
      <w:bCs/>
    </w:rPr>
  </w:style>
  <w:style w:type="paragraph" w:styleId="7">
    <w:name w:val="heading 7"/>
    <w:basedOn w:val="a"/>
    <w:next w:val="a"/>
    <w:link w:val="70"/>
    <w:uiPriority w:val="99"/>
    <w:qFormat/>
    <w:pPr>
      <w:keepNext/>
      <w:outlineLvl w:val="6"/>
    </w:pPr>
    <w:rPr>
      <w:u w:val="single"/>
    </w:rPr>
  </w:style>
  <w:style w:type="paragraph" w:styleId="8">
    <w:name w:val="heading 8"/>
    <w:basedOn w:val="a"/>
    <w:next w:val="a"/>
    <w:link w:val="80"/>
    <w:uiPriority w:val="99"/>
    <w:qFormat/>
    <w:pPr>
      <w:keepNext/>
      <w:outlineLvl w:val="7"/>
    </w:pPr>
    <w:rPr>
      <w:u w:val="single"/>
    </w:rPr>
  </w:style>
  <w:style w:type="paragraph" w:styleId="9">
    <w:name w:val="heading 9"/>
    <w:basedOn w:val="a"/>
    <w:next w:val="a"/>
    <w:link w:val="90"/>
    <w:uiPriority w:val="99"/>
    <w:qFormat/>
    <w:pPr>
      <w:keepNext/>
      <w:tabs>
        <w:tab w:val="left" w:pos="1221"/>
      </w:tabs>
      <w:jc w:val="center"/>
      <w:outlineLvl w:val="8"/>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noProof/>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noProof/>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noProof/>
      <w:sz w:val="26"/>
      <w:szCs w:val="26"/>
      <w:lang w:eastAsia="he-IL"/>
    </w:rPr>
  </w:style>
  <w:style w:type="character" w:customStyle="1" w:styleId="40">
    <w:name w:val="כותרת 4 תו"/>
    <w:basedOn w:val="a0"/>
    <w:link w:val="4"/>
    <w:uiPriority w:val="9"/>
    <w:semiHidden/>
    <w:rPr>
      <w:b/>
      <w:bCs/>
      <w:noProof/>
      <w:sz w:val="28"/>
      <w:szCs w:val="28"/>
      <w:lang w:eastAsia="he-IL"/>
    </w:rPr>
  </w:style>
  <w:style w:type="character" w:customStyle="1" w:styleId="50">
    <w:name w:val="כותרת 5 תו"/>
    <w:basedOn w:val="a0"/>
    <w:link w:val="5"/>
    <w:uiPriority w:val="9"/>
    <w:semiHidden/>
    <w:rPr>
      <w:b/>
      <w:bCs/>
      <w:i/>
      <w:iCs/>
      <w:noProof/>
      <w:sz w:val="26"/>
      <w:szCs w:val="26"/>
      <w:lang w:eastAsia="he-IL"/>
    </w:rPr>
  </w:style>
  <w:style w:type="character" w:customStyle="1" w:styleId="60">
    <w:name w:val="כותרת 6 תו"/>
    <w:basedOn w:val="a0"/>
    <w:link w:val="6"/>
    <w:uiPriority w:val="9"/>
    <w:semiHidden/>
    <w:rPr>
      <w:b/>
      <w:bCs/>
      <w:noProof/>
      <w:lang w:eastAsia="he-IL"/>
    </w:rPr>
  </w:style>
  <w:style w:type="character" w:customStyle="1" w:styleId="70">
    <w:name w:val="כותרת 7 תו"/>
    <w:basedOn w:val="a0"/>
    <w:link w:val="7"/>
    <w:uiPriority w:val="9"/>
    <w:semiHidden/>
    <w:rPr>
      <w:noProof/>
      <w:sz w:val="24"/>
      <w:szCs w:val="24"/>
      <w:lang w:eastAsia="he-IL"/>
    </w:rPr>
  </w:style>
  <w:style w:type="character" w:customStyle="1" w:styleId="80">
    <w:name w:val="כותרת 8 תו"/>
    <w:basedOn w:val="a0"/>
    <w:link w:val="8"/>
    <w:uiPriority w:val="9"/>
    <w:semiHidden/>
    <w:rPr>
      <w:i/>
      <w:iCs/>
      <w:noProof/>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noProof/>
      <w:lang w:eastAsia="he-IL"/>
    </w:rPr>
  </w:style>
  <w:style w:type="paragraph" w:styleId="a3">
    <w:name w:val="header"/>
    <w:basedOn w:val="a"/>
    <w:link w:val="a4"/>
    <w:uiPriority w:val="99"/>
    <w:pPr>
      <w:tabs>
        <w:tab w:val="center" w:pos="4153"/>
        <w:tab w:val="right" w:pos="8306"/>
      </w:tabs>
      <w:jc w:val="left"/>
    </w:pPr>
  </w:style>
  <w:style w:type="character" w:customStyle="1" w:styleId="a4">
    <w:name w:val="כותרת עליונה תו"/>
    <w:basedOn w:val="a0"/>
    <w:link w:val="a3"/>
    <w:uiPriority w:val="99"/>
    <w:semiHidden/>
    <w:rPr>
      <w:rFonts w:ascii="Times New Roman" w:hAnsi="Times New Roman" w:cs="Times New Roman"/>
      <w:noProof/>
      <w:szCs w:val="24"/>
      <w:lang w:eastAsia="he-IL"/>
    </w:rPr>
  </w:style>
  <w:style w:type="paragraph" w:styleId="a5">
    <w:name w:val="footer"/>
    <w:basedOn w:val="a"/>
    <w:link w:val="a6"/>
    <w:uiPriority w:val="99"/>
    <w:pPr>
      <w:tabs>
        <w:tab w:val="center" w:pos="4153"/>
        <w:tab w:val="right" w:pos="8306"/>
      </w:tabs>
      <w:jc w:val="left"/>
    </w:pPr>
  </w:style>
  <w:style w:type="character" w:customStyle="1" w:styleId="a6">
    <w:name w:val="כותרת תחתונה תו"/>
    <w:basedOn w:val="a0"/>
    <w:link w:val="a5"/>
    <w:uiPriority w:val="99"/>
    <w:semiHidden/>
    <w:rPr>
      <w:rFonts w:ascii="Times New Roman" w:hAnsi="Times New Roman" w:cs="Times New Roman"/>
      <w:noProof/>
      <w:szCs w:val="24"/>
      <w:lang w:eastAsia="he-IL"/>
    </w:rPr>
  </w:style>
  <w:style w:type="character" w:styleId="a7">
    <w:name w:val="page number"/>
    <w:basedOn w:val="a0"/>
    <w:uiPriority w:val="99"/>
    <w:rPr>
      <w:rFonts w:ascii="Times New Roman" w:hAnsi="Times New Roman" w:cs="Times New Roman"/>
    </w:rPr>
  </w:style>
  <w:style w:type="paragraph" w:styleId="21">
    <w:name w:val="Body Text 2"/>
    <w:basedOn w:val="a"/>
    <w:link w:val="22"/>
    <w:uiPriority w:val="99"/>
    <w:rPr>
      <w:b/>
      <w:bCs/>
      <w:u w:val="single"/>
    </w:rPr>
  </w:style>
  <w:style w:type="character" w:customStyle="1" w:styleId="22">
    <w:name w:val="גוף טקסט 2 תו"/>
    <w:basedOn w:val="a0"/>
    <w:link w:val="21"/>
    <w:uiPriority w:val="99"/>
    <w:semiHidden/>
    <w:rPr>
      <w:rFonts w:ascii="Times New Roman" w:hAnsi="Times New Roman" w:cs="Times New Roman"/>
      <w:noProof/>
      <w:szCs w:val="24"/>
      <w:lang w:eastAsia="he-IL"/>
    </w:rPr>
  </w:style>
  <w:style w:type="paragraph" w:styleId="a8">
    <w:name w:val="Body Text"/>
    <w:basedOn w:val="a"/>
    <w:link w:val="a9"/>
    <w:uiPriority w:val="99"/>
    <w:pPr>
      <w:overflowPunct/>
      <w:autoSpaceDE/>
      <w:autoSpaceDN/>
      <w:adjustRightInd/>
      <w:textAlignment w:val="auto"/>
    </w:pPr>
    <w:rPr>
      <w:noProof w:val="0"/>
      <w:sz w:val="24"/>
    </w:rPr>
  </w:style>
  <w:style w:type="character" w:customStyle="1" w:styleId="a9">
    <w:name w:val="גוף טקסט תו"/>
    <w:basedOn w:val="a0"/>
    <w:link w:val="a8"/>
    <w:uiPriority w:val="99"/>
    <w:semiHidden/>
    <w:rPr>
      <w:rFonts w:ascii="Times New Roman" w:hAnsi="Times New Roman" w:cs="Times New Roman"/>
      <w:noProof/>
      <w:szCs w:val="24"/>
      <w:lang w:eastAsia="he-IL"/>
    </w:rPr>
  </w:style>
  <w:style w:type="paragraph" w:styleId="31">
    <w:name w:val="Body Text 3"/>
    <w:basedOn w:val="a"/>
    <w:link w:val="32"/>
    <w:uiPriority w:val="99"/>
    <w:rPr>
      <w:b/>
      <w:bCs/>
      <w:noProof w:val="0"/>
      <w:u w:val="single"/>
    </w:rPr>
  </w:style>
  <w:style w:type="character" w:customStyle="1" w:styleId="32">
    <w:name w:val="גוף טקסט 3 תו"/>
    <w:basedOn w:val="a0"/>
    <w:link w:val="31"/>
    <w:uiPriority w:val="99"/>
    <w:semiHidden/>
    <w:rPr>
      <w:rFonts w:ascii="Times New Roman" w:hAnsi="Times New Roman" w:cs="Times New Roman"/>
      <w:noProof/>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235819E-F60A-4FC6-AB01-9649E21632D7}"/>
</file>

<file path=customXml/itemProps2.xml><?xml version="1.0" encoding="utf-8"?>
<ds:datastoreItem xmlns:ds="http://schemas.openxmlformats.org/officeDocument/2006/customXml" ds:itemID="{A668D56E-9F87-4D2C-8BD6-B9040436A29F}"/>
</file>

<file path=customXml/itemProps3.xml><?xml version="1.0" encoding="utf-8"?>
<ds:datastoreItem xmlns:ds="http://schemas.openxmlformats.org/officeDocument/2006/customXml" ds:itemID="{C0C93397-5172-4A7D-87C1-405409B8AAFD}"/>
</file>

<file path=docProps/app.xml><?xml version="1.0" encoding="utf-8"?>
<Properties xmlns="http://schemas.openxmlformats.org/officeDocument/2006/extended-properties" xmlns:vt="http://schemas.openxmlformats.org/officeDocument/2006/docPropsVTypes">
  <Template>Normal</Template>
  <TotalTime>0</TotalTime>
  <Pages>6</Pages>
  <Words>2380</Words>
  <Characters>11904</Characters>
  <Application>Microsoft Office Word</Application>
  <DocSecurity>0</DocSecurity>
  <Lines>99</Lines>
  <Paragraphs>28</Paragraphs>
  <ScaleCrop>false</ScaleCrop>
  <Company>כנסת</Company>
  <LinksUpToDate>false</LinksUpToDate>
  <CharactersWithSpaces>14256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הצעת חוק כלי הירייה (תיקון- איסור שימוש בכלי ירייה באירועים)</dc:title>
  <dc:subject/>
  <dc:creator>p_maital</dc:creator>
  <cp:keywords/>
  <dc:description/>
  <cp:lastModifiedBy>רינה דבורה קדרון</cp:lastModifiedBy>
  <cp:revision>2</cp:revision>
  <cp:lastPrinted>2005-07-26T13:35:00Z</cp:lastPrinted>
  <dcterms:created xsi:type="dcterms:W3CDTF">2017-04-19T08:23:00Z</dcterms:created>
  <dcterms:modified xsi:type="dcterms:W3CDTF">2017-04-19T08:23:00Z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389.000000000000</vt:lpwstr>
  </property>
  <property fmtid="{D5CDD505-2E9C-101B-9397-08002B2CF9AE}" pid="3" name="AutoNumber">
    <vt:lpwstr>100942305</vt:lpwstr>
  </property>
  <property fmtid="{D5CDD505-2E9C-101B-9397-08002B2CF9AE}" pid="4" name="SDDocDate">
    <vt:lpwstr>2005-08-02T08:00:00Z</vt:lpwstr>
  </property>
  <property fmtid="{D5CDD505-2E9C-101B-9397-08002B2CF9AE}" pid="5" name="SDHebDate">
    <vt:lpwstr>כ"ו בתמוז, התשס"ה</vt:lpwstr>
  </property>
  <property fmtid="{D5CDD505-2E9C-101B-9397-08002B2CF9AE}" pid="6" name="SDCategories">
    <vt:lpwstr>:דף הבית:נושאים:פרוטוקולי וועדות פרלמטריות:הפנים ואיכות הסביבה;#</vt:lpwstr>
  </property>
  <property fmtid="{D5CDD505-2E9C-101B-9397-08002B2CF9AE}" pid="7" name="MisYeshiva">
    <vt:lpwstr>480.000000000000</vt:lpwstr>
  </property>
  <property fmtid="{D5CDD505-2E9C-101B-9397-08002B2CF9AE}" pid="8" name="SDAuthor">
    <vt:lpwstr>תמר שפנייר</vt:lpwstr>
  </property>
  <property fmtid="{D5CDD505-2E9C-101B-9397-08002B2CF9AE}" pid="9" name="TaarichYeshiva">
    <vt:lpwstr>2005-07-19T08:00:00Z</vt:lpwstr>
  </property>
  <property fmtid="{D5CDD505-2E9C-101B-9397-08002B2CF9AE}" pid="10" name="שעת ישיבה">
    <vt:lpwstr>13:00</vt:lpwstr>
  </property>
  <property fmtid="{D5CDD505-2E9C-101B-9397-08002B2CF9AE}" pid="11" name="GetLastModified">
    <vt:lpwstr>8/2/2005 10:31:09 AM</vt:lpwstr>
  </property>
  <property fmtid="{D5CDD505-2E9C-101B-9397-08002B2CF9AE}" pid="12" name="ContentTypeId">
    <vt:lpwstr>0x010100B126DF0F8D0A5A4EB112ABD857421DAD</vt:lpwstr>
  </property>
  <property fmtid="{D5CDD505-2E9C-101B-9397-08002B2CF9AE}" pid="13" name="SanhedrinItemID">
    <vt:r8>110273</vt:r8>
  </property>
  <property fmtid="{D5CDD505-2E9C-101B-9397-08002B2CF9AE}" pid="14" name="SanhedrinDocumentType">
    <vt:r8>167</vt:r8>
  </property>
</Properties>
</file>