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B7F0C6" w14:textId="17C99D7B" w:rsidR="00E64116" w:rsidRPr="005817EC" w:rsidRDefault="0059460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A9CC8B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052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FA35BE3" w14:textId="2CAB2D2F" w:rsidR="00E64116" w:rsidRPr="008713A4" w:rsidRDefault="0059460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908F3BF" w14:textId="77777777" w:rsidR="00E64116" w:rsidRPr="008713A4" w:rsidRDefault="00E64116" w:rsidP="0049458B">
      <w:pPr>
        <w:rPr>
          <w:rtl/>
        </w:rPr>
      </w:pPr>
    </w:p>
    <w:p w14:paraId="777BCFE2" w14:textId="77777777" w:rsidR="00E64116" w:rsidRPr="008713A4" w:rsidRDefault="00E64116" w:rsidP="0049458B">
      <w:pPr>
        <w:rPr>
          <w:rtl/>
        </w:rPr>
      </w:pPr>
    </w:p>
    <w:p w14:paraId="63E307B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7ABBFA4" w14:textId="07F6C83F" w:rsidR="00E64116" w:rsidRPr="008713A4" w:rsidRDefault="005946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75</w:t>
      </w:r>
    </w:p>
    <w:p w14:paraId="32E3A6FC" w14:textId="7B06C121" w:rsidR="00E64116" w:rsidRPr="008713A4" w:rsidRDefault="005946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6289D20F" w14:textId="7BAA20CE" w:rsidR="00E64116" w:rsidRPr="008713A4" w:rsidRDefault="0059460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ביוני 2024), שעה 13:</w:t>
      </w:r>
      <w:r>
        <w:rPr>
          <w:rFonts w:hint="cs"/>
          <w:b/>
          <w:bCs/>
          <w:u w:val="single"/>
          <w:rtl/>
        </w:rPr>
        <w:t>31</w:t>
      </w:r>
    </w:p>
    <w:p w14:paraId="5C4C7259" w14:textId="77777777" w:rsidR="00E64116" w:rsidRPr="008713A4" w:rsidRDefault="00E64116" w:rsidP="008320F6">
      <w:pPr>
        <w:ind w:firstLine="0"/>
        <w:rPr>
          <w:rtl/>
        </w:rPr>
      </w:pPr>
    </w:p>
    <w:p w14:paraId="7BCBA58F" w14:textId="77777777" w:rsidR="00E64116" w:rsidRPr="008713A4" w:rsidRDefault="00E64116" w:rsidP="008320F6">
      <w:pPr>
        <w:ind w:firstLine="0"/>
        <w:rPr>
          <w:rtl/>
        </w:rPr>
      </w:pPr>
    </w:p>
    <w:p w14:paraId="4E9B4800" w14:textId="77777777" w:rsidR="00E64116" w:rsidRPr="008713A4" w:rsidRDefault="00E64116" w:rsidP="008320F6">
      <w:pPr>
        <w:ind w:firstLine="0"/>
        <w:rPr>
          <w:rtl/>
        </w:rPr>
      </w:pPr>
    </w:p>
    <w:p w14:paraId="3625F4F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932FD05" w14:textId="3BBE9109" w:rsidR="00E64116" w:rsidRPr="008713A4" w:rsidRDefault="00594607" w:rsidP="00594607">
      <w:pPr>
        <w:spacing w:before="60"/>
        <w:ind w:firstLine="0"/>
        <w:rPr>
          <w:rtl/>
        </w:rPr>
      </w:pPr>
      <w:bookmarkStart w:id="0" w:name="ET_subject_642921_1"/>
      <w:r w:rsidRPr="00594607">
        <w:rPr>
          <w:rStyle w:val="TagStyle"/>
          <w:rtl/>
        </w:rPr>
        <w:t xml:space="preserve"> &lt;&lt; נושא &gt;&gt; </w:t>
      </w:r>
      <w:r w:rsidRPr="00594607">
        <w:rPr>
          <w:rtl/>
        </w:rPr>
        <w:t>הטיפול בפניות ציבור בפרלמנטים בעולם - במסגרת ציון יום תלונות ופניות ציבור</w:t>
      </w:r>
      <w:r w:rsidRPr="00594607">
        <w:rPr>
          <w:rStyle w:val="TagStyle"/>
          <w:rtl/>
        </w:rPr>
        <w:t xml:space="preserve"> &lt;&lt; נושא &gt;&gt;</w:t>
      </w:r>
      <w:r w:rsidR="00C769C5">
        <w:rPr>
          <w:rtl/>
        </w:rPr>
        <w:t xml:space="preserve"> </w:t>
      </w:r>
      <w:r w:rsidRPr="00594607">
        <w:rPr>
          <w:rtl/>
        </w:rPr>
        <w:t xml:space="preserve"> </w:t>
      </w:r>
      <w:bookmarkEnd w:id="0"/>
    </w:p>
    <w:p w14:paraId="6421947D" w14:textId="77777777" w:rsidR="00E64116" w:rsidRDefault="00E64116" w:rsidP="007C693F">
      <w:pPr>
        <w:spacing w:before="60"/>
        <w:ind w:firstLine="0"/>
        <w:rPr>
          <w:rtl/>
        </w:rPr>
      </w:pPr>
    </w:p>
    <w:p w14:paraId="2BCAE915" w14:textId="77777777" w:rsidR="00594607" w:rsidRPr="008713A4" w:rsidRDefault="00594607" w:rsidP="007C693F">
      <w:pPr>
        <w:spacing w:before="60"/>
        <w:ind w:firstLine="0"/>
        <w:rPr>
          <w:rtl/>
        </w:rPr>
      </w:pPr>
    </w:p>
    <w:p w14:paraId="774A59E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A689CC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A529938" w14:textId="44D1BD3C" w:rsidR="00E64116" w:rsidRPr="009D06E7" w:rsidRDefault="00594607" w:rsidP="00EC1FB3">
      <w:pPr>
        <w:ind w:firstLine="0"/>
        <w:rPr>
          <w:rtl/>
        </w:rPr>
      </w:pPr>
      <w:r w:rsidRPr="009D06E7">
        <w:rPr>
          <w:rtl/>
        </w:rPr>
        <w:t xml:space="preserve">יצחק </w:t>
      </w:r>
      <w:proofErr w:type="spellStart"/>
      <w:r w:rsidRPr="009D06E7">
        <w:rPr>
          <w:rtl/>
        </w:rPr>
        <w:t>פינדרוס</w:t>
      </w:r>
      <w:proofErr w:type="spellEnd"/>
      <w:r w:rsidRPr="009D06E7">
        <w:rPr>
          <w:rtl/>
        </w:rPr>
        <w:t xml:space="preserve"> – היו"ר</w:t>
      </w:r>
    </w:p>
    <w:p w14:paraId="7687683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7764C3F" w14:textId="77777777" w:rsidR="009D06E7" w:rsidRPr="000C47F5" w:rsidRDefault="009D06E7" w:rsidP="00DE5B80">
      <w:pPr>
        <w:ind w:firstLine="0"/>
        <w:rPr>
          <w:b/>
          <w:bCs/>
          <w:u w:val="single"/>
          <w:rtl/>
        </w:rPr>
      </w:pPr>
    </w:p>
    <w:p w14:paraId="43B5420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B29D66" w14:textId="3006B92B" w:rsidR="00E64116" w:rsidRDefault="00D169C5" w:rsidP="00DE5B80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14:paraId="7DEEA544" w14:textId="53FF0155" w:rsidR="00D169C5" w:rsidRPr="008713A4" w:rsidRDefault="00D169C5" w:rsidP="00DE5B80">
      <w:pPr>
        <w:ind w:firstLine="0"/>
        <w:rPr>
          <w:rtl/>
        </w:rPr>
      </w:pPr>
      <w:r>
        <w:rPr>
          <w:rFonts w:hint="cs"/>
          <w:rtl/>
        </w:rPr>
        <w:t>מבקר המדינה ונציב תלונות הציבור מתניהו אנגלמן</w:t>
      </w:r>
    </w:p>
    <w:tbl>
      <w:tblPr>
        <w:tblStyle w:val="afd"/>
        <w:bidiVisual/>
        <w:tblW w:w="94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8"/>
        <w:gridCol w:w="336"/>
        <w:gridCol w:w="7033"/>
      </w:tblGrid>
      <w:tr w:rsidR="009D06E7" w14:paraId="780F3426" w14:textId="77777777" w:rsidTr="00F36BC9">
        <w:tc>
          <w:tcPr>
            <w:tcW w:w="2098" w:type="dxa"/>
            <w:shd w:val="clear" w:color="auto" w:fill="auto"/>
          </w:tcPr>
          <w:p w14:paraId="2EB691E2" w14:textId="2CC6D72A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כרים אבו </w:t>
            </w:r>
            <w:proofErr w:type="spellStart"/>
            <w:r>
              <w:rPr>
                <w:rtl/>
              </w:rPr>
              <w:t>ג'נב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075941" w14:textId="63393A40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F7D767" w14:textId="257C9AD8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פניות הציבור, היחידה לפניות הציבור, כנסת ישראל</w:t>
            </w:r>
          </w:p>
        </w:tc>
      </w:tr>
      <w:tr w:rsidR="009D06E7" w14:paraId="10227B8F" w14:textId="77777777" w:rsidTr="00F36BC9">
        <w:tc>
          <w:tcPr>
            <w:tcW w:w="2098" w:type="dxa"/>
            <w:shd w:val="clear" w:color="auto" w:fill="auto"/>
          </w:tcPr>
          <w:p w14:paraId="7A509CAC" w14:textId="384D1208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טפטה פרדה</w:t>
            </w:r>
          </w:p>
        </w:tc>
        <w:tc>
          <w:tcPr>
            <w:tcW w:w="0" w:type="auto"/>
            <w:shd w:val="clear" w:color="auto" w:fill="auto"/>
          </w:tcPr>
          <w:p w14:paraId="019770E4" w14:textId="7FB99445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D29ECA" w14:textId="0D7A1354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תחום פניות הציבור, היחידה לפניות הציבור, כנסת ישראל</w:t>
            </w:r>
          </w:p>
        </w:tc>
      </w:tr>
      <w:tr w:rsidR="009D06E7" w14:paraId="2EF291DF" w14:textId="77777777" w:rsidTr="00F36BC9">
        <w:tc>
          <w:tcPr>
            <w:tcW w:w="2098" w:type="dxa"/>
            <w:shd w:val="clear" w:color="auto" w:fill="auto"/>
          </w:tcPr>
          <w:p w14:paraId="15EAE991" w14:textId="1F444586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נחמיאס</w:t>
            </w:r>
          </w:p>
        </w:tc>
        <w:tc>
          <w:tcPr>
            <w:tcW w:w="0" w:type="auto"/>
            <w:shd w:val="clear" w:color="auto" w:fill="auto"/>
          </w:tcPr>
          <w:p w14:paraId="700F1BE1" w14:textId="192BEE83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AD71C7" w14:textId="4569E058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שירות ופניות ציבור, נציבות שירות המדינה, משרד ראש הממשלה</w:t>
            </w:r>
          </w:p>
        </w:tc>
      </w:tr>
      <w:tr w:rsidR="009D06E7" w14:paraId="71014C19" w14:textId="77777777" w:rsidTr="00F36BC9">
        <w:tc>
          <w:tcPr>
            <w:tcW w:w="2098" w:type="dxa"/>
            <w:shd w:val="clear" w:color="auto" w:fill="auto"/>
          </w:tcPr>
          <w:p w14:paraId="2AD2E2CB" w14:textId="09D0781F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 </w:t>
            </w:r>
            <w:proofErr w:type="spellStart"/>
            <w:r>
              <w:rPr>
                <w:rtl/>
              </w:rPr>
              <w:t>יגל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5343DC" w14:textId="1D9D032C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5F3F04" w14:textId="2B8F7485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ניהול </w:t>
            </w:r>
            <w:proofErr w:type="spellStart"/>
            <w:r>
              <w:rPr>
                <w:rtl/>
              </w:rPr>
              <w:t>והנגשת</w:t>
            </w:r>
            <w:proofErr w:type="spellEnd"/>
            <w:r>
              <w:rPr>
                <w:rtl/>
              </w:rPr>
              <w:t xml:space="preserve"> המידע </w:t>
            </w:r>
            <w:proofErr w:type="spellStart"/>
            <w:r>
              <w:rPr>
                <w:rtl/>
              </w:rPr>
              <w:t>השירותי</w:t>
            </w:r>
            <w:proofErr w:type="spellEnd"/>
            <w:r>
              <w:rPr>
                <w:rtl/>
              </w:rPr>
              <w:t>, נציבות שירות המדינה, משרד ראש הממשלה</w:t>
            </w:r>
          </w:p>
        </w:tc>
      </w:tr>
      <w:tr w:rsidR="009D06E7" w14:paraId="3A1E5887" w14:textId="77777777" w:rsidTr="00F36BC9">
        <w:tc>
          <w:tcPr>
            <w:tcW w:w="2098" w:type="dxa"/>
            <w:shd w:val="clear" w:color="auto" w:fill="auto"/>
          </w:tcPr>
          <w:p w14:paraId="59D15E81" w14:textId="3975DB5F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אחמד </w:t>
            </w:r>
            <w:proofErr w:type="spellStart"/>
            <w:r>
              <w:rPr>
                <w:rtl/>
              </w:rPr>
              <w:t>אלג'אבר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236BC8" w14:textId="796DA92B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EAA73A" w14:textId="7EFFD8C5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ביקורת פנימית, נציבות שירות המדינה, משרד ראש הממשלה</w:t>
            </w:r>
          </w:p>
        </w:tc>
      </w:tr>
      <w:tr w:rsidR="009D06E7" w14:paraId="303EA78E" w14:textId="77777777" w:rsidTr="00F36BC9">
        <w:tc>
          <w:tcPr>
            <w:tcW w:w="2098" w:type="dxa"/>
            <w:shd w:val="clear" w:color="auto" w:fill="auto"/>
          </w:tcPr>
          <w:p w14:paraId="57768FDB" w14:textId="686A2FA5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שולה סבג</w:t>
            </w:r>
          </w:p>
        </w:tc>
        <w:tc>
          <w:tcPr>
            <w:tcW w:w="0" w:type="auto"/>
            <w:shd w:val="clear" w:color="auto" w:fill="auto"/>
          </w:tcPr>
          <w:p w14:paraId="7A79A643" w14:textId="4CB2BD7C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EC5326" w14:textId="001C1126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פניות ציבור, המשרד לביטחון לאומי</w:t>
            </w:r>
          </w:p>
        </w:tc>
      </w:tr>
      <w:tr w:rsidR="009D06E7" w14:paraId="413F068A" w14:textId="77777777" w:rsidTr="00F36BC9">
        <w:tc>
          <w:tcPr>
            <w:tcW w:w="2098" w:type="dxa"/>
            <w:shd w:val="clear" w:color="auto" w:fill="auto"/>
          </w:tcPr>
          <w:p w14:paraId="167BF529" w14:textId="77777777" w:rsidR="009D06E7" w:rsidRDefault="009D06E7" w:rsidP="003A3B0B">
            <w:pPr>
              <w:ind w:firstLine="0"/>
              <w:rPr>
                <w:rtl/>
              </w:rPr>
            </w:pPr>
            <w:r>
              <w:rPr>
                <w:rtl/>
              </w:rPr>
              <w:t>מיטל כאלי</w:t>
            </w:r>
          </w:p>
        </w:tc>
        <w:tc>
          <w:tcPr>
            <w:tcW w:w="0" w:type="auto"/>
            <w:shd w:val="clear" w:color="auto" w:fill="auto"/>
          </w:tcPr>
          <w:p w14:paraId="2C78D327" w14:textId="77777777" w:rsidR="009D06E7" w:rsidRDefault="009D06E7" w:rsidP="003A3B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494DEB" w14:textId="77777777" w:rsidR="009D06E7" w:rsidRDefault="009D06E7" w:rsidP="003A3B0B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פניות ציבור, המשרד לביטחון לאומי</w:t>
            </w:r>
          </w:p>
        </w:tc>
      </w:tr>
      <w:tr w:rsidR="009D06E7" w14:paraId="5F73D4A2" w14:textId="77777777" w:rsidTr="00F36BC9">
        <w:tc>
          <w:tcPr>
            <w:tcW w:w="2098" w:type="dxa"/>
            <w:shd w:val="clear" w:color="auto" w:fill="auto"/>
          </w:tcPr>
          <w:p w14:paraId="3FD9A5EB" w14:textId="77777777" w:rsidR="009D06E7" w:rsidRDefault="009D06E7" w:rsidP="0096300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רויטל עובדיה </w:t>
            </w:r>
            <w:proofErr w:type="spellStart"/>
            <w:r>
              <w:rPr>
                <w:rtl/>
              </w:rPr>
              <w:t>גיספאן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BF0822" w14:textId="77777777" w:rsidR="009D06E7" w:rsidRDefault="009D06E7" w:rsidP="009630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A7B913" w14:textId="77777777" w:rsidR="009D06E7" w:rsidRDefault="009D06E7" w:rsidP="00963008">
            <w:pPr>
              <w:ind w:firstLine="0"/>
              <w:rPr>
                <w:rtl/>
              </w:rPr>
            </w:pPr>
            <w:r>
              <w:rPr>
                <w:rtl/>
              </w:rPr>
              <w:t>מרכזת פניות ציבור, המשרד לביטחון לאומי</w:t>
            </w:r>
          </w:p>
        </w:tc>
      </w:tr>
      <w:tr w:rsidR="009D06E7" w14:paraId="75487ED6" w14:textId="77777777" w:rsidTr="00F36BC9">
        <w:tc>
          <w:tcPr>
            <w:tcW w:w="2098" w:type="dxa"/>
            <w:shd w:val="clear" w:color="auto" w:fill="auto"/>
          </w:tcPr>
          <w:p w14:paraId="76E63F7E" w14:textId="685C53FB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טל</w:t>
            </w:r>
          </w:p>
        </w:tc>
        <w:tc>
          <w:tcPr>
            <w:tcW w:w="0" w:type="auto"/>
            <w:shd w:val="clear" w:color="auto" w:fill="auto"/>
          </w:tcPr>
          <w:p w14:paraId="7A1EC3B3" w14:textId="390EABA9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469ED8" w14:textId="02DC4651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הדואר, משרד התקשורת</w:t>
            </w:r>
          </w:p>
        </w:tc>
      </w:tr>
      <w:tr w:rsidR="009D06E7" w14:paraId="6E5DB2DD" w14:textId="77777777" w:rsidTr="00F36BC9">
        <w:tc>
          <w:tcPr>
            <w:tcW w:w="2098" w:type="dxa"/>
            <w:shd w:val="clear" w:color="auto" w:fill="auto"/>
          </w:tcPr>
          <w:p w14:paraId="7936C4AF" w14:textId="578255AF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פלומבו</w:t>
            </w:r>
            <w:proofErr w:type="spellEnd"/>
            <w:r>
              <w:rPr>
                <w:rtl/>
              </w:rPr>
              <w:t xml:space="preserve"> ויסמן</w:t>
            </w:r>
          </w:p>
        </w:tc>
        <w:tc>
          <w:tcPr>
            <w:tcW w:w="0" w:type="auto"/>
            <w:shd w:val="clear" w:color="auto" w:fill="auto"/>
          </w:tcPr>
          <w:p w14:paraId="452471F9" w14:textId="3E1E06A0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3535CD" w14:textId="20F0EFC2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פיקוח תחרות וצרכנות, משרד התקשורת</w:t>
            </w:r>
          </w:p>
        </w:tc>
      </w:tr>
      <w:tr w:rsidR="009D06E7" w14:paraId="452D2620" w14:textId="77777777" w:rsidTr="00F36BC9">
        <w:tc>
          <w:tcPr>
            <w:tcW w:w="2098" w:type="dxa"/>
            <w:shd w:val="clear" w:color="auto" w:fill="auto"/>
          </w:tcPr>
          <w:p w14:paraId="1BA3CDBC" w14:textId="562AB1D4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שירוני</w:t>
            </w:r>
          </w:p>
        </w:tc>
        <w:tc>
          <w:tcPr>
            <w:tcW w:w="0" w:type="auto"/>
            <w:shd w:val="clear" w:color="auto" w:fill="auto"/>
          </w:tcPr>
          <w:p w14:paraId="76186C1A" w14:textId="3EF4EF60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F8143D" w14:textId="55901C27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פניות ותלונות הציבור, המשרד לשירותי דת</w:t>
            </w:r>
          </w:p>
        </w:tc>
      </w:tr>
      <w:tr w:rsidR="009D06E7" w14:paraId="6E1F1B4D" w14:textId="77777777" w:rsidTr="00F36BC9">
        <w:tc>
          <w:tcPr>
            <w:tcW w:w="2098" w:type="dxa"/>
            <w:shd w:val="clear" w:color="auto" w:fill="auto"/>
          </w:tcPr>
          <w:p w14:paraId="701C7BC7" w14:textId="1494DBB0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צוריאל פורת</w:t>
            </w:r>
          </w:p>
        </w:tc>
        <w:tc>
          <w:tcPr>
            <w:tcW w:w="0" w:type="auto"/>
            <w:shd w:val="clear" w:color="auto" w:fill="auto"/>
          </w:tcPr>
          <w:p w14:paraId="0FC57F8D" w14:textId="2DBCA869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BAFA3F" w14:textId="399583D6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שירות, המשרד לשירותי דת</w:t>
            </w:r>
          </w:p>
        </w:tc>
      </w:tr>
      <w:tr w:rsidR="009D06E7" w14:paraId="60E0066D" w14:textId="77777777" w:rsidTr="00F36BC9">
        <w:tc>
          <w:tcPr>
            <w:tcW w:w="2098" w:type="dxa"/>
            <w:shd w:val="clear" w:color="auto" w:fill="auto"/>
          </w:tcPr>
          <w:p w14:paraId="3A673FB3" w14:textId="37EF6B5B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ירמיהו גור</w:t>
            </w:r>
          </w:p>
        </w:tc>
        <w:tc>
          <w:tcPr>
            <w:tcW w:w="0" w:type="auto"/>
            <w:shd w:val="clear" w:color="auto" w:fill="auto"/>
          </w:tcPr>
          <w:p w14:paraId="26039111" w14:textId="76F647E4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E10740" w14:textId="6130DAC1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שירות לציבור, משרד העבודה</w:t>
            </w:r>
          </w:p>
        </w:tc>
      </w:tr>
      <w:tr w:rsidR="009D06E7" w14:paraId="21FEC79A" w14:textId="77777777" w:rsidTr="00F36BC9">
        <w:tc>
          <w:tcPr>
            <w:tcW w:w="2098" w:type="dxa"/>
            <w:shd w:val="clear" w:color="auto" w:fill="auto"/>
          </w:tcPr>
          <w:p w14:paraId="0D637E42" w14:textId="2A4511BB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ראובני</w:t>
            </w:r>
          </w:p>
        </w:tc>
        <w:tc>
          <w:tcPr>
            <w:tcW w:w="0" w:type="auto"/>
            <w:shd w:val="clear" w:color="auto" w:fill="auto"/>
          </w:tcPr>
          <w:p w14:paraId="3CEF6AB7" w14:textId="36C5F0D3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DDC5EC" w14:textId="62B4A9D7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פניות ותלונות הציבור, משרד החינוך</w:t>
            </w:r>
          </w:p>
        </w:tc>
      </w:tr>
      <w:tr w:rsidR="009D06E7" w14:paraId="31BE43EA" w14:textId="77777777" w:rsidTr="00F36BC9">
        <w:tc>
          <w:tcPr>
            <w:tcW w:w="2098" w:type="dxa"/>
            <w:shd w:val="clear" w:color="auto" w:fill="auto"/>
          </w:tcPr>
          <w:p w14:paraId="463C22C1" w14:textId="47E4791E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ליסקר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0E2EB7" w14:textId="23074FD6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22EBD7" w14:textId="6A8E99B5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פניות הציבור וקובלנות, משרד החקלאות ופיתוח הכפר</w:t>
            </w:r>
          </w:p>
        </w:tc>
      </w:tr>
      <w:tr w:rsidR="009D06E7" w14:paraId="13E64581" w14:textId="77777777" w:rsidTr="00F36BC9">
        <w:tc>
          <w:tcPr>
            <w:tcW w:w="2098" w:type="dxa"/>
            <w:shd w:val="clear" w:color="auto" w:fill="auto"/>
          </w:tcPr>
          <w:p w14:paraId="6B40334F" w14:textId="7BABB434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לב</w:t>
            </w:r>
          </w:p>
        </w:tc>
        <w:tc>
          <w:tcPr>
            <w:tcW w:w="0" w:type="auto"/>
            <w:shd w:val="clear" w:color="auto" w:fill="auto"/>
          </w:tcPr>
          <w:p w14:paraId="18FD4C99" w14:textId="052D2DF9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703677" w14:textId="31495F55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פרויקטים שירותים דיגיטליים, משרד התחבורה והבטיחות בדרכים</w:t>
            </w:r>
          </w:p>
        </w:tc>
      </w:tr>
      <w:tr w:rsidR="009D06E7" w14:paraId="46268020" w14:textId="77777777" w:rsidTr="00F36BC9">
        <w:tc>
          <w:tcPr>
            <w:tcW w:w="2098" w:type="dxa"/>
            <w:shd w:val="clear" w:color="auto" w:fill="auto"/>
          </w:tcPr>
          <w:p w14:paraId="04052A47" w14:textId="66DB0A5B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ישראלי</w:t>
            </w:r>
          </w:p>
        </w:tc>
        <w:tc>
          <w:tcPr>
            <w:tcW w:w="0" w:type="auto"/>
            <w:shd w:val="clear" w:color="auto" w:fill="auto"/>
          </w:tcPr>
          <w:p w14:paraId="5533930C" w14:textId="7C293406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9D2879" w14:textId="53BDCAC1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מידע שירות, המכון הרפואי לבטיחות בדרכים, משרד הבריאות</w:t>
            </w:r>
          </w:p>
        </w:tc>
      </w:tr>
      <w:tr w:rsidR="009D06E7" w14:paraId="1F83C32B" w14:textId="77777777" w:rsidTr="00F36BC9">
        <w:tc>
          <w:tcPr>
            <w:tcW w:w="2098" w:type="dxa"/>
            <w:shd w:val="clear" w:color="auto" w:fill="auto"/>
          </w:tcPr>
          <w:p w14:paraId="4E0E211E" w14:textId="331842A1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נחמיה אמיר</w:t>
            </w:r>
          </w:p>
        </w:tc>
        <w:tc>
          <w:tcPr>
            <w:tcW w:w="0" w:type="auto"/>
            <w:shd w:val="clear" w:color="auto" w:fill="auto"/>
          </w:tcPr>
          <w:p w14:paraId="0F195F68" w14:textId="44C0DF46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6DD4A6" w14:textId="36425087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פניות הציבור, מחוז ירושלים, המשרד להגנת הסביבה</w:t>
            </w:r>
          </w:p>
        </w:tc>
      </w:tr>
      <w:tr w:rsidR="009D06E7" w14:paraId="679BCBA0" w14:textId="77777777" w:rsidTr="00F36BC9">
        <w:tc>
          <w:tcPr>
            <w:tcW w:w="2098" w:type="dxa"/>
            <w:shd w:val="clear" w:color="auto" w:fill="auto"/>
          </w:tcPr>
          <w:p w14:paraId="1CE2FA73" w14:textId="29182B8D" w:rsidR="009D06E7" w:rsidRDefault="009D06E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רעיסה</w:t>
            </w:r>
            <w:proofErr w:type="spellEnd"/>
            <w:r>
              <w:rPr>
                <w:rtl/>
              </w:rPr>
              <w:t xml:space="preserve"> חיריק</w:t>
            </w:r>
          </w:p>
        </w:tc>
        <w:tc>
          <w:tcPr>
            <w:tcW w:w="0" w:type="auto"/>
            <w:shd w:val="clear" w:color="auto" w:fill="auto"/>
          </w:tcPr>
          <w:p w14:paraId="4AAEDF99" w14:textId="1F4B9844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C4D7E9" w14:textId="321D2C97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פניות הציבור שירות לציבור, משרד העלייה והקליטה</w:t>
            </w:r>
          </w:p>
        </w:tc>
      </w:tr>
      <w:tr w:rsidR="009D06E7" w14:paraId="5E81B626" w14:textId="77777777" w:rsidTr="00F36BC9">
        <w:tc>
          <w:tcPr>
            <w:tcW w:w="2098" w:type="dxa"/>
            <w:shd w:val="clear" w:color="auto" w:fill="auto"/>
          </w:tcPr>
          <w:p w14:paraId="5EDFABFD" w14:textId="24446610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מולטו</w:t>
            </w:r>
          </w:p>
        </w:tc>
        <w:tc>
          <w:tcPr>
            <w:tcW w:w="0" w:type="auto"/>
            <w:shd w:val="clear" w:color="auto" w:fill="auto"/>
          </w:tcPr>
          <w:p w14:paraId="45D5F435" w14:textId="6F0C390B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06734A" w14:textId="42F554E8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הדוברות, משרד החדשנות, המדע והטכנולוגיה</w:t>
            </w:r>
          </w:p>
        </w:tc>
      </w:tr>
      <w:tr w:rsidR="009D06E7" w14:paraId="19951110" w14:textId="77777777" w:rsidTr="00F36BC9">
        <w:tc>
          <w:tcPr>
            <w:tcW w:w="2098" w:type="dxa"/>
            <w:shd w:val="clear" w:color="auto" w:fill="auto"/>
          </w:tcPr>
          <w:p w14:paraId="3135A899" w14:textId="58C71023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לוי</w:t>
            </w:r>
          </w:p>
        </w:tc>
        <w:tc>
          <w:tcPr>
            <w:tcW w:w="0" w:type="auto"/>
            <w:shd w:val="clear" w:color="auto" w:fill="auto"/>
          </w:tcPr>
          <w:p w14:paraId="7291B26C" w14:textId="67C2EFF8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76C5F4" w14:textId="3C7CF474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פניות הציבור, משרד הרווחה והביטחון החברתי</w:t>
            </w:r>
          </w:p>
        </w:tc>
      </w:tr>
      <w:tr w:rsidR="009D06E7" w14:paraId="1DF66564" w14:textId="77777777" w:rsidTr="00F36BC9">
        <w:tc>
          <w:tcPr>
            <w:tcW w:w="2098" w:type="dxa"/>
            <w:shd w:val="clear" w:color="auto" w:fill="auto"/>
          </w:tcPr>
          <w:p w14:paraId="06BC4A1D" w14:textId="20BAED8B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דלית </w:t>
            </w:r>
            <w:proofErr w:type="spellStart"/>
            <w:r>
              <w:rPr>
                <w:rtl/>
              </w:rPr>
              <w:t>גהן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73EFF7" w14:textId="3E37BA73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C97765" w14:textId="7AF89628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לשכת המנכ"לית,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  <w:tr w:rsidR="009D06E7" w14:paraId="7366C9FB" w14:textId="77777777" w:rsidTr="00F36BC9">
        <w:tc>
          <w:tcPr>
            <w:tcW w:w="2098" w:type="dxa"/>
            <w:shd w:val="clear" w:color="auto" w:fill="auto"/>
          </w:tcPr>
          <w:p w14:paraId="109C6A8C" w14:textId="2DA56834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ג'רי אלמו קפיטל</w:t>
            </w:r>
          </w:p>
        </w:tc>
        <w:tc>
          <w:tcPr>
            <w:tcW w:w="0" w:type="auto"/>
            <w:shd w:val="clear" w:color="auto" w:fill="auto"/>
          </w:tcPr>
          <w:p w14:paraId="5BB03FB2" w14:textId="3D9B6D7B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886A68" w14:textId="0EC3D251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9D06E7" w14:paraId="69DFEA32" w14:textId="77777777" w:rsidTr="00F36BC9">
        <w:tc>
          <w:tcPr>
            <w:tcW w:w="2098" w:type="dxa"/>
            <w:shd w:val="clear" w:color="auto" w:fill="auto"/>
          </w:tcPr>
          <w:p w14:paraId="495F96D9" w14:textId="09681D9C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צדיק</w:t>
            </w:r>
          </w:p>
        </w:tc>
        <w:tc>
          <w:tcPr>
            <w:tcW w:w="0" w:type="auto"/>
            <w:shd w:val="clear" w:color="auto" w:fill="auto"/>
          </w:tcPr>
          <w:p w14:paraId="732AD5A0" w14:textId="7A449547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525050" w14:textId="341FBA0F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9D06E7" w14:paraId="420BC686" w14:textId="77777777" w:rsidTr="00F36BC9">
        <w:tc>
          <w:tcPr>
            <w:tcW w:w="2098" w:type="dxa"/>
            <w:shd w:val="clear" w:color="auto" w:fill="auto"/>
          </w:tcPr>
          <w:p w14:paraId="4E2877E6" w14:textId="40318F44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זרביב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8C9670" w14:textId="4851F7EC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73FF0A" w14:textId="0BA0F8DF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פניות הציבור, שירות התעסוקה הישראלי</w:t>
            </w:r>
          </w:p>
        </w:tc>
      </w:tr>
      <w:tr w:rsidR="009D06E7" w14:paraId="611344FC" w14:textId="77777777" w:rsidTr="00F36BC9">
        <w:tc>
          <w:tcPr>
            <w:tcW w:w="2098" w:type="dxa"/>
            <w:shd w:val="clear" w:color="auto" w:fill="auto"/>
          </w:tcPr>
          <w:p w14:paraId="58CBE83E" w14:textId="39783836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ששון</w:t>
            </w:r>
          </w:p>
        </w:tc>
        <w:tc>
          <w:tcPr>
            <w:tcW w:w="0" w:type="auto"/>
            <w:shd w:val="clear" w:color="auto" w:fill="auto"/>
          </w:tcPr>
          <w:p w14:paraId="219987B7" w14:textId="5411481B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F82E41" w14:textId="36082181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מנהלת מחלקת פניות הציבור, רשות שוק ההון, הביטוח </w:t>
            </w:r>
            <w:proofErr w:type="spellStart"/>
            <w:r>
              <w:rPr>
                <w:rtl/>
              </w:rPr>
              <w:t>והחסכון</w:t>
            </w:r>
            <w:proofErr w:type="spellEnd"/>
          </w:p>
        </w:tc>
      </w:tr>
      <w:tr w:rsidR="009D06E7" w14:paraId="00C125B5" w14:textId="77777777" w:rsidTr="00F36BC9">
        <w:tc>
          <w:tcPr>
            <w:tcW w:w="2098" w:type="dxa"/>
            <w:shd w:val="clear" w:color="auto" w:fill="auto"/>
          </w:tcPr>
          <w:p w14:paraId="3B4A5B6D" w14:textId="70FA28B4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מזוז</w:t>
            </w:r>
          </w:p>
        </w:tc>
        <w:tc>
          <w:tcPr>
            <w:tcW w:w="0" w:type="auto"/>
            <w:shd w:val="clear" w:color="auto" w:fill="auto"/>
          </w:tcPr>
          <w:p w14:paraId="2EA2434F" w14:textId="47F86F3C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FCF7F5" w14:textId="20D035BA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דאטה, רשות מקרקעי ישראל</w:t>
            </w:r>
          </w:p>
        </w:tc>
      </w:tr>
      <w:tr w:rsidR="009D06E7" w14:paraId="7E94275E" w14:textId="77777777" w:rsidTr="00F36BC9">
        <w:tc>
          <w:tcPr>
            <w:tcW w:w="2098" w:type="dxa"/>
            <w:shd w:val="clear" w:color="auto" w:fill="auto"/>
          </w:tcPr>
          <w:p w14:paraId="0CD050F9" w14:textId="6EA9EDBE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גולדשטיין</w:t>
            </w:r>
          </w:p>
        </w:tc>
        <w:tc>
          <w:tcPr>
            <w:tcW w:w="0" w:type="auto"/>
            <w:shd w:val="clear" w:color="auto" w:fill="auto"/>
          </w:tcPr>
          <w:p w14:paraId="2EBF071F" w14:textId="081295AD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810B1C" w14:textId="4C04C6DE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נציבות תלונות הציבור, חברת החשמל</w:t>
            </w:r>
          </w:p>
        </w:tc>
      </w:tr>
      <w:tr w:rsidR="009D06E7" w14:paraId="2E3A804E" w14:textId="77777777" w:rsidTr="00F36BC9">
        <w:tc>
          <w:tcPr>
            <w:tcW w:w="2098" w:type="dxa"/>
            <w:shd w:val="clear" w:color="auto" w:fill="auto"/>
          </w:tcPr>
          <w:p w14:paraId="14B742DA" w14:textId="6E4E1540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גל</w:t>
            </w:r>
          </w:p>
        </w:tc>
        <w:tc>
          <w:tcPr>
            <w:tcW w:w="0" w:type="auto"/>
            <w:shd w:val="clear" w:color="auto" w:fill="auto"/>
          </w:tcPr>
          <w:p w14:paraId="558C68DB" w14:textId="449239F3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9F743A" w14:textId="38C6094D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פונקציית ערעורים ורשויות סטטוטוריות, חברת החשמל</w:t>
            </w:r>
          </w:p>
        </w:tc>
      </w:tr>
      <w:tr w:rsidR="009D06E7" w14:paraId="09719269" w14:textId="77777777" w:rsidTr="00F36BC9">
        <w:tc>
          <w:tcPr>
            <w:tcW w:w="2098" w:type="dxa"/>
            <w:shd w:val="clear" w:color="auto" w:fill="auto"/>
          </w:tcPr>
          <w:p w14:paraId="155902C3" w14:textId="205FA9A3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ליאת ברזילי</w:t>
            </w:r>
          </w:p>
        </w:tc>
        <w:tc>
          <w:tcPr>
            <w:tcW w:w="0" w:type="auto"/>
            <w:shd w:val="clear" w:color="auto" w:fill="auto"/>
          </w:tcPr>
          <w:p w14:paraId="12CB9ED3" w14:textId="10FBA3D1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98D008" w14:textId="20C834FC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נציבת תלונות הציבור, דואר ישראל</w:t>
            </w:r>
          </w:p>
        </w:tc>
      </w:tr>
      <w:tr w:rsidR="009D06E7" w14:paraId="58D206B5" w14:textId="77777777" w:rsidTr="00F36BC9">
        <w:tc>
          <w:tcPr>
            <w:tcW w:w="2098" w:type="dxa"/>
            <w:shd w:val="clear" w:color="auto" w:fill="auto"/>
          </w:tcPr>
          <w:p w14:paraId="650A6EE7" w14:textId="3BA579E5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זהבה כהן</w:t>
            </w:r>
          </w:p>
        </w:tc>
        <w:tc>
          <w:tcPr>
            <w:tcW w:w="0" w:type="auto"/>
            <w:shd w:val="clear" w:color="auto" w:fill="auto"/>
          </w:tcPr>
          <w:p w14:paraId="5C4D8CED" w14:textId="56421191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24475A" w14:textId="3FA8DD8A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נציבות תלונות הציבור, דואר ישראל</w:t>
            </w:r>
          </w:p>
        </w:tc>
      </w:tr>
      <w:tr w:rsidR="009D06E7" w14:paraId="3812A072" w14:textId="77777777" w:rsidTr="00F36BC9">
        <w:tc>
          <w:tcPr>
            <w:tcW w:w="2098" w:type="dxa"/>
            <w:shd w:val="clear" w:color="auto" w:fill="auto"/>
          </w:tcPr>
          <w:p w14:paraId="0C5844BE" w14:textId="4C47C642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כהן בוגנים</w:t>
            </w:r>
          </w:p>
        </w:tc>
        <w:tc>
          <w:tcPr>
            <w:tcW w:w="0" w:type="auto"/>
            <w:shd w:val="clear" w:color="auto" w:fill="auto"/>
          </w:tcPr>
          <w:p w14:paraId="3151F196" w14:textId="788DA49F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ADC2B0" w14:textId="6CF14F03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פניות הציבור, הסוכנות היהודית</w:t>
            </w:r>
          </w:p>
        </w:tc>
      </w:tr>
      <w:tr w:rsidR="009D06E7" w14:paraId="443517F6" w14:textId="77777777" w:rsidTr="00F36BC9">
        <w:tc>
          <w:tcPr>
            <w:tcW w:w="2098" w:type="dxa"/>
            <w:shd w:val="clear" w:color="auto" w:fill="auto"/>
          </w:tcPr>
          <w:p w14:paraId="3DA20C55" w14:textId="00710B9F" w:rsidR="009D06E7" w:rsidRDefault="009D06E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חוי</w:t>
            </w:r>
            <w:proofErr w:type="spellEnd"/>
            <w:r>
              <w:rPr>
                <w:rtl/>
              </w:rPr>
              <w:t xml:space="preserve"> רובינשטיין</w:t>
            </w:r>
          </w:p>
        </w:tc>
        <w:tc>
          <w:tcPr>
            <w:tcW w:w="0" w:type="auto"/>
            <w:shd w:val="clear" w:color="auto" w:fill="auto"/>
          </w:tcPr>
          <w:p w14:paraId="0CBFE755" w14:textId="0BD78B09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1A622D" w14:textId="66FD9B8E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פניות הציבור, קופת חולים מאוחדת</w:t>
            </w:r>
          </w:p>
        </w:tc>
      </w:tr>
      <w:tr w:rsidR="009D06E7" w14:paraId="050D24BE" w14:textId="77777777" w:rsidTr="00F36BC9">
        <w:tc>
          <w:tcPr>
            <w:tcW w:w="2098" w:type="dxa"/>
            <w:shd w:val="clear" w:color="auto" w:fill="auto"/>
          </w:tcPr>
          <w:p w14:paraId="43E51A60" w14:textId="2A458046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אוחנה</w:t>
            </w:r>
          </w:p>
        </w:tc>
        <w:tc>
          <w:tcPr>
            <w:tcW w:w="0" w:type="auto"/>
            <w:shd w:val="clear" w:color="auto" w:fill="auto"/>
          </w:tcPr>
          <w:p w14:paraId="47319ED4" w14:textId="4756CBF4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A70F92" w14:textId="67DB3744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לקוחות, כביש 6 - חוצה צפון</w:t>
            </w:r>
          </w:p>
        </w:tc>
      </w:tr>
      <w:tr w:rsidR="009D06E7" w14:paraId="2985A760" w14:textId="77777777" w:rsidTr="00F36BC9">
        <w:tc>
          <w:tcPr>
            <w:tcW w:w="2098" w:type="dxa"/>
            <w:shd w:val="clear" w:color="auto" w:fill="auto"/>
          </w:tcPr>
          <w:p w14:paraId="64473230" w14:textId="5FE40D8F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חיון</w:t>
            </w:r>
          </w:p>
        </w:tc>
        <w:tc>
          <w:tcPr>
            <w:tcW w:w="0" w:type="auto"/>
            <w:shd w:val="clear" w:color="auto" w:fill="auto"/>
          </w:tcPr>
          <w:p w14:paraId="1A5D38E0" w14:textId="4AE90954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5BB043" w14:textId="6917C84F" w:rsidR="009D06E7" w:rsidRDefault="009D06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פניות הציבור, עמידר</w:t>
            </w:r>
          </w:p>
        </w:tc>
      </w:tr>
    </w:tbl>
    <w:p w14:paraId="2E4D14E4" w14:textId="77777777" w:rsidR="00E64116" w:rsidRDefault="00E64116" w:rsidP="00DE5B80">
      <w:pPr>
        <w:ind w:firstLine="0"/>
        <w:rPr>
          <w:rtl/>
        </w:rPr>
      </w:pPr>
    </w:p>
    <w:p w14:paraId="5E274991" w14:textId="77777777" w:rsidR="00D37550" w:rsidRPr="008713A4" w:rsidRDefault="00D37550" w:rsidP="00DE5B80">
      <w:pPr>
        <w:ind w:firstLine="0"/>
        <w:rPr>
          <w:rtl/>
        </w:rPr>
      </w:pPr>
    </w:p>
    <w:p w14:paraId="243E183E" w14:textId="77777777" w:rsidR="00E64116" w:rsidRPr="00D169C5" w:rsidRDefault="00E64116" w:rsidP="00D40A29">
      <w:pPr>
        <w:ind w:firstLine="0"/>
        <w:outlineLvl w:val="1"/>
        <w:rPr>
          <w:rtl/>
        </w:rPr>
      </w:pPr>
      <w:r w:rsidRPr="00D169C5">
        <w:rPr>
          <w:rFonts w:hint="cs"/>
          <w:b/>
          <w:bCs/>
          <w:u w:val="single"/>
          <w:rtl/>
        </w:rPr>
        <w:t>ייעוץ משפטי:</w:t>
      </w:r>
      <w:r w:rsidRPr="00D169C5">
        <w:rPr>
          <w:rFonts w:hint="cs"/>
          <w:rtl/>
        </w:rPr>
        <w:t xml:space="preserve"> </w:t>
      </w:r>
    </w:p>
    <w:p w14:paraId="7D34D0D2" w14:textId="54E065B4" w:rsidR="00E64116" w:rsidRPr="00D169C5" w:rsidRDefault="00594607" w:rsidP="00D40A29">
      <w:pPr>
        <w:ind w:firstLine="0"/>
      </w:pPr>
      <w:r w:rsidRPr="00D169C5">
        <w:rPr>
          <w:rtl/>
        </w:rPr>
        <w:t>ורד קירו זילברמן</w:t>
      </w:r>
    </w:p>
    <w:p w14:paraId="6E3C015F" w14:textId="77777777" w:rsidR="00E64116" w:rsidRPr="00D169C5" w:rsidRDefault="00E64116" w:rsidP="00DE5B80">
      <w:pPr>
        <w:ind w:firstLine="0"/>
        <w:rPr>
          <w:rtl/>
        </w:rPr>
      </w:pPr>
    </w:p>
    <w:p w14:paraId="0F0D87BC" w14:textId="78E30626" w:rsidR="00E64116" w:rsidRPr="00D169C5" w:rsidRDefault="00E64116" w:rsidP="00D40A29">
      <w:pPr>
        <w:ind w:firstLine="0"/>
        <w:outlineLvl w:val="1"/>
        <w:rPr>
          <w:rtl/>
        </w:rPr>
      </w:pPr>
      <w:r w:rsidRPr="00D169C5">
        <w:rPr>
          <w:b/>
          <w:bCs/>
          <w:u w:val="single"/>
          <w:rtl/>
        </w:rPr>
        <w:t>מנהלת הוועדה</w:t>
      </w:r>
      <w:r w:rsidRPr="00D169C5">
        <w:rPr>
          <w:rFonts w:hint="cs"/>
          <w:b/>
          <w:bCs/>
          <w:u w:val="single"/>
          <w:rtl/>
        </w:rPr>
        <w:t>:</w:t>
      </w:r>
    </w:p>
    <w:p w14:paraId="151CF245" w14:textId="0C4095DE" w:rsidR="00E64116" w:rsidRPr="008713A4" w:rsidRDefault="00594607" w:rsidP="00D40A29">
      <w:pPr>
        <w:ind w:firstLine="0"/>
        <w:rPr>
          <w:u w:val="single"/>
        </w:rPr>
      </w:pPr>
      <w:r w:rsidRPr="00D169C5">
        <w:rPr>
          <w:rtl/>
        </w:rPr>
        <w:t>אתי שבתאי</w:t>
      </w:r>
    </w:p>
    <w:p w14:paraId="1286F2AC" w14:textId="77777777" w:rsidR="00E64116" w:rsidRPr="008713A4" w:rsidRDefault="00E64116" w:rsidP="00DE5B80">
      <w:pPr>
        <w:ind w:firstLine="0"/>
        <w:rPr>
          <w:rtl/>
        </w:rPr>
      </w:pPr>
    </w:p>
    <w:p w14:paraId="5E186D6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E70A4BA" w14:textId="77777777" w:rsidR="0003234F" w:rsidRPr="0003234F" w:rsidRDefault="0003234F" w:rsidP="0003234F">
      <w:pPr>
        <w:ind w:firstLine="0"/>
      </w:pPr>
      <w:bookmarkStart w:id="1" w:name="_Hlk159788918"/>
      <w:r w:rsidRPr="0003234F">
        <w:rPr>
          <w:rtl/>
        </w:rPr>
        <w:t>ליאור ידידיה, חבר תרגומים</w:t>
      </w:r>
    </w:p>
    <w:p w14:paraId="026C5B80" w14:textId="77777777" w:rsidR="0003234F" w:rsidRDefault="0003234F" w:rsidP="0003234F">
      <w:pPr>
        <w:ind w:firstLine="0"/>
        <w:rPr>
          <w:rtl/>
        </w:rPr>
      </w:pPr>
    </w:p>
    <w:p w14:paraId="744E92FF" w14:textId="77777777" w:rsidR="00D05248" w:rsidRPr="0003234F" w:rsidRDefault="00D05248" w:rsidP="0003234F">
      <w:pPr>
        <w:ind w:firstLine="0"/>
      </w:pPr>
    </w:p>
    <w:p w14:paraId="11FEEE82" w14:textId="77777777" w:rsidR="0003234F" w:rsidRPr="0003234F" w:rsidRDefault="0003234F" w:rsidP="0003234F">
      <w:pPr>
        <w:ind w:firstLine="0"/>
        <w:rPr>
          <w:rtl/>
        </w:rPr>
      </w:pPr>
      <w:r w:rsidRPr="0003234F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03234F">
        <w:t>.</w:t>
      </w:r>
    </w:p>
    <w:p w14:paraId="29FB2487" w14:textId="77777777" w:rsidR="00D169C5" w:rsidRDefault="00D169C5" w:rsidP="0003234F">
      <w:pPr>
        <w:ind w:firstLine="0"/>
        <w:rPr>
          <w:rtl/>
        </w:rPr>
      </w:pPr>
    </w:p>
    <w:p w14:paraId="1A056240" w14:textId="77777777" w:rsidR="00D169C5" w:rsidRDefault="00D169C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F77C12A" w14:textId="79CD249F" w:rsidR="00D169C5" w:rsidRDefault="00D169C5" w:rsidP="00D169C5">
      <w:pPr>
        <w:pStyle w:val="a6"/>
        <w:keepNext/>
        <w:rPr>
          <w:rtl/>
        </w:rPr>
      </w:pPr>
      <w:bookmarkStart w:id="2" w:name="ET_subject_642921_2"/>
      <w:r w:rsidRPr="00D169C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הטיפול בפניות ציבור בפרלמנטים בעולם - במסגרת ציון יום תלונות ופניות ציבור</w:t>
      </w:r>
      <w:r w:rsidRPr="00D169C5">
        <w:rPr>
          <w:rStyle w:val="TagStyle"/>
          <w:rtl/>
        </w:rPr>
        <w:t xml:space="preserve"> &lt;&lt; נושא &gt;&gt;</w:t>
      </w:r>
      <w:r w:rsidR="00C769C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BB308D2" w14:textId="77777777" w:rsidR="00D169C5" w:rsidRDefault="00D169C5" w:rsidP="00D169C5">
      <w:pPr>
        <w:pStyle w:val="KeepWithNext"/>
        <w:rPr>
          <w:rtl/>
        </w:rPr>
      </w:pPr>
    </w:p>
    <w:p w14:paraId="0BF91A5E" w14:textId="77777777" w:rsidR="00D169C5" w:rsidRDefault="00D169C5" w:rsidP="00D169C5">
      <w:pPr>
        <w:pStyle w:val="KeepWithNext"/>
        <w:rPr>
          <w:rtl/>
          <w:lang w:eastAsia="he-IL"/>
        </w:rPr>
      </w:pPr>
    </w:p>
    <w:p w14:paraId="5A661104" w14:textId="2F3D4284" w:rsidR="00D169C5" w:rsidRDefault="00D169C5" w:rsidP="00D169C5">
      <w:pPr>
        <w:pStyle w:val="af6"/>
        <w:keepNext/>
        <w:rPr>
          <w:rtl/>
        </w:rPr>
      </w:pPr>
      <w:bookmarkStart w:id="3" w:name="ET_yor_5797_4"/>
      <w:r w:rsidRPr="00D169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169C5">
        <w:rPr>
          <w:rStyle w:val="TagStyle"/>
          <w:rtl/>
        </w:rPr>
        <w:t xml:space="preserve"> &lt;&lt; יור &gt;&gt;</w:t>
      </w:r>
      <w:r w:rsidR="00C769C5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6901818" w14:textId="77777777" w:rsidR="00D169C5" w:rsidRDefault="00D169C5" w:rsidP="00D169C5">
      <w:pPr>
        <w:pStyle w:val="KeepWithNext"/>
        <w:rPr>
          <w:rtl/>
          <w:lang w:eastAsia="he-IL"/>
        </w:rPr>
      </w:pPr>
    </w:p>
    <w:p w14:paraId="7192053D" w14:textId="571EBDA4" w:rsidR="00D169C5" w:rsidRDefault="00FC4895" w:rsidP="00D169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bookmarkStart w:id="4" w:name="_ETM_Q1_14001"/>
      <w:bookmarkEnd w:id="4"/>
      <w:r>
        <w:rPr>
          <w:rFonts w:hint="cs"/>
          <w:rtl/>
          <w:lang w:eastAsia="he-IL"/>
        </w:rPr>
        <w:t xml:space="preserve">אני מברך </w:t>
      </w:r>
      <w:bookmarkStart w:id="5" w:name="_ETM_Q1_36903"/>
      <w:bookmarkEnd w:id="5"/>
      <w:r>
        <w:rPr>
          <w:rFonts w:hint="cs"/>
          <w:rtl/>
          <w:lang w:eastAsia="he-IL"/>
        </w:rPr>
        <w:t xml:space="preserve">את הנציגים שהגיעו לכאן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פגשתי את חלקכם בדיון הקודם </w:t>
      </w:r>
      <w:bookmarkStart w:id="6" w:name="_ETM_Q1_45605"/>
      <w:bookmarkEnd w:id="6"/>
      <w:r>
        <w:rPr>
          <w:rFonts w:hint="cs"/>
          <w:rtl/>
          <w:lang w:eastAsia="he-IL"/>
        </w:rPr>
        <w:t xml:space="preserve">שהיה במסגרת מבקר המדינה. כמו שאמרתי גם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שמונת </w:t>
      </w:r>
      <w:bookmarkStart w:id="7" w:name="_ETM_Q1_57016"/>
      <w:bookmarkEnd w:id="7"/>
      <w:r>
        <w:rPr>
          <w:rFonts w:hint="cs"/>
          <w:rtl/>
          <w:lang w:eastAsia="he-IL"/>
        </w:rPr>
        <w:t xml:space="preserve">החודשים </w:t>
      </w:r>
      <w:bookmarkStart w:id="8" w:name="_ETM_Q1_53484"/>
      <w:bookmarkStart w:id="9" w:name="_ETM_Q1_53724"/>
      <w:bookmarkEnd w:id="8"/>
      <w:bookmarkEnd w:id="9"/>
      <w:r>
        <w:rPr>
          <w:rFonts w:hint="cs"/>
          <w:rtl/>
          <w:lang w:eastAsia="he-IL"/>
        </w:rPr>
        <w:t xml:space="preserve">האחרונים אתגרו את כולנו, ובטח את הוועדה הזו. </w:t>
      </w:r>
      <w:bookmarkStart w:id="10" w:name="_ETM_Q1_63221"/>
      <w:bookmarkEnd w:id="10"/>
      <w:r>
        <w:rPr>
          <w:rFonts w:hint="cs"/>
          <w:rtl/>
          <w:lang w:eastAsia="he-IL"/>
        </w:rPr>
        <w:t xml:space="preserve">הוועדה הזו קיימה עשרות דיונים מאז ה-07 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</w:t>
      </w:r>
      <w:bookmarkStart w:id="11" w:name="_ETM_Q1_72478"/>
      <w:bookmarkEnd w:id="11"/>
      <w:r>
        <w:rPr>
          <w:rFonts w:hint="cs"/>
          <w:rtl/>
          <w:lang w:eastAsia="he-IL"/>
        </w:rPr>
        <w:t>מאשר שהיא מקיימת בשלוש שנים רגילות</w:t>
      </w:r>
      <w:bookmarkStart w:id="12" w:name="_ETM_Q1_75891"/>
      <w:bookmarkStart w:id="13" w:name="_ETM_Q1_76126"/>
      <w:bookmarkStart w:id="14" w:name="_ETM_Q1_72391"/>
      <w:bookmarkStart w:id="15" w:name="_ETM_Q1_72635"/>
      <w:bookmarkEnd w:id="12"/>
      <w:bookmarkEnd w:id="13"/>
      <w:bookmarkEnd w:id="14"/>
      <w:bookmarkEnd w:id="15"/>
      <w:r>
        <w:rPr>
          <w:rFonts w:hint="cs"/>
          <w:rtl/>
          <w:lang w:eastAsia="he-IL"/>
        </w:rPr>
        <w:t xml:space="preserve">, כולל </w:t>
      </w:r>
      <w:bookmarkStart w:id="16" w:name="_ETM_Q1_81268"/>
      <w:bookmarkEnd w:id="16"/>
      <w:r>
        <w:rPr>
          <w:rFonts w:hint="cs"/>
          <w:rtl/>
          <w:lang w:eastAsia="he-IL"/>
        </w:rPr>
        <w:t>סיורים במלונות עם מפונים, דיונים ע</w:t>
      </w:r>
      <w:bookmarkStart w:id="17" w:name="_ETM_Q1_81168"/>
      <w:bookmarkStart w:id="18" w:name="_ETM_Q1_81413"/>
      <w:bookmarkEnd w:id="17"/>
      <w:bookmarkEnd w:id="18"/>
      <w:r>
        <w:rPr>
          <w:rFonts w:hint="cs"/>
          <w:rtl/>
          <w:lang w:eastAsia="he-IL"/>
        </w:rPr>
        <w:t xml:space="preserve">ל נפגעי נובה </w:t>
      </w:r>
      <w:bookmarkStart w:id="19" w:name="_ETM_Q1_87775"/>
      <w:bookmarkEnd w:id="19"/>
      <w:r>
        <w:rPr>
          <w:rFonts w:hint="cs"/>
          <w:rtl/>
          <w:lang w:eastAsia="he-IL"/>
        </w:rPr>
        <w:t xml:space="preserve">ודיונים כאלה ואחרים. </w:t>
      </w:r>
      <w:bookmarkStart w:id="20" w:name="_ETM_Q1_93472"/>
      <w:bookmarkEnd w:id="20"/>
    </w:p>
    <w:p w14:paraId="232CC5EC" w14:textId="77777777" w:rsidR="00FC4895" w:rsidRDefault="00FC4895" w:rsidP="00D169C5">
      <w:pPr>
        <w:rPr>
          <w:rtl/>
          <w:lang w:eastAsia="he-IL"/>
        </w:rPr>
      </w:pPr>
      <w:bookmarkStart w:id="21" w:name="_ETM_Q1_93563"/>
      <w:bookmarkEnd w:id="21"/>
    </w:p>
    <w:p w14:paraId="47A560E3" w14:textId="70489327" w:rsidR="00FC4895" w:rsidRDefault="00FC4895" w:rsidP="00D169C5">
      <w:pPr>
        <w:rPr>
          <w:rtl/>
          <w:lang w:eastAsia="he-IL"/>
        </w:rPr>
      </w:pPr>
      <w:bookmarkStart w:id="22" w:name="_ETM_Q1_93643"/>
      <w:bookmarkStart w:id="23" w:name="_ETM_Q1_93706"/>
      <w:bookmarkEnd w:id="22"/>
      <w:bookmarkEnd w:id="23"/>
      <w:r>
        <w:rPr>
          <w:rFonts w:hint="cs"/>
          <w:rtl/>
          <w:lang w:eastAsia="he-IL"/>
        </w:rPr>
        <w:t xml:space="preserve">במסגרת דוח מבקר המדינה, יצא גם נושא </w:t>
      </w:r>
      <w:bookmarkStart w:id="24" w:name="_ETM_Q1_99421"/>
      <w:bookmarkEnd w:id="24"/>
      <w:r>
        <w:rPr>
          <w:rFonts w:hint="cs"/>
          <w:rtl/>
          <w:lang w:eastAsia="he-IL"/>
        </w:rPr>
        <w:t xml:space="preserve">הפקחים, </w:t>
      </w:r>
      <w:bookmarkStart w:id="25" w:name="_ETM_Q1_96685"/>
      <w:bookmarkStart w:id="26" w:name="_ETM_Q1_96917"/>
      <w:bookmarkEnd w:id="25"/>
      <w:bookmarkEnd w:id="26"/>
      <w:r>
        <w:rPr>
          <w:rFonts w:hint="cs"/>
          <w:rtl/>
          <w:lang w:eastAsia="he-IL"/>
        </w:rPr>
        <w:t xml:space="preserve">התחבורה הציבורית והרשות לתחבורה לציבורית, ואני מקווה שבמקביל </w:t>
      </w:r>
      <w:bookmarkStart w:id="27" w:name="_ETM_Q1_107017"/>
      <w:bookmarkEnd w:id="27"/>
      <w:r>
        <w:rPr>
          <w:rFonts w:hint="cs"/>
          <w:rtl/>
          <w:lang w:eastAsia="he-IL"/>
        </w:rPr>
        <w:t xml:space="preserve">אלינו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" w:name="_ETM_Q1_103388"/>
      <w:bookmarkStart w:id="29" w:name="_ETM_Q1_103608"/>
      <w:bookmarkEnd w:id="28"/>
      <w:bookmarkEnd w:id="29"/>
      <w:r>
        <w:rPr>
          <w:rFonts w:hint="cs"/>
          <w:rtl/>
          <w:lang w:eastAsia="he-IL"/>
        </w:rPr>
        <w:t xml:space="preserve">ועדת הביקורת תמשיך לקיים דיונים בעניין הזה. לא </w:t>
      </w:r>
      <w:bookmarkStart w:id="30" w:name="_ETM_Q1_111027"/>
      <w:bookmarkEnd w:id="30"/>
      <w:r>
        <w:rPr>
          <w:rFonts w:hint="cs"/>
          <w:rtl/>
          <w:lang w:eastAsia="he-IL"/>
        </w:rPr>
        <w:t xml:space="preserve">לכל נושא של ועדה יש יום בכנסת. אני חושב </w:t>
      </w:r>
      <w:bookmarkStart w:id="31" w:name="_ETM_Q1_125484"/>
      <w:bookmarkEnd w:id="31"/>
      <w:r>
        <w:rPr>
          <w:rFonts w:hint="cs"/>
          <w:rtl/>
          <w:lang w:eastAsia="he-IL"/>
        </w:rPr>
        <w:t xml:space="preserve">שאחד התפקידים היותר מרכזיים של הכנסת, </w:t>
      </w:r>
      <w:bookmarkStart w:id="32" w:name="_ETM_Q1_125953"/>
      <w:bookmarkStart w:id="33" w:name="_ETM_Q1_126201"/>
      <w:bookmarkStart w:id="34" w:name="_ETM_Q1_121979"/>
      <w:bookmarkStart w:id="35" w:name="_ETM_Q1_122205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 xml:space="preserve">במסגרת הפיקוח, הוא </w:t>
      </w:r>
      <w:bookmarkStart w:id="36" w:name="_ETM_Q1_125270"/>
      <w:bookmarkEnd w:id="36"/>
      <w:r>
        <w:rPr>
          <w:rFonts w:hint="cs"/>
          <w:rtl/>
          <w:lang w:eastAsia="he-IL"/>
        </w:rPr>
        <w:t xml:space="preserve">השירות שהאזרח מקבל. </w:t>
      </w:r>
    </w:p>
    <w:p w14:paraId="23448233" w14:textId="77777777" w:rsidR="00FC4895" w:rsidRPr="00D169C5" w:rsidRDefault="00FC4895" w:rsidP="00D169C5">
      <w:pPr>
        <w:rPr>
          <w:rtl/>
          <w:lang w:eastAsia="he-IL"/>
        </w:rPr>
      </w:pPr>
      <w:bookmarkStart w:id="37" w:name="_ETM_Q1_132307"/>
      <w:bookmarkStart w:id="38" w:name="_ETM_Q1_132383"/>
      <w:bookmarkEnd w:id="37"/>
      <w:bookmarkEnd w:id="38"/>
    </w:p>
    <w:p w14:paraId="6EC86DE3" w14:textId="158F7D05" w:rsidR="00D169C5" w:rsidRDefault="00FC4895" w:rsidP="00D169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חולם על יום</w:t>
      </w:r>
      <w:bookmarkStart w:id="39" w:name="_ETM_Q1_128329"/>
      <w:bookmarkStart w:id="40" w:name="_ETM_Q1_128560"/>
      <w:bookmarkEnd w:id="39"/>
      <w:bookmarkEnd w:id="40"/>
      <w:r>
        <w:rPr>
          <w:rFonts w:hint="cs"/>
          <w:rtl/>
          <w:lang w:eastAsia="he-IL"/>
        </w:rPr>
        <w:t xml:space="preserve"> שבו הוועדה </w:t>
      </w:r>
      <w:bookmarkStart w:id="41" w:name="_ETM_Q1_135357"/>
      <w:bookmarkEnd w:id="41"/>
      <w:r>
        <w:rPr>
          <w:rFonts w:hint="cs"/>
          <w:rtl/>
          <w:lang w:eastAsia="he-IL"/>
        </w:rPr>
        <w:t>הזו תהיה מיותרת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כל ועדות הכנסת היו עושות</w:t>
      </w:r>
      <w:bookmarkStart w:id="42" w:name="_ETM_Q1_145556"/>
      <w:bookmarkEnd w:id="42"/>
      <w:r>
        <w:rPr>
          <w:rFonts w:hint="cs"/>
          <w:rtl/>
          <w:lang w:eastAsia="he-IL"/>
        </w:rPr>
        <w:t xml:space="preserve"> בדיוק את הדבר הזה, מחפשות איפה </w:t>
      </w:r>
      <w:bookmarkStart w:id="43" w:name="_ETM_Q1_145043"/>
      <w:bookmarkStart w:id="44" w:name="_ETM_Q1_145283"/>
      <w:bookmarkEnd w:id="43"/>
      <w:bookmarkEnd w:id="44"/>
      <w:r>
        <w:rPr>
          <w:rFonts w:hint="cs"/>
          <w:rtl/>
          <w:lang w:eastAsia="he-IL"/>
        </w:rPr>
        <w:t xml:space="preserve">המערכת שלהן נותנת שירות, </w:t>
      </w:r>
      <w:bookmarkStart w:id="45" w:name="_ETM_Q1_150040"/>
      <w:bookmarkEnd w:id="45"/>
      <w:r>
        <w:rPr>
          <w:rFonts w:hint="cs"/>
          <w:rtl/>
          <w:lang w:eastAsia="he-IL"/>
        </w:rPr>
        <w:t>ו</w:t>
      </w:r>
      <w:bookmarkStart w:id="46" w:name="_ETM_Q1_147799"/>
      <w:bookmarkStart w:id="47" w:name="_ETM_Q1_148028"/>
      <w:bookmarkStart w:id="48" w:name="_ETM_Q1_149236"/>
      <w:bookmarkStart w:id="49" w:name="_ETM_Q1_149462"/>
      <w:bookmarkEnd w:id="46"/>
      <w:bookmarkEnd w:id="47"/>
      <w:bookmarkEnd w:id="48"/>
      <w:bookmarkEnd w:id="49"/>
      <w:r>
        <w:rPr>
          <w:rFonts w:hint="cs"/>
          <w:rtl/>
          <w:lang w:eastAsia="he-IL"/>
        </w:rPr>
        <w:t>כל ועדה</w:t>
      </w:r>
      <w:bookmarkStart w:id="50" w:name="_ETM_Q1_146277"/>
      <w:bookmarkStart w:id="51" w:name="_ETM_Q1_146513"/>
      <w:bookmarkEnd w:id="50"/>
      <w:bookmarkEnd w:id="51"/>
      <w:r>
        <w:rPr>
          <w:rFonts w:hint="cs"/>
          <w:rtl/>
          <w:lang w:eastAsia="he-IL"/>
        </w:rPr>
        <w:t xml:space="preserve"> שממונה על שניים, שלושה</w:t>
      </w:r>
      <w:bookmarkStart w:id="52" w:name="_ETM_Q1_147575"/>
      <w:bookmarkStart w:id="53" w:name="_ETM_Q1_147800"/>
      <w:bookmarkEnd w:id="52"/>
      <w:bookmarkEnd w:id="53"/>
      <w:r>
        <w:rPr>
          <w:rFonts w:hint="cs"/>
          <w:rtl/>
          <w:lang w:eastAsia="he-IL"/>
        </w:rPr>
        <w:t xml:space="preserve">, ארבעה </w:t>
      </w:r>
      <w:bookmarkStart w:id="54" w:name="_ETM_Q1_150571"/>
      <w:bookmarkEnd w:id="54"/>
      <w:r>
        <w:rPr>
          <w:rFonts w:hint="cs"/>
          <w:rtl/>
          <w:lang w:eastAsia="he-IL"/>
        </w:rPr>
        <w:t>או חמישה משרדי ממשלה, הייתה דואגת שהם י</w:t>
      </w:r>
      <w:bookmarkStart w:id="55" w:name="_ETM_Q1_155688"/>
      <w:bookmarkEnd w:id="55"/>
      <w:r>
        <w:rPr>
          <w:rFonts w:hint="cs"/>
          <w:rtl/>
          <w:lang w:eastAsia="he-IL"/>
        </w:rPr>
        <w:t xml:space="preserve">תנו </w:t>
      </w:r>
      <w:bookmarkStart w:id="56" w:name="_ETM_Q1_155924"/>
      <w:bookmarkEnd w:id="56"/>
      <w:r>
        <w:rPr>
          <w:rFonts w:hint="cs"/>
          <w:rtl/>
          <w:lang w:eastAsia="he-IL"/>
        </w:rPr>
        <w:t xml:space="preserve">את השירות הנכון לאזרח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היה צריך ועדה מיוחדת </w:t>
      </w:r>
      <w:bookmarkStart w:id="57" w:name="_ETM_Q1_164902"/>
      <w:bookmarkEnd w:id="57"/>
      <w:r>
        <w:rPr>
          <w:rFonts w:hint="cs"/>
          <w:rtl/>
          <w:lang w:eastAsia="he-IL"/>
        </w:rPr>
        <w:t>לפניות הציבור.</w:t>
      </w:r>
    </w:p>
    <w:p w14:paraId="0FF0448C" w14:textId="77777777" w:rsidR="00FC4895" w:rsidRDefault="00FC4895" w:rsidP="00D169C5">
      <w:pPr>
        <w:rPr>
          <w:rtl/>
          <w:lang w:eastAsia="he-IL"/>
        </w:rPr>
      </w:pPr>
      <w:bookmarkStart w:id="58" w:name="_ETM_Q1_167289"/>
      <w:bookmarkStart w:id="59" w:name="_ETM_Q1_167365"/>
      <w:bookmarkEnd w:id="58"/>
      <w:bookmarkEnd w:id="59"/>
    </w:p>
    <w:p w14:paraId="1A565425" w14:textId="451F638C" w:rsidR="00FC4895" w:rsidRDefault="00FC4895" w:rsidP="00D169C5">
      <w:pPr>
        <w:rPr>
          <w:rtl/>
          <w:lang w:eastAsia="he-IL"/>
        </w:rPr>
      </w:pPr>
      <w:bookmarkStart w:id="60" w:name="_ETM_Q1_167451"/>
      <w:bookmarkStart w:id="61" w:name="_ETM_Q1_167514"/>
      <w:bookmarkStart w:id="62" w:name="_ETM_Q1_167952"/>
      <w:bookmarkStart w:id="63" w:name="_ETM_Q1_168186"/>
      <w:bookmarkStart w:id="64" w:name="_ETM_Q1_163785"/>
      <w:bookmarkStart w:id="65" w:name="_ETM_Q1_164015"/>
      <w:bookmarkEnd w:id="60"/>
      <w:bookmarkEnd w:id="61"/>
      <w:bookmarkEnd w:id="62"/>
      <w:bookmarkEnd w:id="63"/>
      <w:bookmarkEnd w:id="64"/>
      <w:bookmarkEnd w:id="65"/>
      <w:r>
        <w:rPr>
          <w:rFonts w:hint="cs"/>
          <w:rtl/>
          <w:lang w:eastAsia="he-IL"/>
        </w:rPr>
        <w:t xml:space="preserve">אנחנו עדיין </w:t>
      </w:r>
      <w:bookmarkStart w:id="66" w:name="_ETM_Q1_160691"/>
      <w:bookmarkStart w:id="67" w:name="_ETM_Q1_160935"/>
      <w:bookmarkEnd w:id="66"/>
      <w:bookmarkEnd w:id="67"/>
      <w:r>
        <w:rPr>
          <w:rFonts w:hint="cs"/>
          <w:rtl/>
          <w:lang w:eastAsia="he-IL"/>
        </w:rPr>
        <w:t xml:space="preserve">לא שם, אבל השאיפה שלנו היא להגיע </w:t>
      </w:r>
      <w:bookmarkStart w:id="68" w:name="_ETM_Q1_166191"/>
      <w:bookmarkEnd w:id="68"/>
      <w:r>
        <w:rPr>
          <w:rFonts w:hint="cs"/>
          <w:rtl/>
          <w:lang w:eastAsia="he-IL"/>
        </w:rPr>
        <w:t xml:space="preserve">לשם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 הכנסת, כמפקחת פרלמנטרית על </w:t>
      </w:r>
      <w:bookmarkStart w:id="69" w:name="_ETM_Q1_170161"/>
      <w:bookmarkStart w:id="70" w:name="_ETM_Q1_170398"/>
      <w:bookmarkEnd w:id="69"/>
      <w:bookmarkEnd w:id="70"/>
      <w:r>
        <w:rPr>
          <w:rFonts w:hint="cs"/>
          <w:rtl/>
          <w:lang w:eastAsia="he-IL"/>
        </w:rPr>
        <w:t xml:space="preserve">עבודת הממשלה, </w:t>
      </w:r>
      <w:bookmarkStart w:id="71" w:name="_ETM_Q1_172058"/>
      <w:bookmarkEnd w:id="71"/>
      <w:r>
        <w:rPr>
          <w:rFonts w:hint="cs"/>
          <w:rtl/>
          <w:lang w:eastAsia="he-IL"/>
        </w:rPr>
        <w:t>תעשה את עבודתה</w:t>
      </w:r>
      <w:bookmarkStart w:id="72" w:name="_ETM_Q1_172297"/>
      <w:bookmarkStart w:id="73" w:name="_ETM_Q1_172531"/>
      <w:bookmarkEnd w:id="72"/>
      <w:bookmarkEnd w:id="73"/>
      <w:r>
        <w:rPr>
          <w:rFonts w:hint="cs"/>
          <w:rtl/>
          <w:lang w:eastAsia="he-IL"/>
        </w:rPr>
        <w:t xml:space="preserve"> ותראה שאותו משרד נותן </w:t>
      </w:r>
      <w:bookmarkStart w:id="74" w:name="_ETM_Q1_177068"/>
      <w:bookmarkEnd w:id="74"/>
      <w:r>
        <w:rPr>
          <w:rFonts w:hint="cs"/>
          <w:rtl/>
          <w:lang w:eastAsia="he-IL"/>
        </w:rPr>
        <w:t>את השירות בדרך הטובה ביותר.</w:t>
      </w:r>
      <w:bookmarkStart w:id="75" w:name="_ETM_Q1_175334"/>
      <w:bookmarkEnd w:id="75"/>
      <w:r>
        <w:rPr>
          <w:rFonts w:hint="cs"/>
          <w:rtl/>
          <w:lang w:eastAsia="he-IL"/>
        </w:rPr>
        <w:t xml:space="preserve"> אתם, הנציגים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" w:name="_ETM_Q1_176635"/>
      <w:bookmarkStart w:id="77" w:name="_ETM_Q1_176869"/>
      <w:bookmarkEnd w:id="76"/>
      <w:bookmarkEnd w:id="77"/>
      <w:r>
        <w:rPr>
          <w:rFonts w:hint="cs"/>
          <w:rtl/>
          <w:lang w:eastAsia="he-IL"/>
        </w:rPr>
        <w:t xml:space="preserve">אתם ההוכחה </w:t>
      </w:r>
      <w:bookmarkStart w:id="78" w:name="_ETM_Q1_180878"/>
      <w:bookmarkEnd w:id="78"/>
      <w:r>
        <w:rPr>
          <w:rFonts w:hint="cs"/>
          <w:rtl/>
          <w:lang w:eastAsia="he-IL"/>
        </w:rPr>
        <w:t>לזה.</w:t>
      </w:r>
      <w:r w:rsidR="004961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דיברנו </w:t>
      </w:r>
      <w:bookmarkStart w:id="79" w:name="_ETM_Q1_182181"/>
      <w:bookmarkStart w:id="80" w:name="_ETM_Q1_182413"/>
      <w:bookmarkEnd w:id="79"/>
      <w:bookmarkEnd w:id="80"/>
      <w:r>
        <w:rPr>
          <w:rFonts w:hint="cs"/>
          <w:rtl/>
          <w:lang w:eastAsia="he-IL"/>
        </w:rPr>
        <w:t xml:space="preserve">רבות </w:t>
      </w:r>
      <w:r w:rsidR="004961F4">
        <w:rPr>
          <w:rFonts w:hint="cs"/>
          <w:rtl/>
          <w:lang w:eastAsia="he-IL"/>
        </w:rPr>
        <w:t xml:space="preserve">על המעמד שלכם, </w:t>
      </w:r>
      <w:r>
        <w:rPr>
          <w:rFonts w:hint="cs"/>
          <w:rtl/>
          <w:lang w:eastAsia="he-IL"/>
        </w:rPr>
        <w:t xml:space="preserve">בשנה שעברה, </w:t>
      </w:r>
      <w:proofErr w:type="spellStart"/>
      <w:r>
        <w:rPr>
          <w:rFonts w:hint="cs"/>
          <w:rtl/>
          <w:lang w:eastAsia="he-IL"/>
        </w:rPr>
        <w:t>והממ"מ</w:t>
      </w:r>
      <w:bookmarkStart w:id="81" w:name="_ETM_Q1_187502"/>
      <w:bookmarkEnd w:id="81"/>
      <w:proofErr w:type="spellEnd"/>
      <w:r>
        <w:rPr>
          <w:rFonts w:hint="cs"/>
          <w:rtl/>
          <w:lang w:eastAsia="he-IL"/>
        </w:rPr>
        <w:t xml:space="preserve"> עסקו </w:t>
      </w:r>
      <w:bookmarkStart w:id="82" w:name="_ETM_Q1_186910"/>
      <w:bookmarkStart w:id="83" w:name="_ETM_Q1_187144"/>
      <w:bookmarkEnd w:id="82"/>
      <w:bookmarkEnd w:id="83"/>
      <w:r>
        <w:rPr>
          <w:rFonts w:hint="cs"/>
          <w:rtl/>
          <w:lang w:eastAsia="he-IL"/>
        </w:rPr>
        <w:t>רבות אופן שבו כל משרד עובד</w:t>
      </w:r>
      <w:bookmarkStart w:id="84" w:name="_ETM_Q1_195725"/>
      <w:bookmarkStart w:id="85" w:name="_ETM_Q1_191190"/>
      <w:bookmarkEnd w:id="84"/>
      <w:bookmarkEnd w:id="85"/>
      <w:r w:rsidR="004961F4">
        <w:rPr>
          <w:rFonts w:hint="cs"/>
          <w:rtl/>
          <w:lang w:eastAsia="he-IL"/>
        </w:rPr>
        <w:t xml:space="preserve">. </w:t>
      </w:r>
      <w:bookmarkStart w:id="86" w:name="_ETM_Q1_189560"/>
      <w:bookmarkStart w:id="87" w:name="_ETM_Q1_189803"/>
      <w:bookmarkEnd w:id="86"/>
      <w:bookmarkEnd w:id="87"/>
      <w:r w:rsidR="004961F4">
        <w:rPr>
          <w:rFonts w:hint="cs"/>
          <w:rtl/>
          <w:lang w:eastAsia="he-IL"/>
        </w:rPr>
        <w:t xml:space="preserve">השנה, נתמקד יותר </w:t>
      </w:r>
      <w:bookmarkStart w:id="88" w:name="_ETM_Q1_195903"/>
      <w:bookmarkEnd w:id="88"/>
      <w:r w:rsidR="004961F4">
        <w:rPr>
          <w:rFonts w:hint="cs"/>
          <w:rtl/>
          <w:lang w:eastAsia="he-IL"/>
        </w:rPr>
        <w:t>בנושא של השוואות לפרלמנטים נוספים.</w:t>
      </w:r>
    </w:p>
    <w:p w14:paraId="4C4BF0B0" w14:textId="77777777" w:rsidR="004961F4" w:rsidRDefault="004961F4" w:rsidP="00D169C5">
      <w:pPr>
        <w:rPr>
          <w:rtl/>
          <w:lang w:eastAsia="he-IL"/>
        </w:rPr>
      </w:pPr>
      <w:bookmarkStart w:id="89" w:name="_ETM_Q1_203040"/>
      <w:bookmarkStart w:id="90" w:name="_ETM_Q1_203121"/>
      <w:bookmarkEnd w:id="89"/>
      <w:bookmarkEnd w:id="90"/>
    </w:p>
    <w:p w14:paraId="2D64FA86" w14:textId="77777777" w:rsidR="00245179" w:rsidRDefault="004961F4" w:rsidP="00245179">
      <w:pPr>
        <w:rPr>
          <w:rtl/>
          <w:lang w:eastAsia="he-IL"/>
        </w:rPr>
      </w:pPr>
      <w:bookmarkStart w:id="91" w:name="_ETM_Q1_203438"/>
      <w:bookmarkStart w:id="92" w:name="_ETM_Q1_203505"/>
      <w:bookmarkEnd w:id="91"/>
      <w:bookmarkEnd w:id="92"/>
      <w:r>
        <w:rPr>
          <w:rFonts w:hint="cs"/>
          <w:rtl/>
          <w:lang w:eastAsia="he-IL"/>
        </w:rPr>
        <w:t xml:space="preserve">אני שמח שמזכיר </w:t>
      </w:r>
      <w:bookmarkStart w:id="93" w:name="_ETM_Q1_200985"/>
      <w:bookmarkStart w:id="94" w:name="_ETM_Q1_201209"/>
      <w:bookmarkEnd w:id="93"/>
      <w:bookmarkEnd w:id="94"/>
      <w:r>
        <w:rPr>
          <w:rFonts w:hint="cs"/>
          <w:rtl/>
          <w:lang w:eastAsia="he-IL"/>
        </w:rPr>
        <w:t xml:space="preserve">הכנסת הגיע לכאן. </w:t>
      </w:r>
      <w:bookmarkStart w:id="95" w:name="_ETM_Q1_203856"/>
      <w:bookmarkEnd w:id="95"/>
      <w:r>
        <w:rPr>
          <w:rFonts w:hint="cs"/>
          <w:rtl/>
          <w:lang w:eastAsia="he-IL"/>
        </w:rPr>
        <w:t>בבקשה.</w:t>
      </w:r>
      <w:bookmarkStart w:id="96" w:name="_ETM_Q1_205175"/>
      <w:bookmarkStart w:id="97" w:name="_ETM_Q1_205244"/>
      <w:bookmarkStart w:id="98" w:name="_ETM_Q1_206858"/>
      <w:bookmarkStart w:id="99" w:name="_ETM_Q1_203017"/>
      <w:bookmarkStart w:id="100" w:name="_ETM_Q1_203097"/>
      <w:bookmarkEnd w:id="96"/>
      <w:bookmarkEnd w:id="97"/>
      <w:bookmarkEnd w:id="98"/>
      <w:bookmarkEnd w:id="99"/>
      <w:bookmarkEnd w:id="100"/>
    </w:p>
    <w:p w14:paraId="0ED8706A" w14:textId="77777777" w:rsidR="00245179" w:rsidRDefault="00245179" w:rsidP="00245179">
      <w:pPr>
        <w:rPr>
          <w:rtl/>
          <w:lang w:eastAsia="he-IL"/>
        </w:rPr>
      </w:pPr>
    </w:p>
    <w:p w14:paraId="11382D85" w14:textId="642872BF" w:rsidR="00245179" w:rsidRDefault="00245179" w:rsidP="00245179">
      <w:pPr>
        <w:pStyle w:val="a4"/>
        <w:keepNext/>
        <w:rPr>
          <w:rtl/>
        </w:rPr>
      </w:pPr>
      <w:bookmarkStart w:id="101" w:name="ET_speaker_מזכיר_הכנסת_דן_מרזוק_9"/>
      <w:r w:rsidRPr="00245179">
        <w:rPr>
          <w:rStyle w:val="TagStyle"/>
          <w:rtl/>
        </w:rPr>
        <w:t xml:space="preserve"> &lt;&lt; דובר &gt;&gt; </w:t>
      </w:r>
      <w:r>
        <w:rPr>
          <w:rtl/>
        </w:rPr>
        <w:t>מזכיר הכנסת דן מרזוק:</w:t>
      </w:r>
      <w:r w:rsidRPr="00245179">
        <w:rPr>
          <w:rStyle w:val="TagStyle"/>
          <w:rtl/>
        </w:rPr>
        <w:t xml:space="preserve"> &lt;&lt; דובר &gt;&gt;</w:t>
      </w:r>
      <w:r w:rsidR="00C769C5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441E79FD" w14:textId="77777777" w:rsidR="00245179" w:rsidRDefault="00245179" w:rsidP="00245179">
      <w:pPr>
        <w:pStyle w:val="KeepWithNext"/>
        <w:rPr>
          <w:rtl/>
        </w:rPr>
      </w:pPr>
    </w:p>
    <w:p w14:paraId="06DD1251" w14:textId="23A32065" w:rsidR="004961F4" w:rsidRDefault="004961F4" w:rsidP="00245179">
      <w:pPr>
        <w:rPr>
          <w:rtl/>
        </w:rPr>
      </w:pPr>
      <w:r>
        <w:rPr>
          <w:rFonts w:hint="cs"/>
          <w:rtl/>
        </w:rPr>
        <w:t xml:space="preserve">תודה, אדוני. בפתח הדברים, אני רוצה לברך אותך, יושב-ראש הוועדה, </w:t>
      </w:r>
      <w:bookmarkStart w:id="102" w:name="_ETM_Q1_214544"/>
      <w:bookmarkEnd w:id="102"/>
      <w:r>
        <w:rPr>
          <w:rFonts w:hint="cs"/>
          <w:rtl/>
        </w:rPr>
        <w:t>על כך שמצ</w:t>
      </w:r>
      <w:bookmarkStart w:id="103" w:name="_ETM_Q1_212621"/>
      <w:bookmarkStart w:id="104" w:name="_ETM_Q1_212856"/>
      <w:bookmarkEnd w:id="103"/>
      <w:bookmarkEnd w:id="104"/>
      <w:r>
        <w:rPr>
          <w:rFonts w:hint="cs"/>
          <w:rtl/>
        </w:rPr>
        <w:t xml:space="preserve">את לנכון להקדיש </w:t>
      </w:r>
      <w:bookmarkStart w:id="105" w:name="_ETM_Q1_211413"/>
      <w:bookmarkStart w:id="106" w:name="_ETM_Q1_211640"/>
      <w:bookmarkEnd w:id="105"/>
      <w:bookmarkEnd w:id="106"/>
      <w:r>
        <w:rPr>
          <w:rFonts w:hint="cs"/>
          <w:rtl/>
        </w:rPr>
        <w:t>מזמנה של הוועדה לצורך</w:t>
      </w:r>
      <w:bookmarkStart w:id="107" w:name="_ETM_Q1_216344"/>
      <w:bookmarkEnd w:id="107"/>
      <w:r>
        <w:rPr>
          <w:rFonts w:hint="cs"/>
          <w:rtl/>
        </w:rPr>
        <w:t xml:space="preserve"> לימוד המצב הקיים בפרלמנטים בעולם בכל הנוגע לטיפול בפניות הציבור. </w:t>
      </w:r>
      <w:bookmarkStart w:id="108" w:name="_ETM_Q1_225301"/>
      <w:bookmarkEnd w:id="108"/>
      <w:r>
        <w:rPr>
          <w:rFonts w:hint="cs"/>
          <w:rtl/>
        </w:rPr>
        <w:t>דיונים מהסוג הזה אינם מ</w:t>
      </w:r>
      <w:bookmarkStart w:id="109" w:name="_ETM_Q1_225436"/>
      <w:bookmarkStart w:id="110" w:name="_ETM_Q1_225660"/>
      <w:bookmarkEnd w:id="109"/>
      <w:bookmarkEnd w:id="110"/>
      <w:r>
        <w:rPr>
          <w:rFonts w:hint="cs"/>
          <w:rtl/>
        </w:rPr>
        <w:t xml:space="preserve">תקיימים בכנסת כדבר שבשגרה, ולכן, לטעמי, </w:t>
      </w:r>
      <w:bookmarkStart w:id="111" w:name="_ETM_Q1_234106"/>
      <w:bookmarkStart w:id="112" w:name="_ETM_Q1_229447"/>
      <w:bookmarkStart w:id="113" w:name="_ETM_Q1_229663"/>
      <w:bookmarkEnd w:id="111"/>
      <w:bookmarkEnd w:id="112"/>
      <w:bookmarkEnd w:id="113"/>
      <w:r>
        <w:rPr>
          <w:rFonts w:hint="cs"/>
          <w:rtl/>
        </w:rPr>
        <w:t>יש לברך על עצם ההחלטה שלך לקיים את הדיון.</w:t>
      </w:r>
    </w:p>
    <w:p w14:paraId="72AD7F54" w14:textId="77777777" w:rsidR="004961F4" w:rsidRDefault="004961F4" w:rsidP="004961F4">
      <w:pPr>
        <w:rPr>
          <w:rtl/>
          <w:lang w:eastAsia="he-IL"/>
        </w:rPr>
      </w:pPr>
      <w:bookmarkStart w:id="114" w:name="_ETM_Q1_235247"/>
      <w:bookmarkStart w:id="115" w:name="_ETM_Q1_235327"/>
      <w:bookmarkEnd w:id="114"/>
      <w:bookmarkEnd w:id="115"/>
    </w:p>
    <w:p w14:paraId="1EBCBBBC" w14:textId="7010F271" w:rsidR="004961F4" w:rsidRPr="004961F4" w:rsidRDefault="004961F4" w:rsidP="004961F4">
      <w:pPr>
        <w:rPr>
          <w:rtl/>
          <w:lang w:eastAsia="he-IL"/>
        </w:rPr>
      </w:pPr>
      <w:bookmarkStart w:id="116" w:name="_ETM_Q1_235410"/>
      <w:bookmarkStart w:id="117" w:name="_ETM_Q1_235475"/>
      <w:bookmarkEnd w:id="116"/>
      <w:bookmarkEnd w:id="117"/>
      <w:r>
        <w:rPr>
          <w:rFonts w:hint="cs"/>
          <w:rtl/>
          <w:lang w:eastAsia="he-IL"/>
        </w:rPr>
        <w:t xml:space="preserve">זו גם </w:t>
      </w:r>
      <w:bookmarkStart w:id="118" w:name="_ETM_Q1_237328"/>
      <w:bookmarkEnd w:id="118"/>
      <w:r>
        <w:rPr>
          <w:rFonts w:hint="cs"/>
          <w:rtl/>
          <w:lang w:eastAsia="he-IL"/>
        </w:rPr>
        <w:t>הזדמנות טובה לציין את ה</w:t>
      </w:r>
      <w:bookmarkStart w:id="119" w:name="_ETM_Q1_236745"/>
      <w:bookmarkStart w:id="120" w:name="_ETM_Q1_236967"/>
      <w:bookmarkEnd w:id="119"/>
      <w:bookmarkEnd w:id="120"/>
      <w:r>
        <w:rPr>
          <w:rFonts w:hint="cs"/>
          <w:rtl/>
          <w:lang w:eastAsia="he-IL"/>
        </w:rPr>
        <w:t xml:space="preserve">תרומה החשובה מאוד של הוועדה לפניות </w:t>
      </w:r>
      <w:bookmarkStart w:id="121" w:name="_ETM_Q1_241094"/>
      <w:bookmarkEnd w:id="121"/>
      <w:r>
        <w:rPr>
          <w:rFonts w:hint="cs"/>
          <w:rtl/>
          <w:lang w:eastAsia="he-IL"/>
        </w:rPr>
        <w:t xml:space="preserve">הציבור בכנסת בכל הנוגע להתמודדות עם אתגרי המלחמה. כפי שציינת, </w:t>
      </w:r>
      <w:bookmarkStart w:id="122" w:name="_ETM_Q1_250130"/>
      <w:bookmarkEnd w:id="122"/>
      <w:r>
        <w:rPr>
          <w:rFonts w:hint="cs"/>
          <w:rtl/>
          <w:lang w:eastAsia="he-IL"/>
        </w:rPr>
        <w:t>מאז פרוץ המלחמה, הוועדה עסקה רבות</w:t>
      </w:r>
      <w:bookmarkStart w:id="123" w:name="_ETM_Q1_245135"/>
      <w:bookmarkStart w:id="124" w:name="_ETM_Q1_245374"/>
      <w:bookmarkEnd w:id="123"/>
      <w:bookmarkEnd w:id="124"/>
      <w:r>
        <w:rPr>
          <w:rFonts w:hint="cs"/>
          <w:rtl/>
          <w:lang w:eastAsia="he-IL"/>
        </w:rPr>
        <w:t xml:space="preserve"> במצבם של המפונים </w:t>
      </w:r>
      <w:bookmarkStart w:id="125" w:name="_ETM_Q1_252952"/>
      <w:bookmarkEnd w:id="125"/>
      <w:r>
        <w:rPr>
          <w:rFonts w:hint="cs"/>
          <w:rtl/>
          <w:lang w:eastAsia="he-IL"/>
        </w:rPr>
        <w:t xml:space="preserve">מהדרום ומהצפון, והקדישה זמן רב לטיפול בצרכים הרבים </w:t>
      </w:r>
      <w:bookmarkStart w:id="126" w:name="_ETM_Q1_258738"/>
      <w:bookmarkStart w:id="127" w:name="_ETM_Q1_258971"/>
      <w:bookmarkEnd w:id="126"/>
      <w:bookmarkEnd w:id="127"/>
      <w:r>
        <w:rPr>
          <w:rFonts w:hint="cs"/>
          <w:rtl/>
          <w:lang w:eastAsia="he-IL"/>
        </w:rPr>
        <w:t xml:space="preserve">של נפגעי </w:t>
      </w:r>
      <w:bookmarkStart w:id="128" w:name="_ETM_Q1_260685"/>
      <w:bookmarkEnd w:id="128"/>
      <w:r>
        <w:rPr>
          <w:rFonts w:hint="cs"/>
          <w:rtl/>
          <w:lang w:eastAsia="he-IL"/>
        </w:rPr>
        <w:t>הטבח ובני משפחותיהם.</w:t>
      </w:r>
      <w:bookmarkStart w:id="129" w:name="_ETM_Q1_264187"/>
      <w:bookmarkEnd w:id="129"/>
      <w:r>
        <w:rPr>
          <w:rFonts w:hint="cs"/>
          <w:rtl/>
          <w:lang w:eastAsia="he-IL"/>
        </w:rPr>
        <w:t xml:space="preserve"> </w:t>
      </w:r>
      <w:bookmarkStart w:id="130" w:name="_ETM_Q1_264269"/>
      <w:bookmarkStart w:id="131" w:name="_ETM_Q1_264324"/>
      <w:bookmarkStart w:id="132" w:name="_ETM_Q1_264391"/>
      <w:bookmarkEnd w:id="130"/>
      <w:bookmarkEnd w:id="131"/>
      <w:bookmarkEnd w:id="132"/>
      <w:r>
        <w:rPr>
          <w:rFonts w:hint="cs"/>
          <w:rtl/>
          <w:lang w:eastAsia="he-IL"/>
        </w:rPr>
        <w:t xml:space="preserve">כפי שציינת, התקיימו </w:t>
      </w:r>
      <w:bookmarkStart w:id="133" w:name="_ETM_Q1_263777"/>
      <w:bookmarkStart w:id="134" w:name="_ETM_Q1_264009"/>
      <w:bookmarkEnd w:id="133"/>
      <w:bookmarkEnd w:id="134"/>
      <w:r>
        <w:rPr>
          <w:rFonts w:hint="cs"/>
          <w:rtl/>
          <w:lang w:eastAsia="he-IL"/>
        </w:rPr>
        <w:t xml:space="preserve">כאן עשרות ישיבות של </w:t>
      </w:r>
      <w:bookmarkStart w:id="135" w:name="_ETM_Q1_267477"/>
      <w:bookmarkEnd w:id="135"/>
      <w:r>
        <w:rPr>
          <w:rFonts w:hint="cs"/>
          <w:rtl/>
          <w:lang w:eastAsia="he-IL"/>
        </w:rPr>
        <w:t xml:space="preserve">הוועדה בנושאים הללו, לרבות סיורים במלונות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36" w:name="_ETM_Q1_248311"/>
      <w:bookmarkStart w:id="137" w:name="_ETM_Q1_248557"/>
      <w:bookmarkEnd w:id="136"/>
      <w:bookmarkEnd w:id="137"/>
    </w:p>
    <w:p w14:paraId="61F9C53E" w14:textId="03FE9AD1" w:rsidR="007872B4" w:rsidRDefault="007872B4" w:rsidP="00AB3F3A">
      <w:pPr>
        <w:ind w:firstLine="0"/>
        <w:rPr>
          <w:rtl/>
        </w:rPr>
      </w:pPr>
    </w:p>
    <w:p w14:paraId="70B6AEFB" w14:textId="7A670F32" w:rsidR="004961F4" w:rsidRDefault="004961F4" w:rsidP="00AB3F3A">
      <w:pPr>
        <w:ind w:firstLine="0"/>
        <w:rPr>
          <w:rtl/>
        </w:rPr>
      </w:pPr>
      <w:r>
        <w:rPr>
          <w:rtl/>
        </w:rPr>
        <w:tab/>
      </w:r>
      <w:bookmarkStart w:id="138" w:name="_ETM_Q1_271982"/>
      <w:bookmarkStart w:id="139" w:name="_ETM_Q1_272197"/>
      <w:bookmarkEnd w:id="138"/>
      <w:bookmarkEnd w:id="139"/>
      <w:r>
        <w:rPr>
          <w:rFonts w:hint="cs"/>
          <w:rtl/>
        </w:rPr>
        <w:t>אני גם</w:t>
      </w:r>
      <w:bookmarkStart w:id="140" w:name="_ETM_Q1_273405"/>
      <w:bookmarkEnd w:id="140"/>
      <w:r>
        <w:rPr>
          <w:rFonts w:hint="cs"/>
          <w:rtl/>
        </w:rPr>
        <w:t xml:space="preserve"> רוצה להודות לצוות הוועדה, בראשות </w:t>
      </w:r>
      <w:bookmarkStart w:id="141" w:name="_ETM_Q1_274397"/>
      <w:bookmarkStart w:id="142" w:name="_ETM_Q1_274621"/>
      <w:bookmarkEnd w:id="141"/>
      <w:bookmarkEnd w:id="142"/>
      <w:r>
        <w:rPr>
          <w:rFonts w:hint="cs"/>
          <w:rtl/>
        </w:rPr>
        <w:t xml:space="preserve">מנהלת הוועדה, הגברת אתי שבתאי, </w:t>
      </w:r>
      <w:bookmarkStart w:id="143" w:name="_ETM_Q1_280463"/>
      <w:bookmarkEnd w:id="143"/>
      <w:r>
        <w:rPr>
          <w:rFonts w:hint="cs"/>
          <w:rtl/>
        </w:rPr>
        <w:t>על עבודתו</w:t>
      </w:r>
      <w:bookmarkStart w:id="144" w:name="_ETM_Q1_279717"/>
      <w:bookmarkStart w:id="145" w:name="_ETM_Q1_279953"/>
      <w:bookmarkEnd w:id="144"/>
      <w:bookmarkEnd w:id="145"/>
      <w:r>
        <w:rPr>
          <w:rFonts w:hint="cs"/>
          <w:rtl/>
        </w:rPr>
        <w:t xml:space="preserve"> המסורה והמקצועית. ביום הזה, חשוב להודות גם</w:t>
      </w:r>
      <w:bookmarkStart w:id="146" w:name="_ETM_Q1_283772"/>
      <w:bookmarkStart w:id="147" w:name="_ETM_Q1_284024"/>
      <w:bookmarkEnd w:id="146"/>
      <w:bookmarkEnd w:id="147"/>
      <w:r>
        <w:rPr>
          <w:rFonts w:hint="cs"/>
          <w:rtl/>
        </w:rPr>
        <w:t xml:space="preserve"> </w:t>
      </w:r>
      <w:bookmarkStart w:id="148" w:name="_ETM_Q1_284288"/>
      <w:bookmarkEnd w:id="148"/>
      <w:r>
        <w:rPr>
          <w:rFonts w:hint="cs"/>
          <w:rtl/>
        </w:rPr>
        <w:t xml:space="preserve">לגברת דינה צדוק ולגברת ג'רי אלמו ממרכז המחקר והמידע, על </w:t>
      </w:r>
      <w:bookmarkStart w:id="149" w:name="_ETM_Q1_293586"/>
      <w:bookmarkEnd w:id="149"/>
      <w:r>
        <w:rPr>
          <w:rFonts w:hint="cs"/>
          <w:rtl/>
        </w:rPr>
        <w:t xml:space="preserve">המסמך המרתק שהן הכינו לקראת הדיון, </w:t>
      </w:r>
      <w:bookmarkStart w:id="150" w:name="_ETM_Q1_297732"/>
      <w:bookmarkStart w:id="151" w:name="_ETM_Q1_297947"/>
      <w:bookmarkEnd w:id="150"/>
      <w:bookmarkEnd w:id="151"/>
      <w:r>
        <w:rPr>
          <w:rFonts w:hint="cs"/>
          <w:rtl/>
        </w:rPr>
        <w:t>שאתם תיחשפו אליו היום, במסגרת הישיבה.</w:t>
      </w:r>
    </w:p>
    <w:p w14:paraId="00CDB8FA" w14:textId="77777777" w:rsidR="004961F4" w:rsidRDefault="004961F4" w:rsidP="00AB3F3A">
      <w:pPr>
        <w:ind w:firstLine="0"/>
        <w:rPr>
          <w:rtl/>
        </w:rPr>
      </w:pPr>
      <w:bookmarkStart w:id="152" w:name="_ETM_Q1_273720"/>
      <w:bookmarkStart w:id="153" w:name="_ETM_Q1_273790"/>
      <w:bookmarkStart w:id="154" w:name="_ETM_Q1_305363"/>
      <w:bookmarkEnd w:id="152"/>
      <w:bookmarkEnd w:id="153"/>
      <w:bookmarkEnd w:id="154"/>
    </w:p>
    <w:p w14:paraId="5DEB18B8" w14:textId="5B295271" w:rsidR="004961F4" w:rsidRDefault="004961F4" w:rsidP="00AB3F3A">
      <w:pPr>
        <w:ind w:firstLine="0"/>
        <w:rPr>
          <w:rtl/>
        </w:rPr>
      </w:pPr>
      <w:bookmarkStart w:id="155" w:name="_ETM_Q1_305440"/>
      <w:bookmarkEnd w:id="155"/>
      <w:r>
        <w:rPr>
          <w:rtl/>
        </w:rPr>
        <w:tab/>
      </w:r>
      <w:bookmarkStart w:id="156" w:name="_ETM_Q1_302892"/>
      <w:bookmarkStart w:id="157" w:name="_ETM_Q1_303110"/>
      <w:bookmarkEnd w:id="156"/>
      <w:bookmarkEnd w:id="157"/>
      <w:r>
        <w:rPr>
          <w:rFonts w:hint="cs"/>
          <w:rtl/>
        </w:rPr>
        <w:t>כידוע, אדוני היושב-</w:t>
      </w:r>
      <w:bookmarkStart w:id="158" w:name="_ETM_Q1_303751"/>
      <w:bookmarkStart w:id="159" w:name="_ETM_Q1_303983"/>
      <w:bookmarkEnd w:id="158"/>
      <w:bookmarkEnd w:id="159"/>
      <w:r>
        <w:rPr>
          <w:rFonts w:hint="cs"/>
          <w:rtl/>
        </w:rPr>
        <w:t>ראש, הוועדה לפניות הציבור הוקמה</w:t>
      </w:r>
      <w:bookmarkStart w:id="160" w:name="_ETM_Q1_309870"/>
      <w:bookmarkEnd w:id="160"/>
      <w:r>
        <w:rPr>
          <w:rFonts w:hint="cs"/>
          <w:rtl/>
        </w:rPr>
        <w:t xml:space="preserve"> לראשונה בשנת 1996 ומאז מהווה מוסד חשוב בכנסת, ואין </w:t>
      </w:r>
      <w:bookmarkStart w:id="161" w:name="_ETM_Q1_317147"/>
      <w:bookmarkEnd w:id="161"/>
      <w:r>
        <w:rPr>
          <w:rFonts w:hint="cs"/>
          <w:rtl/>
        </w:rPr>
        <w:t xml:space="preserve">לי ספק שהיא תמשיך לתרום ולהשפיע על תחומים רבים </w:t>
      </w:r>
      <w:bookmarkStart w:id="162" w:name="_ETM_Q1_327073"/>
      <w:bookmarkEnd w:id="162"/>
      <w:r>
        <w:rPr>
          <w:rFonts w:hint="cs"/>
          <w:rtl/>
        </w:rPr>
        <w:t xml:space="preserve">גם </w:t>
      </w:r>
      <w:bookmarkStart w:id="163" w:name="_ETM_Q1_323578"/>
      <w:bookmarkStart w:id="164" w:name="_ETM_Q1_323813"/>
      <w:bookmarkStart w:id="165" w:name="_ETM_Q1_319796"/>
      <w:bookmarkStart w:id="166" w:name="_ETM_Q1_320075"/>
      <w:bookmarkEnd w:id="163"/>
      <w:bookmarkEnd w:id="164"/>
      <w:bookmarkEnd w:id="165"/>
      <w:bookmarkEnd w:id="166"/>
      <w:r>
        <w:rPr>
          <w:rFonts w:hint="cs"/>
          <w:rtl/>
        </w:rPr>
        <w:t>בעתיד.</w:t>
      </w:r>
      <w:bookmarkStart w:id="167" w:name="_ETM_Q1_316785"/>
      <w:bookmarkEnd w:id="167"/>
      <w:r>
        <w:rPr>
          <w:rFonts w:hint="cs"/>
          <w:rtl/>
        </w:rPr>
        <w:t xml:space="preserve"> שוב, תודה לך ולכל המוזמנים שהגיעו לדיון החשוב </w:t>
      </w:r>
      <w:bookmarkStart w:id="168" w:name="_ETM_Q1_333579"/>
      <w:bookmarkEnd w:id="168"/>
      <w:r>
        <w:rPr>
          <w:rFonts w:hint="cs"/>
          <w:rtl/>
        </w:rPr>
        <w:t>הזה היום.</w:t>
      </w:r>
      <w:bookmarkStart w:id="169" w:name="_ETM_Q1_334845"/>
      <w:bookmarkEnd w:id="169"/>
    </w:p>
    <w:p w14:paraId="26C842AE" w14:textId="77777777" w:rsidR="004961F4" w:rsidRDefault="004961F4" w:rsidP="00AB3F3A">
      <w:pPr>
        <w:ind w:firstLine="0"/>
        <w:rPr>
          <w:rtl/>
        </w:rPr>
      </w:pPr>
      <w:bookmarkStart w:id="170" w:name="_ETM_Q1_334919"/>
      <w:bookmarkEnd w:id="170"/>
    </w:p>
    <w:p w14:paraId="30C0A70A" w14:textId="24A811EB" w:rsidR="004961F4" w:rsidRDefault="004961F4" w:rsidP="004961F4">
      <w:pPr>
        <w:pStyle w:val="af6"/>
        <w:keepNext/>
        <w:rPr>
          <w:rtl/>
        </w:rPr>
      </w:pPr>
      <w:bookmarkStart w:id="171" w:name="ET_yor_5797_5"/>
      <w:r w:rsidRPr="004961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961F4">
        <w:rPr>
          <w:rStyle w:val="TagStyle"/>
          <w:rtl/>
        </w:rPr>
        <w:t xml:space="preserve"> &lt;&lt; יור &gt;&gt;</w:t>
      </w:r>
      <w:r w:rsidR="00C769C5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3682A313" w14:textId="77777777" w:rsidR="004961F4" w:rsidRDefault="004961F4" w:rsidP="004961F4">
      <w:pPr>
        <w:pStyle w:val="KeepWithNext"/>
        <w:rPr>
          <w:rtl/>
          <w:lang w:eastAsia="he-IL"/>
        </w:rPr>
      </w:pPr>
    </w:p>
    <w:p w14:paraId="5BFDA0E5" w14:textId="6CF2DAEF" w:rsidR="004961F4" w:rsidRDefault="004961F4" w:rsidP="004961F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בהזדמנות הזו, לפני שאתן לדינה</w:t>
      </w:r>
      <w:bookmarkStart w:id="172" w:name="_ETM_Q1_330885"/>
      <w:bookmarkEnd w:id="172"/>
      <w:r>
        <w:rPr>
          <w:rFonts w:hint="cs"/>
          <w:rtl/>
          <w:lang w:eastAsia="he-IL"/>
        </w:rPr>
        <w:t xml:space="preserve"> וג'רי להציג את </w:t>
      </w:r>
      <w:bookmarkStart w:id="173" w:name="_ETM_Q1_338518"/>
      <w:bookmarkEnd w:id="173"/>
      <w:r>
        <w:rPr>
          <w:rFonts w:hint="cs"/>
          <w:rtl/>
          <w:lang w:eastAsia="he-IL"/>
        </w:rPr>
        <w:t xml:space="preserve">העבודה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לגבי ה</w:t>
      </w:r>
      <w:bookmarkStart w:id="174" w:name="_ETM_Q1_338525"/>
      <w:bookmarkStart w:id="175" w:name="_ETM_Q1_338774"/>
      <w:bookmarkEnd w:id="174"/>
      <w:bookmarkEnd w:id="175"/>
      <w:r>
        <w:rPr>
          <w:rFonts w:hint="cs"/>
          <w:rtl/>
          <w:lang w:eastAsia="he-IL"/>
        </w:rPr>
        <w:t xml:space="preserve">שוואה של הפרלמנטים, </w:t>
      </w:r>
      <w:bookmarkStart w:id="176" w:name="_ETM_Q1_338954"/>
      <w:bookmarkStart w:id="177" w:name="_ETM_Q1_339187"/>
      <w:bookmarkStart w:id="178" w:name="_ETM_Q1_336149"/>
      <w:bookmarkStart w:id="179" w:name="_ETM_Q1_336386"/>
      <w:bookmarkEnd w:id="176"/>
      <w:bookmarkEnd w:id="177"/>
      <w:bookmarkEnd w:id="178"/>
      <w:bookmarkEnd w:id="179"/>
      <w:r>
        <w:rPr>
          <w:rFonts w:hint="cs"/>
          <w:rtl/>
          <w:lang w:eastAsia="he-IL"/>
        </w:rPr>
        <w:t xml:space="preserve">אני גם רוצה </w:t>
      </w:r>
      <w:bookmarkStart w:id="180" w:name="_ETM_Q1_338796"/>
      <w:bookmarkEnd w:id="180"/>
      <w:r>
        <w:rPr>
          <w:rFonts w:hint="cs"/>
          <w:rtl/>
          <w:lang w:eastAsia="he-IL"/>
        </w:rPr>
        <w:t xml:space="preserve">לומר </w:t>
      </w:r>
      <w:bookmarkStart w:id="181" w:name="_ETM_Q1_347863"/>
      <w:bookmarkStart w:id="182" w:name="_ETM_Q1_348095"/>
      <w:bookmarkStart w:id="183" w:name="_ETM_Q1_347403"/>
      <w:bookmarkStart w:id="184" w:name="_ETM_Q1_347629"/>
      <w:bookmarkEnd w:id="181"/>
      <w:bookmarkEnd w:id="182"/>
      <w:bookmarkEnd w:id="183"/>
      <w:bookmarkEnd w:id="184"/>
      <w:r>
        <w:rPr>
          <w:rFonts w:hint="cs"/>
          <w:rtl/>
          <w:lang w:eastAsia="he-IL"/>
        </w:rPr>
        <w:t xml:space="preserve">שיושבת-ראש הוועדה בפועל </w:t>
      </w:r>
      <w:bookmarkStart w:id="185" w:name="_ETM_Q1_347627"/>
      <w:bookmarkStart w:id="186" w:name="_ETM_Q1_347855"/>
      <w:bookmarkEnd w:id="185"/>
      <w:bookmarkEnd w:id="186"/>
      <w:r>
        <w:rPr>
          <w:rFonts w:hint="cs"/>
          <w:rtl/>
          <w:lang w:eastAsia="he-IL"/>
        </w:rPr>
        <w:t xml:space="preserve">היא מנהלת </w:t>
      </w:r>
      <w:bookmarkStart w:id="187" w:name="_ETM_Q1_348990"/>
      <w:bookmarkEnd w:id="187"/>
      <w:r>
        <w:rPr>
          <w:rFonts w:hint="cs"/>
          <w:rtl/>
          <w:lang w:eastAsia="he-IL"/>
        </w:rPr>
        <w:t>הוועדה, אתי, שעושה ימים כלילות, בשעות-לא-ש</w:t>
      </w:r>
      <w:bookmarkStart w:id="188" w:name="_ETM_Q1_364496"/>
      <w:bookmarkStart w:id="189" w:name="_ETM_Q1_364730"/>
      <w:bookmarkStart w:id="190" w:name="_ETM_Q1_359985"/>
      <w:bookmarkStart w:id="191" w:name="_ETM_Q1_360225"/>
      <w:bookmarkStart w:id="192" w:name="_ETM_Q1_355471"/>
      <w:bookmarkStart w:id="193" w:name="_ETM_Q1_355697"/>
      <w:bookmarkEnd w:id="188"/>
      <w:bookmarkEnd w:id="189"/>
      <w:bookmarkEnd w:id="190"/>
      <w:bookmarkEnd w:id="191"/>
      <w:bookmarkEnd w:id="192"/>
      <w:bookmarkEnd w:id="193"/>
      <w:r>
        <w:rPr>
          <w:rFonts w:hint="cs"/>
          <w:rtl/>
          <w:lang w:eastAsia="he-IL"/>
        </w:rPr>
        <w:t xml:space="preserve">עות, בזמנים-לא-זמנים, </w:t>
      </w:r>
      <w:bookmarkStart w:id="194" w:name="_ETM_Q1_356402"/>
      <w:bookmarkStart w:id="195" w:name="_ETM_Q1_356647"/>
      <w:bookmarkStart w:id="196" w:name="_ETM_Q1_352555"/>
      <w:bookmarkStart w:id="197" w:name="_ETM_Q1_352802"/>
      <w:bookmarkEnd w:id="194"/>
      <w:bookmarkEnd w:id="195"/>
      <w:bookmarkEnd w:id="196"/>
      <w:bookmarkEnd w:id="197"/>
      <w:r>
        <w:rPr>
          <w:rFonts w:hint="cs"/>
          <w:rtl/>
          <w:lang w:eastAsia="he-IL"/>
        </w:rPr>
        <w:t xml:space="preserve">בשביל </w:t>
      </w:r>
      <w:bookmarkStart w:id="198" w:name="_ETM_Q1_353478"/>
      <w:bookmarkEnd w:id="198"/>
      <w:r>
        <w:rPr>
          <w:rFonts w:hint="cs"/>
          <w:rtl/>
          <w:lang w:eastAsia="he-IL"/>
        </w:rPr>
        <w:t>שהוועדה הזו תעבוד, ובשביל שהמערכת תעבוד.</w:t>
      </w:r>
    </w:p>
    <w:p w14:paraId="32F6BD54" w14:textId="77777777" w:rsidR="004961F4" w:rsidRDefault="004961F4" w:rsidP="004961F4">
      <w:pPr>
        <w:rPr>
          <w:rtl/>
          <w:lang w:eastAsia="he-IL"/>
        </w:rPr>
      </w:pPr>
      <w:bookmarkStart w:id="199" w:name="_ETM_Q1_366645"/>
      <w:bookmarkStart w:id="200" w:name="_ETM_Q1_366724"/>
      <w:bookmarkEnd w:id="199"/>
      <w:bookmarkEnd w:id="200"/>
    </w:p>
    <w:p w14:paraId="679DC7DC" w14:textId="1D03270D" w:rsidR="004961F4" w:rsidRDefault="004961F4" w:rsidP="004961F4">
      <w:pPr>
        <w:rPr>
          <w:rtl/>
          <w:lang w:eastAsia="he-IL"/>
        </w:rPr>
      </w:pPr>
      <w:bookmarkStart w:id="201" w:name="_ETM_Q1_366827"/>
      <w:bookmarkStart w:id="202" w:name="_ETM_Q1_366893"/>
      <w:bookmarkStart w:id="203" w:name="_ETM_Q1_365482"/>
      <w:bookmarkStart w:id="204" w:name="_ETM_Q1_365703"/>
      <w:bookmarkStart w:id="205" w:name="_ETM_Q1_361026"/>
      <w:bookmarkStart w:id="206" w:name="_ETM_Q1_361252"/>
      <w:bookmarkEnd w:id="201"/>
      <w:bookmarkEnd w:id="202"/>
      <w:bookmarkEnd w:id="203"/>
      <w:bookmarkEnd w:id="204"/>
      <w:bookmarkEnd w:id="205"/>
      <w:bookmarkEnd w:id="206"/>
      <w:r>
        <w:rPr>
          <w:rFonts w:hint="cs"/>
          <w:rtl/>
          <w:lang w:eastAsia="he-IL"/>
        </w:rPr>
        <w:t xml:space="preserve">1,250 פניות ו-75 ישיבות </w:t>
      </w:r>
      <w:bookmarkStart w:id="207" w:name="_ETM_Q1_371472"/>
      <w:bookmarkEnd w:id="2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8" w:name="_ETM_Q1_367159"/>
      <w:bookmarkStart w:id="209" w:name="_ETM_Q1_367392"/>
      <w:bookmarkEnd w:id="208"/>
      <w:bookmarkEnd w:id="209"/>
      <w:r>
        <w:rPr>
          <w:rFonts w:hint="cs"/>
          <w:rtl/>
          <w:lang w:eastAsia="he-IL"/>
        </w:rPr>
        <w:t xml:space="preserve">הכול בזכותה של </w:t>
      </w:r>
      <w:bookmarkStart w:id="210" w:name="_ETM_Q1_367569"/>
      <w:bookmarkStart w:id="211" w:name="_ETM_Q1_367814"/>
      <w:bookmarkEnd w:id="210"/>
      <w:bookmarkEnd w:id="211"/>
      <w:r>
        <w:rPr>
          <w:rFonts w:hint="cs"/>
          <w:rtl/>
          <w:lang w:eastAsia="he-IL"/>
        </w:rPr>
        <w:t xml:space="preserve">אתי והעבודה המסורה שלה, </w:t>
      </w:r>
      <w:bookmarkStart w:id="212" w:name="_ETM_Q1_371672"/>
      <w:bookmarkEnd w:id="212"/>
      <w:r>
        <w:rPr>
          <w:rFonts w:hint="cs"/>
          <w:rtl/>
          <w:lang w:eastAsia="he-IL"/>
        </w:rPr>
        <w:t xml:space="preserve">ושל הצוות שלה, כמובן. זו הזדמנות, ביום המיוחד הזה בכנסת, </w:t>
      </w:r>
      <w:bookmarkStart w:id="213" w:name="_ETM_Q1_381646"/>
      <w:bookmarkEnd w:id="213"/>
      <w:r>
        <w:rPr>
          <w:rFonts w:hint="cs"/>
          <w:rtl/>
          <w:lang w:eastAsia="he-IL"/>
        </w:rPr>
        <w:t xml:space="preserve">להודות לה. דינה וג'רי, </w:t>
      </w:r>
      <w:bookmarkStart w:id="214" w:name="_ETM_Q1_383371"/>
      <w:bookmarkStart w:id="215" w:name="_ETM_Q1_383609"/>
      <w:bookmarkEnd w:id="214"/>
      <w:bookmarkEnd w:id="215"/>
      <w:r>
        <w:rPr>
          <w:rFonts w:hint="cs"/>
          <w:rtl/>
          <w:lang w:eastAsia="he-IL"/>
        </w:rPr>
        <w:t>בבקשה.</w:t>
      </w:r>
      <w:bookmarkStart w:id="216" w:name="_ETM_Q1_385879"/>
      <w:bookmarkEnd w:id="216"/>
    </w:p>
    <w:p w14:paraId="120033AB" w14:textId="77777777" w:rsidR="004961F4" w:rsidRDefault="004961F4" w:rsidP="004961F4">
      <w:pPr>
        <w:rPr>
          <w:rtl/>
          <w:lang w:eastAsia="he-IL"/>
        </w:rPr>
      </w:pPr>
      <w:bookmarkStart w:id="217" w:name="_ETM_Q1_385954"/>
      <w:bookmarkEnd w:id="217"/>
    </w:p>
    <w:p w14:paraId="7FA0B530" w14:textId="37683954" w:rsidR="004961F4" w:rsidRDefault="004961F4" w:rsidP="004961F4">
      <w:pPr>
        <w:pStyle w:val="af9"/>
        <w:keepNext/>
        <w:rPr>
          <w:rtl/>
          <w:lang w:eastAsia="he-IL"/>
        </w:rPr>
      </w:pPr>
      <w:bookmarkStart w:id="218" w:name="ET_guest_גרי_אלמו_קפיטל_6"/>
      <w:r w:rsidRPr="004961F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ג'רי אלמו קפיטל:</w:t>
      </w:r>
      <w:r w:rsidRPr="004961F4">
        <w:rPr>
          <w:rStyle w:val="TagStyle"/>
          <w:rtl/>
        </w:rPr>
        <w:t xml:space="preserve"> &lt;&lt; אורח &gt;&gt;</w:t>
      </w:r>
      <w:r w:rsidR="00C769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"/>
    </w:p>
    <w:p w14:paraId="0A487987" w14:textId="77777777" w:rsidR="004961F4" w:rsidRDefault="004961F4" w:rsidP="004961F4">
      <w:pPr>
        <w:pStyle w:val="KeepWithNext"/>
        <w:rPr>
          <w:rtl/>
          <w:lang w:eastAsia="he-IL"/>
        </w:rPr>
      </w:pPr>
    </w:p>
    <w:p w14:paraId="7BB518E7" w14:textId="77777777" w:rsidR="00063E8D" w:rsidRDefault="004961F4" w:rsidP="004961F4">
      <w:pPr>
        <w:rPr>
          <w:rtl/>
          <w:lang w:eastAsia="he-IL"/>
        </w:rPr>
      </w:pPr>
      <w:bookmarkStart w:id="219" w:name="_ETM_Q1_387982"/>
      <w:bookmarkStart w:id="220" w:name="_ETM_Q1_388027"/>
      <w:bookmarkStart w:id="221" w:name="_ETM_Q1_383553"/>
      <w:bookmarkStart w:id="222" w:name="_ETM_Q1_383783"/>
      <w:bookmarkEnd w:id="219"/>
      <w:bookmarkEnd w:id="220"/>
      <w:bookmarkEnd w:id="221"/>
      <w:bookmarkEnd w:id="222"/>
      <w:r>
        <w:rPr>
          <w:rFonts w:hint="cs"/>
          <w:rtl/>
          <w:lang w:eastAsia="he-IL"/>
        </w:rPr>
        <w:t xml:space="preserve">תודה רבה. ג'רי אלמו קפיטל, </w:t>
      </w:r>
      <w:bookmarkStart w:id="223" w:name="_ETM_Q1_390516"/>
      <w:bookmarkStart w:id="224" w:name="_ETM_Q1_385877"/>
      <w:bookmarkStart w:id="225" w:name="_ETM_Q1_386104"/>
      <w:bookmarkEnd w:id="223"/>
      <w:bookmarkEnd w:id="224"/>
      <w:bookmarkEnd w:id="225"/>
      <w:r>
        <w:rPr>
          <w:rFonts w:hint="cs"/>
          <w:rtl/>
          <w:lang w:eastAsia="he-IL"/>
        </w:rPr>
        <w:t>חוקרת במרכז המחקר והמידע של הכנסת.</w:t>
      </w:r>
      <w:bookmarkStart w:id="226" w:name="_ETM_Q1_389357"/>
      <w:bookmarkStart w:id="227" w:name="_ETM_Q1_389588"/>
      <w:bookmarkEnd w:id="226"/>
      <w:bookmarkEnd w:id="227"/>
      <w:r>
        <w:rPr>
          <w:rFonts w:hint="cs"/>
          <w:rtl/>
          <w:lang w:eastAsia="he-IL"/>
        </w:rPr>
        <w:t xml:space="preserve"> התבקשנו, על ידי </w:t>
      </w:r>
      <w:bookmarkStart w:id="228" w:name="_ETM_Q1_392856"/>
      <w:bookmarkEnd w:id="228"/>
      <w:r>
        <w:rPr>
          <w:rFonts w:hint="cs"/>
          <w:rtl/>
          <w:lang w:eastAsia="he-IL"/>
        </w:rPr>
        <w:t>הוועדה</w:t>
      </w:r>
      <w:bookmarkStart w:id="229" w:name="_ETM_Q1_389209"/>
      <w:bookmarkStart w:id="230" w:name="_ETM_Q1_389447"/>
      <w:bookmarkEnd w:id="229"/>
      <w:bookmarkEnd w:id="230"/>
      <w:r>
        <w:rPr>
          <w:rFonts w:hint="cs"/>
          <w:rtl/>
          <w:lang w:eastAsia="he-IL"/>
        </w:rPr>
        <w:t xml:space="preserve">, לכתוב מסמך </w:t>
      </w:r>
      <w:bookmarkStart w:id="231" w:name="_ETM_Q1_384949"/>
      <w:bookmarkStart w:id="232" w:name="_ETM_Q1_385165"/>
      <w:bookmarkEnd w:id="231"/>
      <w:bookmarkEnd w:id="232"/>
      <w:r w:rsidR="00063E8D">
        <w:rPr>
          <w:rFonts w:hint="cs"/>
          <w:rtl/>
          <w:lang w:eastAsia="he-IL"/>
        </w:rPr>
        <w:t>שבוחן את הטיפול בפניות ציבור בפרל</w:t>
      </w:r>
      <w:bookmarkStart w:id="233" w:name="_ETM_Q1_393942"/>
      <w:bookmarkStart w:id="234" w:name="_ETM_Q1_394172"/>
      <w:bookmarkEnd w:id="233"/>
      <w:bookmarkEnd w:id="234"/>
      <w:r w:rsidR="00063E8D">
        <w:rPr>
          <w:rFonts w:hint="cs"/>
          <w:rtl/>
          <w:lang w:eastAsia="he-IL"/>
        </w:rPr>
        <w:t xml:space="preserve">מנטים בעולם, </w:t>
      </w:r>
      <w:bookmarkStart w:id="235" w:name="_ETM_Q1_397169"/>
      <w:bookmarkEnd w:id="235"/>
      <w:r w:rsidR="00063E8D">
        <w:rPr>
          <w:rFonts w:hint="cs"/>
          <w:rtl/>
          <w:lang w:eastAsia="he-IL"/>
        </w:rPr>
        <w:t xml:space="preserve">וכתבנו </w:t>
      </w:r>
      <w:bookmarkStart w:id="236" w:name="_ETM_Q1_394014"/>
      <w:bookmarkStart w:id="237" w:name="_ETM_Q1_394255"/>
      <w:bookmarkEnd w:id="236"/>
      <w:bookmarkEnd w:id="237"/>
      <w:r w:rsidR="00063E8D">
        <w:rPr>
          <w:rFonts w:hint="cs"/>
          <w:rtl/>
          <w:lang w:eastAsia="he-IL"/>
        </w:rPr>
        <w:t xml:space="preserve">מסמך גדול ומקיף. למי שלא נחשף </w:t>
      </w:r>
      <w:r w:rsidR="00063E8D">
        <w:rPr>
          <w:rtl/>
          <w:lang w:eastAsia="he-IL"/>
        </w:rPr>
        <w:t>–</w:t>
      </w:r>
      <w:r w:rsidR="00063E8D">
        <w:rPr>
          <w:rFonts w:hint="cs"/>
          <w:rtl/>
          <w:lang w:eastAsia="he-IL"/>
        </w:rPr>
        <w:t xml:space="preserve"> המסמך נמצא </w:t>
      </w:r>
      <w:bookmarkStart w:id="238" w:name="_ETM_Q1_401359"/>
      <w:bookmarkEnd w:id="238"/>
      <w:r w:rsidR="00063E8D">
        <w:rPr>
          <w:rFonts w:hint="cs"/>
          <w:rtl/>
          <w:lang w:eastAsia="he-IL"/>
        </w:rPr>
        <w:t xml:space="preserve">באתר האינטרנט של </w:t>
      </w:r>
      <w:proofErr w:type="spellStart"/>
      <w:r w:rsidR="00063E8D">
        <w:rPr>
          <w:rFonts w:hint="cs"/>
          <w:rtl/>
          <w:lang w:eastAsia="he-IL"/>
        </w:rPr>
        <w:t>הממ"מ</w:t>
      </w:r>
      <w:proofErr w:type="spellEnd"/>
      <w:r w:rsidR="00063E8D">
        <w:rPr>
          <w:rFonts w:hint="cs"/>
          <w:rtl/>
          <w:lang w:eastAsia="he-IL"/>
        </w:rPr>
        <w:t xml:space="preserve"> וגם בפורטל של הוועדה. </w:t>
      </w:r>
    </w:p>
    <w:p w14:paraId="49382F51" w14:textId="5AA48C55" w:rsidR="00063E8D" w:rsidRDefault="00063E8D" w:rsidP="004961F4">
      <w:pPr>
        <w:rPr>
          <w:rtl/>
          <w:lang w:eastAsia="he-IL"/>
        </w:rPr>
      </w:pPr>
    </w:p>
    <w:p w14:paraId="0ED3F05B" w14:textId="75A880BA" w:rsidR="00070414" w:rsidRDefault="00070414" w:rsidP="0007041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507FD0F9" w14:textId="77777777" w:rsidR="00070414" w:rsidRDefault="00070414" w:rsidP="00070414">
      <w:pPr>
        <w:jc w:val="center"/>
        <w:rPr>
          <w:rtl/>
          <w:lang w:eastAsia="he-IL"/>
        </w:rPr>
      </w:pPr>
    </w:p>
    <w:p w14:paraId="7C1FC67F" w14:textId="4F800963" w:rsidR="004961F4" w:rsidRDefault="00063E8D" w:rsidP="004961F4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שאני</w:t>
      </w:r>
      <w:bookmarkStart w:id="239" w:name="_ETM_Q1_409278"/>
      <w:bookmarkEnd w:id="239"/>
      <w:r>
        <w:rPr>
          <w:rFonts w:hint="cs"/>
          <w:rtl/>
          <w:lang w:eastAsia="he-IL"/>
        </w:rPr>
        <w:t xml:space="preserve"> בטוחה שמי </w:t>
      </w:r>
      <w:bookmarkStart w:id="240" w:name="_ETM_Q1_406384"/>
      <w:bookmarkEnd w:id="240"/>
      <w:r w:rsidR="00070414">
        <w:rPr>
          <w:rFonts w:hint="cs"/>
          <w:rtl/>
          <w:lang w:eastAsia="he-IL"/>
        </w:rPr>
        <w:t xml:space="preserve">שנמצא פה </w:t>
      </w:r>
      <w:bookmarkStart w:id="241" w:name="_ETM_Q1_405860"/>
      <w:bookmarkStart w:id="242" w:name="_ETM_Q1_406096"/>
      <w:bookmarkEnd w:id="241"/>
      <w:bookmarkEnd w:id="242"/>
      <w:r w:rsidR="00070414">
        <w:rPr>
          <w:rFonts w:hint="cs"/>
          <w:rtl/>
          <w:lang w:eastAsia="he-IL"/>
        </w:rPr>
        <w:t xml:space="preserve">עוסק בפניות ציבור ומכיר </w:t>
      </w:r>
      <w:r w:rsidR="00070414">
        <w:rPr>
          <w:rtl/>
          <w:lang w:eastAsia="he-IL"/>
        </w:rPr>
        <w:t>–</w:t>
      </w:r>
      <w:r w:rsidR="00070414">
        <w:rPr>
          <w:rFonts w:hint="cs"/>
          <w:rtl/>
          <w:lang w:eastAsia="he-IL"/>
        </w:rPr>
        <w:t xml:space="preserve"> </w:t>
      </w:r>
      <w:bookmarkStart w:id="243" w:name="_ETM_Q1_409725"/>
      <w:bookmarkEnd w:id="243"/>
      <w:r w:rsidR="00070414">
        <w:rPr>
          <w:rFonts w:hint="cs"/>
          <w:rtl/>
          <w:lang w:eastAsia="he-IL"/>
        </w:rPr>
        <w:t xml:space="preserve">בכל זאת נתחיל עם ההגדרה. </w:t>
      </w:r>
      <w:bookmarkStart w:id="244" w:name="_ETM_Q1_410214"/>
      <w:bookmarkStart w:id="245" w:name="_ETM_Q1_410456"/>
      <w:bookmarkEnd w:id="244"/>
      <w:bookmarkEnd w:id="245"/>
      <w:r w:rsidR="00070414">
        <w:rPr>
          <w:rFonts w:hint="cs"/>
          <w:rtl/>
          <w:lang w:eastAsia="he-IL"/>
        </w:rPr>
        <w:t>פניית ציבור זו פנייה</w:t>
      </w:r>
      <w:bookmarkStart w:id="246" w:name="_ETM_Q1_414542"/>
      <w:bookmarkEnd w:id="246"/>
      <w:r w:rsidR="00070414">
        <w:rPr>
          <w:rFonts w:hint="cs"/>
          <w:rtl/>
          <w:lang w:eastAsia="he-IL"/>
        </w:rPr>
        <w:t xml:space="preserve"> של אדם לגורם רשמי </w:t>
      </w:r>
      <w:bookmarkStart w:id="247" w:name="_ETM_Q1_413031"/>
      <w:bookmarkStart w:id="248" w:name="_ETM_Q1_413250"/>
      <w:bookmarkEnd w:id="247"/>
      <w:bookmarkEnd w:id="248"/>
      <w:r w:rsidR="00070414">
        <w:rPr>
          <w:rFonts w:hint="cs"/>
          <w:rtl/>
          <w:lang w:eastAsia="he-IL"/>
        </w:rPr>
        <w:t xml:space="preserve">ברשויות השלטון </w:t>
      </w:r>
      <w:r w:rsidR="00070414">
        <w:rPr>
          <w:rtl/>
          <w:lang w:eastAsia="he-IL"/>
        </w:rPr>
        <w:t>–</w:t>
      </w:r>
      <w:r w:rsidR="00070414">
        <w:rPr>
          <w:rFonts w:hint="cs"/>
          <w:rtl/>
          <w:lang w:eastAsia="he-IL"/>
        </w:rPr>
        <w:t xml:space="preserve"> בין אם בצורה פרטנית </w:t>
      </w:r>
      <w:bookmarkStart w:id="249" w:name="_ETM_Q1_414715"/>
      <w:bookmarkStart w:id="250" w:name="_ETM_Q1_414958"/>
      <w:bookmarkEnd w:id="249"/>
      <w:bookmarkEnd w:id="250"/>
      <w:r w:rsidR="00070414">
        <w:rPr>
          <w:rFonts w:hint="cs"/>
          <w:rtl/>
          <w:lang w:eastAsia="he-IL"/>
        </w:rPr>
        <w:t>או יחד ע</w:t>
      </w:r>
      <w:bookmarkStart w:id="251" w:name="_ETM_Q1_418119"/>
      <w:bookmarkEnd w:id="251"/>
      <w:r w:rsidR="00070414">
        <w:rPr>
          <w:rFonts w:hint="cs"/>
          <w:rtl/>
          <w:lang w:eastAsia="he-IL"/>
        </w:rPr>
        <w:t xml:space="preserve">ם קבוצת אנשים </w:t>
      </w:r>
      <w:r w:rsidR="00070414">
        <w:rPr>
          <w:rtl/>
          <w:lang w:eastAsia="he-IL"/>
        </w:rPr>
        <w:t>–</w:t>
      </w:r>
      <w:bookmarkStart w:id="252" w:name="_ETM_Q1_417794"/>
      <w:bookmarkStart w:id="253" w:name="_ETM_Q1_418032"/>
      <w:bookmarkStart w:id="254" w:name="_ETM_Q1_414833"/>
      <w:bookmarkStart w:id="255" w:name="_ETM_Q1_415063"/>
      <w:bookmarkEnd w:id="252"/>
      <w:bookmarkEnd w:id="253"/>
      <w:bookmarkEnd w:id="254"/>
      <w:bookmarkEnd w:id="255"/>
      <w:r w:rsidR="00070414">
        <w:rPr>
          <w:rFonts w:hint="cs"/>
          <w:rtl/>
          <w:lang w:eastAsia="he-IL"/>
        </w:rPr>
        <w:t xml:space="preserve"> כדי להביע דעה, להציע רעיו</w:t>
      </w:r>
      <w:bookmarkStart w:id="256" w:name="_ETM_Q1_417531"/>
      <w:bookmarkStart w:id="257" w:name="_ETM_Q1_417765"/>
      <w:bookmarkEnd w:id="256"/>
      <w:bookmarkEnd w:id="257"/>
      <w:r w:rsidR="00070414">
        <w:rPr>
          <w:rFonts w:hint="cs"/>
          <w:rtl/>
          <w:lang w:eastAsia="he-IL"/>
        </w:rPr>
        <w:t xml:space="preserve">נות או לבקש פתרון לסוגיות </w:t>
      </w:r>
      <w:bookmarkStart w:id="258" w:name="_ETM_Q1_430024"/>
      <w:bookmarkEnd w:id="258"/>
      <w:r w:rsidR="00070414">
        <w:rPr>
          <w:rFonts w:hint="cs"/>
          <w:rtl/>
          <w:lang w:eastAsia="he-IL"/>
        </w:rPr>
        <w:t>מסוימות.</w:t>
      </w:r>
    </w:p>
    <w:p w14:paraId="3788E9B8" w14:textId="77777777" w:rsidR="00070414" w:rsidRDefault="00070414" w:rsidP="004961F4">
      <w:pPr>
        <w:rPr>
          <w:rtl/>
          <w:lang w:eastAsia="he-IL"/>
        </w:rPr>
      </w:pPr>
      <w:bookmarkStart w:id="259" w:name="_ETM_Q1_431991"/>
      <w:bookmarkStart w:id="260" w:name="_ETM_Q1_432074"/>
      <w:bookmarkStart w:id="261" w:name="_ETM_Q1_427731"/>
      <w:bookmarkStart w:id="262" w:name="_ETM_Q1_427972"/>
      <w:bookmarkEnd w:id="259"/>
      <w:bookmarkEnd w:id="260"/>
      <w:bookmarkEnd w:id="261"/>
      <w:bookmarkEnd w:id="262"/>
    </w:p>
    <w:p w14:paraId="76775EC5" w14:textId="77777777" w:rsidR="00070414" w:rsidRDefault="00070414" w:rsidP="004961F4">
      <w:pPr>
        <w:rPr>
          <w:rtl/>
          <w:lang w:eastAsia="he-IL"/>
        </w:rPr>
      </w:pPr>
      <w:bookmarkStart w:id="263" w:name="_ETM_Q1_428659"/>
      <w:bookmarkStart w:id="264" w:name="_ETM_Q1_428732"/>
      <w:bookmarkEnd w:id="263"/>
      <w:bookmarkEnd w:id="264"/>
      <w:r>
        <w:rPr>
          <w:rFonts w:hint="cs"/>
          <w:rtl/>
          <w:lang w:eastAsia="he-IL"/>
        </w:rPr>
        <w:t xml:space="preserve">נושאי הפנייה יכולים להיות מגוונים מאוד. כשקיבלנו את המשימה </w:t>
      </w:r>
      <w:bookmarkStart w:id="265" w:name="_ETM_Q1_431810"/>
      <w:bookmarkStart w:id="266" w:name="_ETM_Q1_432043"/>
      <w:bookmarkEnd w:id="265"/>
      <w:bookmarkEnd w:id="266"/>
      <w:r>
        <w:rPr>
          <w:rFonts w:hint="cs"/>
          <w:rtl/>
          <w:lang w:eastAsia="he-IL"/>
        </w:rPr>
        <w:t>לבדוק</w:t>
      </w:r>
      <w:bookmarkStart w:id="267" w:name="_ETM_Q1_433393"/>
      <w:bookmarkEnd w:id="267"/>
      <w:r>
        <w:rPr>
          <w:rFonts w:hint="cs"/>
          <w:rtl/>
          <w:lang w:eastAsia="he-IL"/>
        </w:rPr>
        <w:t xml:space="preserve"> מה קורה בפרלמנטים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נכנסתי לדוח השנתי של </w:t>
      </w:r>
      <w:bookmarkStart w:id="268" w:name="_ETM_Q1_439702"/>
      <w:bookmarkEnd w:id="268"/>
      <w:r>
        <w:rPr>
          <w:rFonts w:hint="cs"/>
          <w:rtl/>
          <w:lang w:eastAsia="he-IL"/>
        </w:rPr>
        <w:t>הוועדה, מתוך</w:t>
      </w:r>
      <w:bookmarkStart w:id="269" w:name="_ETM_Q1_437215"/>
      <w:bookmarkStart w:id="270" w:name="_ETM_Q1_437443"/>
      <w:bookmarkEnd w:id="269"/>
      <w:bookmarkEnd w:id="270"/>
      <w:r>
        <w:rPr>
          <w:rFonts w:hint="cs"/>
          <w:rtl/>
          <w:lang w:eastAsia="he-IL"/>
        </w:rPr>
        <w:t xml:space="preserve"> סקרנות, רק כדי לראות באילו נושאים הפניות שמוגשות </w:t>
      </w:r>
      <w:bookmarkStart w:id="271" w:name="_ETM_Q1_444361"/>
      <w:bookmarkEnd w:id="271"/>
      <w:r>
        <w:rPr>
          <w:rFonts w:hint="cs"/>
          <w:rtl/>
          <w:lang w:eastAsia="he-IL"/>
        </w:rPr>
        <w:t>לוועדה לפניות ה</w:t>
      </w:r>
      <w:bookmarkStart w:id="272" w:name="_ETM_Q1_442076"/>
      <w:bookmarkStart w:id="273" w:name="_ETM_Q1_442316"/>
      <w:bookmarkEnd w:id="272"/>
      <w:bookmarkEnd w:id="273"/>
      <w:r>
        <w:rPr>
          <w:rFonts w:hint="cs"/>
          <w:rtl/>
          <w:lang w:eastAsia="he-IL"/>
        </w:rPr>
        <w:t xml:space="preserve">ציבור בארץ עוסקות. </w:t>
      </w:r>
    </w:p>
    <w:p w14:paraId="1084CA37" w14:textId="77777777" w:rsidR="00070414" w:rsidRDefault="00070414" w:rsidP="004961F4">
      <w:pPr>
        <w:rPr>
          <w:rtl/>
          <w:lang w:eastAsia="he-IL"/>
        </w:rPr>
      </w:pPr>
      <w:bookmarkStart w:id="274" w:name="_ETM_Q1_447687"/>
      <w:bookmarkStart w:id="275" w:name="_ETM_Q1_447769"/>
      <w:bookmarkEnd w:id="274"/>
      <w:bookmarkEnd w:id="275"/>
    </w:p>
    <w:p w14:paraId="3039B0CB" w14:textId="77777777" w:rsidR="00070414" w:rsidRDefault="00070414" w:rsidP="004961F4">
      <w:pPr>
        <w:rPr>
          <w:rtl/>
          <w:lang w:eastAsia="he-IL"/>
        </w:rPr>
      </w:pPr>
      <w:bookmarkStart w:id="276" w:name="_ETM_Q1_447882"/>
      <w:bookmarkStart w:id="277" w:name="_ETM_Q1_447957"/>
      <w:bookmarkStart w:id="278" w:name="_ETM_Q1_444594"/>
      <w:bookmarkStart w:id="279" w:name="_ETM_Q1_444837"/>
      <w:bookmarkEnd w:id="276"/>
      <w:bookmarkEnd w:id="277"/>
      <w:bookmarkEnd w:id="278"/>
      <w:bookmarkEnd w:id="279"/>
      <w:r>
        <w:rPr>
          <w:rFonts w:hint="cs"/>
          <w:rtl/>
          <w:lang w:eastAsia="he-IL"/>
        </w:rPr>
        <w:t xml:space="preserve">הנושאים מגוונים מאוד, וכך גם </w:t>
      </w:r>
      <w:bookmarkStart w:id="280" w:name="_ETM_Q1_449757"/>
      <w:bookmarkEnd w:id="280"/>
      <w:r>
        <w:rPr>
          <w:rFonts w:hint="cs"/>
          <w:rtl/>
          <w:lang w:eastAsia="he-IL"/>
        </w:rPr>
        <w:t xml:space="preserve">בפרלמנטים בעולם. </w:t>
      </w:r>
      <w:bookmarkStart w:id="281" w:name="_ETM_Q1_448607"/>
      <w:bookmarkStart w:id="282" w:name="_ETM_Q1_448835"/>
      <w:bookmarkEnd w:id="281"/>
      <w:bookmarkEnd w:id="282"/>
      <w:r>
        <w:rPr>
          <w:rFonts w:hint="cs"/>
          <w:rtl/>
          <w:lang w:eastAsia="he-IL"/>
        </w:rPr>
        <w:t xml:space="preserve">נושאי הפנייה יכולים לעסוק בענייני תחבורה, מגדר, השכלה, </w:t>
      </w:r>
      <w:bookmarkStart w:id="283" w:name="_ETM_Q1_456322"/>
      <w:bookmarkStart w:id="284" w:name="_ETM_Q1_451763"/>
      <w:bookmarkStart w:id="285" w:name="_ETM_Q1_452000"/>
      <w:bookmarkEnd w:id="283"/>
      <w:bookmarkEnd w:id="284"/>
      <w:bookmarkEnd w:id="285"/>
      <w:r>
        <w:rPr>
          <w:rFonts w:hint="cs"/>
          <w:rtl/>
          <w:lang w:eastAsia="he-IL"/>
        </w:rPr>
        <w:t xml:space="preserve">הגירה, חינוך, שירותים לציבור, וכל נושא שהוא רלוונטי לתחום החיים </w:t>
      </w:r>
      <w:bookmarkStart w:id="286" w:name="_ETM_Q1_463482"/>
      <w:bookmarkEnd w:id="286"/>
      <w:r>
        <w:rPr>
          <w:rFonts w:hint="cs"/>
          <w:rtl/>
          <w:lang w:eastAsia="he-IL"/>
        </w:rPr>
        <w:t>של הפונה או של הפונים. מטרות הפנייה יכולות להיות חקיקה</w:t>
      </w:r>
      <w:bookmarkStart w:id="287" w:name="_ETM_Q1_470256"/>
      <w:bookmarkEnd w:id="2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זו הצעת חוק </w:t>
      </w:r>
      <w:bookmarkStart w:id="288" w:name="_ETM_Q1_468516"/>
      <w:bookmarkStart w:id="289" w:name="_ETM_Q1_468751"/>
      <w:bookmarkEnd w:id="288"/>
      <w:bookmarkEnd w:id="289"/>
      <w:r>
        <w:rPr>
          <w:rFonts w:hint="cs"/>
          <w:rtl/>
          <w:lang w:eastAsia="he-IL"/>
        </w:rPr>
        <w:t xml:space="preserve">חדשה או תיקון בחקיקה קיימת </w:t>
      </w:r>
      <w:bookmarkStart w:id="290" w:name="_ETM_Q1_473208"/>
      <w:bookmarkEnd w:id="290"/>
      <w:r>
        <w:rPr>
          <w:rFonts w:hint="cs"/>
          <w:rtl/>
          <w:lang w:eastAsia="he-IL"/>
        </w:rPr>
        <w:t xml:space="preserve">בעקבות פנייה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שינוי מדיניות, במקרים שהם יותר פרטניים.</w:t>
      </w:r>
    </w:p>
    <w:p w14:paraId="2A7FAB3A" w14:textId="77777777" w:rsidR="00070414" w:rsidRDefault="00070414" w:rsidP="004961F4">
      <w:pPr>
        <w:rPr>
          <w:rtl/>
          <w:lang w:eastAsia="he-IL"/>
        </w:rPr>
      </w:pPr>
      <w:bookmarkStart w:id="291" w:name="_ETM_Q1_481715"/>
      <w:bookmarkStart w:id="292" w:name="_ETM_Q1_481800"/>
      <w:bookmarkEnd w:id="291"/>
      <w:bookmarkEnd w:id="292"/>
    </w:p>
    <w:p w14:paraId="7C23521C" w14:textId="3AE71044" w:rsidR="00070414" w:rsidRDefault="00070414" w:rsidP="00070414">
      <w:pPr>
        <w:rPr>
          <w:rtl/>
          <w:lang w:eastAsia="he-IL"/>
        </w:rPr>
      </w:pPr>
      <w:bookmarkStart w:id="293" w:name="_ETM_Q1_481882"/>
      <w:bookmarkStart w:id="294" w:name="_ETM_Q1_481958"/>
      <w:bookmarkEnd w:id="293"/>
      <w:bookmarkEnd w:id="294"/>
      <w:r>
        <w:rPr>
          <w:rFonts w:hint="cs"/>
          <w:rtl/>
          <w:lang w:eastAsia="he-IL"/>
        </w:rPr>
        <w:t xml:space="preserve">עכשיו, </w:t>
      </w:r>
      <w:bookmarkStart w:id="295" w:name="_ETM_Q1_482663"/>
      <w:bookmarkEnd w:id="295"/>
      <w:r>
        <w:rPr>
          <w:rFonts w:hint="cs"/>
          <w:rtl/>
          <w:lang w:eastAsia="he-IL"/>
        </w:rPr>
        <w:t xml:space="preserve">נתחיל בסקירה של המסמך שכתבנו. אני אציג, </w:t>
      </w:r>
      <w:bookmarkStart w:id="296" w:name="_ETM_Q1_486104"/>
      <w:bookmarkStart w:id="297" w:name="_ETM_Q1_486339"/>
      <w:bookmarkEnd w:id="296"/>
      <w:bookmarkEnd w:id="297"/>
      <w:r>
        <w:rPr>
          <w:rFonts w:hint="cs"/>
          <w:rtl/>
          <w:lang w:eastAsia="he-IL"/>
        </w:rPr>
        <w:t xml:space="preserve">בקצרה, דברים </w:t>
      </w:r>
      <w:bookmarkStart w:id="298" w:name="_ETM_Q1_488661"/>
      <w:bookmarkEnd w:id="298"/>
      <w:r>
        <w:rPr>
          <w:rFonts w:hint="cs"/>
          <w:rtl/>
          <w:lang w:eastAsia="he-IL"/>
        </w:rPr>
        <w:t xml:space="preserve">עיקריים שעלו מהמסמך. </w:t>
      </w:r>
      <w:bookmarkStart w:id="299" w:name="_ETM_Q1_489967"/>
      <w:bookmarkStart w:id="300" w:name="_ETM_Q1_490193"/>
      <w:bookmarkEnd w:id="299"/>
      <w:bookmarkEnd w:id="300"/>
      <w:r>
        <w:rPr>
          <w:rFonts w:hint="cs"/>
          <w:rtl/>
          <w:lang w:eastAsia="he-IL"/>
        </w:rPr>
        <w:t xml:space="preserve">במסמך, סקרנו 35 </w:t>
      </w:r>
      <w:bookmarkStart w:id="301" w:name="_ETM_Q1_489558"/>
      <w:bookmarkStart w:id="302" w:name="_ETM_Q1_489788"/>
      <w:bookmarkEnd w:id="301"/>
      <w:bookmarkEnd w:id="302"/>
      <w:r>
        <w:rPr>
          <w:rFonts w:hint="cs"/>
          <w:rtl/>
          <w:lang w:eastAsia="he-IL"/>
        </w:rPr>
        <w:t xml:space="preserve">בתי פרלמנט, </w:t>
      </w:r>
      <w:bookmarkStart w:id="303" w:name="_ETM_Q1_494941"/>
      <w:bookmarkEnd w:id="303"/>
      <w:r>
        <w:rPr>
          <w:rFonts w:hint="cs"/>
          <w:rtl/>
          <w:lang w:eastAsia="he-IL"/>
        </w:rPr>
        <w:t xml:space="preserve">וחשוב לציין בתי פרלמנט, כי </w:t>
      </w:r>
      <w:bookmarkStart w:id="304" w:name="_ETM_Q1_494275"/>
      <w:bookmarkStart w:id="305" w:name="_ETM_Q1_494493"/>
      <w:bookmarkEnd w:id="304"/>
      <w:bookmarkEnd w:id="305"/>
      <w:r>
        <w:rPr>
          <w:rFonts w:hint="cs"/>
          <w:rtl/>
          <w:lang w:eastAsia="he-IL"/>
        </w:rPr>
        <w:t xml:space="preserve">בפרלמנט אחד יכולים להיות </w:t>
      </w:r>
      <w:bookmarkStart w:id="306" w:name="_ETM_Q1_499641"/>
      <w:bookmarkEnd w:id="306"/>
      <w:r>
        <w:rPr>
          <w:rFonts w:hint="cs"/>
          <w:rtl/>
          <w:lang w:eastAsia="he-IL"/>
        </w:rPr>
        <w:t xml:space="preserve">שני בתים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7" w:name="_ETM_Q1_497502"/>
      <w:bookmarkStart w:id="308" w:name="_ETM_Q1_497746"/>
      <w:bookmarkEnd w:id="307"/>
      <w:bookmarkEnd w:id="308"/>
      <w:r>
        <w:rPr>
          <w:rFonts w:hint="cs"/>
          <w:rtl/>
          <w:lang w:eastAsia="he-IL"/>
        </w:rPr>
        <w:t xml:space="preserve">בית עליון ובית תחתון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כשבכל </w:t>
      </w:r>
      <w:bookmarkStart w:id="309" w:name="_ETM_Q1_504374"/>
      <w:bookmarkEnd w:id="309"/>
      <w:r>
        <w:rPr>
          <w:rFonts w:hint="cs"/>
          <w:rtl/>
          <w:lang w:eastAsia="he-IL"/>
        </w:rPr>
        <w:t xml:space="preserve">אחד מהבתים </w:t>
      </w:r>
      <w:bookmarkStart w:id="310" w:name="_ETM_Q1_502235"/>
      <w:bookmarkStart w:id="311" w:name="_ETM_Q1_502472"/>
      <w:bookmarkEnd w:id="310"/>
      <w:bookmarkEnd w:id="3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אופן </w:t>
      </w:r>
      <w:bookmarkStart w:id="312" w:name="_ETM_Q1_493005"/>
      <w:bookmarkStart w:id="313" w:name="_ETM_Q1_493231"/>
      <w:bookmarkStart w:id="314" w:name="_ETM_Q1_489339"/>
      <w:bookmarkStart w:id="315" w:name="_ETM_Q1_489572"/>
      <w:bookmarkEnd w:id="312"/>
      <w:bookmarkEnd w:id="313"/>
      <w:bookmarkEnd w:id="314"/>
      <w:bookmarkEnd w:id="315"/>
      <w:r>
        <w:rPr>
          <w:rFonts w:hint="cs"/>
          <w:rtl/>
          <w:lang w:eastAsia="he-IL"/>
        </w:rPr>
        <w:t xml:space="preserve">הטיפול בפניות ציבור יכול להיות שונה. </w:t>
      </w:r>
      <w:bookmarkStart w:id="316" w:name="_ETM_Q1_501534"/>
      <w:bookmarkStart w:id="317" w:name="_ETM_Q1_501756"/>
      <w:bookmarkEnd w:id="316"/>
      <w:bookmarkEnd w:id="317"/>
      <w:r>
        <w:rPr>
          <w:rFonts w:hint="cs"/>
          <w:rtl/>
          <w:lang w:eastAsia="he-IL"/>
        </w:rPr>
        <w:t xml:space="preserve">מבין 35 הפרלמנטים שבדקנו, בארבעה מהם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8" w:name="_ETM_Q1_434512"/>
      <w:bookmarkStart w:id="319" w:name="_ETM_Q1_434754"/>
      <w:bookmarkStart w:id="320" w:name="_ETM_Q1_507355"/>
      <w:bookmarkStart w:id="321" w:name="_ETM_Q1_504098"/>
      <w:bookmarkStart w:id="322" w:name="_ETM_Q1_504316"/>
      <w:bookmarkStart w:id="323" w:name="_ETM_Q1_499811"/>
      <w:bookmarkStart w:id="324" w:name="_ETM_Q1_500044"/>
      <w:bookmarkStart w:id="325" w:name="_ETM_Q1_495362"/>
      <w:bookmarkStart w:id="326" w:name="_ETM_Q1_495596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r>
        <w:rPr>
          <w:rFonts w:hint="cs"/>
          <w:rtl/>
          <w:lang w:eastAsia="he-IL"/>
        </w:rPr>
        <w:t xml:space="preserve">בבלגיה, פינלנד, קפריסין ושוודיה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7" w:name="_ETM_Q1_513464"/>
      <w:bookmarkStart w:id="328" w:name="_ETM_Q1_513692"/>
      <w:bookmarkEnd w:id="327"/>
      <w:bookmarkEnd w:id="328"/>
      <w:r>
        <w:rPr>
          <w:rFonts w:hint="cs"/>
          <w:rtl/>
          <w:lang w:eastAsia="he-IL"/>
        </w:rPr>
        <w:t>אין מנגנון מסודר להגשת פניית</w:t>
      </w:r>
      <w:bookmarkStart w:id="329" w:name="_ETM_Q1_518531"/>
      <w:bookmarkEnd w:id="329"/>
      <w:r>
        <w:rPr>
          <w:rFonts w:hint="cs"/>
          <w:rtl/>
          <w:lang w:eastAsia="he-IL"/>
        </w:rPr>
        <w:t xml:space="preserve"> ציבור לפרלמנט. </w:t>
      </w:r>
    </w:p>
    <w:p w14:paraId="230FC57E" w14:textId="77777777" w:rsidR="00070414" w:rsidRDefault="00070414" w:rsidP="00070414">
      <w:pPr>
        <w:rPr>
          <w:rtl/>
          <w:lang w:eastAsia="he-IL"/>
        </w:rPr>
      </w:pPr>
    </w:p>
    <w:p w14:paraId="4CCDD36E" w14:textId="793902EE" w:rsidR="00070414" w:rsidRDefault="00070414" w:rsidP="000704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הסקירה שלנו התבססה </w:t>
      </w:r>
      <w:bookmarkStart w:id="330" w:name="_ETM_Q1_517714"/>
      <w:bookmarkStart w:id="331" w:name="_ETM_Q1_517947"/>
      <w:bookmarkEnd w:id="330"/>
      <w:bookmarkEnd w:id="331"/>
      <w:r>
        <w:rPr>
          <w:rFonts w:hint="cs"/>
          <w:rtl/>
          <w:lang w:eastAsia="he-IL"/>
        </w:rPr>
        <w:t xml:space="preserve">על שני מקורות מרכזיים: </w:t>
      </w:r>
      <w:bookmarkStart w:id="332" w:name="_ETM_Q1_524644"/>
      <w:bookmarkEnd w:id="332"/>
      <w:r>
        <w:rPr>
          <w:rFonts w:hint="cs"/>
          <w:rtl/>
          <w:lang w:eastAsia="he-IL"/>
        </w:rPr>
        <w:t xml:space="preserve">המקור הראשון הוא </w:t>
      </w:r>
      <w:bookmarkStart w:id="333" w:name="_ETM_Q1_523076"/>
      <w:bookmarkStart w:id="334" w:name="_ETM_Q1_523318"/>
      <w:bookmarkEnd w:id="333"/>
      <w:bookmarkEnd w:id="334"/>
      <w:r>
        <w:rPr>
          <w:rFonts w:hint="cs"/>
          <w:rtl/>
          <w:lang w:eastAsia="he-IL"/>
        </w:rPr>
        <w:t>שאלון מפורט שהופץ לפרלמנטים על הטיפול ב</w:t>
      </w:r>
      <w:bookmarkStart w:id="335" w:name="_ETM_Q1_526619"/>
      <w:bookmarkStart w:id="336" w:name="_ETM_Q1_526855"/>
      <w:bookmarkEnd w:id="335"/>
      <w:bookmarkEnd w:id="336"/>
      <w:r>
        <w:rPr>
          <w:rFonts w:hint="cs"/>
          <w:rtl/>
          <w:lang w:eastAsia="he-IL"/>
        </w:rPr>
        <w:t>פניות</w:t>
      </w:r>
      <w:bookmarkStart w:id="337" w:name="_ETM_Q1_528142"/>
      <w:bookmarkEnd w:id="337"/>
      <w:r>
        <w:rPr>
          <w:rFonts w:hint="cs"/>
          <w:rtl/>
          <w:lang w:eastAsia="he-IL"/>
        </w:rPr>
        <w:t xml:space="preserve"> ציבור המוגשות לפרלמנט, והמקור הנוסף הוא מידע זמין</w:t>
      </w:r>
      <w:bookmarkStart w:id="338" w:name="_ETM_Q1_532580"/>
      <w:bookmarkStart w:id="339" w:name="_ETM_Q1_532821"/>
      <w:bookmarkEnd w:id="338"/>
      <w:bookmarkEnd w:id="33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0" w:name="_ETM_Q1_528077"/>
      <w:bookmarkStart w:id="341" w:name="_ETM_Q1_528291"/>
      <w:bookmarkEnd w:id="340"/>
      <w:bookmarkEnd w:id="341"/>
      <w:r>
        <w:rPr>
          <w:rFonts w:hint="cs"/>
          <w:rtl/>
          <w:lang w:eastAsia="he-IL"/>
        </w:rPr>
        <w:t xml:space="preserve">השתמשנו באתרי </w:t>
      </w:r>
      <w:bookmarkStart w:id="342" w:name="_ETM_Q1_536680"/>
      <w:bookmarkEnd w:id="342"/>
      <w:r>
        <w:rPr>
          <w:rFonts w:hint="cs"/>
          <w:rtl/>
          <w:lang w:eastAsia="he-IL"/>
        </w:rPr>
        <w:t xml:space="preserve">האינטרנט של הפרלמנטים, וגם באתרי </w:t>
      </w:r>
      <w:bookmarkStart w:id="343" w:name="_ETM_Q1_536581"/>
      <w:bookmarkStart w:id="344" w:name="_ETM_Q1_536828"/>
      <w:bookmarkEnd w:id="343"/>
      <w:bookmarkEnd w:id="344"/>
      <w:r>
        <w:rPr>
          <w:rFonts w:hint="cs"/>
          <w:rtl/>
          <w:lang w:eastAsia="he-IL"/>
        </w:rPr>
        <w:t xml:space="preserve">אינטרנט ופורטלים של הוועדות הייעודיות </w:t>
      </w:r>
      <w:bookmarkStart w:id="345" w:name="_ETM_Q1_543885"/>
      <w:bookmarkStart w:id="346" w:name="_ETM_Q1_539277"/>
      <w:bookmarkStart w:id="347" w:name="_ETM_Q1_539513"/>
      <w:bookmarkEnd w:id="345"/>
      <w:bookmarkEnd w:id="346"/>
      <w:bookmarkEnd w:id="347"/>
      <w:r>
        <w:rPr>
          <w:rFonts w:hint="cs"/>
          <w:rtl/>
          <w:lang w:eastAsia="he-IL"/>
        </w:rPr>
        <w:t xml:space="preserve">לטיפול בפניות ציבור, ככל שהיו ועדות כאלה, כמו שיש </w:t>
      </w:r>
      <w:bookmarkStart w:id="348" w:name="_ETM_Q1_548211"/>
      <w:bookmarkEnd w:id="348"/>
      <w:r>
        <w:rPr>
          <w:rFonts w:hint="cs"/>
          <w:rtl/>
          <w:lang w:eastAsia="he-IL"/>
        </w:rPr>
        <w:t>אצלנו, בארץ.</w:t>
      </w:r>
      <w:bookmarkStart w:id="349" w:name="_ETM_Q1_550229"/>
      <w:bookmarkEnd w:id="349"/>
    </w:p>
    <w:p w14:paraId="749ABE8A" w14:textId="77777777" w:rsidR="00070414" w:rsidRDefault="00070414" w:rsidP="00070414">
      <w:pPr>
        <w:rPr>
          <w:rtl/>
          <w:lang w:eastAsia="he-IL"/>
        </w:rPr>
      </w:pPr>
      <w:bookmarkStart w:id="350" w:name="_ETM_Q1_550313"/>
      <w:bookmarkEnd w:id="350"/>
    </w:p>
    <w:p w14:paraId="03A73C4D" w14:textId="4F6B2C34" w:rsidR="00070414" w:rsidRDefault="00070414" w:rsidP="00070414">
      <w:pPr>
        <w:rPr>
          <w:rtl/>
          <w:lang w:eastAsia="he-IL"/>
        </w:rPr>
      </w:pPr>
      <w:bookmarkStart w:id="351" w:name="_ETM_Q1_550428"/>
      <w:bookmarkStart w:id="352" w:name="_ETM_Q1_550491"/>
      <w:bookmarkStart w:id="353" w:name="_ETM_Q1_545994"/>
      <w:bookmarkStart w:id="354" w:name="_ETM_Q1_546216"/>
      <w:bookmarkEnd w:id="351"/>
      <w:bookmarkEnd w:id="352"/>
      <w:bookmarkEnd w:id="353"/>
      <w:bookmarkEnd w:id="354"/>
      <w:r>
        <w:rPr>
          <w:rFonts w:hint="cs"/>
          <w:rtl/>
          <w:lang w:eastAsia="he-IL"/>
        </w:rPr>
        <w:t xml:space="preserve">כשעברנו על התשובות של הפרלמנטים, עלו שלוש </w:t>
      </w:r>
      <w:bookmarkStart w:id="355" w:name="_ETM_Q1_548853"/>
      <w:bookmarkStart w:id="356" w:name="_ETM_Q1_549090"/>
      <w:bookmarkEnd w:id="355"/>
      <w:bookmarkEnd w:id="356"/>
      <w:r>
        <w:rPr>
          <w:rFonts w:hint="cs"/>
          <w:rtl/>
          <w:lang w:eastAsia="he-IL"/>
        </w:rPr>
        <w:t>נקודות מרכזיות</w:t>
      </w:r>
      <w:bookmarkStart w:id="357" w:name="_ETM_Q1_552185"/>
      <w:bookmarkEnd w:id="357"/>
      <w:r>
        <w:rPr>
          <w:rFonts w:hint="cs"/>
          <w:rtl/>
          <w:lang w:eastAsia="he-IL"/>
        </w:rPr>
        <w:t xml:space="preserve">. הנקודה הראשונה: </w:t>
      </w:r>
      <w:bookmarkStart w:id="358" w:name="_ETM_Q1_552735"/>
      <w:bookmarkStart w:id="359" w:name="_ETM_Q1_552965"/>
      <w:bookmarkEnd w:id="358"/>
      <w:bookmarkEnd w:id="359"/>
      <w:r>
        <w:rPr>
          <w:rFonts w:hint="cs"/>
          <w:rtl/>
          <w:lang w:eastAsia="he-IL"/>
        </w:rPr>
        <w:t xml:space="preserve">מטבע הדברים, בדקנו פרלמנטים שונים, </w:t>
      </w:r>
      <w:bookmarkStart w:id="360" w:name="_ETM_Q1_559603"/>
      <w:bookmarkEnd w:id="360"/>
      <w:r>
        <w:rPr>
          <w:rFonts w:hint="cs"/>
          <w:rtl/>
          <w:lang w:eastAsia="he-IL"/>
        </w:rPr>
        <w:t xml:space="preserve">גם </w:t>
      </w:r>
      <w:bookmarkStart w:id="361" w:name="_ETM_Q1_557573"/>
      <w:bookmarkStart w:id="362" w:name="_ETM_Q1_557810"/>
      <w:bookmarkEnd w:id="361"/>
      <w:bookmarkEnd w:id="362"/>
      <w:r>
        <w:rPr>
          <w:rFonts w:hint="cs"/>
          <w:rtl/>
          <w:lang w:eastAsia="he-IL"/>
        </w:rPr>
        <w:t xml:space="preserve">מבחינת גודל הפרלמנט עצמו וגם מבחינה גיאוגרפית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</w:t>
      </w:r>
      <w:bookmarkStart w:id="363" w:name="_ETM_Q1_566860"/>
      <w:bookmarkEnd w:id="363"/>
      <w:r>
        <w:rPr>
          <w:rFonts w:hint="cs"/>
          <w:rtl/>
          <w:lang w:eastAsia="he-IL"/>
        </w:rPr>
        <w:t xml:space="preserve">זה </w:t>
      </w:r>
      <w:bookmarkStart w:id="364" w:name="_ETM_Q1_562604"/>
      <w:bookmarkStart w:id="365" w:name="_ETM_Q1_562834"/>
      <w:bookmarkEnd w:id="364"/>
      <w:bookmarkEnd w:id="365"/>
      <w:r>
        <w:rPr>
          <w:rFonts w:hint="cs"/>
          <w:rtl/>
          <w:lang w:eastAsia="he-IL"/>
        </w:rPr>
        <w:t xml:space="preserve">הפרלמנט בבלגיה, בהולנד, </w:t>
      </w:r>
      <w:bookmarkStart w:id="366" w:name="_ETM_Q1_562375"/>
      <w:bookmarkStart w:id="367" w:name="_ETM_Q1_562620"/>
      <w:bookmarkEnd w:id="366"/>
      <w:bookmarkEnd w:id="367"/>
      <w:r>
        <w:rPr>
          <w:rFonts w:hint="cs"/>
          <w:rtl/>
          <w:lang w:eastAsia="he-IL"/>
        </w:rPr>
        <w:t>ב</w:t>
      </w:r>
      <w:bookmarkStart w:id="368" w:name="_ETM_Q1_564070"/>
      <w:bookmarkStart w:id="369" w:name="_ETM_Q1_564306"/>
      <w:bookmarkEnd w:id="368"/>
      <w:bookmarkEnd w:id="369"/>
      <w:r>
        <w:rPr>
          <w:rFonts w:hint="cs"/>
          <w:rtl/>
          <w:lang w:eastAsia="he-IL"/>
        </w:rPr>
        <w:t>גרמניה, הפרלמנט של האיחוד האירופי,</w:t>
      </w:r>
      <w:bookmarkStart w:id="370" w:name="_ETM_Q1_568030"/>
      <w:bookmarkStart w:id="371" w:name="_ETM_Q1_568265"/>
      <w:bookmarkStart w:id="372" w:name="_ETM_Q1_570020"/>
      <w:bookmarkEnd w:id="370"/>
      <w:bookmarkEnd w:id="371"/>
      <w:bookmarkEnd w:id="372"/>
      <w:r>
        <w:rPr>
          <w:rFonts w:hint="cs"/>
          <w:rtl/>
          <w:lang w:eastAsia="he-IL"/>
        </w:rPr>
        <w:t xml:space="preserve"> בפולין או באוקראינה.</w:t>
      </w:r>
      <w:bookmarkStart w:id="373" w:name="_ETM_Q1_572753"/>
      <w:bookmarkEnd w:id="373"/>
      <w:r>
        <w:rPr>
          <w:rFonts w:hint="cs"/>
          <w:rtl/>
          <w:lang w:eastAsia="he-IL"/>
        </w:rPr>
        <w:t xml:space="preserve"> </w:t>
      </w:r>
      <w:bookmarkStart w:id="374" w:name="_ETM_Q1_571025"/>
      <w:bookmarkStart w:id="375" w:name="_ETM_Q1_571248"/>
      <w:bookmarkEnd w:id="374"/>
      <w:bookmarkEnd w:id="375"/>
      <w:r>
        <w:rPr>
          <w:rFonts w:hint="cs"/>
          <w:rtl/>
          <w:lang w:eastAsia="he-IL"/>
        </w:rPr>
        <w:t xml:space="preserve">בגלל שהפרלמנטים שונים </w:t>
      </w:r>
      <w:bookmarkStart w:id="376" w:name="_ETM_Q1_575510"/>
      <w:bookmarkEnd w:id="3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גם אופן הטיפול בפני</w:t>
      </w:r>
      <w:bookmarkStart w:id="377" w:name="_ETM_Q1_574491"/>
      <w:bookmarkStart w:id="378" w:name="_ETM_Q1_574726"/>
      <w:bookmarkEnd w:id="377"/>
      <w:bookmarkEnd w:id="378"/>
      <w:r>
        <w:rPr>
          <w:rFonts w:hint="cs"/>
          <w:rtl/>
          <w:lang w:eastAsia="he-IL"/>
        </w:rPr>
        <w:t>ית ציבור הוא שונה מאוד,</w:t>
      </w:r>
      <w:bookmarkStart w:id="379" w:name="_ETM_Q1_579911"/>
      <w:bookmarkEnd w:id="379"/>
      <w:r>
        <w:rPr>
          <w:rFonts w:hint="cs"/>
          <w:rtl/>
          <w:lang w:eastAsia="he-IL"/>
        </w:rPr>
        <w:t xml:space="preserve"> ולכן </w:t>
      </w:r>
      <w:bookmarkStart w:id="380" w:name="_ETM_Q1_579251"/>
      <w:bookmarkStart w:id="381" w:name="_ETM_Q1_579489"/>
      <w:bookmarkEnd w:id="380"/>
      <w:bookmarkEnd w:id="381"/>
      <w:r>
        <w:rPr>
          <w:rFonts w:hint="cs"/>
          <w:rtl/>
          <w:lang w:eastAsia="he-IL"/>
        </w:rPr>
        <w:t>היה קשה למצוא מ</w:t>
      </w:r>
      <w:bookmarkStart w:id="382" w:name="_ETM_Q1_577397"/>
      <w:bookmarkStart w:id="383" w:name="_ETM_Q1_577625"/>
      <w:bookmarkEnd w:id="382"/>
      <w:bookmarkEnd w:id="383"/>
      <w:r>
        <w:rPr>
          <w:rFonts w:hint="cs"/>
          <w:rtl/>
          <w:lang w:eastAsia="he-IL"/>
        </w:rPr>
        <w:t xml:space="preserve">גמה אחודה או מאפיינים שהם </w:t>
      </w:r>
      <w:bookmarkStart w:id="384" w:name="_ETM_Q1_583553"/>
      <w:bookmarkEnd w:id="384"/>
      <w:r>
        <w:rPr>
          <w:rFonts w:hint="cs"/>
          <w:rtl/>
          <w:lang w:eastAsia="he-IL"/>
        </w:rPr>
        <w:t>משותפים לרוב הפרלמנטים.</w:t>
      </w:r>
    </w:p>
    <w:p w14:paraId="5314A6E0" w14:textId="77777777" w:rsidR="00070414" w:rsidRDefault="00070414" w:rsidP="00070414">
      <w:pPr>
        <w:rPr>
          <w:rtl/>
          <w:lang w:eastAsia="he-IL"/>
        </w:rPr>
      </w:pPr>
      <w:bookmarkStart w:id="385" w:name="_ETM_Q1_587951"/>
      <w:bookmarkStart w:id="386" w:name="_ETM_Q1_588038"/>
      <w:bookmarkEnd w:id="385"/>
      <w:bookmarkEnd w:id="386"/>
    </w:p>
    <w:p w14:paraId="34AC0CBA" w14:textId="16E3582E" w:rsidR="00070414" w:rsidRDefault="00070414" w:rsidP="00070414">
      <w:pPr>
        <w:rPr>
          <w:rtl/>
          <w:lang w:eastAsia="he-IL"/>
        </w:rPr>
      </w:pPr>
      <w:bookmarkStart w:id="387" w:name="_ETM_Q1_588104"/>
      <w:bookmarkStart w:id="388" w:name="_ETM_Q1_588167"/>
      <w:bookmarkEnd w:id="387"/>
      <w:bookmarkEnd w:id="388"/>
      <w:r>
        <w:rPr>
          <w:rFonts w:hint="cs"/>
          <w:rtl/>
          <w:lang w:eastAsia="he-IL"/>
        </w:rPr>
        <w:t xml:space="preserve">הנקודה השנייה: </w:t>
      </w:r>
      <w:bookmarkStart w:id="389" w:name="_ETM_Q1_586034"/>
      <w:bookmarkStart w:id="390" w:name="_ETM_Q1_586252"/>
      <w:bookmarkEnd w:id="389"/>
      <w:bookmarkEnd w:id="390"/>
      <w:r>
        <w:rPr>
          <w:rFonts w:hint="cs"/>
          <w:rtl/>
          <w:lang w:eastAsia="he-IL"/>
        </w:rPr>
        <w:t>יש שוני בהיקף המידע שהיה בידינו.</w:t>
      </w:r>
      <w:bookmarkStart w:id="391" w:name="_ETM_Q1_593111"/>
      <w:bookmarkEnd w:id="391"/>
      <w:r>
        <w:rPr>
          <w:rFonts w:hint="cs"/>
          <w:rtl/>
          <w:lang w:eastAsia="he-IL"/>
        </w:rPr>
        <w:t xml:space="preserve"> </w:t>
      </w:r>
      <w:bookmarkStart w:id="392" w:name="_ETM_Q1_588859"/>
      <w:bookmarkStart w:id="393" w:name="_ETM_Q1_589090"/>
      <w:bookmarkEnd w:id="392"/>
      <w:bookmarkEnd w:id="393"/>
      <w:r>
        <w:rPr>
          <w:rFonts w:hint="cs"/>
          <w:rtl/>
          <w:lang w:eastAsia="he-IL"/>
        </w:rPr>
        <w:t xml:space="preserve">חלק מהפרלמנטים ענו על כל השאלות בצורה מפורטת, </w:t>
      </w:r>
      <w:bookmarkStart w:id="394" w:name="_ETM_Q1_592261"/>
      <w:bookmarkStart w:id="395" w:name="_ETM_Q1_592499"/>
      <w:bookmarkEnd w:id="394"/>
      <w:bookmarkEnd w:id="395"/>
      <w:r>
        <w:rPr>
          <w:rFonts w:hint="cs"/>
          <w:rtl/>
          <w:lang w:eastAsia="he-IL"/>
        </w:rPr>
        <w:t>וחלק</w:t>
      </w:r>
      <w:bookmarkStart w:id="396" w:name="_ETM_Q1_593923"/>
      <w:bookmarkEnd w:id="396"/>
      <w:r>
        <w:rPr>
          <w:rFonts w:hint="cs"/>
          <w:rtl/>
          <w:lang w:eastAsia="he-IL"/>
        </w:rPr>
        <w:t>ם לא ענו על כל השאלות, או שענו בצורה מצומצמת.</w:t>
      </w:r>
      <w:bookmarkStart w:id="397" w:name="_ETM_Q1_600985"/>
      <w:bookmarkEnd w:id="397"/>
      <w:r>
        <w:rPr>
          <w:rFonts w:hint="cs"/>
          <w:rtl/>
          <w:lang w:eastAsia="he-IL"/>
        </w:rPr>
        <w:t xml:space="preserve"> מי </w:t>
      </w:r>
      <w:bookmarkStart w:id="398" w:name="_ETM_Q1_596901"/>
      <w:bookmarkStart w:id="399" w:name="_ETM_Q1_597132"/>
      <w:bookmarkEnd w:id="398"/>
      <w:bookmarkEnd w:id="399"/>
      <w:r>
        <w:rPr>
          <w:rFonts w:hint="cs"/>
          <w:rtl/>
          <w:lang w:eastAsia="he-IL"/>
        </w:rPr>
        <w:t>שיקרא את המסמך</w:t>
      </w:r>
      <w:bookmarkStart w:id="400" w:name="_ETM_Q1_596674"/>
      <w:bookmarkStart w:id="401" w:name="_ETM_Q1_596908"/>
      <w:bookmarkEnd w:id="400"/>
      <w:bookmarkEnd w:id="401"/>
      <w:r>
        <w:rPr>
          <w:rFonts w:hint="cs"/>
          <w:rtl/>
          <w:lang w:eastAsia="he-IL"/>
        </w:rPr>
        <w:t xml:space="preserve"> יכול לראות שבחלק מהפרלמנטים, </w:t>
      </w:r>
      <w:bookmarkStart w:id="402" w:name="_ETM_Q1_604717"/>
      <w:bookmarkStart w:id="403" w:name="_ETM_Q1_600243"/>
      <w:bookmarkStart w:id="404" w:name="_ETM_Q1_600466"/>
      <w:bookmarkEnd w:id="402"/>
      <w:bookmarkEnd w:id="403"/>
      <w:bookmarkEnd w:id="404"/>
      <w:r>
        <w:rPr>
          <w:rFonts w:hint="cs"/>
          <w:rtl/>
          <w:lang w:eastAsia="he-IL"/>
        </w:rPr>
        <w:t>אופן הטיפול בפניית</w:t>
      </w:r>
      <w:bookmarkStart w:id="405" w:name="_ETM_Q1_600922"/>
      <w:bookmarkStart w:id="406" w:name="_ETM_Q1_601156"/>
      <w:bookmarkEnd w:id="405"/>
      <w:bookmarkEnd w:id="406"/>
      <w:r>
        <w:rPr>
          <w:rFonts w:hint="cs"/>
          <w:rtl/>
          <w:lang w:eastAsia="he-IL"/>
        </w:rPr>
        <w:t xml:space="preserve"> ציבור מוצג בצורה מקיפה מאוד, ובחלקם</w:t>
      </w:r>
      <w:bookmarkStart w:id="407" w:name="_ETM_Q1_606562"/>
      <w:bookmarkEnd w:id="4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בצורה מצומצמת, </w:t>
      </w:r>
      <w:bookmarkStart w:id="408" w:name="_ETM_Q1_606042"/>
      <w:bookmarkStart w:id="409" w:name="_ETM_Q1_606268"/>
      <w:bookmarkEnd w:id="408"/>
      <w:bookmarkEnd w:id="409"/>
      <w:r>
        <w:rPr>
          <w:rFonts w:hint="cs"/>
          <w:rtl/>
          <w:lang w:eastAsia="he-IL"/>
        </w:rPr>
        <w:t>וזאת בהתאם למידע שהיה לנו.</w:t>
      </w:r>
    </w:p>
    <w:p w14:paraId="52D86BFF" w14:textId="77777777" w:rsidR="00070414" w:rsidRDefault="00070414" w:rsidP="00070414">
      <w:pPr>
        <w:rPr>
          <w:rtl/>
          <w:lang w:eastAsia="he-IL"/>
        </w:rPr>
      </w:pPr>
      <w:bookmarkStart w:id="410" w:name="_ETM_Q1_611236"/>
      <w:bookmarkStart w:id="411" w:name="_ETM_Q1_611304"/>
      <w:bookmarkEnd w:id="410"/>
      <w:bookmarkEnd w:id="411"/>
    </w:p>
    <w:p w14:paraId="396CC7B1" w14:textId="781220E7" w:rsidR="00070414" w:rsidRDefault="00070414" w:rsidP="00070414">
      <w:pPr>
        <w:rPr>
          <w:rtl/>
          <w:lang w:eastAsia="he-IL"/>
        </w:rPr>
      </w:pPr>
      <w:bookmarkStart w:id="412" w:name="_ETM_Q1_611382"/>
      <w:bookmarkStart w:id="413" w:name="_ETM_Q1_611455"/>
      <w:bookmarkEnd w:id="412"/>
      <w:bookmarkEnd w:id="413"/>
      <w:r>
        <w:rPr>
          <w:rFonts w:hint="cs"/>
          <w:rtl/>
          <w:lang w:eastAsia="he-IL"/>
        </w:rPr>
        <w:t xml:space="preserve">הנקודה </w:t>
      </w:r>
      <w:bookmarkStart w:id="414" w:name="_ETM_Q1_609753"/>
      <w:bookmarkStart w:id="415" w:name="_ETM_Q1_609974"/>
      <w:bookmarkEnd w:id="414"/>
      <w:bookmarkEnd w:id="415"/>
      <w:r>
        <w:rPr>
          <w:rFonts w:hint="cs"/>
          <w:rtl/>
          <w:lang w:eastAsia="he-IL"/>
        </w:rPr>
        <w:t>האחרונה</w:t>
      </w:r>
      <w:bookmarkStart w:id="416" w:name="_ETM_Q1_610865"/>
      <w:bookmarkEnd w:id="416"/>
      <w:r>
        <w:rPr>
          <w:rFonts w:hint="cs"/>
          <w:rtl/>
          <w:lang w:eastAsia="he-IL"/>
        </w:rPr>
        <w:t xml:space="preserve"> מתייחסת למונח "פניית ציבור". </w:t>
      </w:r>
      <w:bookmarkStart w:id="417" w:name="_ETM_Q1_612676"/>
      <w:bookmarkStart w:id="418" w:name="_ETM_Q1_612901"/>
      <w:bookmarkEnd w:id="417"/>
      <w:bookmarkEnd w:id="418"/>
      <w:r>
        <w:rPr>
          <w:rFonts w:hint="cs"/>
          <w:rtl/>
          <w:lang w:eastAsia="he-IL"/>
        </w:rPr>
        <w:t xml:space="preserve">ברוב </w:t>
      </w:r>
      <w:bookmarkStart w:id="419" w:name="_ETM_Q1_613627"/>
      <w:bookmarkStart w:id="420" w:name="_ETM_Q1_613856"/>
      <w:bookmarkEnd w:id="419"/>
      <w:bookmarkEnd w:id="420"/>
      <w:r>
        <w:rPr>
          <w:rFonts w:hint="cs"/>
          <w:rtl/>
          <w:lang w:eastAsia="he-IL"/>
        </w:rPr>
        <w:t xml:space="preserve">הפרלמנטים שבדקנו, </w:t>
      </w:r>
      <w:bookmarkStart w:id="421" w:name="_ETM_Q1_619880"/>
      <w:bookmarkEnd w:id="421"/>
      <w:r>
        <w:rPr>
          <w:rFonts w:hint="cs"/>
          <w:rtl/>
          <w:lang w:eastAsia="he-IL"/>
        </w:rPr>
        <w:t xml:space="preserve">המונח </w:t>
      </w:r>
      <w:bookmarkStart w:id="422" w:name="_ETM_Q1_616914"/>
      <w:bookmarkStart w:id="423" w:name="_ETM_Q1_617149"/>
      <w:bookmarkEnd w:id="422"/>
      <w:bookmarkEnd w:id="423"/>
      <w:r>
        <w:rPr>
          <w:rFonts w:hint="cs"/>
          <w:rtl/>
          <w:lang w:eastAsia="he-IL"/>
        </w:rPr>
        <w:t>הנפוץ לפניית ציבור הוא "</w:t>
      </w:r>
      <w:r w:rsidR="00294BD0">
        <w:rPr>
          <w:lang w:eastAsia="he-IL"/>
        </w:rPr>
        <w:t>Petition</w:t>
      </w:r>
      <w:bookmarkStart w:id="424" w:name="_ETM_Q1_618034"/>
      <w:bookmarkEnd w:id="424"/>
      <w:r>
        <w:rPr>
          <w:rFonts w:hint="cs"/>
          <w:rtl/>
          <w:lang w:eastAsia="he-IL"/>
        </w:rPr>
        <w:t>"</w:t>
      </w:r>
      <w:r w:rsidR="00294BD0">
        <w:rPr>
          <w:rFonts w:hint="cs"/>
          <w:rtl/>
          <w:lang w:eastAsia="he-IL"/>
        </w:rPr>
        <w:t xml:space="preserve">, </w:t>
      </w:r>
      <w:bookmarkStart w:id="425" w:name="_ETM_Q1_619590"/>
      <w:bookmarkStart w:id="426" w:name="_ETM_Q1_619832"/>
      <w:bookmarkEnd w:id="425"/>
      <w:bookmarkEnd w:id="426"/>
      <w:r w:rsidR="00294BD0">
        <w:rPr>
          <w:rFonts w:hint="cs"/>
          <w:rtl/>
          <w:lang w:eastAsia="he-IL"/>
        </w:rPr>
        <w:t xml:space="preserve">שהוא גם </w:t>
      </w:r>
      <w:bookmarkStart w:id="427" w:name="_ETM_Q1_623844"/>
      <w:bookmarkStart w:id="428" w:name="_ETM_Q1_620481"/>
      <w:bookmarkStart w:id="429" w:name="_ETM_Q1_620712"/>
      <w:bookmarkEnd w:id="427"/>
      <w:bookmarkEnd w:id="428"/>
      <w:bookmarkEnd w:id="429"/>
      <w:r w:rsidR="00294BD0">
        <w:rPr>
          <w:rFonts w:hint="cs"/>
          <w:rtl/>
          <w:lang w:eastAsia="he-IL"/>
        </w:rPr>
        <w:t>"פניית ציבור" וגם "</w:t>
      </w:r>
      <w:bookmarkStart w:id="430" w:name="_ETM_Q1_620650"/>
      <w:bookmarkStart w:id="431" w:name="_ETM_Q1_620882"/>
      <w:bookmarkEnd w:id="430"/>
      <w:bookmarkEnd w:id="431"/>
      <w:r w:rsidR="00294BD0">
        <w:rPr>
          <w:rFonts w:hint="cs"/>
          <w:rtl/>
          <w:lang w:eastAsia="he-IL"/>
        </w:rPr>
        <w:t>עצומה".</w:t>
      </w:r>
      <w:bookmarkStart w:id="432" w:name="_ETM_Q1_618299"/>
      <w:bookmarkStart w:id="433" w:name="_ETM_Q1_618536"/>
      <w:bookmarkStart w:id="434" w:name="_ETM_Q1_623612"/>
      <w:bookmarkStart w:id="435" w:name="_ETM_Q1_623856"/>
      <w:bookmarkEnd w:id="432"/>
      <w:bookmarkEnd w:id="433"/>
      <w:bookmarkEnd w:id="434"/>
      <w:bookmarkEnd w:id="435"/>
      <w:r w:rsidR="00294BD0">
        <w:rPr>
          <w:rFonts w:hint="cs"/>
          <w:rtl/>
          <w:lang w:eastAsia="he-IL"/>
        </w:rPr>
        <w:t xml:space="preserve"> בחלק </w:t>
      </w:r>
      <w:bookmarkStart w:id="436" w:name="_ETM_Q1_621888"/>
      <w:bookmarkStart w:id="437" w:name="_ETM_Q1_622122"/>
      <w:bookmarkEnd w:id="436"/>
      <w:bookmarkEnd w:id="437"/>
      <w:r w:rsidR="00294BD0">
        <w:rPr>
          <w:rFonts w:hint="cs"/>
          <w:rtl/>
          <w:lang w:eastAsia="he-IL"/>
        </w:rPr>
        <w:t xml:space="preserve">קטן </w:t>
      </w:r>
      <w:r w:rsidR="00294BD0">
        <w:rPr>
          <w:rtl/>
          <w:lang w:eastAsia="he-IL"/>
        </w:rPr>
        <w:t>–</w:t>
      </w:r>
      <w:r w:rsidR="00294BD0">
        <w:rPr>
          <w:rFonts w:hint="cs"/>
          <w:rtl/>
          <w:lang w:eastAsia="he-IL"/>
        </w:rPr>
        <w:t xml:space="preserve"> במספרים בודדים</w:t>
      </w:r>
      <w:bookmarkStart w:id="438" w:name="_ETM_Q1_626178"/>
      <w:bookmarkEnd w:id="438"/>
      <w:r w:rsidR="00294BD0">
        <w:rPr>
          <w:rFonts w:hint="cs"/>
          <w:rtl/>
          <w:lang w:eastAsia="he-IL"/>
        </w:rPr>
        <w:t xml:space="preserve"> מאוד </w:t>
      </w:r>
      <w:r w:rsidR="00294BD0">
        <w:rPr>
          <w:rtl/>
          <w:lang w:eastAsia="he-IL"/>
        </w:rPr>
        <w:t>–</w:t>
      </w:r>
      <w:r w:rsidR="00294BD0">
        <w:rPr>
          <w:rFonts w:hint="cs"/>
          <w:rtl/>
          <w:lang w:eastAsia="he-IL"/>
        </w:rPr>
        <w:t xml:space="preserve"> היה שימוש ב</w:t>
      </w:r>
      <w:bookmarkStart w:id="439" w:name="_ETM_Q1_624732"/>
      <w:bookmarkStart w:id="440" w:name="_ETM_Q1_624978"/>
      <w:bookmarkEnd w:id="439"/>
      <w:bookmarkEnd w:id="440"/>
      <w:r w:rsidR="00294BD0">
        <w:rPr>
          <w:rFonts w:hint="cs"/>
          <w:rtl/>
          <w:lang w:eastAsia="he-IL"/>
        </w:rPr>
        <w:t xml:space="preserve">מונחים אחרים, </w:t>
      </w:r>
      <w:bookmarkStart w:id="441" w:name="_ETM_Q1_625397"/>
      <w:bookmarkStart w:id="442" w:name="_ETM_Q1_625622"/>
      <w:bookmarkEnd w:id="441"/>
      <w:bookmarkEnd w:id="442"/>
      <w:r w:rsidR="00294BD0">
        <w:rPr>
          <w:rFonts w:hint="cs"/>
          <w:rtl/>
          <w:lang w:eastAsia="he-IL"/>
        </w:rPr>
        <w:t xml:space="preserve">כמו </w:t>
      </w:r>
      <w:r w:rsidR="00294BD0">
        <w:rPr>
          <w:lang w:eastAsia="he-IL"/>
        </w:rPr>
        <w:t>"Application"</w:t>
      </w:r>
      <w:r w:rsidR="00294BD0">
        <w:rPr>
          <w:rFonts w:hint="cs"/>
          <w:rtl/>
          <w:lang w:eastAsia="he-IL"/>
        </w:rPr>
        <w:t xml:space="preserve">, </w:t>
      </w:r>
      <w:bookmarkStart w:id="443" w:name="_ETM_Q1_627247"/>
      <w:bookmarkStart w:id="444" w:name="_ETM_Q1_627508"/>
      <w:bookmarkEnd w:id="443"/>
      <w:bookmarkEnd w:id="444"/>
      <w:r w:rsidR="00294BD0">
        <w:rPr>
          <w:rFonts w:hint="cs"/>
          <w:rtl/>
          <w:lang w:eastAsia="he-IL"/>
        </w:rPr>
        <w:t xml:space="preserve">שזה </w:t>
      </w:r>
      <w:bookmarkStart w:id="445" w:name="_ETM_Q1_628324"/>
      <w:bookmarkEnd w:id="445"/>
      <w:r w:rsidR="00294BD0">
        <w:rPr>
          <w:rFonts w:hint="cs"/>
          <w:rtl/>
          <w:lang w:eastAsia="he-IL"/>
        </w:rPr>
        <w:t xml:space="preserve">"בקשות", או </w:t>
      </w:r>
      <w:r w:rsidR="00294BD0">
        <w:rPr>
          <w:lang w:eastAsia="he-IL"/>
        </w:rPr>
        <w:t>"Submission"</w:t>
      </w:r>
      <w:r w:rsidR="00294BD0">
        <w:rPr>
          <w:rFonts w:hint="cs"/>
          <w:rtl/>
          <w:lang w:eastAsia="he-IL"/>
        </w:rPr>
        <w:t xml:space="preserve">, </w:t>
      </w:r>
      <w:bookmarkStart w:id="446" w:name="_ETM_Q1_628708"/>
      <w:bookmarkStart w:id="447" w:name="_ETM_Q1_628947"/>
      <w:bookmarkEnd w:id="446"/>
      <w:bookmarkEnd w:id="447"/>
      <w:r w:rsidR="00294BD0">
        <w:rPr>
          <w:rFonts w:hint="cs"/>
          <w:rtl/>
          <w:lang w:eastAsia="he-IL"/>
        </w:rPr>
        <w:t>שזה "הגשות".</w:t>
      </w:r>
    </w:p>
    <w:p w14:paraId="134E4CCA" w14:textId="77777777" w:rsidR="00294BD0" w:rsidRDefault="00294BD0" w:rsidP="00070414">
      <w:pPr>
        <w:rPr>
          <w:rtl/>
          <w:lang w:eastAsia="he-IL"/>
        </w:rPr>
      </w:pPr>
      <w:bookmarkStart w:id="448" w:name="_ETM_Q1_632381"/>
      <w:bookmarkStart w:id="449" w:name="_ETM_Q1_632461"/>
      <w:bookmarkEnd w:id="448"/>
      <w:bookmarkEnd w:id="449"/>
    </w:p>
    <w:p w14:paraId="06C4DB5D" w14:textId="328A0E07" w:rsidR="00294BD0" w:rsidRDefault="00294BD0" w:rsidP="00070414">
      <w:pPr>
        <w:rPr>
          <w:rtl/>
          <w:lang w:eastAsia="he-IL"/>
        </w:rPr>
      </w:pPr>
      <w:bookmarkStart w:id="450" w:name="_ETM_Q1_632592"/>
      <w:bookmarkStart w:id="451" w:name="_ETM_Q1_632655"/>
      <w:bookmarkEnd w:id="450"/>
      <w:bookmarkEnd w:id="451"/>
      <w:r>
        <w:rPr>
          <w:rFonts w:hint="cs"/>
          <w:rtl/>
          <w:lang w:eastAsia="he-IL"/>
        </w:rPr>
        <w:t xml:space="preserve">עכשיו, נעבור לבחינת אופן הטיפול </w:t>
      </w:r>
      <w:bookmarkStart w:id="452" w:name="_ETM_Q1_633411"/>
      <w:bookmarkStart w:id="453" w:name="_ETM_Q1_633650"/>
      <w:bookmarkEnd w:id="452"/>
      <w:bookmarkEnd w:id="453"/>
      <w:r>
        <w:rPr>
          <w:rFonts w:hint="cs"/>
          <w:rtl/>
          <w:lang w:eastAsia="he-IL"/>
        </w:rPr>
        <w:t xml:space="preserve">בפניות </w:t>
      </w:r>
      <w:bookmarkStart w:id="454" w:name="_ETM_Q1_634353"/>
      <w:bookmarkEnd w:id="454"/>
      <w:r>
        <w:rPr>
          <w:rFonts w:hint="cs"/>
          <w:rtl/>
          <w:lang w:eastAsia="he-IL"/>
        </w:rPr>
        <w:t xml:space="preserve">ציבור בפרלמנטים עצמם. בדקנו לפי כמה פרמטרים, </w:t>
      </w:r>
      <w:bookmarkStart w:id="455" w:name="_ETM_Q1_639067"/>
      <w:bookmarkStart w:id="456" w:name="_ETM_Q1_639315"/>
      <w:bookmarkEnd w:id="455"/>
      <w:bookmarkEnd w:id="456"/>
      <w:r>
        <w:rPr>
          <w:rFonts w:hint="cs"/>
          <w:rtl/>
          <w:lang w:eastAsia="he-IL"/>
        </w:rPr>
        <w:t>לפי בקשת הוועדה</w:t>
      </w:r>
      <w:bookmarkStart w:id="457" w:name="_ETM_Q1_641344"/>
      <w:bookmarkEnd w:id="457"/>
      <w:r>
        <w:rPr>
          <w:rFonts w:hint="cs"/>
          <w:rtl/>
          <w:lang w:eastAsia="he-IL"/>
        </w:rPr>
        <w:t xml:space="preserve"> וגם לפי המידע שהיה לנו. אני אציג שבעה </w:t>
      </w:r>
      <w:bookmarkStart w:id="458" w:name="_ETM_Q1_642781"/>
      <w:bookmarkStart w:id="459" w:name="_ETM_Q1_643015"/>
      <w:bookmarkEnd w:id="458"/>
      <w:bookmarkEnd w:id="459"/>
      <w:r>
        <w:rPr>
          <w:rFonts w:hint="cs"/>
          <w:rtl/>
          <w:lang w:eastAsia="he-IL"/>
        </w:rPr>
        <w:t>פר</w:t>
      </w:r>
      <w:bookmarkStart w:id="460" w:name="_ETM_Q1_642434"/>
      <w:bookmarkStart w:id="461" w:name="_ETM_Q1_642663"/>
      <w:bookmarkEnd w:id="460"/>
      <w:bookmarkEnd w:id="461"/>
      <w:r>
        <w:rPr>
          <w:rFonts w:hint="cs"/>
          <w:rtl/>
          <w:lang w:eastAsia="he-IL"/>
        </w:rPr>
        <w:t>מטרים מרכזיים:</w:t>
      </w:r>
      <w:bookmarkStart w:id="462" w:name="_ETM_Q1_645138"/>
      <w:bookmarkEnd w:id="462"/>
      <w:r>
        <w:rPr>
          <w:rFonts w:hint="cs"/>
          <w:rtl/>
          <w:lang w:eastAsia="he-IL"/>
        </w:rPr>
        <w:t xml:space="preserve"> הראשון הוא הסדרה. בדקנו </w:t>
      </w:r>
      <w:bookmarkStart w:id="463" w:name="_ETM_Q1_646037"/>
      <w:bookmarkStart w:id="464" w:name="_ETM_Q1_646279"/>
      <w:bookmarkEnd w:id="463"/>
      <w:bookmarkEnd w:id="464"/>
      <w:r>
        <w:rPr>
          <w:rFonts w:hint="cs"/>
          <w:rtl/>
          <w:lang w:eastAsia="he-IL"/>
        </w:rPr>
        <w:t>איפה הזכות להגיש פניית ציבור לפרלמנ</w:t>
      </w:r>
      <w:bookmarkStart w:id="465" w:name="_ETM_Q1_653294"/>
      <w:bookmarkEnd w:id="465"/>
      <w:r>
        <w:rPr>
          <w:rFonts w:hint="cs"/>
          <w:rtl/>
          <w:lang w:eastAsia="he-IL"/>
        </w:rPr>
        <w:t xml:space="preserve">ט מוסדרת, </w:t>
      </w:r>
      <w:bookmarkStart w:id="466" w:name="_ETM_Q1_651621"/>
      <w:bookmarkStart w:id="467" w:name="_ETM_Q1_651867"/>
      <w:bookmarkEnd w:id="466"/>
      <w:bookmarkEnd w:id="467"/>
      <w:r>
        <w:rPr>
          <w:rFonts w:hint="cs"/>
          <w:rtl/>
          <w:lang w:eastAsia="he-IL"/>
        </w:rPr>
        <w:t xml:space="preserve">וגם אופן הטיפול בפניית ציבור, ומה ההסדרה </w:t>
      </w:r>
      <w:bookmarkStart w:id="468" w:name="_ETM_Q1_658353"/>
      <w:bookmarkEnd w:id="468"/>
      <w:r>
        <w:rPr>
          <w:rFonts w:hint="cs"/>
          <w:rtl/>
          <w:lang w:eastAsia="he-IL"/>
        </w:rPr>
        <w:t xml:space="preserve">הזו כוללת. </w:t>
      </w:r>
      <w:bookmarkStart w:id="469" w:name="_ETM_Q1_655340"/>
      <w:bookmarkStart w:id="470" w:name="_ETM_Q1_655580"/>
      <w:bookmarkEnd w:id="469"/>
      <w:bookmarkEnd w:id="470"/>
    </w:p>
    <w:p w14:paraId="0CBF0500" w14:textId="77777777" w:rsidR="00294BD0" w:rsidRDefault="00294BD0" w:rsidP="00070414">
      <w:pPr>
        <w:rPr>
          <w:rtl/>
          <w:lang w:eastAsia="he-IL"/>
        </w:rPr>
      </w:pPr>
      <w:bookmarkStart w:id="471" w:name="_ETM_Q1_655813"/>
      <w:bookmarkStart w:id="472" w:name="_ETM_Q1_655895"/>
      <w:bookmarkEnd w:id="471"/>
      <w:bookmarkEnd w:id="472"/>
    </w:p>
    <w:p w14:paraId="15A6863C" w14:textId="14115040" w:rsidR="00294BD0" w:rsidRDefault="00294BD0" w:rsidP="00070414">
      <w:pPr>
        <w:rPr>
          <w:rtl/>
          <w:lang w:eastAsia="he-IL"/>
        </w:rPr>
      </w:pPr>
      <w:bookmarkStart w:id="473" w:name="_ETM_Q1_655976"/>
      <w:bookmarkStart w:id="474" w:name="_ETM_Q1_656045"/>
      <w:bookmarkEnd w:id="473"/>
      <w:bookmarkEnd w:id="474"/>
      <w:r>
        <w:rPr>
          <w:rFonts w:hint="cs"/>
          <w:rtl/>
          <w:lang w:eastAsia="he-IL"/>
        </w:rPr>
        <w:t xml:space="preserve">לגבי הזכות להגשת פניית ציבור, ברוב הפרלמנטים </w:t>
      </w:r>
      <w:bookmarkStart w:id="475" w:name="_ETM_Q1_664937"/>
      <w:bookmarkEnd w:id="4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הזכות </w:t>
      </w:r>
      <w:bookmarkStart w:id="476" w:name="_ETM_Q1_662976"/>
      <w:bookmarkStart w:id="477" w:name="_ETM_Q1_663207"/>
      <w:bookmarkEnd w:id="476"/>
      <w:bookmarkEnd w:id="477"/>
      <w:r>
        <w:rPr>
          <w:rFonts w:hint="cs"/>
          <w:rtl/>
          <w:lang w:eastAsia="he-IL"/>
        </w:rPr>
        <w:t xml:space="preserve">מוסדרת בחוקה בצורה כללית מאוד. כך, לדוגמה, </w:t>
      </w:r>
      <w:bookmarkStart w:id="478" w:name="_ETM_Q1_666870"/>
      <w:bookmarkStart w:id="479" w:name="_ETM_Q1_667114"/>
      <w:bookmarkEnd w:id="478"/>
      <w:bookmarkEnd w:id="479"/>
      <w:r>
        <w:rPr>
          <w:rFonts w:hint="cs"/>
          <w:rtl/>
          <w:lang w:eastAsia="he-IL"/>
        </w:rPr>
        <w:t xml:space="preserve">בבלגיה </w:t>
      </w:r>
      <w:bookmarkStart w:id="480" w:name="_ETM_Q1_668037"/>
      <w:bookmarkEnd w:id="480"/>
      <w:r>
        <w:rPr>
          <w:rFonts w:hint="cs"/>
          <w:rtl/>
          <w:lang w:eastAsia="he-IL"/>
        </w:rPr>
        <w:t xml:space="preserve">מצוין בחוקה שלכל אדם יש את הזכות </w:t>
      </w:r>
      <w:bookmarkStart w:id="481" w:name="_ETM_Q1_670720"/>
      <w:bookmarkStart w:id="482" w:name="_ETM_Q1_670957"/>
      <w:bookmarkEnd w:id="481"/>
      <w:bookmarkEnd w:id="482"/>
      <w:r>
        <w:rPr>
          <w:rFonts w:hint="cs"/>
          <w:rtl/>
          <w:lang w:eastAsia="he-IL"/>
        </w:rPr>
        <w:t xml:space="preserve">להגיש פניית </w:t>
      </w:r>
      <w:bookmarkStart w:id="483" w:name="_ETM_Q1_673225"/>
      <w:bookmarkEnd w:id="483"/>
      <w:r>
        <w:rPr>
          <w:rFonts w:hint="cs"/>
          <w:rtl/>
          <w:lang w:eastAsia="he-IL"/>
        </w:rPr>
        <w:t xml:space="preserve">ציבור לגופים ציבוריים, </w:t>
      </w:r>
      <w:bookmarkStart w:id="484" w:name="_ETM_Q1_672572"/>
      <w:bookmarkStart w:id="485" w:name="_ETM_Q1_672806"/>
      <w:bookmarkEnd w:id="484"/>
      <w:bookmarkEnd w:id="485"/>
      <w:r>
        <w:rPr>
          <w:rFonts w:hint="cs"/>
          <w:rtl/>
          <w:lang w:eastAsia="he-IL"/>
        </w:rPr>
        <w:t xml:space="preserve">כאשר הפרלמנט הוא </w:t>
      </w:r>
      <w:bookmarkStart w:id="486" w:name="_ETM_Q1_673987"/>
      <w:bookmarkStart w:id="487" w:name="_ETM_Q1_674217"/>
      <w:bookmarkEnd w:id="486"/>
      <w:bookmarkEnd w:id="487"/>
      <w:r>
        <w:rPr>
          <w:rFonts w:hint="cs"/>
          <w:rtl/>
          <w:lang w:eastAsia="he-IL"/>
        </w:rPr>
        <w:t>חלק מאותם גופים</w:t>
      </w:r>
      <w:bookmarkStart w:id="488" w:name="_ETM_Q1_676400"/>
      <w:bookmarkEnd w:id="488"/>
      <w:r>
        <w:rPr>
          <w:rFonts w:hint="cs"/>
          <w:rtl/>
          <w:lang w:eastAsia="he-IL"/>
        </w:rPr>
        <w:t xml:space="preserve"> ציבוריים. בחלק מהפרלמנטים, </w:t>
      </w:r>
      <w:bookmarkStart w:id="489" w:name="_ETM_Q1_679580"/>
      <w:bookmarkStart w:id="490" w:name="_ETM_Q1_679822"/>
      <w:bookmarkEnd w:id="489"/>
      <w:bookmarkEnd w:id="490"/>
      <w:r>
        <w:rPr>
          <w:rFonts w:hint="cs"/>
          <w:rtl/>
          <w:lang w:eastAsia="he-IL"/>
        </w:rPr>
        <w:t xml:space="preserve">הזכות להגיש פניית ציבור </w:t>
      </w:r>
      <w:bookmarkStart w:id="491" w:name="_ETM_Q1_680110"/>
      <w:bookmarkStart w:id="492" w:name="_ETM_Q1_680341"/>
      <w:bookmarkEnd w:id="491"/>
      <w:bookmarkEnd w:id="492"/>
      <w:r>
        <w:rPr>
          <w:rFonts w:hint="cs"/>
          <w:rtl/>
          <w:lang w:eastAsia="he-IL"/>
        </w:rPr>
        <w:t>מוסדרת בחוק ייעודי</w:t>
      </w:r>
      <w:bookmarkStart w:id="493" w:name="_ETM_Q1_685680"/>
      <w:bookmarkEnd w:id="493"/>
      <w:r>
        <w:rPr>
          <w:rFonts w:hint="cs"/>
          <w:rtl/>
          <w:lang w:eastAsia="he-IL"/>
        </w:rPr>
        <w:t xml:space="preserve"> המסדיר את הזכות </w:t>
      </w:r>
      <w:bookmarkStart w:id="494" w:name="_ETM_Q1_683207"/>
      <w:bookmarkStart w:id="495" w:name="_ETM_Q1_683446"/>
      <w:bookmarkEnd w:id="494"/>
      <w:bookmarkEnd w:id="495"/>
      <w:r>
        <w:rPr>
          <w:rFonts w:hint="cs"/>
          <w:rtl/>
          <w:lang w:eastAsia="he-IL"/>
        </w:rPr>
        <w:t xml:space="preserve">להגשת פניית ציבור, או בתקנון </w:t>
      </w:r>
      <w:bookmarkStart w:id="496" w:name="_ETM_Q1_685860"/>
      <w:bookmarkStart w:id="497" w:name="_ETM_Q1_686092"/>
      <w:bookmarkEnd w:id="496"/>
      <w:bookmarkEnd w:id="497"/>
      <w:r>
        <w:rPr>
          <w:rFonts w:hint="cs"/>
          <w:rtl/>
          <w:lang w:eastAsia="he-IL"/>
        </w:rPr>
        <w:t>הפרלמנט.</w:t>
      </w:r>
      <w:bookmarkStart w:id="498" w:name="_ETM_Q1_688079"/>
      <w:bookmarkEnd w:id="498"/>
    </w:p>
    <w:p w14:paraId="7EEA74F1" w14:textId="77777777" w:rsidR="00294BD0" w:rsidRDefault="00294BD0" w:rsidP="00070414">
      <w:pPr>
        <w:rPr>
          <w:rtl/>
          <w:lang w:eastAsia="he-IL"/>
        </w:rPr>
      </w:pPr>
      <w:bookmarkStart w:id="499" w:name="_ETM_Q1_688170"/>
      <w:bookmarkEnd w:id="499"/>
    </w:p>
    <w:p w14:paraId="0F18C91F" w14:textId="1C2AED1A" w:rsidR="00294BD0" w:rsidRDefault="00294BD0" w:rsidP="00294BD0">
      <w:pPr>
        <w:rPr>
          <w:rtl/>
          <w:lang w:eastAsia="he-IL"/>
        </w:rPr>
      </w:pPr>
      <w:bookmarkStart w:id="500" w:name="_ETM_Q1_688254"/>
      <w:bookmarkStart w:id="501" w:name="_ETM_Q1_688341"/>
      <w:bookmarkEnd w:id="500"/>
      <w:bookmarkEnd w:id="501"/>
      <w:r>
        <w:rPr>
          <w:rFonts w:hint="cs"/>
          <w:rtl/>
          <w:lang w:eastAsia="he-IL"/>
        </w:rPr>
        <w:lastRenderedPageBreak/>
        <w:t xml:space="preserve">לגבי </w:t>
      </w:r>
      <w:bookmarkStart w:id="502" w:name="_ETM_Q1_689207"/>
      <w:bookmarkEnd w:id="502"/>
      <w:r>
        <w:rPr>
          <w:rFonts w:hint="cs"/>
          <w:rtl/>
          <w:lang w:eastAsia="he-IL"/>
        </w:rPr>
        <w:t>אופן הטיפול בפניות ציבור</w:t>
      </w:r>
      <w:bookmarkStart w:id="503" w:name="_ETM_Q1_689136"/>
      <w:bookmarkStart w:id="504" w:name="_ETM_Q1_689369"/>
      <w:bookmarkEnd w:id="503"/>
      <w:bookmarkEnd w:id="504"/>
      <w:r>
        <w:rPr>
          <w:rFonts w:hint="cs"/>
          <w:rtl/>
          <w:lang w:eastAsia="he-IL"/>
        </w:rPr>
        <w:t xml:space="preserve">, </w:t>
      </w:r>
      <w:bookmarkStart w:id="505" w:name="_ETM_Q1_688504"/>
      <w:bookmarkStart w:id="506" w:name="_ETM_Q1_688739"/>
      <w:bookmarkEnd w:id="505"/>
      <w:bookmarkEnd w:id="506"/>
      <w:r>
        <w:rPr>
          <w:rFonts w:hint="cs"/>
          <w:rtl/>
          <w:lang w:eastAsia="he-IL"/>
        </w:rPr>
        <w:t xml:space="preserve">כמעט בכל הפרלמנטים, אופן </w:t>
      </w:r>
      <w:bookmarkStart w:id="507" w:name="_ETM_Q1_690385"/>
      <w:bookmarkStart w:id="508" w:name="_ETM_Q1_690627"/>
      <w:bookmarkEnd w:id="507"/>
      <w:bookmarkEnd w:id="508"/>
      <w:r>
        <w:rPr>
          <w:rFonts w:hint="cs"/>
          <w:rtl/>
          <w:lang w:eastAsia="he-IL"/>
        </w:rPr>
        <w:t>הטיפול בפניות</w:t>
      </w:r>
      <w:bookmarkStart w:id="509" w:name="_ETM_Q1_692738"/>
      <w:bookmarkEnd w:id="509"/>
      <w:r>
        <w:rPr>
          <w:rFonts w:hint="cs"/>
          <w:rtl/>
          <w:lang w:eastAsia="he-IL"/>
        </w:rPr>
        <w:t xml:space="preserve"> ציבור מוסדר בתקנון של הפרלמנט.</w:t>
      </w:r>
      <w:bookmarkStart w:id="510" w:name="_ETM_Q1_695137"/>
      <w:bookmarkStart w:id="511" w:name="_ETM_Q1_695371"/>
      <w:bookmarkEnd w:id="510"/>
      <w:bookmarkEnd w:id="511"/>
      <w:r>
        <w:rPr>
          <w:rFonts w:hint="cs"/>
          <w:rtl/>
          <w:lang w:eastAsia="he-IL"/>
        </w:rPr>
        <w:t xml:space="preserve"> להבדיל מהזכות להגשת פניית 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2" w:name="_ETM_Q1_700027"/>
      <w:bookmarkEnd w:id="512"/>
      <w:r>
        <w:rPr>
          <w:rFonts w:hint="cs"/>
          <w:rtl/>
          <w:lang w:eastAsia="he-IL"/>
        </w:rPr>
        <w:t>זה מתואר בצורה רחבה ומפורטת מאוד</w:t>
      </w:r>
      <w:bookmarkStart w:id="513" w:name="_ETM_Q1_703141"/>
      <w:bookmarkStart w:id="514" w:name="_ETM_Q1_703380"/>
      <w:bookmarkEnd w:id="513"/>
      <w:bookmarkEnd w:id="514"/>
      <w:r>
        <w:rPr>
          <w:rFonts w:hint="cs"/>
          <w:rtl/>
          <w:lang w:eastAsia="he-IL"/>
        </w:rPr>
        <w:t xml:space="preserve">. בחלק </w:t>
      </w:r>
      <w:bookmarkStart w:id="515" w:name="_ETM_Q1_702127"/>
      <w:bookmarkStart w:id="516" w:name="_ETM_Q1_702365"/>
      <w:bookmarkEnd w:id="515"/>
      <w:bookmarkEnd w:id="516"/>
      <w:r>
        <w:rPr>
          <w:rFonts w:hint="cs"/>
          <w:rtl/>
          <w:lang w:eastAsia="he-IL"/>
        </w:rPr>
        <w:t xml:space="preserve">קטן מהפרלמנטים יש </w:t>
      </w:r>
      <w:bookmarkStart w:id="517" w:name="_ETM_Q1_700704"/>
      <w:bookmarkStart w:id="518" w:name="_ETM_Q1_700930"/>
      <w:bookmarkStart w:id="519" w:name="_ETM_Q1_702912"/>
      <w:bookmarkStart w:id="520" w:name="_ETM_Q1_703154"/>
      <w:bookmarkEnd w:id="517"/>
      <w:bookmarkEnd w:id="518"/>
      <w:bookmarkEnd w:id="519"/>
      <w:bookmarkEnd w:id="520"/>
      <w:r>
        <w:rPr>
          <w:rFonts w:hint="cs"/>
          <w:rtl/>
          <w:lang w:eastAsia="he-IL"/>
        </w:rPr>
        <w:t xml:space="preserve">חוק ייעודי המסדיר את אופן הטיפול </w:t>
      </w:r>
      <w:bookmarkStart w:id="521" w:name="_ETM_Q1_708799"/>
      <w:bookmarkEnd w:id="521"/>
      <w:r>
        <w:rPr>
          <w:rFonts w:hint="cs"/>
          <w:rtl/>
          <w:lang w:eastAsia="he-IL"/>
        </w:rPr>
        <w:t xml:space="preserve">בפניית ציבור, וזה בנוסף לתקנון. </w:t>
      </w:r>
      <w:bookmarkStart w:id="522" w:name="_ETM_Q1_713453"/>
      <w:bookmarkStart w:id="523" w:name="_ETM_Q1_713535"/>
      <w:bookmarkStart w:id="524" w:name="_ETM_Q1_713605"/>
      <w:bookmarkStart w:id="525" w:name="_ETM_Q1_713679"/>
      <w:bookmarkEnd w:id="522"/>
      <w:bookmarkEnd w:id="523"/>
      <w:bookmarkEnd w:id="524"/>
      <w:bookmarkEnd w:id="525"/>
      <w:r>
        <w:rPr>
          <w:rFonts w:hint="cs"/>
          <w:rtl/>
          <w:lang w:eastAsia="he-IL"/>
        </w:rPr>
        <w:t xml:space="preserve">יש גם מדינות שיש בהן ועדות </w:t>
      </w:r>
      <w:bookmarkStart w:id="526" w:name="_ETM_Q1_717522"/>
      <w:bookmarkEnd w:id="526"/>
      <w:r>
        <w:rPr>
          <w:rFonts w:hint="cs"/>
          <w:rtl/>
          <w:lang w:eastAsia="he-IL"/>
        </w:rPr>
        <w:t xml:space="preserve">ייעודיות </w:t>
      </w:r>
      <w:bookmarkStart w:id="527" w:name="_ETM_Q1_713941"/>
      <w:bookmarkStart w:id="528" w:name="_ETM_Q1_714174"/>
      <w:bookmarkEnd w:id="527"/>
      <w:bookmarkEnd w:id="528"/>
      <w:r>
        <w:rPr>
          <w:rFonts w:hint="cs"/>
          <w:rtl/>
          <w:lang w:eastAsia="he-IL"/>
        </w:rPr>
        <w:t xml:space="preserve">לטיפול בפניות ציבור, כמו אצלנו, ולוועדות הללו יש נהלים </w:t>
      </w:r>
      <w:bookmarkStart w:id="529" w:name="_ETM_Q1_722245"/>
      <w:bookmarkEnd w:id="529"/>
      <w:r>
        <w:rPr>
          <w:rFonts w:hint="cs"/>
          <w:rtl/>
          <w:lang w:eastAsia="he-IL"/>
        </w:rPr>
        <w:t>וכללים לגבי אופן הטיפול בפני</w:t>
      </w:r>
      <w:bookmarkStart w:id="530" w:name="_ETM_Q1_721989"/>
      <w:bookmarkStart w:id="531" w:name="_ETM_Q1_722221"/>
      <w:bookmarkEnd w:id="530"/>
      <w:bookmarkEnd w:id="531"/>
      <w:r>
        <w:rPr>
          <w:rFonts w:hint="cs"/>
          <w:rtl/>
          <w:lang w:eastAsia="he-IL"/>
        </w:rPr>
        <w:t xml:space="preserve">ית ציבור, ביחד עם תקנון הפרלמנט. </w:t>
      </w:r>
      <w:bookmarkStart w:id="532" w:name="_ETM_Q1_728315"/>
      <w:bookmarkStart w:id="533" w:name="_ETM_Q1_732465"/>
      <w:bookmarkEnd w:id="532"/>
      <w:bookmarkEnd w:id="533"/>
    </w:p>
    <w:p w14:paraId="72B30D62" w14:textId="77777777" w:rsidR="00294BD0" w:rsidRDefault="00294BD0" w:rsidP="00294BD0">
      <w:pPr>
        <w:rPr>
          <w:rtl/>
          <w:lang w:eastAsia="he-IL"/>
        </w:rPr>
      </w:pPr>
      <w:bookmarkStart w:id="534" w:name="_ETM_Q1_732554"/>
      <w:bookmarkEnd w:id="534"/>
    </w:p>
    <w:p w14:paraId="7ECD81C2" w14:textId="4917A19A" w:rsidR="00294BD0" w:rsidRDefault="00294BD0" w:rsidP="00294BD0">
      <w:pPr>
        <w:rPr>
          <w:rtl/>
          <w:lang w:eastAsia="he-IL"/>
        </w:rPr>
      </w:pPr>
      <w:bookmarkStart w:id="535" w:name="_ETM_Q1_732659"/>
      <w:bookmarkStart w:id="536" w:name="_ETM_Q1_732740"/>
      <w:bookmarkStart w:id="537" w:name="_ETM_Q1_728171"/>
      <w:bookmarkStart w:id="538" w:name="_ETM_Q1_728404"/>
      <w:bookmarkEnd w:id="535"/>
      <w:bookmarkEnd w:id="536"/>
      <w:bookmarkEnd w:id="537"/>
      <w:bookmarkEnd w:id="538"/>
      <w:r>
        <w:rPr>
          <w:rFonts w:hint="cs"/>
          <w:rtl/>
          <w:lang w:eastAsia="he-IL"/>
        </w:rPr>
        <w:t xml:space="preserve">הפרמטר השני בדק את הגורם האחראי על הטיפול </w:t>
      </w:r>
      <w:bookmarkStart w:id="539" w:name="_ETM_Q1_730856"/>
      <w:bookmarkStart w:id="540" w:name="_ETM_Q1_731086"/>
      <w:bookmarkEnd w:id="539"/>
      <w:bookmarkEnd w:id="540"/>
      <w:r>
        <w:rPr>
          <w:rFonts w:hint="cs"/>
          <w:rtl/>
          <w:lang w:eastAsia="he-IL"/>
        </w:rPr>
        <w:t xml:space="preserve">בפניית </w:t>
      </w:r>
      <w:bookmarkStart w:id="541" w:name="_ETM_Q1_732018"/>
      <w:bookmarkEnd w:id="541"/>
      <w:r>
        <w:rPr>
          <w:rFonts w:hint="cs"/>
          <w:rtl/>
          <w:lang w:eastAsia="he-IL"/>
        </w:rPr>
        <w:t xml:space="preserve">ציבור. </w:t>
      </w:r>
      <w:bookmarkStart w:id="542" w:name="_ETM_Q1_729567"/>
      <w:bookmarkStart w:id="543" w:name="_ETM_Q1_735912"/>
      <w:bookmarkStart w:id="544" w:name="_ETM_Q1_736168"/>
      <w:bookmarkStart w:id="545" w:name="_ETM_Q1_731528"/>
      <w:bookmarkStart w:id="546" w:name="_ETM_Q1_731766"/>
      <w:bookmarkEnd w:id="542"/>
      <w:bookmarkEnd w:id="543"/>
      <w:bookmarkEnd w:id="544"/>
      <w:bookmarkEnd w:id="545"/>
      <w:bookmarkEnd w:id="546"/>
      <w:r>
        <w:rPr>
          <w:rFonts w:hint="cs"/>
          <w:rtl/>
          <w:lang w:eastAsia="he-IL"/>
        </w:rPr>
        <w:t xml:space="preserve">בדקנו אם יש ועדות ייעודיות </w:t>
      </w:r>
      <w:bookmarkStart w:id="547" w:name="_ETM_Q1_734003"/>
      <w:bookmarkStart w:id="548" w:name="_ETM_Q1_734248"/>
      <w:bookmarkEnd w:id="547"/>
      <w:bookmarkEnd w:id="548"/>
      <w:r>
        <w:rPr>
          <w:rFonts w:hint="cs"/>
          <w:rtl/>
          <w:lang w:eastAsia="he-IL"/>
        </w:rPr>
        <w:t xml:space="preserve">לטיפול בפניות ציבור, </w:t>
      </w:r>
      <w:bookmarkStart w:id="549" w:name="_ETM_Q1_739552"/>
      <w:bookmarkEnd w:id="549"/>
      <w:r>
        <w:rPr>
          <w:rFonts w:hint="cs"/>
          <w:rtl/>
          <w:lang w:eastAsia="he-IL"/>
        </w:rPr>
        <w:t xml:space="preserve">כמו בארץ, ואם </w:t>
      </w:r>
      <w:bookmarkStart w:id="550" w:name="_ETM_Q1_737668"/>
      <w:bookmarkStart w:id="551" w:name="_ETM_Q1_737905"/>
      <w:bookmarkEnd w:id="550"/>
      <w:bookmarkEnd w:id="551"/>
      <w:r>
        <w:rPr>
          <w:rFonts w:hint="cs"/>
          <w:rtl/>
          <w:lang w:eastAsia="he-IL"/>
        </w:rPr>
        <w:t xml:space="preserve">יש ועדות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2" w:name="_ETM_Q1_743858"/>
      <w:bookmarkStart w:id="553" w:name="_ETM_Q1_739206"/>
      <w:bookmarkStart w:id="554" w:name="_ETM_Q1_739443"/>
      <w:bookmarkEnd w:id="552"/>
      <w:bookmarkEnd w:id="553"/>
      <w:bookmarkEnd w:id="554"/>
      <w:r>
        <w:rPr>
          <w:rFonts w:hint="cs"/>
          <w:rtl/>
          <w:lang w:eastAsia="he-IL"/>
        </w:rPr>
        <w:t xml:space="preserve">מה הסמכויות שלהן, </w:t>
      </w:r>
      <w:bookmarkStart w:id="555" w:name="_ETM_Q1_739099"/>
      <w:bookmarkStart w:id="556" w:name="_ETM_Q1_739350"/>
      <w:bookmarkEnd w:id="555"/>
      <w:bookmarkEnd w:id="556"/>
      <w:r>
        <w:rPr>
          <w:rFonts w:hint="cs"/>
          <w:rtl/>
          <w:lang w:eastAsia="he-IL"/>
        </w:rPr>
        <w:t xml:space="preserve">ומה הרכב חברי הפרלמנט </w:t>
      </w:r>
      <w:bookmarkStart w:id="557" w:name="_ETM_Q1_740105"/>
      <w:bookmarkStart w:id="558" w:name="_ETM_Q1_740348"/>
      <w:bookmarkEnd w:id="557"/>
      <w:bookmarkEnd w:id="558"/>
      <w:r>
        <w:rPr>
          <w:rFonts w:hint="cs"/>
          <w:rtl/>
          <w:lang w:eastAsia="he-IL"/>
        </w:rPr>
        <w:t xml:space="preserve">בוועדות האלה, </w:t>
      </w:r>
      <w:bookmarkStart w:id="559" w:name="_ETM_Q1_745199"/>
      <w:bookmarkEnd w:id="559"/>
      <w:r>
        <w:rPr>
          <w:rFonts w:hint="cs"/>
          <w:rtl/>
          <w:lang w:eastAsia="he-IL"/>
        </w:rPr>
        <w:t>וגם של צוות הוועדות?</w:t>
      </w:r>
      <w:bookmarkStart w:id="560" w:name="_ETM_Q1_746528"/>
      <w:bookmarkStart w:id="561" w:name="_ETM_Q1_746774"/>
      <w:bookmarkEnd w:id="560"/>
      <w:bookmarkEnd w:id="561"/>
    </w:p>
    <w:p w14:paraId="3FE7B42C" w14:textId="77777777" w:rsidR="00294BD0" w:rsidRDefault="00294BD0" w:rsidP="00294BD0">
      <w:pPr>
        <w:rPr>
          <w:rtl/>
          <w:lang w:eastAsia="he-IL"/>
        </w:rPr>
      </w:pPr>
      <w:bookmarkStart w:id="562" w:name="_ETM_Q1_743708"/>
      <w:bookmarkEnd w:id="562"/>
    </w:p>
    <w:p w14:paraId="75AE7867" w14:textId="1043829C" w:rsidR="00294BD0" w:rsidRDefault="00294BD0" w:rsidP="00EE2B92">
      <w:pPr>
        <w:rPr>
          <w:rtl/>
          <w:lang w:eastAsia="he-IL"/>
        </w:rPr>
      </w:pPr>
      <w:bookmarkStart w:id="563" w:name="_ETM_Q1_744462"/>
      <w:bookmarkStart w:id="564" w:name="_ETM_Q1_744536"/>
      <w:bookmarkEnd w:id="563"/>
      <w:bookmarkEnd w:id="564"/>
      <w:r>
        <w:rPr>
          <w:rFonts w:hint="cs"/>
          <w:rtl/>
          <w:lang w:eastAsia="he-IL"/>
        </w:rPr>
        <w:t xml:space="preserve">מהמסמך עלה שב-11 מהפרלמנטים יש ועדות ייעודיות </w:t>
      </w:r>
      <w:bookmarkStart w:id="565" w:name="_ETM_Q1_755333"/>
      <w:bookmarkStart w:id="566" w:name="_ETM_Q1_750661"/>
      <w:bookmarkStart w:id="567" w:name="_ETM_Q1_750892"/>
      <w:bookmarkEnd w:id="565"/>
      <w:bookmarkEnd w:id="566"/>
      <w:bookmarkEnd w:id="567"/>
      <w:r>
        <w:rPr>
          <w:rFonts w:hint="cs"/>
          <w:rtl/>
          <w:lang w:eastAsia="he-IL"/>
        </w:rPr>
        <w:t xml:space="preserve">לטיפול בפניות 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הוועדות שמטפלות בפנייה בצורה בלעדית </w:t>
      </w:r>
      <w:bookmarkStart w:id="568" w:name="_ETM_Q1_759714"/>
      <w:bookmarkEnd w:id="568"/>
      <w:r>
        <w:rPr>
          <w:rFonts w:hint="cs"/>
          <w:rtl/>
          <w:lang w:eastAsia="he-IL"/>
        </w:rPr>
        <w:t xml:space="preserve">מרגע </w:t>
      </w:r>
      <w:bookmarkStart w:id="569" w:name="_ETM_Q1_756420"/>
      <w:bookmarkStart w:id="570" w:name="_ETM_Q1_756667"/>
      <w:bookmarkEnd w:id="569"/>
      <w:bookmarkEnd w:id="570"/>
      <w:r>
        <w:rPr>
          <w:rFonts w:hint="cs"/>
          <w:rtl/>
          <w:lang w:eastAsia="he-IL"/>
        </w:rPr>
        <w:t>קבלתה בפרלמנט ועד לסיום הטיפול בה</w:t>
      </w:r>
      <w:bookmarkStart w:id="571" w:name="_ETM_Q1_759775"/>
      <w:bookmarkStart w:id="572" w:name="_ETM_Q1_760019"/>
      <w:bookmarkEnd w:id="571"/>
      <w:bookmarkEnd w:id="572"/>
      <w:r>
        <w:rPr>
          <w:rFonts w:hint="cs"/>
          <w:rtl/>
          <w:lang w:eastAsia="he-IL"/>
        </w:rPr>
        <w:t>. בשבעה</w:t>
      </w:r>
      <w:bookmarkStart w:id="573" w:name="_ETM_Q1_759826"/>
      <w:bookmarkStart w:id="574" w:name="_ETM_Q1_760083"/>
      <w:bookmarkEnd w:id="573"/>
      <w:bookmarkEnd w:id="574"/>
      <w:r>
        <w:rPr>
          <w:rFonts w:hint="cs"/>
          <w:rtl/>
          <w:lang w:eastAsia="he-IL"/>
        </w:rPr>
        <w:t xml:space="preserve"> </w:t>
      </w:r>
      <w:bookmarkStart w:id="575" w:name="_ETM_Q1_760334"/>
      <w:bookmarkEnd w:id="575"/>
      <w:r>
        <w:rPr>
          <w:rFonts w:hint="cs"/>
          <w:rtl/>
          <w:lang w:eastAsia="he-IL"/>
        </w:rPr>
        <w:t>פרלמנטים יש ועדות לטיפול בפניות ציבור ובנושאים נוספים</w:t>
      </w:r>
      <w:bookmarkStart w:id="576" w:name="_ETM_Q1_764846"/>
      <w:bookmarkStart w:id="577" w:name="_ETM_Q1_765069"/>
      <w:bookmarkEnd w:id="576"/>
      <w:bookmarkEnd w:id="577"/>
      <w:r>
        <w:rPr>
          <w:lang w:eastAsia="he-IL"/>
        </w:rPr>
        <w:t>;</w:t>
      </w:r>
      <w:bookmarkStart w:id="578" w:name="_ETM_Q1_767948"/>
      <w:bookmarkEnd w:id="578"/>
      <w:r>
        <w:rPr>
          <w:rFonts w:hint="cs"/>
          <w:rtl/>
          <w:lang w:eastAsia="he-IL"/>
        </w:rPr>
        <w:t xml:space="preserve"> הן מטפלות </w:t>
      </w:r>
      <w:bookmarkStart w:id="579" w:name="_ETM_Q1_764855"/>
      <w:bookmarkStart w:id="580" w:name="_ETM_Q1_765100"/>
      <w:bookmarkEnd w:id="579"/>
      <w:bookmarkEnd w:id="580"/>
      <w:r>
        <w:rPr>
          <w:rFonts w:hint="cs"/>
          <w:rtl/>
          <w:lang w:eastAsia="he-IL"/>
        </w:rPr>
        <w:t>בפניית הציבור בצורה בלעדית,</w:t>
      </w:r>
      <w:bookmarkStart w:id="581" w:name="_ETM_Q1_770258"/>
      <w:bookmarkStart w:id="582" w:name="_ETM_Q1_770498"/>
      <w:bookmarkEnd w:id="581"/>
      <w:bookmarkEnd w:id="582"/>
      <w:r>
        <w:rPr>
          <w:rFonts w:hint="cs"/>
          <w:rtl/>
          <w:lang w:eastAsia="he-IL"/>
        </w:rPr>
        <w:t xml:space="preserve"> אך יחד עם </w:t>
      </w:r>
      <w:bookmarkStart w:id="583" w:name="_ETM_Q1_771841"/>
      <w:bookmarkEnd w:id="583"/>
      <w:r>
        <w:rPr>
          <w:rFonts w:hint="cs"/>
          <w:rtl/>
          <w:lang w:eastAsia="he-IL"/>
        </w:rPr>
        <w:t xml:space="preserve">זאת, </w:t>
      </w:r>
      <w:bookmarkStart w:id="584" w:name="_ETM_Q1_768854"/>
      <w:bookmarkStart w:id="585" w:name="_ETM_Q1_769088"/>
      <w:bookmarkEnd w:id="584"/>
      <w:bookmarkEnd w:id="585"/>
      <w:r>
        <w:rPr>
          <w:rFonts w:hint="cs"/>
          <w:rtl/>
          <w:lang w:eastAsia="he-IL"/>
        </w:rPr>
        <w:t>העיסוק בפני</w:t>
      </w:r>
      <w:bookmarkStart w:id="586" w:name="_ETM_Q1_768560"/>
      <w:bookmarkStart w:id="587" w:name="_ETM_Q1_768811"/>
      <w:bookmarkEnd w:id="586"/>
      <w:bookmarkEnd w:id="587"/>
      <w:r>
        <w:rPr>
          <w:rFonts w:hint="cs"/>
          <w:rtl/>
          <w:lang w:eastAsia="he-IL"/>
        </w:rPr>
        <w:t xml:space="preserve">ות ציבור הוא לא העיסוק היחידי שלהן, והן </w:t>
      </w:r>
      <w:bookmarkStart w:id="588" w:name="_ETM_Q1_774674"/>
      <w:bookmarkEnd w:id="588"/>
      <w:r>
        <w:rPr>
          <w:rFonts w:hint="cs"/>
          <w:rtl/>
          <w:lang w:eastAsia="he-IL"/>
        </w:rPr>
        <w:t>עוסקות בנושאים נוספים</w:t>
      </w:r>
      <w:bookmarkStart w:id="589" w:name="_ETM_Q1_774034"/>
      <w:bookmarkStart w:id="590" w:name="_ETM_Q1_774267"/>
      <w:bookmarkEnd w:id="589"/>
      <w:bookmarkEnd w:id="5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חקיקה, שוויון אזרחים</w:t>
      </w:r>
      <w:bookmarkStart w:id="591" w:name="_ETM_Q1_779386"/>
      <w:bookmarkStart w:id="592" w:name="_ETM_Q1_779396"/>
      <w:bookmarkEnd w:id="591"/>
      <w:bookmarkEnd w:id="592"/>
      <w:r>
        <w:rPr>
          <w:rFonts w:hint="cs"/>
          <w:rtl/>
          <w:lang w:eastAsia="he-IL"/>
        </w:rPr>
        <w:t xml:space="preserve"> או יוזמות אזרחיות.</w:t>
      </w:r>
      <w:bookmarkStart w:id="593" w:name="_ETM_Q1_782073"/>
      <w:bookmarkEnd w:id="593"/>
      <w:r w:rsidR="00EE2B92">
        <w:rPr>
          <w:rFonts w:hint="cs"/>
          <w:rtl/>
          <w:lang w:eastAsia="he-IL"/>
        </w:rPr>
        <w:t xml:space="preserve"> </w:t>
      </w:r>
      <w:bookmarkStart w:id="594" w:name="_ETM_Q1_782155"/>
      <w:bookmarkStart w:id="595" w:name="_ETM_Q1_782227"/>
      <w:bookmarkStart w:id="596" w:name="_ETM_Q1_782301"/>
      <w:bookmarkStart w:id="597" w:name="_ETM_Q1_787329"/>
      <w:bookmarkStart w:id="598" w:name="_ETM_Q1_787556"/>
      <w:bookmarkStart w:id="599" w:name="_ETM_Q1_782966"/>
      <w:bookmarkStart w:id="600" w:name="_ETM_Q1_783197"/>
      <w:bookmarkEnd w:id="594"/>
      <w:bookmarkEnd w:id="595"/>
      <w:bookmarkEnd w:id="596"/>
      <w:bookmarkEnd w:id="597"/>
      <w:bookmarkEnd w:id="598"/>
      <w:bookmarkEnd w:id="599"/>
      <w:bookmarkEnd w:id="600"/>
      <w:r>
        <w:rPr>
          <w:rFonts w:hint="cs"/>
          <w:rtl/>
          <w:lang w:eastAsia="he-IL"/>
        </w:rPr>
        <w:t xml:space="preserve">אם אני </w:t>
      </w:r>
      <w:bookmarkStart w:id="601" w:name="_ETM_Q1_778969"/>
      <w:bookmarkStart w:id="602" w:name="_ETM_Q1_779207"/>
      <w:bookmarkEnd w:id="601"/>
      <w:bookmarkEnd w:id="602"/>
      <w:r>
        <w:rPr>
          <w:rFonts w:hint="cs"/>
          <w:rtl/>
          <w:lang w:eastAsia="he-IL"/>
        </w:rPr>
        <w:t xml:space="preserve">לוקחת דוגמה מהארץ, כמו </w:t>
      </w:r>
      <w:bookmarkStart w:id="603" w:name="_ETM_Q1_783140"/>
      <w:bookmarkEnd w:id="603"/>
      <w:r>
        <w:rPr>
          <w:rFonts w:hint="cs"/>
          <w:rtl/>
          <w:lang w:eastAsia="he-IL"/>
        </w:rPr>
        <w:t xml:space="preserve">ועדת הפנים והגנת הסביבה או </w:t>
      </w:r>
      <w:bookmarkStart w:id="604" w:name="_ETM_Q1_782637"/>
      <w:bookmarkStart w:id="605" w:name="_ETM_Q1_782876"/>
      <w:bookmarkEnd w:id="604"/>
      <w:bookmarkEnd w:id="605"/>
      <w:r>
        <w:rPr>
          <w:rFonts w:hint="cs"/>
          <w:rtl/>
          <w:lang w:eastAsia="he-IL"/>
        </w:rPr>
        <w:t>ועדת ה</w:t>
      </w:r>
      <w:bookmarkStart w:id="606" w:name="_ETM_Q1_783111"/>
      <w:bookmarkStart w:id="607" w:name="_ETM_Q1_783347"/>
      <w:bookmarkEnd w:id="606"/>
      <w:bookmarkEnd w:id="607"/>
      <w:r w:rsidR="00EE2B92">
        <w:rPr>
          <w:rFonts w:hint="cs"/>
          <w:rtl/>
          <w:lang w:eastAsia="he-IL"/>
        </w:rPr>
        <w:t xml:space="preserve">תרבות </w:t>
      </w:r>
      <w:bookmarkStart w:id="608" w:name="_ETM_Q1_787768"/>
      <w:bookmarkEnd w:id="608"/>
      <w:r w:rsidR="00EE2B92">
        <w:rPr>
          <w:rFonts w:hint="cs"/>
          <w:rtl/>
          <w:lang w:eastAsia="he-IL"/>
        </w:rPr>
        <w:t xml:space="preserve">החינוך והספורט, </w:t>
      </w:r>
      <w:bookmarkStart w:id="609" w:name="_ETM_Q1_786988"/>
      <w:bookmarkStart w:id="610" w:name="_ETM_Q1_787210"/>
      <w:bookmarkEnd w:id="609"/>
      <w:bookmarkEnd w:id="610"/>
      <w:r w:rsidR="00EE2B92">
        <w:rPr>
          <w:rFonts w:hint="cs"/>
          <w:rtl/>
          <w:lang w:eastAsia="he-IL"/>
        </w:rPr>
        <w:t xml:space="preserve">שיש כמה נושאים שהן עוסקות בהם. </w:t>
      </w:r>
    </w:p>
    <w:p w14:paraId="6A8B8BB6" w14:textId="77777777" w:rsidR="00EE2B92" w:rsidRDefault="00EE2B92" w:rsidP="00EE2B92">
      <w:pPr>
        <w:rPr>
          <w:rtl/>
          <w:lang w:eastAsia="he-IL"/>
        </w:rPr>
      </w:pPr>
    </w:p>
    <w:p w14:paraId="505445C0" w14:textId="4327E7C6" w:rsidR="00EE2B92" w:rsidRDefault="00EE2B92" w:rsidP="00EE2B92">
      <w:pPr>
        <w:rPr>
          <w:rtl/>
          <w:lang w:eastAsia="he-IL"/>
        </w:rPr>
      </w:pPr>
      <w:bookmarkStart w:id="611" w:name="_ETM_Q1_788288"/>
      <w:bookmarkStart w:id="612" w:name="_ETM_Q1_788515"/>
      <w:bookmarkEnd w:id="611"/>
      <w:bookmarkEnd w:id="612"/>
      <w:r>
        <w:rPr>
          <w:rFonts w:hint="cs"/>
          <w:rtl/>
          <w:lang w:eastAsia="he-IL"/>
        </w:rPr>
        <w:t>בשאר הפרלמנטים,</w:t>
      </w:r>
      <w:bookmarkStart w:id="613" w:name="_ETM_Q1_793094"/>
      <w:bookmarkEnd w:id="613"/>
      <w:r>
        <w:rPr>
          <w:rFonts w:hint="cs"/>
          <w:rtl/>
          <w:lang w:eastAsia="he-IL"/>
        </w:rPr>
        <w:t xml:space="preserve"> הגורם </w:t>
      </w:r>
      <w:bookmarkStart w:id="614" w:name="_ETM_Q1_789973"/>
      <w:bookmarkStart w:id="615" w:name="_ETM_Q1_790216"/>
      <w:bookmarkStart w:id="616" w:name="_ETM_Q1_788328"/>
      <w:bookmarkStart w:id="617" w:name="_ETM_Q1_788566"/>
      <w:bookmarkEnd w:id="614"/>
      <w:bookmarkEnd w:id="615"/>
      <w:bookmarkEnd w:id="616"/>
      <w:bookmarkEnd w:id="617"/>
      <w:r>
        <w:rPr>
          <w:rFonts w:hint="cs"/>
          <w:rtl/>
          <w:lang w:eastAsia="he-IL"/>
        </w:rPr>
        <w:t xml:space="preserve">האחראי על הטיפול בפניית ציבור </w:t>
      </w:r>
      <w:bookmarkStart w:id="618" w:name="_ETM_Q1_791303"/>
      <w:bookmarkStart w:id="619" w:name="_ETM_Q1_791535"/>
      <w:bookmarkEnd w:id="618"/>
      <w:bookmarkEnd w:id="619"/>
      <w:r>
        <w:rPr>
          <w:rFonts w:hint="cs"/>
          <w:rtl/>
          <w:lang w:eastAsia="he-IL"/>
        </w:rPr>
        <w:t xml:space="preserve">הוא הוועדות </w:t>
      </w:r>
      <w:bookmarkStart w:id="620" w:name="_ETM_Q1_795596"/>
      <w:bookmarkEnd w:id="620"/>
      <w:r>
        <w:rPr>
          <w:rFonts w:hint="cs"/>
          <w:rtl/>
          <w:lang w:eastAsia="he-IL"/>
        </w:rPr>
        <w:t xml:space="preserve">הקבועות, </w:t>
      </w:r>
      <w:bookmarkStart w:id="621" w:name="_ETM_Q1_793541"/>
      <w:bookmarkStart w:id="622" w:name="_ETM_Q1_793780"/>
      <w:bookmarkEnd w:id="621"/>
      <w:bookmarkEnd w:id="622"/>
      <w:r>
        <w:rPr>
          <w:rFonts w:hint="cs"/>
          <w:rtl/>
          <w:lang w:eastAsia="he-IL"/>
        </w:rPr>
        <w:t xml:space="preserve">לפי נושא הפנייה. לדוגמה, אם הוגשה פנייה על </w:t>
      </w:r>
      <w:bookmarkStart w:id="623" w:name="_ETM_Q1_795684"/>
      <w:bookmarkStart w:id="624" w:name="_ETM_Q1_795941"/>
      <w:bookmarkEnd w:id="623"/>
      <w:bookmarkEnd w:id="624"/>
      <w:r>
        <w:rPr>
          <w:rFonts w:hint="cs"/>
          <w:rtl/>
          <w:lang w:eastAsia="he-IL"/>
        </w:rPr>
        <w:t>פערי שכר</w:t>
      </w:r>
      <w:bookmarkStart w:id="625" w:name="_ETM_Q1_797240"/>
      <w:bookmarkEnd w:id="625"/>
      <w:r>
        <w:rPr>
          <w:rFonts w:hint="cs"/>
          <w:rtl/>
          <w:lang w:eastAsia="he-IL"/>
        </w:rPr>
        <w:t xml:space="preserve"> מגדריים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626" w:name="_ETM_Q1_797819"/>
      <w:bookmarkStart w:id="627" w:name="_ETM_Q1_798049"/>
      <w:bookmarkStart w:id="628" w:name="_ETM_Q1_796422"/>
      <w:bookmarkStart w:id="629" w:name="_ETM_Q1_796661"/>
      <w:bookmarkEnd w:id="626"/>
      <w:bookmarkEnd w:id="627"/>
      <w:bookmarkEnd w:id="628"/>
      <w:bookmarkEnd w:id="629"/>
      <w:r>
        <w:rPr>
          <w:rFonts w:hint="cs"/>
          <w:rtl/>
          <w:lang w:eastAsia="he-IL"/>
        </w:rPr>
        <w:t xml:space="preserve">יא תנותב לטיפול הוועדה לקידום מעמד </w:t>
      </w:r>
      <w:bookmarkStart w:id="630" w:name="_ETM_Q1_804141"/>
      <w:bookmarkEnd w:id="630"/>
      <w:r>
        <w:rPr>
          <w:rFonts w:hint="cs"/>
          <w:rtl/>
          <w:lang w:eastAsia="he-IL"/>
        </w:rPr>
        <w:t>האישה ו</w:t>
      </w:r>
      <w:bookmarkStart w:id="631" w:name="_ETM_Q1_801666"/>
      <w:bookmarkStart w:id="632" w:name="_ETM_Q1_801905"/>
      <w:bookmarkEnd w:id="631"/>
      <w:bookmarkEnd w:id="632"/>
      <w:r>
        <w:rPr>
          <w:rFonts w:hint="cs"/>
          <w:rtl/>
          <w:lang w:eastAsia="he-IL"/>
        </w:rPr>
        <w:t>שוויון מגדרי.</w:t>
      </w:r>
      <w:bookmarkStart w:id="633" w:name="_ETM_Q1_801880"/>
      <w:bookmarkStart w:id="634" w:name="_ETM_Q1_802095"/>
      <w:bookmarkStart w:id="635" w:name="_ETM_Q1_808403"/>
      <w:bookmarkEnd w:id="633"/>
      <w:bookmarkEnd w:id="634"/>
      <w:bookmarkEnd w:id="635"/>
    </w:p>
    <w:p w14:paraId="519BEE5A" w14:textId="77777777" w:rsidR="00EE2B92" w:rsidRDefault="00EE2B92" w:rsidP="00EE2B92">
      <w:pPr>
        <w:rPr>
          <w:rtl/>
          <w:lang w:eastAsia="he-IL"/>
        </w:rPr>
      </w:pPr>
      <w:bookmarkStart w:id="636" w:name="_ETM_Q1_808498"/>
      <w:bookmarkEnd w:id="636"/>
    </w:p>
    <w:p w14:paraId="2004FC2B" w14:textId="2DB339B7" w:rsidR="00EE2B92" w:rsidRDefault="00EE2B92" w:rsidP="00EE2B92">
      <w:pPr>
        <w:rPr>
          <w:rtl/>
          <w:lang w:eastAsia="he-IL"/>
        </w:rPr>
      </w:pPr>
      <w:bookmarkStart w:id="637" w:name="_ETM_Q1_808864"/>
      <w:bookmarkStart w:id="638" w:name="_ETM_Q1_808946"/>
      <w:bookmarkEnd w:id="637"/>
      <w:bookmarkEnd w:id="638"/>
      <w:r>
        <w:rPr>
          <w:rFonts w:hint="cs"/>
          <w:rtl/>
          <w:lang w:eastAsia="he-IL"/>
        </w:rPr>
        <w:t xml:space="preserve">הפרמטר השלישי </w:t>
      </w:r>
      <w:bookmarkStart w:id="639" w:name="_ETM_Q1_806421"/>
      <w:bookmarkStart w:id="640" w:name="_ETM_Q1_806662"/>
      <w:bookmarkEnd w:id="639"/>
      <w:bookmarkEnd w:id="640"/>
      <w:r>
        <w:rPr>
          <w:rFonts w:hint="cs"/>
          <w:rtl/>
          <w:lang w:eastAsia="he-IL"/>
        </w:rPr>
        <w:t xml:space="preserve">בדק את </w:t>
      </w:r>
      <w:bookmarkStart w:id="641" w:name="_ETM_Q1_807878"/>
      <w:bookmarkEnd w:id="641"/>
      <w:r>
        <w:rPr>
          <w:rFonts w:hint="cs"/>
          <w:rtl/>
          <w:lang w:eastAsia="he-IL"/>
        </w:rPr>
        <w:t>הקריטריונים לבחינת הפניות. בדקנו אם יש קריטריונים,</w:t>
      </w:r>
      <w:bookmarkStart w:id="642" w:name="_ETM_Q1_812740"/>
      <w:bookmarkStart w:id="643" w:name="_ETM_Q1_812983"/>
      <w:bookmarkEnd w:id="642"/>
      <w:bookmarkEnd w:id="643"/>
      <w:r>
        <w:rPr>
          <w:rFonts w:hint="cs"/>
          <w:rtl/>
          <w:lang w:eastAsia="he-IL"/>
        </w:rPr>
        <w:t xml:space="preserve"> ואם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4" w:name="_ETM_Q1_809870"/>
      <w:bookmarkStart w:id="645" w:name="_ETM_Q1_809973"/>
      <w:bookmarkEnd w:id="644"/>
      <w:bookmarkEnd w:id="645"/>
      <w:r>
        <w:rPr>
          <w:rFonts w:hint="cs"/>
          <w:rtl/>
          <w:lang w:eastAsia="he-IL"/>
        </w:rPr>
        <w:t xml:space="preserve">אילו סוגי </w:t>
      </w:r>
      <w:bookmarkStart w:id="646" w:name="_ETM_Q1_812035"/>
      <w:bookmarkStart w:id="647" w:name="_ETM_Q1_812254"/>
      <w:bookmarkEnd w:id="646"/>
      <w:bookmarkEnd w:id="647"/>
      <w:r>
        <w:rPr>
          <w:rFonts w:hint="cs"/>
          <w:rtl/>
          <w:lang w:eastAsia="he-IL"/>
        </w:rPr>
        <w:t xml:space="preserve">פניות נחשבות לקבילות, ואילו סוגי פניות </w:t>
      </w:r>
      <w:bookmarkStart w:id="648" w:name="_ETM_Q1_820261"/>
      <w:bookmarkStart w:id="649" w:name="_ETM_Q1_815628"/>
      <w:bookmarkStart w:id="650" w:name="_ETM_Q1_815857"/>
      <w:bookmarkEnd w:id="648"/>
      <w:bookmarkEnd w:id="649"/>
      <w:bookmarkEnd w:id="650"/>
      <w:r>
        <w:rPr>
          <w:rFonts w:hint="cs"/>
          <w:rtl/>
          <w:lang w:eastAsia="he-IL"/>
        </w:rPr>
        <w:t xml:space="preserve">נחשבות </w:t>
      </w:r>
      <w:bookmarkStart w:id="651" w:name="_ETM_Q1_816609"/>
      <w:bookmarkStart w:id="652" w:name="_ETM_Q1_816853"/>
      <w:bookmarkEnd w:id="651"/>
      <w:bookmarkEnd w:id="652"/>
      <w:r>
        <w:rPr>
          <w:rFonts w:hint="cs"/>
          <w:rtl/>
          <w:lang w:eastAsia="he-IL"/>
        </w:rPr>
        <w:t>ללא קבילות ולא יטופלו על ידי הפרלמנט.</w:t>
      </w:r>
      <w:bookmarkStart w:id="653" w:name="_ETM_Q1_816772"/>
      <w:bookmarkStart w:id="654" w:name="_ETM_Q1_817029"/>
      <w:bookmarkEnd w:id="653"/>
      <w:bookmarkEnd w:id="654"/>
      <w:r>
        <w:rPr>
          <w:rFonts w:hint="cs"/>
          <w:rtl/>
          <w:lang w:eastAsia="he-IL"/>
        </w:rPr>
        <w:t xml:space="preserve"> זה מחזיר </w:t>
      </w:r>
      <w:bookmarkStart w:id="655" w:name="_ETM_Q1_823155"/>
      <w:bookmarkEnd w:id="655"/>
      <w:r>
        <w:rPr>
          <w:rFonts w:hint="cs"/>
          <w:rtl/>
          <w:lang w:eastAsia="he-IL"/>
        </w:rPr>
        <w:t>למה שאמרתי</w:t>
      </w:r>
      <w:bookmarkStart w:id="656" w:name="_ETM_Q1_820704"/>
      <w:bookmarkStart w:id="657" w:name="_ETM_Q1_820928"/>
      <w:bookmarkStart w:id="658" w:name="_ETM_Q1_820932"/>
      <w:bookmarkEnd w:id="656"/>
      <w:bookmarkEnd w:id="657"/>
      <w:bookmarkEnd w:id="658"/>
      <w:r>
        <w:rPr>
          <w:rFonts w:hint="cs"/>
          <w:rtl/>
          <w:lang w:eastAsia="he-IL"/>
        </w:rPr>
        <w:t xml:space="preserve"> בהתחלה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שונות בין הפרלמנטים.</w:t>
      </w:r>
      <w:bookmarkStart w:id="659" w:name="_ETM_Q1_827899"/>
      <w:bookmarkStart w:id="660" w:name="_ETM_Q1_893212"/>
      <w:bookmarkEnd w:id="659"/>
      <w:bookmarkEnd w:id="660"/>
    </w:p>
    <w:p w14:paraId="29D7ADE6" w14:textId="77777777" w:rsidR="00EE2B92" w:rsidRDefault="00EE2B92" w:rsidP="00EE2B92">
      <w:pPr>
        <w:rPr>
          <w:rtl/>
          <w:lang w:eastAsia="he-IL"/>
        </w:rPr>
      </w:pPr>
      <w:bookmarkStart w:id="661" w:name="_ETM_Q1_827975"/>
      <w:bookmarkEnd w:id="661"/>
    </w:p>
    <w:p w14:paraId="6DA216AD" w14:textId="548FB448" w:rsidR="00B843BF" w:rsidRDefault="00EE2B92" w:rsidP="00B843BF">
      <w:pPr>
        <w:rPr>
          <w:rtl/>
          <w:lang w:eastAsia="he-IL"/>
        </w:rPr>
      </w:pPr>
      <w:bookmarkStart w:id="662" w:name="_ETM_Q1_828038"/>
      <w:bookmarkStart w:id="663" w:name="_ETM_Q1_828100"/>
      <w:bookmarkStart w:id="664" w:name="_ETM_Q1_830172"/>
      <w:bookmarkStart w:id="665" w:name="_ETM_Q1_825539"/>
      <w:bookmarkStart w:id="666" w:name="_ETM_Q1_825771"/>
      <w:bookmarkStart w:id="667" w:name="_ETM_Q1_829650"/>
      <w:bookmarkStart w:id="668" w:name="_ETM_Q1_829880"/>
      <w:bookmarkStart w:id="669" w:name="_ETM_Q1_827851"/>
      <w:bookmarkStart w:id="670" w:name="_ETM_Q1_824915"/>
      <w:bookmarkStart w:id="671" w:name="_ETM_Q1_825141"/>
      <w:bookmarkStart w:id="672" w:name="_ETM_Q1_83433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r>
        <w:rPr>
          <w:rFonts w:hint="cs"/>
          <w:rtl/>
          <w:lang w:eastAsia="he-IL"/>
        </w:rPr>
        <w:t xml:space="preserve">לרוב, בפניות </w:t>
      </w:r>
      <w:bookmarkStart w:id="673" w:name="_ETM_Q1_832513"/>
      <w:bookmarkEnd w:id="673"/>
      <w:r>
        <w:rPr>
          <w:rFonts w:hint="cs"/>
          <w:rtl/>
          <w:lang w:eastAsia="he-IL"/>
        </w:rPr>
        <w:t>שהן קבילות</w:t>
      </w:r>
      <w:bookmarkStart w:id="674" w:name="_ETM_Q1_838446"/>
      <w:bookmarkStart w:id="675" w:name="_ETM_Q1_838675"/>
      <w:bookmarkStart w:id="676" w:name="_ETM_Q1_834661"/>
      <w:bookmarkStart w:id="677" w:name="_ETM_Q1_834886"/>
      <w:bookmarkEnd w:id="674"/>
      <w:bookmarkEnd w:id="675"/>
      <w:bookmarkEnd w:id="676"/>
      <w:bookmarkEnd w:id="677"/>
      <w:r>
        <w:rPr>
          <w:rFonts w:hint="cs"/>
          <w:rtl/>
          <w:lang w:eastAsia="he-IL"/>
        </w:rPr>
        <w:t xml:space="preserve"> יש </w:t>
      </w:r>
      <w:bookmarkStart w:id="678" w:name="_ETM_Q1_832961"/>
      <w:bookmarkStart w:id="679" w:name="_ETM_Q1_833176"/>
      <w:bookmarkEnd w:id="678"/>
      <w:bookmarkEnd w:id="679"/>
      <w:r>
        <w:rPr>
          <w:rFonts w:hint="cs"/>
          <w:rtl/>
          <w:lang w:eastAsia="he-IL"/>
        </w:rPr>
        <w:t>את הפרטים</w:t>
      </w:r>
      <w:bookmarkStart w:id="680" w:name="_ETM_Q1_835729"/>
      <w:bookmarkEnd w:id="680"/>
      <w:r>
        <w:rPr>
          <w:rFonts w:hint="cs"/>
          <w:rtl/>
          <w:lang w:eastAsia="he-IL"/>
        </w:rPr>
        <w:t xml:space="preserve"> המזהים של הפונה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מלא, תעודת זהות וכתובת. </w:t>
      </w:r>
      <w:bookmarkStart w:id="681" w:name="_ETM_Q1_848885"/>
      <w:bookmarkStart w:id="682" w:name="_ETM_Q1_844244"/>
      <w:bookmarkStart w:id="683" w:name="_ETM_Q1_844475"/>
      <w:bookmarkEnd w:id="681"/>
      <w:bookmarkEnd w:id="682"/>
      <w:bookmarkEnd w:id="683"/>
      <w:r>
        <w:rPr>
          <w:rFonts w:hint="cs"/>
          <w:rtl/>
          <w:lang w:eastAsia="he-IL"/>
        </w:rPr>
        <w:t xml:space="preserve">קריטריון נוסף הוא </w:t>
      </w:r>
      <w:bookmarkStart w:id="684" w:name="_ETM_Q1_842737"/>
      <w:bookmarkStart w:id="685" w:name="_ETM_Q1_842961"/>
      <w:bookmarkEnd w:id="684"/>
      <w:bookmarkEnd w:id="685"/>
      <w:r>
        <w:rPr>
          <w:rFonts w:hint="cs"/>
          <w:rtl/>
          <w:lang w:eastAsia="he-IL"/>
        </w:rPr>
        <w:t>מספר הפונים</w:t>
      </w:r>
      <w:bookmarkStart w:id="686" w:name="_ETM_Q1_843803"/>
      <w:bookmarkStart w:id="687" w:name="_ETM_Q1_844041"/>
      <w:bookmarkEnd w:id="686"/>
      <w:bookmarkEnd w:id="687"/>
      <w:r>
        <w:rPr>
          <w:rFonts w:hint="cs"/>
          <w:rtl/>
          <w:lang w:eastAsia="he-IL"/>
        </w:rPr>
        <w:t xml:space="preserve">: ברוב הפרלמנטים, </w:t>
      </w:r>
      <w:bookmarkStart w:id="688" w:name="_ETM_Q1_848030"/>
      <w:bookmarkEnd w:id="688"/>
      <w:r>
        <w:rPr>
          <w:rFonts w:hint="cs"/>
          <w:rtl/>
          <w:lang w:eastAsia="he-IL"/>
        </w:rPr>
        <w:t xml:space="preserve">פנייה יכולה להתקבל גם </w:t>
      </w:r>
      <w:bookmarkStart w:id="689" w:name="_ETM_Q1_846359"/>
      <w:bookmarkStart w:id="690" w:name="_ETM_Q1_846588"/>
      <w:bookmarkEnd w:id="689"/>
      <w:bookmarkEnd w:id="690"/>
      <w:r>
        <w:rPr>
          <w:rFonts w:hint="cs"/>
          <w:rtl/>
          <w:lang w:eastAsia="he-IL"/>
        </w:rPr>
        <w:t xml:space="preserve">על ידי אדם יחיד, אך יחד </w:t>
      </w:r>
      <w:bookmarkStart w:id="691" w:name="_ETM_Q1_851538"/>
      <w:bookmarkEnd w:id="691"/>
      <w:r>
        <w:rPr>
          <w:rFonts w:hint="cs"/>
          <w:rtl/>
          <w:lang w:eastAsia="he-IL"/>
        </w:rPr>
        <w:t xml:space="preserve">עם זאת, </w:t>
      </w:r>
      <w:bookmarkStart w:id="692" w:name="_ETM_Q1_848250"/>
      <w:bookmarkStart w:id="693" w:name="_ETM_Q1_848479"/>
      <w:bookmarkEnd w:id="692"/>
      <w:bookmarkEnd w:id="693"/>
      <w:r>
        <w:rPr>
          <w:rFonts w:hint="cs"/>
          <w:rtl/>
          <w:lang w:eastAsia="he-IL"/>
        </w:rPr>
        <w:t>בחלק מהפרלמנטים</w:t>
      </w:r>
      <w:bookmarkStart w:id="694" w:name="_ETM_Q1_848090"/>
      <w:bookmarkStart w:id="695" w:name="_ETM_Q1_854247"/>
      <w:bookmarkEnd w:id="694"/>
      <w:bookmarkEnd w:id="695"/>
      <w:r>
        <w:rPr>
          <w:rFonts w:hint="cs"/>
          <w:rtl/>
          <w:lang w:eastAsia="he-IL"/>
        </w:rPr>
        <w:t xml:space="preserve"> יש דרישה של מספר תומכים בפנייה </w:t>
      </w:r>
      <w:bookmarkStart w:id="696" w:name="_ETM_Q1_854562"/>
      <w:bookmarkStart w:id="697" w:name="_ETM_Q1_854792"/>
      <w:bookmarkEnd w:id="696"/>
      <w:bookmarkEnd w:id="697"/>
      <w:r>
        <w:rPr>
          <w:rFonts w:hint="cs"/>
          <w:rtl/>
          <w:lang w:eastAsia="he-IL"/>
        </w:rPr>
        <w:t>כדי שהפרלמנט י</w:t>
      </w:r>
      <w:bookmarkStart w:id="698" w:name="_ETM_Q1_856634"/>
      <w:bookmarkStart w:id="699" w:name="_ETM_Q1_856868"/>
      <w:bookmarkEnd w:id="698"/>
      <w:bookmarkEnd w:id="699"/>
      <w:r>
        <w:rPr>
          <w:rFonts w:hint="cs"/>
          <w:rtl/>
          <w:lang w:eastAsia="he-IL"/>
        </w:rPr>
        <w:t>בחן אותה.</w:t>
      </w:r>
      <w:bookmarkStart w:id="700" w:name="_ETM_Q1_859646"/>
      <w:bookmarkEnd w:id="700"/>
      <w:r>
        <w:rPr>
          <w:rFonts w:hint="cs"/>
          <w:rtl/>
          <w:lang w:eastAsia="he-IL"/>
        </w:rPr>
        <w:t xml:space="preserve"> </w:t>
      </w:r>
      <w:bookmarkStart w:id="701" w:name="_ETM_Q1_845648"/>
      <w:bookmarkStart w:id="702" w:name="_ETM_Q1_845727"/>
      <w:bookmarkStart w:id="703" w:name="_ETM_Q1_845826"/>
      <w:bookmarkStart w:id="704" w:name="_ETM_Q1_845888"/>
      <w:bookmarkEnd w:id="701"/>
      <w:bookmarkEnd w:id="702"/>
      <w:bookmarkEnd w:id="703"/>
      <w:bookmarkEnd w:id="704"/>
      <w:r>
        <w:rPr>
          <w:rFonts w:hint="cs"/>
          <w:rtl/>
          <w:lang w:eastAsia="he-IL"/>
        </w:rPr>
        <w:t xml:space="preserve">לדוגמה, אם אזרח בקנדה </w:t>
      </w:r>
      <w:bookmarkStart w:id="705" w:name="_ETM_Q1_858674"/>
      <w:bookmarkStart w:id="706" w:name="_ETM_Q1_858908"/>
      <w:bookmarkEnd w:id="705"/>
      <w:bookmarkEnd w:id="706"/>
      <w:r>
        <w:rPr>
          <w:rFonts w:hint="cs"/>
          <w:rtl/>
          <w:lang w:eastAsia="he-IL"/>
        </w:rPr>
        <w:t xml:space="preserve">רוצה להגיש פניית 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7" w:name="_ETM_Q1_863485"/>
      <w:bookmarkEnd w:id="707"/>
      <w:r>
        <w:rPr>
          <w:rFonts w:hint="cs"/>
          <w:rtl/>
          <w:lang w:eastAsia="he-IL"/>
        </w:rPr>
        <w:t xml:space="preserve">הוא צריך ש-25 </w:t>
      </w:r>
      <w:bookmarkStart w:id="708" w:name="_ETM_Q1_862392"/>
      <w:bookmarkStart w:id="709" w:name="_ETM_Q1_862623"/>
      <w:bookmarkEnd w:id="708"/>
      <w:bookmarkEnd w:id="709"/>
      <w:r>
        <w:rPr>
          <w:rFonts w:hint="cs"/>
          <w:rtl/>
          <w:lang w:eastAsia="he-IL"/>
        </w:rPr>
        <w:t>אנשים יתמכו בפנייה שלו כדי שהפרלמנט</w:t>
      </w:r>
      <w:bookmarkStart w:id="710" w:name="_ETM_Q1_869284"/>
      <w:bookmarkEnd w:id="710"/>
      <w:r>
        <w:rPr>
          <w:rFonts w:hint="cs"/>
          <w:rtl/>
          <w:lang w:eastAsia="he-IL"/>
        </w:rPr>
        <w:t xml:space="preserve"> יבחן אותה </w:t>
      </w:r>
      <w:bookmarkStart w:id="711" w:name="_ETM_Q1_866592"/>
      <w:bookmarkStart w:id="712" w:name="_ETM_Q1_866829"/>
      <w:bookmarkEnd w:id="711"/>
      <w:bookmarkEnd w:id="712"/>
      <w:r>
        <w:rPr>
          <w:rFonts w:hint="cs"/>
          <w:rtl/>
          <w:lang w:eastAsia="he-IL"/>
        </w:rPr>
        <w:t>באופן ראשוני.</w:t>
      </w:r>
      <w:r w:rsidR="00B843BF">
        <w:rPr>
          <w:rFonts w:hint="cs"/>
          <w:rtl/>
          <w:lang w:eastAsia="he-IL"/>
        </w:rPr>
        <w:t xml:space="preserve"> </w:t>
      </w:r>
      <w:bookmarkStart w:id="713" w:name="_ETM_Q1_869011"/>
      <w:bookmarkStart w:id="714" w:name="_ETM_Q1_869096"/>
      <w:bookmarkStart w:id="715" w:name="_ETM_Q1_869168"/>
      <w:bookmarkStart w:id="716" w:name="_ETM_Q1_869231"/>
      <w:bookmarkEnd w:id="713"/>
      <w:bookmarkEnd w:id="714"/>
      <w:bookmarkEnd w:id="715"/>
      <w:bookmarkEnd w:id="716"/>
    </w:p>
    <w:p w14:paraId="64DCE655" w14:textId="77777777" w:rsidR="00B843BF" w:rsidRDefault="00B843BF" w:rsidP="00B843BF">
      <w:pPr>
        <w:rPr>
          <w:rtl/>
          <w:lang w:eastAsia="he-IL"/>
        </w:rPr>
      </w:pPr>
      <w:bookmarkStart w:id="717" w:name="_ETM_Q1_857515"/>
      <w:bookmarkStart w:id="718" w:name="_ETM_Q1_857591"/>
      <w:bookmarkEnd w:id="717"/>
      <w:bookmarkEnd w:id="718"/>
    </w:p>
    <w:p w14:paraId="235FE1AD" w14:textId="634A3058" w:rsidR="00EE2B92" w:rsidRDefault="00B843BF" w:rsidP="00B843BF">
      <w:pPr>
        <w:rPr>
          <w:rtl/>
          <w:lang w:eastAsia="he-IL"/>
        </w:rPr>
      </w:pPr>
      <w:bookmarkStart w:id="719" w:name="_ETM_Q1_857723"/>
      <w:bookmarkStart w:id="720" w:name="_ETM_Q1_857781"/>
      <w:bookmarkEnd w:id="719"/>
      <w:bookmarkEnd w:id="720"/>
      <w:r>
        <w:rPr>
          <w:rFonts w:hint="cs"/>
          <w:rtl/>
          <w:lang w:eastAsia="he-IL"/>
        </w:rPr>
        <w:t>דוגמה נוספת היא המעמד ש</w:t>
      </w:r>
      <w:bookmarkStart w:id="721" w:name="_ETM_Q1_875737"/>
      <w:bookmarkStart w:id="722" w:name="_ETM_Q1_875979"/>
      <w:bookmarkEnd w:id="721"/>
      <w:bookmarkEnd w:id="722"/>
      <w:r>
        <w:rPr>
          <w:rFonts w:hint="cs"/>
          <w:rtl/>
          <w:lang w:eastAsia="he-IL"/>
        </w:rPr>
        <w:t xml:space="preserve">ל מגישי </w:t>
      </w:r>
      <w:bookmarkStart w:id="723" w:name="_ETM_Q1_876579"/>
      <w:bookmarkEnd w:id="723"/>
      <w:r>
        <w:rPr>
          <w:rFonts w:hint="cs"/>
          <w:rtl/>
          <w:lang w:eastAsia="he-IL"/>
        </w:rPr>
        <w:t xml:space="preserve">הפנייה. ככלל, הזכות </w:t>
      </w:r>
      <w:bookmarkStart w:id="724" w:name="_ETM_Q1_878314"/>
      <w:bookmarkStart w:id="725" w:name="_ETM_Q1_878546"/>
      <w:bookmarkStart w:id="726" w:name="_ETM_Q1_875839"/>
      <w:bookmarkStart w:id="727" w:name="_ETM_Q1_876050"/>
      <w:bookmarkEnd w:id="724"/>
      <w:bookmarkEnd w:id="725"/>
      <w:bookmarkEnd w:id="726"/>
      <w:bookmarkEnd w:id="727"/>
      <w:r>
        <w:rPr>
          <w:rFonts w:hint="cs"/>
          <w:rtl/>
          <w:lang w:eastAsia="he-IL"/>
        </w:rPr>
        <w:t xml:space="preserve">להגיש פניית ציבור נתונה לכלל הציבור. בחלק </w:t>
      </w:r>
      <w:bookmarkStart w:id="728" w:name="_ETM_Q1_887446"/>
      <w:bookmarkEnd w:id="728"/>
      <w:r>
        <w:rPr>
          <w:rFonts w:hint="cs"/>
          <w:rtl/>
          <w:lang w:eastAsia="he-IL"/>
        </w:rPr>
        <w:t xml:space="preserve">קטן מהפרלמנטים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לדוגמה, באוקראינה </w:t>
      </w:r>
      <w:r>
        <w:rPr>
          <w:rtl/>
          <w:lang w:eastAsia="he-IL"/>
        </w:rPr>
        <w:t>–</w:t>
      </w:r>
      <w:bookmarkStart w:id="729" w:name="_ETM_Q1_889607"/>
      <w:bookmarkStart w:id="730" w:name="_ETM_Q1_889842"/>
      <w:bookmarkEnd w:id="729"/>
      <w:bookmarkEnd w:id="730"/>
      <w:r>
        <w:rPr>
          <w:rFonts w:hint="cs"/>
          <w:rtl/>
          <w:lang w:eastAsia="he-IL"/>
        </w:rPr>
        <w:t xml:space="preserve"> רק מי שהוא תושב </w:t>
      </w:r>
      <w:bookmarkStart w:id="731" w:name="_ETM_Q1_893660"/>
      <w:bookmarkEnd w:id="731"/>
      <w:r>
        <w:rPr>
          <w:rFonts w:hint="cs"/>
          <w:rtl/>
          <w:lang w:eastAsia="he-IL"/>
        </w:rPr>
        <w:t xml:space="preserve">המדינה יכול להגיש </w:t>
      </w:r>
      <w:bookmarkStart w:id="732" w:name="_ETM_Q1_892235"/>
      <w:bookmarkStart w:id="733" w:name="_ETM_Q1_892461"/>
      <w:bookmarkStart w:id="734" w:name="_ETM_Q1_890602"/>
      <w:bookmarkStart w:id="735" w:name="_ETM_Q1_890835"/>
      <w:bookmarkEnd w:id="732"/>
      <w:bookmarkEnd w:id="733"/>
      <w:bookmarkEnd w:id="734"/>
      <w:bookmarkEnd w:id="735"/>
      <w:r>
        <w:rPr>
          <w:rFonts w:hint="cs"/>
          <w:rtl/>
          <w:lang w:eastAsia="he-IL"/>
        </w:rPr>
        <w:t xml:space="preserve">פניית ציבור. הדוגמה האחרונה מתייחסת לגיל של הפונה. </w:t>
      </w:r>
      <w:bookmarkStart w:id="736" w:name="_ETM_Q1_895418"/>
      <w:bookmarkStart w:id="737" w:name="_ETM_Q1_895657"/>
      <w:bookmarkEnd w:id="736"/>
      <w:bookmarkEnd w:id="737"/>
      <w:r>
        <w:rPr>
          <w:rFonts w:hint="cs"/>
          <w:rtl/>
          <w:lang w:eastAsia="he-IL"/>
        </w:rPr>
        <w:t xml:space="preserve">ברוב הפרלמנטים אין מגבלת 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8" w:name="_ETM_Q1_901848"/>
      <w:bookmarkEnd w:id="738"/>
      <w:r>
        <w:rPr>
          <w:rFonts w:hint="cs"/>
          <w:rtl/>
          <w:lang w:eastAsia="he-IL"/>
        </w:rPr>
        <w:t xml:space="preserve">כולם </w:t>
      </w:r>
      <w:bookmarkStart w:id="739" w:name="_ETM_Q1_899895"/>
      <w:bookmarkStart w:id="740" w:name="_ETM_Q1_900137"/>
      <w:bookmarkEnd w:id="739"/>
      <w:bookmarkEnd w:id="740"/>
      <w:r>
        <w:rPr>
          <w:rFonts w:hint="cs"/>
          <w:rtl/>
          <w:lang w:eastAsia="he-IL"/>
        </w:rPr>
        <w:t xml:space="preserve">יכולים להגיש </w:t>
      </w:r>
      <w:bookmarkStart w:id="741" w:name="_ETM_Q1_899307"/>
      <w:bookmarkStart w:id="742" w:name="_ETM_Q1_899541"/>
      <w:bookmarkEnd w:id="741"/>
      <w:bookmarkEnd w:id="742"/>
      <w:r>
        <w:rPr>
          <w:rFonts w:hint="cs"/>
          <w:rtl/>
          <w:lang w:eastAsia="he-IL"/>
        </w:rPr>
        <w:t>פניית ציבור. בחלק קטן יש</w:t>
      </w:r>
      <w:bookmarkStart w:id="743" w:name="_ETM_Q1_904168"/>
      <w:bookmarkEnd w:id="743"/>
      <w:r>
        <w:rPr>
          <w:rFonts w:hint="cs"/>
          <w:rtl/>
          <w:lang w:eastAsia="he-IL"/>
        </w:rPr>
        <w:t xml:space="preserve"> מגבלת גיל, וניתן להגיש פניית ציבור </w:t>
      </w:r>
      <w:bookmarkStart w:id="744" w:name="_ETM_Q1_904667"/>
      <w:bookmarkStart w:id="745" w:name="_ETM_Q1_904912"/>
      <w:bookmarkEnd w:id="744"/>
      <w:bookmarkEnd w:id="745"/>
      <w:r>
        <w:rPr>
          <w:rFonts w:hint="cs"/>
          <w:rtl/>
          <w:lang w:eastAsia="he-IL"/>
        </w:rPr>
        <w:t>רק מגיל 16 ומעלה.</w:t>
      </w:r>
      <w:bookmarkStart w:id="746" w:name="_ETM_Q1_907725"/>
      <w:bookmarkEnd w:id="746"/>
    </w:p>
    <w:p w14:paraId="60751485" w14:textId="77777777" w:rsidR="00B843BF" w:rsidRDefault="00B843BF" w:rsidP="00B843BF">
      <w:pPr>
        <w:rPr>
          <w:rtl/>
          <w:lang w:eastAsia="he-IL"/>
        </w:rPr>
      </w:pPr>
      <w:bookmarkStart w:id="747" w:name="_ETM_Q1_907798"/>
      <w:bookmarkEnd w:id="747"/>
    </w:p>
    <w:p w14:paraId="6B6D6B6D" w14:textId="14492150" w:rsidR="00B843BF" w:rsidRDefault="00B843BF" w:rsidP="00B843BF">
      <w:pPr>
        <w:rPr>
          <w:rtl/>
          <w:lang w:eastAsia="he-IL"/>
        </w:rPr>
      </w:pPr>
      <w:bookmarkStart w:id="748" w:name="_ETM_Q1_907877"/>
      <w:bookmarkStart w:id="749" w:name="_ETM_Q1_907944"/>
      <w:bookmarkEnd w:id="748"/>
      <w:bookmarkEnd w:id="749"/>
      <w:r>
        <w:rPr>
          <w:rFonts w:hint="cs"/>
          <w:rtl/>
          <w:lang w:eastAsia="he-IL"/>
        </w:rPr>
        <w:t>אלה סוגי הפ</w:t>
      </w:r>
      <w:bookmarkStart w:id="750" w:name="_ETM_Q1_911776"/>
      <w:bookmarkStart w:id="751" w:name="_ETM_Q1_912008"/>
      <w:bookmarkEnd w:id="750"/>
      <w:bookmarkEnd w:id="751"/>
      <w:r>
        <w:rPr>
          <w:rFonts w:hint="cs"/>
          <w:rtl/>
          <w:lang w:eastAsia="he-IL"/>
        </w:rPr>
        <w:t xml:space="preserve">ניות </w:t>
      </w:r>
      <w:bookmarkStart w:id="752" w:name="_ETM_Q1_912810"/>
      <w:bookmarkEnd w:id="752"/>
      <w:r>
        <w:rPr>
          <w:rFonts w:hint="cs"/>
          <w:rtl/>
          <w:lang w:eastAsia="he-IL"/>
        </w:rPr>
        <w:t xml:space="preserve">שאינן קבילות ושהפרלמנט </w:t>
      </w:r>
      <w:bookmarkStart w:id="753" w:name="_ETM_Q1_911558"/>
      <w:bookmarkStart w:id="754" w:name="_ETM_Q1_911814"/>
      <w:bookmarkEnd w:id="753"/>
      <w:bookmarkEnd w:id="754"/>
      <w:r>
        <w:rPr>
          <w:rFonts w:hint="cs"/>
          <w:rtl/>
          <w:lang w:eastAsia="he-IL"/>
        </w:rPr>
        <w:t xml:space="preserve">לא יטפל בהן: כאשר נושאי </w:t>
      </w:r>
      <w:bookmarkStart w:id="755" w:name="_ETM_Q1_913581"/>
      <w:bookmarkStart w:id="756" w:name="_ETM_Q1_913831"/>
      <w:bookmarkEnd w:id="755"/>
      <w:bookmarkEnd w:id="756"/>
      <w:r>
        <w:rPr>
          <w:rFonts w:hint="cs"/>
          <w:rtl/>
          <w:lang w:eastAsia="he-IL"/>
        </w:rPr>
        <w:t>הפנייה אינן בסמכות הטיפול</w:t>
      </w:r>
      <w:bookmarkStart w:id="757" w:name="_ETM_Q1_919161"/>
      <w:bookmarkEnd w:id="757"/>
      <w:r>
        <w:rPr>
          <w:rFonts w:hint="cs"/>
          <w:rtl/>
          <w:lang w:eastAsia="he-IL"/>
        </w:rPr>
        <w:t xml:space="preserve"> ובאחריות הפרלמנט. לדוגמה, </w:t>
      </w:r>
      <w:bookmarkStart w:id="758" w:name="_ETM_Q1_919597"/>
      <w:bookmarkStart w:id="759" w:name="_ETM_Q1_919840"/>
      <w:bookmarkEnd w:id="758"/>
      <w:bookmarkEnd w:id="759"/>
      <w:r>
        <w:rPr>
          <w:rFonts w:hint="cs"/>
          <w:rtl/>
          <w:lang w:eastAsia="he-IL"/>
        </w:rPr>
        <w:t xml:space="preserve">התערבות של הפרלמנט בנושאים המתנהלים בבתי </w:t>
      </w:r>
      <w:bookmarkStart w:id="760" w:name="_ETM_Q1_926358"/>
      <w:bookmarkEnd w:id="760"/>
      <w:r>
        <w:rPr>
          <w:rFonts w:hint="cs"/>
          <w:rtl/>
          <w:lang w:eastAsia="he-IL"/>
        </w:rPr>
        <w:t>משפט</w:t>
      </w:r>
      <w:bookmarkStart w:id="761" w:name="_ETM_Q1_923978"/>
      <w:bookmarkStart w:id="762" w:name="_ETM_Q1_924206"/>
      <w:bookmarkStart w:id="763" w:name="_ETM_Q1_923923"/>
      <w:bookmarkStart w:id="764" w:name="_ETM_Q1_924150"/>
      <w:bookmarkEnd w:id="761"/>
      <w:bookmarkEnd w:id="762"/>
      <w:bookmarkEnd w:id="763"/>
      <w:bookmarkEnd w:id="764"/>
      <w:r>
        <w:rPr>
          <w:rFonts w:hint="cs"/>
          <w:rtl/>
          <w:lang w:eastAsia="he-IL"/>
        </w:rPr>
        <w:t xml:space="preserve">, </w:t>
      </w:r>
      <w:bookmarkStart w:id="765" w:name="_ETM_Q1_923508"/>
      <w:bookmarkStart w:id="766" w:name="_ETM_Q1_923754"/>
      <w:bookmarkEnd w:id="765"/>
      <w:bookmarkEnd w:id="766"/>
      <w:r>
        <w:rPr>
          <w:rFonts w:hint="cs"/>
          <w:rtl/>
          <w:lang w:eastAsia="he-IL"/>
        </w:rPr>
        <w:t xml:space="preserve">כמו לבקש מהפרלמנט </w:t>
      </w:r>
      <w:bookmarkStart w:id="767" w:name="_ETM_Q1_925363"/>
      <w:bookmarkStart w:id="768" w:name="_ETM_Q1_925593"/>
      <w:bookmarkEnd w:id="767"/>
      <w:bookmarkEnd w:id="768"/>
      <w:r>
        <w:rPr>
          <w:rFonts w:hint="cs"/>
          <w:rtl/>
          <w:lang w:eastAsia="he-IL"/>
        </w:rPr>
        <w:t xml:space="preserve">להתערב בהחלטה שיפוטית </w:t>
      </w:r>
      <w:bookmarkStart w:id="769" w:name="_ETM_Q1_931053"/>
      <w:bookmarkStart w:id="770" w:name="_ETM_Q1_926408"/>
      <w:bookmarkStart w:id="771" w:name="_ETM_Q1_926645"/>
      <w:bookmarkEnd w:id="769"/>
      <w:bookmarkEnd w:id="770"/>
      <w:bookmarkEnd w:id="771"/>
      <w:r>
        <w:rPr>
          <w:rFonts w:hint="cs"/>
          <w:rtl/>
          <w:lang w:eastAsia="he-IL"/>
        </w:rPr>
        <w:t>מסוימת, לתקן החלטה בתיק מסוים או לקבוע החלטה בתיק מסוים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72" w:name="_ETM_Q1_934928"/>
      <w:bookmarkStart w:id="773" w:name="_ETM_Q1_935154"/>
      <w:bookmarkEnd w:id="772"/>
      <w:bookmarkEnd w:id="773"/>
      <w:r>
        <w:rPr>
          <w:rFonts w:hint="cs"/>
          <w:rtl/>
          <w:lang w:eastAsia="he-IL"/>
        </w:rPr>
        <w:t xml:space="preserve">פניות שקוראות להפיל את השלטון או יוצאות </w:t>
      </w:r>
      <w:bookmarkStart w:id="774" w:name="_ETM_Q1_937611"/>
      <w:bookmarkStart w:id="775" w:name="_ETM_Q1_937847"/>
      <w:bookmarkEnd w:id="774"/>
      <w:bookmarkEnd w:id="775"/>
      <w:r>
        <w:rPr>
          <w:rFonts w:hint="cs"/>
          <w:rtl/>
          <w:lang w:eastAsia="he-IL"/>
        </w:rPr>
        <w:t xml:space="preserve">נגד חוקים </w:t>
      </w:r>
      <w:bookmarkStart w:id="776" w:name="_ETM_Q1_939795"/>
      <w:bookmarkEnd w:id="776"/>
      <w:r>
        <w:rPr>
          <w:rFonts w:hint="cs"/>
          <w:rtl/>
          <w:lang w:eastAsia="he-IL"/>
        </w:rPr>
        <w:t>של המדינה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וכן </w:t>
      </w:r>
      <w:bookmarkStart w:id="777" w:name="_ETM_Q1_940708"/>
      <w:bookmarkStart w:id="778" w:name="_ETM_Q1_940943"/>
      <w:bookmarkEnd w:id="777"/>
      <w:bookmarkEnd w:id="778"/>
      <w:r>
        <w:rPr>
          <w:rFonts w:hint="cs"/>
          <w:rtl/>
          <w:lang w:eastAsia="he-IL"/>
        </w:rPr>
        <w:t xml:space="preserve">פניות שהן בעלות תוכן </w:t>
      </w:r>
      <w:bookmarkStart w:id="779" w:name="_ETM_Q1_940562"/>
      <w:bookmarkStart w:id="780" w:name="_ETM_Q1_940789"/>
      <w:bookmarkEnd w:id="779"/>
      <w:bookmarkEnd w:id="780"/>
      <w:r>
        <w:rPr>
          <w:rFonts w:hint="cs"/>
          <w:rtl/>
          <w:lang w:eastAsia="he-IL"/>
        </w:rPr>
        <w:t xml:space="preserve">גזעני </w:t>
      </w:r>
      <w:bookmarkStart w:id="781" w:name="_ETM_Q1_941726"/>
      <w:bookmarkEnd w:id="781"/>
      <w:r>
        <w:rPr>
          <w:rFonts w:hint="cs"/>
          <w:rtl/>
          <w:lang w:eastAsia="he-IL"/>
        </w:rPr>
        <w:t>כלפי קבוצות מיעוט.</w:t>
      </w:r>
    </w:p>
    <w:p w14:paraId="3316B85D" w14:textId="77777777" w:rsidR="00B843BF" w:rsidRDefault="00B843BF" w:rsidP="00B843BF">
      <w:pPr>
        <w:rPr>
          <w:rtl/>
          <w:lang w:eastAsia="he-IL"/>
        </w:rPr>
      </w:pPr>
      <w:bookmarkStart w:id="782" w:name="_ETM_Q1_943728"/>
      <w:bookmarkStart w:id="783" w:name="_ETM_Q1_943772"/>
      <w:bookmarkStart w:id="784" w:name="_ETM_Q1_942268"/>
      <w:bookmarkEnd w:id="782"/>
      <w:bookmarkEnd w:id="783"/>
      <w:bookmarkEnd w:id="784"/>
    </w:p>
    <w:p w14:paraId="6A718203" w14:textId="416289E5" w:rsidR="002E5604" w:rsidRDefault="002E5604" w:rsidP="002E5604">
      <w:pPr>
        <w:rPr>
          <w:rtl/>
          <w:lang w:eastAsia="he-IL"/>
        </w:rPr>
      </w:pPr>
      <w:bookmarkStart w:id="785" w:name="_ETM_Q1_942807"/>
      <w:bookmarkStart w:id="786" w:name="_ETM_Q1_942882"/>
      <w:bookmarkStart w:id="787" w:name="_ETM_Q1_942463"/>
      <w:bookmarkStart w:id="788" w:name="_ETM_Q1_942709"/>
      <w:bookmarkEnd w:id="785"/>
      <w:bookmarkEnd w:id="786"/>
      <w:bookmarkEnd w:id="787"/>
      <w:bookmarkEnd w:id="788"/>
      <w:r>
        <w:rPr>
          <w:rFonts w:hint="cs"/>
          <w:rtl/>
          <w:lang w:eastAsia="he-IL"/>
        </w:rPr>
        <w:t>הפרמטר הרביעי בדק את אופן ה</w:t>
      </w:r>
      <w:bookmarkStart w:id="789" w:name="_ETM_Q1_949476"/>
      <w:bookmarkStart w:id="790" w:name="_ETM_Q1_949707"/>
      <w:bookmarkEnd w:id="789"/>
      <w:bookmarkEnd w:id="790"/>
      <w:r>
        <w:rPr>
          <w:rFonts w:hint="cs"/>
          <w:rtl/>
          <w:lang w:eastAsia="he-IL"/>
        </w:rPr>
        <w:t xml:space="preserve">גשת </w:t>
      </w:r>
      <w:bookmarkStart w:id="791" w:name="_ETM_Q1_950379"/>
      <w:bookmarkEnd w:id="791"/>
      <w:r>
        <w:rPr>
          <w:rFonts w:hint="cs"/>
          <w:rtl/>
          <w:lang w:eastAsia="he-IL"/>
        </w:rPr>
        <w:t xml:space="preserve">הפנייה לפרלמנט. בדקנו באילו ערוצים ניתן להגיש </w:t>
      </w:r>
      <w:bookmarkStart w:id="792" w:name="_ETM_Q1_955785"/>
      <w:bookmarkStart w:id="793" w:name="_ETM_Q1_956011"/>
      <w:bookmarkEnd w:id="792"/>
      <w:bookmarkEnd w:id="793"/>
      <w:r>
        <w:rPr>
          <w:rFonts w:hint="cs"/>
          <w:rtl/>
          <w:lang w:eastAsia="he-IL"/>
        </w:rPr>
        <w:t xml:space="preserve">פניות ציבור, </w:t>
      </w:r>
      <w:bookmarkStart w:id="794" w:name="_ETM_Q1_958851"/>
      <w:bookmarkEnd w:id="794"/>
      <w:r>
        <w:rPr>
          <w:rFonts w:hint="cs"/>
          <w:rtl/>
          <w:lang w:eastAsia="he-IL"/>
        </w:rPr>
        <w:t>ובכל הפרלמנטים יש יותר מערוץ א</w:t>
      </w:r>
      <w:bookmarkStart w:id="795" w:name="_ETM_Q1_959208"/>
      <w:bookmarkStart w:id="796" w:name="_ETM_Q1_959442"/>
      <w:bookmarkEnd w:id="795"/>
      <w:bookmarkEnd w:id="796"/>
      <w:r>
        <w:rPr>
          <w:rFonts w:hint="cs"/>
          <w:rtl/>
          <w:lang w:eastAsia="he-IL"/>
        </w:rPr>
        <w:t>חד</w:t>
      </w:r>
      <w:bookmarkStart w:id="797" w:name="_ETM_Q1_958946"/>
      <w:bookmarkStart w:id="798" w:name="_ETM_Q1_959181"/>
      <w:bookmarkEnd w:id="797"/>
      <w:bookmarkEnd w:id="79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לרוב אלה </w:t>
      </w:r>
      <w:bookmarkStart w:id="799" w:name="_ETM_Q1_961337"/>
      <w:bookmarkEnd w:id="799"/>
      <w:r>
        <w:rPr>
          <w:rFonts w:hint="cs"/>
          <w:rtl/>
          <w:lang w:eastAsia="he-IL"/>
        </w:rPr>
        <w:t xml:space="preserve">ערוצים דיגיטליים בשילובים 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באתר האינטרנט </w:t>
      </w:r>
      <w:bookmarkStart w:id="800" w:name="_ETM_Q1_963817"/>
      <w:bookmarkStart w:id="801" w:name="_ETM_Q1_964062"/>
      <w:bookmarkEnd w:id="800"/>
      <w:bookmarkEnd w:id="801"/>
      <w:r>
        <w:rPr>
          <w:rFonts w:hint="cs"/>
          <w:rtl/>
          <w:lang w:eastAsia="he-IL"/>
        </w:rPr>
        <w:t>של הפרלמנט</w:t>
      </w:r>
      <w:bookmarkStart w:id="802" w:name="_ETM_Q1_966018"/>
      <w:bookmarkEnd w:id="802"/>
      <w:r>
        <w:rPr>
          <w:rFonts w:hint="cs"/>
          <w:rtl/>
          <w:lang w:eastAsia="he-IL"/>
        </w:rPr>
        <w:t>, באתרים הייעודיים של הוועדות</w:t>
      </w:r>
      <w:bookmarkStart w:id="803" w:name="_ETM_Q1_967220"/>
      <w:bookmarkStart w:id="804" w:name="_ETM_Q1_967450"/>
      <w:bookmarkEnd w:id="803"/>
      <w:bookmarkEnd w:id="804"/>
      <w:r>
        <w:rPr>
          <w:rFonts w:hint="cs"/>
          <w:rtl/>
          <w:lang w:eastAsia="he-IL"/>
        </w:rPr>
        <w:t xml:space="preserve"> לטיפול בפניות ציבור או </w:t>
      </w:r>
      <w:bookmarkStart w:id="805" w:name="_ETM_Q1_971701"/>
      <w:bookmarkEnd w:id="805"/>
      <w:r>
        <w:rPr>
          <w:rFonts w:hint="cs"/>
          <w:rtl/>
          <w:lang w:eastAsia="he-IL"/>
        </w:rPr>
        <w:t xml:space="preserve">באמצעות דואר אלקטרוני, פקס או דואר רגיל. </w:t>
      </w:r>
      <w:bookmarkStart w:id="806" w:name="_ETM_Q1_978765"/>
      <w:bookmarkStart w:id="807" w:name="_ETM_Q1_978844"/>
      <w:bookmarkStart w:id="808" w:name="_ETM_Q1_978897"/>
      <w:bookmarkStart w:id="809" w:name="_ETM_Q1_978964"/>
      <w:bookmarkStart w:id="810" w:name="_ETM_Q1_974479"/>
      <w:bookmarkStart w:id="811" w:name="_ETM_Q1_974707"/>
      <w:bookmarkEnd w:id="806"/>
      <w:bookmarkEnd w:id="807"/>
      <w:bookmarkEnd w:id="808"/>
      <w:bookmarkEnd w:id="809"/>
      <w:bookmarkEnd w:id="810"/>
      <w:bookmarkEnd w:id="811"/>
      <w:r>
        <w:rPr>
          <w:rFonts w:hint="cs"/>
          <w:rtl/>
          <w:lang w:eastAsia="he-IL"/>
        </w:rPr>
        <w:t xml:space="preserve">בחלק קטן מהפרלמנטים יש </w:t>
      </w:r>
      <w:bookmarkStart w:id="812" w:name="_ETM_Q1_978035"/>
      <w:bookmarkEnd w:id="812"/>
      <w:r>
        <w:rPr>
          <w:rFonts w:hint="cs"/>
          <w:rtl/>
          <w:lang w:eastAsia="he-IL"/>
        </w:rPr>
        <w:t xml:space="preserve">מענה למי שאין לו אוריינטציה דיגיטלית </w:t>
      </w:r>
      <w:bookmarkStart w:id="813" w:name="_ETM_Q1_979478"/>
      <w:bookmarkStart w:id="814" w:name="_ETM_Q1_979712"/>
      <w:bookmarkEnd w:id="813"/>
      <w:bookmarkEnd w:id="814"/>
      <w:r>
        <w:rPr>
          <w:rFonts w:hint="cs"/>
          <w:rtl/>
          <w:lang w:eastAsia="he-IL"/>
        </w:rPr>
        <w:t xml:space="preserve">או שאינו יודע קרוא </w:t>
      </w:r>
      <w:bookmarkStart w:id="815" w:name="_ETM_Q1_982554"/>
      <w:bookmarkEnd w:id="815"/>
      <w:r>
        <w:rPr>
          <w:rFonts w:hint="cs"/>
          <w:rtl/>
          <w:lang w:eastAsia="he-IL"/>
        </w:rPr>
        <w:t xml:space="preserve">וכתוב, וניתן להגיש פניית </w:t>
      </w:r>
      <w:bookmarkStart w:id="816" w:name="_ETM_Q1_981374"/>
      <w:bookmarkStart w:id="817" w:name="_ETM_Q1_981630"/>
      <w:bookmarkEnd w:id="816"/>
      <w:bookmarkEnd w:id="817"/>
      <w:r>
        <w:rPr>
          <w:rFonts w:hint="cs"/>
          <w:rtl/>
          <w:lang w:eastAsia="he-IL"/>
        </w:rPr>
        <w:t xml:space="preserve">ציבור בעל-פה, בטלפון או בהגעה פיזית </w:t>
      </w:r>
      <w:bookmarkStart w:id="818" w:name="_ETM_Q1_988984"/>
      <w:bookmarkEnd w:id="818"/>
      <w:r>
        <w:rPr>
          <w:rFonts w:hint="cs"/>
          <w:rtl/>
          <w:lang w:eastAsia="he-IL"/>
        </w:rPr>
        <w:t xml:space="preserve">למשרדי הפרלמנט. </w:t>
      </w:r>
    </w:p>
    <w:p w14:paraId="14427864" w14:textId="77777777" w:rsidR="00B843BF" w:rsidRDefault="00B843BF" w:rsidP="00B843BF">
      <w:pPr>
        <w:rPr>
          <w:rtl/>
          <w:lang w:eastAsia="he-IL"/>
        </w:rPr>
      </w:pPr>
      <w:bookmarkStart w:id="819" w:name="_ETM_Q1_943810"/>
      <w:bookmarkStart w:id="820" w:name="_ETM_Q1_943878"/>
      <w:bookmarkEnd w:id="819"/>
      <w:bookmarkEnd w:id="820"/>
    </w:p>
    <w:p w14:paraId="47885AEA" w14:textId="199FCF76" w:rsidR="002E5604" w:rsidRDefault="002E5604" w:rsidP="00B843BF">
      <w:pPr>
        <w:rPr>
          <w:rtl/>
          <w:lang w:eastAsia="he-IL"/>
        </w:rPr>
      </w:pPr>
      <w:bookmarkStart w:id="821" w:name="_ETM_Q1_999276"/>
      <w:bookmarkStart w:id="822" w:name="_ETM_Q1_999349"/>
      <w:bookmarkStart w:id="823" w:name="_ETM_Q1_994703"/>
      <w:bookmarkStart w:id="824" w:name="_ETM_Q1_994935"/>
      <w:bookmarkEnd w:id="821"/>
      <w:bookmarkEnd w:id="822"/>
      <w:bookmarkEnd w:id="823"/>
      <w:bookmarkEnd w:id="824"/>
      <w:r>
        <w:rPr>
          <w:rFonts w:hint="cs"/>
          <w:rtl/>
          <w:lang w:eastAsia="he-IL"/>
        </w:rPr>
        <w:t xml:space="preserve">הפרמטר החמישי בדק את שלבי הטיפול בפנייה. </w:t>
      </w:r>
      <w:bookmarkStart w:id="825" w:name="_ETM_Q1_1001450"/>
      <w:bookmarkEnd w:id="825"/>
      <w:r>
        <w:rPr>
          <w:rFonts w:hint="cs"/>
          <w:rtl/>
          <w:lang w:eastAsia="he-IL"/>
        </w:rPr>
        <w:t xml:space="preserve">פה, גם אם אני חוזרת </w:t>
      </w:r>
      <w:bookmarkStart w:id="826" w:name="_ETM_Q1_999950"/>
      <w:bookmarkStart w:id="827" w:name="_ETM_Q1_1000178"/>
      <w:bookmarkEnd w:id="826"/>
      <w:bookmarkEnd w:id="827"/>
      <w:r>
        <w:rPr>
          <w:rFonts w:hint="cs"/>
          <w:rtl/>
          <w:lang w:eastAsia="he-IL"/>
        </w:rPr>
        <w:t xml:space="preserve">ואומרת שיש שונות בין הפרלמנטים </w:t>
      </w:r>
      <w:bookmarkStart w:id="828" w:name="_ETM_Q1_1004218"/>
      <w:bookmarkEnd w:id="8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לחלק את רוב הפרלמנטים לשני סוגים </w:t>
      </w:r>
      <w:bookmarkStart w:id="829" w:name="_ETM_Q1_1005106"/>
      <w:bookmarkStart w:id="830" w:name="_ETM_Q1_1005331"/>
      <w:bookmarkEnd w:id="829"/>
      <w:bookmarkEnd w:id="830"/>
      <w:r>
        <w:rPr>
          <w:rFonts w:hint="cs"/>
          <w:rtl/>
          <w:lang w:eastAsia="he-IL"/>
        </w:rPr>
        <w:t xml:space="preserve">בכל הקשור </w:t>
      </w:r>
      <w:bookmarkStart w:id="831" w:name="_ETM_Q1_1008757"/>
      <w:bookmarkEnd w:id="831"/>
      <w:r>
        <w:rPr>
          <w:rFonts w:hint="cs"/>
          <w:rtl/>
          <w:lang w:eastAsia="he-IL"/>
        </w:rPr>
        <w:t xml:space="preserve">לאופן </w:t>
      </w:r>
      <w:bookmarkStart w:id="832" w:name="_ETM_Q1_1004740"/>
      <w:bookmarkStart w:id="833" w:name="_ETM_Q1_1004968"/>
      <w:bookmarkEnd w:id="832"/>
      <w:bookmarkEnd w:id="833"/>
      <w:r>
        <w:rPr>
          <w:rFonts w:hint="cs"/>
          <w:rtl/>
          <w:lang w:eastAsia="he-IL"/>
        </w:rPr>
        <w:t xml:space="preserve">הטיפול בפניית ציבור: פרלמנטים </w:t>
      </w:r>
      <w:bookmarkStart w:id="834" w:name="_ETM_Q1_1008592"/>
      <w:bookmarkStart w:id="835" w:name="_ETM_Q1_1008814"/>
      <w:bookmarkEnd w:id="834"/>
      <w:bookmarkEnd w:id="835"/>
      <w:r>
        <w:rPr>
          <w:rFonts w:hint="cs"/>
          <w:rtl/>
          <w:lang w:eastAsia="he-IL"/>
        </w:rPr>
        <w:t xml:space="preserve">שיש בהם ועדות ייעודיות </w:t>
      </w:r>
      <w:bookmarkStart w:id="836" w:name="_ETM_Q1_1012534"/>
      <w:bookmarkEnd w:id="836"/>
      <w:r>
        <w:rPr>
          <w:rFonts w:hint="cs"/>
          <w:rtl/>
          <w:lang w:eastAsia="he-IL"/>
        </w:rPr>
        <w:t xml:space="preserve">לטיפול בפניות </w:t>
      </w:r>
      <w:bookmarkStart w:id="837" w:name="_ETM_Q1_1010052"/>
      <w:bookmarkStart w:id="838" w:name="_ETM_Q1_1010284"/>
      <w:bookmarkEnd w:id="837"/>
      <w:bookmarkEnd w:id="838"/>
      <w:r>
        <w:rPr>
          <w:rFonts w:hint="cs"/>
          <w:rtl/>
          <w:lang w:eastAsia="he-IL"/>
        </w:rPr>
        <w:t xml:space="preserve">ציבור, כמו אצלנו, בארץ, </w:t>
      </w:r>
      <w:bookmarkStart w:id="839" w:name="_ETM_Q1_1011533"/>
      <w:bookmarkStart w:id="840" w:name="_ETM_Q1_1011758"/>
      <w:bookmarkEnd w:id="839"/>
      <w:bookmarkEnd w:id="840"/>
      <w:r>
        <w:rPr>
          <w:rFonts w:hint="cs"/>
          <w:rtl/>
          <w:lang w:eastAsia="he-IL"/>
        </w:rPr>
        <w:t xml:space="preserve">ופרלמנטים שאין בהם ועדות </w:t>
      </w:r>
      <w:bookmarkStart w:id="841" w:name="_ETM_Q1_1017295"/>
      <w:bookmarkEnd w:id="841"/>
      <w:r>
        <w:rPr>
          <w:rFonts w:hint="cs"/>
          <w:rtl/>
          <w:lang w:eastAsia="he-IL"/>
        </w:rPr>
        <w:t>כאלה.</w:t>
      </w:r>
      <w:r w:rsidR="003E6901">
        <w:rPr>
          <w:rFonts w:hint="cs"/>
          <w:rtl/>
          <w:lang w:eastAsia="he-IL"/>
        </w:rPr>
        <w:t xml:space="preserve"> </w:t>
      </w:r>
      <w:bookmarkStart w:id="842" w:name="_ETM_Q1_1014744"/>
      <w:bookmarkStart w:id="843" w:name="_ETM_Q1_1014968"/>
      <w:bookmarkEnd w:id="842"/>
      <w:bookmarkEnd w:id="843"/>
    </w:p>
    <w:p w14:paraId="053828E9" w14:textId="77777777" w:rsidR="003E6901" w:rsidRDefault="003E6901" w:rsidP="00B843BF">
      <w:pPr>
        <w:rPr>
          <w:rtl/>
          <w:lang w:eastAsia="he-IL"/>
        </w:rPr>
      </w:pPr>
      <w:bookmarkStart w:id="844" w:name="_ETM_Q1_1015299"/>
      <w:bookmarkStart w:id="845" w:name="_ETM_Q1_1015376"/>
      <w:bookmarkStart w:id="846" w:name="_ETM_Q1_1015647"/>
      <w:bookmarkEnd w:id="844"/>
      <w:bookmarkEnd w:id="845"/>
      <w:bookmarkEnd w:id="846"/>
    </w:p>
    <w:p w14:paraId="71353EAB" w14:textId="355414A8" w:rsidR="003E6901" w:rsidRDefault="003E6901" w:rsidP="00B843BF">
      <w:pPr>
        <w:rPr>
          <w:rtl/>
          <w:lang w:eastAsia="he-IL"/>
        </w:rPr>
      </w:pPr>
      <w:bookmarkStart w:id="847" w:name="_ETM_Q1_1015725"/>
      <w:bookmarkEnd w:id="847"/>
      <w:r>
        <w:rPr>
          <w:rFonts w:hint="cs"/>
          <w:rtl/>
          <w:lang w:eastAsia="he-IL"/>
        </w:rPr>
        <w:t xml:space="preserve">לגבי פרלמנטים שיש בהם ועדות ייעודיות </w:t>
      </w:r>
      <w:bookmarkStart w:id="848" w:name="_ETM_Q1_1018620"/>
      <w:bookmarkStart w:id="849" w:name="_ETM_Q1_1018862"/>
      <w:bookmarkEnd w:id="848"/>
      <w:bookmarkEnd w:id="849"/>
      <w:r>
        <w:rPr>
          <w:rFonts w:hint="cs"/>
          <w:rtl/>
          <w:lang w:eastAsia="he-IL"/>
        </w:rPr>
        <w:t xml:space="preserve">לטיפול בפניות ציבור, </w:t>
      </w:r>
      <w:bookmarkStart w:id="850" w:name="_ETM_Q1_1021291"/>
      <w:bookmarkEnd w:id="850"/>
      <w:r>
        <w:rPr>
          <w:rFonts w:hint="cs"/>
          <w:rtl/>
          <w:lang w:eastAsia="he-IL"/>
        </w:rPr>
        <w:t>הפנייה מתקבלת במשרדי הוועדה לפניות הציבור. צוות ה</w:t>
      </w:r>
      <w:bookmarkStart w:id="851" w:name="_ETM_Q1_1025800"/>
      <w:bookmarkStart w:id="852" w:name="_ETM_Q1_1026040"/>
      <w:bookmarkEnd w:id="851"/>
      <w:bookmarkEnd w:id="852"/>
      <w:r>
        <w:rPr>
          <w:rFonts w:hint="cs"/>
          <w:rtl/>
          <w:lang w:eastAsia="he-IL"/>
        </w:rPr>
        <w:t xml:space="preserve">וועדה בוחן את </w:t>
      </w:r>
      <w:bookmarkStart w:id="853" w:name="_ETM_Q1_1028700"/>
      <w:bookmarkEnd w:id="853"/>
      <w:r>
        <w:rPr>
          <w:rFonts w:hint="cs"/>
          <w:rtl/>
          <w:lang w:eastAsia="he-IL"/>
        </w:rPr>
        <w:t xml:space="preserve">הפנייה, לפי הקריטריונים שדיברנו עליהם </w:t>
      </w:r>
      <w:bookmarkStart w:id="854" w:name="_ETM_Q1_1030505"/>
      <w:bookmarkStart w:id="855" w:name="_ETM_Q1_1030752"/>
      <w:bookmarkEnd w:id="854"/>
      <w:bookmarkEnd w:id="855"/>
      <w:r>
        <w:rPr>
          <w:rFonts w:hint="cs"/>
          <w:rtl/>
          <w:lang w:eastAsia="he-IL"/>
        </w:rPr>
        <w:t>קודם, ולאחר מכן מחליט</w:t>
      </w:r>
      <w:bookmarkStart w:id="856" w:name="_ETM_Q1_1034251"/>
      <w:bookmarkEnd w:id="856"/>
      <w:r>
        <w:rPr>
          <w:rFonts w:hint="cs"/>
          <w:rtl/>
          <w:lang w:eastAsia="he-IL"/>
        </w:rPr>
        <w:t xml:space="preserve"> על אופן הטיפול בפנייה.</w:t>
      </w:r>
    </w:p>
    <w:p w14:paraId="77E9DE5E" w14:textId="77777777" w:rsidR="003E6901" w:rsidRDefault="003E6901" w:rsidP="00B843BF">
      <w:pPr>
        <w:rPr>
          <w:rtl/>
          <w:lang w:eastAsia="he-IL"/>
        </w:rPr>
      </w:pPr>
      <w:bookmarkStart w:id="857" w:name="_ETM_Q1_1037079"/>
      <w:bookmarkStart w:id="858" w:name="_ETM_Q1_1037162"/>
      <w:bookmarkEnd w:id="857"/>
      <w:bookmarkEnd w:id="858"/>
    </w:p>
    <w:p w14:paraId="66C10839" w14:textId="03950D9A" w:rsidR="003E6901" w:rsidRDefault="003E6901" w:rsidP="00B843BF">
      <w:pPr>
        <w:rPr>
          <w:rtl/>
          <w:lang w:eastAsia="he-IL"/>
        </w:rPr>
      </w:pPr>
      <w:bookmarkStart w:id="859" w:name="_ETM_Q1_1037251"/>
      <w:bookmarkStart w:id="860" w:name="_ETM_Q1_1037318"/>
      <w:bookmarkStart w:id="861" w:name="_ETM_Q1_1033714"/>
      <w:bookmarkStart w:id="862" w:name="_ETM_Q1_1033940"/>
      <w:bookmarkEnd w:id="859"/>
      <w:bookmarkEnd w:id="860"/>
      <w:bookmarkEnd w:id="861"/>
      <w:bookmarkEnd w:id="862"/>
      <w:r>
        <w:rPr>
          <w:rFonts w:hint="cs"/>
          <w:rtl/>
          <w:lang w:eastAsia="he-IL"/>
        </w:rPr>
        <w:lastRenderedPageBreak/>
        <w:t xml:space="preserve">יש שלוש דרכים לטיפול בפנייה. </w:t>
      </w:r>
      <w:bookmarkStart w:id="863" w:name="_ETM_Q1_1039916"/>
      <w:bookmarkStart w:id="864" w:name="_ETM_Q1_1035313"/>
      <w:bookmarkStart w:id="865" w:name="_ETM_Q1_1035535"/>
      <w:bookmarkEnd w:id="863"/>
      <w:bookmarkEnd w:id="864"/>
      <w:bookmarkEnd w:id="865"/>
      <w:r>
        <w:rPr>
          <w:rFonts w:hint="cs"/>
          <w:rtl/>
          <w:lang w:eastAsia="he-IL"/>
        </w:rPr>
        <w:t>הדרך הראשונה היא חקירה עצמאית</w:t>
      </w:r>
      <w:bookmarkStart w:id="866" w:name="_ETM_Q1_1039411"/>
      <w:bookmarkStart w:id="867" w:name="_ETM_Q1_1039645"/>
      <w:bookmarkEnd w:id="866"/>
      <w:bookmarkEnd w:id="867"/>
      <w:r>
        <w:rPr>
          <w:rFonts w:hint="cs"/>
          <w:rtl/>
          <w:lang w:eastAsia="he-IL"/>
        </w:rPr>
        <w:t xml:space="preserve">: לוועדה לטיפול בפניות </w:t>
      </w:r>
      <w:bookmarkStart w:id="868" w:name="_ETM_Q1_1039030"/>
      <w:bookmarkStart w:id="869" w:name="_ETM_Q1_1039265"/>
      <w:bookmarkEnd w:id="868"/>
      <w:bookmarkEnd w:id="869"/>
      <w:r>
        <w:rPr>
          <w:rFonts w:hint="cs"/>
          <w:rtl/>
          <w:lang w:eastAsia="he-IL"/>
        </w:rPr>
        <w:t xml:space="preserve">ציבור, </w:t>
      </w:r>
      <w:bookmarkStart w:id="870" w:name="_ETM_Q1_1040433"/>
      <w:bookmarkEnd w:id="870"/>
      <w:r>
        <w:rPr>
          <w:rFonts w:hint="cs"/>
          <w:rtl/>
          <w:lang w:eastAsia="he-IL"/>
        </w:rPr>
        <w:t xml:space="preserve">בעצמה, יש סמכות לבצע חקירה. </w:t>
      </w:r>
      <w:bookmarkStart w:id="871" w:name="_ETM_Q1_1045217"/>
      <w:bookmarkStart w:id="872" w:name="_ETM_Q1_1045473"/>
      <w:bookmarkEnd w:id="871"/>
      <w:bookmarkEnd w:id="872"/>
      <w:r>
        <w:rPr>
          <w:rFonts w:hint="cs"/>
          <w:rtl/>
          <w:lang w:eastAsia="he-IL"/>
        </w:rPr>
        <w:t xml:space="preserve">החקירה יכולה להתבצע על </w:t>
      </w:r>
      <w:bookmarkStart w:id="873" w:name="_ETM_Q1_1048814"/>
      <w:bookmarkEnd w:id="873"/>
      <w:r>
        <w:rPr>
          <w:rFonts w:hint="cs"/>
          <w:rtl/>
          <w:lang w:eastAsia="he-IL"/>
        </w:rPr>
        <w:t xml:space="preserve">ידי בקשת מידע או נתונים מגופים מוסמכים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</w:t>
      </w:r>
      <w:bookmarkStart w:id="874" w:name="_ETM_Q1_1055985"/>
      <w:bookmarkStart w:id="875" w:name="_ETM_Q1_1052505"/>
      <w:bookmarkStart w:id="876" w:name="_ETM_Q1_1052734"/>
      <w:bookmarkEnd w:id="874"/>
      <w:bookmarkEnd w:id="875"/>
      <w:bookmarkEnd w:id="876"/>
      <w:r>
        <w:rPr>
          <w:rFonts w:hint="cs"/>
          <w:rtl/>
          <w:lang w:eastAsia="he-IL"/>
        </w:rPr>
        <w:t xml:space="preserve">אלה משרדי הממשלה השונים או ארגונים ציבוריים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877" w:name="_ETM_Q1_1060453"/>
      <w:bookmarkEnd w:id="877"/>
      <w:r>
        <w:rPr>
          <w:rFonts w:hint="cs"/>
          <w:rtl/>
          <w:lang w:eastAsia="he-IL"/>
        </w:rPr>
        <w:t xml:space="preserve">ידי זימון חוקרים </w:t>
      </w:r>
      <w:bookmarkStart w:id="878" w:name="_ETM_Q1_1057968"/>
      <w:bookmarkStart w:id="879" w:name="_ETM_Q1_1058219"/>
      <w:bookmarkEnd w:id="878"/>
      <w:bookmarkEnd w:id="879"/>
      <w:r>
        <w:rPr>
          <w:rFonts w:hint="cs"/>
          <w:rtl/>
          <w:lang w:eastAsia="he-IL"/>
        </w:rPr>
        <w:t xml:space="preserve">מומחים </w:t>
      </w:r>
      <w:bookmarkStart w:id="880" w:name="_ETM_Q1_1058123"/>
      <w:bookmarkStart w:id="881" w:name="_ETM_Q1_1058356"/>
      <w:bookmarkEnd w:id="880"/>
      <w:bookmarkEnd w:id="881"/>
      <w:r>
        <w:rPr>
          <w:rFonts w:hint="cs"/>
          <w:rtl/>
          <w:lang w:eastAsia="he-IL"/>
        </w:rPr>
        <w:t>שהם רלוונטיים</w:t>
      </w:r>
      <w:bookmarkStart w:id="882" w:name="_ETM_Q1_1060085"/>
      <w:bookmarkStart w:id="883" w:name="_ETM_Q1_1060329"/>
      <w:bookmarkStart w:id="884" w:name="_ETM_Q1_1056998"/>
      <w:bookmarkStart w:id="885" w:name="_ETM_Q1_1057231"/>
      <w:bookmarkEnd w:id="882"/>
      <w:bookmarkEnd w:id="883"/>
      <w:bookmarkEnd w:id="884"/>
      <w:bookmarkEnd w:id="885"/>
      <w:r>
        <w:rPr>
          <w:rFonts w:hint="cs"/>
          <w:rtl/>
          <w:lang w:eastAsia="he-IL"/>
        </w:rPr>
        <w:t xml:space="preserve"> </w:t>
      </w:r>
      <w:bookmarkStart w:id="886" w:name="_ETM_Q1_1054681"/>
      <w:bookmarkStart w:id="887" w:name="_ETM_Q1_1054924"/>
      <w:bookmarkEnd w:id="886"/>
      <w:bookmarkEnd w:id="887"/>
      <w:r>
        <w:rPr>
          <w:rFonts w:hint="cs"/>
          <w:rtl/>
          <w:lang w:eastAsia="he-IL"/>
        </w:rPr>
        <w:t xml:space="preserve">לנושא הפנייה, או על </w:t>
      </w:r>
      <w:bookmarkStart w:id="888" w:name="_ETM_Q1_1064643"/>
      <w:bookmarkEnd w:id="888"/>
      <w:r>
        <w:rPr>
          <w:rFonts w:hint="cs"/>
          <w:rtl/>
          <w:lang w:eastAsia="he-IL"/>
        </w:rPr>
        <w:t xml:space="preserve">ידי זימון הפונה </w:t>
      </w:r>
      <w:bookmarkStart w:id="889" w:name="_ETM_Q1_1062395"/>
      <w:bookmarkStart w:id="890" w:name="_ETM_Q1_1062628"/>
      <w:bookmarkEnd w:id="889"/>
      <w:bookmarkEnd w:id="890"/>
      <w:r>
        <w:rPr>
          <w:rFonts w:hint="cs"/>
          <w:rtl/>
          <w:lang w:eastAsia="he-IL"/>
        </w:rPr>
        <w:t xml:space="preserve">לישיבות הוועדה כדי להוסיף מידע רלוונטי לסוגיות </w:t>
      </w:r>
      <w:bookmarkStart w:id="891" w:name="_ETM_Q1_1070062"/>
      <w:bookmarkEnd w:id="891"/>
      <w:r>
        <w:rPr>
          <w:rFonts w:hint="cs"/>
          <w:rtl/>
          <w:lang w:eastAsia="he-IL"/>
        </w:rPr>
        <w:t xml:space="preserve">שהוא </w:t>
      </w:r>
      <w:bookmarkStart w:id="892" w:name="_ETM_Q1_1067626"/>
      <w:bookmarkStart w:id="893" w:name="_ETM_Q1_1067871"/>
      <w:bookmarkEnd w:id="892"/>
      <w:bookmarkEnd w:id="893"/>
      <w:r>
        <w:rPr>
          <w:rFonts w:hint="cs"/>
          <w:rtl/>
          <w:lang w:eastAsia="he-IL"/>
        </w:rPr>
        <w:t>העלה בפנייה שהוא הגיש.</w:t>
      </w:r>
    </w:p>
    <w:p w14:paraId="21B98E0B" w14:textId="77777777" w:rsidR="00B843BF" w:rsidRDefault="00B843BF" w:rsidP="00B843BF">
      <w:pPr>
        <w:rPr>
          <w:rtl/>
          <w:lang w:eastAsia="he-IL"/>
        </w:rPr>
      </w:pPr>
      <w:bookmarkStart w:id="894" w:name="_ETM_Q1_946749"/>
      <w:bookmarkStart w:id="895" w:name="_ETM_Q1_946830"/>
      <w:bookmarkStart w:id="896" w:name="_ETM_Q1_1068126"/>
      <w:bookmarkEnd w:id="894"/>
      <w:bookmarkEnd w:id="895"/>
      <w:bookmarkEnd w:id="896"/>
    </w:p>
    <w:p w14:paraId="56EA0283" w14:textId="68B54499" w:rsidR="003E6901" w:rsidRDefault="003E6901" w:rsidP="00B843BF">
      <w:pPr>
        <w:rPr>
          <w:rtl/>
          <w:lang w:eastAsia="he-IL"/>
        </w:rPr>
      </w:pPr>
      <w:bookmarkStart w:id="897" w:name="_ETM_Q1_1071022"/>
      <w:bookmarkStart w:id="898" w:name="_ETM_Q1_1071122"/>
      <w:bookmarkEnd w:id="897"/>
      <w:bookmarkEnd w:id="898"/>
      <w:r>
        <w:rPr>
          <w:rFonts w:hint="cs"/>
          <w:rtl/>
          <w:lang w:eastAsia="he-IL"/>
        </w:rPr>
        <w:t xml:space="preserve">הדרך </w:t>
      </w:r>
      <w:bookmarkStart w:id="899" w:name="_ETM_Q1_1072481"/>
      <w:bookmarkEnd w:id="899"/>
      <w:r>
        <w:rPr>
          <w:rFonts w:hint="cs"/>
          <w:rtl/>
          <w:lang w:eastAsia="he-IL"/>
        </w:rPr>
        <w:t>השנייה היא ל</w:t>
      </w:r>
      <w:bookmarkStart w:id="900" w:name="_ETM_Q1_1071318"/>
      <w:bookmarkStart w:id="901" w:name="_ETM_Q1_1071548"/>
      <w:bookmarkEnd w:id="900"/>
      <w:bookmarkEnd w:id="901"/>
      <w:r>
        <w:rPr>
          <w:rFonts w:hint="cs"/>
          <w:rtl/>
          <w:lang w:eastAsia="he-IL"/>
        </w:rPr>
        <w:t xml:space="preserve">העביר את הפנייה לגורמים מוסמכים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2" w:name="_ETM_Q1_1072137"/>
      <w:bookmarkStart w:id="903" w:name="_ETM_Q1_1072383"/>
      <w:bookmarkEnd w:id="902"/>
      <w:bookmarkEnd w:id="903"/>
      <w:r>
        <w:rPr>
          <w:rFonts w:hint="cs"/>
          <w:rtl/>
          <w:lang w:eastAsia="he-IL"/>
        </w:rPr>
        <w:t xml:space="preserve">למשרדי הממשלה </w:t>
      </w:r>
      <w:bookmarkStart w:id="904" w:name="_ETM_Q1_1075995"/>
      <w:bookmarkEnd w:id="904"/>
      <w:r>
        <w:rPr>
          <w:rFonts w:hint="cs"/>
          <w:rtl/>
          <w:lang w:eastAsia="he-IL"/>
        </w:rPr>
        <w:t xml:space="preserve">או לנציב תלונות הציבור. פה, אולי, </w:t>
      </w:r>
      <w:bookmarkStart w:id="905" w:name="_ETM_Q1_1076305"/>
      <w:bookmarkStart w:id="906" w:name="_ETM_Q1_1076541"/>
      <w:bookmarkEnd w:id="905"/>
      <w:bookmarkEnd w:id="906"/>
      <w:r>
        <w:rPr>
          <w:rFonts w:hint="cs"/>
          <w:rtl/>
          <w:lang w:eastAsia="he-IL"/>
        </w:rPr>
        <w:t xml:space="preserve">המקום לציין שבחלק </w:t>
      </w:r>
      <w:bookmarkStart w:id="907" w:name="_ETM_Q1_1079692"/>
      <w:bookmarkEnd w:id="907"/>
      <w:r>
        <w:rPr>
          <w:rFonts w:hint="cs"/>
          <w:rtl/>
          <w:lang w:eastAsia="he-IL"/>
        </w:rPr>
        <w:t xml:space="preserve">מהפרלמנטים פועלים נציבים לתלונות הציבור, </w:t>
      </w:r>
      <w:bookmarkStart w:id="908" w:name="_ETM_Q1_1081125"/>
      <w:bookmarkStart w:id="909" w:name="_ETM_Q1_1081364"/>
      <w:bookmarkEnd w:id="908"/>
      <w:bookmarkEnd w:id="909"/>
      <w:r>
        <w:rPr>
          <w:rFonts w:hint="cs"/>
          <w:rtl/>
          <w:lang w:eastAsia="he-IL"/>
        </w:rPr>
        <w:t xml:space="preserve">שנבחרים לתקופה קצובה על ידי </w:t>
      </w:r>
      <w:bookmarkStart w:id="910" w:name="_ETM_Q1_1085534"/>
      <w:bookmarkEnd w:id="910"/>
      <w:r>
        <w:rPr>
          <w:rFonts w:hint="cs"/>
          <w:rtl/>
          <w:lang w:eastAsia="he-IL"/>
        </w:rPr>
        <w:t xml:space="preserve">הפרלמנט, והתפקיד שלהם הוא לחקור את תפקוד 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</w:t>
      </w:r>
      <w:bookmarkStart w:id="911" w:name="_ETM_Q1_1094719"/>
      <w:bookmarkEnd w:id="911"/>
      <w:r>
        <w:rPr>
          <w:rFonts w:hint="cs"/>
          <w:rtl/>
          <w:lang w:eastAsia="he-IL"/>
        </w:rPr>
        <w:t xml:space="preserve">אם באמצעות </w:t>
      </w:r>
      <w:bookmarkStart w:id="912" w:name="_ETM_Q1_1092069"/>
      <w:bookmarkStart w:id="913" w:name="_ETM_Q1_1092320"/>
      <w:bookmarkEnd w:id="912"/>
      <w:bookmarkEnd w:id="913"/>
      <w:r>
        <w:rPr>
          <w:rFonts w:hint="cs"/>
          <w:rtl/>
          <w:lang w:eastAsia="he-IL"/>
        </w:rPr>
        <w:t xml:space="preserve">פנייה יזומה </w:t>
      </w:r>
      <w:bookmarkStart w:id="914" w:name="_ETM_Q1_1095549"/>
      <w:bookmarkStart w:id="915" w:name="_ETM_Q1_1095773"/>
      <w:bookmarkEnd w:id="914"/>
      <w:bookmarkEnd w:id="915"/>
      <w:r>
        <w:rPr>
          <w:rFonts w:hint="cs"/>
          <w:rtl/>
          <w:lang w:eastAsia="he-IL"/>
        </w:rPr>
        <w:t xml:space="preserve">או באמצעות הדרך השלישית: </w:t>
      </w:r>
      <w:bookmarkStart w:id="916" w:name="_ETM_Q1_1098461"/>
      <w:bookmarkStart w:id="917" w:name="_ETM_Q1_1098697"/>
      <w:bookmarkEnd w:id="916"/>
      <w:bookmarkEnd w:id="917"/>
      <w:r>
        <w:rPr>
          <w:rFonts w:hint="cs"/>
          <w:rtl/>
          <w:lang w:eastAsia="he-IL"/>
        </w:rPr>
        <w:t>העברת הפנייה לוועדות הקבועות לפי נושא</w:t>
      </w:r>
      <w:bookmarkStart w:id="918" w:name="_ETM_Q1_1100998"/>
      <w:bookmarkStart w:id="919" w:name="_ETM_Q1_1101239"/>
      <w:bookmarkEnd w:id="918"/>
      <w:bookmarkEnd w:id="919"/>
      <w:r>
        <w:rPr>
          <w:rFonts w:hint="cs"/>
          <w:rtl/>
          <w:lang w:eastAsia="he-IL"/>
        </w:rPr>
        <w:t xml:space="preserve"> הפנייה.</w:t>
      </w:r>
    </w:p>
    <w:p w14:paraId="10B03BEC" w14:textId="77777777" w:rsidR="003E6901" w:rsidRDefault="003E6901" w:rsidP="00B843BF">
      <w:pPr>
        <w:rPr>
          <w:rtl/>
          <w:lang w:eastAsia="he-IL"/>
        </w:rPr>
      </w:pPr>
      <w:bookmarkStart w:id="920" w:name="_ETM_Q1_1102242"/>
      <w:bookmarkStart w:id="921" w:name="_ETM_Q1_1102325"/>
      <w:bookmarkEnd w:id="920"/>
      <w:bookmarkEnd w:id="921"/>
    </w:p>
    <w:p w14:paraId="57DEF638" w14:textId="73E82AC1" w:rsidR="003E6901" w:rsidRDefault="003E6901" w:rsidP="00B843BF">
      <w:pPr>
        <w:rPr>
          <w:rtl/>
          <w:lang w:eastAsia="he-IL"/>
        </w:rPr>
      </w:pPr>
      <w:bookmarkStart w:id="922" w:name="_ETM_Q1_1102445"/>
      <w:bookmarkStart w:id="923" w:name="_ETM_Q1_1102517"/>
      <w:bookmarkEnd w:id="922"/>
      <w:bookmarkEnd w:id="923"/>
      <w:r>
        <w:rPr>
          <w:rFonts w:hint="cs"/>
          <w:rtl/>
          <w:lang w:eastAsia="he-IL"/>
        </w:rPr>
        <w:t>כל שיתוף</w:t>
      </w:r>
      <w:bookmarkStart w:id="924" w:name="_ETM_Q1_1104725"/>
      <w:bookmarkEnd w:id="924"/>
      <w:r>
        <w:rPr>
          <w:rFonts w:hint="cs"/>
          <w:rtl/>
          <w:lang w:eastAsia="he-IL"/>
        </w:rPr>
        <w:t xml:space="preserve"> הפעולה והעבודה בין העבודה </w:t>
      </w:r>
      <w:bookmarkStart w:id="925" w:name="_ETM_Q1_1103263"/>
      <w:bookmarkStart w:id="926" w:name="_ETM_Q1_1103493"/>
      <w:bookmarkEnd w:id="925"/>
      <w:bookmarkEnd w:id="926"/>
      <w:r>
        <w:rPr>
          <w:rFonts w:hint="cs"/>
          <w:rtl/>
          <w:lang w:eastAsia="he-IL"/>
        </w:rPr>
        <w:t xml:space="preserve">הייעודית לטיפול בפניות ציבור לבין הגורמים </w:t>
      </w:r>
      <w:bookmarkStart w:id="927" w:name="_ETM_Q1_1109938"/>
      <w:bookmarkEnd w:id="927"/>
      <w:r>
        <w:rPr>
          <w:rFonts w:hint="cs"/>
          <w:rtl/>
          <w:lang w:eastAsia="he-IL"/>
        </w:rPr>
        <w:t xml:space="preserve">אליהם </w:t>
      </w:r>
      <w:bookmarkStart w:id="928" w:name="_ETM_Q1_1107189"/>
      <w:bookmarkStart w:id="929" w:name="_ETM_Q1_1107434"/>
      <w:bookmarkEnd w:id="928"/>
      <w:bookmarkEnd w:id="929"/>
      <w:r>
        <w:rPr>
          <w:rFonts w:hint="cs"/>
          <w:rtl/>
          <w:lang w:eastAsia="he-IL"/>
        </w:rPr>
        <w:t xml:space="preserve">היא מעבירה את הפנייה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מוסדר בחוק </w:t>
      </w:r>
      <w:bookmarkStart w:id="930" w:name="_ETM_Q1_1113108"/>
      <w:bookmarkEnd w:id="930"/>
      <w:r>
        <w:rPr>
          <w:rFonts w:hint="cs"/>
          <w:rtl/>
          <w:lang w:eastAsia="he-IL"/>
        </w:rPr>
        <w:t xml:space="preserve">או בנוהל מסוים. לוועדה אחריות לעשות מעקב ולבדוק </w:t>
      </w:r>
      <w:bookmarkStart w:id="931" w:name="_ETM_Q1_1115791"/>
      <w:bookmarkStart w:id="932" w:name="_ETM_Q1_1116029"/>
      <w:bookmarkEnd w:id="931"/>
      <w:bookmarkEnd w:id="932"/>
      <w:r>
        <w:rPr>
          <w:rFonts w:hint="cs"/>
          <w:rtl/>
          <w:lang w:eastAsia="he-IL"/>
        </w:rPr>
        <w:t>את סטטו</w:t>
      </w:r>
      <w:bookmarkStart w:id="933" w:name="_ETM_Q1_1117553"/>
      <w:bookmarkEnd w:id="933"/>
      <w:r>
        <w:rPr>
          <w:rFonts w:hint="cs"/>
          <w:rtl/>
          <w:lang w:eastAsia="he-IL"/>
        </w:rPr>
        <w:t>ס הטיפול ב</w:t>
      </w:r>
      <w:bookmarkStart w:id="934" w:name="_ETM_Q1_1116614"/>
      <w:bookmarkStart w:id="935" w:name="_ETM_Q1_1116858"/>
      <w:bookmarkEnd w:id="934"/>
      <w:bookmarkEnd w:id="935"/>
      <w:r>
        <w:rPr>
          <w:rFonts w:hint="cs"/>
          <w:rtl/>
          <w:lang w:eastAsia="he-IL"/>
        </w:rPr>
        <w:t xml:space="preserve">פנייה אחרי שהיא העבירה אותה לגורמים הללו, ולאחר </w:t>
      </w:r>
      <w:bookmarkStart w:id="936" w:name="_ETM_Q1_1123778"/>
      <w:bookmarkEnd w:id="936"/>
      <w:r>
        <w:rPr>
          <w:rFonts w:hint="cs"/>
          <w:rtl/>
          <w:lang w:eastAsia="he-IL"/>
        </w:rPr>
        <w:t xml:space="preserve">מכן גם לעדכן את הפונה </w:t>
      </w:r>
      <w:bookmarkStart w:id="937" w:name="_ETM_Q1_1123213"/>
      <w:bookmarkStart w:id="938" w:name="_ETM_Q1_1123449"/>
      <w:bookmarkEnd w:id="937"/>
      <w:bookmarkEnd w:id="938"/>
      <w:r>
        <w:rPr>
          <w:rFonts w:hint="cs"/>
          <w:rtl/>
          <w:lang w:eastAsia="he-IL"/>
        </w:rPr>
        <w:t xml:space="preserve">על התוצאה של הפנייה שהוא </w:t>
      </w:r>
      <w:bookmarkStart w:id="939" w:name="_ETM_Q1_1129477"/>
      <w:bookmarkEnd w:id="939"/>
      <w:r>
        <w:rPr>
          <w:rFonts w:hint="cs"/>
          <w:rtl/>
          <w:lang w:eastAsia="he-IL"/>
        </w:rPr>
        <w:t>הגיש.</w:t>
      </w:r>
    </w:p>
    <w:p w14:paraId="6CCF9766" w14:textId="77777777" w:rsidR="003E6901" w:rsidRDefault="003E6901" w:rsidP="00B843BF">
      <w:pPr>
        <w:rPr>
          <w:rtl/>
          <w:lang w:eastAsia="he-IL"/>
        </w:rPr>
      </w:pPr>
      <w:bookmarkStart w:id="940" w:name="_ETM_Q1_1130968"/>
      <w:bookmarkStart w:id="941" w:name="_ETM_Q1_1131053"/>
      <w:bookmarkEnd w:id="940"/>
      <w:bookmarkEnd w:id="941"/>
    </w:p>
    <w:p w14:paraId="0124AFBB" w14:textId="7486A8E4" w:rsidR="003E6901" w:rsidRDefault="003E6901" w:rsidP="00B843BF">
      <w:pPr>
        <w:rPr>
          <w:rtl/>
          <w:lang w:eastAsia="he-IL"/>
        </w:rPr>
      </w:pPr>
      <w:bookmarkStart w:id="942" w:name="_ETM_Q1_1131131"/>
      <w:bookmarkStart w:id="943" w:name="_ETM_Q1_1131203"/>
      <w:bookmarkEnd w:id="942"/>
      <w:bookmarkEnd w:id="943"/>
      <w:r>
        <w:rPr>
          <w:rFonts w:hint="cs"/>
          <w:rtl/>
          <w:lang w:eastAsia="he-IL"/>
        </w:rPr>
        <w:t xml:space="preserve">לגבי פרלמנטים </w:t>
      </w:r>
      <w:bookmarkStart w:id="944" w:name="_ETM_Q1_1129087"/>
      <w:bookmarkStart w:id="945" w:name="_ETM_Q1_1129313"/>
      <w:bookmarkEnd w:id="944"/>
      <w:bookmarkEnd w:id="945"/>
      <w:r>
        <w:rPr>
          <w:rFonts w:hint="cs"/>
          <w:rtl/>
          <w:lang w:eastAsia="he-IL"/>
        </w:rPr>
        <w:t xml:space="preserve">שאין בהם ועדות ייעודיות לטיפול בפניות ציבור, הפנייה </w:t>
      </w:r>
      <w:bookmarkStart w:id="946" w:name="_ETM_Q1_1135902"/>
      <w:bookmarkEnd w:id="946"/>
      <w:r>
        <w:rPr>
          <w:rFonts w:hint="cs"/>
          <w:rtl/>
          <w:lang w:eastAsia="he-IL"/>
        </w:rPr>
        <w:t xml:space="preserve">מתקבלת במשרדי </w:t>
      </w:r>
      <w:bookmarkStart w:id="947" w:name="_ETM_Q1_1133994"/>
      <w:bookmarkStart w:id="948" w:name="_ETM_Q1_1134230"/>
      <w:bookmarkEnd w:id="947"/>
      <w:bookmarkEnd w:id="948"/>
      <w:r>
        <w:rPr>
          <w:rFonts w:hint="cs"/>
          <w:rtl/>
          <w:lang w:eastAsia="he-IL"/>
        </w:rPr>
        <w:t>הפרלמנט ונבחנת על ידי גורמים שונים.</w:t>
      </w:r>
      <w:bookmarkStart w:id="949" w:name="_ETM_Q1_1140837"/>
      <w:bookmarkStart w:id="950" w:name="_ETM_Q1_1137833"/>
      <w:bookmarkStart w:id="951" w:name="_ETM_Q1_1138064"/>
      <w:bookmarkEnd w:id="949"/>
      <w:bookmarkEnd w:id="950"/>
      <w:bookmarkEnd w:id="951"/>
      <w:r>
        <w:rPr>
          <w:rFonts w:hint="cs"/>
          <w:rtl/>
          <w:lang w:eastAsia="he-IL"/>
        </w:rPr>
        <w:t xml:space="preserve"> פה, </w:t>
      </w:r>
      <w:bookmarkStart w:id="952" w:name="_ETM_Q1_1138646"/>
      <w:bookmarkEnd w:id="952"/>
      <w:r>
        <w:rPr>
          <w:rFonts w:hint="cs"/>
          <w:rtl/>
          <w:lang w:eastAsia="he-IL"/>
        </w:rPr>
        <w:t xml:space="preserve">אין ועדה </w:t>
      </w:r>
      <w:bookmarkStart w:id="953" w:name="_ETM_Q1_1136574"/>
      <w:bookmarkStart w:id="954" w:name="_ETM_Q1_1136810"/>
      <w:bookmarkEnd w:id="953"/>
      <w:bookmarkEnd w:id="954"/>
      <w:r>
        <w:rPr>
          <w:rFonts w:hint="cs"/>
          <w:rtl/>
          <w:lang w:eastAsia="he-IL"/>
        </w:rPr>
        <w:t>ייעודית לטיפול בפניות ציבור, ואין צוות ועדה, והגורמים</w:t>
      </w:r>
      <w:bookmarkStart w:id="955" w:name="_ETM_Q1_1145678"/>
      <w:bookmarkEnd w:id="955"/>
      <w:r>
        <w:rPr>
          <w:rFonts w:hint="cs"/>
          <w:rtl/>
          <w:lang w:eastAsia="he-IL"/>
        </w:rPr>
        <w:t xml:space="preserve"> </w:t>
      </w:r>
      <w:bookmarkStart w:id="956" w:name="_ETM_Q1_1142592"/>
      <w:bookmarkStart w:id="957" w:name="_ETM_Q1_1142833"/>
      <w:bookmarkEnd w:id="956"/>
      <w:bookmarkEnd w:id="957"/>
      <w:r>
        <w:rPr>
          <w:rFonts w:hint="cs"/>
          <w:rtl/>
          <w:lang w:eastAsia="he-IL"/>
        </w:rPr>
        <w:t xml:space="preserve">שבוחנים </w:t>
      </w:r>
      <w:bookmarkStart w:id="958" w:name="_ETM_Q1_1142642"/>
      <w:bookmarkStart w:id="959" w:name="_ETM_Q1_1142867"/>
      <w:bookmarkEnd w:id="958"/>
      <w:bookmarkEnd w:id="959"/>
      <w:r>
        <w:rPr>
          <w:rFonts w:hint="cs"/>
          <w:rtl/>
          <w:lang w:eastAsia="he-IL"/>
        </w:rPr>
        <w:t xml:space="preserve">את הפנייה מבצעים בחינה ראשונית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כדי </w:t>
      </w:r>
      <w:bookmarkStart w:id="960" w:name="_ETM_Q1_1145878"/>
      <w:bookmarkStart w:id="961" w:name="_ETM_Q1_1146127"/>
      <w:bookmarkEnd w:id="960"/>
      <w:bookmarkEnd w:id="961"/>
      <w:r>
        <w:rPr>
          <w:rFonts w:hint="cs"/>
          <w:rtl/>
          <w:lang w:eastAsia="he-IL"/>
        </w:rPr>
        <w:t>לב</w:t>
      </w:r>
      <w:bookmarkStart w:id="962" w:name="_ETM_Q1_1146625"/>
      <w:bookmarkEnd w:id="962"/>
      <w:r>
        <w:rPr>
          <w:rFonts w:hint="cs"/>
          <w:rtl/>
          <w:lang w:eastAsia="he-IL"/>
        </w:rPr>
        <w:t>דוק אם היא עומדת בקריטריונים.</w:t>
      </w:r>
      <w:bookmarkStart w:id="963" w:name="_ETM_Q1_1152773"/>
      <w:bookmarkEnd w:id="963"/>
    </w:p>
    <w:p w14:paraId="3B9F484B" w14:textId="77777777" w:rsidR="003E6901" w:rsidRDefault="003E6901" w:rsidP="00B843BF">
      <w:pPr>
        <w:rPr>
          <w:rtl/>
          <w:lang w:eastAsia="he-IL"/>
        </w:rPr>
      </w:pPr>
      <w:bookmarkStart w:id="964" w:name="_ETM_Q1_1152851"/>
      <w:bookmarkEnd w:id="964"/>
    </w:p>
    <w:p w14:paraId="57BAC415" w14:textId="77777777" w:rsidR="003E6901" w:rsidRDefault="003E6901" w:rsidP="00B843BF">
      <w:pPr>
        <w:rPr>
          <w:rtl/>
          <w:lang w:eastAsia="he-IL"/>
        </w:rPr>
      </w:pPr>
      <w:bookmarkStart w:id="965" w:name="_ETM_Q1_1152930"/>
      <w:bookmarkStart w:id="966" w:name="_ETM_Q1_1152996"/>
      <w:bookmarkEnd w:id="965"/>
      <w:bookmarkEnd w:id="966"/>
      <w:r>
        <w:rPr>
          <w:rFonts w:hint="cs"/>
          <w:rtl/>
          <w:lang w:eastAsia="he-IL"/>
        </w:rPr>
        <w:t xml:space="preserve">פה, יש גורמים 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7" w:name="_ETM_Q1_1156373"/>
      <w:bookmarkStart w:id="968" w:name="_ETM_Q1_1151758"/>
      <w:bookmarkStart w:id="969" w:name="_ETM_Q1_1151995"/>
      <w:bookmarkEnd w:id="967"/>
      <w:bookmarkEnd w:id="968"/>
      <w:bookmarkEnd w:id="969"/>
      <w:r>
        <w:rPr>
          <w:rFonts w:hint="cs"/>
          <w:rtl/>
          <w:lang w:eastAsia="he-IL"/>
        </w:rPr>
        <w:t xml:space="preserve">בין אם מזכירות הפרלמנט </w:t>
      </w:r>
      <w:bookmarkStart w:id="970" w:name="_ETM_Q1_1156701"/>
      <w:bookmarkStart w:id="971" w:name="_ETM_Q1_1156939"/>
      <w:bookmarkEnd w:id="970"/>
      <w:bookmarkEnd w:id="971"/>
      <w:r>
        <w:rPr>
          <w:rFonts w:hint="cs"/>
          <w:rtl/>
          <w:lang w:eastAsia="he-IL"/>
        </w:rPr>
        <w:t>או יושב-ראש הפרלמנט</w:t>
      </w:r>
      <w:bookmarkStart w:id="972" w:name="_ETM_Q1_1160569"/>
      <w:bookmarkEnd w:id="972"/>
      <w:r>
        <w:rPr>
          <w:rFonts w:hint="cs"/>
          <w:rtl/>
          <w:lang w:eastAsia="he-IL"/>
        </w:rPr>
        <w:t xml:space="preserve">, ובחלק קטן </w:t>
      </w:r>
      <w:bookmarkStart w:id="973" w:name="_ETM_Q1_1162039"/>
      <w:bookmarkStart w:id="974" w:name="_ETM_Q1_1162261"/>
      <w:bookmarkStart w:id="975" w:name="_ETM_Q1_1165269"/>
      <w:bookmarkStart w:id="976" w:name="_ETM_Q1_1165497"/>
      <w:bookmarkStart w:id="977" w:name="_ETM_Q1_1161743"/>
      <w:bookmarkStart w:id="978" w:name="_ETM_Q1_1161988"/>
      <w:bookmarkStart w:id="979" w:name="_ETM_Q1_1158934"/>
      <w:bookmarkStart w:id="980" w:name="_ETM_Q1_1159159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r>
        <w:rPr>
          <w:rFonts w:hint="cs"/>
          <w:rtl/>
          <w:lang w:eastAsia="he-IL"/>
        </w:rPr>
        <w:t xml:space="preserve">מהפרלמנטים יש יחידות לטיפול בפניות ציבור, כמו </w:t>
      </w:r>
      <w:bookmarkStart w:id="981" w:name="_ETM_Q1_1167541"/>
      <w:bookmarkEnd w:id="981"/>
      <w:r>
        <w:rPr>
          <w:rFonts w:hint="cs"/>
          <w:rtl/>
          <w:lang w:eastAsia="he-IL"/>
        </w:rPr>
        <w:t xml:space="preserve">שיש בישראל את היחידה </w:t>
      </w:r>
      <w:bookmarkStart w:id="982" w:name="_ETM_Q1_1167487"/>
      <w:bookmarkStart w:id="983" w:name="_ETM_Q1_1167727"/>
      <w:bookmarkEnd w:id="982"/>
      <w:bookmarkEnd w:id="983"/>
      <w:r>
        <w:rPr>
          <w:rFonts w:hint="cs"/>
          <w:rtl/>
          <w:lang w:eastAsia="he-IL"/>
        </w:rPr>
        <w:t>לטיפול בפניות ציבור</w:t>
      </w:r>
      <w:bookmarkStart w:id="984" w:name="_ETM_Q1_1172526"/>
      <w:bookmarkEnd w:id="9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5" w:name="_ETM_Q1_1168402"/>
      <w:bookmarkStart w:id="986" w:name="_ETM_Q1_1168447"/>
      <w:bookmarkEnd w:id="985"/>
      <w:bookmarkEnd w:id="986"/>
      <w:r>
        <w:rPr>
          <w:rFonts w:hint="cs"/>
          <w:rtl/>
          <w:lang w:eastAsia="he-IL"/>
        </w:rPr>
        <w:t>שבודקים את הפניות באופן ראשוני</w:t>
      </w:r>
      <w:bookmarkStart w:id="987" w:name="_ETM_Q1_1172253"/>
      <w:bookmarkStart w:id="988" w:name="_ETM_Q1_1172493"/>
      <w:bookmarkStart w:id="989" w:name="_ETM_Q1_1173078"/>
      <w:bookmarkStart w:id="990" w:name="_ETM_Q1_1173320"/>
      <w:bookmarkEnd w:id="987"/>
      <w:bookmarkEnd w:id="988"/>
      <w:bookmarkEnd w:id="989"/>
      <w:bookmarkEnd w:id="9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העמידה </w:t>
      </w:r>
      <w:bookmarkStart w:id="991" w:name="_ETM_Q1_1174956"/>
      <w:bookmarkEnd w:id="991"/>
      <w:r>
        <w:rPr>
          <w:rFonts w:hint="cs"/>
          <w:rtl/>
          <w:lang w:eastAsia="he-IL"/>
        </w:rPr>
        <w:t xml:space="preserve">שלהן בקריטריונים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ולאחר מכן </w:t>
      </w:r>
      <w:bookmarkStart w:id="992" w:name="_ETM_Q1_1176200"/>
      <w:bookmarkStart w:id="993" w:name="_ETM_Q1_1176430"/>
      <w:bookmarkEnd w:id="992"/>
      <w:bookmarkEnd w:id="993"/>
      <w:r>
        <w:rPr>
          <w:rFonts w:hint="cs"/>
          <w:rtl/>
          <w:lang w:eastAsia="he-IL"/>
        </w:rPr>
        <w:t>מנתבים אותן לוועדות הקבועות</w:t>
      </w:r>
      <w:bookmarkStart w:id="994" w:name="_ETM_Q1_1180796"/>
      <w:bookmarkEnd w:id="994"/>
      <w:r>
        <w:rPr>
          <w:rFonts w:hint="cs"/>
          <w:rtl/>
          <w:lang w:eastAsia="he-IL"/>
        </w:rPr>
        <w:t xml:space="preserve"> לפי נושא הפנייה. </w:t>
      </w:r>
    </w:p>
    <w:p w14:paraId="4F993A58" w14:textId="77777777" w:rsidR="003E6901" w:rsidRDefault="003E6901" w:rsidP="00B843BF">
      <w:pPr>
        <w:rPr>
          <w:rtl/>
          <w:lang w:eastAsia="he-IL"/>
        </w:rPr>
      </w:pPr>
    </w:p>
    <w:p w14:paraId="22DFE9CB" w14:textId="12396106" w:rsidR="003E6901" w:rsidRDefault="003E6901" w:rsidP="00B84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כשהפנייה מתקבלת </w:t>
      </w:r>
      <w:bookmarkStart w:id="995" w:name="_ETM_Q1_1182928"/>
      <w:bookmarkStart w:id="996" w:name="_ETM_Q1_1183183"/>
      <w:bookmarkEnd w:id="995"/>
      <w:bookmarkEnd w:id="996"/>
      <w:r>
        <w:rPr>
          <w:rFonts w:hint="cs"/>
          <w:rtl/>
          <w:lang w:eastAsia="he-IL"/>
        </w:rPr>
        <w:t xml:space="preserve">בוועדה הרלוונטית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מעבירה </w:t>
      </w:r>
      <w:bookmarkStart w:id="997" w:name="_ETM_Q1_1188427"/>
      <w:bookmarkEnd w:id="997"/>
      <w:r>
        <w:rPr>
          <w:rFonts w:hint="cs"/>
          <w:rtl/>
          <w:lang w:eastAsia="he-IL"/>
        </w:rPr>
        <w:t>את הפנייה ל</w:t>
      </w:r>
      <w:bookmarkStart w:id="998" w:name="_ETM_Q1_1189772"/>
      <w:bookmarkStart w:id="999" w:name="_ETM_Q1_1190020"/>
      <w:bookmarkEnd w:id="998"/>
      <w:bookmarkEnd w:id="999"/>
      <w:r>
        <w:rPr>
          <w:rFonts w:hint="cs"/>
          <w:rtl/>
          <w:lang w:eastAsia="he-IL"/>
        </w:rPr>
        <w:t xml:space="preserve">אותם גורמים מוסמכים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משרדי </w:t>
      </w:r>
      <w:bookmarkStart w:id="1000" w:name="_ETM_Q1_1191031"/>
      <w:bookmarkStart w:id="1001" w:name="_ETM_Q1_1191271"/>
      <w:bookmarkEnd w:id="1000"/>
      <w:bookmarkEnd w:id="1001"/>
      <w:r>
        <w:rPr>
          <w:rFonts w:hint="cs"/>
          <w:rtl/>
          <w:lang w:eastAsia="he-IL"/>
        </w:rPr>
        <w:t xml:space="preserve">הממשלה </w:t>
      </w:r>
      <w:bookmarkStart w:id="1002" w:name="_ETM_Q1_1193378"/>
      <w:bookmarkEnd w:id="1002"/>
      <w:r>
        <w:rPr>
          <w:rFonts w:hint="cs"/>
          <w:rtl/>
          <w:lang w:eastAsia="he-IL"/>
        </w:rPr>
        <w:t xml:space="preserve">או נציב תלונות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מבצעת מעקב </w:t>
      </w:r>
      <w:bookmarkStart w:id="1003" w:name="_ETM_Q1_1195152"/>
      <w:bookmarkStart w:id="1004" w:name="_ETM_Q1_1195382"/>
      <w:bookmarkEnd w:id="1003"/>
      <w:bookmarkEnd w:id="1004"/>
      <w:r>
        <w:rPr>
          <w:rFonts w:hint="cs"/>
          <w:rtl/>
          <w:lang w:eastAsia="he-IL"/>
        </w:rPr>
        <w:t xml:space="preserve">ומעדכנת את הפונה </w:t>
      </w:r>
      <w:bookmarkStart w:id="1005" w:name="_ETM_Q1_1198371"/>
      <w:bookmarkEnd w:id="1005"/>
      <w:r>
        <w:rPr>
          <w:rFonts w:hint="cs"/>
          <w:rtl/>
          <w:lang w:eastAsia="he-IL"/>
        </w:rPr>
        <w:t xml:space="preserve">על </w:t>
      </w:r>
      <w:bookmarkStart w:id="1006" w:name="_ETM_Q1_1198474"/>
      <w:bookmarkStart w:id="1007" w:name="_ETM_Q1_1198712"/>
      <w:bookmarkEnd w:id="1006"/>
      <w:bookmarkEnd w:id="1007"/>
      <w:r>
        <w:rPr>
          <w:rFonts w:hint="cs"/>
          <w:rtl/>
          <w:lang w:eastAsia="he-IL"/>
        </w:rPr>
        <w:t>תוצאת הטיפול בפנייה.</w:t>
      </w:r>
      <w:bookmarkStart w:id="1008" w:name="_ETM_Q1_1198496"/>
      <w:bookmarkEnd w:id="1008"/>
      <w:r w:rsidR="00E3463C">
        <w:rPr>
          <w:rFonts w:hint="cs"/>
          <w:rtl/>
          <w:lang w:eastAsia="he-IL"/>
        </w:rPr>
        <w:t xml:space="preserve"> </w:t>
      </w:r>
      <w:bookmarkStart w:id="1009" w:name="_ETM_Q1_1201573"/>
      <w:bookmarkStart w:id="1010" w:name="_ETM_Q1_1201808"/>
      <w:bookmarkEnd w:id="1009"/>
      <w:bookmarkEnd w:id="1010"/>
      <w:r w:rsidR="00E3463C">
        <w:rPr>
          <w:rFonts w:hint="cs"/>
          <w:rtl/>
          <w:lang w:eastAsia="he-IL"/>
        </w:rPr>
        <w:t xml:space="preserve">גם כאן, העבודה </w:t>
      </w:r>
      <w:bookmarkStart w:id="1011" w:name="_ETM_Q1_1204436"/>
      <w:bookmarkEnd w:id="1011"/>
      <w:r w:rsidR="00E3463C">
        <w:rPr>
          <w:rFonts w:hint="cs"/>
          <w:rtl/>
          <w:lang w:eastAsia="he-IL"/>
        </w:rPr>
        <w:t xml:space="preserve">בין הוועדה הקבועה </w:t>
      </w:r>
      <w:bookmarkStart w:id="1012" w:name="_ETM_Q1_1202695"/>
      <w:bookmarkStart w:id="1013" w:name="_ETM_Q1_1202922"/>
      <w:bookmarkStart w:id="1014" w:name="_ETM_Q1_1202926"/>
      <w:bookmarkEnd w:id="1012"/>
      <w:bookmarkEnd w:id="1013"/>
      <w:bookmarkEnd w:id="1014"/>
      <w:r w:rsidR="00E3463C">
        <w:rPr>
          <w:rFonts w:hint="cs"/>
          <w:rtl/>
          <w:lang w:eastAsia="he-IL"/>
        </w:rPr>
        <w:t xml:space="preserve">לבין הגופים הרלוונטיים לטיפול בפנייה </w:t>
      </w:r>
      <w:r w:rsidR="00E3463C">
        <w:rPr>
          <w:rtl/>
          <w:lang w:eastAsia="he-IL"/>
        </w:rPr>
        <w:t>–</w:t>
      </w:r>
      <w:r w:rsidR="00E3463C">
        <w:rPr>
          <w:rFonts w:hint="cs"/>
          <w:rtl/>
          <w:lang w:eastAsia="he-IL"/>
        </w:rPr>
        <w:t xml:space="preserve"> לא </w:t>
      </w:r>
      <w:bookmarkStart w:id="1015" w:name="_ETM_Q1_1210381"/>
      <w:bookmarkEnd w:id="1015"/>
      <w:r w:rsidR="00E3463C">
        <w:rPr>
          <w:rFonts w:hint="cs"/>
          <w:rtl/>
          <w:lang w:eastAsia="he-IL"/>
        </w:rPr>
        <w:t xml:space="preserve">מוסדרת </w:t>
      </w:r>
      <w:bookmarkStart w:id="1016" w:name="_ETM_Q1_1207489"/>
      <w:bookmarkStart w:id="1017" w:name="_ETM_Q1_1207717"/>
      <w:bookmarkStart w:id="1018" w:name="_ETM_Q1_1224543"/>
      <w:bookmarkStart w:id="1019" w:name="_ETM_Q1_1226267"/>
      <w:bookmarkEnd w:id="1016"/>
      <w:bookmarkEnd w:id="1017"/>
      <w:bookmarkEnd w:id="1018"/>
      <w:bookmarkEnd w:id="1019"/>
      <w:r w:rsidR="00E3463C">
        <w:rPr>
          <w:rFonts w:hint="cs"/>
          <w:rtl/>
          <w:lang w:eastAsia="he-IL"/>
        </w:rPr>
        <w:t>בחוק או בנוהל מסוים.</w:t>
      </w:r>
      <w:bookmarkStart w:id="1020" w:name="_ETM_Q1_1211737"/>
      <w:bookmarkEnd w:id="1020"/>
    </w:p>
    <w:p w14:paraId="042355D6" w14:textId="77777777" w:rsidR="00797C6D" w:rsidRDefault="00797C6D" w:rsidP="00B843BF">
      <w:pPr>
        <w:rPr>
          <w:rtl/>
          <w:lang w:eastAsia="he-IL"/>
        </w:rPr>
      </w:pPr>
      <w:bookmarkStart w:id="1021" w:name="_ETM_Q1_1211840"/>
      <w:bookmarkStart w:id="1022" w:name="_ETM_Q1_1211873"/>
      <w:bookmarkEnd w:id="1021"/>
      <w:bookmarkEnd w:id="1022"/>
    </w:p>
    <w:p w14:paraId="618E1312" w14:textId="62381371" w:rsidR="00797C6D" w:rsidRDefault="00797C6D" w:rsidP="00B843BF">
      <w:pPr>
        <w:rPr>
          <w:rtl/>
          <w:lang w:eastAsia="he-IL"/>
        </w:rPr>
      </w:pPr>
      <w:bookmarkStart w:id="1023" w:name="_ETM_Q1_1211944"/>
      <w:bookmarkEnd w:id="1023"/>
      <w:r>
        <w:rPr>
          <w:rFonts w:hint="cs"/>
          <w:rtl/>
          <w:lang w:eastAsia="he-IL"/>
        </w:rPr>
        <w:t xml:space="preserve">הפרמטר השישי בדק את התוצאות </w:t>
      </w:r>
      <w:bookmarkStart w:id="1024" w:name="_ETM_Q1_1218245"/>
      <w:bookmarkEnd w:id="1024"/>
      <w:r>
        <w:rPr>
          <w:rFonts w:hint="cs"/>
          <w:rtl/>
          <w:lang w:eastAsia="he-IL"/>
        </w:rPr>
        <w:t xml:space="preserve">האפשריות של הפנייה. </w:t>
      </w:r>
      <w:bookmarkStart w:id="1025" w:name="_ETM_Q1_1216185"/>
      <w:bookmarkStart w:id="1026" w:name="_ETM_Q1_1216414"/>
      <w:bookmarkEnd w:id="1025"/>
      <w:bookmarkEnd w:id="1026"/>
      <w:r>
        <w:rPr>
          <w:rFonts w:hint="cs"/>
          <w:rtl/>
          <w:lang w:eastAsia="he-IL"/>
        </w:rPr>
        <w:t xml:space="preserve">פניית 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היא טופלה על</w:t>
      </w:r>
      <w:bookmarkStart w:id="1027" w:name="_ETM_Q1_1222147"/>
      <w:bookmarkEnd w:id="1027"/>
      <w:r>
        <w:rPr>
          <w:rFonts w:hint="cs"/>
          <w:rtl/>
          <w:lang w:eastAsia="he-IL"/>
        </w:rPr>
        <w:t xml:space="preserve"> ידי </w:t>
      </w:r>
      <w:bookmarkStart w:id="1028" w:name="_ETM_Q1_1217977"/>
      <w:bookmarkStart w:id="1029" w:name="_ETM_Q1_1218240"/>
      <w:bookmarkEnd w:id="1028"/>
      <w:bookmarkEnd w:id="1029"/>
      <w:r>
        <w:rPr>
          <w:rFonts w:hint="cs"/>
          <w:rtl/>
          <w:lang w:eastAsia="he-IL"/>
        </w:rPr>
        <w:t>ועדה ייעודית לטיפול בפניות ציבור א</w:t>
      </w:r>
      <w:bookmarkStart w:id="1030" w:name="_ETM_Q1_1225907"/>
      <w:bookmarkStart w:id="1031" w:name="_ETM_Q1_1222009"/>
      <w:bookmarkStart w:id="1032" w:name="_ETM_Q1_1222246"/>
      <w:bookmarkEnd w:id="1030"/>
      <w:bookmarkEnd w:id="1031"/>
      <w:bookmarkEnd w:id="1032"/>
      <w:r>
        <w:rPr>
          <w:rFonts w:hint="cs"/>
          <w:rtl/>
          <w:lang w:eastAsia="he-IL"/>
        </w:rPr>
        <w:t xml:space="preserve">ו </w:t>
      </w:r>
      <w:bookmarkStart w:id="1033" w:name="_ETM_Q1_1222835"/>
      <w:bookmarkStart w:id="1034" w:name="_ETM_Q1_1223061"/>
      <w:bookmarkEnd w:id="1033"/>
      <w:bookmarkEnd w:id="1034"/>
      <w:r>
        <w:rPr>
          <w:rFonts w:hint="cs"/>
          <w:rtl/>
          <w:lang w:eastAsia="he-IL"/>
        </w:rPr>
        <w:t xml:space="preserve">על ידי הוועדות הקבועות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יכולה להניב</w:t>
      </w:r>
      <w:bookmarkStart w:id="1035" w:name="_ETM_Q1_1224145"/>
      <w:bookmarkEnd w:id="1035"/>
      <w:r>
        <w:rPr>
          <w:rFonts w:hint="cs"/>
          <w:rtl/>
          <w:lang w:eastAsia="he-IL"/>
        </w:rPr>
        <w:t xml:space="preserve"> כמה תוצאות. התוצאה המרכזית </w:t>
      </w:r>
      <w:bookmarkStart w:id="1036" w:name="_ETM_Q1_1226859"/>
      <w:bookmarkStart w:id="1037" w:name="_ETM_Q1_1227084"/>
      <w:bookmarkEnd w:id="1036"/>
      <w:bookmarkEnd w:id="1037"/>
      <w:r>
        <w:rPr>
          <w:rFonts w:hint="cs"/>
          <w:rtl/>
          <w:lang w:eastAsia="he-IL"/>
        </w:rPr>
        <w:t>שחזרה</w:t>
      </w:r>
      <w:bookmarkStart w:id="1038" w:name="_ETM_Q1_1228857"/>
      <w:bookmarkEnd w:id="1038"/>
      <w:r>
        <w:rPr>
          <w:rFonts w:hint="cs"/>
          <w:rtl/>
          <w:lang w:eastAsia="he-IL"/>
        </w:rPr>
        <w:t xml:space="preserve"> על עצמה ברוב הפרלמנטים היא </w:t>
      </w:r>
      <w:bookmarkStart w:id="1039" w:name="_ETM_Q1_1229698"/>
      <w:bookmarkStart w:id="1040" w:name="_ETM_Q1_1229935"/>
      <w:bookmarkEnd w:id="1039"/>
      <w:bookmarkEnd w:id="1040"/>
      <w:r>
        <w:rPr>
          <w:rFonts w:hint="cs"/>
          <w:rtl/>
          <w:lang w:eastAsia="he-IL"/>
        </w:rPr>
        <w:t xml:space="preserve">יוזמות 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הצעות חוק חדשות </w:t>
      </w:r>
      <w:bookmarkStart w:id="1041" w:name="_ETM_Q1_1230074"/>
      <w:bookmarkStart w:id="1042" w:name="_ETM_Q1_1230299"/>
      <w:bookmarkEnd w:id="1041"/>
      <w:bookmarkEnd w:id="1042"/>
      <w:r>
        <w:rPr>
          <w:rFonts w:hint="cs"/>
          <w:rtl/>
          <w:lang w:eastAsia="he-IL"/>
        </w:rPr>
        <w:t xml:space="preserve">ותיקונים בחוקים קיימים. </w:t>
      </w:r>
    </w:p>
    <w:p w14:paraId="15C3A134" w14:textId="77777777" w:rsidR="00797C6D" w:rsidRDefault="00797C6D" w:rsidP="00B843BF">
      <w:pPr>
        <w:rPr>
          <w:rtl/>
          <w:lang w:eastAsia="he-IL"/>
        </w:rPr>
      </w:pPr>
      <w:bookmarkStart w:id="1043" w:name="_ETM_Q1_1238230"/>
      <w:bookmarkStart w:id="1044" w:name="_ETM_Q1_1238307"/>
      <w:bookmarkEnd w:id="1043"/>
      <w:bookmarkEnd w:id="1044"/>
    </w:p>
    <w:p w14:paraId="5D3372C9" w14:textId="5D5947BC" w:rsidR="00797C6D" w:rsidRDefault="00797C6D" w:rsidP="00797C6D">
      <w:pPr>
        <w:rPr>
          <w:rtl/>
          <w:lang w:eastAsia="he-IL"/>
        </w:rPr>
      </w:pPr>
      <w:bookmarkStart w:id="1045" w:name="_ETM_Q1_1238406"/>
      <w:bookmarkStart w:id="1046" w:name="_ETM_Q1_1238477"/>
      <w:bookmarkEnd w:id="1045"/>
      <w:bookmarkEnd w:id="1046"/>
      <w:r>
        <w:rPr>
          <w:rFonts w:hint="cs"/>
          <w:rtl/>
          <w:lang w:eastAsia="he-IL"/>
        </w:rPr>
        <w:t xml:space="preserve">תוצאה נוספת היא </w:t>
      </w:r>
      <w:bookmarkStart w:id="1047" w:name="_ETM_Q1_1240748"/>
      <w:bookmarkEnd w:id="1047"/>
      <w:r>
        <w:rPr>
          <w:rFonts w:hint="cs"/>
          <w:rtl/>
          <w:lang w:eastAsia="he-IL"/>
        </w:rPr>
        <w:t xml:space="preserve">מתן </w:t>
      </w:r>
      <w:bookmarkStart w:id="1048" w:name="_ETM_Q1_1237842"/>
      <w:bookmarkStart w:id="1049" w:name="_ETM_Q1_1238089"/>
      <w:bookmarkEnd w:id="1048"/>
      <w:bookmarkEnd w:id="1049"/>
      <w:r>
        <w:rPr>
          <w:rFonts w:hint="cs"/>
          <w:rtl/>
          <w:lang w:eastAsia="he-IL"/>
        </w:rPr>
        <w:t xml:space="preserve">המלצות לליקויים שעלו בפנייה. </w:t>
      </w:r>
      <w:bookmarkStart w:id="1050" w:name="_ETM_Q1_1241106"/>
      <w:bookmarkStart w:id="1051" w:name="_ETM_Q1_1241345"/>
      <w:bookmarkEnd w:id="1050"/>
      <w:bookmarkEnd w:id="1051"/>
      <w:r>
        <w:rPr>
          <w:rFonts w:hint="cs"/>
          <w:rtl/>
          <w:lang w:eastAsia="he-IL"/>
        </w:rPr>
        <w:t xml:space="preserve">פה, במקרים שבהם הגורם </w:t>
      </w:r>
      <w:bookmarkStart w:id="1052" w:name="_ETM_Q1_1245196"/>
      <w:bookmarkEnd w:id="1052"/>
      <w:r>
        <w:rPr>
          <w:rFonts w:hint="cs"/>
          <w:rtl/>
          <w:lang w:eastAsia="he-IL"/>
        </w:rPr>
        <w:t xml:space="preserve">המטפל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</w:t>
      </w:r>
      <w:bookmarkStart w:id="1053" w:name="_ETM_Q1_1246747"/>
      <w:bookmarkStart w:id="1054" w:name="_ETM_Q1_1246984"/>
      <w:bookmarkEnd w:id="1053"/>
      <w:bookmarkEnd w:id="1054"/>
      <w:r>
        <w:rPr>
          <w:rFonts w:hint="cs"/>
          <w:rtl/>
          <w:lang w:eastAsia="he-IL"/>
        </w:rPr>
        <w:t xml:space="preserve">ועדות </w:t>
      </w:r>
      <w:bookmarkStart w:id="1055" w:name="_ETM_Q1_1244497"/>
      <w:bookmarkStart w:id="1056" w:name="_ETM_Q1_1244740"/>
      <w:bookmarkEnd w:id="1055"/>
      <w:bookmarkEnd w:id="1056"/>
      <w:r>
        <w:rPr>
          <w:rFonts w:hint="cs"/>
          <w:rtl/>
          <w:lang w:eastAsia="he-IL"/>
        </w:rPr>
        <w:t>הקבועות או הוועדות הייעודיות לטיפול ב</w:t>
      </w:r>
      <w:bookmarkStart w:id="1057" w:name="_ETM_Q1_1246618"/>
      <w:bookmarkStart w:id="1058" w:name="_ETM_Q1_1246857"/>
      <w:bookmarkEnd w:id="1057"/>
      <w:bookmarkEnd w:id="1058"/>
      <w:r>
        <w:rPr>
          <w:rFonts w:hint="cs"/>
          <w:rtl/>
          <w:lang w:eastAsia="he-IL"/>
        </w:rPr>
        <w:t xml:space="preserve">פניות </w:t>
      </w:r>
      <w:bookmarkStart w:id="1059" w:name="_ETM_Q1_1247459"/>
      <w:bookmarkEnd w:id="1059"/>
      <w:r>
        <w:rPr>
          <w:rFonts w:hint="cs"/>
          <w:rtl/>
          <w:lang w:eastAsia="he-IL"/>
        </w:rPr>
        <w:t xml:space="preserve">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חקר וראה </w:t>
      </w:r>
      <w:bookmarkStart w:id="1060" w:name="_ETM_Q1_1245815"/>
      <w:bookmarkStart w:id="1061" w:name="_ETM_Q1_1246036"/>
      <w:bookmarkEnd w:id="1060"/>
      <w:bookmarkEnd w:id="1061"/>
      <w:r>
        <w:rPr>
          <w:rFonts w:hint="cs"/>
          <w:rtl/>
          <w:lang w:eastAsia="he-IL"/>
        </w:rPr>
        <w:t xml:space="preserve">שיש ליקוי שצריך לתקן </w:t>
      </w:r>
      <w:bookmarkStart w:id="1062" w:name="_ETM_Q1_1253807"/>
      <w:bookmarkEnd w:id="10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063" w:name="_ETM_Q1_1250556"/>
      <w:bookmarkStart w:id="1064" w:name="_ETM_Q1_1250791"/>
      <w:bookmarkEnd w:id="1063"/>
      <w:bookmarkEnd w:id="1064"/>
      <w:r>
        <w:rPr>
          <w:rFonts w:hint="cs"/>
          <w:rtl/>
          <w:lang w:eastAsia="he-IL"/>
        </w:rPr>
        <w:t xml:space="preserve">יכול להמליץ לפרלמנט או למשרד הרלוונטי לתקן את </w:t>
      </w:r>
      <w:bookmarkStart w:id="1065" w:name="_ETM_Q1_1260081"/>
      <w:bookmarkEnd w:id="1065"/>
      <w:r>
        <w:rPr>
          <w:rFonts w:hint="cs"/>
          <w:rtl/>
          <w:lang w:eastAsia="he-IL"/>
        </w:rPr>
        <w:t xml:space="preserve">הליקויים </w:t>
      </w:r>
      <w:bookmarkStart w:id="1066" w:name="_ETM_Q1_1256698"/>
      <w:bookmarkStart w:id="1067" w:name="_ETM_Q1_1256927"/>
      <w:bookmarkEnd w:id="1066"/>
      <w:bookmarkEnd w:id="1067"/>
      <w:r>
        <w:rPr>
          <w:rFonts w:hint="cs"/>
          <w:rtl/>
          <w:lang w:eastAsia="he-IL"/>
        </w:rPr>
        <w:t xml:space="preserve">האלה. </w:t>
      </w:r>
      <w:bookmarkStart w:id="1068" w:name="_ETM_Q1_1258539"/>
      <w:bookmarkStart w:id="1069" w:name="_ETM_Q1_1258615"/>
      <w:bookmarkStart w:id="1070" w:name="_ETM_Q1_1258949"/>
      <w:bookmarkStart w:id="1071" w:name="_ETM_Q1_1259020"/>
      <w:bookmarkEnd w:id="1068"/>
      <w:bookmarkEnd w:id="1069"/>
      <w:bookmarkEnd w:id="1070"/>
      <w:bookmarkEnd w:id="1071"/>
      <w:r>
        <w:rPr>
          <w:rFonts w:hint="cs"/>
          <w:rtl/>
          <w:lang w:eastAsia="he-IL"/>
        </w:rPr>
        <w:t xml:space="preserve">לדוגמה, </w:t>
      </w:r>
      <w:bookmarkStart w:id="1072" w:name="_ETM_Q1_1262614"/>
      <w:bookmarkStart w:id="1073" w:name="_ETM_Q1_1262859"/>
      <w:bookmarkEnd w:id="1072"/>
      <w:bookmarkEnd w:id="1073"/>
      <w:r>
        <w:rPr>
          <w:rFonts w:hint="cs"/>
          <w:rtl/>
          <w:lang w:eastAsia="he-IL"/>
        </w:rPr>
        <w:t xml:space="preserve">אם התקבלה פנייה על </w:t>
      </w:r>
      <w:bookmarkStart w:id="1074" w:name="_ETM_Q1_1267662"/>
      <w:bookmarkEnd w:id="1074"/>
      <w:r>
        <w:rPr>
          <w:rFonts w:hint="cs"/>
          <w:rtl/>
          <w:lang w:eastAsia="he-IL"/>
        </w:rPr>
        <w:t xml:space="preserve">כך שאין </w:t>
      </w:r>
      <w:bookmarkStart w:id="1075" w:name="_ETM_Q1_1264129"/>
      <w:bookmarkStart w:id="1076" w:name="_ETM_Q1_1264367"/>
      <w:bookmarkEnd w:id="1075"/>
      <w:bookmarkEnd w:id="1076"/>
      <w:r>
        <w:rPr>
          <w:rFonts w:hint="cs"/>
          <w:rtl/>
          <w:lang w:eastAsia="he-IL"/>
        </w:rPr>
        <w:t>מספר קווי אוטובוס באזור מסוים</w:t>
      </w:r>
      <w:bookmarkStart w:id="1077" w:name="_ETM_Q1_1268004"/>
      <w:bookmarkStart w:id="1078" w:name="_ETM_Q1_1268232"/>
      <w:bookmarkStart w:id="1079" w:name="_ETM_Q1_1268479"/>
      <w:bookmarkEnd w:id="1077"/>
      <w:bookmarkEnd w:id="1078"/>
      <w:bookmarkEnd w:id="1079"/>
      <w:r>
        <w:rPr>
          <w:rFonts w:hint="cs"/>
          <w:rtl/>
          <w:lang w:eastAsia="he-IL"/>
        </w:rPr>
        <w:t xml:space="preserve">, והוועדה חקרה וראתה שיש כל מיני פניות באותו נושא ושבאמת </w:t>
      </w:r>
      <w:bookmarkStart w:id="1080" w:name="_ETM_Q1_1276070"/>
      <w:bookmarkEnd w:id="1080"/>
      <w:r>
        <w:rPr>
          <w:rFonts w:hint="cs"/>
          <w:rtl/>
          <w:lang w:eastAsia="he-IL"/>
        </w:rPr>
        <w:t xml:space="preserve">יש </w:t>
      </w:r>
      <w:bookmarkStart w:id="1081" w:name="_ETM_Q1_1272019"/>
      <w:bookmarkStart w:id="1082" w:name="_ETM_Q1_1272244"/>
      <w:bookmarkEnd w:id="1081"/>
      <w:bookmarkEnd w:id="1082"/>
      <w:r>
        <w:rPr>
          <w:rFonts w:hint="cs"/>
          <w:rtl/>
          <w:lang w:eastAsia="he-IL"/>
        </w:rPr>
        <w:t>צורך ל</w:t>
      </w:r>
      <w:bookmarkStart w:id="1083" w:name="_ETM_Q1_1269830"/>
      <w:bookmarkEnd w:id="1083"/>
      <w:r>
        <w:rPr>
          <w:rFonts w:hint="cs"/>
          <w:rtl/>
          <w:lang w:eastAsia="he-IL"/>
        </w:rPr>
        <w:t>עבות את אותו אזור ב</w:t>
      </w:r>
      <w:bookmarkStart w:id="1084" w:name="_ETM_Q1_1273913"/>
      <w:bookmarkStart w:id="1085" w:name="_ETM_Q1_1274131"/>
      <w:bookmarkEnd w:id="1084"/>
      <w:bookmarkEnd w:id="1085"/>
      <w:r>
        <w:rPr>
          <w:rFonts w:hint="cs"/>
          <w:rtl/>
          <w:lang w:eastAsia="he-IL"/>
        </w:rPr>
        <w:t xml:space="preserve">קווי אוטובוס נוספים </w:t>
      </w:r>
      <w:bookmarkStart w:id="1086" w:name="_ETM_Q1_1276744"/>
      <w:bookmarkEnd w:id="10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ממליצה </w:t>
      </w:r>
      <w:bookmarkStart w:id="1087" w:name="_ETM_Q1_1275264"/>
      <w:bookmarkStart w:id="1088" w:name="_ETM_Q1_1275495"/>
      <w:bookmarkEnd w:id="1087"/>
      <w:bookmarkEnd w:id="1088"/>
      <w:r>
        <w:rPr>
          <w:rFonts w:hint="cs"/>
          <w:rtl/>
          <w:lang w:eastAsia="he-IL"/>
        </w:rPr>
        <w:t xml:space="preserve">למשרד התחבורה להוסיף עוד קווי תחבורה </w:t>
      </w:r>
      <w:bookmarkStart w:id="1089" w:name="_ETM_Q1_1281863"/>
      <w:bookmarkEnd w:id="1089"/>
      <w:r>
        <w:rPr>
          <w:rFonts w:hint="cs"/>
          <w:rtl/>
          <w:lang w:eastAsia="he-IL"/>
        </w:rPr>
        <w:t>לאותו אזור.</w:t>
      </w:r>
      <w:bookmarkStart w:id="1090" w:name="_ETM_Q1_1278773"/>
      <w:bookmarkStart w:id="1091" w:name="_ETM_Q1_1279005"/>
      <w:bookmarkStart w:id="1092" w:name="_ETM_Q1_1280439"/>
      <w:bookmarkEnd w:id="1090"/>
      <w:bookmarkEnd w:id="1091"/>
      <w:bookmarkEnd w:id="1092"/>
    </w:p>
    <w:p w14:paraId="3E0D75A1" w14:textId="77777777" w:rsidR="00797C6D" w:rsidRDefault="00797C6D" w:rsidP="00797C6D">
      <w:pPr>
        <w:rPr>
          <w:rtl/>
          <w:lang w:eastAsia="he-IL"/>
        </w:rPr>
      </w:pPr>
      <w:bookmarkStart w:id="1093" w:name="_ETM_Q1_1278451"/>
      <w:bookmarkStart w:id="1094" w:name="_ETM_Q1_1278676"/>
      <w:bookmarkEnd w:id="1093"/>
      <w:bookmarkEnd w:id="1094"/>
    </w:p>
    <w:p w14:paraId="3AFEC57A" w14:textId="71A7FFF1" w:rsidR="00797C6D" w:rsidRDefault="00797C6D" w:rsidP="00797C6D">
      <w:pPr>
        <w:rPr>
          <w:rtl/>
          <w:lang w:eastAsia="he-IL"/>
        </w:rPr>
      </w:pPr>
      <w:bookmarkStart w:id="1095" w:name="_ETM_Q1_1278924"/>
      <w:bookmarkStart w:id="1096" w:name="_ETM_Q1_1278990"/>
      <w:bookmarkEnd w:id="1095"/>
      <w:bookmarkEnd w:id="1096"/>
      <w:r>
        <w:rPr>
          <w:rFonts w:hint="cs"/>
          <w:rtl/>
          <w:lang w:eastAsia="he-IL"/>
        </w:rPr>
        <w:t xml:space="preserve">נקיטת פעולות </w:t>
      </w:r>
      <w:bookmarkStart w:id="1097" w:name="_ETM_Q1_1281982"/>
      <w:bookmarkStart w:id="1098" w:name="_ETM_Q1_1282226"/>
      <w:bookmarkStart w:id="1099" w:name="_ETM_Q1_1282415"/>
      <w:bookmarkStart w:id="1100" w:name="_ETM_Q1_1282652"/>
      <w:bookmarkEnd w:id="1097"/>
      <w:bookmarkEnd w:id="1098"/>
      <w:bookmarkEnd w:id="1099"/>
      <w:bookmarkEnd w:id="1100"/>
      <w:r>
        <w:rPr>
          <w:rFonts w:hint="cs"/>
          <w:rtl/>
          <w:lang w:eastAsia="he-IL"/>
        </w:rPr>
        <w:t xml:space="preserve">לאימוץ </w:t>
      </w:r>
      <w:bookmarkStart w:id="1101" w:name="_ETM_Q1_1280151"/>
      <w:bookmarkStart w:id="1102" w:name="_ETM_Q1_1280380"/>
      <w:bookmarkEnd w:id="1101"/>
      <w:bookmarkEnd w:id="1102"/>
      <w:r>
        <w:rPr>
          <w:rFonts w:hint="cs"/>
          <w:rtl/>
          <w:lang w:eastAsia="he-IL"/>
        </w:rPr>
        <w:t xml:space="preserve">מדיניות: פה, אנחנו מדברים על כך </w:t>
      </w:r>
      <w:bookmarkStart w:id="1103" w:name="_ETM_Q1_1288991"/>
      <w:bookmarkStart w:id="1104" w:name="_ETM_Q1_1284438"/>
      <w:bookmarkStart w:id="1105" w:name="_ETM_Q1_1284665"/>
      <w:bookmarkEnd w:id="1103"/>
      <w:bookmarkEnd w:id="1104"/>
      <w:bookmarkEnd w:id="1105"/>
      <w:r>
        <w:rPr>
          <w:rFonts w:hint="cs"/>
          <w:rtl/>
          <w:lang w:eastAsia="he-IL"/>
        </w:rPr>
        <w:t>שה</w:t>
      </w:r>
      <w:bookmarkStart w:id="1106" w:name="_ETM_Q1_1288136"/>
      <w:bookmarkStart w:id="1107" w:name="_ETM_Q1_1288371"/>
      <w:bookmarkEnd w:id="1106"/>
      <w:bookmarkEnd w:id="1107"/>
      <w:r>
        <w:rPr>
          <w:rFonts w:hint="cs"/>
          <w:rtl/>
          <w:lang w:eastAsia="he-IL"/>
        </w:rPr>
        <w:t xml:space="preserve">משרד הרלוונטי </w:t>
      </w:r>
      <w:bookmarkStart w:id="1108" w:name="_ETM_Q1_1287175"/>
      <w:bookmarkStart w:id="1109" w:name="_ETM_Q1_1287410"/>
      <w:bookmarkEnd w:id="1108"/>
      <w:bookmarkEnd w:id="1109"/>
      <w:r>
        <w:rPr>
          <w:rFonts w:hint="cs"/>
          <w:rtl/>
          <w:lang w:eastAsia="he-IL"/>
        </w:rPr>
        <w:t xml:space="preserve">לטיפול בפנייה נוקט </w:t>
      </w:r>
      <w:bookmarkStart w:id="1110" w:name="_ETM_Q1_1292688"/>
      <w:bookmarkEnd w:id="1110"/>
      <w:r>
        <w:rPr>
          <w:rFonts w:hint="cs"/>
          <w:rtl/>
          <w:lang w:eastAsia="he-IL"/>
        </w:rPr>
        <w:t xml:space="preserve">בפעולות </w:t>
      </w:r>
      <w:bookmarkStart w:id="1111" w:name="_ETM_Q1_1289849"/>
      <w:bookmarkStart w:id="1112" w:name="_ETM_Q1_1290086"/>
      <w:bookmarkEnd w:id="1111"/>
      <w:bookmarkEnd w:id="1112"/>
      <w:r>
        <w:rPr>
          <w:rFonts w:hint="cs"/>
          <w:rtl/>
          <w:lang w:eastAsia="he-IL"/>
        </w:rPr>
        <w:t xml:space="preserve">מסוימות, או מאמץ מדיניות </w:t>
      </w:r>
      <w:bookmarkStart w:id="1113" w:name="_ETM_Q1_1291085"/>
      <w:bookmarkStart w:id="1114" w:name="_ETM_Q1_1291333"/>
      <w:bookmarkEnd w:id="1113"/>
      <w:bookmarkEnd w:id="1114"/>
      <w:r>
        <w:rPr>
          <w:rFonts w:hint="cs"/>
          <w:rtl/>
          <w:lang w:eastAsia="he-IL"/>
        </w:rPr>
        <w:t>מסוימת באופן יזום בעקבות פנייה.</w:t>
      </w:r>
      <w:bookmarkStart w:id="1115" w:name="_ETM_Q1_1298717"/>
      <w:bookmarkEnd w:id="1115"/>
      <w:r>
        <w:rPr>
          <w:rFonts w:hint="cs"/>
          <w:rtl/>
          <w:lang w:eastAsia="he-IL"/>
        </w:rPr>
        <w:t xml:space="preserve"> אם אני חוזרת </w:t>
      </w:r>
      <w:bookmarkStart w:id="1116" w:name="_ETM_Q1_1296365"/>
      <w:bookmarkStart w:id="1117" w:name="_ETM_Q1_1296609"/>
      <w:bookmarkEnd w:id="1116"/>
      <w:bookmarkEnd w:id="1117"/>
      <w:r>
        <w:rPr>
          <w:rFonts w:hint="cs"/>
          <w:rtl/>
          <w:lang w:eastAsia="he-IL"/>
        </w:rPr>
        <w:t>לדוגמה ש</w:t>
      </w:r>
      <w:bookmarkStart w:id="1118" w:name="_ETM_Q1_1297670"/>
      <w:bookmarkStart w:id="1119" w:name="_ETM_Q1_1297894"/>
      <w:bookmarkEnd w:id="1118"/>
      <w:bookmarkEnd w:id="1119"/>
      <w:r>
        <w:rPr>
          <w:rFonts w:hint="cs"/>
          <w:rtl/>
          <w:lang w:eastAsia="he-IL"/>
        </w:rPr>
        <w:t xml:space="preserve">בה אין מספיק קווי </w:t>
      </w:r>
      <w:bookmarkStart w:id="1120" w:name="_ETM_Q1_1301196"/>
      <w:bookmarkEnd w:id="1120"/>
      <w:r>
        <w:rPr>
          <w:rFonts w:hint="cs"/>
          <w:rtl/>
          <w:lang w:eastAsia="he-IL"/>
        </w:rPr>
        <w:t xml:space="preserve">אוטובוס באזור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1" w:name="_ETM_Q1_1299374"/>
      <w:bookmarkStart w:id="1122" w:name="_ETM_Q1_1299607"/>
      <w:bookmarkEnd w:id="1121"/>
      <w:bookmarkEnd w:id="1122"/>
      <w:r>
        <w:rPr>
          <w:rFonts w:hint="cs"/>
          <w:rtl/>
          <w:lang w:eastAsia="he-IL"/>
        </w:rPr>
        <w:t xml:space="preserve">הוועדה לא חקרה את הנושא והעבירה </w:t>
      </w:r>
      <w:bookmarkStart w:id="1123" w:name="_ETM_Q1_1303998"/>
      <w:bookmarkEnd w:id="1123"/>
      <w:r>
        <w:rPr>
          <w:rFonts w:hint="cs"/>
          <w:rtl/>
          <w:lang w:eastAsia="he-IL"/>
        </w:rPr>
        <w:t>אותו למשרד התחבורה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משרד התחבורה </w:t>
      </w:r>
      <w:bookmarkStart w:id="1124" w:name="_ETM_Q1_1302660"/>
      <w:bookmarkStart w:id="1125" w:name="_ETM_Q1_1302897"/>
      <w:bookmarkStart w:id="1126" w:name="_ETM_Q1_1305713"/>
      <w:bookmarkStart w:id="1127" w:name="_ETM_Q1_1305950"/>
      <w:bookmarkEnd w:id="1124"/>
      <w:bookmarkEnd w:id="1125"/>
      <w:bookmarkEnd w:id="1126"/>
      <w:bookmarkEnd w:id="1127"/>
      <w:r>
        <w:rPr>
          <w:rFonts w:hint="cs"/>
          <w:rtl/>
          <w:lang w:eastAsia="he-IL"/>
        </w:rPr>
        <w:t xml:space="preserve">ביצע חקירה בעצמו </w:t>
      </w:r>
      <w:bookmarkStart w:id="1128" w:name="_ETM_Q1_1311361"/>
      <w:bookmarkEnd w:id="1128"/>
      <w:r>
        <w:rPr>
          <w:rFonts w:hint="cs"/>
          <w:rtl/>
          <w:lang w:eastAsia="he-IL"/>
        </w:rPr>
        <w:t xml:space="preserve">והחליט </w:t>
      </w:r>
      <w:bookmarkStart w:id="1129" w:name="_ETM_Q1_1307767"/>
      <w:bookmarkStart w:id="1130" w:name="_ETM_Q1_1308009"/>
      <w:bookmarkEnd w:id="1129"/>
      <w:bookmarkEnd w:id="1130"/>
      <w:r>
        <w:rPr>
          <w:rFonts w:hint="cs"/>
          <w:rtl/>
          <w:lang w:eastAsia="he-IL"/>
        </w:rPr>
        <w:t>שיש פה מקום להוסיף עוד קווי אוטובוס לאותו</w:t>
      </w:r>
      <w:bookmarkStart w:id="1131" w:name="_ETM_Q1_1316348"/>
      <w:bookmarkEnd w:id="1131"/>
      <w:r>
        <w:rPr>
          <w:rFonts w:hint="cs"/>
          <w:rtl/>
          <w:lang w:eastAsia="he-IL"/>
        </w:rPr>
        <w:t xml:space="preserve"> אזור. </w:t>
      </w:r>
      <w:bookmarkStart w:id="1132" w:name="_ETM_Q1_1317682"/>
      <w:bookmarkStart w:id="1133" w:name="_ETM_Q1_1317747"/>
      <w:bookmarkStart w:id="1134" w:name="_ETM_Q1_1317815"/>
      <w:bookmarkStart w:id="1135" w:name="_ETM_Q1_1317876"/>
      <w:bookmarkEnd w:id="1132"/>
      <w:bookmarkEnd w:id="1133"/>
      <w:bookmarkEnd w:id="1134"/>
      <w:bookmarkEnd w:id="1135"/>
      <w:r>
        <w:rPr>
          <w:rFonts w:hint="cs"/>
          <w:rtl/>
          <w:lang w:eastAsia="he-IL"/>
        </w:rPr>
        <w:t xml:space="preserve">התוצאה האחרונה היא קיום דיון </w:t>
      </w:r>
      <w:bookmarkStart w:id="1136" w:name="_ETM_Q1_1317355"/>
      <w:bookmarkStart w:id="1137" w:name="_ETM_Q1_1317583"/>
      <w:bookmarkEnd w:id="1136"/>
      <w:bookmarkEnd w:id="1137"/>
      <w:r>
        <w:rPr>
          <w:rFonts w:hint="cs"/>
          <w:rtl/>
          <w:lang w:eastAsia="he-IL"/>
        </w:rPr>
        <w:t xml:space="preserve">במליאת הפרלמנט בנושא הפנייה. </w:t>
      </w:r>
      <w:bookmarkStart w:id="1138" w:name="_ETM_Q1_1323061"/>
      <w:bookmarkEnd w:id="1138"/>
      <w:r>
        <w:rPr>
          <w:rFonts w:hint="cs"/>
          <w:rtl/>
          <w:lang w:eastAsia="he-IL"/>
        </w:rPr>
        <w:t xml:space="preserve">כך, בעצם, מעלים את נושא הפנייה </w:t>
      </w:r>
      <w:bookmarkStart w:id="1139" w:name="_ETM_Q1_1322836"/>
      <w:bookmarkStart w:id="1140" w:name="_ETM_Q1_1323069"/>
      <w:bookmarkEnd w:id="1139"/>
      <w:bookmarkEnd w:id="1140"/>
      <w:r>
        <w:rPr>
          <w:rFonts w:hint="cs"/>
          <w:rtl/>
          <w:lang w:eastAsia="he-IL"/>
        </w:rPr>
        <w:t>לסדר-היום של הפרלמנט</w:t>
      </w:r>
      <w:bookmarkStart w:id="1141" w:name="_ETM_Q1_1325879"/>
      <w:bookmarkEnd w:id="1141"/>
      <w:r>
        <w:rPr>
          <w:rFonts w:hint="cs"/>
          <w:rtl/>
          <w:lang w:eastAsia="he-IL"/>
        </w:rPr>
        <w:t xml:space="preserve"> וגם מסבים את תשומת לבה של הממשלה</w:t>
      </w:r>
      <w:bookmarkStart w:id="1142" w:name="_ETM_Q1_1332053"/>
      <w:bookmarkEnd w:id="1142"/>
      <w:r>
        <w:rPr>
          <w:rFonts w:hint="cs"/>
          <w:rtl/>
          <w:lang w:eastAsia="he-IL"/>
        </w:rPr>
        <w:t xml:space="preserve"> לסוגיות </w:t>
      </w:r>
      <w:bookmarkStart w:id="1143" w:name="_ETM_Q1_1329895"/>
      <w:bookmarkStart w:id="1144" w:name="_ETM_Q1_1330148"/>
      <w:bookmarkEnd w:id="1143"/>
      <w:bookmarkEnd w:id="1144"/>
      <w:r>
        <w:rPr>
          <w:rFonts w:hint="cs"/>
          <w:rtl/>
          <w:lang w:eastAsia="he-IL"/>
        </w:rPr>
        <w:t xml:space="preserve">שעלו בפנייה. </w:t>
      </w:r>
    </w:p>
    <w:p w14:paraId="54829EA5" w14:textId="77777777" w:rsidR="00797C6D" w:rsidRDefault="00797C6D" w:rsidP="00797C6D">
      <w:pPr>
        <w:rPr>
          <w:rtl/>
          <w:lang w:eastAsia="he-IL"/>
        </w:rPr>
      </w:pPr>
      <w:bookmarkStart w:id="1145" w:name="_ETM_Q1_1280520"/>
      <w:bookmarkStart w:id="1146" w:name="_ETM_Q1_1282215"/>
      <w:bookmarkEnd w:id="1145"/>
      <w:bookmarkEnd w:id="1146"/>
    </w:p>
    <w:p w14:paraId="71E0AA08" w14:textId="77777777" w:rsidR="00797C6D" w:rsidRDefault="00797C6D" w:rsidP="00797C6D">
      <w:pPr>
        <w:rPr>
          <w:rtl/>
          <w:lang w:eastAsia="he-IL"/>
        </w:rPr>
      </w:pPr>
      <w:bookmarkStart w:id="1147" w:name="_ETM_Q1_1327255"/>
      <w:bookmarkStart w:id="1148" w:name="_ETM_Q1_1333415"/>
      <w:bookmarkStart w:id="1149" w:name="_ETM_Q1_1333622"/>
      <w:bookmarkEnd w:id="1147"/>
      <w:bookmarkEnd w:id="1148"/>
      <w:bookmarkEnd w:id="1149"/>
      <w:r>
        <w:rPr>
          <w:rFonts w:hint="cs"/>
          <w:rtl/>
          <w:lang w:eastAsia="he-IL"/>
        </w:rPr>
        <w:t xml:space="preserve">הפרמטר האחרון בדק האם </w:t>
      </w:r>
      <w:bookmarkStart w:id="1150" w:name="_ETM_Q1_1333079"/>
      <w:bookmarkStart w:id="1151" w:name="_ETM_Q1_1333314"/>
      <w:bookmarkEnd w:id="1150"/>
      <w:bookmarkEnd w:id="1151"/>
      <w:r>
        <w:rPr>
          <w:rFonts w:hint="cs"/>
          <w:rtl/>
          <w:lang w:eastAsia="he-IL"/>
        </w:rPr>
        <w:t>יש איזה שהוא</w:t>
      </w:r>
      <w:bookmarkStart w:id="1152" w:name="_ETM_Q1_1335056"/>
      <w:bookmarkEnd w:id="1152"/>
      <w:r>
        <w:rPr>
          <w:rFonts w:hint="cs"/>
          <w:rtl/>
          <w:lang w:eastAsia="he-IL"/>
        </w:rPr>
        <w:t xml:space="preserve"> מנגנון דיווח לפונה על אופן הטיפול בפנייה שלו. בכל הפרלמנטים </w:t>
      </w:r>
      <w:bookmarkStart w:id="1153" w:name="_ETM_Q1_1343089"/>
      <w:bookmarkEnd w:id="1153"/>
      <w:r>
        <w:rPr>
          <w:rFonts w:hint="cs"/>
          <w:rtl/>
          <w:lang w:eastAsia="he-IL"/>
        </w:rPr>
        <w:t xml:space="preserve">שהשיבו </w:t>
      </w:r>
      <w:bookmarkStart w:id="1154" w:name="_ETM_Q1_1339977"/>
      <w:bookmarkStart w:id="1155" w:name="_ETM_Q1_1340204"/>
      <w:bookmarkEnd w:id="1154"/>
      <w:bookmarkEnd w:id="1155"/>
      <w:r>
        <w:rPr>
          <w:rFonts w:hint="cs"/>
          <w:rtl/>
          <w:lang w:eastAsia="he-IL"/>
        </w:rPr>
        <w:t xml:space="preserve">לשאלה הזו, ושבהם יש אפשרות </w:t>
      </w:r>
      <w:bookmarkStart w:id="1156" w:name="_ETM_Q1_1341837"/>
      <w:bookmarkStart w:id="1157" w:name="_ETM_Q1_1342073"/>
      <w:bookmarkEnd w:id="1156"/>
      <w:bookmarkEnd w:id="1157"/>
      <w:r>
        <w:rPr>
          <w:rFonts w:hint="cs"/>
          <w:rtl/>
          <w:lang w:eastAsia="he-IL"/>
        </w:rPr>
        <w:t xml:space="preserve">להגיש פניית </w:t>
      </w:r>
      <w:bookmarkStart w:id="1158" w:name="_ETM_Q1_1344412"/>
      <w:bookmarkEnd w:id="1158"/>
      <w:r>
        <w:rPr>
          <w:rFonts w:hint="cs"/>
          <w:rtl/>
          <w:lang w:eastAsia="he-IL"/>
        </w:rPr>
        <w:t xml:space="preserve">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מנגנון דיווח לפונה על שלבי הטיפול בפנייה. </w:t>
      </w:r>
      <w:bookmarkStart w:id="1159" w:name="_ETM_Q1_1351493"/>
      <w:bookmarkEnd w:id="1159"/>
      <w:r>
        <w:rPr>
          <w:rFonts w:hint="cs"/>
          <w:rtl/>
          <w:lang w:eastAsia="he-IL"/>
        </w:rPr>
        <w:t xml:space="preserve">יחד עם זאת, היקף </w:t>
      </w:r>
      <w:bookmarkStart w:id="1160" w:name="_ETM_Q1_1349492"/>
      <w:bookmarkStart w:id="1161" w:name="_ETM_Q1_1349722"/>
      <w:bookmarkEnd w:id="1160"/>
      <w:bookmarkEnd w:id="1161"/>
      <w:r>
        <w:rPr>
          <w:rFonts w:hint="cs"/>
          <w:rtl/>
          <w:lang w:eastAsia="he-IL"/>
        </w:rPr>
        <w:t xml:space="preserve">הדיווח משתנה בין הפרלמנטים. </w:t>
      </w:r>
    </w:p>
    <w:p w14:paraId="281D600F" w14:textId="77777777" w:rsidR="00797C6D" w:rsidRDefault="00797C6D" w:rsidP="00797C6D">
      <w:pPr>
        <w:rPr>
          <w:rtl/>
          <w:lang w:eastAsia="he-IL"/>
        </w:rPr>
      </w:pPr>
    </w:p>
    <w:p w14:paraId="2A4D3EC8" w14:textId="244E4FAE" w:rsidR="00787FFE" w:rsidRDefault="00797C6D" w:rsidP="00787F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לרוב, מגיש </w:t>
      </w:r>
      <w:bookmarkStart w:id="1162" w:name="_ETM_Q1_1356940"/>
      <w:bookmarkEnd w:id="1162"/>
      <w:r>
        <w:rPr>
          <w:rFonts w:hint="cs"/>
          <w:rtl/>
          <w:lang w:eastAsia="he-IL"/>
        </w:rPr>
        <w:t xml:space="preserve">הפנייה יקבל עדכון </w:t>
      </w:r>
      <w:bookmarkStart w:id="1163" w:name="_ETM_Q1_1355701"/>
      <w:bookmarkStart w:id="1164" w:name="_ETM_Q1_1355936"/>
      <w:bookmarkEnd w:id="1163"/>
      <w:bookmarkEnd w:id="1164"/>
      <w:r>
        <w:rPr>
          <w:rFonts w:hint="cs"/>
          <w:rtl/>
          <w:lang w:eastAsia="he-IL"/>
        </w:rPr>
        <w:t xml:space="preserve">על כך שהפנייה שלו התקבלה, ואם היא </w:t>
      </w:r>
      <w:bookmarkStart w:id="1165" w:name="_ETM_Q1_1362024"/>
      <w:bookmarkEnd w:id="1165"/>
      <w:r>
        <w:rPr>
          <w:rFonts w:hint="cs"/>
          <w:rtl/>
          <w:lang w:eastAsia="he-IL"/>
        </w:rPr>
        <w:t>עמדה בקריטריונים או לא.</w:t>
      </w:r>
      <w:bookmarkStart w:id="1166" w:name="_ETM_Q1_1360181"/>
      <w:bookmarkStart w:id="1167" w:name="_ETM_Q1_1355194"/>
      <w:bookmarkStart w:id="1168" w:name="_ETM_Q1_1355417"/>
      <w:bookmarkEnd w:id="1166"/>
      <w:bookmarkEnd w:id="1167"/>
      <w:bookmarkEnd w:id="1168"/>
      <w:r>
        <w:rPr>
          <w:rFonts w:hint="cs"/>
          <w:rtl/>
          <w:lang w:eastAsia="he-IL"/>
        </w:rPr>
        <w:t xml:space="preserve"> פה, אני אציין שבחלק קטן </w:t>
      </w:r>
      <w:bookmarkStart w:id="1169" w:name="_ETM_Q1_1365020"/>
      <w:bookmarkEnd w:id="1169"/>
      <w:r>
        <w:rPr>
          <w:rFonts w:hint="cs"/>
          <w:rtl/>
          <w:lang w:eastAsia="he-IL"/>
        </w:rPr>
        <w:t>מאוד מהפרלמנטים,</w:t>
      </w:r>
      <w:bookmarkStart w:id="1170" w:name="_ETM_Q1_1367045"/>
      <w:bookmarkStart w:id="1171" w:name="_ETM_Q1_1367271"/>
      <w:bookmarkStart w:id="1172" w:name="_ETM_Q1_1368963"/>
      <w:bookmarkEnd w:id="1170"/>
      <w:bookmarkEnd w:id="1171"/>
      <w:bookmarkEnd w:id="1172"/>
      <w:r>
        <w:rPr>
          <w:rFonts w:hint="cs"/>
          <w:rtl/>
          <w:lang w:eastAsia="he-IL"/>
        </w:rPr>
        <w:t xml:space="preserve"> כשיוצרים קשר עם הפונה </w:t>
      </w:r>
      <w:r w:rsidR="00787FFE">
        <w:rPr>
          <w:rFonts w:hint="cs"/>
          <w:rtl/>
          <w:lang w:eastAsia="he-IL"/>
        </w:rPr>
        <w:t>ברגע שה</w:t>
      </w:r>
      <w:bookmarkStart w:id="1173" w:name="_ETM_Q1_1363774"/>
      <w:bookmarkStart w:id="1174" w:name="_ETM_Q1_1364014"/>
      <w:bookmarkEnd w:id="1173"/>
      <w:bookmarkEnd w:id="1174"/>
      <w:r w:rsidR="00787FFE">
        <w:rPr>
          <w:rFonts w:hint="cs"/>
          <w:rtl/>
          <w:lang w:eastAsia="he-IL"/>
        </w:rPr>
        <w:t>פנייה לא עמדה בקריטריונים</w:t>
      </w:r>
      <w:r w:rsidR="00787FFE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מציעים לו </w:t>
      </w:r>
      <w:bookmarkStart w:id="1175" w:name="_ETM_Q1_1370735"/>
      <w:bookmarkStart w:id="1176" w:name="_ETM_Q1_1370944"/>
      <w:bookmarkEnd w:id="1175"/>
      <w:bookmarkEnd w:id="1176"/>
      <w:r>
        <w:rPr>
          <w:rFonts w:hint="cs"/>
          <w:rtl/>
          <w:lang w:eastAsia="he-IL"/>
        </w:rPr>
        <w:t>לנסח מחדש את</w:t>
      </w:r>
      <w:bookmarkStart w:id="1177" w:name="_ETM_Q1_1372607"/>
      <w:bookmarkEnd w:id="1177"/>
      <w:r>
        <w:rPr>
          <w:rFonts w:hint="cs"/>
          <w:rtl/>
          <w:lang w:eastAsia="he-IL"/>
        </w:rPr>
        <w:t xml:space="preserve"> הפנייה</w:t>
      </w:r>
      <w:r w:rsidR="00787FFE">
        <w:rPr>
          <w:rFonts w:hint="cs"/>
          <w:rtl/>
          <w:lang w:eastAsia="he-IL"/>
        </w:rPr>
        <w:t xml:space="preserve">, לתקן </w:t>
      </w:r>
      <w:bookmarkStart w:id="1178" w:name="_ETM_Q1_1374957"/>
      <w:bookmarkStart w:id="1179" w:name="_ETM_Q1_1375185"/>
      <w:bookmarkEnd w:id="1178"/>
      <w:bookmarkEnd w:id="1179"/>
      <w:r w:rsidR="00787FFE">
        <w:rPr>
          <w:rFonts w:hint="cs"/>
          <w:rtl/>
          <w:lang w:eastAsia="he-IL"/>
        </w:rPr>
        <w:t>ולהגיש מחדש.</w:t>
      </w:r>
      <w:r>
        <w:rPr>
          <w:rFonts w:hint="cs"/>
          <w:rtl/>
          <w:lang w:eastAsia="he-IL"/>
        </w:rPr>
        <w:t xml:space="preserve"> </w:t>
      </w:r>
      <w:bookmarkStart w:id="1180" w:name="_ETM_Q1_1383050"/>
      <w:bookmarkStart w:id="1181" w:name="_ETM_Q1_1383134"/>
      <w:bookmarkStart w:id="1182" w:name="_ETM_Q1_1383238"/>
      <w:bookmarkStart w:id="1183" w:name="_ETM_Q1_1383308"/>
      <w:bookmarkEnd w:id="1180"/>
      <w:bookmarkEnd w:id="1181"/>
      <w:bookmarkEnd w:id="1182"/>
      <w:bookmarkEnd w:id="1183"/>
      <w:r w:rsidR="00787FFE">
        <w:rPr>
          <w:rFonts w:hint="cs"/>
          <w:rtl/>
          <w:lang w:eastAsia="he-IL"/>
        </w:rPr>
        <w:t xml:space="preserve">הפונה גם מקבל </w:t>
      </w:r>
      <w:bookmarkStart w:id="1184" w:name="_ETM_Q1_1381290"/>
      <w:bookmarkStart w:id="1185" w:name="_ETM_Q1_1381511"/>
      <w:bookmarkEnd w:id="1184"/>
      <w:bookmarkEnd w:id="1185"/>
      <w:r w:rsidR="00787FFE">
        <w:rPr>
          <w:rFonts w:hint="cs"/>
          <w:rtl/>
          <w:lang w:eastAsia="he-IL"/>
        </w:rPr>
        <w:t>עדכון לגבי</w:t>
      </w:r>
      <w:bookmarkStart w:id="1186" w:name="_ETM_Q1_1382764"/>
      <w:bookmarkEnd w:id="1186"/>
      <w:r w:rsidR="00787FFE">
        <w:rPr>
          <w:rFonts w:hint="cs"/>
          <w:rtl/>
          <w:lang w:eastAsia="he-IL"/>
        </w:rPr>
        <w:t xml:space="preserve"> אופן הטיפול בפנייה, ובסוף </w:t>
      </w:r>
      <w:r w:rsidR="00787FFE">
        <w:rPr>
          <w:rtl/>
          <w:lang w:eastAsia="he-IL"/>
        </w:rPr>
        <w:t>–</w:t>
      </w:r>
      <w:r w:rsidR="00787FFE">
        <w:rPr>
          <w:rFonts w:hint="cs"/>
          <w:rtl/>
          <w:lang w:eastAsia="he-IL"/>
        </w:rPr>
        <w:t xml:space="preserve"> על תוצאות הפנייה. </w:t>
      </w:r>
      <w:bookmarkStart w:id="1187" w:name="_ETM_Q1_1392717"/>
      <w:bookmarkEnd w:id="1187"/>
      <w:r w:rsidR="00787FFE">
        <w:rPr>
          <w:rFonts w:hint="cs"/>
          <w:rtl/>
          <w:lang w:eastAsia="he-IL"/>
        </w:rPr>
        <w:t>זהו. תודה.</w:t>
      </w:r>
      <w:bookmarkStart w:id="1188" w:name="_ETM_Q1_1398072"/>
      <w:bookmarkEnd w:id="1188"/>
    </w:p>
    <w:p w14:paraId="0024BBF0" w14:textId="77777777" w:rsidR="00787FFE" w:rsidRDefault="00787FFE" w:rsidP="00787FFE">
      <w:pPr>
        <w:rPr>
          <w:rtl/>
          <w:lang w:eastAsia="he-IL"/>
        </w:rPr>
      </w:pPr>
      <w:bookmarkStart w:id="1189" w:name="_ETM_Q1_1398163"/>
      <w:bookmarkEnd w:id="1189"/>
    </w:p>
    <w:p w14:paraId="724F7EF3" w14:textId="736ADF5F" w:rsidR="00787FFE" w:rsidRDefault="00787FFE" w:rsidP="00787FFE">
      <w:pPr>
        <w:pStyle w:val="af6"/>
        <w:keepNext/>
        <w:rPr>
          <w:rtl/>
        </w:rPr>
      </w:pPr>
      <w:bookmarkStart w:id="1190" w:name="ET_yor_5797_7"/>
      <w:r w:rsidRPr="00787FFE">
        <w:rPr>
          <w:rStyle w:val="TagStyle"/>
          <w:rtl/>
        </w:rPr>
        <w:lastRenderedPageBreak/>
        <w:t xml:space="preserve"> &lt;&lt; </w:t>
      </w:r>
      <w:proofErr w:type="spellStart"/>
      <w:r w:rsidRPr="00787FFE">
        <w:rPr>
          <w:rStyle w:val="TagStyle"/>
          <w:rtl/>
        </w:rPr>
        <w:t>יור</w:t>
      </w:r>
      <w:proofErr w:type="spellEnd"/>
      <w:r w:rsidRPr="00787FF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87FFE">
        <w:rPr>
          <w:rStyle w:val="TagStyle"/>
          <w:rtl/>
        </w:rPr>
        <w:t xml:space="preserve"> &lt;&lt; </w:t>
      </w:r>
      <w:proofErr w:type="spellStart"/>
      <w:r w:rsidRPr="00787FFE">
        <w:rPr>
          <w:rStyle w:val="TagStyle"/>
          <w:rtl/>
        </w:rPr>
        <w:t>יור</w:t>
      </w:r>
      <w:proofErr w:type="spellEnd"/>
      <w:r w:rsidRPr="00787FFE">
        <w:rPr>
          <w:rStyle w:val="TagStyle"/>
          <w:rtl/>
        </w:rPr>
        <w:t xml:space="preserve"> &gt;&gt;</w:t>
      </w:r>
      <w:r w:rsidR="00C769C5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1E6692A2" w14:textId="77777777" w:rsidR="00787FFE" w:rsidRDefault="00787FFE" w:rsidP="00787FFE">
      <w:pPr>
        <w:pStyle w:val="KeepWithNext"/>
        <w:rPr>
          <w:rtl/>
          <w:lang w:eastAsia="he-IL"/>
        </w:rPr>
      </w:pPr>
    </w:p>
    <w:p w14:paraId="09AFE9FC" w14:textId="0D206A4A" w:rsidR="00787FFE" w:rsidRDefault="00787FFE" w:rsidP="00787FFE">
      <w:pPr>
        <w:rPr>
          <w:rtl/>
          <w:lang w:eastAsia="he-IL"/>
        </w:rPr>
      </w:pPr>
      <w:bookmarkStart w:id="1191" w:name="_ETM_Q1_1398850"/>
      <w:bookmarkEnd w:id="1191"/>
      <w:r>
        <w:rPr>
          <w:rFonts w:hint="cs"/>
          <w:rtl/>
          <w:lang w:eastAsia="he-IL"/>
        </w:rPr>
        <w:t xml:space="preserve">תודה רבה לכם. עבודה </w:t>
      </w:r>
      <w:bookmarkStart w:id="1192" w:name="_ETM_Q1_1401214"/>
      <w:bookmarkStart w:id="1193" w:name="_ETM_Q1_1401455"/>
      <w:bookmarkEnd w:id="1192"/>
      <w:bookmarkEnd w:id="1193"/>
      <w:r>
        <w:rPr>
          <w:rFonts w:hint="cs"/>
          <w:rtl/>
          <w:lang w:eastAsia="he-IL"/>
        </w:rPr>
        <w:t>באמת יפה ומדהימה. אפשר</w:t>
      </w:r>
      <w:bookmarkStart w:id="1194" w:name="_ETM_Q1_1404453"/>
      <w:bookmarkEnd w:id="1194"/>
      <w:r>
        <w:rPr>
          <w:rFonts w:hint="cs"/>
          <w:rtl/>
          <w:lang w:eastAsia="he-IL"/>
        </w:rPr>
        <w:t xml:space="preserve"> להיכנס </w:t>
      </w:r>
      <w:bookmarkStart w:id="1195" w:name="_ETM_Q1_1406836"/>
      <w:bookmarkStart w:id="1196" w:name="_ETM_Q1_1407059"/>
      <w:bookmarkEnd w:id="1195"/>
      <w:bookmarkEnd w:id="1196"/>
      <w:r>
        <w:rPr>
          <w:rFonts w:hint="cs"/>
          <w:rtl/>
          <w:lang w:eastAsia="he-IL"/>
        </w:rPr>
        <w:t>להשוואה ולראות</w:t>
      </w:r>
      <w:bookmarkStart w:id="1197" w:name="_ETM_Q1_1406006"/>
      <w:bookmarkStart w:id="1198" w:name="_ETM_Q1_1406253"/>
      <w:bookmarkEnd w:id="1197"/>
      <w:bookmarkEnd w:id="1198"/>
      <w:r>
        <w:rPr>
          <w:rFonts w:hint="cs"/>
          <w:rtl/>
          <w:lang w:eastAsia="he-IL"/>
        </w:rPr>
        <w:t xml:space="preserve"> את הדברים שנעשו. בשנה</w:t>
      </w:r>
      <w:bookmarkStart w:id="1199" w:name="_ETM_Q1_1409346"/>
      <w:bookmarkStart w:id="1200" w:name="_ETM_Q1_1409570"/>
      <w:bookmarkEnd w:id="1199"/>
      <w:bookmarkEnd w:id="1200"/>
      <w:r>
        <w:rPr>
          <w:rFonts w:hint="cs"/>
          <w:rtl/>
          <w:lang w:eastAsia="he-IL"/>
        </w:rPr>
        <w:t xml:space="preserve"> שעברה, שמעתי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01" w:name="_ETM_Q1_1413958"/>
      <w:bookmarkEnd w:id="1201"/>
      <w:r>
        <w:rPr>
          <w:rFonts w:hint="cs"/>
          <w:rtl/>
          <w:lang w:eastAsia="he-IL"/>
        </w:rPr>
        <w:t xml:space="preserve">עשה לנו את </w:t>
      </w:r>
      <w:bookmarkStart w:id="1202" w:name="_ETM_Q1_1410649"/>
      <w:bookmarkStart w:id="1203" w:name="_ETM_Q1_1410881"/>
      <w:bookmarkEnd w:id="1202"/>
      <w:bookmarkEnd w:id="1203"/>
      <w:r>
        <w:rPr>
          <w:rFonts w:hint="cs"/>
          <w:rtl/>
          <w:lang w:eastAsia="he-IL"/>
        </w:rPr>
        <w:t xml:space="preserve">העבודה על </w:t>
      </w:r>
      <w:bookmarkStart w:id="1204" w:name="_ETM_Q1_1411748"/>
      <w:bookmarkStart w:id="1205" w:name="_ETM_Q1_1411974"/>
      <w:bookmarkEnd w:id="1204"/>
      <w:bookmarkEnd w:id="1205"/>
      <w:r>
        <w:rPr>
          <w:rFonts w:hint="cs"/>
          <w:rtl/>
          <w:lang w:eastAsia="he-IL"/>
        </w:rPr>
        <w:t xml:space="preserve">ההשוואה </w:t>
      </w:r>
      <w:bookmarkStart w:id="1206" w:name="_ETM_Q1_1410474"/>
      <w:bookmarkStart w:id="1207" w:name="_ETM_Q1_1410712"/>
      <w:bookmarkEnd w:id="1206"/>
      <w:bookmarkEnd w:id="1207"/>
      <w:r>
        <w:rPr>
          <w:rFonts w:hint="cs"/>
          <w:rtl/>
          <w:lang w:eastAsia="he-IL"/>
        </w:rPr>
        <w:t xml:space="preserve">בין משרדי </w:t>
      </w:r>
      <w:bookmarkStart w:id="1208" w:name="_ETM_Q1_1412040"/>
      <w:bookmarkEnd w:id="1208"/>
      <w:r>
        <w:rPr>
          <w:rFonts w:hint="cs"/>
          <w:rtl/>
          <w:lang w:eastAsia="he-IL"/>
        </w:rPr>
        <w:t>הממשלה פה, בישראל, ו</w:t>
      </w:r>
      <w:bookmarkStart w:id="1209" w:name="_ETM_Q1_1412351"/>
      <w:bookmarkStart w:id="1210" w:name="_ETM_Q1_1412585"/>
      <w:bookmarkEnd w:id="1209"/>
      <w:bookmarkEnd w:id="1210"/>
      <w:r>
        <w:rPr>
          <w:rFonts w:hint="cs"/>
          <w:rtl/>
          <w:lang w:eastAsia="he-IL"/>
        </w:rPr>
        <w:t xml:space="preserve">הוא הציג עכשיו את העבודה הבין-פרלמנטרית. </w:t>
      </w:r>
      <w:bookmarkStart w:id="1211" w:name="_ETM_Q1_1422998"/>
      <w:bookmarkStart w:id="1212" w:name="_ETM_Q1_1418399"/>
      <w:bookmarkStart w:id="1213" w:name="_ETM_Q1_1418627"/>
      <w:bookmarkEnd w:id="1211"/>
      <w:bookmarkEnd w:id="1212"/>
      <w:bookmarkEnd w:id="1213"/>
      <w:r>
        <w:rPr>
          <w:rFonts w:hint="cs"/>
          <w:rtl/>
          <w:lang w:eastAsia="he-IL"/>
        </w:rPr>
        <w:t>היא מדהימה ומלמדת אותנו.</w:t>
      </w:r>
      <w:bookmarkStart w:id="1214" w:name="_ETM_Q1_1424380"/>
      <w:bookmarkEnd w:id="1214"/>
    </w:p>
    <w:p w14:paraId="4FE2DAE6" w14:textId="77777777" w:rsidR="00787FFE" w:rsidRDefault="00787FFE" w:rsidP="00787FFE">
      <w:pPr>
        <w:rPr>
          <w:rtl/>
          <w:lang w:eastAsia="he-IL"/>
        </w:rPr>
      </w:pPr>
      <w:bookmarkStart w:id="1215" w:name="_ETM_Q1_1424463"/>
      <w:bookmarkEnd w:id="1215"/>
    </w:p>
    <w:p w14:paraId="7286A6DD" w14:textId="77777777" w:rsidR="00787FFE" w:rsidRDefault="00787FFE" w:rsidP="00787FFE">
      <w:pPr>
        <w:rPr>
          <w:rtl/>
          <w:lang w:eastAsia="he-IL"/>
        </w:rPr>
      </w:pPr>
      <w:bookmarkStart w:id="1216" w:name="_ETM_Q1_1424606"/>
      <w:bookmarkStart w:id="1217" w:name="_ETM_Q1_1424691"/>
      <w:bookmarkEnd w:id="1216"/>
      <w:bookmarkEnd w:id="1217"/>
      <w:r>
        <w:rPr>
          <w:rFonts w:hint="cs"/>
          <w:rtl/>
          <w:lang w:eastAsia="he-IL"/>
        </w:rPr>
        <w:t xml:space="preserve">בישראל, אכן יש את שלושת הדברים. </w:t>
      </w:r>
      <w:bookmarkStart w:id="1218" w:name="_ETM_Q1_1430083"/>
      <w:bookmarkEnd w:id="1218"/>
      <w:r>
        <w:rPr>
          <w:rFonts w:hint="cs"/>
          <w:rtl/>
          <w:lang w:eastAsia="he-IL"/>
        </w:rPr>
        <w:t>בלשכת היושב-ראש, יש יחידה לפניות ציבור שעובדת בנפרד</w:t>
      </w:r>
      <w:bookmarkStart w:id="1219" w:name="_ETM_Q1_1434580"/>
      <w:bookmarkStart w:id="1220" w:name="_ETM_Q1_1434823"/>
      <w:bookmarkEnd w:id="1219"/>
      <w:bookmarkEnd w:id="122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את </w:t>
      </w:r>
      <w:bookmarkStart w:id="1221" w:name="_ETM_Q1_1436968"/>
      <w:bookmarkEnd w:id="1221"/>
      <w:r>
        <w:rPr>
          <w:rFonts w:hint="cs"/>
          <w:rtl/>
          <w:lang w:eastAsia="he-IL"/>
        </w:rPr>
        <w:t xml:space="preserve">הוועדה לפניות ציבור, </w:t>
      </w:r>
      <w:bookmarkStart w:id="1222" w:name="_ETM_Q1_1434691"/>
      <w:bookmarkStart w:id="1223" w:name="_ETM_Q1_1434931"/>
      <w:bookmarkEnd w:id="1222"/>
      <w:bookmarkEnd w:id="1223"/>
      <w:r>
        <w:rPr>
          <w:rFonts w:hint="cs"/>
          <w:rtl/>
          <w:lang w:eastAsia="he-IL"/>
        </w:rPr>
        <w:t>שעובדת בנפרד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ויש את הפניות לוועדות, שעובדות </w:t>
      </w:r>
      <w:bookmarkStart w:id="1224" w:name="_ETM_Q1_1442695"/>
      <w:bookmarkEnd w:id="1224"/>
      <w:r>
        <w:rPr>
          <w:rFonts w:hint="cs"/>
          <w:rtl/>
          <w:lang w:eastAsia="he-IL"/>
        </w:rPr>
        <w:t xml:space="preserve">בנפרד. </w:t>
      </w:r>
      <w:bookmarkStart w:id="1225" w:name="_ETM_Q1_1439383"/>
      <w:bookmarkStart w:id="1226" w:name="_ETM_Q1_1439618"/>
      <w:bookmarkEnd w:id="1225"/>
      <w:bookmarkEnd w:id="1226"/>
      <w:r>
        <w:rPr>
          <w:rFonts w:hint="cs"/>
          <w:rtl/>
          <w:lang w:eastAsia="he-IL"/>
        </w:rPr>
        <w:t xml:space="preserve">בעצם, אנחנו עושים את כל שלושת הדברים. זה פחות </w:t>
      </w:r>
      <w:bookmarkStart w:id="1227" w:name="_ETM_Q1_1446465"/>
      <w:bookmarkEnd w:id="1227"/>
      <w:r>
        <w:rPr>
          <w:rFonts w:hint="cs"/>
          <w:rtl/>
          <w:lang w:eastAsia="he-IL"/>
        </w:rPr>
        <w:t>מוסדר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החלום </w:t>
      </w:r>
      <w:bookmarkStart w:id="1228" w:name="_ETM_Q1_1446756"/>
      <w:bookmarkStart w:id="1229" w:name="_ETM_Q1_1446992"/>
      <w:bookmarkEnd w:id="1228"/>
      <w:bookmarkEnd w:id="1229"/>
      <w:r>
        <w:rPr>
          <w:rFonts w:hint="cs"/>
          <w:rtl/>
          <w:lang w:eastAsia="he-IL"/>
        </w:rPr>
        <w:t>שלי הוא שזה יהיה יותר מוסדר,</w:t>
      </w:r>
      <w:bookmarkStart w:id="1230" w:name="_ETM_Q1_1452019"/>
      <w:bookmarkEnd w:id="1230"/>
      <w:r>
        <w:rPr>
          <w:rFonts w:hint="cs"/>
          <w:rtl/>
          <w:lang w:eastAsia="he-IL"/>
        </w:rPr>
        <w:t xml:space="preserve"> יום אחד, </w:t>
      </w:r>
      <w:bookmarkStart w:id="1231" w:name="_ETM_Q1_1450687"/>
      <w:bookmarkStart w:id="1232" w:name="_ETM_Q1_1450923"/>
      <w:bookmarkStart w:id="1233" w:name="_ETM_Q1_1449075"/>
      <w:bookmarkStart w:id="1234" w:name="_ETM_Q1_1449316"/>
      <w:bookmarkEnd w:id="1231"/>
      <w:bookmarkEnd w:id="1232"/>
      <w:bookmarkEnd w:id="1233"/>
      <w:bookmarkEnd w:id="1234"/>
      <w:r>
        <w:rPr>
          <w:rFonts w:hint="cs"/>
          <w:rtl/>
          <w:lang w:eastAsia="he-IL"/>
        </w:rPr>
        <w:t>והנושא של ההסדרה מונח לפתחך,</w:t>
      </w:r>
      <w:bookmarkStart w:id="1235" w:name="_ETM_Q1_1455501"/>
      <w:bookmarkStart w:id="1236" w:name="_ETM_Q1_1455733"/>
      <w:bookmarkEnd w:id="1235"/>
      <w:bookmarkEnd w:id="1236"/>
      <w:r>
        <w:rPr>
          <w:rFonts w:hint="cs"/>
          <w:rtl/>
          <w:lang w:eastAsia="he-IL"/>
        </w:rPr>
        <w:t xml:space="preserve"> מזכיר הכנסת.</w:t>
      </w:r>
      <w:bookmarkStart w:id="1237" w:name="_ETM_Q1_1457571"/>
      <w:bookmarkEnd w:id="1237"/>
    </w:p>
    <w:p w14:paraId="012D8E13" w14:textId="77777777" w:rsidR="00787FFE" w:rsidRDefault="00787FFE" w:rsidP="00787FFE">
      <w:pPr>
        <w:rPr>
          <w:rtl/>
          <w:lang w:eastAsia="he-IL"/>
        </w:rPr>
      </w:pPr>
      <w:bookmarkStart w:id="1238" w:name="_ETM_Q1_1457661"/>
      <w:bookmarkEnd w:id="1238"/>
    </w:p>
    <w:p w14:paraId="0DB57915" w14:textId="77777777" w:rsidR="00787FFE" w:rsidRDefault="00787FFE" w:rsidP="00787FFE">
      <w:pPr>
        <w:rPr>
          <w:rtl/>
          <w:lang w:eastAsia="he-IL"/>
        </w:rPr>
      </w:pPr>
      <w:bookmarkStart w:id="1239" w:name="_ETM_Q1_1457713"/>
      <w:bookmarkStart w:id="1240" w:name="_ETM_Q1_1457794"/>
      <w:bookmarkEnd w:id="1239"/>
      <w:bookmarkEnd w:id="1240"/>
      <w:r>
        <w:rPr>
          <w:rFonts w:hint="cs"/>
          <w:rtl/>
          <w:lang w:eastAsia="he-IL"/>
        </w:rPr>
        <w:t>גם</w:t>
      </w:r>
      <w:bookmarkStart w:id="1241" w:name="_ETM_Q1_1459592"/>
      <w:bookmarkEnd w:id="1241"/>
      <w:r>
        <w:rPr>
          <w:rFonts w:hint="cs"/>
          <w:rtl/>
          <w:lang w:eastAsia="he-IL"/>
        </w:rPr>
        <w:t xml:space="preserve"> פה, </w:t>
      </w:r>
      <w:bookmarkStart w:id="1242" w:name="_ETM_Q1_1456486"/>
      <w:bookmarkStart w:id="1243" w:name="_ETM_Q1_1456716"/>
      <w:bookmarkEnd w:id="1242"/>
      <w:bookmarkEnd w:id="1243"/>
      <w:r>
        <w:rPr>
          <w:rFonts w:hint="cs"/>
          <w:rtl/>
          <w:lang w:eastAsia="he-IL"/>
        </w:rPr>
        <w:t xml:space="preserve">התוצאה היא זהה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יוזמות של 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1244" w:name="_ETM_Q1_1461738"/>
      <w:bookmarkEnd w:id="1244"/>
      <w:r>
        <w:rPr>
          <w:rFonts w:hint="cs"/>
          <w:rtl/>
          <w:lang w:eastAsia="he-IL"/>
        </w:rPr>
        <w:t>אנחנו משתמשים בוועדות אחרות בשביל החקיקה,</w:t>
      </w:r>
      <w:bookmarkStart w:id="1245" w:name="_ETM_Q1_1462721"/>
      <w:bookmarkStart w:id="1246" w:name="_ETM_Q1_1462971"/>
      <w:bookmarkEnd w:id="1245"/>
      <w:bookmarkEnd w:id="1246"/>
      <w:r>
        <w:rPr>
          <w:rFonts w:hint="cs"/>
          <w:rtl/>
          <w:lang w:eastAsia="he-IL"/>
        </w:rPr>
        <w:t xml:space="preserve"> ועשינו את זה בכמה </w:t>
      </w:r>
      <w:bookmarkStart w:id="1247" w:name="_ETM_Q1_1467102"/>
      <w:bookmarkEnd w:id="1247"/>
      <w:r>
        <w:rPr>
          <w:rFonts w:hint="cs"/>
          <w:rtl/>
          <w:lang w:eastAsia="he-IL"/>
        </w:rPr>
        <w:t xml:space="preserve">נושאים, בחצי השנה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8" w:name="_ETM_Q1_1468079"/>
      <w:bookmarkStart w:id="1249" w:name="_ETM_Q1_1468316"/>
      <w:bookmarkEnd w:id="1248"/>
      <w:bookmarkEnd w:id="1249"/>
      <w:r>
        <w:rPr>
          <w:rFonts w:hint="cs"/>
          <w:rtl/>
          <w:lang w:eastAsia="he-IL"/>
        </w:rPr>
        <w:t xml:space="preserve">גם בנושא של ההגדרה בינינו </w:t>
      </w:r>
      <w:bookmarkStart w:id="1250" w:name="_ETM_Q1_1474025"/>
      <w:bookmarkEnd w:id="1250"/>
      <w:r>
        <w:rPr>
          <w:rFonts w:hint="cs"/>
          <w:rtl/>
          <w:lang w:eastAsia="he-IL"/>
        </w:rPr>
        <w:t xml:space="preserve">לבין ועדות אחרות. זה מורכב מאוד, </w:t>
      </w:r>
      <w:bookmarkStart w:id="1251" w:name="_ETM_Q1_1484044"/>
      <w:bookmarkStart w:id="1252" w:name="_ETM_Q1_1479435"/>
      <w:bookmarkStart w:id="1253" w:name="_ETM_Q1_1479662"/>
      <w:bookmarkEnd w:id="1251"/>
      <w:bookmarkEnd w:id="1252"/>
      <w:bookmarkEnd w:id="1253"/>
      <w:r>
        <w:rPr>
          <w:rFonts w:hint="cs"/>
          <w:rtl/>
          <w:lang w:eastAsia="he-IL"/>
        </w:rPr>
        <w:t>תלוי נסיבות ופחות מוסדר, וחבל.</w:t>
      </w:r>
    </w:p>
    <w:p w14:paraId="50ED7B8E" w14:textId="77777777" w:rsidR="00787FFE" w:rsidRDefault="00787FFE" w:rsidP="00787FFE">
      <w:pPr>
        <w:rPr>
          <w:rtl/>
          <w:lang w:eastAsia="he-IL"/>
        </w:rPr>
      </w:pPr>
      <w:bookmarkStart w:id="1254" w:name="_ETM_Q1_1483812"/>
      <w:bookmarkStart w:id="1255" w:name="_ETM_Q1_1483901"/>
      <w:bookmarkEnd w:id="1254"/>
      <w:bookmarkEnd w:id="1255"/>
    </w:p>
    <w:p w14:paraId="5E11D97B" w14:textId="77777777" w:rsidR="002134E2" w:rsidRDefault="00787FFE" w:rsidP="00787FFE">
      <w:pPr>
        <w:rPr>
          <w:rtl/>
          <w:lang w:eastAsia="he-IL"/>
        </w:rPr>
      </w:pPr>
      <w:bookmarkStart w:id="1256" w:name="_ETM_Q1_1483989"/>
      <w:bookmarkStart w:id="1257" w:name="_ETM_Q1_1484062"/>
      <w:bookmarkEnd w:id="1256"/>
      <w:bookmarkEnd w:id="1257"/>
      <w:r>
        <w:rPr>
          <w:rFonts w:hint="cs"/>
          <w:rtl/>
          <w:lang w:eastAsia="he-IL"/>
        </w:rPr>
        <w:t xml:space="preserve">אני רק מתאר לעצמי </w:t>
      </w:r>
      <w:bookmarkStart w:id="1258" w:name="_ETM_Q1_1482990"/>
      <w:bookmarkStart w:id="1259" w:name="_ETM_Q1_1483239"/>
      <w:bookmarkEnd w:id="1258"/>
      <w:bookmarkEnd w:id="1259"/>
      <w:r>
        <w:rPr>
          <w:rFonts w:hint="cs"/>
          <w:rtl/>
          <w:lang w:eastAsia="he-IL"/>
        </w:rPr>
        <w:t>שאם מישה</w:t>
      </w:r>
      <w:bookmarkStart w:id="1260" w:name="_ETM_Q1_1484055"/>
      <w:bookmarkEnd w:id="1260"/>
      <w:r>
        <w:rPr>
          <w:rFonts w:hint="cs"/>
          <w:rtl/>
          <w:lang w:eastAsia="he-IL"/>
        </w:rPr>
        <w:t xml:space="preserve">ו </w:t>
      </w:r>
      <w:bookmarkStart w:id="1261" w:name="_ETM_Q1_1481276"/>
      <w:bookmarkStart w:id="1262" w:name="_ETM_Q1_1481508"/>
      <w:bookmarkEnd w:id="1261"/>
      <w:bookmarkEnd w:id="1262"/>
      <w:r>
        <w:rPr>
          <w:rFonts w:hint="cs"/>
          <w:rtl/>
          <w:lang w:eastAsia="he-IL"/>
        </w:rPr>
        <w:t xml:space="preserve">מהפרלמנט בקנדה שולח לפה את השאלון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63" w:name="_ETM_Q1_1484597"/>
      <w:bookmarkStart w:id="1264" w:name="_ETM_Q1_1484837"/>
      <w:bookmarkEnd w:id="1263"/>
      <w:bookmarkEnd w:id="1264"/>
      <w:r>
        <w:rPr>
          <w:rFonts w:hint="cs"/>
          <w:rtl/>
          <w:lang w:eastAsia="he-IL"/>
        </w:rPr>
        <w:t xml:space="preserve">הוא </w:t>
      </w:r>
      <w:bookmarkStart w:id="1265" w:name="_ETM_Q1_1486283"/>
      <w:bookmarkEnd w:id="1265"/>
      <w:r>
        <w:rPr>
          <w:rFonts w:hint="cs"/>
          <w:rtl/>
          <w:lang w:eastAsia="he-IL"/>
        </w:rPr>
        <w:t xml:space="preserve">לא יבין את התשובה, כי גם אני עדיין לא </w:t>
      </w:r>
      <w:bookmarkStart w:id="1266" w:name="_ETM_Q1_1492398"/>
      <w:bookmarkEnd w:id="1266"/>
      <w:r>
        <w:rPr>
          <w:rFonts w:hint="cs"/>
          <w:rtl/>
          <w:lang w:eastAsia="he-IL"/>
        </w:rPr>
        <w:t xml:space="preserve">הבנתי את התשובה. </w:t>
      </w:r>
      <w:bookmarkStart w:id="1267" w:name="_ETM_Q1_1490090"/>
      <w:bookmarkStart w:id="1268" w:name="_ETM_Q1_1490324"/>
      <w:bookmarkEnd w:id="1267"/>
      <w:bookmarkEnd w:id="1268"/>
      <w:r>
        <w:rPr>
          <w:rFonts w:hint="cs"/>
          <w:rtl/>
          <w:lang w:eastAsia="he-IL"/>
        </w:rPr>
        <w:t xml:space="preserve">תודה. </w:t>
      </w:r>
      <w:bookmarkStart w:id="1269" w:name="_ETM_Q1_1494946"/>
      <w:bookmarkStart w:id="1270" w:name="_ETM_Q1_1495182"/>
      <w:bookmarkStart w:id="1271" w:name="_ETM_Q1_1499912"/>
      <w:bookmarkEnd w:id="1269"/>
      <w:bookmarkEnd w:id="1270"/>
      <w:bookmarkEnd w:id="1271"/>
    </w:p>
    <w:p w14:paraId="0C23FB4F" w14:textId="77777777" w:rsidR="002134E2" w:rsidRDefault="002134E2" w:rsidP="00787FFE">
      <w:pPr>
        <w:rPr>
          <w:rtl/>
          <w:lang w:eastAsia="he-IL"/>
        </w:rPr>
      </w:pPr>
    </w:p>
    <w:p w14:paraId="1B20764D" w14:textId="4EC6DBFA" w:rsidR="00787FFE" w:rsidRDefault="00787FFE" w:rsidP="002134E2">
      <w:pPr>
        <w:rPr>
          <w:rtl/>
          <w:lang w:eastAsia="he-IL"/>
        </w:rPr>
      </w:pPr>
      <w:r>
        <w:rPr>
          <w:rFonts w:hint="cs"/>
          <w:rtl/>
          <w:lang w:eastAsia="he-IL"/>
        </w:rPr>
        <w:t>מבקר</w:t>
      </w:r>
      <w:bookmarkStart w:id="1272" w:name="_ETM_Q1_1496387"/>
      <w:bookmarkStart w:id="1273" w:name="_ETM_Q1_1496621"/>
      <w:bookmarkEnd w:id="1272"/>
      <w:bookmarkEnd w:id="1273"/>
      <w:r>
        <w:rPr>
          <w:rFonts w:hint="cs"/>
          <w:rtl/>
          <w:lang w:eastAsia="he-IL"/>
        </w:rPr>
        <w:t xml:space="preserve"> המדינה, </w:t>
      </w:r>
      <w:r w:rsidR="002134E2">
        <w:rPr>
          <w:rFonts w:hint="cs"/>
          <w:rtl/>
          <w:lang w:eastAsia="he-IL"/>
        </w:rPr>
        <w:t>נציגיך הם אורחים קבועים שלנו; ו</w:t>
      </w:r>
      <w:r>
        <w:rPr>
          <w:rFonts w:hint="cs"/>
          <w:rtl/>
          <w:lang w:eastAsia="he-IL"/>
        </w:rPr>
        <w:t xml:space="preserve">אני שמח שהגעת לכאן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יום תלונות הציבור</w:t>
      </w:r>
      <w:bookmarkStart w:id="1274" w:name="_ETM_Q1_1496927"/>
      <w:bookmarkEnd w:id="1274"/>
      <w:r>
        <w:rPr>
          <w:rFonts w:hint="cs"/>
          <w:rtl/>
          <w:lang w:eastAsia="he-IL"/>
        </w:rPr>
        <w:t>.</w:t>
      </w:r>
      <w:bookmarkStart w:id="1275" w:name="_ETM_Q1_1502155"/>
      <w:bookmarkStart w:id="1276" w:name="_ETM_Q1_1502399"/>
      <w:bookmarkEnd w:id="1275"/>
      <w:bookmarkEnd w:id="1276"/>
      <w:r>
        <w:rPr>
          <w:rFonts w:hint="cs"/>
          <w:rtl/>
          <w:lang w:eastAsia="he-IL"/>
        </w:rPr>
        <w:t xml:space="preserve"> </w:t>
      </w:r>
      <w:bookmarkStart w:id="1277" w:name="_ETM_Q1_1503017"/>
      <w:bookmarkStart w:id="1278" w:name="_ETM_Q1_1503106"/>
      <w:bookmarkStart w:id="1279" w:name="_ETM_Q1_1503450"/>
      <w:bookmarkStart w:id="1280" w:name="_ETM_Q1_1503524"/>
      <w:bookmarkEnd w:id="1277"/>
      <w:bookmarkEnd w:id="1278"/>
      <w:bookmarkEnd w:id="1279"/>
      <w:bookmarkEnd w:id="1280"/>
      <w:r w:rsidR="002134E2">
        <w:rPr>
          <w:rFonts w:hint="cs"/>
          <w:rtl/>
          <w:lang w:eastAsia="he-IL"/>
        </w:rPr>
        <w:t>אמרתי בפתיח ש</w:t>
      </w:r>
      <w:r>
        <w:rPr>
          <w:rFonts w:hint="cs"/>
          <w:rtl/>
          <w:lang w:eastAsia="he-IL"/>
        </w:rPr>
        <w:t xml:space="preserve">יש שני נושאים שעסקנו </w:t>
      </w:r>
      <w:bookmarkStart w:id="1281" w:name="_ETM_Q1_1511467"/>
      <w:bookmarkEnd w:id="1281"/>
      <w:r>
        <w:rPr>
          <w:rFonts w:hint="cs"/>
          <w:rtl/>
          <w:lang w:eastAsia="he-IL"/>
        </w:rPr>
        <w:t xml:space="preserve">בהם </w:t>
      </w:r>
      <w:bookmarkStart w:id="1282" w:name="_ETM_Q1_1507977"/>
      <w:bookmarkStart w:id="1283" w:name="_ETM_Q1_1508209"/>
      <w:bookmarkEnd w:id="1282"/>
      <w:bookmarkEnd w:id="1283"/>
      <w:r>
        <w:rPr>
          <w:rFonts w:hint="cs"/>
          <w:rtl/>
          <w:lang w:eastAsia="he-IL"/>
        </w:rPr>
        <w:t xml:space="preserve">בשמונת החודשים האחרונים באופן בולט, שקיבלו הרבה מאוד </w:t>
      </w:r>
      <w:bookmarkStart w:id="1284" w:name="_ETM_Q1_1517883"/>
      <w:bookmarkEnd w:id="1284"/>
      <w:r>
        <w:rPr>
          <w:rFonts w:hint="cs"/>
          <w:rtl/>
          <w:lang w:eastAsia="he-IL"/>
        </w:rPr>
        <w:t>ביטוי</w:t>
      </w:r>
      <w:bookmarkStart w:id="1285" w:name="_ETM_Q1_1515062"/>
      <w:bookmarkStart w:id="1286" w:name="_ETM_Q1_1515299"/>
      <w:bookmarkStart w:id="1287" w:name="_ETM_Q1_1511292"/>
      <w:bookmarkStart w:id="1288" w:name="_ETM_Q1_1511531"/>
      <w:bookmarkStart w:id="1289" w:name="_ETM_Q1_1470440"/>
      <w:bookmarkStart w:id="1290" w:name="_ETM_Q1_1470680"/>
      <w:bookmarkStart w:id="1291" w:name="_ETM_Q1_1452594"/>
      <w:bookmarkStart w:id="1292" w:name="_ETM_Q1_1452837"/>
      <w:bookmarkStart w:id="1293" w:name="_ETM_Q1_1513802"/>
      <w:bookmarkStart w:id="1294" w:name="_ETM_Q1_1514031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  <w:bookmarkEnd w:id="1293"/>
      <w:bookmarkEnd w:id="1294"/>
      <w:r>
        <w:rPr>
          <w:rFonts w:hint="cs"/>
          <w:rtl/>
          <w:lang w:eastAsia="he-IL"/>
        </w:rPr>
        <w:t xml:space="preserve"> בדוח שלכם: הנושא של הטיפול של משרד</w:t>
      </w:r>
      <w:bookmarkStart w:id="1295" w:name="_ETM_Q1_1517239"/>
      <w:bookmarkStart w:id="1296" w:name="_ETM_Q1_1517483"/>
      <w:bookmarkEnd w:id="1295"/>
      <w:bookmarkEnd w:id="1296"/>
      <w:r>
        <w:rPr>
          <w:rFonts w:hint="cs"/>
          <w:rtl/>
          <w:lang w:eastAsia="he-IL"/>
        </w:rPr>
        <w:t xml:space="preserve">י הממשלה במפונים </w:t>
      </w:r>
      <w:bookmarkStart w:id="1297" w:name="_ETM_Q1_1522331"/>
      <w:bookmarkStart w:id="1298" w:name="_ETM_Q1_1522572"/>
      <w:bookmarkEnd w:id="1297"/>
      <w:bookmarkEnd w:id="1298"/>
      <w:r>
        <w:rPr>
          <w:rFonts w:hint="cs"/>
          <w:rtl/>
          <w:lang w:eastAsia="he-IL"/>
        </w:rPr>
        <w:t xml:space="preserve">מהדרום </w:t>
      </w:r>
      <w:bookmarkStart w:id="1299" w:name="_ETM_Q1_1521065"/>
      <w:bookmarkEnd w:id="1299"/>
      <w:r>
        <w:rPr>
          <w:rFonts w:hint="cs"/>
          <w:rtl/>
          <w:lang w:eastAsia="he-IL"/>
        </w:rPr>
        <w:t>והצפון,</w:t>
      </w:r>
      <w:bookmarkStart w:id="1300" w:name="_ETM_Q1_1520667"/>
      <w:bookmarkStart w:id="1301" w:name="_ETM_Q1_1520899"/>
      <w:bookmarkEnd w:id="1300"/>
      <w:bookmarkEnd w:id="1301"/>
      <w:r>
        <w:rPr>
          <w:rFonts w:hint="cs"/>
          <w:rtl/>
          <w:lang w:eastAsia="he-IL"/>
        </w:rPr>
        <w:t xml:space="preserve"> ובבעיות הנלוות </w:t>
      </w:r>
      <w:bookmarkStart w:id="1302" w:name="_ETM_Q1_1529282"/>
      <w:bookmarkEnd w:id="1302"/>
      <w:r>
        <w:rPr>
          <w:rFonts w:hint="cs"/>
          <w:rtl/>
          <w:lang w:eastAsia="he-IL"/>
        </w:rPr>
        <w:t>להם, ו</w:t>
      </w:r>
      <w:bookmarkStart w:id="1303" w:name="_ETM_Q1_1527794"/>
      <w:bookmarkStart w:id="1304" w:name="_ETM_Q1_1528030"/>
      <w:bookmarkEnd w:id="1303"/>
      <w:bookmarkEnd w:id="1304"/>
      <w:r>
        <w:rPr>
          <w:rFonts w:hint="cs"/>
          <w:rtl/>
          <w:lang w:eastAsia="he-IL"/>
        </w:rPr>
        <w:t xml:space="preserve">הנושא </w:t>
      </w:r>
      <w:bookmarkStart w:id="1305" w:name="_ETM_Q1_1527924"/>
      <w:bookmarkStart w:id="1306" w:name="_ETM_Q1_1528156"/>
      <w:bookmarkEnd w:id="1305"/>
      <w:bookmarkEnd w:id="1306"/>
      <w:r>
        <w:rPr>
          <w:rFonts w:hint="cs"/>
          <w:rtl/>
          <w:lang w:eastAsia="he-IL"/>
        </w:rPr>
        <w:t xml:space="preserve">של תלונות על פקחים בתחבורה הציבורית שעלה </w:t>
      </w:r>
      <w:bookmarkStart w:id="1307" w:name="_ETM_Q1_1535372"/>
      <w:bookmarkEnd w:id="1307"/>
      <w:r>
        <w:rPr>
          <w:rFonts w:hint="cs"/>
          <w:rtl/>
          <w:lang w:eastAsia="he-IL"/>
        </w:rPr>
        <w:t xml:space="preserve">כאן, בוועדה, ושאנחנו עדיין עוסקים בו רבות. </w:t>
      </w:r>
      <w:bookmarkStart w:id="1308" w:name="_ETM_Q1_1539913"/>
      <w:bookmarkEnd w:id="1308"/>
    </w:p>
    <w:p w14:paraId="5D12D43A" w14:textId="77777777" w:rsidR="00787FFE" w:rsidRDefault="00787FFE" w:rsidP="00787FFE">
      <w:pPr>
        <w:rPr>
          <w:rtl/>
          <w:lang w:eastAsia="he-IL"/>
        </w:rPr>
      </w:pPr>
    </w:p>
    <w:p w14:paraId="5517DE40" w14:textId="77777777" w:rsidR="00787FFE" w:rsidRDefault="00787FFE" w:rsidP="00787FFE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</w:t>
      </w:r>
      <w:bookmarkStart w:id="1309" w:name="_ETM_Q1_1542251"/>
      <w:bookmarkStart w:id="1310" w:name="_ETM_Q1_1542488"/>
      <w:bookmarkEnd w:id="1309"/>
      <w:bookmarkEnd w:id="1310"/>
      <w:r>
        <w:rPr>
          <w:rFonts w:hint="cs"/>
          <w:rtl/>
          <w:lang w:eastAsia="he-IL"/>
        </w:rPr>
        <w:t xml:space="preserve">, </w:t>
      </w:r>
      <w:bookmarkStart w:id="1311" w:name="_ETM_Q1_1538803"/>
      <w:bookmarkStart w:id="1312" w:name="_ETM_Q1_1539038"/>
      <w:bookmarkEnd w:id="1311"/>
      <w:bookmarkEnd w:id="1312"/>
      <w:r>
        <w:rPr>
          <w:rFonts w:hint="cs"/>
          <w:rtl/>
          <w:lang w:eastAsia="he-IL"/>
        </w:rPr>
        <w:t xml:space="preserve">הרשות לתחבורה ציבורית </w:t>
      </w:r>
      <w:bookmarkStart w:id="1313" w:name="_ETM_Q1_1542173"/>
      <w:bookmarkStart w:id="1314" w:name="_ETM_Q1_1542416"/>
      <w:bookmarkEnd w:id="1313"/>
      <w:bookmarkEnd w:id="1314"/>
      <w:r>
        <w:rPr>
          <w:rFonts w:hint="cs"/>
          <w:rtl/>
          <w:lang w:eastAsia="he-IL"/>
        </w:rPr>
        <w:t>היא האחראית על זה</w:t>
      </w:r>
      <w:bookmarkStart w:id="1315" w:name="_ETM_Q1_1545469"/>
      <w:bookmarkEnd w:id="131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</w:t>
      </w:r>
      <w:bookmarkStart w:id="1316" w:name="_ETM_Q1_1544935"/>
      <w:bookmarkStart w:id="1317" w:name="_ETM_Q1_1545169"/>
      <w:bookmarkEnd w:id="1316"/>
      <w:bookmarkEnd w:id="1317"/>
      <w:r>
        <w:rPr>
          <w:rFonts w:hint="cs"/>
          <w:rtl/>
          <w:lang w:eastAsia="he-IL"/>
        </w:rPr>
        <w:t xml:space="preserve">יכולה להתכסות בטליתות, אבל אני שמח </w:t>
      </w:r>
      <w:bookmarkStart w:id="1318" w:name="_ETM_Q1_1545838"/>
      <w:bookmarkStart w:id="1319" w:name="_ETM_Q1_1546050"/>
      <w:bookmarkEnd w:id="1318"/>
      <w:bookmarkEnd w:id="1319"/>
      <w:r>
        <w:rPr>
          <w:rFonts w:hint="cs"/>
          <w:rtl/>
          <w:lang w:eastAsia="he-IL"/>
        </w:rPr>
        <w:t>ש</w:t>
      </w:r>
      <w:bookmarkStart w:id="1320" w:name="_ETM_Q1_1545258"/>
      <w:bookmarkStart w:id="1321" w:name="_ETM_Q1_1545475"/>
      <w:bookmarkStart w:id="1322" w:name="_ETM_Q1_1550152"/>
      <w:bookmarkEnd w:id="1320"/>
      <w:bookmarkEnd w:id="1321"/>
      <w:bookmarkEnd w:id="1322"/>
      <w:r>
        <w:rPr>
          <w:rFonts w:hint="cs"/>
          <w:rtl/>
          <w:lang w:eastAsia="he-IL"/>
        </w:rPr>
        <w:t xml:space="preserve">זה יצא באופן ברור ובולט מאוד </w:t>
      </w:r>
      <w:bookmarkStart w:id="1323" w:name="_ETM_Q1_1551579"/>
      <w:bookmarkStart w:id="1324" w:name="_ETM_Q1_1551814"/>
      <w:bookmarkEnd w:id="1323"/>
      <w:bookmarkEnd w:id="1324"/>
      <w:r>
        <w:rPr>
          <w:rFonts w:hint="cs"/>
          <w:rtl/>
          <w:lang w:eastAsia="he-IL"/>
        </w:rPr>
        <w:t xml:space="preserve">גם אצלכם, בדוח. </w:t>
      </w:r>
      <w:bookmarkStart w:id="1325" w:name="_ETM_Q1_1551539"/>
      <w:bookmarkStart w:id="1326" w:name="_ETM_Q1_1551763"/>
      <w:bookmarkEnd w:id="1325"/>
      <w:bookmarkEnd w:id="1326"/>
      <w:r>
        <w:rPr>
          <w:rFonts w:hint="cs"/>
          <w:rtl/>
          <w:lang w:eastAsia="he-IL"/>
        </w:rPr>
        <w:t xml:space="preserve">אם </w:t>
      </w:r>
      <w:bookmarkStart w:id="1327" w:name="_ETM_Q1_1552248"/>
      <w:bookmarkEnd w:id="1327"/>
      <w:r>
        <w:rPr>
          <w:rFonts w:hint="cs"/>
          <w:rtl/>
          <w:lang w:eastAsia="he-IL"/>
        </w:rPr>
        <w:t xml:space="preserve">שניים נוסעים על ציר ובסוף נפגשים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סימן שזה </w:t>
      </w:r>
      <w:bookmarkStart w:id="1328" w:name="_ETM_Q1_1559686"/>
      <w:bookmarkEnd w:id="1328"/>
      <w:r>
        <w:rPr>
          <w:rFonts w:hint="cs"/>
          <w:rtl/>
          <w:lang w:eastAsia="he-IL"/>
        </w:rPr>
        <w:t xml:space="preserve">נכון. לא תיאמנו את </w:t>
      </w:r>
      <w:bookmarkStart w:id="1329" w:name="_ETM_Q1_1559493"/>
      <w:bookmarkStart w:id="1330" w:name="_ETM_Q1_1559726"/>
      <w:bookmarkEnd w:id="1329"/>
      <w:bookmarkEnd w:id="1330"/>
      <w:r>
        <w:rPr>
          <w:rFonts w:hint="cs"/>
          <w:rtl/>
          <w:lang w:eastAsia="he-IL"/>
        </w:rPr>
        <w:t>הנושאים האלה</w:t>
      </w:r>
      <w:bookmarkStart w:id="1331" w:name="_ETM_Q1_1565312"/>
      <w:bookmarkEnd w:id="1331"/>
      <w:r>
        <w:rPr>
          <w:rFonts w:hint="cs"/>
          <w:rtl/>
          <w:lang w:eastAsia="he-IL"/>
        </w:rPr>
        <w:t xml:space="preserve"> והגענו לאותו צומת, בסופו של דבר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32" w:name="_ETM_Q1_1565450"/>
      <w:bookmarkStart w:id="1333" w:name="_ETM_Q1_1565664"/>
      <w:bookmarkEnd w:id="1332"/>
      <w:bookmarkEnd w:id="1333"/>
      <w:r>
        <w:rPr>
          <w:rFonts w:hint="cs"/>
          <w:rtl/>
          <w:lang w:eastAsia="he-IL"/>
        </w:rPr>
        <w:t xml:space="preserve">זה מראה </w:t>
      </w:r>
      <w:bookmarkStart w:id="1334" w:name="_ETM_Q1_1566965"/>
      <w:bookmarkEnd w:id="1334"/>
      <w:r>
        <w:rPr>
          <w:rFonts w:hint="cs"/>
          <w:rtl/>
          <w:lang w:eastAsia="he-IL"/>
        </w:rPr>
        <w:t xml:space="preserve">שהכיוון הוא נכון. </w:t>
      </w:r>
      <w:bookmarkStart w:id="1335" w:name="_ETM_Q1_1567724"/>
      <w:bookmarkStart w:id="1336" w:name="_ETM_Q1_1567973"/>
      <w:bookmarkEnd w:id="1335"/>
      <w:bookmarkEnd w:id="1336"/>
    </w:p>
    <w:p w14:paraId="5B32B5E6" w14:textId="77777777" w:rsidR="00787FFE" w:rsidRDefault="00787FFE" w:rsidP="00787FFE">
      <w:pPr>
        <w:rPr>
          <w:rtl/>
          <w:lang w:eastAsia="he-IL"/>
        </w:rPr>
      </w:pPr>
      <w:bookmarkStart w:id="1337" w:name="_ETM_Q1_1568213"/>
      <w:bookmarkEnd w:id="1337"/>
    </w:p>
    <w:p w14:paraId="34C99D7F" w14:textId="77777777" w:rsidR="002134E2" w:rsidRDefault="00787FFE" w:rsidP="002134E2">
      <w:pPr>
        <w:rPr>
          <w:rtl/>
          <w:lang w:eastAsia="he-IL"/>
        </w:rPr>
      </w:pPr>
      <w:bookmarkStart w:id="1338" w:name="_ETM_Q1_1568308"/>
      <w:bookmarkStart w:id="1339" w:name="_ETM_Q1_1568327"/>
      <w:bookmarkStart w:id="1340" w:name="_ETM_Q1_1568380"/>
      <w:bookmarkEnd w:id="1338"/>
      <w:bookmarkEnd w:id="1339"/>
      <w:bookmarkEnd w:id="1340"/>
      <w:r>
        <w:rPr>
          <w:rFonts w:hint="cs"/>
          <w:rtl/>
          <w:lang w:eastAsia="he-IL"/>
        </w:rPr>
        <w:t>בבקשה, אדוני.</w:t>
      </w:r>
      <w:bookmarkStart w:id="1341" w:name="_ETM_Q1_1570616"/>
      <w:bookmarkStart w:id="1342" w:name="_ETM_Q1_1570679"/>
      <w:bookmarkStart w:id="1343" w:name="_ETM_Q1_1566114"/>
      <w:bookmarkStart w:id="1344" w:name="_ETM_Q1_1566328"/>
      <w:bookmarkEnd w:id="1341"/>
      <w:bookmarkEnd w:id="1342"/>
      <w:bookmarkEnd w:id="1343"/>
      <w:bookmarkEnd w:id="1344"/>
    </w:p>
    <w:p w14:paraId="11A7B478" w14:textId="77777777" w:rsidR="00B340BD" w:rsidRDefault="00B340BD" w:rsidP="002134E2">
      <w:pPr>
        <w:rPr>
          <w:rtl/>
          <w:lang w:eastAsia="he-IL"/>
        </w:rPr>
      </w:pPr>
    </w:p>
    <w:p w14:paraId="5D67AE78" w14:textId="0294C075" w:rsidR="00B340BD" w:rsidRDefault="00B340BD" w:rsidP="00B340BD">
      <w:pPr>
        <w:pStyle w:val="a4"/>
        <w:keepNext/>
        <w:rPr>
          <w:rtl/>
        </w:rPr>
      </w:pPr>
      <w:bookmarkStart w:id="1345" w:name="ET_speaker_מבקר_המדינה_ונציב_תלונו_10"/>
      <w:r w:rsidRPr="00B340BD">
        <w:rPr>
          <w:rStyle w:val="TagStyle"/>
          <w:rtl/>
        </w:rPr>
        <w:t xml:space="preserve"> &lt;&lt; דובר &gt;&gt; </w:t>
      </w:r>
      <w:r>
        <w:rPr>
          <w:rtl/>
        </w:rPr>
        <w:t>מבקר המדינה ונציב תלונות הציבור מתניהו אנגלמן:</w:t>
      </w:r>
      <w:r w:rsidRPr="00B340BD">
        <w:rPr>
          <w:rStyle w:val="TagStyle"/>
          <w:rtl/>
        </w:rPr>
        <w:t xml:space="preserve"> &lt;&lt; דובר &gt;&gt;</w:t>
      </w:r>
      <w:r w:rsidR="00C769C5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3E0B84A4" w14:textId="77777777" w:rsidR="00B340BD" w:rsidRDefault="00B340BD" w:rsidP="00B340BD">
      <w:pPr>
        <w:pStyle w:val="KeepWithNext"/>
        <w:rPr>
          <w:rtl/>
        </w:rPr>
      </w:pPr>
    </w:p>
    <w:p w14:paraId="5EA8E599" w14:textId="6D9D13BF" w:rsidR="00787FFE" w:rsidRDefault="0071441D" w:rsidP="00B340BD">
      <w:pPr>
        <w:rPr>
          <w:rtl/>
        </w:rPr>
      </w:pPr>
      <w:r>
        <w:rPr>
          <w:rFonts w:hint="cs"/>
          <w:rtl/>
        </w:rPr>
        <w:t>תודה רבה</w:t>
      </w:r>
      <w:bookmarkStart w:id="1346" w:name="_ETM_Q1_1567675"/>
      <w:bookmarkStart w:id="1347" w:name="_ETM_Q1_1567897"/>
      <w:bookmarkEnd w:id="1346"/>
      <w:bookmarkEnd w:id="1347"/>
      <w:r>
        <w:rPr>
          <w:rFonts w:hint="cs"/>
          <w:rtl/>
        </w:rPr>
        <w:t xml:space="preserve">, חבר הכנסת </w:t>
      </w:r>
      <w:bookmarkStart w:id="1348" w:name="_ETM_Q1_1572081"/>
      <w:bookmarkEnd w:id="1348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</w:t>
      </w:r>
      <w:bookmarkStart w:id="1349" w:name="_ETM_Q1_1569217"/>
      <w:bookmarkStart w:id="1350" w:name="_ETM_Q1_1569456"/>
      <w:bookmarkEnd w:id="1349"/>
      <w:bookmarkEnd w:id="1350"/>
      <w:r>
        <w:rPr>
          <w:rFonts w:hint="cs"/>
          <w:rtl/>
        </w:rPr>
        <w:t xml:space="preserve">יושב-ראש הוועדה המיוחדת לפניות הציבור, </w:t>
      </w:r>
      <w:bookmarkStart w:id="1351" w:name="_ETM_Q1_1573264"/>
      <w:bookmarkStart w:id="1352" w:name="_ETM_Q1_1573497"/>
      <w:bookmarkEnd w:id="1351"/>
      <w:bookmarkEnd w:id="1352"/>
      <w:proofErr w:type="spellStart"/>
      <w:r>
        <w:rPr>
          <w:rFonts w:hint="cs"/>
          <w:rtl/>
        </w:rPr>
        <w:t>ומכובדיי</w:t>
      </w:r>
      <w:proofErr w:type="spellEnd"/>
      <w:r>
        <w:rPr>
          <w:rFonts w:hint="cs"/>
          <w:rtl/>
        </w:rPr>
        <w:t xml:space="preserve"> כולם. אנחנו </w:t>
      </w:r>
      <w:bookmarkStart w:id="1353" w:name="_ETM_Q1_1579172"/>
      <w:bookmarkStart w:id="1354" w:name="_ETM_Q1_1575019"/>
      <w:bookmarkStart w:id="1355" w:name="_ETM_Q1_1575253"/>
      <w:bookmarkEnd w:id="1353"/>
      <w:bookmarkEnd w:id="1354"/>
      <w:bookmarkEnd w:id="1355"/>
      <w:r>
        <w:rPr>
          <w:rFonts w:hint="cs"/>
          <w:rtl/>
        </w:rPr>
        <w:t xml:space="preserve">שמחים ומתכבדים מאוד להיות פה ביום </w:t>
      </w:r>
      <w:bookmarkStart w:id="1356" w:name="_ETM_Q1_1580421"/>
      <w:bookmarkStart w:id="1357" w:name="_ETM_Q1_1580650"/>
      <w:bookmarkEnd w:id="1356"/>
      <w:bookmarkEnd w:id="1357"/>
      <w:r>
        <w:rPr>
          <w:rFonts w:hint="cs"/>
          <w:rtl/>
        </w:rPr>
        <w:t xml:space="preserve">שעוסק בפניות </w:t>
      </w:r>
      <w:bookmarkStart w:id="1358" w:name="_ETM_Q1_1582352"/>
      <w:bookmarkEnd w:id="1358"/>
      <w:r>
        <w:rPr>
          <w:rFonts w:hint="cs"/>
          <w:rtl/>
        </w:rPr>
        <w:t xml:space="preserve">הציבור. אני חושב שזו זכות גדולה </w:t>
      </w:r>
      <w:bookmarkStart w:id="1359" w:name="_ETM_Q1_1584122"/>
      <w:bookmarkStart w:id="1360" w:name="_ETM_Q1_1584345"/>
      <w:bookmarkEnd w:id="1359"/>
      <w:bookmarkEnd w:id="1360"/>
      <w:r>
        <w:rPr>
          <w:rFonts w:hint="cs"/>
          <w:rtl/>
        </w:rPr>
        <w:t xml:space="preserve">שהחל משנת 2020 </w:t>
      </w:r>
      <w:bookmarkStart w:id="1361" w:name="_ETM_Q1_1583647"/>
      <w:bookmarkStart w:id="1362" w:name="_ETM_Q1_1583884"/>
      <w:bookmarkEnd w:id="1361"/>
      <w:bookmarkEnd w:id="1362"/>
      <w:r>
        <w:rPr>
          <w:rFonts w:hint="cs"/>
          <w:rtl/>
        </w:rPr>
        <w:t xml:space="preserve">גם </w:t>
      </w:r>
      <w:bookmarkStart w:id="1363" w:name="_ETM_Q1_1584284"/>
      <w:bookmarkEnd w:id="1363"/>
      <w:r>
        <w:rPr>
          <w:rFonts w:hint="cs"/>
          <w:rtl/>
        </w:rPr>
        <w:t xml:space="preserve">יושב-ראש הכנסת ויושבי הכנסת </w:t>
      </w:r>
      <w:bookmarkStart w:id="1364" w:name="_ETM_Q1_1587559"/>
      <w:bookmarkStart w:id="1365" w:name="_ETM_Q1_1587786"/>
      <w:bookmarkEnd w:id="1364"/>
      <w:bookmarkEnd w:id="1365"/>
      <w:r>
        <w:rPr>
          <w:rFonts w:hint="cs"/>
          <w:rtl/>
        </w:rPr>
        <w:t>הנכנסים שימרו את היום הזה,</w:t>
      </w:r>
      <w:bookmarkStart w:id="1366" w:name="_ETM_Q1_1587980"/>
      <w:bookmarkStart w:id="1367" w:name="_ETM_Q1_1588219"/>
      <w:bookmarkStart w:id="1368" w:name="_ETM_Q1_1592453"/>
      <w:bookmarkEnd w:id="1366"/>
      <w:bookmarkEnd w:id="1367"/>
      <w:bookmarkEnd w:id="1368"/>
      <w:r>
        <w:rPr>
          <w:rFonts w:hint="cs"/>
          <w:rtl/>
        </w:rPr>
        <w:t xml:space="preserve"> מבחינת החשיבות שניתנת </w:t>
      </w:r>
      <w:bookmarkStart w:id="1369" w:name="_ETM_Q1_1592334"/>
      <w:bookmarkStart w:id="1370" w:name="_ETM_Q1_1592565"/>
      <w:bookmarkEnd w:id="1369"/>
      <w:bookmarkEnd w:id="1370"/>
      <w:r>
        <w:rPr>
          <w:rFonts w:hint="cs"/>
          <w:rtl/>
        </w:rPr>
        <w:t>לנציבים ולאלה שמטפלים בתלונות, ו</w:t>
      </w:r>
      <w:bookmarkStart w:id="1371" w:name="_ETM_Q1_1596662"/>
      <w:bookmarkStart w:id="1372" w:name="_ETM_Q1_1596891"/>
      <w:bookmarkStart w:id="1373" w:name="_ETM_Q1_1564020"/>
      <w:bookmarkStart w:id="1374" w:name="_ETM_Q1_1564252"/>
      <w:bookmarkStart w:id="1375" w:name="_ETM_Q1_1594422"/>
      <w:bookmarkStart w:id="1376" w:name="_ETM_Q1_1594633"/>
      <w:bookmarkEnd w:id="1371"/>
      <w:bookmarkEnd w:id="1372"/>
      <w:bookmarkEnd w:id="1373"/>
      <w:bookmarkEnd w:id="1374"/>
      <w:bookmarkEnd w:id="1375"/>
      <w:bookmarkEnd w:id="1376"/>
      <w:r>
        <w:rPr>
          <w:rFonts w:hint="cs"/>
          <w:rtl/>
        </w:rPr>
        <w:t xml:space="preserve">יותר מכך </w:t>
      </w:r>
      <w:bookmarkStart w:id="1377" w:name="_ETM_Q1_1598285"/>
      <w:bookmarkEnd w:id="1377"/>
      <w:r>
        <w:rPr>
          <w:rtl/>
        </w:rPr>
        <w:t>–</w:t>
      </w:r>
      <w:r>
        <w:rPr>
          <w:rFonts w:hint="cs"/>
          <w:rtl/>
        </w:rPr>
        <w:t xml:space="preserve"> מבחינת החשיבות </w:t>
      </w:r>
      <w:bookmarkStart w:id="1378" w:name="_ETM_Q1_1597714"/>
      <w:bookmarkStart w:id="1379" w:name="_ETM_Q1_1597942"/>
      <w:bookmarkEnd w:id="1378"/>
      <w:bookmarkEnd w:id="1379"/>
      <w:r>
        <w:rPr>
          <w:rFonts w:hint="cs"/>
          <w:rtl/>
        </w:rPr>
        <w:t xml:space="preserve">שאנחנו מעניקים לחברה התוססת, שבה התלונה נתפסת </w:t>
      </w:r>
      <w:bookmarkStart w:id="1380" w:name="_ETM_Q1_1606544"/>
      <w:bookmarkEnd w:id="1380"/>
      <w:r>
        <w:rPr>
          <w:rFonts w:hint="cs"/>
          <w:rtl/>
        </w:rPr>
        <w:t xml:space="preserve">כדבר שבא לשפר. </w:t>
      </w:r>
    </w:p>
    <w:p w14:paraId="6FCA7A2A" w14:textId="77777777" w:rsidR="0071441D" w:rsidRDefault="0071441D" w:rsidP="0071441D">
      <w:pPr>
        <w:rPr>
          <w:rtl/>
        </w:rPr>
      </w:pPr>
      <w:bookmarkStart w:id="1381" w:name="_ETM_Q1_1609564"/>
      <w:bookmarkStart w:id="1382" w:name="_ETM_Q1_1609643"/>
      <w:bookmarkEnd w:id="1381"/>
      <w:bookmarkEnd w:id="1382"/>
    </w:p>
    <w:p w14:paraId="11EA9C1C" w14:textId="72FD2E4E" w:rsidR="0071441D" w:rsidRPr="00787FFE" w:rsidRDefault="0071441D" w:rsidP="0071441D">
      <w:pPr>
        <w:rPr>
          <w:rtl/>
        </w:rPr>
      </w:pPr>
      <w:bookmarkStart w:id="1383" w:name="_ETM_Q1_1609738"/>
      <w:bookmarkStart w:id="1384" w:name="_ETM_Q1_1609807"/>
      <w:bookmarkEnd w:id="1383"/>
      <w:bookmarkEnd w:id="1384"/>
      <w:r>
        <w:rPr>
          <w:rFonts w:hint="cs"/>
          <w:rtl/>
        </w:rPr>
        <w:t xml:space="preserve">כמי שעוסקים </w:t>
      </w:r>
      <w:bookmarkStart w:id="1385" w:name="_ETM_Q1_1607605"/>
      <w:bookmarkStart w:id="1386" w:name="_ETM_Q1_1607856"/>
      <w:bookmarkEnd w:id="1385"/>
      <w:bookmarkEnd w:id="1386"/>
      <w:r>
        <w:rPr>
          <w:rFonts w:hint="cs"/>
          <w:rtl/>
        </w:rPr>
        <w:t>בבירור</w:t>
      </w:r>
      <w:bookmarkStart w:id="1387" w:name="_ETM_Q1_1608730"/>
      <w:bookmarkStart w:id="1388" w:name="_ETM_Q1_1608969"/>
      <w:bookmarkEnd w:id="1387"/>
      <w:bookmarkEnd w:id="1388"/>
      <w:r>
        <w:rPr>
          <w:rFonts w:hint="cs"/>
          <w:rtl/>
        </w:rPr>
        <w:t xml:space="preserve"> תלונות, אנחנו יודעים </w:t>
      </w:r>
      <w:bookmarkStart w:id="1389" w:name="_ETM_Q1_1611193"/>
      <w:bookmarkEnd w:id="1389"/>
      <w:r>
        <w:rPr>
          <w:rFonts w:hint="cs"/>
          <w:rtl/>
        </w:rPr>
        <w:t xml:space="preserve">שתלונה של אדם בפרט אחד יכולה לסייע לרבים אחרים. אלה </w:t>
      </w:r>
      <w:bookmarkStart w:id="1390" w:name="_ETM_Q1_1618600"/>
      <w:bookmarkEnd w:id="1390"/>
      <w:r>
        <w:rPr>
          <w:rFonts w:hint="cs"/>
          <w:rtl/>
        </w:rPr>
        <w:t xml:space="preserve">לא תמיד </w:t>
      </w:r>
      <w:bookmarkStart w:id="1391" w:name="_ETM_Q1_1614911"/>
      <w:bookmarkStart w:id="1392" w:name="_ETM_Q1_1615137"/>
      <w:bookmarkEnd w:id="1391"/>
      <w:bookmarkEnd w:id="1392"/>
      <w:r>
        <w:rPr>
          <w:rFonts w:hint="cs"/>
          <w:rtl/>
        </w:rPr>
        <w:t>האינדיקציות על מספר התלונות</w:t>
      </w:r>
      <w:bookmarkStart w:id="1393" w:name="_ETM_Q1_1616222"/>
      <w:bookmarkStart w:id="1394" w:name="_ETM_Q1_1616456"/>
      <w:bookmarkEnd w:id="1393"/>
      <w:bookmarkEnd w:id="139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הרבה פעמים, </w:t>
      </w:r>
      <w:bookmarkStart w:id="1395" w:name="_ETM_Q1_1620578"/>
      <w:bookmarkEnd w:id="1395"/>
      <w:r>
        <w:rPr>
          <w:rFonts w:hint="cs"/>
          <w:rtl/>
        </w:rPr>
        <w:t xml:space="preserve">הנושאים </w:t>
      </w:r>
      <w:bookmarkStart w:id="1396" w:name="_ETM_Q1_1622416"/>
      <w:bookmarkStart w:id="1397" w:name="_ETM_Q1_1622568"/>
      <w:bookmarkEnd w:id="1396"/>
      <w:bookmarkEnd w:id="1397"/>
      <w:r>
        <w:rPr>
          <w:rFonts w:hint="cs"/>
          <w:rtl/>
        </w:rPr>
        <w:t xml:space="preserve">מביאים </w:t>
      </w:r>
      <w:bookmarkStart w:id="1398" w:name="_ETM_Q1_1618563"/>
      <w:bookmarkStart w:id="1399" w:name="_ETM_Q1_1618802"/>
      <w:bookmarkEnd w:id="1398"/>
      <w:bookmarkEnd w:id="1399"/>
      <w:r>
        <w:rPr>
          <w:rFonts w:hint="cs"/>
          <w:rtl/>
        </w:rPr>
        <w:t xml:space="preserve">להרבה מאוד שיפור ותיקון. לכן, אני מברך מאוד </w:t>
      </w:r>
      <w:bookmarkStart w:id="1400" w:name="_ETM_Q1_1626376"/>
      <w:bookmarkStart w:id="1401" w:name="_ETM_Q1_1621728"/>
      <w:bookmarkStart w:id="1402" w:name="_ETM_Q1_1621962"/>
      <w:bookmarkEnd w:id="1400"/>
      <w:bookmarkEnd w:id="1401"/>
      <w:bookmarkEnd w:id="1402"/>
      <w:r>
        <w:rPr>
          <w:rFonts w:hint="cs"/>
          <w:rtl/>
        </w:rPr>
        <w:t xml:space="preserve">על היום הזה וגם על ההזמנה שלנו לפה. </w:t>
      </w:r>
    </w:p>
    <w:p w14:paraId="36B4C0E2" w14:textId="77777777" w:rsidR="00797C6D" w:rsidRDefault="00797C6D" w:rsidP="00797C6D">
      <w:pPr>
        <w:rPr>
          <w:rtl/>
          <w:lang w:eastAsia="he-IL"/>
        </w:rPr>
      </w:pPr>
      <w:bookmarkStart w:id="1403" w:name="_ETM_Q1_1282297"/>
      <w:bookmarkStart w:id="1404" w:name="_ETM_Q1_1377384"/>
      <w:bookmarkStart w:id="1405" w:name="_ETM_Q1_1622110"/>
      <w:bookmarkStart w:id="1406" w:name="_ETM_Q1_1622317"/>
      <w:bookmarkStart w:id="1407" w:name="_ETM_Q1_1623764"/>
      <w:bookmarkEnd w:id="1403"/>
      <w:bookmarkEnd w:id="1404"/>
      <w:bookmarkEnd w:id="1405"/>
      <w:bookmarkEnd w:id="1406"/>
      <w:bookmarkEnd w:id="1407"/>
    </w:p>
    <w:p w14:paraId="22B390FC" w14:textId="712774DB" w:rsidR="0071441D" w:rsidRDefault="0071441D" w:rsidP="00797C6D">
      <w:pPr>
        <w:rPr>
          <w:rtl/>
          <w:lang w:eastAsia="he-IL"/>
        </w:rPr>
      </w:pPr>
      <w:bookmarkStart w:id="1408" w:name="_ETM_Q1_1623843"/>
      <w:bookmarkEnd w:id="1408"/>
      <w:r>
        <w:rPr>
          <w:rFonts w:hint="cs"/>
          <w:rtl/>
          <w:lang w:eastAsia="he-IL"/>
        </w:rPr>
        <w:t xml:space="preserve">אנחנו פרסמנו אך </w:t>
      </w:r>
      <w:bookmarkStart w:id="1409" w:name="_ETM_Q1_1629121"/>
      <w:bookmarkEnd w:id="1409"/>
      <w:r>
        <w:rPr>
          <w:rFonts w:hint="cs"/>
          <w:rtl/>
          <w:lang w:eastAsia="he-IL"/>
        </w:rPr>
        <w:t xml:space="preserve">אתמול </w:t>
      </w:r>
      <w:bookmarkStart w:id="1410" w:name="_ETM_Q1_1625216"/>
      <w:bookmarkStart w:id="1411" w:name="_ETM_Q1_1625443"/>
      <w:bookmarkEnd w:id="1410"/>
      <w:bookmarkEnd w:id="1411"/>
      <w:r>
        <w:rPr>
          <w:rFonts w:hint="cs"/>
          <w:rtl/>
          <w:lang w:eastAsia="he-IL"/>
        </w:rPr>
        <w:t xml:space="preserve">את הדוח השנתי שלנו על תלונות הציבור. אחד היעדים </w:t>
      </w:r>
      <w:bookmarkStart w:id="1412" w:name="_ETM_Q1_1634951"/>
      <w:bookmarkEnd w:id="1412"/>
      <w:r>
        <w:rPr>
          <w:rFonts w:hint="cs"/>
          <w:rtl/>
          <w:lang w:eastAsia="he-IL"/>
        </w:rPr>
        <w:t xml:space="preserve">שלי, </w:t>
      </w:r>
      <w:bookmarkStart w:id="1413" w:name="_ETM_Q1_1631144"/>
      <w:bookmarkStart w:id="1414" w:name="_ETM_Q1_1631384"/>
      <w:bookmarkEnd w:id="1413"/>
      <w:bookmarkEnd w:id="1414"/>
      <w:r>
        <w:rPr>
          <w:rFonts w:hint="cs"/>
          <w:rtl/>
          <w:lang w:eastAsia="he-IL"/>
        </w:rPr>
        <w:t xml:space="preserve">כמבקר המדינה ונציב תלונות הציבור, היה להעלות את מספר </w:t>
      </w:r>
      <w:bookmarkStart w:id="1415" w:name="_ETM_Q1_1639441"/>
      <w:bookmarkEnd w:id="1415"/>
      <w:r>
        <w:rPr>
          <w:rFonts w:hint="cs"/>
          <w:rtl/>
          <w:lang w:eastAsia="he-IL"/>
        </w:rPr>
        <w:t xml:space="preserve">התלונות שמגיעות לפתחנו, </w:t>
      </w:r>
      <w:bookmarkStart w:id="1416" w:name="_ETM_Q1_1638605"/>
      <w:bookmarkStart w:id="1417" w:name="_ETM_Q1_1638840"/>
      <w:bookmarkEnd w:id="1416"/>
      <w:bookmarkEnd w:id="1417"/>
      <w:r>
        <w:rPr>
          <w:rFonts w:hint="cs"/>
          <w:rtl/>
          <w:lang w:eastAsia="he-IL"/>
        </w:rPr>
        <w:t xml:space="preserve">ואכן, במשך חמש </w:t>
      </w:r>
      <w:bookmarkStart w:id="1418" w:name="_ETM_Q1_1639657"/>
      <w:bookmarkStart w:id="1419" w:name="_ETM_Q1_1639880"/>
      <w:bookmarkEnd w:id="1418"/>
      <w:bookmarkEnd w:id="1419"/>
      <w:r>
        <w:rPr>
          <w:rFonts w:hint="cs"/>
          <w:rtl/>
          <w:lang w:eastAsia="he-IL"/>
        </w:rPr>
        <w:t xml:space="preserve">שנים מכניסתי לתפקיד, </w:t>
      </w:r>
      <w:bookmarkStart w:id="1420" w:name="_ETM_Q1_1644253"/>
      <w:bookmarkEnd w:id="1420"/>
      <w:r>
        <w:rPr>
          <w:rFonts w:hint="cs"/>
          <w:rtl/>
          <w:lang w:eastAsia="he-IL"/>
        </w:rPr>
        <w:t xml:space="preserve">עלינו מכ-14,000 תלונות </w:t>
      </w:r>
      <w:bookmarkStart w:id="1421" w:name="_ETM_Q1_1645176"/>
      <w:bookmarkStart w:id="1422" w:name="_ETM_Q1_1645409"/>
      <w:bookmarkEnd w:id="1421"/>
      <w:bookmarkEnd w:id="1422"/>
      <w:r>
        <w:rPr>
          <w:rFonts w:hint="cs"/>
          <w:rtl/>
          <w:lang w:eastAsia="he-IL"/>
        </w:rPr>
        <w:t xml:space="preserve">לכ-22,000 תלונות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עלייה של </w:t>
      </w:r>
      <w:bookmarkStart w:id="1423" w:name="_ETM_Q1_1647476"/>
      <w:bookmarkStart w:id="1424" w:name="_ETM_Q1_1647704"/>
      <w:bookmarkEnd w:id="1423"/>
      <w:bookmarkEnd w:id="1424"/>
      <w:r>
        <w:rPr>
          <w:rFonts w:hint="cs"/>
          <w:rtl/>
          <w:lang w:eastAsia="he-IL"/>
        </w:rPr>
        <w:t>כמעט 60%.</w:t>
      </w:r>
    </w:p>
    <w:p w14:paraId="47F53F51" w14:textId="77777777" w:rsidR="0071441D" w:rsidRDefault="0071441D" w:rsidP="00797C6D">
      <w:pPr>
        <w:rPr>
          <w:rtl/>
          <w:lang w:eastAsia="he-IL"/>
        </w:rPr>
      </w:pPr>
      <w:bookmarkStart w:id="1425" w:name="_ETM_Q1_1650904"/>
      <w:bookmarkStart w:id="1426" w:name="_ETM_Q1_1650965"/>
      <w:bookmarkEnd w:id="1425"/>
      <w:bookmarkEnd w:id="1426"/>
    </w:p>
    <w:p w14:paraId="640756B6" w14:textId="5848D4D5" w:rsidR="0071441D" w:rsidRDefault="0071441D" w:rsidP="0071441D">
      <w:pPr>
        <w:rPr>
          <w:rtl/>
          <w:lang w:eastAsia="he-IL"/>
        </w:rPr>
      </w:pPr>
      <w:bookmarkStart w:id="1427" w:name="_ETM_Q1_1651045"/>
      <w:bookmarkStart w:id="1428" w:name="_ETM_Q1_1651111"/>
      <w:bookmarkStart w:id="1429" w:name="_ETM_Q1_1651774"/>
      <w:bookmarkEnd w:id="1427"/>
      <w:bookmarkEnd w:id="1428"/>
      <w:bookmarkEnd w:id="1429"/>
      <w:r>
        <w:rPr>
          <w:rFonts w:hint="cs"/>
          <w:rtl/>
          <w:lang w:eastAsia="he-IL"/>
        </w:rPr>
        <w:t xml:space="preserve">אתה נחשפת </w:t>
      </w:r>
      <w:bookmarkStart w:id="1430" w:name="_ETM_Q1_1651901"/>
      <w:bookmarkStart w:id="1431" w:name="_ETM_Q1_1652136"/>
      <w:bookmarkEnd w:id="1430"/>
      <w:bookmarkEnd w:id="1431"/>
      <w:r>
        <w:rPr>
          <w:rFonts w:hint="cs"/>
          <w:rtl/>
          <w:lang w:eastAsia="he-IL"/>
        </w:rPr>
        <w:t xml:space="preserve">קצת למידע, כי אנחנו </w:t>
      </w:r>
      <w:bookmarkStart w:id="1432" w:name="_ETM_Q1_1655089"/>
      <w:bookmarkEnd w:id="1432"/>
      <w:r>
        <w:rPr>
          <w:rFonts w:hint="cs"/>
          <w:rtl/>
          <w:lang w:eastAsia="he-IL"/>
        </w:rPr>
        <w:t xml:space="preserve">מכוונים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אחד היעדים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33" w:name="_ETM_Q1_1655061"/>
      <w:bookmarkEnd w:id="1433"/>
      <w:r>
        <w:rPr>
          <w:rFonts w:hint="cs"/>
          <w:rtl/>
          <w:lang w:eastAsia="he-IL"/>
        </w:rPr>
        <w:t xml:space="preserve">להגיע </w:t>
      </w:r>
      <w:bookmarkStart w:id="1434" w:name="_ETM_Q1_1655732"/>
      <w:bookmarkEnd w:id="1434"/>
      <w:r>
        <w:rPr>
          <w:rFonts w:hint="cs"/>
          <w:rtl/>
          <w:lang w:eastAsia="he-IL"/>
        </w:rPr>
        <w:t xml:space="preserve">לאוכלוסיות שראויות לקידום בחברה הישראלית, </w:t>
      </w:r>
      <w:bookmarkStart w:id="1435" w:name="_ETM_Q1_1660260"/>
      <w:bookmarkStart w:id="1436" w:name="_ETM_Q1_1660491"/>
      <w:bookmarkEnd w:id="1435"/>
      <w:bookmarkEnd w:id="1436"/>
      <w:r>
        <w:rPr>
          <w:rFonts w:hint="cs"/>
          <w:rtl/>
          <w:lang w:eastAsia="he-IL"/>
        </w:rPr>
        <w:t xml:space="preserve">ולכן אנחנו </w:t>
      </w:r>
      <w:bookmarkStart w:id="1437" w:name="_ETM_Q1_1658817"/>
      <w:bookmarkStart w:id="1438" w:name="_ETM_Q1_1659055"/>
      <w:bookmarkEnd w:id="1437"/>
      <w:bookmarkEnd w:id="1438"/>
      <w:r>
        <w:rPr>
          <w:rFonts w:hint="cs"/>
          <w:rtl/>
          <w:lang w:eastAsia="he-IL"/>
        </w:rPr>
        <w:t xml:space="preserve">גם </w:t>
      </w:r>
      <w:bookmarkStart w:id="1439" w:name="_ETM_Q1_1662398"/>
      <w:bookmarkStart w:id="1440" w:name="_ETM_Q1_1660699"/>
      <w:bookmarkStart w:id="1441" w:name="_ETM_Q1_1660926"/>
      <w:bookmarkEnd w:id="1439"/>
      <w:bookmarkEnd w:id="1440"/>
      <w:bookmarkEnd w:id="1441"/>
      <w:r>
        <w:rPr>
          <w:rFonts w:hint="cs"/>
          <w:rtl/>
          <w:lang w:eastAsia="he-IL"/>
        </w:rPr>
        <w:t>בוחנים</w:t>
      </w:r>
      <w:bookmarkStart w:id="1442" w:name="_ETM_Q1_1660271"/>
      <w:bookmarkStart w:id="1443" w:name="_ETM_Q1_1660508"/>
      <w:bookmarkStart w:id="1444" w:name="_ETM_Q1_1659170"/>
      <w:bookmarkStart w:id="1445" w:name="_ETM_Q1_1659408"/>
      <w:bookmarkEnd w:id="1442"/>
      <w:bookmarkEnd w:id="1443"/>
      <w:bookmarkEnd w:id="1444"/>
      <w:bookmarkEnd w:id="1445"/>
      <w:r>
        <w:rPr>
          <w:rFonts w:hint="cs"/>
          <w:rtl/>
          <w:lang w:eastAsia="he-IL"/>
        </w:rPr>
        <w:t xml:space="preserve"> מאיפה התלונות</w:t>
      </w:r>
      <w:bookmarkStart w:id="1446" w:name="_ETM_Q1_1666050"/>
      <w:bookmarkEnd w:id="1446"/>
      <w:r>
        <w:rPr>
          <w:rFonts w:hint="cs"/>
          <w:rtl/>
          <w:lang w:eastAsia="he-IL"/>
        </w:rPr>
        <w:t xml:space="preserve"> מגיעות.</w:t>
      </w:r>
      <w:bookmarkStart w:id="1447" w:name="_ETM_Q1_1660480"/>
      <w:bookmarkStart w:id="1448" w:name="_ETM_Q1_1663905"/>
      <w:bookmarkStart w:id="1449" w:name="_ETM_Q1_1664128"/>
      <w:bookmarkEnd w:id="1447"/>
      <w:bookmarkEnd w:id="1448"/>
      <w:bookmarkEnd w:id="1449"/>
      <w:r>
        <w:rPr>
          <w:rFonts w:hint="cs"/>
          <w:rtl/>
          <w:lang w:eastAsia="he-IL"/>
        </w:rPr>
        <w:t xml:space="preserve"> </w:t>
      </w:r>
      <w:bookmarkStart w:id="1450" w:name="_ETM_Q1_1671132"/>
      <w:bookmarkStart w:id="1451" w:name="_ETM_Q1_1670653"/>
      <w:bookmarkStart w:id="1452" w:name="_ETM_Q1_1670877"/>
      <w:bookmarkEnd w:id="1450"/>
      <w:bookmarkEnd w:id="1451"/>
      <w:bookmarkEnd w:id="1452"/>
      <w:r>
        <w:rPr>
          <w:rFonts w:hint="cs"/>
          <w:rtl/>
          <w:lang w:eastAsia="he-IL"/>
        </w:rPr>
        <w:t xml:space="preserve">אם אנחנו רואים, באחד הניתוחים שאנחנו עושים, </w:t>
      </w:r>
      <w:bookmarkStart w:id="1453" w:name="_ETM_Q1_1672353"/>
      <w:bookmarkStart w:id="1454" w:name="_ETM_Q1_1672603"/>
      <w:bookmarkEnd w:id="1453"/>
      <w:bookmarkEnd w:id="1454"/>
      <w:r>
        <w:rPr>
          <w:rFonts w:hint="cs"/>
          <w:rtl/>
          <w:lang w:eastAsia="he-IL"/>
        </w:rPr>
        <w:t>ש</w:t>
      </w:r>
      <w:bookmarkStart w:id="1455" w:name="_ETM_Q1_1673295"/>
      <w:bookmarkEnd w:id="1455"/>
      <w:r>
        <w:rPr>
          <w:rFonts w:hint="cs"/>
          <w:rtl/>
          <w:lang w:eastAsia="he-IL"/>
        </w:rPr>
        <w:t xml:space="preserve">אחוז ניכר מהמתלוננים הם </w:t>
      </w:r>
      <w:bookmarkStart w:id="1456" w:name="_ETM_Q1_1679398"/>
      <w:bookmarkEnd w:id="1456"/>
      <w:r>
        <w:rPr>
          <w:rFonts w:hint="cs"/>
          <w:rtl/>
          <w:lang w:eastAsia="he-IL"/>
        </w:rPr>
        <w:t xml:space="preserve">בעלי 12 שנות לימוד ומטה </w:t>
      </w:r>
      <w:bookmarkStart w:id="1457" w:name="_ETM_Q1_1672711"/>
      <w:bookmarkStart w:id="1458" w:name="_ETM_Q1_1672947"/>
      <w:bookmarkEnd w:id="1457"/>
      <w:bookmarkEnd w:id="14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מעל 40% </w:t>
      </w:r>
      <w:bookmarkStart w:id="1459" w:name="_ETM_Q1_1674866"/>
      <w:bookmarkStart w:id="1460" w:name="_ETM_Q1_1675103"/>
      <w:bookmarkStart w:id="1461" w:name="_ETM_Q1_1673244"/>
      <w:bookmarkStart w:id="1462" w:name="_ETM_Q1_1673469"/>
      <w:bookmarkEnd w:id="1459"/>
      <w:bookmarkEnd w:id="1460"/>
      <w:bookmarkEnd w:id="1461"/>
      <w:bookmarkEnd w:id="1462"/>
      <w:r w:rsidR="005E643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63" w:name="_ETM_Q1_1663431"/>
      <w:bookmarkStart w:id="1464" w:name="_ETM_Q1_1663658"/>
      <w:bookmarkStart w:id="1465" w:name="_ETM_Q1_1680237"/>
      <w:bookmarkStart w:id="1466" w:name="_ETM_Q1_1680477"/>
      <w:bookmarkEnd w:id="1463"/>
      <w:bookmarkEnd w:id="1464"/>
      <w:bookmarkEnd w:id="1465"/>
      <w:bookmarkEnd w:id="1466"/>
      <w:r>
        <w:rPr>
          <w:rFonts w:hint="cs"/>
          <w:rtl/>
          <w:lang w:eastAsia="he-IL"/>
        </w:rPr>
        <w:t xml:space="preserve">זה הישג, </w:t>
      </w:r>
      <w:bookmarkStart w:id="1467" w:name="_ETM_Q1_1677639"/>
      <w:bookmarkStart w:id="1468" w:name="_ETM_Q1_1677876"/>
      <w:bookmarkEnd w:id="1467"/>
      <w:bookmarkEnd w:id="1468"/>
      <w:r>
        <w:rPr>
          <w:rFonts w:hint="cs"/>
          <w:rtl/>
          <w:lang w:eastAsia="he-IL"/>
        </w:rPr>
        <w:t>מבחינתי</w:t>
      </w:r>
      <w:bookmarkStart w:id="1469" w:name="_ETM_Q1_1680619"/>
      <w:bookmarkStart w:id="1470" w:name="_ETM_Q1_1680702"/>
      <w:bookmarkStart w:id="1471" w:name="_ETM_Q1_1684452"/>
      <w:bookmarkEnd w:id="1469"/>
      <w:bookmarkEnd w:id="1470"/>
      <w:bookmarkEnd w:id="1471"/>
      <w:r>
        <w:rPr>
          <w:rFonts w:hint="cs"/>
          <w:rtl/>
          <w:lang w:eastAsia="he-IL"/>
        </w:rPr>
        <w:t xml:space="preserve">. </w:t>
      </w:r>
      <w:bookmarkStart w:id="1472" w:name="_ETM_Q1_1682709"/>
      <w:bookmarkStart w:id="1473" w:name="_ETM_Q1_1682935"/>
      <w:bookmarkEnd w:id="1472"/>
      <w:bookmarkEnd w:id="1473"/>
      <w:r>
        <w:rPr>
          <w:rFonts w:hint="cs"/>
          <w:rtl/>
          <w:lang w:eastAsia="he-IL"/>
        </w:rPr>
        <w:t xml:space="preserve">אנחנו צריכים </w:t>
      </w:r>
      <w:bookmarkStart w:id="1474" w:name="_ETM_Q1_1680087"/>
      <w:bookmarkStart w:id="1475" w:name="_ETM_Q1_1680327"/>
      <w:bookmarkEnd w:id="1474"/>
      <w:bookmarkEnd w:id="1475"/>
      <w:r>
        <w:rPr>
          <w:rFonts w:hint="cs"/>
          <w:rtl/>
          <w:lang w:eastAsia="he-IL"/>
        </w:rPr>
        <w:t xml:space="preserve">לשאוף להגיע לאוכלוסיות הללו, </w:t>
      </w:r>
      <w:bookmarkStart w:id="1476" w:name="_ETM_Q1_1682362"/>
      <w:bookmarkStart w:id="1477" w:name="_ETM_Q1_1682593"/>
      <w:bookmarkEnd w:id="1476"/>
      <w:bookmarkEnd w:id="1477"/>
      <w:r>
        <w:rPr>
          <w:rFonts w:hint="cs"/>
          <w:rtl/>
          <w:lang w:eastAsia="he-IL"/>
        </w:rPr>
        <w:t xml:space="preserve">שקולן לא תמיד </w:t>
      </w:r>
      <w:bookmarkStart w:id="1478" w:name="_ETM_Q1_1684754"/>
      <w:bookmarkEnd w:id="1478"/>
      <w:r>
        <w:rPr>
          <w:rFonts w:hint="cs"/>
          <w:rtl/>
          <w:lang w:eastAsia="he-IL"/>
        </w:rPr>
        <w:t xml:space="preserve">נשמע בחברה הישראלית, לעסוק </w:t>
      </w:r>
      <w:bookmarkStart w:id="1479" w:name="_ETM_Q1_1687290"/>
      <w:bookmarkStart w:id="1480" w:name="_ETM_Q1_1687529"/>
      <w:bookmarkEnd w:id="1479"/>
      <w:bookmarkEnd w:id="1480"/>
      <w:r>
        <w:rPr>
          <w:rFonts w:hint="cs"/>
          <w:rtl/>
          <w:lang w:eastAsia="he-IL"/>
        </w:rPr>
        <w:t xml:space="preserve">בהן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את עצמנו אליהן.</w:t>
      </w:r>
    </w:p>
    <w:p w14:paraId="761687FB" w14:textId="77777777" w:rsidR="0071441D" w:rsidRDefault="0071441D" w:rsidP="0071441D">
      <w:pPr>
        <w:rPr>
          <w:rtl/>
          <w:lang w:eastAsia="he-IL"/>
        </w:rPr>
      </w:pPr>
      <w:bookmarkStart w:id="1481" w:name="_ETM_Q1_1691910"/>
      <w:bookmarkStart w:id="1482" w:name="_ETM_Q1_1691995"/>
      <w:bookmarkEnd w:id="1481"/>
      <w:bookmarkEnd w:id="1482"/>
    </w:p>
    <w:p w14:paraId="0125BDCC" w14:textId="614B9B6B" w:rsidR="00E3463C" w:rsidRDefault="0071441D" w:rsidP="0071441D">
      <w:pPr>
        <w:rPr>
          <w:rtl/>
          <w:lang w:eastAsia="he-IL"/>
        </w:rPr>
      </w:pPr>
      <w:bookmarkStart w:id="1483" w:name="_ETM_Q1_1692052"/>
      <w:bookmarkStart w:id="1484" w:name="_ETM_Q1_1692128"/>
      <w:bookmarkEnd w:id="1483"/>
      <w:bookmarkEnd w:id="1484"/>
      <w:r>
        <w:rPr>
          <w:rFonts w:hint="cs"/>
          <w:rtl/>
          <w:lang w:eastAsia="he-IL"/>
        </w:rPr>
        <w:t>אני א</w:t>
      </w:r>
      <w:bookmarkStart w:id="1485" w:name="_ETM_Q1_1694218"/>
      <w:bookmarkStart w:id="1486" w:name="_ETM_Q1_1690377"/>
      <w:bookmarkStart w:id="1487" w:name="_ETM_Q1_1690598"/>
      <w:bookmarkEnd w:id="1485"/>
      <w:bookmarkEnd w:id="1486"/>
      <w:bookmarkEnd w:id="1487"/>
      <w:r>
        <w:rPr>
          <w:rFonts w:hint="cs"/>
          <w:rtl/>
          <w:lang w:eastAsia="he-IL"/>
        </w:rPr>
        <w:t xml:space="preserve">ציין 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ואתייחס בעוד רגע </w:t>
      </w:r>
      <w:bookmarkStart w:id="1488" w:name="_ETM_Q1_1692936"/>
      <w:bookmarkStart w:id="1489" w:name="_ETM_Q1_1693162"/>
      <w:bookmarkEnd w:id="1488"/>
      <w:bookmarkEnd w:id="1489"/>
      <w:r>
        <w:rPr>
          <w:rFonts w:hint="cs"/>
          <w:rtl/>
          <w:lang w:eastAsia="he-IL"/>
        </w:rPr>
        <w:t xml:space="preserve">גם למשרד התחבורה </w:t>
      </w:r>
      <w:bookmarkStart w:id="1490" w:name="_ETM_Q1_1695960"/>
      <w:bookmarkEnd w:id="14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גם עושים התפלגות </w:t>
      </w:r>
      <w:bookmarkStart w:id="1491" w:name="_ETM_Q1_1694791"/>
      <w:bookmarkStart w:id="1492" w:name="_ETM_Q1_1695030"/>
      <w:bookmarkEnd w:id="1491"/>
      <w:bookmarkEnd w:id="1492"/>
      <w:r>
        <w:rPr>
          <w:rFonts w:hint="cs"/>
          <w:rtl/>
          <w:lang w:eastAsia="he-IL"/>
        </w:rPr>
        <w:t xml:space="preserve">לפי מגדר. אני לא אשאל </w:t>
      </w:r>
      <w:bookmarkStart w:id="1493" w:name="_ETM_Q1_1699263"/>
      <w:bookmarkEnd w:id="1493"/>
      <w:r>
        <w:rPr>
          <w:rFonts w:hint="cs"/>
          <w:rtl/>
          <w:lang w:eastAsia="he-IL"/>
        </w:rPr>
        <w:t xml:space="preserve">את היושב-ראש מה הוא חושב </w:t>
      </w:r>
      <w:bookmarkStart w:id="1494" w:name="_ETM_Q1_1698161"/>
      <w:bookmarkStart w:id="1495" w:name="_ETM_Q1_1698388"/>
      <w:bookmarkEnd w:id="1494"/>
      <w:bookmarkEnd w:id="1495"/>
      <w:r>
        <w:rPr>
          <w:rFonts w:hint="cs"/>
          <w:rtl/>
          <w:lang w:eastAsia="he-IL"/>
        </w:rPr>
        <w:t>שהתשובה, אבל עובדתית, לפחות</w:t>
      </w:r>
      <w:bookmarkStart w:id="1496" w:name="_ETM_Q1_1704789"/>
      <w:bookmarkEnd w:id="1496"/>
      <w:r>
        <w:rPr>
          <w:rFonts w:hint="cs"/>
          <w:rtl/>
          <w:lang w:eastAsia="he-IL"/>
        </w:rPr>
        <w:t xml:space="preserve"> בנציבות </w:t>
      </w:r>
      <w:bookmarkStart w:id="1497" w:name="_ETM_Q1_1701945"/>
      <w:bookmarkStart w:id="1498" w:name="_ETM_Q1_1702173"/>
      <w:bookmarkEnd w:id="1497"/>
      <w:bookmarkEnd w:id="1498"/>
      <w:r>
        <w:rPr>
          <w:rFonts w:hint="cs"/>
          <w:rtl/>
          <w:lang w:eastAsia="he-IL"/>
        </w:rPr>
        <w:t xml:space="preserve">תלונות הציבור, מספר הגברים </w:t>
      </w:r>
      <w:bookmarkStart w:id="1499" w:name="_ETM_Q1_1703689"/>
      <w:bookmarkStart w:id="1500" w:name="_ETM_Q1_1703927"/>
      <w:bookmarkEnd w:id="1499"/>
      <w:bookmarkEnd w:id="1500"/>
      <w:r>
        <w:rPr>
          <w:rFonts w:hint="cs"/>
          <w:rtl/>
          <w:lang w:eastAsia="he-IL"/>
        </w:rPr>
        <w:t xml:space="preserve">שמתלונן עולה בשיעור ניכר על </w:t>
      </w:r>
      <w:bookmarkStart w:id="1501" w:name="_ETM_Q1_1708799"/>
      <w:bookmarkEnd w:id="1501"/>
      <w:r>
        <w:rPr>
          <w:rFonts w:hint="cs"/>
          <w:rtl/>
          <w:lang w:eastAsia="he-IL"/>
        </w:rPr>
        <w:t xml:space="preserve">מספר הנשים </w:t>
      </w:r>
      <w:bookmarkStart w:id="1502" w:name="_ETM_Q1_1707596"/>
      <w:bookmarkStart w:id="1503" w:name="_ETM_Q1_1707824"/>
      <w:bookmarkStart w:id="1504" w:name="_ETM_Q1_1211146"/>
      <w:bookmarkStart w:id="1505" w:name="_ETM_Q1_1211227"/>
      <w:bookmarkStart w:id="1506" w:name="_ETM_Q1_1708995"/>
      <w:bookmarkStart w:id="1507" w:name="_ETM_Q1_1709228"/>
      <w:bookmarkEnd w:id="1502"/>
      <w:bookmarkEnd w:id="1503"/>
      <w:bookmarkEnd w:id="1504"/>
      <w:bookmarkEnd w:id="1505"/>
      <w:bookmarkEnd w:id="1506"/>
      <w:bookmarkEnd w:id="15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56% לעומת 44%.</w:t>
      </w:r>
      <w:bookmarkStart w:id="1508" w:name="_ETM_Q1_1714109"/>
      <w:bookmarkEnd w:id="1508"/>
    </w:p>
    <w:p w14:paraId="1AF4EE29" w14:textId="77777777" w:rsidR="0071441D" w:rsidRDefault="0071441D" w:rsidP="0071441D">
      <w:pPr>
        <w:rPr>
          <w:rtl/>
          <w:lang w:eastAsia="he-IL"/>
        </w:rPr>
      </w:pPr>
      <w:bookmarkStart w:id="1509" w:name="_ETM_Q1_1714184"/>
      <w:bookmarkEnd w:id="1509"/>
    </w:p>
    <w:p w14:paraId="4E1F37A3" w14:textId="6E98B56A" w:rsidR="0071441D" w:rsidRDefault="0071441D" w:rsidP="0071441D">
      <w:pPr>
        <w:rPr>
          <w:rtl/>
          <w:lang w:eastAsia="he-IL"/>
        </w:rPr>
      </w:pPr>
      <w:bookmarkStart w:id="1510" w:name="_ETM_Q1_1714257"/>
      <w:bookmarkStart w:id="1511" w:name="_ETM_Q1_1714337"/>
      <w:bookmarkEnd w:id="1510"/>
      <w:bookmarkEnd w:id="1511"/>
      <w:r>
        <w:rPr>
          <w:rFonts w:hint="cs"/>
          <w:rtl/>
          <w:lang w:eastAsia="he-IL"/>
        </w:rPr>
        <w:t>אני</w:t>
      </w:r>
      <w:bookmarkStart w:id="1512" w:name="_ETM_Q1_1712405"/>
      <w:bookmarkStart w:id="1513" w:name="_ETM_Q1_1712635"/>
      <w:bookmarkEnd w:id="1512"/>
      <w:bookmarkEnd w:id="1513"/>
      <w:r>
        <w:rPr>
          <w:rFonts w:hint="cs"/>
          <w:rtl/>
          <w:lang w:eastAsia="he-IL"/>
        </w:rPr>
        <w:t xml:space="preserve"> </w:t>
      </w:r>
      <w:bookmarkStart w:id="1514" w:name="_ETM_Q1_1712875"/>
      <w:bookmarkEnd w:id="1514"/>
      <w:r>
        <w:rPr>
          <w:rFonts w:hint="cs"/>
          <w:rtl/>
          <w:lang w:eastAsia="he-IL"/>
        </w:rPr>
        <w:t>אוסיף עוד דבר אחד לסקירה שנאמרה מקודם, וזכיתי לשמוע אותה:</w:t>
      </w:r>
      <w:bookmarkStart w:id="1515" w:name="_ETM_Q1_1721821"/>
      <w:bookmarkEnd w:id="1515"/>
      <w:r>
        <w:rPr>
          <w:rFonts w:hint="cs"/>
          <w:rtl/>
          <w:lang w:eastAsia="he-IL"/>
        </w:rPr>
        <w:t xml:space="preserve"> </w:t>
      </w:r>
      <w:bookmarkStart w:id="1516" w:name="_ETM_Q1_1717161"/>
      <w:bookmarkStart w:id="1517" w:name="_ETM_Q1_1717397"/>
      <w:bookmarkEnd w:id="1516"/>
      <w:bookmarkEnd w:id="1517"/>
      <w:r>
        <w:rPr>
          <w:rFonts w:hint="cs"/>
          <w:rtl/>
          <w:lang w:eastAsia="he-IL"/>
        </w:rPr>
        <w:t xml:space="preserve">עשינו בדיקה, </w:t>
      </w:r>
      <w:r w:rsidR="007027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נציב תלונות </w:t>
      </w:r>
      <w:bookmarkStart w:id="1518" w:name="_ETM_Q1_1726879"/>
      <w:bookmarkEnd w:id="1518"/>
      <w:r>
        <w:rPr>
          <w:rFonts w:hint="cs"/>
          <w:rtl/>
          <w:lang w:eastAsia="he-IL"/>
        </w:rPr>
        <w:t>הציבור</w:t>
      </w:r>
      <w:r w:rsidR="007027EA">
        <w:rPr>
          <w:rFonts w:hint="cs"/>
          <w:rtl/>
          <w:lang w:eastAsia="he-IL"/>
        </w:rPr>
        <w:t xml:space="preserve"> במדינת ישראל</w:t>
      </w:r>
      <w:r>
        <w:rPr>
          <w:rFonts w:hint="cs"/>
          <w:rtl/>
          <w:lang w:eastAsia="he-IL"/>
        </w:rPr>
        <w:t xml:space="preserve"> מטפל </w:t>
      </w:r>
      <w:bookmarkStart w:id="1519" w:name="_ETM_Q1_1723785"/>
      <w:bookmarkStart w:id="1520" w:name="_ETM_Q1_1724027"/>
      <w:bookmarkEnd w:id="1519"/>
      <w:bookmarkEnd w:id="1520"/>
      <w:r>
        <w:rPr>
          <w:rFonts w:hint="cs"/>
          <w:rtl/>
          <w:lang w:eastAsia="he-IL"/>
        </w:rPr>
        <w:t xml:space="preserve">בכל אדם שמתלונן, כולל קטין, בגיר ולא אזרח. </w:t>
      </w:r>
      <w:bookmarkStart w:id="1521" w:name="_ETM_Q1_1734226"/>
      <w:bookmarkEnd w:id="1521"/>
      <w:r>
        <w:rPr>
          <w:rFonts w:hint="cs"/>
          <w:rtl/>
          <w:lang w:eastAsia="he-IL"/>
        </w:rPr>
        <w:t xml:space="preserve">שזה לא יקל </w:t>
      </w:r>
      <w:r>
        <w:rPr>
          <w:rFonts w:hint="cs"/>
          <w:rtl/>
          <w:lang w:eastAsia="he-IL"/>
        </w:rPr>
        <w:lastRenderedPageBreak/>
        <w:t xml:space="preserve">בעיניכם, כי אם אני </w:t>
      </w:r>
      <w:bookmarkStart w:id="1522" w:name="_ETM_Q1_1736470"/>
      <w:bookmarkStart w:id="1523" w:name="_ETM_Q1_1736705"/>
      <w:bookmarkEnd w:id="1522"/>
      <w:bookmarkEnd w:id="1523"/>
      <w:r>
        <w:rPr>
          <w:rFonts w:hint="cs"/>
          <w:rtl/>
          <w:lang w:eastAsia="he-IL"/>
        </w:rPr>
        <w:t xml:space="preserve">לוקח את המקבילה </w:t>
      </w:r>
      <w:bookmarkStart w:id="1524" w:name="_ETM_Q1_1738504"/>
      <w:bookmarkEnd w:id="1524"/>
      <w:r>
        <w:rPr>
          <w:rFonts w:hint="cs"/>
          <w:rtl/>
          <w:lang w:eastAsia="he-IL"/>
        </w:rPr>
        <w:t xml:space="preserve">שלי בבריטניה </w:t>
      </w:r>
      <w:r>
        <w:rPr>
          <w:rtl/>
          <w:lang w:eastAsia="he-IL"/>
        </w:rPr>
        <w:t>–</w:t>
      </w:r>
      <w:bookmarkStart w:id="1525" w:name="_ETM_Q1_1740152"/>
      <w:bookmarkStart w:id="1526" w:name="_ETM_Q1_1740394"/>
      <w:bookmarkEnd w:id="1525"/>
      <w:bookmarkEnd w:id="1526"/>
      <w:r>
        <w:rPr>
          <w:rFonts w:hint="cs"/>
          <w:rtl/>
          <w:lang w:eastAsia="he-IL"/>
        </w:rPr>
        <w:t xml:space="preserve"> שם יש נציב </w:t>
      </w:r>
      <w:bookmarkStart w:id="1527" w:name="_ETM_Q1_1737515"/>
      <w:bookmarkStart w:id="1528" w:name="_ETM_Q1_1737746"/>
      <w:bookmarkEnd w:id="1527"/>
      <w:bookmarkEnd w:id="1528"/>
      <w:r>
        <w:rPr>
          <w:rFonts w:hint="cs"/>
          <w:rtl/>
          <w:lang w:eastAsia="he-IL"/>
        </w:rPr>
        <w:t xml:space="preserve">תלונות פרלמנטרי </w:t>
      </w:r>
      <w:bookmarkStart w:id="1529" w:name="_ETM_Q1_1741380"/>
      <w:bookmarkEnd w:id="1529"/>
      <w:r>
        <w:rPr>
          <w:rFonts w:hint="cs"/>
          <w:rtl/>
          <w:lang w:eastAsia="he-IL"/>
        </w:rPr>
        <w:t>לאומי, שהגשת תלונה אליו מותנית בהגשה דרך חבר הפרלמנט</w:t>
      </w:r>
      <w:bookmarkStart w:id="1530" w:name="_ETM_Q1_1752046"/>
      <w:bookmarkEnd w:id="1530"/>
      <w:r>
        <w:rPr>
          <w:rFonts w:hint="cs"/>
          <w:rtl/>
          <w:lang w:eastAsia="he-IL"/>
        </w:rPr>
        <w:t>. זה מהווה מחסום</w:t>
      </w:r>
      <w:bookmarkStart w:id="1531" w:name="_ETM_Q1_1750465"/>
      <w:bookmarkStart w:id="1532" w:name="_ETM_Q1_1750702"/>
      <w:bookmarkEnd w:id="1531"/>
      <w:bookmarkEnd w:id="1532"/>
      <w:r>
        <w:rPr>
          <w:rFonts w:hint="cs"/>
          <w:rtl/>
          <w:lang w:eastAsia="he-IL"/>
        </w:rPr>
        <w:t xml:space="preserve"> להנגשה לאוכלוסי</w:t>
      </w:r>
      <w:bookmarkStart w:id="1533" w:name="_ETM_Q1_1754215"/>
      <w:bookmarkStart w:id="1534" w:name="_ETM_Q1_1754459"/>
      <w:bookmarkEnd w:id="1533"/>
      <w:bookmarkEnd w:id="1534"/>
      <w:r>
        <w:rPr>
          <w:rFonts w:hint="cs"/>
          <w:rtl/>
          <w:lang w:eastAsia="he-IL"/>
        </w:rPr>
        <w:t>יה בעיניים שלו</w:t>
      </w:r>
      <w:r>
        <w:rPr>
          <w:rFonts w:hint="cs"/>
          <w:rtl/>
          <w:cs/>
          <w:lang w:eastAsia="he-IL"/>
        </w:rPr>
        <w:t xml:space="preserve">‎ </w:t>
      </w:r>
      <w:bookmarkStart w:id="1535" w:name="_ETM_Q1_1757771"/>
      <w:bookmarkEnd w:id="1535"/>
      <w:r>
        <w:rPr>
          <w:rFonts w:hint="cs"/>
          <w:rtl/>
          <w:cs/>
          <w:lang w:eastAsia="he-IL"/>
        </w:rPr>
        <w:t xml:space="preserve">- שם </w:t>
      </w:r>
      <w:bookmarkStart w:id="1536" w:name="_ETM_Q1_1755637"/>
      <w:bookmarkStart w:id="1537" w:name="_ETM_Q1_1755869"/>
      <w:bookmarkEnd w:id="1536"/>
      <w:bookmarkEnd w:id="1537"/>
      <w:r>
        <w:rPr>
          <w:rFonts w:hint="cs"/>
          <w:rtl/>
          <w:cs/>
          <w:lang w:eastAsia="he-IL"/>
        </w:rPr>
        <w:t xml:space="preserve">זה קשור </w:t>
      </w:r>
      <w:bookmarkStart w:id="1538" w:name="_ETM_Q1_1752628"/>
      <w:bookmarkStart w:id="1539" w:name="_ETM_Q1_1752867"/>
      <w:bookmarkEnd w:id="1538"/>
      <w:bookmarkEnd w:id="1539"/>
      <w:r>
        <w:rPr>
          <w:rFonts w:hint="cs"/>
          <w:rtl/>
          <w:cs/>
          <w:lang w:eastAsia="he-IL"/>
        </w:rPr>
        <w:t>לבחירות אזוריות.</w:t>
      </w:r>
      <w:bookmarkStart w:id="1540" w:name="_ETM_Q1_1753623"/>
      <w:bookmarkStart w:id="1541" w:name="_ETM_Q1_1753864"/>
      <w:bookmarkEnd w:id="1540"/>
      <w:bookmarkEnd w:id="1541"/>
      <w:r>
        <w:rPr>
          <w:rFonts w:hint="cs"/>
          <w:rtl/>
          <w:cs/>
          <w:lang w:eastAsia="he-IL"/>
        </w:rPr>
        <w:t xml:space="preserve"> דרך אגב, הוא הזמין </w:t>
      </w:r>
      <w:bookmarkStart w:id="1542" w:name="_ETM_Q1_1763048"/>
      <w:bookmarkStart w:id="1543" w:name="_ETM_Q1_1758397"/>
      <w:bookmarkStart w:id="1544" w:name="_ETM_Q1_1758648"/>
      <w:bookmarkEnd w:id="1542"/>
      <w:bookmarkEnd w:id="1543"/>
      <w:bookmarkEnd w:id="1544"/>
      <w:r>
        <w:rPr>
          <w:rFonts w:hint="cs"/>
          <w:rtl/>
          <w:cs/>
          <w:lang w:eastAsia="he-IL"/>
        </w:rPr>
        <w:t xml:space="preserve">אותנו לעשות עליו </w:t>
      </w:r>
      <w:bookmarkStart w:id="1545" w:name="_ETM_Q1_1757414"/>
      <w:bookmarkStart w:id="1546" w:name="_ETM_Q1_1757641"/>
      <w:bookmarkEnd w:id="1545"/>
      <w:bookmarkEnd w:id="1546"/>
      <w:r w:rsidR="00A32AC6">
        <w:rPr>
          <w:lang w:eastAsia="he-IL"/>
        </w:rPr>
        <w:t>P</w:t>
      </w:r>
      <w:r w:rsidR="007027EA">
        <w:rPr>
          <w:lang w:eastAsia="he-IL"/>
        </w:rPr>
        <w:t xml:space="preserve"> </w:t>
      </w:r>
      <w:r>
        <w:rPr>
          <w:lang w:eastAsia="he-IL"/>
        </w:rPr>
        <w:t>Review</w:t>
      </w:r>
      <w:r>
        <w:rPr>
          <w:rFonts w:hint="cs"/>
          <w:rtl/>
          <w:lang w:eastAsia="he-IL"/>
        </w:rPr>
        <w:t>,</w:t>
      </w:r>
      <w:bookmarkStart w:id="1547" w:name="_ETM_Q1_1757605"/>
      <w:bookmarkStart w:id="1548" w:name="_ETM_Q1_1757837"/>
      <w:bookmarkEnd w:id="1547"/>
      <w:bookmarkEnd w:id="1548"/>
      <w:r w:rsidR="007027EA">
        <w:rPr>
          <w:rFonts w:hint="cs"/>
          <w:rtl/>
          <w:lang w:eastAsia="he-IL"/>
        </w:rPr>
        <w:t xml:space="preserve"> </w:t>
      </w:r>
      <w:bookmarkStart w:id="1549" w:name="_ETM_Q1_1755424"/>
      <w:bookmarkStart w:id="1550" w:name="_ETM_Q1_1755469"/>
      <w:bookmarkEnd w:id="1549"/>
      <w:bookmarkEnd w:id="1550"/>
      <w:r w:rsidR="007027EA">
        <w:rPr>
          <w:rFonts w:hint="cs"/>
          <w:rtl/>
          <w:lang w:eastAsia="he-IL"/>
        </w:rPr>
        <w:t xml:space="preserve">ואחת ההמלצות </w:t>
      </w:r>
      <w:bookmarkStart w:id="1551" w:name="_ETM_Q1_1760687"/>
      <w:bookmarkStart w:id="1552" w:name="_ETM_Q1_1760922"/>
      <w:bookmarkEnd w:id="1551"/>
      <w:bookmarkEnd w:id="1552"/>
      <w:r w:rsidR="007027EA">
        <w:rPr>
          <w:rFonts w:hint="cs"/>
          <w:rtl/>
          <w:lang w:eastAsia="he-IL"/>
        </w:rPr>
        <w:t xml:space="preserve">שהוא ביקש היו </w:t>
      </w:r>
      <w:bookmarkStart w:id="1553" w:name="_ETM_Q1_1763489"/>
      <w:bookmarkEnd w:id="1553"/>
      <w:r w:rsidR="007027EA">
        <w:rPr>
          <w:rFonts w:hint="cs"/>
          <w:rtl/>
          <w:lang w:eastAsia="he-IL"/>
        </w:rPr>
        <w:t xml:space="preserve">להמליץ למחוקק אצלו להסיר </w:t>
      </w:r>
      <w:bookmarkStart w:id="1554" w:name="_ETM_Q1_1765778"/>
      <w:bookmarkStart w:id="1555" w:name="_ETM_Q1_1766014"/>
      <w:bookmarkEnd w:id="1554"/>
      <w:bookmarkEnd w:id="1555"/>
      <w:r w:rsidR="007027EA">
        <w:rPr>
          <w:rFonts w:hint="cs"/>
          <w:rtl/>
          <w:lang w:eastAsia="he-IL"/>
        </w:rPr>
        <w:t>את ה</w:t>
      </w:r>
      <w:bookmarkStart w:id="1556" w:name="_ETM_Q1_1763024"/>
      <w:bookmarkStart w:id="1557" w:name="_ETM_Q1_1763256"/>
      <w:bookmarkEnd w:id="1556"/>
      <w:bookmarkEnd w:id="1557"/>
      <w:r w:rsidR="007027EA">
        <w:rPr>
          <w:rFonts w:hint="cs"/>
          <w:rtl/>
          <w:lang w:eastAsia="he-IL"/>
        </w:rPr>
        <w:t xml:space="preserve">מגבלה הזו, כי התפיסה </w:t>
      </w:r>
      <w:bookmarkStart w:id="1558" w:name="_ETM_Q1_1767217"/>
      <w:bookmarkStart w:id="1559" w:name="_ETM_Q1_1767440"/>
      <w:bookmarkStart w:id="1560" w:name="_ETM_Q1_1765837"/>
      <w:bookmarkStart w:id="1561" w:name="_ETM_Q1_1766077"/>
      <w:bookmarkEnd w:id="1558"/>
      <w:bookmarkEnd w:id="1559"/>
      <w:bookmarkEnd w:id="1560"/>
      <w:bookmarkEnd w:id="1561"/>
      <w:r w:rsidR="007027EA">
        <w:rPr>
          <w:rFonts w:hint="cs"/>
          <w:rtl/>
          <w:lang w:eastAsia="he-IL"/>
        </w:rPr>
        <w:t xml:space="preserve">של כל מי שעוסק בבירור תלונות צריכה </w:t>
      </w:r>
      <w:bookmarkStart w:id="1562" w:name="_ETM_Q1_1771279"/>
      <w:bookmarkStart w:id="1563" w:name="_ETM_Q1_1766625"/>
      <w:bookmarkStart w:id="1564" w:name="_ETM_Q1_1766864"/>
      <w:bookmarkEnd w:id="1562"/>
      <w:bookmarkEnd w:id="1563"/>
      <w:bookmarkEnd w:id="1564"/>
      <w:r w:rsidR="007027EA">
        <w:rPr>
          <w:rFonts w:hint="cs"/>
          <w:rtl/>
          <w:lang w:eastAsia="he-IL"/>
        </w:rPr>
        <w:t>להיות</w:t>
      </w:r>
      <w:bookmarkStart w:id="1565" w:name="_ETM_Q1_1767213"/>
      <w:bookmarkStart w:id="1566" w:name="_ETM_Q1_1767439"/>
      <w:bookmarkStart w:id="1567" w:name="_ETM_Q1_1768245"/>
      <w:bookmarkStart w:id="1568" w:name="_ETM_Q1_1768478"/>
      <w:bookmarkEnd w:id="1565"/>
      <w:bookmarkEnd w:id="1566"/>
      <w:bookmarkEnd w:id="1567"/>
      <w:bookmarkEnd w:id="1568"/>
      <w:r w:rsidR="007027EA">
        <w:rPr>
          <w:rFonts w:hint="cs"/>
          <w:rtl/>
          <w:lang w:eastAsia="he-IL"/>
        </w:rPr>
        <w:t xml:space="preserve"> שזה יהיה</w:t>
      </w:r>
      <w:bookmarkStart w:id="1569" w:name="_ETM_Q1_1770606"/>
      <w:bookmarkEnd w:id="1569"/>
      <w:r w:rsidR="007027EA">
        <w:rPr>
          <w:rFonts w:hint="cs"/>
          <w:rtl/>
          <w:lang w:eastAsia="he-IL"/>
        </w:rPr>
        <w:t xml:space="preserve"> פתוח לכולם.</w:t>
      </w:r>
    </w:p>
    <w:p w14:paraId="2E128D58" w14:textId="77777777" w:rsidR="00E3463C" w:rsidRDefault="00E3463C" w:rsidP="00B843BF">
      <w:pPr>
        <w:rPr>
          <w:rtl/>
          <w:lang w:eastAsia="he-IL"/>
        </w:rPr>
      </w:pPr>
      <w:bookmarkStart w:id="1570" w:name="_ETM_Q1_1211469"/>
      <w:bookmarkStart w:id="1571" w:name="_ETM_Q1_1211544"/>
      <w:bookmarkEnd w:id="1570"/>
      <w:bookmarkEnd w:id="1571"/>
    </w:p>
    <w:p w14:paraId="1F8E00DF" w14:textId="4FEFB2C9" w:rsidR="003E6901" w:rsidRDefault="007027EA" w:rsidP="00B843BF">
      <w:pPr>
        <w:rPr>
          <w:rtl/>
          <w:lang w:eastAsia="he-IL"/>
        </w:rPr>
      </w:pPr>
      <w:bookmarkStart w:id="1572" w:name="_ETM_Q1_1140924"/>
      <w:bookmarkStart w:id="1573" w:name="_ETM_Q1_1785004"/>
      <w:bookmarkStart w:id="1574" w:name="_ETM_Q1_1785252"/>
      <w:bookmarkStart w:id="1575" w:name="_ETM_Q1_1780557"/>
      <w:bookmarkStart w:id="1576" w:name="_ETM_Q1_1780789"/>
      <w:bookmarkStart w:id="1577" w:name="_ETM_Q1_1776505"/>
      <w:bookmarkStart w:id="1578" w:name="_ETM_Q1_1776732"/>
      <w:bookmarkStart w:id="1579" w:name="_ETM_Q1_1772604"/>
      <w:bookmarkStart w:id="1580" w:name="_ETM_Q1_1772834"/>
      <w:bookmarkStart w:id="1581" w:name="_ETM_Q1_1769959"/>
      <w:bookmarkStart w:id="1582" w:name="_ETM_Q1_1770187"/>
      <w:bookmarkEnd w:id="1572"/>
      <w:bookmarkEnd w:id="1573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  <w:r>
        <w:rPr>
          <w:rFonts w:hint="cs"/>
          <w:rtl/>
          <w:lang w:eastAsia="he-IL"/>
        </w:rPr>
        <w:t xml:space="preserve">אני אתייחס למה שאדוני אמר: הגוף שאנחנו </w:t>
      </w:r>
      <w:bookmarkStart w:id="1583" w:name="_ETM_Q1_1778792"/>
      <w:bookmarkEnd w:id="1583"/>
      <w:r>
        <w:rPr>
          <w:rFonts w:hint="cs"/>
          <w:rtl/>
          <w:lang w:eastAsia="he-IL"/>
        </w:rPr>
        <w:t xml:space="preserve">מקבלים בגינו את </w:t>
      </w:r>
      <w:bookmarkStart w:id="1584" w:name="_ETM_Q1_1776918"/>
      <w:bookmarkStart w:id="1585" w:name="_ETM_Q1_1777150"/>
      <w:bookmarkEnd w:id="1584"/>
      <w:bookmarkEnd w:id="1585"/>
      <w:r>
        <w:rPr>
          <w:rFonts w:hint="cs"/>
          <w:rtl/>
          <w:lang w:eastAsia="he-IL"/>
        </w:rPr>
        <w:t xml:space="preserve">מספר התלונות הרב ביותר הוא משרד התחבורה </w:t>
      </w:r>
      <w:bookmarkStart w:id="1586" w:name="_ETM_Q1_1783962"/>
      <w:bookmarkEnd w:id="1586"/>
      <w:r>
        <w:rPr>
          <w:rFonts w:hint="cs"/>
          <w:rtl/>
          <w:lang w:eastAsia="he-IL"/>
        </w:rPr>
        <w:t>והנושא של בטיחות בדרכים,</w:t>
      </w:r>
      <w:bookmarkStart w:id="1587" w:name="_ETM_Q1_1785210"/>
      <w:bookmarkStart w:id="1588" w:name="_ETM_Q1_1785448"/>
      <w:bookmarkEnd w:id="1587"/>
      <w:bookmarkEnd w:id="1588"/>
      <w:r>
        <w:rPr>
          <w:rFonts w:hint="cs"/>
          <w:rtl/>
          <w:lang w:eastAsia="he-IL"/>
        </w:rPr>
        <w:t xml:space="preserve"> בדגש על </w:t>
      </w:r>
      <w:bookmarkStart w:id="1589" w:name="_ETM_Q1_1782798"/>
      <w:bookmarkStart w:id="1590" w:name="_ETM_Q1_1783032"/>
      <w:bookmarkEnd w:id="1589"/>
      <w:bookmarkEnd w:id="1590"/>
      <w:r>
        <w:rPr>
          <w:rFonts w:hint="cs"/>
          <w:rtl/>
          <w:lang w:eastAsia="he-IL"/>
        </w:rPr>
        <w:t>תחבורה ציבורית. פה,</w:t>
      </w:r>
      <w:bookmarkStart w:id="1591" w:name="_ETM_Q1_1787800"/>
      <w:bookmarkEnd w:id="1591"/>
      <w:r>
        <w:rPr>
          <w:rFonts w:hint="cs"/>
          <w:rtl/>
          <w:lang w:eastAsia="he-IL"/>
        </w:rPr>
        <w:t xml:space="preserve"> אני רוצה להגיד שני דברים: א', </w:t>
      </w:r>
      <w:bookmarkStart w:id="1592" w:name="_ETM_Q1_1787610"/>
      <w:bookmarkStart w:id="1593" w:name="_ETM_Q1_1787834"/>
      <w:bookmarkEnd w:id="1592"/>
      <w:bookmarkEnd w:id="1593"/>
      <w:r>
        <w:rPr>
          <w:rFonts w:hint="cs"/>
          <w:rtl/>
          <w:lang w:eastAsia="he-IL"/>
        </w:rPr>
        <w:t>אנחנו ראינו גידול ניכר</w:t>
      </w:r>
      <w:bookmarkStart w:id="1594" w:name="_ETM_Q1_1791508"/>
      <w:bookmarkEnd w:id="1594"/>
      <w:r>
        <w:rPr>
          <w:rFonts w:hint="cs"/>
          <w:rtl/>
          <w:lang w:eastAsia="he-IL"/>
        </w:rPr>
        <w:t xml:space="preserve"> מאוד </w:t>
      </w:r>
      <w:bookmarkStart w:id="1595" w:name="_ETM_Q1_1794842"/>
      <w:bookmarkStart w:id="1596" w:name="_ETM_Q1_1795084"/>
      <w:bookmarkEnd w:id="1595"/>
      <w:bookmarkEnd w:id="1596"/>
      <w:r>
        <w:rPr>
          <w:rFonts w:hint="cs"/>
          <w:rtl/>
          <w:lang w:eastAsia="he-IL"/>
        </w:rPr>
        <w:t xml:space="preserve">במספר התלונות על </w:t>
      </w:r>
      <w:bookmarkStart w:id="1597" w:name="_ETM_Q1_1797737"/>
      <w:bookmarkEnd w:id="1597"/>
      <w:r>
        <w:rPr>
          <w:rFonts w:hint="cs"/>
          <w:rtl/>
          <w:lang w:eastAsia="he-IL"/>
        </w:rPr>
        <w:t xml:space="preserve">הנושא של התחבורה הציבורית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 ש</w:t>
      </w:r>
      <w:bookmarkStart w:id="1598" w:name="_ETM_Q1_1791233"/>
      <w:bookmarkStart w:id="1599" w:name="_ETM_Q1_1791464"/>
      <w:bookmarkEnd w:id="1598"/>
      <w:bookmarkEnd w:id="1599"/>
      <w:r>
        <w:rPr>
          <w:rFonts w:hint="cs"/>
          <w:rtl/>
          <w:lang w:eastAsia="he-IL"/>
        </w:rPr>
        <w:t xml:space="preserve">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מ-2022 ל-2023</w:t>
      </w:r>
      <w:bookmarkStart w:id="1600" w:name="_ETM_Q1_1784815"/>
      <w:bookmarkStart w:id="1601" w:name="_ETM_Q1_1785038"/>
      <w:bookmarkEnd w:id="1600"/>
      <w:bookmarkEnd w:id="1601"/>
      <w:r>
        <w:rPr>
          <w:rFonts w:hint="cs"/>
          <w:rtl/>
          <w:lang w:eastAsia="he-IL"/>
        </w:rPr>
        <w:t xml:space="preserve">. אני רואה את זה בחיוב, אבל </w:t>
      </w:r>
      <w:bookmarkStart w:id="1602" w:name="_ETM_Q1_1797480"/>
      <w:bookmarkStart w:id="1603" w:name="_ETM_Q1_1797710"/>
      <w:bookmarkEnd w:id="1602"/>
      <w:bookmarkEnd w:id="1603"/>
      <w:r>
        <w:rPr>
          <w:rFonts w:hint="cs"/>
          <w:rtl/>
          <w:lang w:eastAsia="he-IL"/>
        </w:rPr>
        <w:t xml:space="preserve">אני רואה את זה גם כמוקד שחייבים לתת </w:t>
      </w:r>
      <w:bookmarkStart w:id="1604" w:name="_ETM_Q1_1804668"/>
      <w:bookmarkEnd w:id="1604"/>
      <w:r>
        <w:rPr>
          <w:rFonts w:hint="cs"/>
          <w:rtl/>
          <w:lang w:eastAsia="he-IL"/>
        </w:rPr>
        <w:t>עליו את הדעת.</w:t>
      </w:r>
    </w:p>
    <w:p w14:paraId="6122B002" w14:textId="77777777" w:rsidR="007027EA" w:rsidRDefault="007027EA" w:rsidP="00B843BF">
      <w:pPr>
        <w:rPr>
          <w:rtl/>
          <w:lang w:eastAsia="he-IL"/>
        </w:rPr>
      </w:pPr>
      <w:bookmarkStart w:id="1605" w:name="_ETM_Q1_1807060"/>
      <w:bookmarkStart w:id="1606" w:name="_ETM_Q1_1807146"/>
      <w:bookmarkEnd w:id="1605"/>
      <w:bookmarkEnd w:id="1606"/>
    </w:p>
    <w:p w14:paraId="1474366F" w14:textId="059139B5" w:rsidR="007027EA" w:rsidRDefault="007027EA" w:rsidP="00B843BF">
      <w:pPr>
        <w:rPr>
          <w:rtl/>
          <w:lang w:eastAsia="he-IL"/>
        </w:rPr>
      </w:pPr>
      <w:bookmarkStart w:id="1607" w:name="_ETM_Q1_1807219"/>
      <w:bookmarkStart w:id="1608" w:name="_ETM_Q1_1807297"/>
      <w:bookmarkEnd w:id="1607"/>
      <w:bookmarkEnd w:id="1608"/>
      <w:r>
        <w:rPr>
          <w:rFonts w:hint="cs"/>
          <w:rtl/>
          <w:lang w:eastAsia="he-IL"/>
        </w:rPr>
        <w:t xml:space="preserve">אני אביא שתי דוגמאות </w:t>
      </w:r>
      <w:bookmarkStart w:id="1609" w:name="_ETM_Q1_1805761"/>
      <w:bookmarkStart w:id="1610" w:name="_ETM_Q1_1805986"/>
      <w:bookmarkEnd w:id="1609"/>
      <w:bookmarkEnd w:id="1610"/>
      <w:r>
        <w:rPr>
          <w:rFonts w:hint="cs"/>
          <w:rtl/>
          <w:lang w:eastAsia="he-IL"/>
        </w:rPr>
        <w:t xml:space="preserve">לתלונות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אחד </w:t>
      </w:r>
      <w:bookmarkStart w:id="1611" w:name="_ETM_Q1_1809934"/>
      <w:bookmarkEnd w:id="1611"/>
      <w:r>
        <w:rPr>
          <w:rFonts w:hint="cs"/>
          <w:rtl/>
          <w:lang w:eastAsia="he-IL"/>
        </w:rPr>
        <w:t xml:space="preserve">יותר מקומי, </w:t>
      </w:r>
      <w:bookmarkStart w:id="1612" w:name="_ETM_Q1_1807743"/>
      <w:bookmarkStart w:id="1613" w:name="_ETM_Q1_1807977"/>
      <w:bookmarkEnd w:id="1612"/>
      <w:bookmarkEnd w:id="1613"/>
      <w:r>
        <w:rPr>
          <w:rFonts w:hint="cs"/>
          <w:rtl/>
          <w:lang w:eastAsia="he-IL"/>
        </w:rPr>
        <w:t xml:space="preserve">קצת דומה לדוגמה שאת נתת, </w:t>
      </w:r>
      <w:bookmarkStart w:id="1614" w:name="_ETM_Q1_1810322"/>
      <w:bookmarkStart w:id="1615" w:name="_ETM_Q1_1810560"/>
      <w:bookmarkEnd w:id="1614"/>
      <w:bookmarkEnd w:id="1615"/>
      <w:r>
        <w:rPr>
          <w:rFonts w:hint="cs"/>
          <w:rtl/>
          <w:lang w:eastAsia="he-IL"/>
        </w:rPr>
        <w:t xml:space="preserve">ונושא שקשור </w:t>
      </w:r>
      <w:bookmarkStart w:id="1616" w:name="_ETM_Q1_1816067"/>
      <w:bookmarkStart w:id="1617" w:name="_ETM_Q1_1811458"/>
      <w:bookmarkStart w:id="1618" w:name="_ETM_Q1_1811693"/>
      <w:bookmarkEnd w:id="1616"/>
      <w:bookmarkEnd w:id="1617"/>
      <w:bookmarkEnd w:id="1618"/>
      <w:r>
        <w:rPr>
          <w:rFonts w:hint="cs"/>
          <w:rtl/>
          <w:lang w:eastAsia="he-IL"/>
        </w:rPr>
        <w:t xml:space="preserve">גם למדיניות: הדוגמה הראשונה היא </w:t>
      </w:r>
      <w:bookmarkStart w:id="1619" w:name="_ETM_Q1_1813543"/>
      <w:bookmarkStart w:id="1620" w:name="_ETM_Q1_1813774"/>
      <w:bookmarkEnd w:id="1619"/>
      <w:bookmarkEnd w:id="1620"/>
      <w:r>
        <w:rPr>
          <w:rFonts w:hint="cs"/>
          <w:rtl/>
          <w:lang w:eastAsia="he-IL"/>
        </w:rPr>
        <w:t xml:space="preserve">של תלונה שקיבלנו בהיבט של מיקום </w:t>
      </w:r>
      <w:bookmarkStart w:id="1621" w:name="_ETM_Q1_1819353"/>
      <w:bookmarkEnd w:id="1621"/>
      <w:r>
        <w:rPr>
          <w:rFonts w:hint="cs"/>
          <w:rtl/>
          <w:lang w:eastAsia="he-IL"/>
        </w:rPr>
        <w:t xml:space="preserve">תחנה לאוטובוסים </w:t>
      </w:r>
      <w:bookmarkStart w:id="1622" w:name="_ETM_Q1_1819693"/>
      <w:bookmarkStart w:id="1623" w:name="_ETM_Q1_1819933"/>
      <w:bookmarkEnd w:id="1622"/>
      <w:bookmarkEnd w:id="1623"/>
      <w:r>
        <w:rPr>
          <w:rFonts w:hint="cs"/>
          <w:rtl/>
          <w:lang w:eastAsia="he-IL"/>
        </w:rPr>
        <w:t xml:space="preserve">ליד בית ספר בשפרעם. במקרה הזה, </w:t>
      </w:r>
      <w:bookmarkStart w:id="1624" w:name="_ETM_Q1_1821543"/>
      <w:bookmarkStart w:id="1625" w:name="_ETM_Q1_1821780"/>
      <w:bookmarkEnd w:id="1624"/>
      <w:bookmarkEnd w:id="1625"/>
      <w:r>
        <w:rPr>
          <w:rFonts w:hint="cs"/>
          <w:rtl/>
          <w:lang w:eastAsia="he-IL"/>
        </w:rPr>
        <w:t xml:space="preserve">המיקום של </w:t>
      </w:r>
      <w:bookmarkStart w:id="1626" w:name="_ETM_Q1_1823335"/>
      <w:bookmarkEnd w:id="1626"/>
      <w:r>
        <w:rPr>
          <w:rFonts w:hint="cs"/>
          <w:rtl/>
          <w:lang w:eastAsia="he-IL"/>
        </w:rPr>
        <w:t>התחנה היה 400 מטר</w:t>
      </w:r>
      <w:bookmarkStart w:id="1627" w:name="_ETM_Q1_1822480"/>
      <w:bookmarkStart w:id="1628" w:name="_ETM_Q1_1822702"/>
      <w:bookmarkEnd w:id="1627"/>
      <w:bookmarkEnd w:id="1628"/>
      <w:r>
        <w:rPr>
          <w:rFonts w:hint="cs"/>
          <w:rtl/>
          <w:lang w:eastAsia="he-IL"/>
        </w:rPr>
        <w:t xml:space="preserve"> מבית הספר, והילדים הצעירים הלכו </w:t>
      </w:r>
      <w:bookmarkStart w:id="1629" w:name="_ETM_Q1_1828521"/>
      <w:bookmarkEnd w:id="1629"/>
      <w:r>
        <w:rPr>
          <w:rFonts w:hint="cs"/>
          <w:rtl/>
          <w:lang w:eastAsia="he-IL"/>
        </w:rPr>
        <w:t>בכל יום 400 מטר</w:t>
      </w:r>
      <w:bookmarkStart w:id="1630" w:name="_ETM_Q1_1827353"/>
      <w:bookmarkStart w:id="1631" w:name="_ETM_Q1_1827587"/>
      <w:bookmarkEnd w:id="1630"/>
      <w:bookmarkEnd w:id="1631"/>
      <w:r>
        <w:rPr>
          <w:rFonts w:hint="cs"/>
          <w:rtl/>
          <w:lang w:eastAsia="he-IL"/>
        </w:rPr>
        <w:t xml:space="preserve">, כולל </w:t>
      </w:r>
      <w:bookmarkStart w:id="1632" w:name="_ETM_Q1_1827581"/>
      <w:bookmarkStart w:id="1633" w:name="_ETM_Q1_1827818"/>
      <w:bookmarkEnd w:id="1632"/>
      <w:bookmarkEnd w:id="1633"/>
      <w:r>
        <w:rPr>
          <w:rFonts w:hint="cs"/>
          <w:rtl/>
          <w:lang w:eastAsia="he-IL"/>
        </w:rPr>
        <w:t xml:space="preserve">חציית כבישים ועוד. </w:t>
      </w:r>
      <w:bookmarkStart w:id="1634" w:name="_ETM_Q1_1831482"/>
      <w:bookmarkEnd w:id="1634"/>
      <w:r>
        <w:rPr>
          <w:rFonts w:hint="cs"/>
          <w:rtl/>
          <w:lang w:eastAsia="he-IL"/>
        </w:rPr>
        <w:t xml:space="preserve">כתוצאה מתלונה אלינו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בסיור </w:t>
      </w:r>
      <w:bookmarkStart w:id="1635" w:name="_ETM_Q1_1833035"/>
      <w:bookmarkStart w:id="1636" w:name="_ETM_Q1_1833267"/>
      <w:bookmarkEnd w:id="1635"/>
      <w:bookmarkEnd w:id="1636"/>
      <w:r>
        <w:rPr>
          <w:rFonts w:hint="cs"/>
          <w:rtl/>
          <w:lang w:eastAsia="he-IL"/>
        </w:rPr>
        <w:t xml:space="preserve">בשטח עם </w:t>
      </w:r>
      <w:bookmarkStart w:id="1637" w:name="_ETM_Q1_1833621"/>
      <w:bookmarkStart w:id="1638" w:name="_ETM_Q1_1833873"/>
      <w:bookmarkEnd w:id="1637"/>
      <w:bookmarkEnd w:id="1638"/>
      <w:r>
        <w:rPr>
          <w:rFonts w:hint="cs"/>
          <w:rtl/>
          <w:lang w:eastAsia="he-IL"/>
        </w:rPr>
        <w:t>הרשות המקומית</w:t>
      </w:r>
      <w:bookmarkStart w:id="1639" w:name="_ETM_Q1_1835410"/>
      <w:bookmarkEnd w:id="1639"/>
      <w:r>
        <w:rPr>
          <w:rFonts w:hint="cs"/>
          <w:rtl/>
          <w:lang w:eastAsia="he-IL"/>
        </w:rPr>
        <w:t xml:space="preserve"> ועם 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0" w:name="_ETM_Q1_1835797"/>
      <w:bookmarkStart w:id="1641" w:name="_ETM_Q1_1836031"/>
      <w:bookmarkEnd w:id="1640"/>
      <w:bookmarkEnd w:id="1641"/>
      <w:r>
        <w:rPr>
          <w:rFonts w:hint="cs"/>
          <w:rtl/>
          <w:lang w:eastAsia="he-IL"/>
        </w:rPr>
        <w:t xml:space="preserve">התחנה הועברה לפתח בית הספר, על </w:t>
      </w:r>
      <w:bookmarkStart w:id="1642" w:name="_ETM_Q1_1841251"/>
      <w:bookmarkEnd w:id="1642"/>
      <w:r>
        <w:rPr>
          <w:rFonts w:hint="cs"/>
          <w:rtl/>
          <w:lang w:eastAsia="he-IL"/>
        </w:rPr>
        <w:t>מנת שהיא תשרת את הילדים שמגיעים אליו.</w:t>
      </w:r>
    </w:p>
    <w:p w14:paraId="2AF1A9DF" w14:textId="77777777" w:rsidR="007027EA" w:rsidRDefault="007027EA" w:rsidP="00B843BF">
      <w:pPr>
        <w:rPr>
          <w:rtl/>
          <w:lang w:eastAsia="he-IL"/>
        </w:rPr>
      </w:pPr>
      <w:bookmarkStart w:id="1643" w:name="_ETM_Q1_1846861"/>
      <w:bookmarkStart w:id="1644" w:name="_ETM_Q1_1846954"/>
      <w:bookmarkStart w:id="1645" w:name="_ETM_Q1_1843707"/>
      <w:bookmarkEnd w:id="1643"/>
      <w:bookmarkEnd w:id="1644"/>
      <w:bookmarkEnd w:id="1645"/>
    </w:p>
    <w:p w14:paraId="7D0E8737" w14:textId="3363F58E" w:rsidR="007027EA" w:rsidRDefault="007027EA" w:rsidP="007027EA">
      <w:pPr>
        <w:rPr>
          <w:rtl/>
          <w:lang w:eastAsia="he-IL"/>
        </w:rPr>
      </w:pPr>
      <w:bookmarkStart w:id="1646" w:name="_ETM_Q1_1843842"/>
      <w:bookmarkStart w:id="1647" w:name="_ETM_Q1_1843919"/>
      <w:bookmarkEnd w:id="1646"/>
      <w:bookmarkEnd w:id="1647"/>
      <w:r>
        <w:rPr>
          <w:rFonts w:hint="cs"/>
          <w:rtl/>
          <w:lang w:eastAsia="he-IL"/>
        </w:rPr>
        <w:t xml:space="preserve">דוגמה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8" w:name="_ETM_Q1_1845375"/>
      <w:bookmarkStart w:id="1649" w:name="_ETM_Q1_1845608"/>
      <w:bookmarkEnd w:id="1648"/>
      <w:bookmarkEnd w:id="1649"/>
      <w:r>
        <w:rPr>
          <w:rFonts w:hint="cs"/>
          <w:rtl/>
          <w:lang w:eastAsia="he-IL"/>
        </w:rPr>
        <w:t xml:space="preserve">שהייתי קורא לה, </w:t>
      </w:r>
      <w:bookmarkStart w:id="1650" w:name="_ETM_Q1_1846232"/>
      <w:bookmarkStart w:id="1651" w:name="_ETM_Q1_1846454"/>
      <w:bookmarkEnd w:id="1650"/>
      <w:bookmarkEnd w:id="1651"/>
      <w:r>
        <w:rPr>
          <w:rFonts w:hint="cs"/>
          <w:rtl/>
          <w:lang w:eastAsia="he-IL"/>
        </w:rPr>
        <w:t>ברשותך, "בעזרת</w:t>
      </w:r>
      <w:bookmarkStart w:id="1652" w:name="_ETM_Q1_1850166"/>
      <w:bookmarkEnd w:id="1652"/>
      <w:r>
        <w:rPr>
          <w:rFonts w:hint="cs"/>
          <w:rtl/>
          <w:lang w:eastAsia="he-IL"/>
        </w:rPr>
        <w:t xml:space="preserve"> השם"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נוגעת לאגד. </w:t>
      </w:r>
      <w:bookmarkStart w:id="1653" w:name="_ETM_Q1_1850413"/>
      <w:bookmarkStart w:id="1654" w:name="_ETM_Q1_1850645"/>
      <w:bookmarkStart w:id="1655" w:name="_ETM_Q1_1848226"/>
      <w:bookmarkStart w:id="1656" w:name="_ETM_Q1_1848485"/>
      <w:bookmarkStart w:id="1657" w:name="_ETM_Q1_1843738"/>
      <w:bookmarkStart w:id="1658" w:name="_ETM_Q1_1843971"/>
      <w:bookmarkEnd w:id="1653"/>
      <w:bookmarkEnd w:id="1654"/>
      <w:bookmarkEnd w:id="1655"/>
      <w:bookmarkEnd w:id="1656"/>
      <w:bookmarkEnd w:id="1657"/>
      <w:bookmarkEnd w:id="1658"/>
      <w:r>
        <w:rPr>
          <w:rFonts w:hint="cs"/>
          <w:rtl/>
          <w:lang w:eastAsia="he-IL"/>
        </w:rPr>
        <w:t xml:space="preserve">אם מחיר נסיעה הוא </w:t>
      </w:r>
      <w:bookmarkStart w:id="1659" w:name="_ETM_Q1_1854166"/>
      <w:bookmarkEnd w:id="1659"/>
      <w:r>
        <w:rPr>
          <w:rFonts w:hint="cs"/>
          <w:rtl/>
          <w:lang w:eastAsia="he-IL"/>
        </w:rPr>
        <w:t xml:space="preserve">חמישה עד שישה שקלים, בדרך כלל, </w:t>
      </w:r>
      <w:bookmarkStart w:id="1660" w:name="_ETM_Q1_1857111"/>
      <w:bookmarkStart w:id="1661" w:name="_ETM_Q1_1857346"/>
      <w:bookmarkEnd w:id="1660"/>
      <w:bookmarkEnd w:id="1661"/>
      <w:r>
        <w:rPr>
          <w:rFonts w:hint="cs"/>
          <w:rtl/>
          <w:lang w:eastAsia="he-IL"/>
        </w:rPr>
        <w:t xml:space="preserve">אדם שלא מתקף, </w:t>
      </w:r>
      <w:bookmarkStart w:id="1662" w:name="_ETM_Q1_1861214"/>
      <w:bookmarkEnd w:id="1662"/>
      <w:r>
        <w:rPr>
          <w:rFonts w:hint="cs"/>
          <w:rtl/>
          <w:lang w:eastAsia="he-IL"/>
        </w:rPr>
        <w:t xml:space="preserve">אפילו שיש לו רב-קו חודשי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3" w:name="_ETM_Q1_1862073"/>
      <w:bookmarkStart w:id="1664" w:name="_ETM_Q1_1862316"/>
      <w:bookmarkEnd w:id="1663"/>
      <w:bookmarkEnd w:id="1664"/>
      <w:r>
        <w:rPr>
          <w:rFonts w:hint="cs"/>
          <w:rtl/>
          <w:lang w:eastAsia="he-IL"/>
        </w:rPr>
        <w:t>מקבל קנס מוגדל</w:t>
      </w:r>
      <w:bookmarkStart w:id="1665" w:name="_ETM_Q1_1865856"/>
      <w:bookmarkEnd w:id="1665"/>
      <w:r>
        <w:rPr>
          <w:rFonts w:hint="cs"/>
          <w:rtl/>
          <w:lang w:eastAsia="he-IL"/>
        </w:rPr>
        <w:t xml:space="preserve"> של כ-100 </w:t>
      </w:r>
      <w:bookmarkStart w:id="1666" w:name="_ETM_Q1_1863592"/>
      <w:bookmarkStart w:id="1667" w:name="_ETM_Q1_1863837"/>
      <w:bookmarkEnd w:id="1666"/>
      <w:bookmarkEnd w:id="1667"/>
      <w:r>
        <w:rPr>
          <w:rFonts w:hint="cs"/>
          <w:rtl/>
          <w:lang w:eastAsia="he-IL"/>
        </w:rPr>
        <w:t>שקלים לפי ה</w:t>
      </w:r>
      <w:bookmarkStart w:id="1668" w:name="_ETM_Q1_1862185"/>
      <w:bookmarkStart w:id="1669" w:name="_ETM_Q1_1862408"/>
      <w:bookmarkEnd w:id="1668"/>
      <w:bookmarkEnd w:id="1669"/>
      <w:r>
        <w:rPr>
          <w:rFonts w:hint="cs"/>
          <w:rtl/>
          <w:lang w:eastAsia="he-IL"/>
        </w:rPr>
        <w:t xml:space="preserve">פקודה. התלונה אצלנו </w:t>
      </w:r>
      <w:bookmarkStart w:id="1670" w:name="_ETM_Q1_1867893"/>
      <w:bookmarkStart w:id="1671" w:name="_ETM_Q1_1868121"/>
      <w:bookmarkEnd w:id="1670"/>
      <w:bookmarkEnd w:id="1671"/>
      <w:r>
        <w:rPr>
          <w:rFonts w:hint="cs"/>
          <w:rtl/>
          <w:lang w:eastAsia="he-IL"/>
        </w:rPr>
        <w:t xml:space="preserve">לא עסקה בקנס </w:t>
      </w:r>
      <w:bookmarkStart w:id="1672" w:name="_ETM_Q1_1870601"/>
      <w:bookmarkEnd w:id="1672"/>
      <w:r>
        <w:rPr>
          <w:rFonts w:hint="cs"/>
          <w:rtl/>
          <w:lang w:eastAsia="he-IL"/>
        </w:rPr>
        <w:t>הזה, אלא ב</w:t>
      </w:r>
      <w:bookmarkStart w:id="1673" w:name="_ETM_Q1_1870563"/>
      <w:bookmarkStart w:id="1674" w:name="_ETM_Q1_1870805"/>
      <w:bookmarkEnd w:id="1673"/>
      <w:bookmarkEnd w:id="1674"/>
      <w:r>
        <w:rPr>
          <w:rFonts w:hint="cs"/>
          <w:rtl/>
          <w:lang w:eastAsia="he-IL"/>
        </w:rPr>
        <w:t xml:space="preserve">פרקטיקה נוספת </w:t>
      </w:r>
      <w:bookmarkStart w:id="1675" w:name="_ETM_Q1_1869395"/>
      <w:bookmarkStart w:id="1676" w:name="_ETM_Q1_1869632"/>
      <w:bookmarkEnd w:id="1675"/>
      <w:bookmarkEnd w:id="1676"/>
      <w:r>
        <w:rPr>
          <w:rFonts w:hint="cs"/>
          <w:rtl/>
          <w:lang w:eastAsia="he-IL"/>
        </w:rPr>
        <w:t xml:space="preserve">שנוצרה עם השנים על </w:t>
      </w:r>
      <w:bookmarkStart w:id="1677" w:name="_ETM_Q1_1872122"/>
      <w:bookmarkEnd w:id="1677"/>
      <w:r>
        <w:rPr>
          <w:rFonts w:hint="cs"/>
          <w:rtl/>
          <w:lang w:eastAsia="he-IL"/>
        </w:rPr>
        <w:t xml:space="preserve">ידי אגד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דמי טיפול של 150 שקלים נוספים.</w:t>
      </w:r>
      <w:bookmarkStart w:id="1678" w:name="_ETM_Q1_1875025"/>
      <w:bookmarkEnd w:id="1678"/>
    </w:p>
    <w:p w14:paraId="773E6758" w14:textId="77777777" w:rsidR="007027EA" w:rsidRDefault="007027EA" w:rsidP="007027EA">
      <w:pPr>
        <w:rPr>
          <w:rtl/>
          <w:lang w:eastAsia="he-IL"/>
        </w:rPr>
      </w:pPr>
      <w:bookmarkStart w:id="1679" w:name="_ETM_Q1_1875457"/>
      <w:bookmarkStart w:id="1680" w:name="_ETM_Q1_1875538"/>
      <w:bookmarkEnd w:id="1679"/>
      <w:bookmarkEnd w:id="1680"/>
    </w:p>
    <w:p w14:paraId="61F75659" w14:textId="7C445030" w:rsidR="007027EA" w:rsidRDefault="007027EA" w:rsidP="007027EA">
      <w:pPr>
        <w:rPr>
          <w:rtl/>
          <w:lang w:eastAsia="he-IL"/>
        </w:rPr>
      </w:pPr>
      <w:bookmarkStart w:id="1681" w:name="_ETM_Q1_1875902"/>
      <w:bookmarkStart w:id="1682" w:name="_ETM_Q1_1875970"/>
      <w:bookmarkEnd w:id="1681"/>
      <w:bookmarkEnd w:id="1682"/>
      <w:r>
        <w:rPr>
          <w:rFonts w:hint="cs"/>
          <w:rtl/>
          <w:lang w:eastAsia="he-IL"/>
        </w:rPr>
        <w:t xml:space="preserve">לפי גישתנו ועמדת הנציבות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683" w:name="_ETM_Q1_1883365"/>
      <w:bookmarkStart w:id="1684" w:name="_ETM_Q1_1883599"/>
      <w:bookmarkEnd w:id="1683"/>
      <w:bookmarkEnd w:id="1684"/>
      <w:r>
        <w:rPr>
          <w:rFonts w:hint="cs"/>
          <w:rtl/>
          <w:lang w:eastAsia="he-IL"/>
        </w:rPr>
        <w:t xml:space="preserve">מתברר היום בבתי </w:t>
      </w:r>
      <w:bookmarkStart w:id="1685" w:name="_ETM_Q1_1886302"/>
      <w:bookmarkEnd w:id="1685"/>
      <w:r>
        <w:rPr>
          <w:rFonts w:hint="cs"/>
          <w:rtl/>
          <w:lang w:eastAsia="he-IL"/>
        </w:rPr>
        <w:t xml:space="preserve">משפט, אבל אני </w:t>
      </w:r>
      <w:bookmarkStart w:id="1686" w:name="_ETM_Q1_1884101"/>
      <w:bookmarkStart w:id="1687" w:name="_ETM_Q1_1884330"/>
      <w:bookmarkEnd w:id="1686"/>
      <w:bookmarkEnd w:id="1687"/>
      <w:r>
        <w:rPr>
          <w:rFonts w:hint="cs"/>
          <w:rtl/>
          <w:lang w:eastAsia="he-IL"/>
        </w:rPr>
        <w:t xml:space="preserve">מניח את זה גם לפתחכם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88" w:name="_ETM_Q1_1891495"/>
      <w:bookmarkStart w:id="1689" w:name="_ETM_Q1_1889382"/>
      <w:bookmarkStart w:id="1690" w:name="_ETM_Q1_1889609"/>
      <w:bookmarkEnd w:id="1688"/>
      <w:bookmarkEnd w:id="1689"/>
      <w:bookmarkEnd w:id="1690"/>
      <w:r>
        <w:rPr>
          <w:rFonts w:hint="cs"/>
          <w:rtl/>
          <w:lang w:eastAsia="he-IL"/>
        </w:rPr>
        <w:t xml:space="preserve">אין עיגון חוקי לדמי הטיפול האלה. הפקודה </w:t>
      </w:r>
      <w:bookmarkStart w:id="1691" w:name="_ETM_Q1_1891675"/>
      <w:bookmarkStart w:id="1692" w:name="_ETM_Q1_1891907"/>
      <w:bookmarkEnd w:id="1691"/>
      <w:bookmarkEnd w:id="1692"/>
      <w:r>
        <w:rPr>
          <w:rFonts w:hint="cs"/>
          <w:rtl/>
          <w:lang w:eastAsia="he-IL"/>
        </w:rPr>
        <w:t xml:space="preserve">מדברת על </w:t>
      </w:r>
      <w:bookmarkStart w:id="1693" w:name="_ETM_Q1_1892947"/>
      <w:bookmarkEnd w:id="1693"/>
      <w:r>
        <w:rPr>
          <w:rFonts w:hint="cs"/>
          <w:rtl/>
          <w:lang w:eastAsia="he-IL"/>
        </w:rPr>
        <w:t xml:space="preserve">הסמכה של המפקח על התעבורה, והוא קבע 100 שקלים כקנס, </w:t>
      </w:r>
      <w:bookmarkStart w:id="1694" w:name="_ETM_Q1_1903171"/>
      <w:bookmarkEnd w:id="1694"/>
      <w:r>
        <w:rPr>
          <w:rFonts w:hint="cs"/>
          <w:rtl/>
          <w:lang w:eastAsia="he-IL"/>
        </w:rPr>
        <w:t xml:space="preserve">אבל </w:t>
      </w:r>
      <w:bookmarkStart w:id="1695" w:name="_ETM_Q1_1899208"/>
      <w:bookmarkStart w:id="1696" w:name="_ETM_Q1_1899437"/>
      <w:bookmarkEnd w:id="1695"/>
      <w:bookmarkEnd w:id="1696"/>
      <w:r>
        <w:rPr>
          <w:rFonts w:hint="cs"/>
          <w:rtl/>
          <w:lang w:eastAsia="he-IL"/>
        </w:rPr>
        <w:t xml:space="preserve">אם מתחילים לעשות סכומים נוספים מעבר לכך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697" w:name="_ETM_Q1_1905740"/>
      <w:bookmarkEnd w:id="1697"/>
      <w:r>
        <w:rPr>
          <w:rFonts w:hint="cs"/>
          <w:rtl/>
          <w:lang w:eastAsia="he-IL"/>
        </w:rPr>
        <w:t>רואה את זה כמשהו שהוא לא ראוי.</w:t>
      </w:r>
      <w:bookmarkStart w:id="1698" w:name="_ETM_Q1_1906427"/>
      <w:bookmarkStart w:id="1699" w:name="_ETM_Q1_1906663"/>
      <w:bookmarkEnd w:id="1698"/>
      <w:bookmarkEnd w:id="1699"/>
      <w:r>
        <w:rPr>
          <w:rFonts w:hint="cs"/>
          <w:rtl/>
          <w:lang w:eastAsia="he-IL"/>
        </w:rPr>
        <w:t xml:space="preserve"> אני מבין </w:t>
      </w:r>
      <w:bookmarkStart w:id="1700" w:name="_ETM_Q1_1907979"/>
      <w:bookmarkEnd w:id="1700"/>
      <w:r>
        <w:rPr>
          <w:rFonts w:hint="cs"/>
          <w:rtl/>
          <w:lang w:eastAsia="he-IL"/>
        </w:rPr>
        <w:t xml:space="preserve">שהוועדה עסקה </w:t>
      </w:r>
      <w:bookmarkStart w:id="1701" w:name="_ETM_Q1_1907198"/>
      <w:bookmarkStart w:id="1702" w:name="_ETM_Q1_1907437"/>
      <w:bookmarkEnd w:id="1701"/>
      <w:bookmarkEnd w:id="1702"/>
      <w:r>
        <w:rPr>
          <w:rFonts w:hint="cs"/>
          <w:rtl/>
          <w:lang w:eastAsia="he-IL"/>
        </w:rPr>
        <w:t xml:space="preserve">פה גם בנושא של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לפקחים, אבל אני </w:t>
      </w:r>
      <w:bookmarkStart w:id="1703" w:name="_ETM_Q1_1913573"/>
      <w:bookmarkEnd w:id="1703"/>
      <w:r>
        <w:rPr>
          <w:rFonts w:hint="cs"/>
          <w:rtl/>
          <w:lang w:eastAsia="he-IL"/>
        </w:rPr>
        <w:t xml:space="preserve">מביא סוגיה </w:t>
      </w:r>
      <w:bookmarkStart w:id="1704" w:name="_ETM_Q1_1910658"/>
      <w:bookmarkStart w:id="1705" w:name="_ETM_Q1_1910892"/>
      <w:bookmarkEnd w:id="1704"/>
      <w:bookmarkEnd w:id="1705"/>
      <w:r>
        <w:rPr>
          <w:rFonts w:hint="cs"/>
          <w:rtl/>
          <w:lang w:eastAsia="he-IL"/>
        </w:rPr>
        <w:t xml:space="preserve">נוספת שראוי </w:t>
      </w:r>
      <w:proofErr w:type="spellStart"/>
      <w:r>
        <w:rPr>
          <w:rFonts w:hint="cs"/>
          <w:rtl/>
          <w:lang w:eastAsia="he-IL"/>
        </w:rPr>
        <w:t>לאסדר</w:t>
      </w:r>
      <w:proofErr w:type="spellEnd"/>
      <w:r>
        <w:rPr>
          <w:rFonts w:hint="cs"/>
          <w:rtl/>
          <w:lang w:eastAsia="he-IL"/>
        </w:rPr>
        <w:t xml:space="preserve"> אותה. </w:t>
      </w:r>
      <w:bookmarkStart w:id="1706" w:name="_ETM_Q1_1917285"/>
      <w:bookmarkEnd w:id="1706"/>
    </w:p>
    <w:p w14:paraId="224B98B4" w14:textId="77777777" w:rsidR="007027EA" w:rsidRDefault="007027EA" w:rsidP="007027EA">
      <w:pPr>
        <w:rPr>
          <w:rtl/>
          <w:lang w:eastAsia="he-IL"/>
        </w:rPr>
      </w:pPr>
      <w:bookmarkStart w:id="1707" w:name="_ETM_Q1_1917355"/>
      <w:bookmarkEnd w:id="1707"/>
    </w:p>
    <w:p w14:paraId="0263F6CC" w14:textId="7234DDCB" w:rsidR="007027EA" w:rsidRDefault="007027EA" w:rsidP="007027EA">
      <w:pPr>
        <w:rPr>
          <w:rtl/>
          <w:lang w:eastAsia="he-IL"/>
        </w:rPr>
      </w:pPr>
      <w:bookmarkStart w:id="1708" w:name="_ETM_Q1_1917479"/>
      <w:bookmarkStart w:id="1709" w:name="_ETM_Q1_1917547"/>
      <w:bookmarkEnd w:id="1708"/>
      <w:bookmarkEnd w:id="1709"/>
      <w:r>
        <w:rPr>
          <w:rFonts w:hint="cs"/>
          <w:rtl/>
          <w:lang w:eastAsia="he-IL"/>
        </w:rPr>
        <w:t>אני רוצה ל</w:t>
      </w:r>
      <w:bookmarkStart w:id="1710" w:name="_ETM_Q1_1916147"/>
      <w:bookmarkStart w:id="1711" w:name="_ETM_Q1_1916401"/>
      <w:bookmarkEnd w:id="1710"/>
      <w:bookmarkEnd w:id="1711"/>
      <w:r>
        <w:rPr>
          <w:rFonts w:hint="cs"/>
          <w:rtl/>
          <w:lang w:eastAsia="he-IL"/>
        </w:rPr>
        <w:t>געת ב</w:t>
      </w:r>
      <w:bookmarkStart w:id="1712" w:name="_ETM_Q1_1918018"/>
      <w:bookmarkStart w:id="1713" w:name="_ETM_Q1_1914554"/>
      <w:bookmarkStart w:id="1714" w:name="_ETM_Q1_1914789"/>
      <w:bookmarkEnd w:id="1712"/>
      <w:bookmarkEnd w:id="1713"/>
      <w:bookmarkEnd w:id="1714"/>
      <w:r>
        <w:rPr>
          <w:rFonts w:hint="cs"/>
          <w:rtl/>
          <w:lang w:eastAsia="he-IL"/>
        </w:rPr>
        <w:t xml:space="preserve">עוד נקודה אחת, שהיא מהותית מאוד בעיניי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</w:t>
      </w:r>
      <w:bookmarkStart w:id="1715" w:name="_ETM_Q1_1922360"/>
      <w:bookmarkEnd w:id="1715"/>
      <w:r>
        <w:rPr>
          <w:rFonts w:hint="cs"/>
          <w:rtl/>
          <w:lang w:eastAsia="he-IL"/>
        </w:rPr>
        <w:t xml:space="preserve"> פה </w:t>
      </w:r>
      <w:bookmarkStart w:id="1716" w:name="_ETM_Q1_1919162"/>
      <w:bookmarkStart w:id="1717" w:name="_ETM_Q1_1919406"/>
      <w:bookmarkEnd w:id="1716"/>
      <w:bookmarkEnd w:id="1717"/>
      <w:r>
        <w:rPr>
          <w:rFonts w:hint="cs"/>
          <w:rtl/>
          <w:lang w:eastAsia="he-IL"/>
        </w:rPr>
        <w:t xml:space="preserve">אני פונה אליך, אדוני יושב-ראש הוועדה: אני, </w:t>
      </w:r>
      <w:bookmarkStart w:id="1718" w:name="_ETM_Q1_1926208"/>
      <w:bookmarkEnd w:id="1718"/>
      <w:r>
        <w:rPr>
          <w:rFonts w:hint="cs"/>
          <w:rtl/>
          <w:lang w:eastAsia="he-IL"/>
        </w:rPr>
        <w:t>כמבקר מדינה, סברתי ש</w:t>
      </w:r>
      <w:bookmarkStart w:id="1719" w:name="_ETM_Q1_1925671"/>
      <w:bookmarkStart w:id="1720" w:name="_ETM_Q1_1925905"/>
      <w:bookmarkEnd w:id="1719"/>
      <w:bookmarkEnd w:id="1720"/>
      <w:r>
        <w:rPr>
          <w:rFonts w:hint="cs"/>
          <w:rtl/>
          <w:lang w:eastAsia="he-IL"/>
        </w:rPr>
        <w:t xml:space="preserve">צריכה להיות סמכות על </w:t>
      </w:r>
      <w:bookmarkStart w:id="1721" w:name="_ETM_Q1_1923974"/>
      <w:bookmarkStart w:id="1722" w:name="_ETM_Q1_1924181"/>
      <w:bookmarkEnd w:id="1721"/>
      <w:bookmarkEnd w:id="1722"/>
      <w:r>
        <w:rPr>
          <w:rFonts w:hint="cs"/>
          <w:rtl/>
          <w:lang w:eastAsia="he-IL"/>
        </w:rPr>
        <w:t xml:space="preserve">הנושא של חברות התחבורה </w:t>
      </w:r>
      <w:r>
        <w:rPr>
          <w:rtl/>
          <w:lang w:eastAsia="he-IL"/>
        </w:rPr>
        <w:t>–</w:t>
      </w:r>
      <w:bookmarkStart w:id="1723" w:name="_ETM_Q1_1927286"/>
      <w:bookmarkStart w:id="1724" w:name="_ETM_Q1_1927530"/>
      <w:bookmarkEnd w:id="1723"/>
      <w:bookmarkEnd w:id="1724"/>
      <w:r>
        <w:rPr>
          <w:rFonts w:hint="cs"/>
          <w:rtl/>
          <w:lang w:eastAsia="he-IL"/>
        </w:rPr>
        <w:t xml:space="preserve"> גם בעולם של בירור </w:t>
      </w:r>
      <w:bookmarkStart w:id="1725" w:name="_ETM_Q1_1931572"/>
      <w:bookmarkEnd w:id="1725"/>
      <w:r>
        <w:rPr>
          <w:rFonts w:hint="cs"/>
          <w:rtl/>
          <w:lang w:eastAsia="he-IL"/>
        </w:rPr>
        <w:t>ת</w:t>
      </w:r>
      <w:bookmarkStart w:id="1726" w:name="_ETM_Q1_1928480"/>
      <w:bookmarkStart w:id="1727" w:name="_ETM_Q1_1928717"/>
      <w:bookmarkEnd w:id="1726"/>
      <w:bookmarkEnd w:id="1727"/>
      <w:r>
        <w:rPr>
          <w:rFonts w:hint="cs"/>
          <w:rtl/>
          <w:lang w:eastAsia="he-IL"/>
        </w:rPr>
        <w:t xml:space="preserve">נועה וגם </w:t>
      </w:r>
      <w:bookmarkStart w:id="1728" w:name="_ETM_Q1_1931671"/>
      <w:bookmarkEnd w:id="1728"/>
      <w:r>
        <w:rPr>
          <w:rFonts w:hint="cs"/>
          <w:rtl/>
          <w:lang w:eastAsia="he-IL"/>
        </w:rPr>
        <w:t xml:space="preserve">בביקורת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29" w:name="_ETM_Q1_1929347"/>
      <w:bookmarkStart w:id="1730" w:name="_ETM_Q1_1929570"/>
      <w:bookmarkEnd w:id="1729"/>
      <w:bookmarkEnd w:id="1730"/>
      <w:r>
        <w:rPr>
          <w:rFonts w:hint="cs"/>
          <w:rtl/>
          <w:lang w:eastAsia="he-IL"/>
        </w:rPr>
        <w:t xml:space="preserve">אף משעה שהן הופרטו. </w:t>
      </w:r>
      <w:bookmarkStart w:id="1731" w:name="_ETM_Q1_1933516"/>
      <w:bookmarkStart w:id="1732" w:name="_ETM_Q1_1933741"/>
      <w:bookmarkEnd w:id="1731"/>
      <w:bookmarkEnd w:id="1732"/>
    </w:p>
    <w:p w14:paraId="00F6C671" w14:textId="77777777" w:rsidR="007027EA" w:rsidRDefault="007027EA" w:rsidP="007027EA">
      <w:pPr>
        <w:rPr>
          <w:rtl/>
          <w:lang w:eastAsia="he-IL"/>
        </w:rPr>
      </w:pPr>
      <w:bookmarkStart w:id="1733" w:name="_ETM_Q1_1935618"/>
      <w:bookmarkStart w:id="1734" w:name="_ETM_Q1_1935702"/>
      <w:bookmarkEnd w:id="1733"/>
      <w:bookmarkEnd w:id="1734"/>
    </w:p>
    <w:p w14:paraId="04ACF611" w14:textId="16959FF7" w:rsidR="007027EA" w:rsidRDefault="007027EA" w:rsidP="007027EA">
      <w:pPr>
        <w:rPr>
          <w:rtl/>
          <w:lang w:eastAsia="he-IL"/>
        </w:rPr>
      </w:pPr>
      <w:bookmarkStart w:id="1735" w:name="_ETM_Q1_1935778"/>
      <w:bookmarkStart w:id="1736" w:name="_ETM_Q1_1935843"/>
      <w:bookmarkEnd w:id="1735"/>
      <w:bookmarkEnd w:id="1736"/>
      <w:r>
        <w:rPr>
          <w:rFonts w:hint="cs"/>
          <w:rtl/>
          <w:lang w:eastAsia="he-IL"/>
        </w:rPr>
        <w:t xml:space="preserve">למה </w:t>
      </w:r>
      <w:bookmarkStart w:id="1737" w:name="_ETM_Q1_1936354"/>
      <w:bookmarkEnd w:id="1737"/>
      <w:r>
        <w:rPr>
          <w:rFonts w:hint="cs"/>
          <w:rtl/>
          <w:lang w:eastAsia="he-IL"/>
        </w:rPr>
        <w:t>סברתי כך?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קודם כול, כי צריך לראות את התכלית ה</w:t>
      </w:r>
      <w:bookmarkStart w:id="1738" w:name="_ETM_Q1_1939062"/>
      <w:bookmarkStart w:id="1739" w:name="_ETM_Q1_1939284"/>
      <w:bookmarkEnd w:id="1738"/>
      <w:bookmarkEnd w:id="1739"/>
      <w:r>
        <w:rPr>
          <w:rFonts w:hint="cs"/>
          <w:rtl/>
          <w:lang w:eastAsia="he-IL"/>
        </w:rPr>
        <w:t>ראויה</w:t>
      </w:r>
      <w:bookmarkStart w:id="1740" w:name="_ETM_Q1_1941022"/>
      <w:bookmarkEnd w:id="1740"/>
      <w:r>
        <w:rPr>
          <w:rFonts w:hint="cs"/>
          <w:rtl/>
          <w:lang w:eastAsia="he-IL"/>
        </w:rPr>
        <w:t xml:space="preserve">. </w:t>
      </w:r>
      <w:r w:rsidR="005E6431">
        <w:rPr>
          <w:rFonts w:hint="cs"/>
          <w:rtl/>
          <w:lang w:eastAsia="he-IL"/>
        </w:rPr>
        <w:t xml:space="preserve">א', </w:t>
      </w:r>
      <w:r>
        <w:rPr>
          <w:rFonts w:hint="cs"/>
          <w:rtl/>
          <w:lang w:eastAsia="he-IL"/>
        </w:rPr>
        <w:t>זה נכון שה</w:t>
      </w:r>
      <w:bookmarkStart w:id="1741" w:name="_ETM_Q1_1940688"/>
      <w:bookmarkStart w:id="1742" w:name="_ETM_Q1_1940921"/>
      <w:bookmarkEnd w:id="1741"/>
      <w:bookmarkEnd w:id="1742"/>
      <w:r>
        <w:rPr>
          <w:rFonts w:hint="cs"/>
          <w:rtl/>
          <w:lang w:eastAsia="he-IL"/>
        </w:rPr>
        <w:t xml:space="preserve">ן הופרטו, </w:t>
      </w:r>
      <w:bookmarkStart w:id="1743" w:name="_ETM_Q1_1940210"/>
      <w:bookmarkStart w:id="1744" w:name="_ETM_Q1_1940443"/>
      <w:bookmarkEnd w:id="1743"/>
      <w:bookmarkEnd w:id="1744"/>
      <w:r>
        <w:rPr>
          <w:rFonts w:hint="cs"/>
          <w:rtl/>
          <w:lang w:eastAsia="he-IL"/>
        </w:rPr>
        <w:t xml:space="preserve">ואפילו אגד ודן </w:t>
      </w:r>
      <w:bookmarkStart w:id="1745" w:name="_ETM_Q1_1946130"/>
      <w:bookmarkEnd w:id="1745"/>
      <w:r>
        <w:rPr>
          <w:rFonts w:hint="cs"/>
          <w:rtl/>
          <w:lang w:eastAsia="he-IL"/>
        </w:rPr>
        <w:t xml:space="preserve">עוברים </w:t>
      </w:r>
      <w:bookmarkStart w:id="1746" w:name="_ETM_Q1_1942604"/>
      <w:bookmarkStart w:id="1747" w:name="_ETM_Q1_1942852"/>
      <w:bookmarkEnd w:id="1746"/>
      <w:bookmarkEnd w:id="1747"/>
      <w:r>
        <w:rPr>
          <w:rFonts w:hint="cs"/>
          <w:rtl/>
          <w:lang w:eastAsia="he-IL"/>
        </w:rPr>
        <w:t xml:space="preserve">תהליכי הפרטה, אבל </w:t>
      </w:r>
      <w:bookmarkStart w:id="1748" w:name="_ETM_Q1_1942034"/>
      <w:bookmarkStart w:id="1749" w:name="_ETM_Q1_1942274"/>
      <w:bookmarkEnd w:id="1748"/>
      <w:bookmarkEnd w:id="1749"/>
      <w:r>
        <w:rPr>
          <w:rFonts w:hint="cs"/>
          <w:rtl/>
          <w:lang w:eastAsia="he-IL"/>
        </w:rPr>
        <w:t xml:space="preserve">צריך לזכור שמדובר פה בשירות </w:t>
      </w:r>
      <w:bookmarkStart w:id="1750" w:name="_ETM_Q1_1948128"/>
      <w:bookmarkEnd w:id="1750"/>
      <w:r>
        <w:rPr>
          <w:rFonts w:hint="cs"/>
          <w:rtl/>
          <w:lang w:eastAsia="he-IL"/>
        </w:rPr>
        <w:t>ציבורי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הלקוח הוא לקוח </w:t>
      </w:r>
      <w:bookmarkStart w:id="1751" w:name="_ETM_Q1_1947653"/>
      <w:bookmarkStart w:id="1752" w:name="_ETM_Q1_1947882"/>
      <w:bookmarkEnd w:id="1751"/>
      <w:bookmarkEnd w:id="1752"/>
      <w:r>
        <w:rPr>
          <w:rFonts w:hint="cs"/>
          <w:rtl/>
          <w:lang w:eastAsia="he-IL"/>
        </w:rPr>
        <w:t>שבוי, ולא יכול להחליט</w:t>
      </w:r>
      <w:bookmarkStart w:id="1753" w:name="_ETM_Q1_1952126"/>
      <w:bookmarkEnd w:id="17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עשו מכרז באזור </w:t>
      </w:r>
      <w:bookmarkStart w:id="1754" w:name="_ETM_Q1_1950820"/>
      <w:bookmarkStart w:id="1755" w:name="_ETM_Q1_1951049"/>
      <w:bookmarkEnd w:id="1754"/>
      <w:bookmarkEnd w:id="1755"/>
      <w:r>
        <w:rPr>
          <w:rFonts w:hint="cs"/>
          <w:rtl/>
          <w:lang w:eastAsia="he-IL"/>
        </w:rPr>
        <w:t>מגוריו,</w:t>
      </w:r>
      <w:bookmarkStart w:id="1756" w:name="_ETM_Q1_1952527"/>
      <w:bookmarkStart w:id="1757" w:name="_ETM_Q1_1952760"/>
      <w:bookmarkStart w:id="1758" w:name="_ETM_Q1_1952414"/>
      <w:bookmarkStart w:id="1759" w:name="_ETM_Q1_1952642"/>
      <w:bookmarkEnd w:id="1756"/>
      <w:bookmarkEnd w:id="1757"/>
      <w:bookmarkEnd w:id="1758"/>
      <w:bookmarkEnd w:id="1759"/>
      <w:r>
        <w:rPr>
          <w:rFonts w:hint="cs"/>
          <w:rtl/>
          <w:lang w:eastAsia="he-IL"/>
        </w:rPr>
        <w:t xml:space="preserve"> והוא לא יכול להחליט א</w:t>
      </w:r>
      <w:bookmarkStart w:id="1760" w:name="_ETM_Q1_1957282"/>
      <w:bookmarkEnd w:id="1760"/>
      <w:r>
        <w:rPr>
          <w:rFonts w:hint="cs"/>
          <w:rtl/>
          <w:lang w:eastAsia="he-IL"/>
        </w:rPr>
        <w:t xml:space="preserve">ם </w:t>
      </w:r>
      <w:bookmarkStart w:id="1761" w:name="_ETM_Q1_1954624"/>
      <w:bookmarkStart w:id="1762" w:name="_ETM_Q1_1954864"/>
      <w:bookmarkEnd w:id="1761"/>
      <w:bookmarkEnd w:id="1762"/>
      <w:r>
        <w:rPr>
          <w:rFonts w:hint="cs"/>
          <w:rtl/>
          <w:lang w:eastAsia="he-IL"/>
        </w:rPr>
        <w:t>הוא</w:t>
      </w:r>
      <w:bookmarkStart w:id="1763" w:name="_ETM_Q1_1954820"/>
      <w:bookmarkStart w:id="1764" w:name="_ETM_Q1_1955042"/>
      <w:bookmarkEnd w:id="1763"/>
      <w:bookmarkEnd w:id="1764"/>
      <w:r>
        <w:rPr>
          <w:rFonts w:hint="cs"/>
          <w:rtl/>
          <w:lang w:eastAsia="he-IL"/>
        </w:rPr>
        <w:t xml:space="preserve"> </w:t>
      </w:r>
      <w:bookmarkStart w:id="1765" w:name="_ETM_Q1_1951096"/>
      <w:bookmarkStart w:id="1766" w:name="_ETM_Q1_1951326"/>
      <w:bookmarkStart w:id="1767" w:name="_ETM_Q1_1951559"/>
      <w:bookmarkEnd w:id="1765"/>
      <w:bookmarkEnd w:id="1766"/>
      <w:bookmarkEnd w:id="1767"/>
      <w:r>
        <w:rPr>
          <w:rFonts w:hint="cs"/>
          <w:rtl/>
          <w:lang w:eastAsia="he-IL"/>
        </w:rPr>
        <w:t xml:space="preserve">עולה </w:t>
      </w:r>
      <w:r w:rsidR="005E6431">
        <w:rPr>
          <w:rFonts w:hint="cs"/>
          <w:rtl/>
          <w:lang w:eastAsia="he-IL"/>
        </w:rPr>
        <w:t>על</w:t>
      </w:r>
      <w:bookmarkStart w:id="1768" w:name="_ETM_Q1_1957850"/>
      <w:bookmarkEnd w:id="1768"/>
      <w:r w:rsidR="005E6431">
        <w:rPr>
          <w:rFonts w:hint="cs"/>
          <w:rtl/>
          <w:lang w:eastAsia="he-IL"/>
        </w:rPr>
        <w:t xml:space="preserve"> אגד או </w:t>
      </w:r>
      <w:proofErr w:type="spellStart"/>
      <w:r w:rsidR="005E6431">
        <w:rPr>
          <w:rFonts w:hint="cs"/>
          <w:rtl/>
          <w:lang w:eastAsia="he-IL"/>
        </w:rPr>
        <w:t>סופרבוס</w:t>
      </w:r>
      <w:bookmarkStart w:id="1769" w:name="_ETM_Q1_1956303"/>
      <w:bookmarkStart w:id="1770" w:name="_ETM_Q1_1956541"/>
      <w:bookmarkEnd w:id="1769"/>
      <w:bookmarkEnd w:id="1770"/>
      <w:proofErr w:type="spellEnd"/>
      <w:r w:rsidR="005E6431">
        <w:rPr>
          <w:rFonts w:hint="cs"/>
          <w:rtl/>
          <w:lang w:eastAsia="he-IL"/>
        </w:rPr>
        <w:t xml:space="preserve"> כי זה הוכתב לו. </w:t>
      </w:r>
    </w:p>
    <w:p w14:paraId="31CED90C" w14:textId="77777777" w:rsidR="005E6431" w:rsidRDefault="005E6431" w:rsidP="007027EA">
      <w:pPr>
        <w:rPr>
          <w:rtl/>
          <w:lang w:eastAsia="he-IL"/>
        </w:rPr>
      </w:pPr>
    </w:p>
    <w:p w14:paraId="7E7CDF2D" w14:textId="77777777" w:rsidR="005E6431" w:rsidRDefault="005E6431" w:rsidP="005E6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ב', </w:t>
      </w:r>
      <w:bookmarkStart w:id="1771" w:name="_ETM_Q1_1957743"/>
      <w:bookmarkStart w:id="1772" w:name="_ETM_Q1_1957880"/>
      <w:bookmarkStart w:id="1773" w:name="_ETM_Q1_1954163"/>
      <w:bookmarkEnd w:id="1771"/>
      <w:bookmarkEnd w:id="1772"/>
      <w:bookmarkEnd w:id="1773"/>
      <w:r>
        <w:rPr>
          <w:rFonts w:hint="cs"/>
          <w:rtl/>
          <w:lang w:eastAsia="he-IL"/>
        </w:rPr>
        <w:t>צריך לזכור ש</w:t>
      </w:r>
      <w:bookmarkStart w:id="1774" w:name="_ETM_Q1_1960155"/>
      <w:bookmarkStart w:id="1775" w:name="_ETM_Q1_1960393"/>
      <w:bookmarkStart w:id="1776" w:name="_ETM_Q1_1964168"/>
      <w:bookmarkStart w:id="1777" w:name="_ETM_Q1_1959679"/>
      <w:bookmarkStart w:id="1778" w:name="_ETM_Q1_1959909"/>
      <w:bookmarkStart w:id="1779" w:name="_ETM_Q1_1959476"/>
      <w:bookmarkStart w:id="1780" w:name="_ETM_Q1_1959712"/>
      <w:bookmarkEnd w:id="1774"/>
      <w:bookmarkEnd w:id="1775"/>
      <w:bookmarkEnd w:id="1776"/>
      <w:bookmarkEnd w:id="1777"/>
      <w:bookmarkEnd w:id="1778"/>
      <w:bookmarkEnd w:id="1779"/>
      <w:bookmarkEnd w:id="1780"/>
      <w:r>
        <w:rPr>
          <w:rFonts w:hint="cs"/>
          <w:rtl/>
          <w:lang w:eastAsia="he-IL"/>
        </w:rPr>
        <w:t xml:space="preserve">מבחינת 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מתקרבים למיליארד שימושים</w:t>
      </w:r>
      <w:bookmarkStart w:id="1781" w:name="_ETM_Q1_1969145"/>
      <w:bookmarkStart w:id="1782" w:name="_ETM_Q1_1969376"/>
      <w:bookmarkEnd w:id="1781"/>
      <w:bookmarkEnd w:id="1782"/>
      <w:r>
        <w:rPr>
          <w:rFonts w:hint="cs"/>
          <w:rtl/>
          <w:lang w:eastAsia="he-IL"/>
        </w:rPr>
        <w:t xml:space="preserve"> באוטובוסים בשנה</w:t>
      </w:r>
      <w:bookmarkStart w:id="1783" w:name="_ETM_Q1_1967085"/>
      <w:bookmarkStart w:id="1784" w:name="_ETM_Q1_1967328"/>
      <w:bookmarkEnd w:id="1783"/>
      <w:bookmarkEnd w:id="1784"/>
      <w:r>
        <w:rPr>
          <w:rFonts w:hint="cs"/>
          <w:rtl/>
          <w:lang w:eastAsia="he-IL"/>
        </w:rPr>
        <w:t xml:space="preserve">. </w:t>
      </w:r>
      <w:bookmarkStart w:id="1785" w:name="_ETM_Q1_1968862"/>
      <w:bookmarkStart w:id="1786" w:name="_ETM_Q1_1969097"/>
      <w:bookmarkEnd w:id="1785"/>
      <w:bookmarkEnd w:id="1786"/>
      <w:r>
        <w:rPr>
          <w:rFonts w:hint="cs"/>
          <w:rtl/>
          <w:lang w:eastAsia="he-IL"/>
        </w:rPr>
        <w:t>כלומר,</w:t>
      </w:r>
      <w:bookmarkStart w:id="1787" w:name="_ETM_Q1_1969740"/>
      <w:bookmarkEnd w:id="1787"/>
      <w:r>
        <w:rPr>
          <w:rFonts w:hint="cs"/>
          <w:rtl/>
          <w:lang w:eastAsia="he-IL"/>
        </w:rPr>
        <w:t xml:space="preserve"> מד</w:t>
      </w:r>
      <w:bookmarkStart w:id="1788" w:name="_ETM_Q1_1970199"/>
      <w:bookmarkStart w:id="1789" w:name="_ETM_Q1_1970432"/>
      <w:bookmarkStart w:id="1790" w:name="_ETM_Q1_1971716"/>
      <w:bookmarkStart w:id="1791" w:name="_ETM_Q1_1971947"/>
      <w:bookmarkEnd w:id="1788"/>
      <w:bookmarkEnd w:id="1789"/>
      <w:bookmarkEnd w:id="1790"/>
      <w:bookmarkEnd w:id="1791"/>
      <w:r>
        <w:rPr>
          <w:rFonts w:hint="cs"/>
          <w:rtl/>
          <w:lang w:eastAsia="he-IL"/>
        </w:rPr>
        <w:t xml:space="preserve">ובר </w:t>
      </w:r>
      <w:bookmarkStart w:id="1792" w:name="_ETM_Q1_1975115"/>
      <w:bookmarkStart w:id="1793" w:name="_ETM_Q1_1970424"/>
      <w:bookmarkStart w:id="1794" w:name="_ETM_Q1_1970652"/>
      <w:bookmarkEnd w:id="1792"/>
      <w:bookmarkEnd w:id="1793"/>
      <w:bookmarkEnd w:id="1794"/>
      <w:r>
        <w:rPr>
          <w:rFonts w:hint="cs"/>
          <w:rtl/>
          <w:lang w:eastAsia="he-IL"/>
        </w:rPr>
        <w:t>פה בהיקף גדול מאוד. מצד שני,</w:t>
      </w:r>
      <w:bookmarkStart w:id="1795" w:name="_ETM_Q1_1973663"/>
      <w:bookmarkStart w:id="1796" w:name="_ETM_Q1_1973891"/>
      <w:bookmarkEnd w:id="1795"/>
      <w:bookmarkEnd w:id="1796"/>
      <w:r>
        <w:rPr>
          <w:rFonts w:hint="cs"/>
          <w:rtl/>
          <w:lang w:eastAsia="he-IL"/>
        </w:rPr>
        <w:t xml:space="preserve"> </w:t>
      </w:r>
      <w:bookmarkStart w:id="1797" w:name="_ETM_Q1_1974126"/>
      <w:bookmarkEnd w:id="1797"/>
      <w:r>
        <w:rPr>
          <w:rFonts w:hint="cs"/>
          <w:rtl/>
          <w:lang w:eastAsia="he-IL"/>
        </w:rPr>
        <w:t xml:space="preserve">סכום התמיכות בתקציב </w:t>
      </w:r>
      <w:bookmarkStart w:id="1798" w:name="_ETM_Q1_1973937"/>
      <w:bookmarkStart w:id="1799" w:name="_ETM_Q1_1974182"/>
      <w:bookmarkEnd w:id="1798"/>
      <w:bookmarkEnd w:id="1799"/>
      <w:r>
        <w:rPr>
          <w:rFonts w:hint="cs"/>
          <w:rtl/>
          <w:lang w:eastAsia="he-IL"/>
        </w:rPr>
        <w:t>המדינה לשנת 2024</w:t>
      </w:r>
      <w:bookmarkStart w:id="1800" w:name="_ETM_Q1_1978070"/>
      <w:bookmarkEnd w:id="1800"/>
      <w:r>
        <w:rPr>
          <w:rFonts w:hint="cs"/>
          <w:rtl/>
          <w:lang w:eastAsia="he-IL"/>
        </w:rPr>
        <w:t xml:space="preserve"> לתחבורה ציבורית הוא 16 </w:t>
      </w:r>
      <w:bookmarkStart w:id="1801" w:name="_ETM_Q1_1976827"/>
      <w:bookmarkEnd w:id="1801"/>
      <w:r>
        <w:rPr>
          <w:rFonts w:hint="cs"/>
          <w:rtl/>
          <w:lang w:eastAsia="he-IL"/>
        </w:rPr>
        <w:t>מיליארד שקלים. א</w:t>
      </w:r>
      <w:bookmarkStart w:id="1802" w:name="_ETM_Q1_1985838"/>
      <w:bookmarkStart w:id="1803" w:name="_ETM_Q1_1982942"/>
      <w:bookmarkStart w:id="1804" w:name="_ETM_Q1_1983172"/>
      <w:bookmarkStart w:id="1805" w:name="_ETM_Q1_1980032"/>
      <w:bookmarkStart w:id="1806" w:name="_ETM_Q1_1980267"/>
      <w:bookmarkEnd w:id="1802"/>
      <w:bookmarkEnd w:id="1803"/>
      <w:bookmarkEnd w:id="1804"/>
      <w:bookmarkEnd w:id="1805"/>
      <w:bookmarkEnd w:id="1806"/>
      <w:r>
        <w:rPr>
          <w:rFonts w:hint="cs"/>
          <w:rtl/>
          <w:lang w:eastAsia="he-IL"/>
        </w:rPr>
        <w:t xml:space="preserve">ף על פי כן, אני סברתי כך </w:t>
      </w:r>
      <w:bookmarkStart w:id="1807" w:name="_ETM_Q1_1988644"/>
      <w:bookmarkStart w:id="1808" w:name="_ETM_Q1_1983982"/>
      <w:bookmarkStart w:id="1809" w:name="_ETM_Q1_1984216"/>
      <w:bookmarkEnd w:id="1807"/>
      <w:bookmarkEnd w:id="1808"/>
      <w:bookmarkEnd w:id="1809"/>
      <w:r>
        <w:rPr>
          <w:rFonts w:hint="cs"/>
          <w:rtl/>
          <w:lang w:eastAsia="he-IL"/>
        </w:rPr>
        <w:t xml:space="preserve">ומשרד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אחרת. </w:t>
      </w:r>
      <w:bookmarkStart w:id="1810" w:name="_ETM_Q1_1985009"/>
      <w:bookmarkStart w:id="1811" w:name="_ETM_Q1_1985240"/>
      <w:bookmarkEnd w:id="1810"/>
      <w:bookmarkEnd w:id="1811"/>
    </w:p>
    <w:p w14:paraId="43077AC3" w14:textId="77777777" w:rsidR="005E6431" w:rsidRDefault="005E6431" w:rsidP="005E6431">
      <w:pPr>
        <w:rPr>
          <w:rtl/>
          <w:lang w:eastAsia="he-IL"/>
        </w:rPr>
      </w:pPr>
    </w:p>
    <w:p w14:paraId="550CC0AC" w14:textId="087A0846" w:rsidR="005E6431" w:rsidRDefault="005E6431" w:rsidP="005E643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בג"ץ נדרש לנושא, ובג"ץ</w:t>
      </w:r>
      <w:bookmarkStart w:id="1812" w:name="_ETM_Q1_1988706"/>
      <w:bookmarkStart w:id="1813" w:name="_ETM_Q1_1988949"/>
      <w:bookmarkEnd w:id="1812"/>
      <w:bookmarkEnd w:id="1813"/>
      <w:r>
        <w:rPr>
          <w:rFonts w:hint="cs"/>
          <w:rtl/>
          <w:lang w:eastAsia="he-IL"/>
        </w:rPr>
        <w:t xml:space="preserve"> </w:t>
      </w:r>
      <w:bookmarkStart w:id="1814" w:name="_ETM_Q1_1989189"/>
      <w:bookmarkEnd w:id="1814"/>
      <w:r>
        <w:rPr>
          <w:rFonts w:hint="cs"/>
          <w:rtl/>
          <w:lang w:eastAsia="he-IL"/>
        </w:rPr>
        <w:t xml:space="preserve">בא ואמר: </w:t>
      </w:r>
      <w:bookmarkStart w:id="1815" w:name="_ETM_Q1_1986462"/>
      <w:bookmarkStart w:id="1816" w:name="_ETM_Q1_1986691"/>
      <w:bookmarkEnd w:id="1815"/>
      <w:bookmarkEnd w:id="1816"/>
      <w:r>
        <w:rPr>
          <w:rFonts w:hint="cs"/>
          <w:rtl/>
          <w:lang w:eastAsia="he-IL"/>
        </w:rPr>
        <w:t xml:space="preserve">"אם רוצים </w:t>
      </w:r>
      <w:bookmarkStart w:id="1817" w:name="_ETM_Q1_1991141"/>
      <w:bookmarkStart w:id="1818" w:name="_ETM_Q1_1991374"/>
      <w:bookmarkStart w:id="1819" w:name="_ETM_Q1_1987429"/>
      <w:bookmarkStart w:id="1820" w:name="_ETM_Q1_1987662"/>
      <w:bookmarkStart w:id="1821" w:name="_ETM_Q1_1988466"/>
      <w:bookmarkStart w:id="1822" w:name="_ETM_Q1_1988715"/>
      <w:bookmarkEnd w:id="1817"/>
      <w:bookmarkEnd w:id="1818"/>
      <w:bookmarkEnd w:id="1819"/>
      <w:bookmarkEnd w:id="1820"/>
      <w:bookmarkEnd w:id="1821"/>
      <w:bookmarkEnd w:id="1822"/>
      <w:r>
        <w:rPr>
          <w:rFonts w:hint="cs"/>
          <w:rtl/>
          <w:lang w:eastAsia="he-IL"/>
        </w:rPr>
        <w:t xml:space="preserve">להחיל </w:t>
      </w:r>
      <w:bookmarkStart w:id="1823" w:name="_ETM_Q1_1990674"/>
      <w:bookmarkEnd w:id="1823"/>
      <w:r>
        <w:rPr>
          <w:rFonts w:hint="cs"/>
          <w:rtl/>
          <w:lang w:eastAsia="he-IL"/>
        </w:rPr>
        <w:t xml:space="preserve">על מפעילי תחבורה 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נדרש אותו יישום של הסעיף </w:t>
      </w:r>
      <w:bookmarkStart w:id="1824" w:name="_ETM_Q1_1999089"/>
      <w:bookmarkEnd w:id="1824"/>
      <w:r>
        <w:rPr>
          <w:rFonts w:hint="cs"/>
          <w:rtl/>
          <w:lang w:eastAsia="he-IL"/>
        </w:rPr>
        <w:t xml:space="preserve">שלא </w:t>
      </w:r>
      <w:bookmarkStart w:id="1825" w:name="_ETM_Q1_1995339"/>
      <w:bookmarkStart w:id="1826" w:name="_ETM_Q1_1995569"/>
      <w:bookmarkEnd w:id="1825"/>
      <w:bookmarkEnd w:id="1826"/>
      <w:r>
        <w:rPr>
          <w:rFonts w:hint="cs"/>
          <w:rtl/>
          <w:lang w:eastAsia="he-IL"/>
        </w:rPr>
        <w:t xml:space="preserve">הופעל עדיין, או החלטה על ידי הכנסת </w:t>
      </w:r>
      <w:bookmarkStart w:id="1827" w:name="_ETM_Q1_2003154"/>
      <w:bookmarkEnd w:id="1827"/>
      <w:r>
        <w:rPr>
          <w:rFonts w:hint="cs"/>
          <w:rtl/>
          <w:lang w:eastAsia="he-IL"/>
        </w:rPr>
        <w:t>או הממשלה".</w:t>
      </w:r>
      <w:bookmarkStart w:id="1828" w:name="_ETM_Q1_2002089"/>
      <w:bookmarkStart w:id="1829" w:name="_ETM_Q1_2002322"/>
      <w:bookmarkEnd w:id="1828"/>
      <w:bookmarkEnd w:id="1829"/>
      <w:r>
        <w:rPr>
          <w:rFonts w:hint="cs"/>
          <w:rtl/>
          <w:lang w:eastAsia="he-IL"/>
        </w:rPr>
        <w:t xml:space="preserve"> </w:t>
      </w:r>
      <w:bookmarkStart w:id="1830" w:name="_ETM_Q1_1998744"/>
      <w:bookmarkStart w:id="1831" w:name="_ETM_Q1_1998982"/>
      <w:bookmarkStart w:id="1832" w:name="_ETM_Q1_1995066"/>
      <w:bookmarkStart w:id="1833" w:name="_ETM_Q1_1995303"/>
      <w:bookmarkStart w:id="1834" w:name="_ETM_Q1_1990606"/>
      <w:bookmarkStart w:id="1835" w:name="_ETM_Q1_1990699"/>
      <w:bookmarkEnd w:id="1830"/>
      <w:bookmarkEnd w:id="1831"/>
      <w:bookmarkEnd w:id="1832"/>
      <w:bookmarkEnd w:id="1833"/>
      <w:bookmarkEnd w:id="1834"/>
      <w:bookmarkEnd w:id="1835"/>
      <w:r>
        <w:rPr>
          <w:rFonts w:hint="cs"/>
          <w:rtl/>
          <w:lang w:eastAsia="he-IL"/>
        </w:rPr>
        <w:t xml:space="preserve">אני פונה אליך, אדוני היושב-ראש, לשקול להרים </w:t>
      </w:r>
      <w:bookmarkStart w:id="1836" w:name="_ETM_Q1_2008239"/>
      <w:bookmarkEnd w:id="1836"/>
      <w:r>
        <w:rPr>
          <w:rFonts w:hint="cs"/>
          <w:rtl/>
          <w:lang w:eastAsia="he-IL"/>
        </w:rPr>
        <w:t xml:space="preserve">את הכפפה הזו. אני חושב שעמדת משרד התחבורה היא </w:t>
      </w:r>
      <w:bookmarkStart w:id="1837" w:name="_ETM_Q1_2014241"/>
      <w:bookmarkEnd w:id="1837"/>
      <w:r>
        <w:rPr>
          <w:rFonts w:hint="cs"/>
          <w:rtl/>
          <w:lang w:eastAsia="he-IL"/>
        </w:rPr>
        <w:t xml:space="preserve">שגויה, בהקשר הזה, ואני </w:t>
      </w:r>
      <w:bookmarkStart w:id="1838" w:name="_ETM_Q1_2013978"/>
      <w:bookmarkStart w:id="1839" w:name="_ETM_Q1_2014219"/>
      <w:bookmarkEnd w:id="1838"/>
      <w:bookmarkEnd w:id="1839"/>
      <w:r>
        <w:rPr>
          <w:rFonts w:hint="cs"/>
          <w:rtl/>
          <w:lang w:eastAsia="he-IL"/>
        </w:rPr>
        <w:t xml:space="preserve">גם מבין שאנחנו לא </w:t>
      </w:r>
      <w:bookmarkStart w:id="1840" w:name="_ETM_Q1_2013131"/>
      <w:bookmarkStart w:id="1841" w:name="_ETM_Q1_2013356"/>
      <w:bookmarkEnd w:id="1840"/>
      <w:bookmarkEnd w:id="1841"/>
      <w:r>
        <w:rPr>
          <w:rFonts w:hint="cs"/>
          <w:rtl/>
          <w:lang w:eastAsia="he-IL"/>
        </w:rPr>
        <w:t xml:space="preserve">נעסוק </w:t>
      </w:r>
      <w:bookmarkStart w:id="1842" w:name="_ETM_Q1_2014105"/>
      <w:bookmarkEnd w:id="1842"/>
      <w:r>
        <w:rPr>
          <w:rFonts w:hint="cs"/>
          <w:rtl/>
          <w:lang w:eastAsia="he-IL"/>
        </w:rPr>
        <w:t xml:space="preserve">בממשל התאגידי של </w:t>
      </w:r>
      <w:bookmarkStart w:id="1843" w:name="_ETM_Q1_2013738"/>
      <w:bookmarkStart w:id="1844" w:name="_ETM_Q1_2013969"/>
      <w:bookmarkEnd w:id="1843"/>
      <w:bookmarkEnd w:id="1844"/>
      <w:r>
        <w:rPr>
          <w:rFonts w:hint="cs"/>
          <w:rtl/>
          <w:lang w:eastAsia="he-IL"/>
        </w:rPr>
        <w:t xml:space="preserve">חברות פרטיות, </w:t>
      </w:r>
      <w:bookmarkStart w:id="1845" w:name="_ETM_Q1_2017843"/>
      <w:bookmarkStart w:id="1846" w:name="_ETM_Q1_2018075"/>
      <w:bookmarkEnd w:id="1845"/>
      <w:bookmarkEnd w:id="1846"/>
      <w:r>
        <w:rPr>
          <w:rFonts w:hint="cs"/>
          <w:rtl/>
          <w:lang w:eastAsia="he-IL"/>
        </w:rPr>
        <w:t xml:space="preserve">אבל אני חושב שאפשר להחיל </w:t>
      </w:r>
      <w:bookmarkStart w:id="1847" w:name="_ETM_Q1_2022874"/>
      <w:bookmarkEnd w:id="1847"/>
      <w:r>
        <w:rPr>
          <w:rFonts w:hint="cs"/>
          <w:rtl/>
          <w:lang w:eastAsia="he-IL"/>
        </w:rPr>
        <w:t xml:space="preserve">את כל העולם של בירור תלונות </w:t>
      </w:r>
      <w:bookmarkStart w:id="1848" w:name="_ETM_Q1_2022619"/>
      <w:bookmarkStart w:id="1849" w:name="_ETM_Q1_2022852"/>
      <w:bookmarkEnd w:id="1848"/>
      <w:bookmarkEnd w:id="1849"/>
      <w:r>
        <w:rPr>
          <w:rFonts w:hint="cs"/>
          <w:rtl/>
          <w:lang w:eastAsia="he-IL"/>
        </w:rPr>
        <w:t xml:space="preserve">על חברות התחבורה </w:t>
      </w:r>
      <w:bookmarkStart w:id="1850" w:name="_ETM_Q1_2026106"/>
      <w:bookmarkEnd w:id="1850"/>
      <w:r>
        <w:rPr>
          <w:rFonts w:hint="cs"/>
          <w:rtl/>
          <w:lang w:eastAsia="he-IL"/>
        </w:rPr>
        <w:t>הציבוריות.</w:t>
      </w:r>
    </w:p>
    <w:p w14:paraId="3DC9CB9F" w14:textId="77777777" w:rsidR="005E6431" w:rsidRDefault="005E6431" w:rsidP="005E6431">
      <w:pPr>
        <w:rPr>
          <w:rtl/>
          <w:lang w:eastAsia="he-IL"/>
        </w:rPr>
      </w:pPr>
    </w:p>
    <w:p w14:paraId="7F14A10B" w14:textId="77777777" w:rsidR="005E6431" w:rsidRDefault="005E6431" w:rsidP="005E6431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בהי</w:t>
      </w:r>
      <w:bookmarkStart w:id="1851" w:name="_ETM_Q1_2024426"/>
      <w:bookmarkStart w:id="1852" w:name="_ETM_Q1_2024629"/>
      <w:bookmarkEnd w:id="1851"/>
      <w:bookmarkEnd w:id="1852"/>
      <w:r>
        <w:rPr>
          <w:rFonts w:hint="cs"/>
          <w:rtl/>
          <w:lang w:eastAsia="he-IL"/>
        </w:rPr>
        <w:t xml:space="preserve">בטים של שירות לציבור ובטיחות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853" w:name="_ETM_Q1_2030669"/>
      <w:bookmarkEnd w:id="1853"/>
      <w:r>
        <w:rPr>
          <w:rFonts w:hint="cs"/>
          <w:rtl/>
          <w:lang w:eastAsia="he-IL"/>
        </w:rPr>
        <w:t xml:space="preserve">רואה חשיבות להחלת ביקורת המדינה. נזכור </w:t>
      </w:r>
      <w:bookmarkStart w:id="1854" w:name="_ETM_Q1_2032186"/>
      <w:bookmarkStart w:id="1855" w:name="_ETM_Q1_2032432"/>
      <w:bookmarkEnd w:id="1854"/>
      <w:bookmarkEnd w:id="1855"/>
      <w:r>
        <w:rPr>
          <w:rFonts w:hint="cs"/>
          <w:rtl/>
          <w:lang w:eastAsia="he-IL"/>
        </w:rPr>
        <w:t xml:space="preserve">שגם </w:t>
      </w:r>
      <w:bookmarkStart w:id="1856" w:name="_ETM_Q1_2032827"/>
      <w:bookmarkEnd w:id="1856"/>
      <w:r>
        <w:rPr>
          <w:rFonts w:hint="cs"/>
          <w:rtl/>
          <w:lang w:eastAsia="he-IL"/>
        </w:rPr>
        <w:t xml:space="preserve">אגד ודן נמצאים בתהליכי </w:t>
      </w:r>
      <w:bookmarkStart w:id="1857" w:name="_ETM_Q1_2033739"/>
      <w:bookmarkStart w:id="1858" w:name="_ETM_Q1_2033981"/>
      <w:bookmarkEnd w:id="1857"/>
      <w:bookmarkEnd w:id="1858"/>
      <w:r>
        <w:rPr>
          <w:rFonts w:hint="cs"/>
          <w:rtl/>
          <w:lang w:eastAsia="he-IL"/>
        </w:rPr>
        <w:t xml:space="preserve">הפרטה, ושגם הם יופרטו, </w:t>
      </w:r>
      <w:bookmarkStart w:id="1859" w:name="_ETM_Q1_2040557"/>
      <w:bookmarkStart w:id="1860" w:name="_ETM_Q1_2035957"/>
      <w:bookmarkStart w:id="1861" w:name="_ETM_Q1_2036189"/>
      <w:bookmarkEnd w:id="1859"/>
      <w:bookmarkEnd w:id="1860"/>
      <w:bookmarkEnd w:id="1861"/>
      <w:r>
        <w:rPr>
          <w:rFonts w:hint="cs"/>
          <w:rtl/>
          <w:lang w:eastAsia="he-IL"/>
        </w:rPr>
        <w:t xml:space="preserve">בסופו של דבר. שוב, אני מדבר על אוכלוסייה שהיא </w:t>
      </w:r>
      <w:bookmarkStart w:id="1862" w:name="_ETM_Q1_2042052"/>
      <w:bookmarkEnd w:id="1862"/>
      <w:r>
        <w:rPr>
          <w:rFonts w:hint="cs"/>
          <w:rtl/>
          <w:lang w:eastAsia="he-IL"/>
        </w:rPr>
        <w:t>יותר ראויה לקידום, בסוף.</w:t>
      </w:r>
      <w:bookmarkStart w:id="1863" w:name="_ETM_Q1_2044787"/>
      <w:bookmarkStart w:id="1864" w:name="_ETM_Q1_2045022"/>
      <w:bookmarkStart w:id="1865" w:name="_ETM_Q1_2047956"/>
      <w:bookmarkEnd w:id="1863"/>
      <w:bookmarkEnd w:id="1864"/>
      <w:bookmarkEnd w:id="1865"/>
      <w:r>
        <w:rPr>
          <w:rFonts w:hint="cs"/>
          <w:rtl/>
          <w:lang w:eastAsia="he-IL"/>
        </w:rPr>
        <w:t xml:space="preserve"> </w:t>
      </w:r>
    </w:p>
    <w:p w14:paraId="3E47FF9F" w14:textId="77777777" w:rsidR="005E6431" w:rsidRDefault="005E6431" w:rsidP="005E6431">
      <w:pPr>
        <w:rPr>
          <w:rtl/>
          <w:lang w:eastAsia="he-IL"/>
        </w:rPr>
      </w:pPr>
    </w:p>
    <w:p w14:paraId="360E03E5" w14:textId="77777777" w:rsidR="005E6431" w:rsidRDefault="005E6431" w:rsidP="005E6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במשך השנים, בשעה שהפריטו את </w:t>
      </w:r>
      <w:bookmarkStart w:id="1866" w:name="_ETM_Q1_2048041"/>
      <w:bookmarkEnd w:id="1866"/>
      <w:r>
        <w:rPr>
          <w:rFonts w:hint="cs"/>
          <w:rtl/>
          <w:lang w:eastAsia="he-IL"/>
        </w:rPr>
        <w:t xml:space="preserve">השירות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יצא מתחולת </w:t>
      </w:r>
      <w:bookmarkStart w:id="1867" w:name="_ETM_Q1_2047709"/>
      <w:bookmarkStart w:id="1868" w:name="_ETM_Q1_2047950"/>
      <w:bookmarkEnd w:id="1867"/>
      <w:bookmarkEnd w:id="1868"/>
      <w:r>
        <w:rPr>
          <w:rFonts w:hint="cs"/>
          <w:rtl/>
          <w:lang w:eastAsia="he-IL"/>
        </w:rPr>
        <w:t>ביקורת המדינה</w:t>
      </w:r>
      <w:bookmarkStart w:id="1869" w:name="_ETM_Q1_2047861"/>
      <w:bookmarkStart w:id="1870" w:name="_ETM_Q1_2048101"/>
      <w:bookmarkEnd w:id="1869"/>
      <w:bookmarkEnd w:id="1870"/>
      <w:r>
        <w:rPr>
          <w:rFonts w:hint="cs"/>
          <w:rtl/>
          <w:lang w:eastAsia="he-IL"/>
        </w:rPr>
        <w:t xml:space="preserve"> ובירור </w:t>
      </w:r>
      <w:bookmarkStart w:id="1871" w:name="_ETM_Q1_2049309"/>
      <w:bookmarkEnd w:id="1871"/>
      <w:r>
        <w:rPr>
          <w:rFonts w:hint="cs"/>
          <w:rtl/>
          <w:lang w:eastAsia="he-IL"/>
        </w:rPr>
        <w:t xml:space="preserve">התלונות. לכן, בירור </w:t>
      </w:r>
      <w:bookmarkStart w:id="1872" w:name="_ETM_Q1_2049859"/>
      <w:bookmarkStart w:id="1873" w:name="_ETM_Q1_2050099"/>
      <w:bookmarkEnd w:id="1872"/>
      <w:bookmarkEnd w:id="1873"/>
      <w:r>
        <w:rPr>
          <w:rFonts w:hint="cs"/>
          <w:rtl/>
          <w:lang w:eastAsia="he-IL"/>
        </w:rPr>
        <w:t>התלונות שלנו היום</w:t>
      </w:r>
      <w:bookmarkStart w:id="1874" w:name="_ETM_Q1_2050975"/>
      <w:bookmarkStart w:id="1875" w:name="_ETM_Q1_2051206"/>
      <w:bookmarkEnd w:id="1874"/>
      <w:bookmarkEnd w:id="1875"/>
      <w:r>
        <w:rPr>
          <w:rFonts w:hint="cs"/>
          <w:rtl/>
          <w:lang w:eastAsia="he-IL"/>
        </w:rPr>
        <w:t xml:space="preserve"> הוא </w:t>
      </w:r>
      <w:bookmarkStart w:id="1876" w:name="_ETM_Q1_2053003"/>
      <w:bookmarkEnd w:id="1876"/>
      <w:r>
        <w:rPr>
          <w:rFonts w:hint="cs"/>
          <w:rtl/>
          <w:lang w:eastAsia="he-IL"/>
        </w:rPr>
        <w:t>"נכה", מ</w:t>
      </w:r>
      <w:bookmarkStart w:id="1877" w:name="_ETM_Q1_2051115"/>
      <w:bookmarkStart w:id="1878" w:name="_ETM_Q1_2051354"/>
      <w:bookmarkEnd w:id="1877"/>
      <w:bookmarkEnd w:id="1878"/>
      <w:r>
        <w:rPr>
          <w:rFonts w:hint="cs"/>
          <w:rtl/>
          <w:lang w:eastAsia="he-IL"/>
        </w:rPr>
        <w:t xml:space="preserve">בחינה מסוימת, </w:t>
      </w:r>
      <w:bookmarkStart w:id="1879" w:name="_ETM_Q1_2049257"/>
      <w:bookmarkStart w:id="1880" w:name="_ETM_Q1_2049479"/>
      <w:bookmarkEnd w:id="1879"/>
      <w:bookmarkEnd w:id="1880"/>
      <w:r>
        <w:rPr>
          <w:rFonts w:hint="cs"/>
          <w:rtl/>
          <w:lang w:eastAsia="he-IL"/>
        </w:rPr>
        <w:t xml:space="preserve">כי אנחנו מבררים על משרד התחבורה. </w:t>
      </w:r>
      <w:bookmarkStart w:id="1881" w:name="_ETM_Q1_2056785"/>
      <w:bookmarkStart w:id="1882" w:name="_ETM_Q1_2057028"/>
      <w:bookmarkEnd w:id="1881"/>
      <w:bookmarkEnd w:id="1882"/>
    </w:p>
    <w:p w14:paraId="7EAAE287" w14:textId="77777777" w:rsidR="005E6431" w:rsidRDefault="005E6431" w:rsidP="005E6431">
      <w:pPr>
        <w:rPr>
          <w:rtl/>
          <w:lang w:eastAsia="he-IL"/>
        </w:rPr>
      </w:pPr>
      <w:bookmarkStart w:id="1883" w:name="_ETM_Q1_2065902"/>
      <w:bookmarkStart w:id="1884" w:name="_ETM_Q1_2065973"/>
      <w:bookmarkEnd w:id="1883"/>
      <w:bookmarkEnd w:id="1884"/>
    </w:p>
    <w:p w14:paraId="5B6830C2" w14:textId="3F80CEFB" w:rsidR="005E6431" w:rsidRDefault="005E6431" w:rsidP="005E6431">
      <w:pPr>
        <w:rPr>
          <w:rtl/>
          <w:lang w:eastAsia="he-IL"/>
        </w:rPr>
      </w:pPr>
      <w:bookmarkStart w:id="1885" w:name="_ETM_Q1_2066049"/>
      <w:bookmarkStart w:id="1886" w:name="_ETM_Q1_2066120"/>
      <w:bookmarkEnd w:id="1885"/>
      <w:bookmarkEnd w:id="1886"/>
      <w:r>
        <w:rPr>
          <w:rFonts w:hint="cs"/>
          <w:rtl/>
          <w:lang w:eastAsia="he-IL"/>
        </w:rPr>
        <w:t xml:space="preserve">זה </w:t>
      </w:r>
      <w:bookmarkStart w:id="1887" w:name="_ETM_Q1_2057887"/>
      <w:bookmarkEnd w:id="1887"/>
      <w:r>
        <w:rPr>
          <w:rFonts w:hint="cs"/>
          <w:rtl/>
          <w:lang w:eastAsia="he-IL"/>
        </w:rPr>
        <w:t xml:space="preserve">אתגר שאני שם לפתחה של הוועדה, </w:t>
      </w:r>
      <w:bookmarkStart w:id="1888" w:name="_ETM_Q1_2059541"/>
      <w:bookmarkStart w:id="1889" w:name="_ETM_Q1_2059776"/>
      <w:bookmarkEnd w:id="1888"/>
      <w:bookmarkEnd w:id="1889"/>
      <w:r>
        <w:rPr>
          <w:rFonts w:hint="cs"/>
          <w:rtl/>
          <w:lang w:eastAsia="he-IL"/>
        </w:rPr>
        <w:t xml:space="preserve">ואני אומר את </w:t>
      </w:r>
      <w:bookmarkStart w:id="1890" w:name="_ETM_Q1_2060997"/>
      <w:bookmarkEnd w:id="1890"/>
      <w:r>
        <w:rPr>
          <w:rFonts w:hint="cs"/>
          <w:rtl/>
          <w:lang w:eastAsia="he-IL"/>
        </w:rPr>
        <w:t xml:space="preserve">זה במפורש: אני חושב שחשוב שגם משרד התחבורה יראה את האזרח המשתמש </w:t>
      </w:r>
      <w:bookmarkStart w:id="1891" w:name="_ETM_Q1_2061997"/>
      <w:bookmarkStart w:id="1892" w:name="_ETM_Q1_2062228"/>
      <w:bookmarkEnd w:id="1891"/>
      <w:bookmarkEnd w:id="1892"/>
      <w:r>
        <w:rPr>
          <w:rFonts w:hint="cs"/>
          <w:rtl/>
          <w:lang w:eastAsia="he-IL"/>
        </w:rPr>
        <w:t>באוטובוס לנגד עיניו.</w:t>
      </w:r>
      <w:bookmarkStart w:id="1893" w:name="_ETM_Q1_2068930"/>
      <w:bookmarkStart w:id="1894" w:name="_ETM_Q1_2069169"/>
      <w:bookmarkEnd w:id="1893"/>
      <w:bookmarkEnd w:id="1894"/>
      <w:r>
        <w:rPr>
          <w:rFonts w:hint="cs"/>
          <w:rtl/>
          <w:lang w:eastAsia="he-IL"/>
        </w:rPr>
        <w:t xml:space="preserve"> יש חשיבות </w:t>
      </w:r>
      <w:bookmarkStart w:id="1895" w:name="_ETM_Q1_2067269"/>
      <w:bookmarkStart w:id="1896" w:name="_ETM_Q1_2067500"/>
      <w:bookmarkEnd w:id="1895"/>
      <w:bookmarkEnd w:id="1896"/>
      <w:r>
        <w:rPr>
          <w:rFonts w:hint="cs"/>
          <w:rtl/>
          <w:lang w:eastAsia="he-IL"/>
        </w:rPr>
        <w:t xml:space="preserve">בלראות גם את </w:t>
      </w:r>
      <w:bookmarkStart w:id="1897" w:name="_ETM_Q1_2069853"/>
      <w:bookmarkEnd w:id="1897"/>
      <w:r>
        <w:rPr>
          <w:rFonts w:hint="cs"/>
          <w:rtl/>
          <w:lang w:eastAsia="he-IL"/>
        </w:rPr>
        <w:t xml:space="preserve">המפעילים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ואנחנו רוצים לעודד תחבורה 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98" w:name="_ETM_Q1_2074022"/>
      <w:bookmarkStart w:id="1899" w:name="_ETM_Q1_2074258"/>
      <w:bookmarkEnd w:id="1898"/>
      <w:bookmarkEnd w:id="1899"/>
      <w:r>
        <w:rPr>
          <w:rFonts w:hint="cs"/>
          <w:rtl/>
          <w:lang w:eastAsia="he-IL"/>
        </w:rPr>
        <w:t xml:space="preserve">אבל לצד </w:t>
      </w:r>
      <w:bookmarkStart w:id="1900" w:name="_ETM_Q1_2075698"/>
      <w:bookmarkEnd w:id="1900"/>
      <w:r>
        <w:rPr>
          <w:rFonts w:hint="cs"/>
          <w:rtl/>
          <w:lang w:eastAsia="he-IL"/>
        </w:rPr>
        <w:t xml:space="preserve">זאת, חשוב לעשות מנגנוני בקרה. </w:t>
      </w:r>
      <w:bookmarkStart w:id="1901" w:name="_ETM_Q1_2076739"/>
      <w:bookmarkStart w:id="1902" w:name="_ETM_Q1_2076973"/>
      <w:bookmarkEnd w:id="1901"/>
      <w:bookmarkEnd w:id="1902"/>
      <w:r>
        <w:rPr>
          <w:rFonts w:hint="cs"/>
          <w:rtl/>
          <w:lang w:eastAsia="he-IL"/>
        </w:rPr>
        <w:t>ככל שאתה מפריט יותר שירותים</w:t>
      </w:r>
      <w:bookmarkStart w:id="1903" w:name="_ETM_Q1_2082091"/>
      <w:bookmarkEnd w:id="19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4" w:name="_ETM_Q1_2077857"/>
      <w:bookmarkStart w:id="1905" w:name="_ETM_Q1_2078088"/>
      <w:bookmarkEnd w:id="1904"/>
      <w:bookmarkEnd w:id="1905"/>
      <w:r>
        <w:rPr>
          <w:rFonts w:hint="cs"/>
          <w:rtl/>
          <w:lang w:eastAsia="he-IL"/>
        </w:rPr>
        <w:t xml:space="preserve">תעשה מנגנוני בקרה לצד זה. </w:t>
      </w:r>
    </w:p>
    <w:p w14:paraId="1E0E6A55" w14:textId="77777777" w:rsidR="005E6431" w:rsidRDefault="005E6431" w:rsidP="005E6431">
      <w:pPr>
        <w:rPr>
          <w:rtl/>
          <w:lang w:eastAsia="he-IL"/>
        </w:rPr>
      </w:pPr>
      <w:bookmarkStart w:id="1906" w:name="_ETM_Q1_2085142"/>
      <w:bookmarkStart w:id="1907" w:name="_ETM_Q1_2085229"/>
      <w:bookmarkEnd w:id="1906"/>
      <w:bookmarkEnd w:id="1907"/>
    </w:p>
    <w:p w14:paraId="0E68B4C7" w14:textId="5A33DE27" w:rsidR="005E6431" w:rsidRDefault="005E6431" w:rsidP="005E6431">
      <w:pPr>
        <w:rPr>
          <w:rtl/>
          <w:lang w:eastAsia="he-IL"/>
        </w:rPr>
      </w:pPr>
      <w:bookmarkStart w:id="1908" w:name="_ETM_Q1_2085331"/>
      <w:bookmarkStart w:id="1909" w:name="_ETM_Q1_2085409"/>
      <w:bookmarkEnd w:id="1908"/>
      <w:bookmarkEnd w:id="1909"/>
      <w:r>
        <w:rPr>
          <w:rFonts w:hint="cs"/>
          <w:rtl/>
          <w:lang w:eastAsia="he-IL"/>
        </w:rPr>
        <w:t>דיברת על ה</w:t>
      </w:r>
      <w:bookmarkStart w:id="1910" w:name="_ETM_Q1_2088403"/>
      <w:bookmarkEnd w:id="1910"/>
      <w:r>
        <w:rPr>
          <w:rFonts w:hint="cs"/>
          <w:rtl/>
          <w:lang w:eastAsia="he-IL"/>
        </w:rPr>
        <w:t xml:space="preserve">מיקוד השני שלנו בשנה הזו, סביב עולם </w:t>
      </w:r>
      <w:bookmarkStart w:id="1911" w:name="_ETM_Q1_2090425"/>
      <w:bookmarkStart w:id="1912" w:name="_ETM_Q1_2090659"/>
      <w:bookmarkEnd w:id="1911"/>
      <w:bookmarkEnd w:id="1912"/>
      <w:r>
        <w:rPr>
          <w:rFonts w:hint="cs"/>
          <w:rtl/>
          <w:lang w:eastAsia="he-IL"/>
        </w:rPr>
        <w:t xml:space="preserve">בירור התלונות בעת </w:t>
      </w:r>
      <w:bookmarkStart w:id="1913" w:name="_ETM_Q1_2095490"/>
      <w:bookmarkEnd w:id="1913"/>
      <w:r>
        <w:rPr>
          <w:rFonts w:hint="cs"/>
          <w:rtl/>
          <w:lang w:eastAsia="he-IL"/>
        </w:rPr>
        <w:t xml:space="preserve">המלחמה והחירום. גם </w:t>
      </w:r>
      <w:bookmarkStart w:id="1914" w:name="_ETM_Q1_2095246"/>
      <w:bookmarkStart w:id="1915" w:name="_ETM_Q1_2095473"/>
      <w:bookmarkEnd w:id="1914"/>
      <w:bookmarkEnd w:id="1915"/>
      <w:r>
        <w:rPr>
          <w:rFonts w:hint="cs"/>
          <w:rtl/>
          <w:lang w:eastAsia="he-IL"/>
        </w:rPr>
        <w:t xml:space="preserve">פה, אנחנו, במשרד מבקר המדינה ונציבות </w:t>
      </w:r>
      <w:bookmarkStart w:id="1916" w:name="_ETM_Q1_2102094"/>
      <w:bookmarkEnd w:id="1916"/>
      <w:r>
        <w:rPr>
          <w:rFonts w:hint="cs"/>
          <w:rtl/>
          <w:lang w:eastAsia="he-IL"/>
        </w:rPr>
        <w:t xml:space="preserve">תלונות הציבור, </w:t>
      </w:r>
      <w:bookmarkStart w:id="1917" w:name="_ETM_Q1_2099574"/>
      <w:bookmarkStart w:id="1918" w:name="_ETM_Q1_2099797"/>
      <w:bookmarkEnd w:id="1917"/>
      <w:bookmarkEnd w:id="1918"/>
      <w:r>
        <w:rPr>
          <w:rFonts w:hint="cs"/>
          <w:rtl/>
          <w:lang w:eastAsia="he-IL"/>
        </w:rPr>
        <w:t>בחרנו לצאת החוצה</w:t>
      </w:r>
      <w:bookmarkStart w:id="1919" w:name="_ETM_Q1_2104703"/>
      <w:bookmarkStart w:id="1920" w:name="_ETM_Q1_2104933"/>
      <w:bookmarkStart w:id="1921" w:name="_ETM_Q1_2107020"/>
      <w:bookmarkEnd w:id="1919"/>
      <w:bookmarkEnd w:id="1920"/>
      <w:bookmarkEnd w:id="19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2" w:name="_ETM_Q1_2102771"/>
      <w:bookmarkStart w:id="1923" w:name="_ETM_Q1_2103014"/>
      <w:bookmarkEnd w:id="1922"/>
      <w:bookmarkEnd w:id="1923"/>
      <w:r>
        <w:rPr>
          <w:rFonts w:hint="cs"/>
          <w:rtl/>
          <w:lang w:eastAsia="he-IL"/>
        </w:rPr>
        <w:t xml:space="preserve">בתחילת המלחמה זה היה לאזורים שיש בהם מפונים, </w:t>
      </w:r>
      <w:bookmarkStart w:id="1924" w:name="_ETM_Q1_2110991"/>
      <w:bookmarkEnd w:id="1924"/>
      <w:r>
        <w:rPr>
          <w:rFonts w:hint="cs"/>
          <w:rtl/>
          <w:lang w:eastAsia="he-IL"/>
        </w:rPr>
        <w:t xml:space="preserve">כמו בתי מלון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5" w:name="_ETM_Q1_2108110"/>
      <w:bookmarkStart w:id="1926" w:name="_ETM_Q1_2108348"/>
      <w:bookmarkEnd w:id="1925"/>
      <w:bookmarkEnd w:id="1926"/>
      <w:r>
        <w:rPr>
          <w:rFonts w:hint="cs"/>
          <w:rtl/>
          <w:lang w:eastAsia="he-IL"/>
        </w:rPr>
        <w:t>כדי לקבל תמונות</w:t>
      </w:r>
      <w:r w:rsidR="00C735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7355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להמתין </w:t>
      </w:r>
      <w:bookmarkStart w:id="1927" w:name="_ETM_Q1_2110199"/>
      <w:bookmarkStart w:id="1928" w:name="_ETM_Q1_2110436"/>
      <w:bookmarkEnd w:id="1927"/>
      <w:bookmarkEnd w:id="1928"/>
      <w:r>
        <w:rPr>
          <w:rFonts w:hint="cs"/>
          <w:rtl/>
          <w:lang w:eastAsia="he-IL"/>
        </w:rPr>
        <w:t xml:space="preserve">לקבלת </w:t>
      </w:r>
      <w:bookmarkStart w:id="1929" w:name="_ETM_Q1_2111220"/>
      <w:bookmarkStart w:id="1930" w:name="_ETM_Q1_2111237"/>
      <w:bookmarkEnd w:id="1929"/>
      <w:bookmarkEnd w:id="1930"/>
      <w:r>
        <w:rPr>
          <w:rFonts w:hint="cs"/>
          <w:rtl/>
          <w:lang w:eastAsia="he-IL"/>
        </w:rPr>
        <w:t>התלונות במשרדנו.</w:t>
      </w:r>
      <w:bookmarkStart w:id="1931" w:name="_ETM_Q1_2109799"/>
      <w:bookmarkStart w:id="1932" w:name="_ETM_Q1_2110044"/>
      <w:bookmarkStart w:id="1933" w:name="_ETM_Q1_2107178"/>
      <w:bookmarkStart w:id="1934" w:name="_ETM_Q1_2107436"/>
      <w:bookmarkStart w:id="1935" w:name="_ETM_Q1_2103154"/>
      <w:bookmarkStart w:id="1936" w:name="_ETM_Q1_2103399"/>
      <w:bookmarkEnd w:id="1931"/>
      <w:bookmarkEnd w:id="1932"/>
      <w:bookmarkEnd w:id="1933"/>
      <w:bookmarkEnd w:id="1934"/>
      <w:bookmarkEnd w:id="1935"/>
      <w:bookmarkEnd w:id="1936"/>
    </w:p>
    <w:p w14:paraId="78FF7E15" w14:textId="77777777" w:rsidR="00C73551" w:rsidRDefault="00C73551" w:rsidP="005E6431">
      <w:pPr>
        <w:rPr>
          <w:rtl/>
          <w:lang w:eastAsia="he-IL"/>
        </w:rPr>
      </w:pPr>
    </w:p>
    <w:p w14:paraId="37D2C230" w14:textId="0E2F2852" w:rsidR="001A4317" w:rsidRDefault="001A4317" w:rsidP="005E6431">
      <w:pPr>
        <w:rPr>
          <w:rtl/>
          <w:lang w:eastAsia="he-IL"/>
        </w:rPr>
      </w:pPr>
      <w:bookmarkStart w:id="1937" w:name="_ETM_Q1_2113951"/>
      <w:bookmarkStart w:id="1938" w:name="_ETM_Q1_2114099"/>
      <w:bookmarkEnd w:id="1937"/>
      <w:bookmarkEnd w:id="1938"/>
      <w:r>
        <w:rPr>
          <w:rFonts w:hint="cs"/>
          <w:rtl/>
          <w:lang w:eastAsia="he-IL"/>
        </w:rPr>
        <w:t xml:space="preserve">90 צוותים </w:t>
      </w:r>
      <w:bookmarkStart w:id="1939" w:name="_ETM_Q1_2113512"/>
      <w:bookmarkStart w:id="1940" w:name="_ETM_Q1_2113764"/>
      <w:bookmarkEnd w:id="1939"/>
      <w:bookmarkEnd w:id="1940"/>
      <w:r>
        <w:rPr>
          <w:rFonts w:hint="cs"/>
          <w:rtl/>
          <w:lang w:eastAsia="he-IL"/>
        </w:rPr>
        <w:t xml:space="preserve">יצאו לבתי מלון, כדי לשבת שם ולהגיד: </w:t>
      </w:r>
      <w:bookmarkStart w:id="1941" w:name="_ETM_Q1_2118957"/>
      <w:bookmarkEnd w:id="1941"/>
      <w:r>
        <w:rPr>
          <w:rFonts w:hint="cs"/>
          <w:rtl/>
          <w:lang w:eastAsia="he-IL"/>
        </w:rPr>
        <w:t>"</w:t>
      </w:r>
      <w:bookmarkStart w:id="1942" w:name="_ETM_Q1_2114715"/>
      <w:bookmarkStart w:id="1943" w:name="_ETM_Q1_2114971"/>
      <w:bookmarkEnd w:id="1942"/>
      <w:bookmarkEnd w:id="1943"/>
      <w:r>
        <w:rPr>
          <w:rFonts w:hint="cs"/>
          <w:rtl/>
          <w:lang w:eastAsia="he-IL"/>
        </w:rPr>
        <w:t>אנחנו מנציבות תלונות</w:t>
      </w:r>
      <w:bookmarkStart w:id="1944" w:name="_ETM_Q1_2113242"/>
      <w:bookmarkStart w:id="1945" w:name="_ETM_Q1_2113487"/>
      <w:bookmarkStart w:id="1946" w:name="_ETM_Q1_2115160"/>
      <w:bookmarkStart w:id="1947" w:name="_ETM_Q1_2115421"/>
      <w:bookmarkEnd w:id="1944"/>
      <w:bookmarkEnd w:id="1945"/>
      <w:bookmarkEnd w:id="1946"/>
      <w:bookmarkEnd w:id="1947"/>
      <w:r>
        <w:rPr>
          <w:rFonts w:hint="cs"/>
          <w:rtl/>
          <w:lang w:eastAsia="he-IL"/>
        </w:rPr>
        <w:t xml:space="preserve"> הציבור. אם יש לכם </w:t>
      </w:r>
      <w:bookmarkStart w:id="1948" w:name="_ETM_Q1_2119080"/>
      <w:bookmarkStart w:id="1949" w:name="_ETM_Q1_2119347"/>
      <w:bookmarkEnd w:id="1948"/>
      <w:bookmarkEnd w:id="1949"/>
      <w:r>
        <w:rPr>
          <w:rFonts w:hint="cs"/>
          <w:rtl/>
          <w:lang w:eastAsia="he-IL"/>
        </w:rPr>
        <w:t xml:space="preserve">קושי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0" w:name="_ETM_Q1_2120101"/>
      <w:bookmarkEnd w:id="1950"/>
      <w:r>
        <w:rPr>
          <w:rFonts w:hint="cs"/>
          <w:rtl/>
          <w:lang w:eastAsia="he-IL"/>
        </w:rPr>
        <w:t>תבוא</w:t>
      </w:r>
      <w:bookmarkStart w:id="1951" w:name="_ETM_Q1_2116498"/>
      <w:bookmarkStart w:id="1952" w:name="_ETM_Q1_2116758"/>
      <w:bookmarkEnd w:id="1951"/>
      <w:bookmarkEnd w:id="1952"/>
      <w:r>
        <w:rPr>
          <w:rFonts w:hint="cs"/>
          <w:rtl/>
          <w:lang w:eastAsia="he-IL"/>
        </w:rPr>
        <w:t>ו אלינו"</w:t>
      </w:r>
      <w:bookmarkStart w:id="1953" w:name="_ETM_Q1_2120216"/>
      <w:bookmarkStart w:id="1954" w:name="_ETM_Q1_2120471"/>
      <w:bookmarkEnd w:id="1953"/>
      <w:bookmarkEnd w:id="1954"/>
      <w:r w:rsidR="00F96BCD">
        <w:rPr>
          <w:lang w:eastAsia="he-IL"/>
        </w:rPr>
        <w:t>;</w:t>
      </w:r>
      <w:r w:rsidR="00F96BCD">
        <w:rPr>
          <w:rFonts w:hint="cs"/>
          <w:rtl/>
          <w:lang w:eastAsia="he-IL"/>
        </w:rPr>
        <w:t xml:space="preserve"> כדי להיות עם אותן אוכלוסיות. </w:t>
      </w:r>
      <w:bookmarkStart w:id="1955" w:name="_ETM_Q1_2122584"/>
      <w:bookmarkStart w:id="1956" w:name="_ETM_Q1_2122840"/>
      <w:bookmarkEnd w:id="1955"/>
      <w:bookmarkEnd w:id="1956"/>
      <w:r w:rsidR="00F96BCD">
        <w:rPr>
          <w:rFonts w:hint="cs"/>
          <w:rtl/>
          <w:lang w:eastAsia="he-IL"/>
        </w:rPr>
        <w:t xml:space="preserve">צריך </w:t>
      </w:r>
      <w:bookmarkStart w:id="1957" w:name="_ETM_Q1_2123587"/>
      <w:bookmarkEnd w:id="1957"/>
      <w:r w:rsidR="00F96BCD">
        <w:rPr>
          <w:rFonts w:hint="cs"/>
          <w:rtl/>
          <w:lang w:eastAsia="he-IL"/>
        </w:rPr>
        <w:t>לזכור</w:t>
      </w:r>
      <w:bookmarkStart w:id="1958" w:name="_ETM_Q1_2127213"/>
      <w:bookmarkStart w:id="1959" w:name="_ETM_Q1_2127467"/>
      <w:bookmarkStart w:id="1960" w:name="_ETM_Q1_2123884"/>
      <w:bookmarkStart w:id="1961" w:name="_ETM_Q1_2124131"/>
      <w:bookmarkEnd w:id="1958"/>
      <w:bookmarkEnd w:id="1959"/>
      <w:bookmarkEnd w:id="1960"/>
      <w:bookmarkEnd w:id="1961"/>
      <w:r w:rsidR="00F96BCD">
        <w:rPr>
          <w:rFonts w:hint="cs"/>
          <w:rtl/>
          <w:lang w:eastAsia="he-IL"/>
        </w:rPr>
        <w:t xml:space="preserve"> שעדיין </w:t>
      </w:r>
      <w:bookmarkStart w:id="1962" w:name="_ETM_Q1_2124514"/>
      <w:bookmarkStart w:id="1963" w:name="_ETM_Q1_2124755"/>
      <w:bookmarkEnd w:id="1962"/>
      <w:bookmarkEnd w:id="1963"/>
      <w:r w:rsidR="00F96BCD">
        <w:rPr>
          <w:rFonts w:hint="cs"/>
          <w:rtl/>
          <w:lang w:eastAsia="he-IL"/>
        </w:rPr>
        <w:t xml:space="preserve">כמעט </w:t>
      </w:r>
      <w:bookmarkStart w:id="1964" w:name="_ETM_Q1_2127974"/>
      <w:bookmarkEnd w:id="1964"/>
      <w:r w:rsidR="00F96BCD">
        <w:rPr>
          <w:rFonts w:hint="cs"/>
          <w:rtl/>
          <w:lang w:eastAsia="he-IL"/>
        </w:rPr>
        <w:t>קרוב ל</w:t>
      </w:r>
      <w:bookmarkStart w:id="1965" w:name="_ETM_Q1_2125179"/>
      <w:bookmarkStart w:id="1966" w:name="_ETM_Q1_2125436"/>
      <w:bookmarkEnd w:id="1965"/>
      <w:bookmarkEnd w:id="1966"/>
      <w:r w:rsidR="00F96BCD">
        <w:rPr>
          <w:rFonts w:hint="cs"/>
          <w:rtl/>
          <w:lang w:eastAsia="he-IL"/>
        </w:rPr>
        <w:t xml:space="preserve">-100,000 איש מאוכלוסיית הצפון נמצאת </w:t>
      </w:r>
      <w:bookmarkStart w:id="1967" w:name="_ETM_Q1_2127977"/>
      <w:bookmarkStart w:id="1968" w:name="_ETM_Q1_2128235"/>
      <w:bookmarkEnd w:id="1967"/>
      <w:bookmarkEnd w:id="1968"/>
      <w:r w:rsidR="00F96BCD">
        <w:rPr>
          <w:rFonts w:hint="cs"/>
          <w:rtl/>
          <w:lang w:eastAsia="he-IL"/>
        </w:rPr>
        <w:t>מחוץ לבתי</w:t>
      </w:r>
      <w:bookmarkStart w:id="1969" w:name="_ETM_Q1_2126855"/>
      <w:bookmarkStart w:id="1970" w:name="_ETM_Q1_2127083"/>
      <w:bookmarkEnd w:id="1969"/>
      <w:bookmarkEnd w:id="1970"/>
      <w:r w:rsidR="00F96BCD">
        <w:rPr>
          <w:rFonts w:hint="cs"/>
          <w:rtl/>
          <w:lang w:eastAsia="he-IL"/>
        </w:rPr>
        <w:t xml:space="preserve">ה, </w:t>
      </w:r>
      <w:bookmarkStart w:id="1971" w:name="_ETM_Q1_2129265"/>
      <w:bookmarkStart w:id="1972" w:name="_ETM_Q1_2129509"/>
      <w:bookmarkEnd w:id="1971"/>
      <w:bookmarkEnd w:id="1972"/>
      <w:r w:rsidR="00F96BCD">
        <w:rPr>
          <w:rFonts w:hint="cs"/>
          <w:rtl/>
          <w:lang w:eastAsia="he-IL"/>
        </w:rPr>
        <w:t xml:space="preserve">ואף </w:t>
      </w:r>
      <w:bookmarkStart w:id="1973" w:name="_ETM_Q1_2132252"/>
      <w:bookmarkEnd w:id="1973"/>
      <w:r w:rsidR="00F96BCD">
        <w:rPr>
          <w:rFonts w:hint="cs"/>
          <w:rtl/>
          <w:lang w:eastAsia="he-IL"/>
        </w:rPr>
        <w:t xml:space="preserve">אחד לא ידע להגיד. </w:t>
      </w:r>
      <w:bookmarkStart w:id="1974" w:name="_ETM_Q1_2130981"/>
      <w:bookmarkStart w:id="1975" w:name="_ETM_Q1_2131233"/>
      <w:bookmarkEnd w:id="1974"/>
      <w:bookmarkEnd w:id="1975"/>
      <w:r w:rsidR="00F96BCD">
        <w:rPr>
          <w:rFonts w:hint="cs"/>
          <w:rtl/>
          <w:lang w:eastAsia="he-IL"/>
        </w:rPr>
        <w:t>זה בסדר</w:t>
      </w:r>
      <w:r w:rsidR="00F96BCD">
        <w:rPr>
          <w:lang w:eastAsia="he-IL"/>
        </w:rPr>
        <w:t>;</w:t>
      </w:r>
      <w:r w:rsidR="00F96BCD">
        <w:rPr>
          <w:rFonts w:hint="cs"/>
          <w:rtl/>
          <w:lang w:eastAsia="he-IL"/>
        </w:rPr>
        <w:t xml:space="preserve"> גם באי-ודאות </w:t>
      </w:r>
      <w:bookmarkStart w:id="1976" w:name="_ETM_Q1_2132464"/>
      <w:bookmarkStart w:id="1977" w:name="_ETM_Q1_2132727"/>
      <w:bookmarkEnd w:id="1976"/>
      <w:bookmarkEnd w:id="1977"/>
      <w:r w:rsidR="00F96BCD">
        <w:rPr>
          <w:rFonts w:hint="cs"/>
          <w:rtl/>
          <w:lang w:eastAsia="he-IL"/>
        </w:rPr>
        <w:t xml:space="preserve">צריך </w:t>
      </w:r>
      <w:bookmarkStart w:id="1978" w:name="_ETM_Q1_2133437"/>
      <w:bookmarkEnd w:id="1978"/>
      <w:r w:rsidR="00F96BCD">
        <w:rPr>
          <w:rFonts w:hint="cs"/>
          <w:rtl/>
          <w:lang w:eastAsia="he-IL"/>
        </w:rPr>
        <w:t>לתת ודאות לאנשים.</w:t>
      </w:r>
    </w:p>
    <w:p w14:paraId="732AC02D" w14:textId="77777777" w:rsidR="00F96BCD" w:rsidRDefault="00F96BCD" w:rsidP="005E6431">
      <w:pPr>
        <w:rPr>
          <w:rtl/>
          <w:lang w:eastAsia="he-IL"/>
        </w:rPr>
      </w:pPr>
      <w:bookmarkStart w:id="1979" w:name="_ETM_Q1_2136075"/>
      <w:bookmarkStart w:id="1980" w:name="_ETM_Q1_2136212"/>
      <w:bookmarkEnd w:id="1979"/>
      <w:bookmarkEnd w:id="1980"/>
    </w:p>
    <w:p w14:paraId="0A09B15A" w14:textId="1F242D8B" w:rsidR="00F96BCD" w:rsidRDefault="00F96BCD" w:rsidP="00F96BCD">
      <w:pPr>
        <w:rPr>
          <w:rtl/>
          <w:lang w:eastAsia="he-IL"/>
        </w:rPr>
      </w:pPr>
      <w:bookmarkStart w:id="1981" w:name="_ETM_Q1_2136264"/>
      <w:bookmarkStart w:id="1982" w:name="_ETM_Q1_2136397"/>
      <w:bookmarkEnd w:id="1981"/>
      <w:bookmarkEnd w:id="1982"/>
      <w:r>
        <w:rPr>
          <w:rFonts w:hint="cs"/>
          <w:rtl/>
          <w:lang w:eastAsia="he-IL"/>
        </w:rPr>
        <w:t xml:space="preserve">לאחרונה, אף הרחבנו את זה גם לריכוזי </w:t>
      </w:r>
      <w:bookmarkStart w:id="1983" w:name="_ETM_Q1_2138354"/>
      <w:bookmarkStart w:id="1984" w:name="_ETM_Q1_2138606"/>
      <w:bookmarkEnd w:id="1983"/>
      <w:bookmarkEnd w:id="1984"/>
      <w:r>
        <w:rPr>
          <w:rFonts w:hint="cs"/>
          <w:rtl/>
          <w:lang w:eastAsia="he-IL"/>
        </w:rPr>
        <w:t>מילואים</w:t>
      </w:r>
      <w:bookmarkStart w:id="1985" w:name="_ETM_Q1_2139631"/>
      <w:bookmarkEnd w:id="1985"/>
      <w:r>
        <w:rPr>
          <w:rFonts w:hint="cs"/>
          <w:rtl/>
          <w:lang w:eastAsia="he-IL"/>
        </w:rPr>
        <w:t xml:space="preserve">. גם שם יש </w:t>
      </w:r>
      <w:bookmarkStart w:id="1986" w:name="_ETM_Q1_2137944"/>
      <w:bookmarkStart w:id="1987" w:name="_ETM_Q1_2138193"/>
      <w:bookmarkEnd w:id="1986"/>
      <w:bookmarkEnd w:id="1987"/>
      <w:r>
        <w:rPr>
          <w:rFonts w:hint="cs"/>
          <w:rtl/>
          <w:lang w:eastAsia="he-IL"/>
        </w:rPr>
        <w:t>אוכלוסיות שנמצאות מחוץ לבתיהן</w:t>
      </w:r>
      <w:bookmarkStart w:id="1988" w:name="_ETM_Q1_2143458"/>
      <w:bookmarkStart w:id="1989" w:name="_ETM_Q1_2143707"/>
      <w:bookmarkEnd w:id="1988"/>
      <w:bookmarkEnd w:id="1989"/>
      <w:r>
        <w:rPr>
          <w:rFonts w:hint="cs"/>
          <w:rtl/>
          <w:lang w:eastAsia="he-IL"/>
        </w:rPr>
        <w:t xml:space="preserve">, ויש </w:t>
      </w:r>
      <w:bookmarkStart w:id="1990" w:name="_ETM_Q1_2146397"/>
      <w:bookmarkEnd w:id="1990"/>
      <w:r>
        <w:rPr>
          <w:rFonts w:hint="cs"/>
          <w:rtl/>
          <w:lang w:eastAsia="he-IL"/>
        </w:rPr>
        <w:t>לה</w:t>
      </w:r>
      <w:bookmarkStart w:id="1991" w:name="_ETM_Q1_2143081"/>
      <w:bookmarkStart w:id="1992" w:name="_ETM_Q1_2143333"/>
      <w:bookmarkEnd w:id="1991"/>
      <w:bookmarkEnd w:id="1992"/>
      <w:r>
        <w:rPr>
          <w:rFonts w:hint="cs"/>
          <w:rtl/>
          <w:lang w:eastAsia="he-IL"/>
        </w:rPr>
        <w:t xml:space="preserve">ן הרבה 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תעסוקה, של </w:t>
      </w:r>
      <w:bookmarkStart w:id="1993" w:name="_ETM_Q1_2149879"/>
      <w:bookmarkEnd w:id="1993"/>
      <w:r>
        <w:rPr>
          <w:rFonts w:hint="cs"/>
          <w:rtl/>
          <w:lang w:eastAsia="he-IL"/>
        </w:rPr>
        <w:t>סטודנטים</w:t>
      </w:r>
      <w:bookmarkStart w:id="1994" w:name="_ETM_Q1_2146790"/>
      <w:bookmarkStart w:id="1995" w:name="_ETM_Q1_2147061"/>
      <w:bookmarkEnd w:id="1994"/>
      <w:bookmarkEnd w:id="1995"/>
      <w:r>
        <w:rPr>
          <w:rFonts w:hint="cs"/>
          <w:rtl/>
          <w:lang w:eastAsia="he-IL"/>
        </w:rPr>
        <w:t xml:space="preserve"> או </w:t>
      </w:r>
      <w:bookmarkStart w:id="1996" w:name="_ETM_Q1_2146227"/>
      <w:bookmarkStart w:id="1997" w:name="_ETM_Q1_2146489"/>
      <w:bookmarkEnd w:id="1996"/>
      <w:bookmarkEnd w:id="1997"/>
      <w:r>
        <w:rPr>
          <w:rFonts w:hint="cs"/>
          <w:rtl/>
          <w:lang w:eastAsia="he-IL"/>
        </w:rPr>
        <w:t xml:space="preserve">סוגיות אחרות שקשורות למשפחה שנותרה בבית. </w:t>
      </w:r>
      <w:bookmarkStart w:id="1998" w:name="_ETM_Q1_2154306"/>
      <w:bookmarkEnd w:id="1998"/>
      <w:r>
        <w:rPr>
          <w:rFonts w:hint="cs"/>
          <w:rtl/>
          <w:lang w:eastAsia="he-IL"/>
        </w:rPr>
        <w:t xml:space="preserve">אנחנו </w:t>
      </w:r>
      <w:bookmarkStart w:id="1999" w:name="_ETM_Q1_2151688"/>
      <w:bookmarkStart w:id="2000" w:name="_ETM_Q1_2151947"/>
      <w:bookmarkEnd w:id="1999"/>
      <w:bookmarkEnd w:id="2000"/>
      <w:r>
        <w:rPr>
          <w:rFonts w:hint="cs"/>
          <w:rtl/>
          <w:lang w:eastAsia="he-IL"/>
        </w:rPr>
        <w:t xml:space="preserve">נקטנו בגישה פרו-אקטיבית, ורציתי לחלוק את זה עם </w:t>
      </w:r>
      <w:bookmarkStart w:id="2001" w:name="_ETM_Q1_2160219"/>
      <w:bookmarkEnd w:id="2001"/>
      <w:r>
        <w:rPr>
          <w:rFonts w:hint="cs"/>
          <w:rtl/>
          <w:lang w:eastAsia="he-IL"/>
        </w:rPr>
        <w:t>הוועדה ולהודות על שיתוף הפעולה</w:t>
      </w:r>
      <w:bookmarkStart w:id="2002" w:name="_ETM_Q1_2161549"/>
      <w:bookmarkStart w:id="2003" w:name="_ETM_Q1_2161798"/>
      <w:bookmarkEnd w:id="2002"/>
      <w:bookmarkEnd w:id="2003"/>
      <w:r>
        <w:rPr>
          <w:rFonts w:hint="cs"/>
          <w:rtl/>
          <w:lang w:eastAsia="he-IL"/>
        </w:rPr>
        <w:t xml:space="preserve"> ועל ההזמנה לדיונים </w:t>
      </w:r>
      <w:bookmarkStart w:id="2004" w:name="_ETM_Q1_2161575"/>
      <w:bookmarkStart w:id="2005" w:name="_ETM_Q1_2161835"/>
      <w:bookmarkEnd w:id="2004"/>
      <w:bookmarkEnd w:id="2005"/>
      <w:r>
        <w:rPr>
          <w:rFonts w:hint="cs"/>
          <w:rtl/>
          <w:lang w:eastAsia="he-IL"/>
        </w:rPr>
        <w:t xml:space="preserve">גם </w:t>
      </w:r>
      <w:bookmarkStart w:id="2006" w:name="_ETM_Q1_2162304"/>
      <w:bookmarkEnd w:id="2006"/>
      <w:r>
        <w:rPr>
          <w:rFonts w:hint="cs"/>
          <w:rtl/>
          <w:lang w:eastAsia="he-IL"/>
        </w:rPr>
        <w:t>של צוותי הנציבות</w:t>
      </w:r>
      <w:bookmarkStart w:id="2007" w:name="_ETM_Q1_2166458"/>
      <w:bookmarkStart w:id="2008" w:name="_ETM_Q1_2166640"/>
      <w:bookmarkStart w:id="2009" w:name="_ETM_Q1_2166667"/>
      <w:bookmarkStart w:id="2010" w:name="_ETM_Q1_2166753"/>
      <w:bookmarkEnd w:id="2007"/>
      <w:bookmarkEnd w:id="2008"/>
      <w:bookmarkEnd w:id="2009"/>
      <w:bookmarkEnd w:id="2010"/>
      <w:r>
        <w:rPr>
          <w:rFonts w:hint="cs"/>
          <w:rtl/>
          <w:lang w:eastAsia="he-IL"/>
        </w:rPr>
        <w:t xml:space="preserve"> </w:t>
      </w:r>
      <w:bookmarkStart w:id="2011" w:name="_ETM_Q1_2165999"/>
      <w:bookmarkStart w:id="2012" w:name="_ETM_Q1_2166260"/>
      <w:bookmarkEnd w:id="2011"/>
      <w:bookmarkEnd w:id="2012"/>
      <w:r>
        <w:rPr>
          <w:rFonts w:hint="cs"/>
          <w:rtl/>
          <w:lang w:eastAsia="he-IL"/>
        </w:rPr>
        <w:t xml:space="preserve">כשאתם נוגעים </w:t>
      </w:r>
      <w:bookmarkStart w:id="2013" w:name="_ETM_Q1_2164828"/>
      <w:bookmarkStart w:id="2014" w:name="_ETM_Q1_2165073"/>
      <w:bookmarkEnd w:id="2013"/>
      <w:bookmarkEnd w:id="2014"/>
      <w:r>
        <w:rPr>
          <w:rFonts w:hint="cs"/>
          <w:rtl/>
          <w:lang w:eastAsia="he-IL"/>
        </w:rPr>
        <w:t>בסוגיות כאלה ואחרות.</w:t>
      </w:r>
    </w:p>
    <w:p w14:paraId="2FFB74BD" w14:textId="77777777" w:rsidR="00F96BCD" w:rsidRDefault="00F96BCD" w:rsidP="00F96BCD">
      <w:pPr>
        <w:rPr>
          <w:rtl/>
          <w:lang w:eastAsia="he-IL"/>
        </w:rPr>
      </w:pPr>
      <w:bookmarkStart w:id="2015" w:name="_ETM_Q1_2167886"/>
      <w:bookmarkStart w:id="2016" w:name="_ETM_Q1_2168015"/>
      <w:bookmarkEnd w:id="2015"/>
      <w:bookmarkEnd w:id="2016"/>
    </w:p>
    <w:p w14:paraId="1D10AB72" w14:textId="77777777" w:rsidR="00F96BCD" w:rsidRDefault="00F96BCD" w:rsidP="00F96BCD">
      <w:pPr>
        <w:rPr>
          <w:rtl/>
          <w:lang w:eastAsia="he-IL"/>
        </w:rPr>
      </w:pPr>
      <w:bookmarkStart w:id="2017" w:name="_ETM_Q1_2168073"/>
      <w:bookmarkStart w:id="2018" w:name="_ETM_Q1_2168181"/>
      <w:bookmarkEnd w:id="2017"/>
      <w:bookmarkEnd w:id="2018"/>
      <w:r>
        <w:rPr>
          <w:rFonts w:hint="cs"/>
          <w:rtl/>
          <w:lang w:eastAsia="he-IL"/>
        </w:rPr>
        <w:t xml:space="preserve">בסופו </w:t>
      </w:r>
      <w:bookmarkStart w:id="2019" w:name="_ETM_Q1_2169768"/>
      <w:bookmarkEnd w:id="2019"/>
      <w:r>
        <w:rPr>
          <w:rFonts w:hint="cs"/>
          <w:rtl/>
          <w:lang w:eastAsia="he-IL"/>
        </w:rPr>
        <w:t xml:space="preserve">של דבר, אני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2020" w:name="_ETM_Q1_2171857"/>
      <w:bookmarkStart w:id="2021" w:name="_ETM_Q1_2172108"/>
      <w:bookmarkEnd w:id="2020"/>
      <w:bookmarkEnd w:id="2021"/>
      <w:r>
        <w:rPr>
          <w:rFonts w:hint="cs"/>
          <w:rtl/>
          <w:lang w:eastAsia="he-IL"/>
        </w:rPr>
        <w:t>קצת בהמשך לסקירה</w:t>
      </w:r>
      <w:bookmarkStart w:id="2022" w:name="_ETM_Q1_2176041"/>
      <w:bookmarkEnd w:id="2022"/>
      <w:r>
        <w:rPr>
          <w:rFonts w:hint="cs"/>
          <w:rtl/>
          <w:lang w:eastAsia="he-IL"/>
        </w:rPr>
        <w:t xml:space="preserve"> שנאמרה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23" w:name="_ETM_Q1_2173717"/>
      <w:bookmarkStart w:id="2024" w:name="_ETM_Q1_2173966"/>
      <w:bookmarkEnd w:id="2023"/>
      <w:bookmarkEnd w:id="2024"/>
      <w:r>
        <w:rPr>
          <w:rFonts w:hint="cs"/>
          <w:rtl/>
          <w:lang w:eastAsia="he-IL"/>
        </w:rPr>
        <w:t xml:space="preserve">שככל שיש יותר גופים שעוסקים במתן הנגישות לציבור </w:t>
      </w:r>
      <w:bookmarkStart w:id="2025" w:name="_ETM_Q1_2182769"/>
      <w:bookmarkEnd w:id="2025"/>
      <w:r>
        <w:rPr>
          <w:rFonts w:hint="cs"/>
          <w:rtl/>
          <w:lang w:eastAsia="he-IL"/>
        </w:rPr>
        <w:t xml:space="preserve">להביע את דבריו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2026" w:name="_ETM_Q1_2182508"/>
      <w:bookmarkStart w:id="2027" w:name="_ETM_Q1_2182766"/>
      <w:bookmarkEnd w:id="2026"/>
      <w:bookmarkEnd w:id="2027"/>
      <w:r>
        <w:rPr>
          <w:rFonts w:hint="cs"/>
          <w:rtl/>
          <w:lang w:eastAsia="he-IL"/>
        </w:rPr>
        <w:t xml:space="preserve">גופים הציבוריים ישתפרו </w:t>
      </w:r>
      <w:bookmarkStart w:id="2028" w:name="_ETM_Q1_2189342"/>
      <w:bookmarkEnd w:id="2028"/>
      <w:r>
        <w:rPr>
          <w:rFonts w:hint="cs"/>
          <w:rtl/>
          <w:lang w:eastAsia="he-IL"/>
        </w:rPr>
        <w:t xml:space="preserve">וגם </w:t>
      </w:r>
      <w:bookmarkStart w:id="2029" w:name="_ETM_Q1_2187166"/>
      <w:bookmarkStart w:id="2030" w:name="_ETM_Q1_2187412"/>
      <w:bookmarkEnd w:id="2029"/>
      <w:bookmarkEnd w:id="2030"/>
      <w:r>
        <w:rPr>
          <w:rFonts w:hint="cs"/>
          <w:rtl/>
          <w:lang w:eastAsia="he-IL"/>
        </w:rPr>
        <w:t>החברה תצא נשכרת מכך. מי ש</w:t>
      </w:r>
      <w:bookmarkStart w:id="2031" w:name="_ETM_Q1_2189618"/>
      <w:bookmarkStart w:id="2032" w:name="_ETM_Q1_2189868"/>
      <w:bookmarkStart w:id="2033" w:name="_ETM_Q1_2192076"/>
      <w:bookmarkEnd w:id="2031"/>
      <w:bookmarkEnd w:id="2032"/>
      <w:bookmarkEnd w:id="2033"/>
      <w:r>
        <w:rPr>
          <w:rFonts w:hint="cs"/>
          <w:rtl/>
          <w:lang w:eastAsia="he-IL"/>
        </w:rPr>
        <w:t xml:space="preserve">כבר </w:t>
      </w:r>
      <w:bookmarkStart w:id="2034" w:name="_ETM_Q1_2189555"/>
      <w:bookmarkStart w:id="2035" w:name="_ETM_Q1_2189798"/>
      <w:bookmarkEnd w:id="2034"/>
      <w:bookmarkEnd w:id="2035"/>
      <w:r>
        <w:rPr>
          <w:rFonts w:hint="cs"/>
          <w:rtl/>
          <w:lang w:eastAsia="he-IL"/>
        </w:rPr>
        <w:t xml:space="preserve">לא מתלונן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פעמים הוא מיואש</w:t>
      </w:r>
      <w:bookmarkStart w:id="2036" w:name="_ETM_Q1_2190742"/>
      <w:bookmarkStart w:id="2037" w:name="_ETM_Q1_2190991"/>
      <w:bookmarkStart w:id="2038" w:name="_ETM_Q1_2191162"/>
      <w:bookmarkStart w:id="2039" w:name="_ETM_Q1_2191412"/>
      <w:bookmarkEnd w:id="2036"/>
      <w:bookmarkEnd w:id="2037"/>
      <w:bookmarkEnd w:id="2038"/>
      <w:bookmarkEnd w:id="2039"/>
      <w:r>
        <w:rPr>
          <w:lang w:eastAsia="he-IL"/>
        </w:rPr>
        <w:t>;</w:t>
      </w:r>
      <w:bookmarkStart w:id="2040" w:name="_ETM_Q1_2194194"/>
      <w:bookmarkEnd w:id="2040"/>
      <w:r>
        <w:rPr>
          <w:rFonts w:hint="cs"/>
          <w:rtl/>
          <w:lang w:eastAsia="he-IL"/>
        </w:rPr>
        <w:t xml:space="preserve"> או שהוא לא יודע</w:t>
      </w:r>
      <w:bookmarkStart w:id="2041" w:name="_ETM_Q1_2191671"/>
      <w:bookmarkStart w:id="2042" w:name="_ETM_Q1_2191921"/>
      <w:bookmarkEnd w:id="2041"/>
      <w:bookmarkEnd w:id="20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שהוא מיואש. אנחנו רוצים </w:t>
      </w:r>
      <w:bookmarkStart w:id="2043" w:name="_ETM_Q1_2196909"/>
      <w:bookmarkEnd w:id="2043"/>
      <w:r>
        <w:rPr>
          <w:rFonts w:hint="cs"/>
          <w:rtl/>
          <w:lang w:eastAsia="he-IL"/>
        </w:rPr>
        <w:t>את ההיבטים האלה וחשוב ל</w:t>
      </w:r>
      <w:bookmarkStart w:id="2044" w:name="_ETM_Q1_2196410"/>
      <w:bookmarkStart w:id="2045" w:name="_ETM_Q1_2196661"/>
      <w:bookmarkEnd w:id="2044"/>
      <w:bookmarkEnd w:id="2045"/>
      <w:r>
        <w:rPr>
          <w:rFonts w:hint="cs"/>
          <w:rtl/>
          <w:lang w:eastAsia="he-IL"/>
        </w:rPr>
        <w:t xml:space="preserve">עודד אותם, אז אני מודה מאוד </w:t>
      </w:r>
      <w:bookmarkStart w:id="2046" w:name="_ETM_Q1_2200117"/>
      <w:bookmarkEnd w:id="2046"/>
      <w:r>
        <w:rPr>
          <w:rFonts w:hint="cs"/>
          <w:rtl/>
          <w:lang w:eastAsia="he-IL"/>
        </w:rPr>
        <w:t>גם על ההזמנה לפה.</w:t>
      </w:r>
    </w:p>
    <w:p w14:paraId="165663E2" w14:textId="77777777" w:rsidR="00F96BCD" w:rsidRDefault="00F96BCD" w:rsidP="00F96BCD">
      <w:pPr>
        <w:rPr>
          <w:rtl/>
          <w:lang w:eastAsia="he-IL"/>
        </w:rPr>
      </w:pPr>
      <w:bookmarkStart w:id="2047" w:name="_ETM_Q1_2202938"/>
      <w:bookmarkStart w:id="2048" w:name="_ETM_Q1_2203065"/>
      <w:bookmarkEnd w:id="2047"/>
      <w:bookmarkEnd w:id="2048"/>
    </w:p>
    <w:p w14:paraId="0ED62B5B" w14:textId="51A10F19" w:rsidR="00F96BCD" w:rsidRDefault="00F96BCD" w:rsidP="00F96BCD">
      <w:pPr>
        <w:pStyle w:val="af6"/>
        <w:keepNext/>
        <w:rPr>
          <w:rtl/>
        </w:rPr>
      </w:pPr>
      <w:bookmarkStart w:id="2049" w:name="ET_yor_5797_9"/>
      <w:r w:rsidRPr="00F96BCD">
        <w:rPr>
          <w:rStyle w:val="TagStyle"/>
          <w:rtl/>
        </w:rPr>
        <w:t xml:space="preserve"> &lt;&lt; </w:t>
      </w:r>
      <w:proofErr w:type="spellStart"/>
      <w:r w:rsidRPr="00F96BCD">
        <w:rPr>
          <w:rStyle w:val="TagStyle"/>
          <w:rtl/>
        </w:rPr>
        <w:t>יור</w:t>
      </w:r>
      <w:proofErr w:type="spellEnd"/>
      <w:r w:rsidRPr="00F96BC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96BCD">
        <w:rPr>
          <w:rStyle w:val="TagStyle"/>
          <w:rtl/>
        </w:rPr>
        <w:t xml:space="preserve"> &lt;&lt; </w:t>
      </w:r>
      <w:proofErr w:type="spellStart"/>
      <w:r w:rsidRPr="00F96BCD">
        <w:rPr>
          <w:rStyle w:val="TagStyle"/>
          <w:rtl/>
        </w:rPr>
        <w:t>יור</w:t>
      </w:r>
      <w:proofErr w:type="spellEnd"/>
      <w:r w:rsidRPr="00F96BCD">
        <w:rPr>
          <w:rStyle w:val="TagStyle"/>
          <w:rtl/>
        </w:rPr>
        <w:t xml:space="preserve"> &gt;&gt;</w:t>
      </w:r>
      <w:r w:rsidR="00C769C5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2B9A2A7E" w14:textId="77777777" w:rsidR="00F96BCD" w:rsidRDefault="00F96BCD" w:rsidP="00F96BCD">
      <w:pPr>
        <w:pStyle w:val="KeepWithNext"/>
        <w:rPr>
          <w:rtl/>
        </w:rPr>
      </w:pPr>
    </w:p>
    <w:p w14:paraId="2A3854FB" w14:textId="77777777" w:rsidR="00F96BCD" w:rsidRDefault="00F96BCD" w:rsidP="00F96BCD">
      <w:pPr>
        <w:rPr>
          <w:rtl/>
        </w:rPr>
      </w:pPr>
      <w:bookmarkStart w:id="2050" w:name="_ETM_Q1_2203814"/>
      <w:bookmarkStart w:id="2051" w:name="_ETM_Q1_2199178"/>
      <w:bookmarkStart w:id="2052" w:name="_ETM_Q1_2199418"/>
      <w:bookmarkEnd w:id="2050"/>
      <w:bookmarkEnd w:id="2051"/>
      <w:bookmarkEnd w:id="2052"/>
      <w:r>
        <w:rPr>
          <w:rFonts w:hint="cs"/>
          <w:rtl/>
        </w:rPr>
        <w:t>תודה רבה, אדוני המבקר. התפרצת</w:t>
      </w:r>
      <w:bookmarkStart w:id="2053" w:name="_ETM_Q1_2200903"/>
      <w:bookmarkStart w:id="2054" w:name="_ETM_Q1_2201165"/>
      <w:bookmarkEnd w:id="2053"/>
      <w:bookmarkEnd w:id="2054"/>
      <w:r>
        <w:rPr>
          <w:rFonts w:hint="cs"/>
          <w:rtl/>
        </w:rPr>
        <w:t xml:space="preserve"> לדלת פתוחה </w:t>
      </w:r>
      <w:bookmarkStart w:id="2055" w:name="_ETM_Q1_2202741"/>
      <w:bookmarkEnd w:id="2055"/>
      <w:r>
        <w:rPr>
          <w:rFonts w:hint="cs"/>
          <w:rtl/>
        </w:rPr>
        <w:t xml:space="preserve">בנושא הזה. </w:t>
      </w:r>
      <w:bookmarkStart w:id="2056" w:name="_ETM_Q1_2206789"/>
      <w:bookmarkStart w:id="2057" w:name="_ETM_Q1_2207031"/>
      <w:bookmarkStart w:id="2058" w:name="_ETM_Q1_2207900"/>
      <w:bookmarkEnd w:id="2056"/>
      <w:bookmarkEnd w:id="2057"/>
      <w:bookmarkEnd w:id="2058"/>
      <w:r>
        <w:rPr>
          <w:rFonts w:hint="cs"/>
          <w:rtl/>
        </w:rPr>
        <w:t xml:space="preserve">תאר </w:t>
      </w:r>
      <w:bookmarkStart w:id="2059" w:name="_ETM_Q1_2206640"/>
      <w:bookmarkStart w:id="2060" w:name="_ETM_Q1_2206897"/>
      <w:bookmarkEnd w:id="2059"/>
      <w:bookmarkEnd w:id="2060"/>
      <w:r>
        <w:rPr>
          <w:rFonts w:hint="cs"/>
          <w:rtl/>
        </w:rPr>
        <w:t xml:space="preserve">לעצמך שמפריטים את השירות של </w:t>
      </w:r>
      <w:bookmarkStart w:id="2061" w:name="_ETM_Q1_2212407"/>
      <w:bookmarkEnd w:id="2061"/>
      <w:r>
        <w:rPr>
          <w:rFonts w:hint="cs"/>
          <w:rtl/>
        </w:rPr>
        <w:t>הביטו</w:t>
      </w:r>
      <w:bookmarkStart w:id="2062" w:name="_ETM_Q1_2211441"/>
      <w:bookmarkStart w:id="2063" w:name="_ETM_Q1_2211682"/>
      <w:bookmarkEnd w:id="2062"/>
      <w:bookmarkEnd w:id="2063"/>
      <w:r>
        <w:rPr>
          <w:rFonts w:hint="cs"/>
          <w:rtl/>
        </w:rPr>
        <w:t>ח הלאומי</w:t>
      </w:r>
      <w:bookmarkStart w:id="2064" w:name="_ETM_Q1_2210431"/>
      <w:bookmarkStart w:id="2065" w:name="_ETM_Q1_2208987"/>
      <w:bookmarkStart w:id="2066" w:name="_ETM_Q1_2209233"/>
      <w:bookmarkStart w:id="2067" w:name="_ETM_Q1_2213076"/>
      <w:bookmarkStart w:id="2068" w:name="_ETM_Q1_2213323"/>
      <w:bookmarkStart w:id="2069" w:name="_ETM_Q1_2208922"/>
      <w:bookmarkStart w:id="2070" w:name="_ETM_Q1_2209159"/>
      <w:bookmarkStart w:id="2071" w:name="_ETM_Q1_2210864"/>
      <w:bookmarkStart w:id="2072" w:name="_ETM_Q1_2211111"/>
      <w:bookmarkEnd w:id="2064"/>
      <w:bookmarkEnd w:id="2065"/>
      <w:bookmarkEnd w:id="2066"/>
      <w:bookmarkEnd w:id="2067"/>
      <w:bookmarkEnd w:id="2068"/>
      <w:bookmarkEnd w:id="2069"/>
      <w:bookmarkEnd w:id="2070"/>
      <w:bookmarkEnd w:id="2071"/>
      <w:bookmarkEnd w:id="2072"/>
      <w:r>
        <w:rPr>
          <w:rFonts w:hint="cs"/>
          <w:rtl/>
        </w:rPr>
        <w:t xml:space="preserve">, ואומרים לנו: "זה מופרט, </w:t>
      </w:r>
      <w:bookmarkStart w:id="2073" w:name="_ETM_Q1_2212838"/>
      <w:bookmarkStart w:id="2074" w:name="_ETM_Q1_2213091"/>
      <w:bookmarkEnd w:id="2073"/>
      <w:bookmarkEnd w:id="2074"/>
      <w:r>
        <w:rPr>
          <w:rFonts w:hint="cs"/>
          <w:rtl/>
        </w:rPr>
        <w:t xml:space="preserve">אז </w:t>
      </w:r>
      <w:bookmarkStart w:id="2075" w:name="_ETM_Q1_2213509"/>
      <w:bookmarkEnd w:id="2075"/>
      <w:r>
        <w:rPr>
          <w:rFonts w:hint="cs"/>
          <w:rtl/>
        </w:rPr>
        <w:t>לא יכולה להתקבל תלונת ציבור עלינו".</w:t>
      </w:r>
      <w:bookmarkStart w:id="2076" w:name="_ETM_Q1_2215027"/>
      <w:bookmarkStart w:id="2077" w:name="_ETM_Q1_2215278"/>
      <w:bookmarkEnd w:id="2076"/>
      <w:bookmarkEnd w:id="2077"/>
      <w:r>
        <w:rPr>
          <w:rFonts w:hint="cs"/>
          <w:rtl/>
        </w:rPr>
        <w:t xml:space="preserve"> זה דבר שהוא </w:t>
      </w:r>
      <w:bookmarkStart w:id="2078" w:name="_ETM_Q1_2217116"/>
      <w:bookmarkEnd w:id="2078"/>
      <w:r>
        <w:rPr>
          <w:rFonts w:hint="cs"/>
          <w:rtl/>
        </w:rPr>
        <w:t>בלתי מתקבל על הדעת.</w:t>
      </w:r>
      <w:bookmarkStart w:id="2079" w:name="_ETM_Q1_2220886"/>
      <w:bookmarkEnd w:id="2079"/>
    </w:p>
    <w:p w14:paraId="5EEC8DA6" w14:textId="77777777" w:rsidR="00F96BCD" w:rsidRDefault="00F96BCD" w:rsidP="00F96BCD">
      <w:pPr>
        <w:rPr>
          <w:rtl/>
        </w:rPr>
      </w:pPr>
      <w:bookmarkStart w:id="2080" w:name="_ETM_Q1_2221011"/>
      <w:bookmarkEnd w:id="2080"/>
    </w:p>
    <w:p w14:paraId="6E901FA2" w14:textId="06CD654E" w:rsidR="00F96BCD" w:rsidRDefault="00F96BCD" w:rsidP="00F96BCD">
      <w:pPr>
        <w:rPr>
          <w:rtl/>
        </w:rPr>
      </w:pPr>
      <w:bookmarkStart w:id="2081" w:name="_ETM_Q1_2221082"/>
      <w:bookmarkStart w:id="2082" w:name="_ETM_Q1_2221213"/>
      <w:bookmarkEnd w:id="2081"/>
      <w:bookmarkEnd w:id="2082"/>
      <w:r>
        <w:rPr>
          <w:rFonts w:hint="cs"/>
          <w:rtl/>
        </w:rPr>
        <w:t>עלה פה על שולחן ה</w:t>
      </w:r>
      <w:bookmarkStart w:id="2083" w:name="_ETM_Q1_2219326"/>
      <w:bookmarkStart w:id="2084" w:name="_ETM_Q1_2219578"/>
      <w:bookmarkEnd w:id="2083"/>
      <w:bookmarkEnd w:id="2084"/>
      <w:r>
        <w:rPr>
          <w:rFonts w:hint="cs"/>
          <w:rtl/>
        </w:rPr>
        <w:t xml:space="preserve">וועדה השאלה: </w:t>
      </w:r>
      <w:bookmarkStart w:id="2085" w:name="_ETM_Q1_2222369"/>
      <w:bookmarkEnd w:id="2085"/>
      <w:r>
        <w:rPr>
          <w:rFonts w:hint="cs"/>
          <w:rtl/>
        </w:rPr>
        <w:t xml:space="preserve">האם אנחנו המעסיקים </w:t>
      </w:r>
      <w:bookmarkStart w:id="2086" w:name="_ETM_Q1_2221681"/>
      <w:bookmarkStart w:id="2087" w:name="_ETM_Q1_2221929"/>
      <w:bookmarkStart w:id="2088" w:name="_ETM_Q1_2222650"/>
      <w:bookmarkStart w:id="2089" w:name="_ETM_Q1_2222903"/>
      <w:bookmarkEnd w:id="2086"/>
      <w:bookmarkEnd w:id="2087"/>
      <w:bookmarkEnd w:id="2088"/>
      <w:bookmarkEnd w:id="2089"/>
      <w:r>
        <w:rPr>
          <w:rFonts w:hint="cs"/>
          <w:rtl/>
        </w:rPr>
        <w:t xml:space="preserve">של הפקחים, </w:t>
      </w:r>
      <w:bookmarkStart w:id="2090" w:name="_ETM_Q1_2224079"/>
      <w:bookmarkStart w:id="2091" w:name="_ETM_Q1_2224336"/>
      <w:bookmarkEnd w:id="2090"/>
      <w:bookmarkEnd w:id="2091"/>
      <w:r>
        <w:rPr>
          <w:rFonts w:hint="cs"/>
          <w:rtl/>
        </w:rPr>
        <w:t>לצורך העניין? איפה המדינה</w:t>
      </w:r>
      <w:bookmarkStart w:id="2092" w:name="_ETM_Q1_2228079"/>
      <w:bookmarkEnd w:id="2092"/>
      <w:r>
        <w:rPr>
          <w:rFonts w:hint="cs"/>
          <w:rtl/>
        </w:rPr>
        <w:t xml:space="preserve"> נמצאת שם? </w:t>
      </w:r>
      <w:bookmarkStart w:id="2093" w:name="_ETM_Q1_2225197"/>
      <w:bookmarkStart w:id="2094" w:name="_ETM_Q1_2225454"/>
      <w:bookmarkEnd w:id="2093"/>
      <w:bookmarkEnd w:id="2094"/>
      <w:r>
        <w:rPr>
          <w:rFonts w:hint="cs"/>
          <w:rtl/>
        </w:rPr>
        <w:t>בסוף, כמו שאמרת, המדינה מממנת את זה</w:t>
      </w:r>
      <w:r>
        <w:t>;</w:t>
      </w:r>
      <w:bookmarkStart w:id="2095" w:name="_ETM_Q1_2231694"/>
      <w:bookmarkEnd w:id="2095"/>
      <w:r>
        <w:rPr>
          <w:rFonts w:hint="cs"/>
          <w:rtl/>
        </w:rPr>
        <w:t xml:space="preserve"> זה </w:t>
      </w:r>
      <w:bookmarkStart w:id="2096" w:name="_ETM_Q1_2229759"/>
      <w:bookmarkStart w:id="2097" w:name="_ETM_Q1_2230012"/>
      <w:bookmarkEnd w:id="2096"/>
      <w:bookmarkEnd w:id="2097"/>
      <w:r>
        <w:rPr>
          <w:rFonts w:hint="cs"/>
          <w:rtl/>
        </w:rPr>
        <w:t>שירות שמדינת ישראל נותנת. 16 מיליארד שקל</w:t>
      </w:r>
      <w:bookmarkStart w:id="2098" w:name="_ETM_Q1_2235502"/>
      <w:bookmarkStart w:id="2099" w:name="_ETM_Q1_2231051"/>
      <w:bookmarkStart w:id="2100" w:name="_ETM_Q1_2231295"/>
      <w:bookmarkStart w:id="2101" w:name="_ETM_Q1_2231310"/>
      <w:bookmarkStart w:id="2102" w:name="_ETM_Q1_2231546"/>
      <w:bookmarkEnd w:id="2098"/>
      <w:bookmarkEnd w:id="2099"/>
      <w:bookmarkEnd w:id="2100"/>
      <w:bookmarkEnd w:id="2101"/>
      <w:bookmarkEnd w:id="2102"/>
      <w:r>
        <w:rPr>
          <w:rFonts w:hint="cs"/>
          <w:rtl/>
        </w:rPr>
        <w:t xml:space="preserve">ים הם לא דבר של </w:t>
      </w:r>
      <w:bookmarkStart w:id="2103" w:name="_ETM_Q1_2236913"/>
      <w:bookmarkEnd w:id="2103"/>
      <w:r>
        <w:rPr>
          <w:rFonts w:hint="cs"/>
          <w:rtl/>
        </w:rPr>
        <w:t>מה בכך</w:t>
      </w:r>
      <w:bookmarkStart w:id="2104" w:name="_ETM_Q1_2234752"/>
      <w:bookmarkStart w:id="2105" w:name="_ETM_Q1_2235002"/>
      <w:bookmarkStart w:id="2106" w:name="_ETM_Q1_2235491"/>
      <w:bookmarkStart w:id="2107" w:name="_ETM_Q1_2235736"/>
      <w:bookmarkEnd w:id="2104"/>
      <w:bookmarkEnd w:id="2105"/>
      <w:bookmarkEnd w:id="2106"/>
      <w:bookmarkEnd w:id="2107"/>
      <w:r>
        <w:rPr>
          <w:rFonts w:hint="cs"/>
          <w:rtl/>
        </w:rPr>
        <w:t xml:space="preserve">. בסוף, המדינה לא </w:t>
      </w:r>
      <w:bookmarkStart w:id="2108" w:name="_ETM_Q1_2239928"/>
      <w:bookmarkEnd w:id="2108"/>
      <w:r>
        <w:rPr>
          <w:rFonts w:hint="cs"/>
          <w:rtl/>
        </w:rPr>
        <w:t xml:space="preserve">יכולה להישאר רגולטור רק על הנושא הכלכלי של המפעיל, אלא </w:t>
      </w:r>
      <w:bookmarkStart w:id="2109" w:name="_ETM_Q1_2247921"/>
      <w:bookmarkStart w:id="2110" w:name="_ETM_Q1_2243364"/>
      <w:bookmarkStart w:id="2111" w:name="_ETM_Q1_2243609"/>
      <w:bookmarkStart w:id="2112" w:name="_ETM_Q1_2215666"/>
      <w:bookmarkStart w:id="2113" w:name="_ETM_Q1_2238898"/>
      <w:bookmarkStart w:id="2114" w:name="_ETM_Q1_2239139"/>
      <w:bookmarkStart w:id="2115" w:name="_ETM_Q1_2239539"/>
      <w:bookmarkStart w:id="2116" w:name="_ETM_Q1_2243315"/>
      <w:bookmarkStart w:id="2117" w:name="_ETM_Q1_2243575"/>
      <w:bookmarkEnd w:id="2109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r>
        <w:rPr>
          <w:rFonts w:hint="cs"/>
          <w:rtl/>
        </w:rPr>
        <w:t xml:space="preserve">נושא השירות חייב להיות </w:t>
      </w:r>
      <w:r>
        <w:t>Built in</w:t>
      </w:r>
      <w:r>
        <w:rPr>
          <w:rFonts w:hint="cs"/>
          <w:rtl/>
        </w:rPr>
        <w:t xml:space="preserve">. </w:t>
      </w:r>
    </w:p>
    <w:p w14:paraId="662AD145" w14:textId="77777777" w:rsidR="00F96BCD" w:rsidRDefault="00F96BCD" w:rsidP="00F96BCD">
      <w:pPr>
        <w:rPr>
          <w:rtl/>
        </w:rPr>
      </w:pPr>
      <w:bookmarkStart w:id="2118" w:name="_ETM_Q1_2251923"/>
      <w:bookmarkStart w:id="2119" w:name="_ETM_Q1_2252074"/>
      <w:bookmarkEnd w:id="2118"/>
      <w:bookmarkEnd w:id="2119"/>
    </w:p>
    <w:p w14:paraId="52FF66EF" w14:textId="77777777" w:rsidR="00892E61" w:rsidRDefault="00F96BCD" w:rsidP="00892E61">
      <w:pPr>
        <w:rPr>
          <w:rtl/>
        </w:rPr>
      </w:pPr>
      <w:bookmarkStart w:id="2120" w:name="_ETM_Q1_2252106"/>
      <w:bookmarkStart w:id="2121" w:name="_ETM_Q1_2252222"/>
      <w:bookmarkEnd w:id="2120"/>
      <w:bookmarkEnd w:id="2121"/>
      <w:r>
        <w:rPr>
          <w:rFonts w:hint="cs"/>
          <w:rtl/>
        </w:rPr>
        <w:t>לכן, אם לגופי השלטון</w:t>
      </w:r>
      <w:bookmarkStart w:id="2122" w:name="_ETM_Q1_2256181"/>
      <w:bookmarkEnd w:id="2122"/>
      <w:r>
        <w:rPr>
          <w:rFonts w:hint="cs"/>
          <w:rtl/>
        </w:rPr>
        <w:t xml:space="preserve"> אין מקום לבקר וגם </w:t>
      </w:r>
      <w:bookmarkStart w:id="2123" w:name="_ETM_Q1_2255848"/>
      <w:bookmarkStart w:id="2124" w:name="_ETM_Q1_2256087"/>
      <w:bookmarkEnd w:id="2123"/>
      <w:bookmarkEnd w:id="2124"/>
      <w:r>
        <w:rPr>
          <w:rFonts w:hint="cs"/>
          <w:rtl/>
        </w:rPr>
        <w:t xml:space="preserve">לקבל תלונות ציבור </w:t>
      </w:r>
      <w:r>
        <w:rPr>
          <w:rtl/>
        </w:rPr>
        <w:t>–</w:t>
      </w:r>
      <w:r>
        <w:rPr>
          <w:rFonts w:hint="cs"/>
          <w:rtl/>
        </w:rPr>
        <w:t xml:space="preserve"> זה הופ</w:t>
      </w:r>
      <w:bookmarkStart w:id="2125" w:name="_ETM_Q1_2261497"/>
      <w:bookmarkEnd w:id="2125"/>
      <w:r>
        <w:rPr>
          <w:rFonts w:hint="cs"/>
          <w:rtl/>
        </w:rPr>
        <w:t xml:space="preserve">ך להיות מופקר, ואז אתה </w:t>
      </w:r>
      <w:bookmarkStart w:id="2126" w:name="_ETM_Q1_2260766"/>
      <w:bookmarkStart w:id="2127" w:name="_ETM_Q1_2261024"/>
      <w:bookmarkEnd w:id="2126"/>
      <w:bookmarkEnd w:id="2127"/>
      <w:r>
        <w:rPr>
          <w:rFonts w:hint="cs"/>
          <w:rtl/>
        </w:rPr>
        <w:t xml:space="preserve">צריך לחשוב פעמיים כשאתה מפריט </w:t>
      </w:r>
      <w:bookmarkStart w:id="2128" w:name="_ETM_Q1_2265477"/>
      <w:bookmarkEnd w:id="2128"/>
      <w:r>
        <w:rPr>
          <w:rFonts w:hint="cs"/>
          <w:rtl/>
        </w:rPr>
        <w:t xml:space="preserve">שירות. </w:t>
      </w:r>
      <w:bookmarkStart w:id="2129" w:name="_ETM_Q1_2262840"/>
      <w:bookmarkStart w:id="2130" w:name="_ETM_Q1_2263085"/>
      <w:bookmarkStart w:id="2131" w:name="_ETM_Q1_2266150"/>
      <w:bookmarkStart w:id="2132" w:name="_ETM_Q1_2266390"/>
      <w:bookmarkStart w:id="2133" w:name="_ETM_Q1_2262929"/>
      <w:bookmarkStart w:id="2134" w:name="_ETM_Q1_2263192"/>
      <w:bookmarkEnd w:id="2129"/>
      <w:bookmarkEnd w:id="2130"/>
      <w:bookmarkEnd w:id="2131"/>
      <w:bookmarkEnd w:id="2132"/>
      <w:bookmarkEnd w:id="2133"/>
      <w:bookmarkEnd w:id="2134"/>
      <w:r>
        <w:rPr>
          <w:rFonts w:hint="cs"/>
          <w:rtl/>
        </w:rPr>
        <w:t xml:space="preserve">בעולם שבו יש שירותים שחייב </w:t>
      </w:r>
      <w:bookmarkStart w:id="2135" w:name="_ETM_Q1_2266940"/>
      <w:bookmarkEnd w:id="2135"/>
      <w:r>
        <w:rPr>
          <w:rFonts w:hint="cs"/>
          <w:rtl/>
        </w:rPr>
        <w:t xml:space="preserve">להפריט אותם ולהתקדם איתם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36" w:name="_ETM_Q1_2266930"/>
      <w:bookmarkStart w:id="2137" w:name="_ETM_Q1_2267178"/>
      <w:bookmarkEnd w:id="2136"/>
      <w:bookmarkEnd w:id="2137"/>
      <w:r>
        <w:rPr>
          <w:rFonts w:hint="cs"/>
          <w:rtl/>
        </w:rPr>
        <w:t xml:space="preserve">אתה התפרצת </w:t>
      </w:r>
      <w:bookmarkStart w:id="2138" w:name="_ETM_Q1_2267933"/>
      <w:bookmarkStart w:id="2139" w:name="_ETM_Q1_2268191"/>
      <w:bookmarkEnd w:id="2138"/>
      <w:bookmarkEnd w:id="2139"/>
      <w:r>
        <w:rPr>
          <w:rFonts w:hint="cs"/>
          <w:rtl/>
        </w:rPr>
        <w:t>לדלת פתוחה</w:t>
      </w:r>
      <w:bookmarkStart w:id="2140" w:name="_ETM_Q1_2271271"/>
      <w:bookmarkStart w:id="2141" w:name="_ETM_Q1_2269922"/>
      <w:bookmarkStart w:id="2142" w:name="_ETM_Q1_2270164"/>
      <w:bookmarkEnd w:id="2140"/>
      <w:bookmarkEnd w:id="2141"/>
      <w:bookmarkEnd w:id="2142"/>
      <w:r w:rsidR="00A3541B">
        <w:rPr>
          <w:rFonts w:hint="cs"/>
          <w:rtl/>
        </w:rPr>
        <w:t xml:space="preserve">. </w:t>
      </w:r>
      <w:bookmarkStart w:id="2143" w:name="_ETM_Q1_2276797"/>
      <w:bookmarkStart w:id="2144" w:name="_ETM_Q1_2272669"/>
      <w:bookmarkStart w:id="2145" w:name="_ETM_Q1_2272916"/>
      <w:bookmarkEnd w:id="2143"/>
      <w:bookmarkEnd w:id="2144"/>
      <w:bookmarkEnd w:id="2145"/>
      <w:r>
        <w:rPr>
          <w:rFonts w:hint="cs"/>
          <w:rtl/>
        </w:rPr>
        <w:t>אנחנו אכן נעשה דיון בעניין הזה</w:t>
      </w:r>
      <w:bookmarkStart w:id="2146" w:name="_ETM_Q1_2272720"/>
      <w:bookmarkStart w:id="2147" w:name="_ETM_Q1_2272975"/>
      <w:bookmarkStart w:id="2148" w:name="_ETM_Q1_2270657"/>
      <w:bookmarkStart w:id="2149" w:name="_ETM_Q1_2270915"/>
      <w:bookmarkEnd w:id="2146"/>
      <w:bookmarkEnd w:id="2147"/>
      <w:bookmarkEnd w:id="2148"/>
      <w:bookmarkEnd w:id="2149"/>
      <w:r w:rsidR="00A3541B">
        <w:rPr>
          <w:rFonts w:hint="cs"/>
          <w:rtl/>
        </w:rPr>
        <w:t xml:space="preserve">, ואם נצטרך </w:t>
      </w:r>
      <w:r w:rsidR="00A3541B">
        <w:rPr>
          <w:rtl/>
        </w:rPr>
        <w:t>–</w:t>
      </w:r>
      <w:r w:rsidR="00A3541B">
        <w:rPr>
          <w:rFonts w:hint="cs"/>
          <w:rtl/>
        </w:rPr>
        <w:t xml:space="preserve"> </w:t>
      </w:r>
      <w:bookmarkStart w:id="2150" w:name="_ETM_Q1_2274172"/>
      <w:bookmarkStart w:id="2151" w:name="_ETM_Q1_2274442"/>
      <w:bookmarkStart w:id="2152" w:name="_ETM_Q1_2270550"/>
      <w:bookmarkEnd w:id="2150"/>
      <w:bookmarkEnd w:id="2151"/>
      <w:bookmarkEnd w:id="2152"/>
      <w:r w:rsidR="00A3541B">
        <w:rPr>
          <w:rFonts w:hint="cs"/>
          <w:rtl/>
        </w:rPr>
        <w:t>ניצור ה</w:t>
      </w:r>
      <w:bookmarkStart w:id="2153" w:name="_ETM_Q1_2273411"/>
      <w:bookmarkStart w:id="2154" w:name="_ETM_Q1_2273666"/>
      <w:bookmarkEnd w:id="2153"/>
      <w:bookmarkEnd w:id="2154"/>
      <w:r w:rsidR="00A3541B">
        <w:rPr>
          <w:rFonts w:hint="cs"/>
          <w:rtl/>
        </w:rPr>
        <w:t>צעת חקיקה</w:t>
      </w:r>
      <w:bookmarkStart w:id="2155" w:name="_ETM_Q1_2277730"/>
      <w:bookmarkStart w:id="2156" w:name="_ETM_Q1_2277984"/>
      <w:bookmarkEnd w:id="2155"/>
      <w:bookmarkEnd w:id="2156"/>
      <w:r w:rsidR="00A3541B">
        <w:t>;</w:t>
      </w:r>
      <w:r w:rsidR="00A3541B">
        <w:rPr>
          <w:rFonts w:hint="cs"/>
          <w:rtl/>
        </w:rPr>
        <w:t xml:space="preserve"> נצטרך ל</w:t>
      </w:r>
      <w:bookmarkStart w:id="2157" w:name="_ETM_Q1_2276451"/>
      <w:bookmarkStart w:id="2158" w:name="_ETM_Q1_2276699"/>
      <w:bookmarkEnd w:id="2157"/>
      <w:bookmarkEnd w:id="2158"/>
      <w:r w:rsidR="00A3541B">
        <w:rPr>
          <w:rFonts w:hint="cs"/>
          <w:rtl/>
        </w:rPr>
        <w:t xml:space="preserve">פנות </w:t>
      </w:r>
      <w:bookmarkStart w:id="2159" w:name="_ETM_Q1_2277280"/>
      <w:bookmarkEnd w:id="2159"/>
      <w:r w:rsidR="00A3541B">
        <w:rPr>
          <w:rFonts w:hint="cs"/>
          <w:rtl/>
        </w:rPr>
        <w:t xml:space="preserve">לוועדת הכלכלה כדי לעשות את זה, וגם הוא קשוב </w:t>
      </w:r>
      <w:bookmarkStart w:id="2160" w:name="_ETM_Q1_2285688"/>
      <w:bookmarkEnd w:id="2160"/>
      <w:r w:rsidR="00A3541B">
        <w:rPr>
          <w:rFonts w:hint="cs"/>
          <w:rtl/>
        </w:rPr>
        <w:t>לעניין הזה.</w:t>
      </w:r>
      <w:bookmarkStart w:id="2161" w:name="_ETM_Q1_2282710"/>
      <w:bookmarkStart w:id="2162" w:name="_ETM_Q1_2282952"/>
      <w:bookmarkEnd w:id="2161"/>
      <w:bookmarkEnd w:id="2162"/>
      <w:r w:rsidR="00A3541B">
        <w:rPr>
          <w:rFonts w:hint="cs"/>
          <w:rtl/>
        </w:rPr>
        <w:t xml:space="preserve"> תודה רבה לך.</w:t>
      </w:r>
      <w:bookmarkStart w:id="2163" w:name="_ETM_Q1_2289889"/>
      <w:bookmarkStart w:id="2164" w:name="_ETM_Q1_2290038"/>
      <w:bookmarkStart w:id="2165" w:name="_ETM_Q1_2290088"/>
      <w:bookmarkStart w:id="2166" w:name="_ETM_Q1_2290205"/>
      <w:bookmarkStart w:id="2167" w:name="_ETM_Q1_2293018"/>
      <w:bookmarkStart w:id="2168" w:name="_ETM_Q1_2293136"/>
      <w:bookmarkEnd w:id="2163"/>
      <w:bookmarkEnd w:id="2164"/>
      <w:bookmarkEnd w:id="2165"/>
      <w:bookmarkEnd w:id="2166"/>
      <w:bookmarkEnd w:id="2167"/>
      <w:bookmarkEnd w:id="2168"/>
    </w:p>
    <w:p w14:paraId="07300B95" w14:textId="77777777" w:rsidR="00892E61" w:rsidRDefault="00892E61" w:rsidP="00892E61">
      <w:pPr>
        <w:rPr>
          <w:rtl/>
        </w:rPr>
      </w:pPr>
    </w:p>
    <w:p w14:paraId="3AF14B48" w14:textId="53BEC322" w:rsidR="00892E61" w:rsidRDefault="00892E61" w:rsidP="00892E61">
      <w:pPr>
        <w:rPr>
          <w:rtl/>
        </w:rPr>
      </w:pPr>
      <w:r>
        <w:rPr>
          <w:rFonts w:hint="cs"/>
          <w:rtl/>
        </w:rPr>
        <w:t>יש עוד מי שרוצה להתייחס לפני נעילת הדיון?</w:t>
      </w:r>
    </w:p>
    <w:p w14:paraId="566C3B32" w14:textId="77777777" w:rsidR="00892E61" w:rsidRDefault="00892E61" w:rsidP="00892E61">
      <w:pPr>
        <w:rPr>
          <w:rtl/>
        </w:rPr>
      </w:pPr>
    </w:p>
    <w:p w14:paraId="00AEC9C4" w14:textId="55E1E71E" w:rsidR="00A3541B" w:rsidRDefault="00A3541B" w:rsidP="00892E61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2169" w:name="_ETM_Q1_2299308"/>
      <w:bookmarkStart w:id="2170" w:name="_ETM_Q1_2299563"/>
      <w:bookmarkEnd w:id="2169"/>
      <w:bookmarkEnd w:id="2170"/>
      <w:r>
        <w:rPr>
          <w:rFonts w:hint="cs"/>
          <w:rtl/>
        </w:rPr>
        <w:t xml:space="preserve">לכם על ההשתתפות. הישיבה </w:t>
      </w:r>
      <w:bookmarkStart w:id="2171" w:name="_ETM_Q1_2304021"/>
      <w:bookmarkEnd w:id="2171"/>
      <w:r>
        <w:rPr>
          <w:rFonts w:hint="cs"/>
          <w:rtl/>
        </w:rPr>
        <w:t>נעולה.</w:t>
      </w:r>
    </w:p>
    <w:p w14:paraId="056A2C50" w14:textId="77777777" w:rsidR="00D05248" w:rsidRDefault="00D05248" w:rsidP="00D05248">
      <w:pPr>
        <w:rPr>
          <w:rtl/>
        </w:rPr>
      </w:pPr>
    </w:p>
    <w:p w14:paraId="5532AD49" w14:textId="77777777" w:rsidR="00D05248" w:rsidRDefault="00D05248" w:rsidP="00D05248">
      <w:pPr>
        <w:rPr>
          <w:rtl/>
        </w:rPr>
      </w:pPr>
    </w:p>
    <w:p w14:paraId="142D6EF1" w14:textId="743BE881" w:rsidR="00A3541B" w:rsidRPr="00A3541B" w:rsidRDefault="00A3541B" w:rsidP="00D05248">
      <w:pPr>
        <w:rPr>
          <w:b/>
          <w:bCs/>
          <w:rtl/>
        </w:rPr>
      </w:pPr>
      <w:bookmarkStart w:id="2172" w:name="_GoBack"/>
      <w:bookmarkEnd w:id="2172"/>
      <w:r w:rsidRPr="00A3541B">
        <w:rPr>
          <w:b/>
          <w:bCs/>
          <w:rtl/>
        </w:rPr>
        <w:t xml:space="preserve">הישיבה ננעלה בשעה </w:t>
      </w:r>
      <w:r w:rsidRPr="00A3541B">
        <w:rPr>
          <w:b/>
          <w:bCs/>
        </w:rPr>
        <w:t>14:10</w:t>
      </w:r>
      <w:r w:rsidRPr="00A3541B">
        <w:rPr>
          <w:rFonts w:hint="cs"/>
          <w:b/>
          <w:bCs/>
          <w:rtl/>
        </w:rPr>
        <w:t>.</w:t>
      </w:r>
    </w:p>
    <w:p w14:paraId="76F769D5" w14:textId="77777777" w:rsidR="00C73551" w:rsidRDefault="00C73551" w:rsidP="005E6431">
      <w:pPr>
        <w:rPr>
          <w:rtl/>
          <w:lang w:eastAsia="he-IL"/>
        </w:rPr>
      </w:pPr>
    </w:p>
    <w:p w14:paraId="3584BF79" w14:textId="77777777" w:rsidR="005E6431" w:rsidRDefault="005E6431" w:rsidP="005E6431">
      <w:pPr>
        <w:rPr>
          <w:rtl/>
          <w:lang w:eastAsia="he-IL"/>
        </w:rPr>
      </w:pPr>
      <w:bookmarkStart w:id="2173" w:name="_ETM_Q1_2048033"/>
      <w:bookmarkStart w:id="2174" w:name="_ETM_Q1_2043815"/>
      <w:bookmarkStart w:id="2175" w:name="_ETM_Q1_2044052"/>
      <w:bookmarkEnd w:id="2173"/>
      <w:bookmarkEnd w:id="2174"/>
      <w:bookmarkEnd w:id="2175"/>
    </w:p>
    <w:p w14:paraId="5E376D50" w14:textId="47236FCC" w:rsidR="005E6431" w:rsidRDefault="005E6431" w:rsidP="005E6431">
      <w:pPr>
        <w:rPr>
          <w:rtl/>
          <w:lang w:eastAsia="he-IL"/>
        </w:rPr>
      </w:pPr>
      <w:bookmarkStart w:id="2176" w:name="_ETM_Q1_2044758"/>
      <w:bookmarkStart w:id="2177" w:name="_ETM_Q1_2044839"/>
      <w:bookmarkStart w:id="2178" w:name="_ETM_Q1_2040182"/>
      <w:bookmarkStart w:id="2179" w:name="_ETM_Q1_2040414"/>
      <w:bookmarkEnd w:id="2176"/>
      <w:bookmarkEnd w:id="2177"/>
      <w:bookmarkEnd w:id="2178"/>
      <w:bookmarkEnd w:id="2179"/>
      <w:r>
        <w:rPr>
          <w:rFonts w:hint="cs"/>
          <w:rtl/>
          <w:lang w:eastAsia="he-IL"/>
        </w:rPr>
        <w:t xml:space="preserve"> </w:t>
      </w:r>
      <w:bookmarkStart w:id="2180" w:name="_ETM_Q1_2029107"/>
      <w:bookmarkStart w:id="2181" w:name="_ETM_Q1_2029338"/>
      <w:bookmarkEnd w:id="2180"/>
      <w:bookmarkEnd w:id="2181"/>
    </w:p>
    <w:p w14:paraId="00672934" w14:textId="77777777" w:rsidR="00B843BF" w:rsidRDefault="00B843BF" w:rsidP="00B843BF">
      <w:pPr>
        <w:rPr>
          <w:rtl/>
          <w:lang w:eastAsia="he-IL"/>
        </w:rPr>
      </w:pPr>
      <w:bookmarkStart w:id="2182" w:name="_ETM_Q1_946984"/>
      <w:bookmarkStart w:id="2183" w:name="_ETM_Q1_947046"/>
      <w:bookmarkStart w:id="2184" w:name="_ETM_Q1_1768207"/>
      <w:bookmarkStart w:id="2185" w:name="_ETM_Q1_1768455"/>
      <w:bookmarkEnd w:id="2182"/>
      <w:bookmarkEnd w:id="2183"/>
      <w:bookmarkEnd w:id="2184"/>
      <w:bookmarkEnd w:id="2185"/>
    </w:p>
    <w:p w14:paraId="44ED0238" w14:textId="77777777" w:rsidR="004961F4" w:rsidRPr="008713A4" w:rsidRDefault="004961F4" w:rsidP="00AB3F3A">
      <w:pPr>
        <w:ind w:firstLine="0"/>
      </w:pPr>
      <w:bookmarkStart w:id="2186" w:name="_ETM_Q1_747047"/>
      <w:bookmarkStart w:id="2187" w:name="_ETM_Q1_747128"/>
      <w:bookmarkStart w:id="2188" w:name="_ETM_Q1_920513"/>
      <w:bookmarkStart w:id="2189" w:name="_ETM_Q1_920737"/>
      <w:bookmarkStart w:id="2190" w:name="_ETM_Q1_747388"/>
      <w:bookmarkStart w:id="2191" w:name="_ETM_Q1_747459"/>
      <w:bookmarkStart w:id="2192" w:name="_ETM_Q1_335025"/>
      <w:bookmarkStart w:id="2193" w:name="_ETM_Q1_335094"/>
      <w:bookmarkEnd w:id="2186"/>
      <w:bookmarkEnd w:id="2187"/>
      <w:bookmarkEnd w:id="2188"/>
      <w:bookmarkEnd w:id="2189"/>
      <w:bookmarkEnd w:id="2190"/>
      <w:bookmarkEnd w:id="2191"/>
      <w:bookmarkEnd w:id="2192"/>
      <w:bookmarkEnd w:id="2193"/>
    </w:p>
    <w:sectPr w:rsidR="004961F4" w:rsidRPr="008713A4" w:rsidSect="00D052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FB2C88" w14:textId="77777777" w:rsidR="00A42723" w:rsidRDefault="00A42723">
      <w:r>
        <w:separator/>
      </w:r>
    </w:p>
  </w:endnote>
  <w:endnote w:type="continuationSeparator" w:id="0">
    <w:p w14:paraId="1E2EAB7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5FE508" w14:textId="77777777" w:rsidR="00A42723" w:rsidRDefault="00A42723">
      <w:r>
        <w:separator/>
      </w:r>
    </w:p>
  </w:footnote>
  <w:footnote w:type="continuationSeparator" w:id="0">
    <w:p w14:paraId="38713EB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8643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47989C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77B306" w14:textId="465C662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05248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061BB7D0" w14:textId="762A6AA4" w:rsidR="00D86E57" w:rsidRPr="00CC5815" w:rsidRDefault="00594607" w:rsidP="008E5E3F">
    <w:pPr>
      <w:pStyle w:val="a3"/>
      <w:ind w:firstLine="0"/>
    </w:pPr>
    <w:r>
      <w:rPr>
        <w:rtl/>
      </w:rPr>
      <w:t>הוועדה המיוחדת לפניות הציבור</w:t>
    </w:r>
  </w:p>
  <w:p w14:paraId="706756BD" w14:textId="62991446" w:rsidR="00D86E57" w:rsidRPr="00CC5815" w:rsidRDefault="00594607" w:rsidP="008E5E3F">
    <w:pPr>
      <w:pStyle w:val="a3"/>
      <w:ind w:firstLine="0"/>
      <w:rPr>
        <w:rtl/>
      </w:rPr>
    </w:pPr>
    <w:r>
      <w:rPr>
        <w:rtl/>
      </w:rPr>
      <w:t>25/06/2024</w:t>
    </w:r>
  </w:p>
  <w:p w14:paraId="477788F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AFC49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AED5EC" wp14:editId="7A51707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16A66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4FAC8C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34F"/>
    <w:rsid w:val="00037279"/>
    <w:rsid w:val="00053190"/>
    <w:rsid w:val="00063E8D"/>
    <w:rsid w:val="00067F42"/>
    <w:rsid w:val="00070414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4317"/>
    <w:rsid w:val="001A74E9"/>
    <w:rsid w:val="001A7A1B"/>
    <w:rsid w:val="001C44DA"/>
    <w:rsid w:val="001C4FDA"/>
    <w:rsid w:val="001D440C"/>
    <w:rsid w:val="001F3DD2"/>
    <w:rsid w:val="002016FF"/>
    <w:rsid w:val="002134E2"/>
    <w:rsid w:val="00227FEF"/>
    <w:rsid w:val="00245179"/>
    <w:rsid w:val="00261554"/>
    <w:rsid w:val="00275C03"/>
    <w:rsid w:val="00280D58"/>
    <w:rsid w:val="00294BD0"/>
    <w:rsid w:val="002D4BDB"/>
    <w:rsid w:val="002E5604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6901"/>
    <w:rsid w:val="003F0A5F"/>
    <w:rsid w:val="00420E41"/>
    <w:rsid w:val="00424C94"/>
    <w:rsid w:val="00437180"/>
    <w:rsid w:val="00447608"/>
    <w:rsid w:val="00451746"/>
    <w:rsid w:val="00470EAC"/>
    <w:rsid w:val="0049458B"/>
    <w:rsid w:val="00495FD8"/>
    <w:rsid w:val="004961F4"/>
    <w:rsid w:val="004B0A65"/>
    <w:rsid w:val="004B1BE9"/>
    <w:rsid w:val="00500C0C"/>
    <w:rsid w:val="00546678"/>
    <w:rsid w:val="005506B9"/>
    <w:rsid w:val="005817EC"/>
    <w:rsid w:val="00590B77"/>
    <w:rsid w:val="00594607"/>
    <w:rsid w:val="005A342D"/>
    <w:rsid w:val="005B096E"/>
    <w:rsid w:val="005C363E"/>
    <w:rsid w:val="005D61F3"/>
    <w:rsid w:val="005E1C6B"/>
    <w:rsid w:val="005E6431"/>
    <w:rsid w:val="005F76B0"/>
    <w:rsid w:val="00634F61"/>
    <w:rsid w:val="00695A47"/>
    <w:rsid w:val="006A0CB7"/>
    <w:rsid w:val="006F0259"/>
    <w:rsid w:val="00700433"/>
    <w:rsid w:val="00702755"/>
    <w:rsid w:val="007027EA"/>
    <w:rsid w:val="0070472C"/>
    <w:rsid w:val="0071441D"/>
    <w:rsid w:val="007509A6"/>
    <w:rsid w:val="007872B4"/>
    <w:rsid w:val="00787FFE"/>
    <w:rsid w:val="00791CBE"/>
    <w:rsid w:val="00797C6D"/>
    <w:rsid w:val="007B40D9"/>
    <w:rsid w:val="007C693F"/>
    <w:rsid w:val="007C6ADD"/>
    <w:rsid w:val="00811BE3"/>
    <w:rsid w:val="0082136D"/>
    <w:rsid w:val="008320F6"/>
    <w:rsid w:val="00841222"/>
    <w:rsid w:val="00841223"/>
    <w:rsid w:val="00846BE9"/>
    <w:rsid w:val="00853207"/>
    <w:rsid w:val="008713A4"/>
    <w:rsid w:val="00875F10"/>
    <w:rsid w:val="00892E61"/>
    <w:rsid w:val="008C6035"/>
    <w:rsid w:val="008C7015"/>
    <w:rsid w:val="008D1DFB"/>
    <w:rsid w:val="008E03B4"/>
    <w:rsid w:val="008E5E3F"/>
    <w:rsid w:val="0090279B"/>
    <w:rsid w:val="00914904"/>
    <w:rsid w:val="00922A93"/>
    <w:rsid w:val="009258CE"/>
    <w:rsid w:val="009515F0"/>
    <w:rsid w:val="009830CB"/>
    <w:rsid w:val="009B2C79"/>
    <w:rsid w:val="009D06E7"/>
    <w:rsid w:val="009D478A"/>
    <w:rsid w:val="009E6E93"/>
    <w:rsid w:val="009F1518"/>
    <w:rsid w:val="009F5773"/>
    <w:rsid w:val="00A15971"/>
    <w:rsid w:val="00A22C90"/>
    <w:rsid w:val="00A32AC6"/>
    <w:rsid w:val="00A3541B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40BD"/>
    <w:rsid w:val="00B50340"/>
    <w:rsid w:val="00B65508"/>
    <w:rsid w:val="00B843BF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551"/>
    <w:rsid w:val="00C763E4"/>
    <w:rsid w:val="00C769C5"/>
    <w:rsid w:val="00C8624A"/>
    <w:rsid w:val="00C96309"/>
    <w:rsid w:val="00CA5363"/>
    <w:rsid w:val="00CB6D60"/>
    <w:rsid w:val="00CC5815"/>
    <w:rsid w:val="00CE24B8"/>
    <w:rsid w:val="00CE5849"/>
    <w:rsid w:val="00D05248"/>
    <w:rsid w:val="00D169C5"/>
    <w:rsid w:val="00D278F7"/>
    <w:rsid w:val="00D37550"/>
    <w:rsid w:val="00D40A29"/>
    <w:rsid w:val="00D45D27"/>
    <w:rsid w:val="00D86E57"/>
    <w:rsid w:val="00D96B24"/>
    <w:rsid w:val="00DE5B80"/>
    <w:rsid w:val="00E33AE3"/>
    <w:rsid w:val="00E3463C"/>
    <w:rsid w:val="00E61903"/>
    <w:rsid w:val="00E64116"/>
    <w:rsid w:val="00EA6082"/>
    <w:rsid w:val="00EA624B"/>
    <w:rsid w:val="00EB057D"/>
    <w:rsid w:val="00EB18E4"/>
    <w:rsid w:val="00EB5C85"/>
    <w:rsid w:val="00EC0AC2"/>
    <w:rsid w:val="00EC1FB3"/>
    <w:rsid w:val="00EC2CD4"/>
    <w:rsid w:val="00EE09AD"/>
    <w:rsid w:val="00EE2B92"/>
    <w:rsid w:val="00F053E5"/>
    <w:rsid w:val="00F063EC"/>
    <w:rsid w:val="00F10D2D"/>
    <w:rsid w:val="00F16831"/>
    <w:rsid w:val="00F3623F"/>
    <w:rsid w:val="00F36BC9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BCD"/>
    <w:rsid w:val="00FB0768"/>
    <w:rsid w:val="00FC489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D0F93D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9460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D0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0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98723-F63C-4E3D-A977-58224A606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9</Pages>
  <Words>3803</Words>
  <Characters>21678</Characters>
  <Application>Microsoft Office Word</Application>
  <DocSecurity>0</DocSecurity>
  <Lines>180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2024-08-31T16:34:00Z</dcterms:modified>
</cp:coreProperties>
</file>