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47D1">
      <w:pPr>
        <w:jc w:val="right"/>
        <w:rPr>
          <w:rFonts w:cs="David"/>
          <w:sz w:val="24"/>
          <w:rtl/>
        </w:rPr>
      </w:pPr>
      <w:bookmarkStart w:id="0" w:name="_GoBack"/>
      <w:bookmarkEnd w:id="0"/>
      <w:r>
        <w:rPr>
          <w:rFonts w:cs="David"/>
          <w:sz w:val="24"/>
          <w:rtl/>
        </w:rPr>
        <w:t>פרוטוקולים/ועדת חוקה/7596</w:t>
      </w:r>
    </w:p>
    <w:p w:rsidR="00000000" w:rsidRDefault="002A47D1">
      <w:pPr>
        <w:jc w:val="right"/>
        <w:rPr>
          <w:rFonts w:cs="David"/>
          <w:sz w:val="24"/>
          <w:rtl/>
        </w:rPr>
      </w:pPr>
      <w:r>
        <w:rPr>
          <w:rFonts w:cs="David"/>
          <w:sz w:val="24"/>
          <w:rtl/>
        </w:rPr>
        <w:tab/>
        <w:t>ירושלים, ה' בטבת, תשס"ד</w:t>
      </w:r>
    </w:p>
    <w:p w:rsidR="00000000" w:rsidRDefault="002A47D1">
      <w:pPr>
        <w:jc w:val="right"/>
        <w:rPr>
          <w:rFonts w:cs="David"/>
          <w:sz w:val="24"/>
          <w:rtl/>
          <w:lang w:val="es"/>
        </w:rPr>
      </w:pPr>
      <w:r>
        <w:rPr>
          <w:rFonts w:cs="David"/>
          <w:sz w:val="24"/>
          <w:rtl/>
          <w:lang w:val="es"/>
        </w:rPr>
        <w:t>30 בדצמבר, 2003</w:t>
      </w:r>
    </w:p>
    <w:p w:rsidR="00000000" w:rsidRDefault="002A47D1">
      <w:pPr>
        <w:jc w:val="right"/>
        <w:rPr>
          <w:rFonts w:cs="David"/>
          <w:sz w:val="24"/>
          <w:rtl/>
        </w:rPr>
      </w:pPr>
    </w:p>
    <w:p w:rsidR="00000000" w:rsidRDefault="002A47D1">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A47D1">
      <w:pPr>
        <w:rPr>
          <w:rFonts w:cs="David"/>
          <w:b/>
          <w:bCs/>
          <w:sz w:val="24"/>
          <w:rtl/>
        </w:rPr>
      </w:pPr>
      <w:r>
        <w:rPr>
          <w:rFonts w:cs="David"/>
          <w:b/>
          <w:bCs/>
          <w:sz w:val="24"/>
          <w:rtl/>
        </w:rPr>
        <w:t>מושב שני</w:t>
      </w:r>
    </w:p>
    <w:p w:rsidR="00000000" w:rsidRDefault="002A47D1">
      <w:pPr>
        <w:rPr>
          <w:rFonts w:cs="David"/>
          <w:b/>
          <w:bCs/>
          <w:sz w:val="24"/>
          <w:rtl/>
        </w:rPr>
      </w:pPr>
    </w:p>
    <w:p w:rsidR="00000000" w:rsidRDefault="002A47D1">
      <w:pPr>
        <w:rPr>
          <w:rFonts w:cs="David"/>
          <w:b/>
          <w:bCs/>
          <w:sz w:val="24"/>
          <w:rtl/>
        </w:rPr>
      </w:pPr>
    </w:p>
    <w:p w:rsidR="00000000" w:rsidRDefault="002A47D1">
      <w:pPr>
        <w:rPr>
          <w:rFonts w:cs="David"/>
          <w:b/>
          <w:bCs/>
          <w:sz w:val="24"/>
          <w:rtl/>
        </w:rPr>
      </w:pPr>
    </w:p>
    <w:p w:rsidR="00000000" w:rsidRDefault="002A47D1">
      <w:pPr>
        <w:rPr>
          <w:rFonts w:cs="David"/>
          <w:b/>
          <w:bCs/>
          <w:sz w:val="24"/>
          <w:rtl/>
        </w:rPr>
      </w:pPr>
    </w:p>
    <w:p w:rsidR="00000000" w:rsidRDefault="002A47D1">
      <w:pPr>
        <w:pStyle w:val="10"/>
        <w:rPr>
          <w:rFonts w:cs="David"/>
          <w:sz w:val="24"/>
          <w:rtl/>
        </w:rPr>
      </w:pPr>
      <w:r>
        <w:rPr>
          <w:rFonts w:cs="David"/>
          <w:sz w:val="24"/>
          <w:rtl/>
        </w:rPr>
        <w:t>פרוטוקול מס' 115</w:t>
      </w:r>
    </w:p>
    <w:p w:rsidR="00000000" w:rsidRDefault="002A47D1">
      <w:pPr>
        <w:jc w:val="center"/>
        <w:rPr>
          <w:rFonts w:cs="David"/>
          <w:b/>
          <w:bCs/>
          <w:sz w:val="24"/>
          <w:rtl/>
        </w:rPr>
      </w:pPr>
      <w:r>
        <w:rPr>
          <w:rFonts w:cs="David"/>
          <w:b/>
          <w:bCs/>
          <w:sz w:val="24"/>
          <w:rtl/>
        </w:rPr>
        <w:t>מישיבת ועדת החוקה חוק ומשפט</w:t>
      </w:r>
    </w:p>
    <w:p w:rsidR="00000000" w:rsidRDefault="002A47D1">
      <w:pPr>
        <w:pStyle w:val="7"/>
        <w:rPr>
          <w:rFonts w:cs="David"/>
          <w:sz w:val="24"/>
          <w:rtl/>
        </w:rPr>
      </w:pPr>
      <w:r>
        <w:rPr>
          <w:rFonts w:cs="David"/>
          <w:sz w:val="24"/>
          <w:rtl/>
        </w:rPr>
        <w:t>יום שלישי, כ"א בכסלו התשס"ד (16 בדצמבר 2003), שעה 12:00</w:t>
      </w:r>
    </w:p>
    <w:p w:rsidR="00000000" w:rsidRDefault="002A47D1">
      <w:pPr>
        <w:rPr>
          <w:rFonts w:cs="David"/>
          <w:b/>
          <w:bCs/>
          <w:sz w:val="24"/>
          <w:rtl/>
        </w:rPr>
      </w:pPr>
    </w:p>
    <w:p w:rsidR="00000000" w:rsidRDefault="002A47D1">
      <w:pPr>
        <w:tabs>
          <w:tab w:val="left" w:pos="1221"/>
        </w:tabs>
        <w:rPr>
          <w:rFonts w:cs="David"/>
          <w:b/>
          <w:bCs/>
          <w:sz w:val="24"/>
          <w:u w:val="single"/>
          <w:rtl/>
        </w:rPr>
      </w:pPr>
    </w:p>
    <w:p w:rsidR="00000000" w:rsidRDefault="002A47D1">
      <w:pPr>
        <w:tabs>
          <w:tab w:val="left" w:pos="1221"/>
        </w:tabs>
        <w:rPr>
          <w:rFonts w:cs="David"/>
          <w:b/>
          <w:bCs/>
          <w:sz w:val="24"/>
          <w:rtl/>
        </w:rPr>
      </w:pPr>
      <w:r>
        <w:rPr>
          <w:rFonts w:cs="David"/>
          <w:b/>
          <w:bCs/>
          <w:sz w:val="24"/>
          <w:u w:val="single"/>
          <w:rtl/>
        </w:rPr>
        <w:t>סדר היום</w:t>
      </w:r>
      <w:r>
        <w:rPr>
          <w:rFonts w:cs="David"/>
          <w:sz w:val="24"/>
          <w:rtl/>
        </w:rPr>
        <w:t>: קביעת מספר השופטים בבית המשפט העליון – דיון והצבעה</w:t>
      </w:r>
    </w:p>
    <w:p w:rsidR="00000000" w:rsidRDefault="002A47D1">
      <w:pPr>
        <w:rPr>
          <w:rFonts w:cs="David"/>
          <w:b/>
          <w:bCs/>
          <w:sz w:val="24"/>
          <w:rtl/>
        </w:rPr>
      </w:pPr>
    </w:p>
    <w:p w:rsidR="00000000" w:rsidRDefault="002A47D1">
      <w:pPr>
        <w:rPr>
          <w:rFonts w:cs="David"/>
          <w:sz w:val="24"/>
          <w:rtl/>
        </w:rPr>
      </w:pPr>
    </w:p>
    <w:p w:rsidR="00000000" w:rsidRDefault="002A47D1">
      <w:pPr>
        <w:rPr>
          <w:rFonts w:cs="David"/>
          <w:sz w:val="24"/>
          <w:rtl/>
        </w:rPr>
      </w:pPr>
    </w:p>
    <w:p w:rsidR="00000000" w:rsidRDefault="002A47D1">
      <w:pPr>
        <w:rPr>
          <w:rFonts w:cs="David"/>
          <w:b/>
          <w:bCs/>
          <w:sz w:val="24"/>
          <w:u w:val="single"/>
          <w:rtl/>
        </w:rPr>
      </w:pPr>
      <w:r>
        <w:rPr>
          <w:rFonts w:cs="David"/>
          <w:b/>
          <w:bCs/>
          <w:sz w:val="24"/>
          <w:u w:val="single"/>
          <w:rtl/>
        </w:rPr>
        <w:t>נכחו</w:t>
      </w:r>
      <w:r>
        <w:rPr>
          <w:rFonts w:cs="David"/>
          <w:sz w:val="24"/>
          <w:rtl/>
        </w:rPr>
        <w:t>:</w:t>
      </w:r>
    </w:p>
    <w:p w:rsidR="00000000" w:rsidRDefault="002A47D1">
      <w:pPr>
        <w:rPr>
          <w:rFonts w:cs="David"/>
          <w:sz w:val="24"/>
          <w:rtl/>
        </w:rPr>
      </w:pPr>
    </w:p>
    <w:p w:rsidR="00000000" w:rsidRDefault="002A47D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מיכאל איתן – היו"ר</w:t>
      </w:r>
    </w:p>
    <w:p w:rsidR="00000000" w:rsidRDefault="002A47D1">
      <w:pPr>
        <w:tabs>
          <w:tab w:val="left" w:pos="1788"/>
        </w:tabs>
        <w:rPr>
          <w:rFonts w:cs="David"/>
          <w:sz w:val="24"/>
          <w:rtl/>
        </w:rPr>
      </w:pPr>
      <w:r>
        <w:rPr>
          <w:rFonts w:cs="David"/>
          <w:sz w:val="24"/>
          <w:rtl/>
        </w:rPr>
        <w:tab/>
      </w:r>
      <w:r>
        <w:rPr>
          <w:rFonts w:cs="David"/>
          <w:sz w:val="24"/>
          <w:rtl/>
        </w:rPr>
        <w:tab/>
        <w:t>גלעד ארד</w:t>
      </w:r>
      <w:r>
        <w:rPr>
          <w:rFonts w:cs="David"/>
          <w:sz w:val="24"/>
          <w:rtl/>
        </w:rPr>
        <w:t>ן</w:t>
      </w:r>
    </w:p>
    <w:p w:rsidR="00000000" w:rsidRDefault="002A47D1">
      <w:pPr>
        <w:tabs>
          <w:tab w:val="left" w:pos="1788"/>
        </w:tabs>
        <w:rPr>
          <w:rFonts w:cs="David"/>
          <w:sz w:val="24"/>
          <w:rtl/>
        </w:rPr>
      </w:pPr>
      <w:r>
        <w:rPr>
          <w:rFonts w:cs="David"/>
          <w:sz w:val="24"/>
          <w:rtl/>
        </w:rPr>
        <w:tab/>
      </w:r>
      <w:r>
        <w:rPr>
          <w:rFonts w:cs="David"/>
          <w:sz w:val="24"/>
          <w:rtl/>
        </w:rPr>
        <w:tab/>
        <w:t>רוני בר-און</w:t>
      </w:r>
    </w:p>
    <w:p w:rsidR="00000000" w:rsidRDefault="002A47D1">
      <w:pPr>
        <w:tabs>
          <w:tab w:val="left" w:pos="1788"/>
        </w:tabs>
        <w:rPr>
          <w:rFonts w:cs="David"/>
          <w:sz w:val="24"/>
          <w:rtl/>
        </w:rPr>
      </w:pPr>
      <w:r>
        <w:rPr>
          <w:rFonts w:cs="David"/>
          <w:sz w:val="24"/>
          <w:rtl/>
        </w:rPr>
        <w:tab/>
      </w:r>
      <w:r>
        <w:rPr>
          <w:rFonts w:cs="David"/>
          <w:sz w:val="24"/>
          <w:rtl/>
        </w:rPr>
        <w:tab/>
        <w:t>נסים זאב</w:t>
      </w:r>
    </w:p>
    <w:p w:rsidR="00000000" w:rsidRDefault="002A47D1">
      <w:pPr>
        <w:tabs>
          <w:tab w:val="left" w:pos="1788"/>
        </w:tabs>
        <w:rPr>
          <w:rFonts w:cs="David"/>
          <w:sz w:val="24"/>
          <w:rtl/>
        </w:rPr>
      </w:pPr>
      <w:r>
        <w:rPr>
          <w:rFonts w:cs="David"/>
          <w:sz w:val="24"/>
          <w:rtl/>
        </w:rPr>
        <w:tab/>
      </w:r>
      <w:r>
        <w:rPr>
          <w:rFonts w:cs="David"/>
          <w:sz w:val="24"/>
          <w:rtl/>
        </w:rPr>
        <w:tab/>
        <w:t>רשף חן</w:t>
      </w:r>
    </w:p>
    <w:p w:rsidR="00000000" w:rsidRDefault="002A47D1">
      <w:pPr>
        <w:tabs>
          <w:tab w:val="left" w:pos="1788"/>
        </w:tabs>
        <w:rPr>
          <w:rFonts w:cs="David"/>
          <w:sz w:val="24"/>
          <w:rtl/>
        </w:rPr>
      </w:pPr>
      <w:r>
        <w:rPr>
          <w:rFonts w:cs="David"/>
          <w:sz w:val="24"/>
          <w:rtl/>
        </w:rPr>
        <w:tab/>
      </w:r>
      <w:r>
        <w:rPr>
          <w:rFonts w:cs="David"/>
          <w:sz w:val="24"/>
          <w:rtl/>
        </w:rPr>
        <w:tab/>
        <w:t>אליעזר כהן</w:t>
      </w:r>
    </w:p>
    <w:p w:rsidR="00000000" w:rsidRDefault="002A47D1">
      <w:pPr>
        <w:tabs>
          <w:tab w:val="left" w:pos="1788"/>
        </w:tabs>
        <w:rPr>
          <w:rFonts w:cs="David"/>
          <w:sz w:val="24"/>
          <w:rtl/>
        </w:rPr>
      </w:pPr>
      <w:r>
        <w:rPr>
          <w:rFonts w:cs="David"/>
          <w:sz w:val="24"/>
          <w:rtl/>
        </w:rPr>
        <w:tab/>
      </w:r>
      <w:r>
        <w:rPr>
          <w:rFonts w:cs="David"/>
          <w:sz w:val="24"/>
          <w:rtl/>
        </w:rPr>
        <w:tab/>
        <w:t>אתי לבני</w:t>
      </w:r>
    </w:p>
    <w:p w:rsidR="00000000" w:rsidRDefault="002A47D1">
      <w:pPr>
        <w:tabs>
          <w:tab w:val="left" w:pos="1788"/>
        </w:tabs>
        <w:rPr>
          <w:rFonts w:cs="David"/>
          <w:sz w:val="24"/>
          <w:rtl/>
        </w:rPr>
      </w:pPr>
      <w:r>
        <w:rPr>
          <w:rFonts w:cs="David"/>
          <w:sz w:val="24"/>
          <w:rtl/>
        </w:rPr>
        <w:tab/>
      </w:r>
      <w:r>
        <w:rPr>
          <w:rFonts w:cs="David"/>
          <w:sz w:val="24"/>
          <w:rtl/>
        </w:rPr>
        <w:tab/>
        <w:t>ניסן סלומינסקי</w:t>
      </w:r>
    </w:p>
    <w:p w:rsidR="00000000" w:rsidRDefault="002A47D1">
      <w:pPr>
        <w:tabs>
          <w:tab w:val="left" w:pos="1788"/>
        </w:tabs>
        <w:rPr>
          <w:rFonts w:cs="David"/>
          <w:sz w:val="24"/>
          <w:rtl/>
        </w:rPr>
      </w:pPr>
      <w:r>
        <w:rPr>
          <w:rFonts w:cs="David"/>
          <w:sz w:val="24"/>
          <w:rtl/>
        </w:rPr>
        <w:tab/>
      </w:r>
      <w:r>
        <w:rPr>
          <w:rFonts w:cs="David"/>
          <w:sz w:val="24"/>
          <w:rtl/>
        </w:rPr>
        <w:tab/>
        <w:t>אברהם רביץ</w:t>
      </w:r>
    </w:p>
    <w:p w:rsidR="00000000" w:rsidRDefault="002A47D1">
      <w:pPr>
        <w:tabs>
          <w:tab w:val="left" w:pos="1788"/>
        </w:tabs>
        <w:rPr>
          <w:rFonts w:cs="David"/>
          <w:sz w:val="24"/>
          <w:rtl/>
        </w:rPr>
      </w:pPr>
      <w:r>
        <w:rPr>
          <w:rFonts w:cs="David"/>
          <w:sz w:val="24"/>
          <w:rtl/>
        </w:rPr>
        <w:tab/>
      </w:r>
      <w:r>
        <w:rPr>
          <w:rFonts w:cs="David"/>
          <w:sz w:val="24"/>
          <w:rtl/>
        </w:rPr>
        <w:tab/>
        <w:t>רוחמה אברהם</w:t>
      </w:r>
    </w:p>
    <w:p w:rsidR="00000000" w:rsidRDefault="002A47D1">
      <w:pPr>
        <w:tabs>
          <w:tab w:val="left" w:pos="1788"/>
        </w:tabs>
        <w:rPr>
          <w:rFonts w:cs="David"/>
          <w:sz w:val="24"/>
          <w:rtl/>
        </w:rPr>
      </w:pPr>
      <w:r>
        <w:rPr>
          <w:rFonts w:cs="David"/>
          <w:sz w:val="24"/>
          <w:rtl/>
        </w:rPr>
        <w:tab/>
      </w:r>
      <w:r>
        <w:rPr>
          <w:rFonts w:cs="David"/>
          <w:sz w:val="24"/>
          <w:rtl/>
        </w:rPr>
        <w:tab/>
        <w:t>יולי אדלשטיין</w:t>
      </w:r>
    </w:p>
    <w:p w:rsidR="00000000" w:rsidRDefault="002A47D1">
      <w:pPr>
        <w:tabs>
          <w:tab w:val="left" w:pos="1788"/>
        </w:tabs>
        <w:rPr>
          <w:rFonts w:cs="David"/>
          <w:sz w:val="24"/>
          <w:rtl/>
        </w:rPr>
      </w:pPr>
      <w:r>
        <w:rPr>
          <w:rFonts w:cs="David"/>
          <w:sz w:val="24"/>
          <w:rtl/>
        </w:rPr>
        <w:tab/>
      </w:r>
      <w:r>
        <w:rPr>
          <w:rFonts w:cs="David"/>
          <w:sz w:val="24"/>
          <w:rtl/>
        </w:rPr>
        <w:tab/>
        <w:t>יצחק כהן</w:t>
      </w:r>
    </w:p>
    <w:p w:rsidR="00000000" w:rsidRDefault="002A47D1">
      <w:pPr>
        <w:rPr>
          <w:rFonts w:cs="David"/>
          <w:sz w:val="24"/>
          <w:rtl/>
        </w:rPr>
      </w:pPr>
      <w:r>
        <w:rPr>
          <w:rFonts w:cs="David"/>
          <w:sz w:val="24"/>
          <w:rtl/>
        </w:rPr>
        <w:tab/>
      </w:r>
      <w:r>
        <w:rPr>
          <w:rFonts w:cs="David"/>
          <w:sz w:val="24"/>
          <w:rtl/>
        </w:rPr>
        <w:tab/>
      </w:r>
      <w:r>
        <w:rPr>
          <w:rFonts w:cs="David"/>
          <w:sz w:val="24"/>
          <w:rtl/>
        </w:rPr>
        <w:tab/>
      </w:r>
    </w:p>
    <w:p w:rsidR="00000000" w:rsidRDefault="002A47D1">
      <w:pPr>
        <w:rPr>
          <w:rFonts w:cs="David"/>
          <w:sz w:val="24"/>
          <w:rtl/>
        </w:rPr>
      </w:pPr>
    </w:p>
    <w:p w:rsidR="00000000" w:rsidRDefault="002A47D1">
      <w:pPr>
        <w:rPr>
          <w:rFonts w:cs="David"/>
          <w:sz w:val="24"/>
          <w:rtl/>
        </w:rPr>
      </w:pPr>
    </w:p>
    <w:p w:rsidR="00000000" w:rsidRDefault="002A47D1">
      <w:pPr>
        <w:rPr>
          <w:rFonts w:cs="David"/>
          <w:sz w:val="24"/>
          <w:rtl/>
        </w:rPr>
      </w:pPr>
    </w:p>
    <w:p w:rsidR="00000000" w:rsidRDefault="002A47D1">
      <w:pPr>
        <w:rPr>
          <w:rFonts w:cs="David"/>
          <w:sz w:val="24"/>
          <w:rtl/>
        </w:rPr>
      </w:pPr>
    </w:p>
    <w:p w:rsidR="00000000" w:rsidRDefault="002A47D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2A47D1">
      <w:pPr>
        <w:rPr>
          <w:rFonts w:cs="David"/>
          <w:sz w:val="24"/>
          <w:rtl/>
        </w:rPr>
      </w:pPr>
    </w:p>
    <w:p w:rsidR="00000000" w:rsidRDefault="002A47D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2A47D1">
      <w:pPr>
        <w:rPr>
          <w:rFonts w:cs="David"/>
          <w:sz w:val="24"/>
          <w:rtl/>
        </w:rPr>
      </w:pPr>
    </w:p>
    <w:p w:rsidR="00000000" w:rsidRDefault="002A47D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2A47D1">
      <w:pPr>
        <w:rPr>
          <w:rFonts w:cs="David"/>
          <w:b/>
          <w:bCs/>
          <w:sz w:val="24"/>
          <w:rtl/>
        </w:rPr>
      </w:pPr>
    </w:p>
    <w:p w:rsidR="00000000" w:rsidRDefault="002A47D1">
      <w:pPr>
        <w:jc w:val="center"/>
        <w:rPr>
          <w:rFonts w:cs="David"/>
          <w:b/>
          <w:bCs/>
          <w:sz w:val="24"/>
          <w:rtl/>
        </w:rPr>
      </w:pPr>
      <w:r>
        <w:rPr>
          <w:rFonts w:cs="David"/>
          <w:sz w:val="24"/>
          <w:rtl/>
        </w:rPr>
        <w:br w:type="page"/>
      </w:r>
      <w:r>
        <w:rPr>
          <w:rFonts w:cs="David"/>
          <w:b/>
          <w:bCs/>
          <w:sz w:val="24"/>
          <w:rtl/>
        </w:rPr>
        <w:lastRenderedPageBreak/>
        <w:t>קביעת מספר השופטים בבית המשפט העליון –</w:t>
      </w:r>
      <w:r>
        <w:rPr>
          <w:rFonts w:cs="David"/>
          <w:b/>
          <w:bCs/>
          <w:sz w:val="24"/>
          <w:rtl/>
        </w:rPr>
        <w:t xml:space="preserve"> דיון והצבעה</w:t>
      </w:r>
    </w:p>
    <w:p w:rsidR="00000000" w:rsidRDefault="002A47D1">
      <w:pPr>
        <w:rPr>
          <w:rFonts w:cs="David"/>
          <w:b/>
          <w:bCs/>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pStyle w:val="aa"/>
        <w:rPr>
          <w:rFonts w:cs="David"/>
          <w:sz w:val="24"/>
          <w:rtl/>
        </w:rPr>
      </w:pPr>
      <w:r>
        <w:rPr>
          <w:rFonts w:cs="David"/>
          <w:sz w:val="24"/>
          <w:rtl/>
        </w:rPr>
        <w:tab/>
        <w:t xml:space="preserve"> אני מתכבד לפתוח את הישיבה, אני מתנצל על האיחור, זה משום שהיו מגעים של הרגע האחרון שאני אדווח עליהם לחברי הוועדה. ראשית אני רוצה  מאד להודות לחברי הוועדה על הנוכחות וההתייצבות שלהם.</w:t>
      </w:r>
    </w:p>
    <w:p w:rsidR="00000000" w:rsidRDefault="002A47D1">
      <w:pPr>
        <w:rPr>
          <w:rFonts w:cs="David"/>
          <w:sz w:val="24"/>
          <w:rtl/>
        </w:rPr>
      </w:pPr>
    </w:p>
    <w:p w:rsidR="00000000" w:rsidRDefault="002A47D1">
      <w:pPr>
        <w:rPr>
          <w:rFonts w:cs="David"/>
          <w:sz w:val="24"/>
          <w:u w:val="single"/>
          <w:rtl/>
        </w:rPr>
      </w:pPr>
      <w:r>
        <w:rPr>
          <w:rFonts w:cs="David"/>
          <w:sz w:val="24"/>
          <w:u w:val="single"/>
          <w:rtl/>
        </w:rPr>
        <w:t>אתי לבני:</w:t>
      </w:r>
    </w:p>
    <w:p w:rsidR="00000000" w:rsidRDefault="002A47D1">
      <w:pPr>
        <w:rPr>
          <w:rFonts w:cs="David"/>
          <w:sz w:val="24"/>
          <w:rtl/>
        </w:rPr>
      </w:pPr>
    </w:p>
    <w:p w:rsidR="00000000" w:rsidRDefault="002A47D1">
      <w:pPr>
        <w:pStyle w:val="22"/>
        <w:rPr>
          <w:rFonts w:cs="David"/>
          <w:sz w:val="24"/>
          <w:rtl/>
        </w:rPr>
      </w:pPr>
      <w:r>
        <w:rPr>
          <w:rFonts w:cs="David"/>
          <w:sz w:val="24"/>
          <w:rtl/>
        </w:rPr>
        <w:tab/>
        <w:t>אני רוצה להביע מחאה על העני</w:t>
      </w:r>
      <w:r>
        <w:rPr>
          <w:rFonts w:cs="David"/>
          <w:sz w:val="24"/>
          <w:rtl/>
        </w:rPr>
        <w:t>ין הזה, זה נראה לי כמו מחטף, עזבתי את כנס הרצליה כדי לבוא ולהצביע.</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הדיונים על מספר שופטי בית המשפט העליון נמשכים כבר מספר שבועות. כבר בשבוע שעבר, לאחר ששמענו את כל הגורמים לפי בקשתם, כולל סידור איך נשמע אותם ולפי איזה סדר, מיצינו את של</w:t>
      </w:r>
      <w:r>
        <w:rPr>
          <w:rFonts w:cs="David"/>
          <w:sz w:val="24"/>
          <w:rtl/>
        </w:rPr>
        <w:t>ב הדיונים. אני לא חושב שלמישהו הייתה  טענה שקולו לא נשמע פה, לא שמעתי אף אחד שהתלונן.</w:t>
      </w:r>
    </w:p>
    <w:p w:rsidR="00000000" w:rsidRDefault="002A47D1">
      <w:pPr>
        <w:rPr>
          <w:rFonts w:cs="David"/>
          <w:sz w:val="24"/>
          <w:rtl/>
        </w:rPr>
      </w:pPr>
    </w:p>
    <w:p w:rsidR="00000000" w:rsidRDefault="002A47D1">
      <w:pPr>
        <w:rPr>
          <w:rFonts w:cs="David"/>
          <w:sz w:val="24"/>
          <w:rtl/>
        </w:rPr>
      </w:pPr>
      <w:r>
        <w:rPr>
          <w:rFonts w:cs="David"/>
          <w:sz w:val="24"/>
          <w:rtl/>
        </w:rPr>
        <w:tab/>
        <w:t>שר המשפטים היה מעודכן בכל מהלך שהיה בוועדה וגם במה שנעשה מחוץ לכותלי הוועדה כמו מגעים שונים וניסיונות להגיע לפשרה, והוא גם ידע היטב שהנושא יעלה היום להצבעה. יותר מכך, ה</w:t>
      </w:r>
      <w:r>
        <w:rPr>
          <w:rFonts w:cs="David"/>
          <w:sz w:val="24"/>
          <w:rtl/>
        </w:rPr>
        <w:t>ודענו בתחילת הדיונים, על פי בקשת שר המשפטים, שביקש ממני בכל לשון של בקשה, שאסיים את התהליך לפני סוף החודש. קיבלתי את בקשתו שהייתה בקשה צודקת, משום שאם לא נקבל החלטה, מספר שופטי בית המשפט יורד אוטומטית ל- 12. זה דבר שכולנו מודעים לכך שהוא לא טוב על רקע התמש</w:t>
      </w:r>
      <w:r>
        <w:rPr>
          <w:rFonts w:cs="David"/>
          <w:sz w:val="24"/>
          <w:rtl/>
        </w:rPr>
        <w:t xml:space="preserve">כות התורים בבית המשפט העליון. </w:t>
      </w:r>
    </w:p>
    <w:p w:rsidR="00000000" w:rsidRDefault="002A47D1">
      <w:pPr>
        <w:rPr>
          <w:rFonts w:cs="David"/>
          <w:sz w:val="24"/>
          <w:rtl/>
        </w:rPr>
      </w:pPr>
    </w:p>
    <w:p w:rsidR="00000000" w:rsidRDefault="002A47D1">
      <w:pPr>
        <w:ind w:firstLine="567"/>
        <w:rPr>
          <w:rFonts w:cs="David"/>
          <w:sz w:val="24"/>
          <w:rtl/>
        </w:rPr>
      </w:pPr>
      <w:r>
        <w:rPr>
          <w:rFonts w:cs="David"/>
          <w:sz w:val="24"/>
          <w:rtl/>
        </w:rPr>
        <w:t>ההחלטה שלנו עכשיו אינה החלטה סופית, היא רק מביאה את זה לדיון בשבוע הבא, אם לא נקבל החלטה השבוע, השבוע האחרון הוא שבוע התקציב ואנחנו עלולים לגלוש. כך שלבוא עכשיו, אחרי כל זה, ולומר שזה מחטף? ממי אנחנו חוטפים? חסר פה מישהו? לא</w:t>
      </w:r>
      <w:r>
        <w:rPr>
          <w:rFonts w:cs="David"/>
          <w:sz w:val="24"/>
          <w:rtl/>
        </w:rPr>
        <w:t xml:space="preserve"> קיימנו מספיק דיונים? את רוצה שנקרא לעוד מישהו שלא יודע? </w:t>
      </w:r>
    </w:p>
    <w:p w:rsidR="00000000" w:rsidRDefault="002A47D1">
      <w:pPr>
        <w:rPr>
          <w:rFonts w:cs="David"/>
          <w:sz w:val="24"/>
          <w:rtl/>
        </w:rPr>
      </w:pPr>
    </w:p>
    <w:p w:rsidR="00000000" w:rsidRDefault="002A47D1">
      <w:pPr>
        <w:ind w:firstLine="567"/>
        <w:rPr>
          <w:rFonts w:cs="David"/>
          <w:sz w:val="24"/>
          <w:rtl/>
        </w:rPr>
      </w:pPr>
      <w:r>
        <w:rPr>
          <w:rFonts w:cs="David"/>
          <w:sz w:val="24"/>
          <w:rtl/>
        </w:rPr>
        <w:t>דיבר אתי אופיר פינס שאמר לי שהוא לא יהיה בארץ. אמרתי לו שאני מאד מעריך אותו ושיש לו מעמד מיוחד פה בוועדה, כמי שהיה בעבר יו"ר הוועדה, אבל אני לא יכול, עם כל הכבוד, בגלל נסיעה של אחד מחברי הוועדה, לד</w:t>
      </w:r>
      <w:r>
        <w:rPr>
          <w:rFonts w:cs="David"/>
          <w:sz w:val="24"/>
          <w:rtl/>
        </w:rPr>
        <w:t>חות את העניין.</w:t>
      </w:r>
    </w:p>
    <w:p w:rsidR="00000000" w:rsidRDefault="002A47D1">
      <w:pPr>
        <w:ind w:firstLine="567"/>
        <w:rPr>
          <w:rFonts w:cs="David"/>
          <w:sz w:val="24"/>
          <w:rtl/>
        </w:rPr>
      </w:pPr>
    </w:p>
    <w:p w:rsidR="00000000" w:rsidRDefault="002A47D1">
      <w:pPr>
        <w:rPr>
          <w:rFonts w:cs="David"/>
          <w:sz w:val="24"/>
          <w:u w:val="single"/>
          <w:rtl/>
        </w:rPr>
      </w:pPr>
      <w:r>
        <w:rPr>
          <w:rFonts w:cs="David"/>
          <w:sz w:val="24"/>
          <w:u w:val="single"/>
          <w:rtl/>
        </w:rPr>
        <w:t>אתי לבני:</w:t>
      </w:r>
    </w:p>
    <w:p w:rsidR="00000000" w:rsidRDefault="002A47D1">
      <w:pPr>
        <w:rPr>
          <w:rFonts w:cs="David"/>
          <w:sz w:val="24"/>
          <w:rtl/>
        </w:rPr>
      </w:pPr>
    </w:p>
    <w:p w:rsidR="00000000" w:rsidRDefault="002A47D1">
      <w:pPr>
        <w:ind w:firstLine="567"/>
        <w:rPr>
          <w:rFonts w:cs="David"/>
          <w:sz w:val="24"/>
          <w:rtl/>
        </w:rPr>
      </w:pPr>
      <w:r>
        <w:rPr>
          <w:rFonts w:cs="David"/>
          <w:sz w:val="24"/>
          <w:rtl/>
        </w:rPr>
        <w:t xml:space="preserve"> זו גם זהבה גלאון, גדעון סער ויולי טמיר לא בארץ.</w:t>
      </w:r>
    </w:p>
    <w:p w:rsidR="00000000" w:rsidRDefault="002A47D1">
      <w:pPr>
        <w:ind w:firstLine="567"/>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גדעון סער ידע, ולפני צאתו הוא פנה לרוחמה אברהם ואמר לה גם את עמדתו, הוא גם ניסה לשכנע אותה, והיא ממלאת את מקומו. גדעון סער בעצמו לא מתלונן, את מתלוננת בשמו שז</w:t>
      </w:r>
      <w:r>
        <w:rPr>
          <w:rFonts w:cs="David"/>
          <w:sz w:val="24"/>
          <w:rtl/>
        </w:rPr>
        <w:t xml:space="preserve">ה מחטף? את, שמתלוננת על מחטף, נמצאת פה, אז ממך לא חטפו דבר. </w:t>
      </w:r>
    </w:p>
    <w:p w:rsidR="00000000" w:rsidRDefault="002A47D1">
      <w:pPr>
        <w:rPr>
          <w:rFonts w:cs="David"/>
          <w:sz w:val="24"/>
          <w:rtl/>
        </w:rPr>
      </w:pPr>
    </w:p>
    <w:p w:rsidR="00000000" w:rsidRDefault="002A47D1">
      <w:pPr>
        <w:ind w:firstLine="567"/>
        <w:rPr>
          <w:rFonts w:cs="David"/>
          <w:sz w:val="24"/>
          <w:rtl/>
        </w:rPr>
      </w:pPr>
      <w:r>
        <w:rPr>
          <w:rFonts w:cs="David"/>
          <w:sz w:val="24"/>
          <w:rtl/>
        </w:rPr>
        <w:t>אופיר פינס מודע, ולמען ההגינות אומר שאם תהיה בקשה לרביזיה, הבטחתי לאופיר פינס שהרביזיה לא תהיה מיידית, כמו שנהוג בכנסת, אלא היא תהיה ביום שני הבא ואז הוא יוכל להשתתף בדיון. אני לא אעשה מחטף ברבי</w:t>
      </w:r>
      <w:r>
        <w:rPr>
          <w:rFonts w:cs="David"/>
          <w:sz w:val="24"/>
          <w:rtl/>
        </w:rPr>
        <w:t>זיה שאינה רביזיה. אבל יכול להיות שלא יהיה צורך ברביזיה, ואז, גם אופיר פינס יצטרף לסיום שיתקבל על דעת כל חברי הוועדה.</w:t>
      </w:r>
    </w:p>
    <w:p w:rsidR="00000000" w:rsidRDefault="002A47D1">
      <w:pPr>
        <w:rPr>
          <w:rFonts w:cs="David"/>
          <w:sz w:val="24"/>
          <w:rtl/>
        </w:rPr>
      </w:pPr>
    </w:p>
    <w:p w:rsidR="00000000" w:rsidRDefault="002A47D1">
      <w:pPr>
        <w:rPr>
          <w:rFonts w:cs="David"/>
          <w:sz w:val="24"/>
          <w:rtl/>
        </w:rPr>
      </w:pPr>
      <w:r>
        <w:rPr>
          <w:rFonts w:cs="David"/>
          <w:sz w:val="24"/>
          <w:rtl/>
        </w:rPr>
        <w:tab/>
        <w:t>לכן, מכל הנימוקים האלה, אני דוחה מכל וכל את הביטוי שלדעתי אולי לא נשקל מספיק, שיש כאן איזשהו מחטף. אם יש כאן מישהו שחושב שמישהו מחברי הוו</w:t>
      </w:r>
      <w:r>
        <w:rPr>
          <w:rFonts w:cs="David"/>
          <w:sz w:val="24"/>
          <w:rtl/>
        </w:rPr>
        <w:t>עדה לא יודע ולכן הוא לא הגיע, אז יכול להיות שזה כך, אבל הודיעו לכולם.</w:t>
      </w:r>
    </w:p>
    <w:p w:rsidR="00000000" w:rsidRDefault="002A47D1">
      <w:pPr>
        <w:rPr>
          <w:rFonts w:cs="David"/>
          <w:sz w:val="24"/>
          <w:rtl/>
        </w:rPr>
      </w:pPr>
    </w:p>
    <w:p w:rsidR="00000000" w:rsidRDefault="002A47D1">
      <w:pPr>
        <w:rPr>
          <w:rFonts w:cs="David"/>
          <w:sz w:val="24"/>
          <w:u w:val="single"/>
          <w:rtl/>
        </w:rPr>
      </w:pPr>
      <w:r>
        <w:rPr>
          <w:rFonts w:cs="David"/>
          <w:sz w:val="24"/>
          <w:u w:val="single"/>
          <w:rtl/>
        </w:rPr>
        <w:t>דורית ואג:</w:t>
      </w:r>
    </w:p>
    <w:p w:rsidR="00000000" w:rsidRDefault="002A47D1">
      <w:pPr>
        <w:rPr>
          <w:rFonts w:cs="David"/>
          <w:sz w:val="24"/>
          <w:rtl/>
        </w:rPr>
      </w:pPr>
    </w:p>
    <w:p w:rsidR="00000000" w:rsidRDefault="002A47D1">
      <w:pPr>
        <w:rPr>
          <w:rFonts w:cs="David"/>
          <w:sz w:val="24"/>
          <w:rtl/>
        </w:rPr>
      </w:pPr>
      <w:r>
        <w:rPr>
          <w:rFonts w:cs="David"/>
          <w:sz w:val="24"/>
          <w:rtl/>
        </w:rPr>
        <w:tab/>
        <w:t>כולם קבלו הודעה.</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העמדות של הוועדה ושל הכנסת ידועות. הכנסת, במשך שנים רבות מדברת על כך צריך להגדיל את מספר השופטים בבית המשפט העליון. לפני חמש שנים, הת</w:t>
      </w:r>
      <w:r>
        <w:rPr>
          <w:rFonts w:cs="David"/>
          <w:sz w:val="24"/>
          <w:rtl/>
        </w:rPr>
        <w:t xml:space="preserve">קבלה החלטה של 16 שופטים בבית המשפט העליון, יוזם ההחלטה הזו היה לא אחר מאשר חבר הכנסת אברהם פורז, והכנסת התלכדה מאחוריה. </w:t>
      </w:r>
    </w:p>
    <w:p w:rsidR="00000000" w:rsidRDefault="002A47D1">
      <w:pPr>
        <w:rPr>
          <w:rFonts w:cs="David"/>
          <w:sz w:val="24"/>
          <w:rtl/>
        </w:rPr>
      </w:pPr>
    </w:p>
    <w:p w:rsidR="00000000" w:rsidRDefault="002A47D1">
      <w:pPr>
        <w:ind w:firstLine="567"/>
        <w:rPr>
          <w:rFonts w:cs="David"/>
          <w:sz w:val="24"/>
          <w:rtl/>
        </w:rPr>
      </w:pPr>
      <w:r>
        <w:rPr>
          <w:rFonts w:cs="David"/>
          <w:sz w:val="24"/>
          <w:rtl/>
        </w:rPr>
        <w:t>נשיא בית המשפט העליון, שאנחנו בהחלט צריכים גם לשמוע את דעתו, אם כי הסמכות והאחריות היא בידינו, אבל אין ספק שאחד מהאנשים שצריך להביע את</w:t>
      </w:r>
      <w:r>
        <w:rPr>
          <w:rFonts w:cs="David"/>
          <w:sz w:val="24"/>
          <w:rtl/>
        </w:rPr>
        <w:t xml:space="preserve"> דעתו ביחס למערכת שעליה הוא מופקד, זה נשיא בית המשפט העליון. הנשיא  פנה אז לראש הממשלה, לפי מיטב ידיעתי, אני יודע שהופעלו לחצים כבדים מאד, וההצעה של אברהם פורז נדחתה וסוכם בסופו של דבר על 14 שופטים.</w:t>
      </w:r>
    </w:p>
    <w:p w:rsidR="00000000" w:rsidRDefault="002A47D1">
      <w:pPr>
        <w:rPr>
          <w:rFonts w:cs="David"/>
          <w:sz w:val="24"/>
          <w:rtl/>
        </w:rPr>
      </w:pPr>
    </w:p>
    <w:p w:rsidR="00000000" w:rsidRDefault="002A47D1">
      <w:pPr>
        <w:rPr>
          <w:rFonts w:cs="David"/>
          <w:sz w:val="24"/>
          <w:rtl/>
        </w:rPr>
      </w:pPr>
      <w:r>
        <w:rPr>
          <w:rFonts w:cs="David"/>
          <w:sz w:val="24"/>
          <w:rtl/>
        </w:rPr>
        <w:tab/>
        <w:t>תמו חמש שנים, היה ברור לכולנו, וגם נשיא בית המשפט העליו</w:t>
      </w:r>
      <w:r>
        <w:rPr>
          <w:rFonts w:cs="David"/>
          <w:sz w:val="24"/>
          <w:rtl/>
        </w:rPr>
        <w:t>ן קיבל את זה, שאין הוראת שעה לעוד חמש שנים, נגמרו הוראות השעה, וזה, נדמה לי, דעת כל חברי הוועדה פה אחד, ועל זה לא היה ויכוח ולכן פרשה אחת נגמרה בהסכמה כללית.</w:t>
      </w:r>
    </w:p>
    <w:p w:rsidR="00000000" w:rsidRDefault="002A47D1">
      <w:pPr>
        <w:rPr>
          <w:rFonts w:cs="David"/>
          <w:sz w:val="24"/>
          <w:rtl/>
        </w:rPr>
      </w:pPr>
    </w:p>
    <w:p w:rsidR="00000000" w:rsidRDefault="002A47D1">
      <w:pPr>
        <w:rPr>
          <w:rFonts w:cs="David"/>
          <w:sz w:val="24"/>
          <w:rtl/>
        </w:rPr>
      </w:pPr>
      <w:r>
        <w:rPr>
          <w:rFonts w:cs="David"/>
          <w:sz w:val="24"/>
          <w:rtl/>
        </w:rPr>
        <w:tab/>
        <w:t>נשארה פרשה שניה, שאתם צריכים להבין אותה, יש מינוי של שופטים זמניים, בכל מספר שאנחנו קובעים על פי</w:t>
      </w:r>
      <w:r>
        <w:rPr>
          <w:rFonts w:cs="David"/>
          <w:sz w:val="24"/>
          <w:rtl/>
        </w:rPr>
        <w:t xml:space="preserve"> החוק הקיים, יש אפשרות לנשיא בית המשפט, ולשר משפטים לקבוע שחלק מהשופטים הם שופטים זמניים. החוק טעון תיקון אם רוצים לשנות את ההבחנה בין שופטים זמניים לשופטים שאינם שופטים זמניים, אבל כרגע הסמכות היא בידי נשיא בית המשפט ובידי שר המשפטים והיא לא בידי הכנסת. א</w:t>
      </w:r>
      <w:r>
        <w:rPr>
          <w:rFonts w:cs="David"/>
          <w:sz w:val="24"/>
          <w:rtl/>
        </w:rPr>
        <w:t>נחנו לא מטפלים בנושא הזה כרגע ויכול להיות שתבוא שעה שנצטרך לדון בזה.</w:t>
      </w:r>
    </w:p>
    <w:p w:rsidR="00000000" w:rsidRDefault="002A47D1">
      <w:pPr>
        <w:rPr>
          <w:rFonts w:cs="David"/>
          <w:sz w:val="24"/>
          <w:rtl/>
        </w:rPr>
      </w:pPr>
    </w:p>
    <w:p w:rsidR="00000000" w:rsidRDefault="002A47D1">
      <w:pPr>
        <w:rPr>
          <w:rFonts w:cs="David"/>
          <w:sz w:val="24"/>
          <w:rtl/>
        </w:rPr>
      </w:pPr>
      <w:r>
        <w:rPr>
          <w:rFonts w:cs="David"/>
          <w:sz w:val="24"/>
          <w:rtl/>
        </w:rPr>
        <w:tab/>
        <w:t>הנקודה שעליה היו חילוקי דעות בוועדה הייתה לגבי מספר השופטים. אני רוצה לומר שהיו כאן הצעות שונות שדברו על הגדלה בצורות שונות. החל מ- 15, דרך 16 , 18, 20 ושמעתי גם על 21. מצד שני, הייתה ע</w:t>
      </w:r>
      <w:r>
        <w:rPr>
          <w:rFonts w:cs="David"/>
          <w:sz w:val="24"/>
          <w:rtl/>
        </w:rPr>
        <w:t xml:space="preserve">מדה של 14, כפי שהמצב נמצא היום, זאת אומרת השארת המצב כפי שהוא. </w:t>
      </w:r>
    </w:p>
    <w:p w:rsidR="00000000" w:rsidRDefault="002A47D1">
      <w:pPr>
        <w:rPr>
          <w:rFonts w:cs="David"/>
          <w:sz w:val="24"/>
          <w:rtl/>
        </w:rPr>
      </w:pPr>
    </w:p>
    <w:p w:rsidR="00000000" w:rsidRDefault="002A47D1">
      <w:pPr>
        <w:ind w:firstLine="567"/>
        <w:rPr>
          <w:rFonts w:cs="David"/>
          <w:sz w:val="24"/>
          <w:rtl/>
        </w:rPr>
      </w:pPr>
      <w:r>
        <w:rPr>
          <w:rFonts w:cs="David"/>
          <w:sz w:val="24"/>
          <w:rtl/>
        </w:rPr>
        <w:t>אני רוצה לומר לכם שהייתה סביב העניין הזה התרוצצות גדולה מאד מאחורי הקלעים והיו דעות שונות. אני אסביר מה היו המגעים והניסיונות לשנות את החלטת  הוועדה . רק בדקה ה- 90 הגיע אלי חבר הכנסת ניסן סו</w:t>
      </w:r>
      <w:r>
        <w:rPr>
          <w:rFonts w:cs="David"/>
          <w:sz w:val="24"/>
          <w:rtl/>
        </w:rPr>
        <w:t xml:space="preserve">לימינסקי ואמר שיש נכונות לקבל את העמדה של הוועדה שמשנים את מספר שופטי בית המשפט העליון כלפי מעלה. אני דברתי עם שר המשפטים, עם מי ניסן סלומינסקי דיבר זו בעיה של ניסן, </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הוא דיבר עם לפיד. לא עם שר המשפטים.</w:t>
      </w:r>
    </w:p>
    <w:p w:rsidR="00000000" w:rsidRDefault="002A47D1">
      <w:pPr>
        <w:rPr>
          <w:rFonts w:cs="David"/>
          <w:sz w:val="24"/>
          <w:rtl/>
        </w:rPr>
      </w:pPr>
    </w:p>
    <w:p w:rsidR="00000000" w:rsidRDefault="002A47D1">
      <w:pPr>
        <w:rPr>
          <w:rFonts w:cs="David"/>
          <w:sz w:val="24"/>
          <w:u w:val="single"/>
          <w:rtl/>
        </w:rPr>
      </w:pPr>
      <w:r>
        <w:rPr>
          <w:rFonts w:cs="David"/>
          <w:sz w:val="24"/>
          <w:u w:val="single"/>
          <w:rtl/>
        </w:rPr>
        <w:t>ניסן סלומינסקי:</w:t>
      </w:r>
    </w:p>
    <w:p w:rsidR="00000000" w:rsidRDefault="002A47D1">
      <w:pPr>
        <w:rPr>
          <w:rFonts w:cs="David"/>
          <w:sz w:val="24"/>
          <w:rtl/>
        </w:rPr>
      </w:pPr>
    </w:p>
    <w:p w:rsidR="00000000" w:rsidRDefault="002A47D1">
      <w:pPr>
        <w:rPr>
          <w:rFonts w:cs="David"/>
          <w:sz w:val="24"/>
          <w:rtl/>
        </w:rPr>
      </w:pPr>
      <w:r>
        <w:rPr>
          <w:rFonts w:cs="David"/>
          <w:sz w:val="24"/>
          <w:rtl/>
        </w:rPr>
        <w:tab/>
        <w:t xml:space="preserve"> דיברתי עם הנשיא.</w:t>
      </w:r>
    </w:p>
    <w:p w:rsidR="00000000" w:rsidRDefault="002A47D1">
      <w:pPr>
        <w:rPr>
          <w:rFonts w:cs="David"/>
          <w:sz w:val="24"/>
          <w:rtl/>
        </w:rPr>
      </w:pPr>
    </w:p>
    <w:p w:rsidR="00000000" w:rsidRDefault="002A47D1">
      <w:pPr>
        <w:rPr>
          <w:rFonts w:cs="David"/>
          <w:sz w:val="24"/>
          <w:u w:val="single"/>
          <w:rtl/>
        </w:rPr>
      </w:pPr>
      <w:r>
        <w:rPr>
          <w:rFonts w:cs="David"/>
          <w:sz w:val="24"/>
          <w:u w:val="single"/>
          <w:rtl/>
        </w:rPr>
        <w:t>יצחק כהן:</w:t>
      </w:r>
    </w:p>
    <w:p w:rsidR="00000000" w:rsidRDefault="002A47D1">
      <w:pPr>
        <w:rPr>
          <w:rFonts w:cs="David"/>
          <w:sz w:val="24"/>
          <w:rtl/>
        </w:rPr>
      </w:pPr>
    </w:p>
    <w:p w:rsidR="00000000" w:rsidRDefault="002A47D1">
      <w:pPr>
        <w:rPr>
          <w:rFonts w:cs="David"/>
          <w:sz w:val="24"/>
          <w:rtl/>
        </w:rPr>
      </w:pPr>
      <w:r>
        <w:rPr>
          <w:rFonts w:cs="David"/>
          <w:sz w:val="24"/>
          <w:rtl/>
        </w:rPr>
        <w:tab/>
        <w:t>איזה נשיא? נשיא המדינה או נשיא בית המשפט העליון?</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אני פונה אליכם שוב כדי שיהיה ברור,  אני רוצה לבקש שנגיע להסכמה לאחר שהתקבלה הסכמה שאנחנו מגדילים את מספר השופטים. השינוי אמנם יהיה פחות ממה שצריך ופחות ממה שאנחנו מאמינים שצר</w:t>
      </w:r>
      <w:r>
        <w:rPr>
          <w:rFonts w:cs="David"/>
          <w:sz w:val="24"/>
          <w:rtl/>
        </w:rPr>
        <w:t xml:space="preserve">יך, אבל עצם זה שמגדילים את מספר השופטים מעיד על הכיוון של פיו אנחנו סבורים שצריך היה ללכת. </w:t>
      </w:r>
    </w:p>
    <w:p w:rsidR="00000000" w:rsidRDefault="002A47D1">
      <w:pPr>
        <w:rPr>
          <w:rFonts w:cs="David"/>
          <w:sz w:val="24"/>
          <w:rtl/>
        </w:rPr>
      </w:pPr>
    </w:p>
    <w:p w:rsidR="00000000" w:rsidRDefault="002A47D1">
      <w:pPr>
        <w:ind w:firstLine="567"/>
        <w:rPr>
          <w:rFonts w:cs="David"/>
          <w:sz w:val="24"/>
          <w:rtl/>
        </w:rPr>
      </w:pPr>
      <w:r>
        <w:rPr>
          <w:rFonts w:cs="David"/>
          <w:sz w:val="24"/>
          <w:rtl/>
        </w:rPr>
        <w:t>מצד שני צריך להביא בחשבון גם שיקולים מערכתיים, קרי, אנחנו לא רוצים להגיע לעימות מול מערכת המשפט, ואני לא מדבר רק על  שיקולים מערכתיים של מערכת רשות מחוקקת מול רשות</w:t>
      </w:r>
      <w:r>
        <w:rPr>
          <w:rFonts w:cs="David"/>
          <w:sz w:val="24"/>
          <w:rtl/>
        </w:rPr>
        <w:t xml:space="preserve"> שופטת. יש גם מערכת פנימית של שיקולים בתוך הכנסת שעל פיה עדיף לקבל החלטות </w:t>
      </w:r>
      <w:r>
        <w:rPr>
          <w:rFonts w:cs="David"/>
          <w:sz w:val="24"/>
          <w:rtl/>
        </w:rPr>
        <w:lastRenderedPageBreak/>
        <w:t>כאלה בהסכמה, במיוחד שאנחנו צריכים להביא אחר כך החלטה לאישור מליאה. כשאנחנו צופים אל פני המליאה, אנחנו צריכים לקחת בחשבון שצריך לקבל החלטות שיש להם סיכוי לעבור.</w:t>
      </w:r>
    </w:p>
    <w:p w:rsidR="00000000" w:rsidRDefault="002A47D1">
      <w:pPr>
        <w:rPr>
          <w:rFonts w:cs="David"/>
          <w:sz w:val="24"/>
          <w:rtl/>
        </w:rPr>
      </w:pPr>
    </w:p>
    <w:p w:rsidR="00000000" w:rsidRDefault="002A47D1">
      <w:pPr>
        <w:rPr>
          <w:rFonts w:cs="David"/>
          <w:sz w:val="24"/>
          <w:rtl/>
        </w:rPr>
      </w:pPr>
      <w:r>
        <w:rPr>
          <w:rFonts w:cs="David"/>
          <w:sz w:val="24"/>
          <w:rtl/>
        </w:rPr>
        <w:tab/>
        <w:t xml:space="preserve">אני רוצה להסביר כעת </w:t>
      </w:r>
      <w:r>
        <w:rPr>
          <w:rFonts w:cs="David"/>
          <w:sz w:val="24"/>
          <w:rtl/>
        </w:rPr>
        <w:t>מה האפשרויות שבידכם. אני מביא הצעת החלטה, הוועדה תצביע עליה והיא תעביר אותה כהמלצה למליאה. אני מקווה שנצליח לעשות את זה פה אחד. אם יש מישהו שירצה רביזיה, כפי שאמרתי הרביזיה תוצבע ביום שני הבא. אם יהיה מישהו שירצה להגיש הסגה, הוא יוכל להגיש הסגה, נצביע עליה</w:t>
      </w:r>
      <w:r>
        <w:rPr>
          <w:rFonts w:cs="David"/>
          <w:sz w:val="24"/>
          <w:rtl/>
        </w:rPr>
        <w:t xml:space="preserve"> עכשיו, כלומר הוא יכול להציע מספר אחר ותהיה על המספר האחר הצבעה.</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 xml:space="preserve"> אם מישהו מבקש רביזיה והיא לא תתקבל, אז מה שנעשה היום זה מה שיקרה, אבל אם תתקבל הרביזיה אני מציע להשאיר לעצמי את הזכות בשבוע הבא להציג את המספר שלי.</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יש לך</w:t>
      </w:r>
      <w:r>
        <w:rPr>
          <w:rFonts w:cs="David"/>
          <w:sz w:val="24"/>
          <w:rtl/>
        </w:rPr>
        <w:t xml:space="preserve"> את הזכות וגם אני שומר לעצמי את הזכות, זה צריך להיות ברור. אם תהיה רביזיה אז הכל יהיה פתוח. אני רק חושב שאם נקבל בהסכמה, אז גם פרקטית לא תהיה רביזיה אבל גם לא תהיה בקשה לרביזיה.</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 xml:space="preserve"> אני מסכים אתך אבל אם לא, אני רוצה להציג 18 כמספר שלי.</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w:t>
      </w:r>
      <w:r>
        <w:rPr>
          <w:rFonts w:cs="David"/>
          <w:sz w:val="24"/>
          <w:u w:val="single"/>
          <w:rtl/>
        </w:rPr>
        <w:t>יכאל איתן:</w:t>
      </w:r>
    </w:p>
    <w:p w:rsidR="00000000" w:rsidRDefault="002A47D1">
      <w:pPr>
        <w:rPr>
          <w:rFonts w:cs="David"/>
          <w:sz w:val="24"/>
          <w:rtl/>
        </w:rPr>
      </w:pPr>
    </w:p>
    <w:p w:rsidR="00000000" w:rsidRDefault="002A47D1">
      <w:pPr>
        <w:rPr>
          <w:rFonts w:cs="David"/>
          <w:sz w:val="24"/>
          <w:rtl/>
        </w:rPr>
      </w:pPr>
      <w:r>
        <w:rPr>
          <w:rFonts w:cs="David"/>
          <w:sz w:val="24"/>
          <w:rtl/>
        </w:rPr>
        <w:tab/>
        <w:t>גם אופיר פינס דיבר פה על 16 שופטים ודיבר גם לתקשורת ולא רק שהוא דיבר בעד 16 שופטים, הוא דיבר בלון נחרצת מאד שצריך לקצר את התורים ויש חשיבות רבה למספר הזה. אבל אני רוצה לומר לגביו, שכשנפרדתי ממנו, לא יצאתי תחת הרושם שהוא שולל הגדלה של מספר השופ</w:t>
      </w:r>
      <w:r>
        <w:rPr>
          <w:rFonts w:cs="David"/>
          <w:sz w:val="24"/>
          <w:rtl/>
        </w:rPr>
        <w:t xml:space="preserve">טים, הוא רק חיפש דרך איך לעשות את זה. אבל הוא נשאר לדעתי גם בעמדתו שצריך להגדיל את מספר השופטים.  </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 xml:space="preserve"> איני רוצה לפגוע באף אחד אבל יש אפשרות לבקש מכל מי שמחוץ לוועדה שיפסיקו להשפיע עלינו עכשיו, עד להצבעה הסופית.</w:t>
      </w:r>
    </w:p>
    <w:p w:rsidR="00000000" w:rsidRDefault="002A47D1">
      <w:pPr>
        <w:rPr>
          <w:rFonts w:cs="David"/>
          <w:sz w:val="24"/>
          <w:rtl/>
        </w:rPr>
      </w:pPr>
    </w:p>
    <w:p w:rsidR="00000000" w:rsidRDefault="002A47D1">
      <w:pPr>
        <w:rPr>
          <w:rFonts w:cs="David"/>
          <w:sz w:val="24"/>
          <w:u w:val="single"/>
          <w:rtl/>
        </w:rPr>
      </w:pPr>
      <w:r>
        <w:rPr>
          <w:rFonts w:cs="David"/>
          <w:sz w:val="24"/>
          <w:u w:val="single"/>
          <w:rtl/>
        </w:rPr>
        <w:t>רוני בר-און:</w:t>
      </w:r>
    </w:p>
    <w:p w:rsidR="00000000" w:rsidRDefault="002A47D1">
      <w:pPr>
        <w:rPr>
          <w:rFonts w:cs="David"/>
          <w:sz w:val="24"/>
          <w:rtl/>
        </w:rPr>
      </w:pPr>
    </w:p>
    <w:p w:rsidR="00000000" w:rsidRDefault="002A47D1">
      <w:pPr>
        <w:rPr>
          <w:rFonts w:cs="David"/>
          <w:sz w:val="24"/>
          <w:rtl/>
        </w:rPr>
      </w:pPr>
      <w:r>
        <w:rPr>
          <w:rFonts w:cs="David"/>
          <w:sz w:val="24"/>
          <w:rtl/>
        </w:rPr>
        <w:tab/>
        <w:t xml:space="preserve">מי השפיע ועל מי </w:t>
      </w:r>
      <w:r>
        <w:rPr>
          <w:rFonts w:cs="David"/>
          <w:sz w:val="24"/>
          <w:rtl/>
        </w:rPr>
        <w:t>השפיעו?</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אני אקרא את ההצעה שאומרת כדלקמן, ועדת החוקה חוק ומשפט, לאחר שדנה בסוגיית מספר השופטים בבית המשפט העליון, מחליטה להמליץ למליאת הכנסת לקבוע את מספר שופטי בית המשפט העליון ל- 15. שר המשפטים ונשיא בית המשפט העליון הודיעו כי אחד מב</w:t>
      </w:r>
      <w:r>
        <w:rPr>
          <w:rFonts w:cs="David"/>
          <w:sz w:val="24"/>
          <w:rtl/>
        </w:rPr>
        <w:t>ין השופטים יהיה מינוי בפועל.</w:t>
      </w:r>
    </w:p>
    <w:p w:rsidR="00000000" w:rsidRDefault="002A47D1">
      <w:pPr>
        <w:rPr>
          <w:rFonts w:cs="David"/>
          <w:sz w:val="24"/>
          <w:rtl/>
        </w:rPr>
      </w:pPr>
    </w:p>
    <w:p w:rsidR="00000000" w:rsidRDefault="002A47D1">
      <w:pPr>
        <w:rPr>
          <w:rFonts w:cs="David"/>
          <w:sz w:val="24"/>
          <w:rtl/>
        </w:rPr>
      </w:pPr>
      <w:r>
        <w:rPr>
          <w:rFonts w:cs="David"/>
          <w:sz w:val="24"/>
          <w:rtl/>
        </w:rPr>
        <w:tab/>
        <w:t>אני רוצה לומר לכם שלהערה הזו אין שום ערך כי ממילא זה בסמכותם, זו לא קביעה שלנו, ואני חושב שזה רק מגביל אותם, אני לא מבין למה הם אמרו רק אחד, עכשיו הם לא יכולים שניים, אבל זה מה שהם מודיעים.</w:t>
      </w:r>
    </w:p>
    <w:p w:rsidR="00000000" w:rsidRDefault="002A47D1">
      <w:pPr>
        <w:rPr>
          <w:rFonts w:cs="David"/>
          <w:sz w:val="24"/>
          <w:rtl/>
        </w:rPr>
      </w:pPr>
    </w:p>
    <w:p w:rsidR="00000000" w:rsidRDefault="002A47D1">
      <w:pPr>
        <w:rPr>
          <w:rFonts w:cs="David"/>
          <w:sz w:val="24"/>
          <w:u w:val="single"/>
          <w:rtl/>
        </w:rPr>
      </w:pPr>
      <w:r>
        <w:rPr>
          <w:rFonts w:cs="David"/>
          <w:sz w:val="24"/>
          <w:u w:val="single"/>
          <w:rtl/>
        </w:rPr>
        <w:t>רוני בר-און:</w:t>
      </w:r>
    </w:p>
    <w:p w:rsidR="00000000" w:rsidRDefault="002A47D1">
      <w:pPr>
        <w:rPr>
          <w:rFonts w:cs="David"/>
          <w:sz w:val="24"/>
          <w:rtl/>
        </w:rPr>
      </w:pPr>
    </w:p>
    <w:p w:rsidR="00000000" w:rsidRDefault="002A47D1">
      <w:pPr>
        <w:rPr>
          <w:rFonts w:cs="David"/>
          <w:sz w:val="24"/>
          <w:rtl/>
        </w:rPr>
      </w:pPr>
      <w:r>
        <w:rPr>
          <w:rFonts w:cs="David"/>
          <w:sz w:val="24"/>
          <w:rtl/>
        </w:rPr>
        <w:tab/>
        <w:t xml:space="preserve"> מטעמי פרסטיז'ה, וא</w:t>
      </w:r>
      <w:r>
        <w:rPr>
          <w:rFonts w:cs="David"/>
          <w:sz w:val="24"/>
          <w:rtl/>
        </w:rPr>
        <w:t>נחנו לא נפגע בפרסטיז'ה.</w:t>
      </w:r>
    </w:p>
    <w:p w:rsidR="00000000" w:rsidRDefault="002A47D1">
      <w:pPr>
        <w:rPr>
          <w:rFonts w:cs="David"/>
          <w:sz w:val="24"/>
          <w:rtl/>
        </w:rPr>
      </w:pPr>
    </w:p>
    <w:p w:rsidR="00000000" w:rsidRDefault="002A47D1">
      <w:pPr>
        <w:rPr>
          <w:rFonts w:cs="David"/>
          <w:sz w:val="24"/>
          <w:u w:val="single"/>
          <w:rtl/>
        </w:rPr>
      </w:pPr>
      <w:r>
        <w:rPr>
          <w:rFonts w:cs="David"/>
          <w:sz w:val="24"/>
          <w:u w:val="single"/>
          <w:rtl/>
        </w:rPr>
        <w:t>אליעזר כהן:</w:t>
      </w:r>
    </w:p>
    <w:p w:rsidR="00000000" w:rsidRDefault="002A47D1">
      <w:pPr>
        <w:rPr>
          <w:rFonts w:cs="David"/>
          <w:sz w:val="24"/>
          <w:rtl/>
        </w:rPr>
      </w:pPr>
    </w:p>
    <w:p w:rsidR="00000000" w:rsidRDefault="002A47D1">
      <w:pPr>
        <w:rPr>
          <w:rFonts w:cs="David"/>
          <w:sz w:val="24"/>
          <w:rtl/>
        </w:rPr>
      </w:pPr>
      <w:r>
        <w:rPr>
          <w:rFonts w:cs="David"/>
          <w:sz w:val="24"/>
          <w:rtl/>
        </w:rPr>
        <w:lastRenderedPageBreak/>
        <w:tab/>
        <w:t>זה אומר שבמקום 12 +2, יש 14+1.</w:t>
      </w:r>
    </w:p>
    <w:p w:rsidR="00000000" w:rsidRDefault="002A47D1">
      <w:pPr>
        <w:rPr>
          <w:rFonts w:cs="David"/>
          <w:sz w:val="24"/>
          <w:rtl/>
        </w:rPr>
      </w:pPr>
    </w:p>
    <w:p w:rsidR="00000000" w:rsidRDefault="002A47D1">
      <w:pPr>
        <w:rPr>
          <w:rFonts w:cs="David"/>
          <w:sz w:val="24"/>
          <w:u w:val="single"/>
          <w:rtl/>
        </w:rPr>
      </w:pPr>
      <w:r>
        <w:rPr>
          <w:rFonts w:cs="David"/>
          <w:sz w:val="24"/>
          <w:u w:val="single"/>
          <w:rtl/>
        </w:rPr>
        <w:t>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זה אומר 15. אני אסביר כי זה חשוב גם לסעיף הבא. ההחלטה של 14 הייתה לחמש שנים. כלומר, אמרו יש 12 וזה לחמש שנים, בעוד חמש שנים ישנו את המספר. ההחלטה של היום היא 15 עם תוקף ע</w:t>
      </w:r>
      <w:r>
        <w:rPr>
          <w:rFonts w:cs="David"/>
          <w:sz w:val="24"/>
          <w:rtl/>
        </w:rPr>
        <w:t>ד שישתנה אחרת, זה יכול להיות עוד חמש שנים, עוד שנה ועוד 20 שנה, מתי שנחליט ההחלטה בידינו ובינתיים זה 15.</w:t>
      </w:r>
    </w:p>
    <w:p w:rsidR="00000000" w:rsidRDefault="002A47D1">
      <w:pPr>
        <w:rPr>
          <w:rFonts w:cs="David"/>
          <w:sz w:val="24"/>
          <w:rtl/>
        </w:rPr>
      </w:pPr>
    </w:p>
    <w:p w:rsidR="00000000" w:rsidRDefault="002A47D1">
      <w:pPr>
        <w:rPr>
          <w:rFonts w:cs="David"/>
          <w:sz w:val="24"/>
          <w:u w:val="single"/>
          <w:rtl/>
        </w:rPr>
      </w:pPr>
      <w:r>
        <w:rPr>
          <w:rFonts w:cs="David"/>
          <w:sz w:val="24"/>
          <w:u w:val="single"/>
          <w:rtl/>
        </w:rPr>
        <w:t>רוני בר-און:</w:t>
      </w:r>
    </w:p>
    <w:p w:rsidR="00000000" w:rsidRDefault="002A47D1">
      <w:pPr>
        <w:rPr>
          <w:rFonts w:cs="David"/>
          <w:sz w:val="24"/>
          <w:rtl/>
        </w:rPr>
      </w:pPr>
    </w:p>
    <w:p w:rsidR="00000000" w:rsidRDefault="002A47D1">
      <w:pPr>
        <w:rPr>
          <w:rFonts w:cs="David"/>
          <w:sz w:val="24"/>
          <w:rtl/>
        </w:rPr>
      </w:pPr>
      <w:r>
        <w:rPr>
          <w:rFonts w:cs="David"/>
          <w:sz w:val="24"/>
          <w:rtl/>
        </w:rPr>
        <w:tab/>
        <w:t xml:space="preserve"> איך זה משפיע על מעמד הרבנים הראשיים?</w:t>
      </w:r>
    </w:p>
    <w:p w:rsidR="00000000" w:rsidRDefault="002A47D1">
      <w:pPr>
        <w:rPr>
          <w:rFonts w:cs="David"/>
          <w:sz w:val="24"/>
          <w:rtl/>
        </w:rPr>
      </w:pPr>
    </w:p>
    <w:p w:rsidR="00000000" w:rsidRDefault="002A47D1">
      <w:pPr>
        <w:rPr>
          <w:rFonts w:cs="David"/>
          <w:sz w:val="24"/>
          <w:u w:val="single"/>
          <w:rtl/>
        </w:rPr>
      </w:pPr>
      <w:r>
        <w:rPr>
          <w:rFonts w:cs="David"/>
          <w:sz w:val="24"/>
          <w:u w:val="single"/>
          <w:rtl/>
        </w:rPr>
        <w:t>רוחמה אברהם:</w:t>
      </w:r>
    </w:p>
    <w:p w:rsidR="00000000" w:rsidRDefault="002A47D1">
      <w:pPr>
        <w:rPr>
          <w:rFonts w:cs="David"/>
          <w:sz w:val="24"/>
          <w:rtl/>
        </w:rPr>
      </w:pPr>
    </w:p>
    <w:p w:rsidR="00000000" w:rsidRDefault="002A47D1">
      <w:pPr>
        <w:rPr>
          <w:rFonts w:cs="David"/>
          <w:sz w:val="24"/>
          <w:rtl/>
        </w:rPr>
      </w:pPr>
      <w:r>
        <w:rPr>
          <w:rFonts w:cs="David"/>
          <w:sz w:val="24"/>
          <w:rtl/>
        </w:rPr>
        <w:tab/>
        <w:t xml:space="preserve"> זו השאלה, תבוא לישיבת סיעה ותדע.</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בתום שנה מהיום יקיימו שר </w:t>
      </w:r>
      <w:r>
        <w:rPr>
          <w:rFonts w:cs="David"/>
          <w:sz w:val="24"/>
          <w:rtl/>
        </w:rPr>
        <w:t>המשפטים ויו"ר הוועדה התייעצויות באשר לשינוי במספר שופטי בית המשפט העליון ומסקנותיהם באשר להמשך המצב או לשינוי, יובאו לוועדה.</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 xml:space="preserve"> זה מבטיח לנו שתוך השנה לא תדבר אתו?</w:t>
      </w:r>
    </w:p>
    <w:p w:rsidR="00000000" w:rsidRDefault="002A47D1">
      <w:pPr>
        <w:rPr>
          <w:rFonts w:cs="David"/>
          <w:sz w:val="24"/>
          <w:rtl/>
        </w:rPr>
      </w:pPr>
    </w:p>
    <w:p w:rsidR="00000000" w:rsidRDefault="002A47D1">
      <w:pPr>
        <w:rPr>
          <w:rFonts w:cs="David"/>
          <w:sz w:val="24"/>
          <w:u w:val="single"/>
          <w:rtl/>
        </w:rPr>
      </w:pPr>
      <w:r>
        <w:rPr>
          <w:rFonts w:cs="David"/>
          <w:sz w:val="24"/>
          <w:u w:val="single"/>
          <w:rtl/>
        </w:rPr>
        <w:t>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כך הוא רוצה, אני לא יכול לדבר לבד, אני לא רציתי, אבל כך הוא רוצ</w:t>
      </w:r>
      <w:r>
        <w:rPr>
          <w:rFonts w:cs="David"/>
          <w:sz w:val="24"/>
          <w:rtl/>
        </w:rPr>
        <w:t>ה.</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"הפחתתו" זה חלק מהדיל?</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זה לא מחייב את הוועדה, מה אכפת לכם מה אני אדבר עם לפיד. כבודה של הוועדה נשמר, הוועדה מחליטה ואנחנו נקיים התייעצויות בעוד שנה. הסעיף השלישי, ועדת חוקה חוק ומשפט תקיים במשך השנה הקרובה דיונים בחו</w:t>
      </w:r>
      <w:r>
        <w:rPr>
          <w:rFonts w:cs="David"/>
          <w:sz w:val="24"/>
          <w:rtl/>
        </w:rPr>
        <w:t>ק יסוד החקיקה, בחוד יסוד השפיטה, וברפורמה המוצעת על ידי ועדת אור באשר לסמכויות בתי המשפט.</w:t>
      </w:r>
    </w:p>
    <w:p w:rsidR="00000000" w:rsidRDefault="002A47D1">
      <w:pPr>
        <w:rPr>
          <w:rFonts w:cs="David"/>
          <w:sz w:val="24"/>
          <w:rtl/>
        </w:rPr>
      </w:pPr>
    </w:p>
    <w:p w:rsidR="00000000" w:rsidRDefault="002A47D1">
      <w:pPr>
        <w:rPr>
          <w:rFonts w:cs="David"/>
          <w:sz w:val="24"/>
          <w:u w:val="single"/>
          <w:rtl/>
        </w:rPr>
      </w:pPr>
    </w:p>
    <w:p w:rsidR="00000000" w:rsidRDefault="002A47D1">
      <w:pPr>
        <w:rPr>
          <w:rFonts w:cs="David"/>
          <w:sz w:val="24"/>
          <w:u w:val="single"/>
          <w:rtl/>
        </w:rPr>
      </w:pPr>
    </w:p>
    <w:p w:rsidR="00000000" w:rsidRDefault="002A47D1">
      <w:pPr>
        <w:rPr>
          <w:rFonts w:cs="David"/>
          <w:sz w:val="24"/>
          <w:u w:val="single"/>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 xml:space="preserve"> אני רוצה להוסיף עוד סעיף קטן, שאני מסכים לו בוודאי, הוועדה תבדוק במשך השנה את התמשכות התיקים, את הזמן שלוקח- - -</w:t>
      </w:r>
    </w:p>
    <w:p w:rsidR="00000000" w:rsidRDefault="002A47D1">
      <w:pPr>
        <w:rPr>
          <w:rFonts w:cs="David"/>
          <w:sz w:val="24"/>
          <w:rtl/>
        </w:rPr>
      </w:pPr>
    </w:p>
    <w:p w:rsidR="00000000" w:rsidRDefault="002A47D1">
      <w:pPr>
        <w:rPr>
          <w:rFonts w:cs="David"/>
          <w:sz w:val="24"/>
          <w:u w:val="single"/>
          <w:rtl/>
        </w:rPr>
      </w:pPr>
      <w:r>
        <w:rPr>
          <w:rFonts w:cs="David"/>
          <w:sz w:val="24"/>
          <w:u w:val="single"/>
          <w:rtl/>
        </w:rPr>
        <w:t>רוחמה אברהם:</w:t>
      </w:r>
    </w:p>
    <w:p w:rsidR="00000000" w:rsidRDefault="002A47D1">
      <w:pPr>
        <w:rPr>
          <w:rFonts w:cs="David"/>
          <w:sz w:val="24"/>
          <w:rtl/>
        </w:rPr>
      </w:pPr>
    </w:p>
    <w:p w:rsidR="00000000" w:rsidRDefault="002A47D1">
      <w:pPr>
        <w:rPr>
          <w:rFonts w:cs="David"/>
          <w:sz w:val="24"/>
          <w:rtl/>
        </w:rPr>
      </w:pPr>
      <w:r>
        <w:rPr>
          <w:rFonts w:cs="David"/>
          <w:sz w:val="24"/>
          <w:rtl/>
        </w:rPr>
        <w:tab/>
        <w:t xml:space="preserve"> זה לא רלוונטי.</w:t>
      </w:r>
    </w:p>
    <w:p w:rsidR="00000000" w:rsidRDefault="002A47D1">
      <w:pPr>
        <w:rPr>
          <w:rFonts w:cs="David"/>
          <w:sz w:val="24"/>
          <w:rtl/>
        </w:rPr>
      </w:pPr>
    </w:p>
    <w:p w:rsidR="00000000" w:rsidRDefault="002A47D1">
      <w:pPr>
        <w:rPr>
          <w:rFonts w:cs="David"/>
          <w:sz w:val="24"/>
          <w:u w:val="single"/>
          <w:rtl/>
        </w:rPr>
      </w:pPr>
      <w:r>
        <w:rPr>
          <w:rFonts w:cs="David"/>
          <w:sz w:val="24"/>
          <w:u w:val="single"/>
          <w:rtl/>
        </w:rPr>
        <w:t>ה</w:t>
      </w:r>
      <w:r>
        <w:rPr>
          <w:rFonts w:cs="David"/>
          <w:sz w:val="24"/>
          <w:u w:val="single"/>
          <w:rtl/>
        </w:rPr>
        <w:t>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יש לנו ועדת משנה שדנה בנושא הזה, ברשות חבר הכנסת אופיר פינס.</w:t>
      </w:r>
    </w:p>
    <w:p w:rsidR="00000000" w:rsidRDefault="002A47D1">
      <w:pPr>
        <w:rPr>
          <w:rFonts w:cs="David"/>
          <w:sz w:val="24"/>
          <w:rtl/>
        </w:rPr>
      </w:pPr>
    </w:p>
    <w:p w:rsidR="00000000" w:rsidRDefault="002A47D1">
      <w:pPr>
        <w:rPr>
          <w:rFonts w:cs="David"/>
          <w:sz w:val="24"/>
          <w:u w:val="single"/>
          <w:rtl/>
        </w:rPr>
      </w:pPr>
      <w:r>
        <w:rPr>
          <w:rFonts w:cs="David"/>
          <w:sz w:val="24"/>
          <w:u w:val="single"/>
          <w:rtl/>
        </w:rPr>
        <w:t>אברהם רביץ:</w:t>
      </w:r>
    </w:p>
    <w:p w:rsidR="00000000" w:rsidRDefault="002A47D1">
      <w:pPr>
        <w:rPr>
          <w:rFonts w:cs="David"/>
          <w:sz w:val="24"/>
          <w:rtl/>
        </w:rPr>
      </w:pPr>
    </w:p>
    <w:p w:rsidR="00000000" w:rsidRDefault="002A47D1">
      <w:pPr>
        <w:rPr>
          <w:rFonts w:cs="David"/>
          <w:sz w:val="24"/>
          <w:rtl/>
        </w:rPr>
      </w:pPr>
      <w:r>
        <w:rPr>
          <w:rFonts w:cs="David"/>
          <w:sz w:val="24"/>
          <w:rtl/>
        </w:rPr>
        <w:tab/>
        <w:t xml:space="preserve"> לאור ההערה הזו שלך, אני מוריד את הסעיף.</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אני מודה לך מאד. אני מבקש מחברי הוועדה להתלכד. מי בעד ההצעה ירים את יו? מי נגד?</w:t>
      </w:r>
    </w:p>
    <w:p w:rsidR="00000000" w:rsidRDefault="002A47D1">
      <w:pPr>
        <w:rPr>
          <w:rFonts w:cs="David"/>
          <w:sz w:val="24"/>
          <w:rtl/>
        </w:rPr>
      </w:pPr>
    </w:p>
    <w:p w:rsidR="00000000" w:rsidRDefault="002A47D1">
      <w:pPr>
        <w:pStyle w:val="8"/>
        <w:rPr>
          <w:rFonts w:cs="David"/>
          <w:sz w:val="24"/>
          <w:rtl/>
        </w:rPr>
      </w:pPr>
      <w:r>
        <w:rPr>
          <w:rFonts w:cs="David"/>
          <w:sz w:val="24"/>
          <w:rtl/>
        </w:rPr>
        <w:t>הצבעה</w:t>
      </w:r>
    </w:p>
    <w:p w:rsidR="00000000" w:rsidRDefault="002A47D1">
      <w:pPr>
        <w:jc w:val="center"/>
        <w:rPr>
          <w:rFonts w:cs="David"/>
          <w:sz w:val="24"/>
          <w:rtl/>
        </w:rPr>
      </w:pPr>
    </w:p>
    <w:p w:rsidR="00000000" w:rsidRDefault="002A47D1">
      <w:pPr>
        <w:jc w:val="center"/>
        <w:rPr>
          <w:rFonts w:cs="David"/>
          <w:sz w:val="24"/>
          <w:rtl/>
        </w:rPr>
      </w:pPr>
      <w:r>
        <w:rPr>
          <w:rFonts w:cs="David"/>
          <w:sz w:val="24"/>
          <w:rtl/>
        </w:rPr>
        <w:t>בעד: 10</w:t>
      </w:r>
    </w:p>
    <w:p w:rsidR="00000000" w:rsidRDefault="002A47D1">
      <w:pPr>
        <w:jc w:val="center"/>
        <w:rPr>
          <w:rFonts w:cs="David"/>
          <w:sz w:val="24"/>
          <w:rtl/>
        </w:rPr>
      </w:pPr>
      <w:r>
        <w:rPr>
          <w:rFonts w:cs="David"/>
          <w:sz w:val="24"/>
          <w:rtl/>
        </w:rPr>
        <w:t>נ</w:t>
      </w:r>
      <w:r>
        <w:rPr>
          <w:rFonts w:cs="David"/>
          <w:sz w:val="24"/>
          <w:rtl/>
        </w:rPr>
        <w:t>גד: 1</w:t>
      </w:r>
    </w:p>
    <w:p w:rsidR="00000000" w:rsidRDefault="002A47D1">
      <w:pPr>
        <w:jc w:val="center"/>
        <w:rPr>
          <w:rFonts w:cs="David"/>
          <w:sz w:val="24"/>
          <w:rtl/>
        </w:rPr>
      </w:pPr>
      <w:r>
        <w:rPr>
          <w:rFonts w:cs="David"/>
          <w:sz w:val="24"/>
          <w:rtl/>
        </w:rPr>
        <w:t>נמנעים: אין</w:t>
      </w:r>
    </w:p>
    <w:p w:rsidR="00000000" w:rsidRDefault="002A47D1">
      <w:pPr>
        <w:rPr>
          <w:rFonts w:cs="David"/>
          <w:sz w:val="24"/>
          <w:rtl/>
        </w:rPr>
      </w:pPr>
    </w:p>
    <w:p w:rsidR="00000000" w:rsidRDefault="002A47D1">
      <w:pPr>
        <w:rPr>
          <w:rFonts w:cs="David"/>
          <w:sz w:val="24"/>
          <w:u w:val="single"/>
          <w:rtl/>
        </w:rPr>
      </w:pPr>
      <w:r>
        <w:rPr>
          <w:rFonts w:cs="David"/>
          <w:sz w:val="24"/>
          <w:u w:val="single"/>
          <w:rtl/>
        </w:rPr>
        <w:t>נסים זאב:</w:t>
      </w:r>
    </w:p>
    <w:p w:rsidR="00000000" w:rsidRDefault="002A47D1">
      <w:pPr>
        <w:rPr>
          <w:rFonts w:cs="David"/>
          <w:sz w:val="24"/>
          <w:rtl/>
        </w:rPr>
      </w:pPr>
    </w:p>
    <w:p w:rsidR="00000000" w:rsidRDefault="002A47D1">
      <w:pPr>
        <w:rPr>
          <w:rFonts w:cs="David"/>
          <w:sz w:val="24"/>
          <w:rtl/>
        </w:rPr>
      </w:pPr>
      <w:r>
        <w:rPr>
          <w:rFonts w:cs="David"/>
          <w:sz w:val="24"/>
          <w:rtl/>
        </w:rPr>
        <w:tab/>
        <w:t>אני רוצה להוסיף הצעה, 14 ושניים בפועל.</w:t>
      </w:r>
    </w:p>
    <w:p w:rsidR="00000000" w:rsidRDefault="002A47D1">
      <w:pPr>
        <w:rPr>
          <w:rFonts w:cs="David"/>
          <w:sz w:val="24"/>
          <w:rtl/>
        </w:rPr>
      </w:pPr>
    </w:p>
    <w:p w:rsidR="00000000" w:rsidRDefault="002A47D1">
      <w:pPr>
        <w:rPr>
          <w:rFonts w:cs="David"/>
          <w:sz w:val="24"/>
          <w:u w:val="single"/>
          <w:rtl/>
        </w:rPr>
      </w:pPr>
      <w:r>
        <w:rPr>
          <w:rFonts w:cs="David"/>
          <w:sz w:val="24"/>
          <w:u w:val="single"/>
          <w:rtl/>
        </w:rPr>
        <w:t>סיגל קוגוט:</w:t>
      </w:r>
    </w:p>
    <w:p w:rsidR="00000000" w:rsidRDefault="002A47D1">
      <w:pPr>
        <w:rPr>
          <w:rFonts w:cs="David"/>
          <w:sz w:val="24"/>
          <w:rtl/>
        </w:rPr>
      </w:pPr>
    </w:p>
    <w:p w:rsidR="00000000" w:rsidRDefault="002A47D1">
      <w:pPr>
        <w:rPr>
          <w:rFonts w:cs="David"/>
          <w:sz w:val="24"/>
          <w:rtl/>
        </w:rPr>
      </w:pPr>
      <w:r>
        <w:rPr>
          <w:rFonts w:cs="David"/>
          <w:sz w:val="24"/>
          <w:rtl/>
        </w:rPr>
        <w:tab/>
        <w:t xml:space="preserve"> זה בעצם 16, אי אפשר להגיד מינוי בפועל.</w:t>
      </w:r>
    </w:p>
    <w:p w:rsidR="00000000" w:rsidRDefault="002A47D1">
      <w:pPr>
        <w:rPr>
          <w:rFonts w:cs="David"/>
          <w:sz w:val="24"/>
          <w:rtl/>
        </w:rPr>
      </w:pPr>
    </w:p>
    <w:p w:rsidR="00000000" w:rsidRDefault="002A47D1">
      <w:pPr>
        <w:rPr>
          <w:rFonts w:cs="David"/>
          <w:sz w:val="24"/>
          <w:u w:val="single"/>
          <w:rtl/>
        </w:rPr>
      </w:pPr>
      <w:r>
        <w:rPr>
          <w:rFonts w:cs="David"/>
          <w:sz w:val="24"/>
          <w:u w:val="single"/>
          <w:rtl/>
        </w:rPr>
        <w:t>ניסן סלומינסקי:</w:t>
      </w:r>
    </w:p>
    <w:p w:rsidR="00000000" w:rsidRDefault="002A47D1">
      <w:pPr>
        <w:rPr>
          <w:rFonts w:cs="David"/>
          <w:sz w:val="24"/>
          <w:rtl/>
        </w:rPr>
      </w:pPr>
    </w:p>
    <w:p w:rsidR="00000000" w:rsidRDefault="002A47D1">
      <w:pPr>
        <w:rPr>
          <w:rFonts w:cs="David"/>
          <w:sz w:val="24"/>
          <w:rtl/>
        </w:rPr>
      </w:pPr>
      <w:r>
        <w:rPr>
          <w:rFonts w:cs="David"/>
          <w:sz w:val="24"/>
          <w:rtl/>
        </w:rPr>
        <w:tab/>
        <w:t xml:space="preserve"> חבר הכנסת זאב, הנקודה היא - - -</w:t>
      </w:r>
    </w:p>
    <w:p w:rsidR="00000000" w:rsidRDefault="002A47D1">
      <w:pPr>
        <w:rPr>
          <w:rFonts w:cs="David"/>
          <w:sz w:val="24"/>
          <w:rtl/>
        </w:rPr>
      </w:pPr>
    </w:p>
    <w:p w:rsidR="00000000" w:rsidRDefault="002A47D1">
      <w:pPr>
        <w:rPr>
          <w:rFonts w:cs="David"/>
          <w:sz w:val="24"/>
          <w:u w:val="single"/>
          <w:rtl/>
        </w:rPr>
      </w:pPr>
      <w:r>
        <w:rPr>
          <w:rFonts w:cs="David"/>
          <w:sz w:val="24"/>
          <w:u w:val="single"/>
          <w:rtl/>
        </w:rPr>
        <w:t>נסים זאב:</w:t>
      </w:r>
    </w:p>
    <w:p w:rsidR="00000000" w:rsidRDefault="002A47D1">
      <w:pPr>
        <w:rPr>
          <w:rFonts w:cs="David"/>
          <w:sz w:val="24"/>
          <w:rtl/>
        </w:rPr>
      </w:pPr>
    </w:p>
    <w:p w:rsidR="00000000" w:rsidRDefault="002A47D1">
      <w:pPr>
        <w:rPr>
          <w:rFonts w:cs="David"/>
          <w:sz w:val="24"/>
          <w:rtl/>
        </w:rPr>
      </w:pPr>
      <w:r>
        <w:rPr>
          <w:rFonts w:cs="David"/>
          <w:sz w:val="24"/>
          <w:rtl/>
        </w:rPr>
        <w:tab/>
        <w:t xml:space="preserve"> אל תשכנע אותי.</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אבל לי יש בקשה ממך, אתה יודע </w:t>
      </w:r>
      <w:r>
        <w:rPr>
          <w:rFonts w:cs="David"/>
          <w:sz w:val="24"/>
          <w:rtl/>
        </w:rPr>
        <w:t>יפה מאד, שמבחינה מספרית יש כאן אולי רוב של אנשים שתומך ב- 16, אבל אנחנו לא יושבים רק תוך עצמנו, אנחנו מביאים בחשבון גם שיקולים נוספים. אני מבקש ממך, תציע את זה כהסגה תוכל לנמק אותה במליאה, הסגת דיבור.</w:t>
      </w:r>
    </w:p>
    <w:p w:rsidR="00000000" w:rsidRDefault="002A47D1">
      <w:pPr>
        <w:rPr>
          <w:rFonts w:cs="David"/>
          <w:sz w:val="24"/>
          <w:rtl/>
        </w:rPr>
      </w:pPr>
    </w:p>
    <w:p w:rsidR="00000000" w:rsidRDefault="002A47D1">
      <w:pPr>
        <w:rPr>
          <w:rFonts w:cs="David"/>
          <w:sz w:val="24"/>
          <w:u w:val="single"/>
          <w:rtl/>
        </w:rPr>
      </w:pPr>
      <w:r>
        <w:rPr>
          <w:rFonts w:cs="David"/>
          <w:sz w:val="24"/>
          <w:u w:val="single"/>
          <w:rtl/>
        </w:rPr>
        <w:t>נסים זאב:</w:t>
      </w:r>
    </w:p>
    <w:p w:rsidR="00000000" w:rsidRDefault="002A47D1">
      <w:pPr>
        <w:rPr>
          <w:rFonts w:cs="David"/>
          <w:sz w:val="24"/>
          <w:rtl/>
        </w:rPr>
      </w:pPr>
    </w:p>
    <w:p w:rsidR="00000000" w:rsidRDefault="002A47D1">
      <w:pPr>
        <w:rPr>
          <w:rFonts w:cs="David"/>
          <w:sz w:val="24"/>
          <w:rtl/>
        </w:rPr>
      </w:pPr>
      <w:r>
        <w:rPr>
          <w:rFonts w:cs="David"/>
          <w:sz w:val="24"/>
          <w:rtl/>
        </w:rPr>
        <w:tab/>
        <w:t xml:space="preserve"> גם וגם, זה לא מונע ממני.</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w:t>
      </w:r>
      <w:r>
        <w:rPr>
          <w:rFonts w:cs="David"/>
          <w:sz w:val="24"/>
          <w:u w:val="single"/>
          <w:rtl/>
        </w:rPr>
        <w:t>ן:</w:t>
      </w:r>
    </w:p>
    <w:p w:rsidR="00000000" w:rsidRDefault="002A47D1">
      <w:pPr>
        <w:rPr>
          <w:rFonts w:cs="David"/>
          <w:sz w:val="24"/>
          <w:rtl/>
        </w:rPr>
      </w:pPr>
    </w:p>
    <w:p w:rsidR="00000000" w:rsidRDefault="002A47D1">
      <w:pPr>
        <w:rPr>
          <w:rFonts w:cs="David"/>
          <w:sz w:val="24"/>
          <w:rtl/>
        </w:rPr>
      </w:pPr>
      <w:r>
        <w:rPr>
          <w:rFonts w:cs="David"/>
          <w:sz w:val="24"/>
          <w:rtl/>
        </w:rPr>
        <w:tab/>
        <w:t xml:space="preserve"> זה לא מונע, אתה יכול לעשות מה שאתה רוצה, אני רק פונה אליך.</w:t>
      </w:r>
    </w:p>
    <w:p w:rsidR="00000000" w:rsidRDefault="002A47D1">
      <w:pPr>
        <w:rPr>
          <w:rFonts w:cs="David"/>
          <w:sz w:val="24"/>
          <w:rtl/>
        </w:rPr>
      </w:pPr>
    </w:p>
    <w:p w:rsidR="00000000" w:rsidRDefault="002A47D1">
      <w:pPr>
        <w:rPr>
          <w:rFonts w:cs="David"/>
          <w:sz w:val="24"/>
          <w:u w:val="single"/>
          <w:rtl/>
        </w:rPr>
      </w:pPr>
      <w:r>
        <w:rPr>
          <w:rFonts w:cs="David"/>
          <w:sz w:val="24"/>
          <w:u w:val="single"/>
          <w:rtl/>
        </w:rPr>
        <w:t>נסים זאב:</w:t>
      </w:r>
    </w:p>
    <w:p w:rsidR="00000000" w:rsidRDefault="002A47D1">
      <w:pPr>
        <w:rPr>
          <w:rFonts w:cs="David"/>
          <w:sz w:val="24"/>
          <w:rtl/>
        </w:rPr>
      </w:pPr>
    </w:p>
    <w:p w:rsidR="00000000" w:rsidRDefault="002A47D1">
      <w:pPr>
        <w:rPr>
          <w:rFonts w:cs="David"/>
          <w:sz w:val="24"/>
          <w:rtl/>
        </w:rPr>
      </w:pPr>
      <w:r>
        <w:rPr>
          <w:rFonts w:cs="David"/>
          <w:sz w:val="24"/>
          <w:rtl/>
        </w:rPr>
        <w:tab/>
        <w:t xml:space="preserve"> זו קריאה ראשונה?</w:t>
      </w:r>
    </w:p>
    <w:p w:rsidR="00000000" w:rsidRDefault="002A47D1">
      <w:pPr>
        <w:rPr>
          <w:rFonts w:cs="David"/>
          <w:sz w:val="24"/>
          <w:rtl/>
        </w:rPr>
      </w:pPr>
    </w:p>
    <w:p w:rsidR="00000000" w:rsidRDefault="002A47D1">
      <w:pPr>
        <w:rPr>
          <w:rFonts w:cs="David"/>
          <w:sz w:val="24"/>
          <w:u w:val="single"/>
          <w:rtl/>
        </w:rPr>
      </w:pPr>
      <w:r>
        <w:rPr>
          <w:rFonts w:cs="David"/>
          <w:sz w:val="24"/>
          <w:u w:val="single"/>
          <w:rtl/>
        </w:rPr>
        <w:t>סיגל קוגוט:</w:t>
      </w:r>
    </w:p>
    <w:p w:rsidR="00000000" w:rsidRDefault="002A47D1">
      <w:pPr>
        <w:rPr>
          <w:rFonts w:cs="David"/>
          <w:sz w:val="24"/>
          <w:rtl/>
        </w:rPr>
      </w:pPr>
    </w:p>
    <w:p w:rsidR="00000000" w:rsidRDefault="002A47D1">
      <w:pPr>
        <w:rPr>
          <w:rFonts w:cs="David"/>
          <w:sz w:val="24"/>
          <w:rtl/>
        </w:rPr>
      </w:pPr>
      <w:r>
        <w:rPr>
          <w:rFonts w:cs="David"/>
          <w:sz w:val="24"/>
          <w:rtl/>
        </w:rPr>
        <w:tab/>
        <w:t xml:space="preserve"> אלה לא קריאות, זו החלטה.</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אני מבקש שתשאיר את זה כהסגת דיבור, ויצביעו על 16 במליאה.</w:t>
      </w:r>
    </w:p>
    <w:p w:rsidR="00000000" w:rsidRDefault="002A47D1">
      <w:pPr>
        <w:rPr>
          <w:rFonts w:cs="David"/>
          <w:sz w:val="24"/>
          <w:rtl/>
        </w:rPr>
      </w:pPr>
    </w:p>
    <w:p w:rsidR="00000000" w:rsidRDefault="002A47D1">
      <w:pPr>
        <w:rPr>
          <w:rFonts w:cs="David"/>
          <w:sz w:val="24"/>
          <w:u w:val="single"/>
          <w:rtl/>
        </w:rPr>
      </w:pPr>
      <w:r>
        <w:rPr>
          <w:rFonts w:cs="David"/>
          <w:sz w:val="24"/>
          <w:u w:val="single"/>
          <w:rtl/>
        </w:rPr>
        <w:t>נסים זאב:</w:t>
      </w:r>
    </w:p>
    <w:p w:rsidR="00000000" w:rsidRDefault="002A47D1">
      <w:pPr>
        <w:rPr>
          <w:rFonts w:cs="David"/>
          <w:sz w:val="24"/>
          <w:rtl/>
        </w:rPr>
      </w:pPr>
    </w:p>
    <w:p w:rsidR="00000000" w:rsidRDefault="002A47D1">
      <w:pPr>
        <w:rPr>
          <w:rFonts w:cs="David"/>
          <w:sz w:val="24"/>
          <w:rtl/>
        </w:rPr>
      </w:pPr>
      <w:r>
        <w:rPr>
          <w:rFonts w:cs="David"/>
          <w:sz w:val="24"/>
          <w:rtl/>
        </w:rPr>
        <w:tab/>
        <w:t xml:space="preserve"> אני רוצה גם וגם.</w:t>
      </w:r>
    </w:p>
    <w:p w:rsidR="00000000" w:rsidRDefault="002A47D1">
      <w:pPr>
        <w:rPr>
          <w:rFonts w:cs="David"/>
          <w:sz w:val="24"/>
          <w:rtl/>
        </w:rPr>
      </w:pPr>
    </w:p>
    <w:p w:rsidR="00000000" w:rsidRDefault="002A47D1">
      <w:pPr>
        <w:rPr>
          <w:rFonts w:cs="David"/>
          <w:sz w:val="24"/>
          <w:u w:val="single"/>
          <w:rtl/>
        </w:rPr>
      </w:pPr>
      <w:r>
        <w:rPr>
          <w:rFonts w:cs="David"/>
          <w:sz w:val="24"/>
          <w:u w:val="single"/>
          <w:rtl/>
        </w:rPr>
        <w:t>מיכאל אי</w:t>
      </w:r>
      <w:r>
        <w:rPr>
          <w:rFonts w:cs="David"/>
          <w:sz w:val="24"/>
          <w:u w:val="single"/>
          <w:rtl/>
        </w:rPr>
        <w:t>תן:</w:t>
      </w:r>
    </w:p>
    <w:p w:rsidR="00000000" w:rsidRDefault="002A47D1">
      <w:pPr>
        <w:rPr>
          <w:rFonts w:cs="David"/>
          <w:sz w:val="24"/>
          <w:rtl/>
        </w:rPr>
      </w:pPr>
    </w:p>
    <w:p w:rsidR="00000000" w:rsidRDefault="002A47D1">
      <w:pPr>
        <w:rPr>
          <w:rFonts w:cs="David"/>
          <w:sz w:val="24"/>
          <w:rtl/>
        </w:rPr>
      </w:pPr>
      <w:r>
        <w:rPr>
          <w:rFonts w:cs="David"/>
          <w:sz w:val="24"/>
          <w:rtl/>
        </w:rPr>
        <w:tab/>
        <w:t xml:space="preserve"> אתה פשוט מאלץ אותנו להצביע, וזה לא הוגן מה שאתה עושה, כי אתה מבין שאם לא היינו נאבקים על כל העניין הזה, אז זה היה נגמר ב- 14. </w:t>
      </w:r>
    </w:p>
    <w:p w:rsidR="00000000" w:rsidRDefault="002A47D1">
      <w:pPr>
        <w:rPr>
          <w:rFonts w:cs="David"/>
          <w:sz w:val="24"/>
          <w:rtl/>
        </w:rPr>
      </w:pPr>
    </w:p>
    <w:p w:rsidR="00000000" w:rsidRDefault="002A47D1">
      <w:pPr>
        <w:rPr>
          <w:rFonts w:cs="David"/>
          <w:sz w:val="24"/>
          <w:u w:val="single"/>
          <w:rtl/>
        </w:rPr>
      </w:pPr>
      <w:r>
        <w:rPr>
          <w:rFonts w:cs="David"/>
          <w:sz w:val="24"/>
          <w:u w:val="single"/>
          <w:rtl/>
        </w:rPr>
        <w:t>רוחמה אברהם:</w:t>
      </w:r>
    </w:p>
    <w:p w:rsidR="00000000" w:rsidRDefault="002A47D1">
      <w:pPr>
        <w:rPr>
          <w:rFonts w:cs="David"/>
          <w:sz w:val="24"/>
          <w:rtl/>
        </w:rPr>
      </w:pPr>
    </w:p>
    <w:p w:rsidR="00000000" w:rsidRDefault="002A47D1">
      <w:pPr>
        <w:rPr>
          <w:rFonts w:cs="David"/>
          <w:sz w:val="24"/>
          <w:rtl/>
        </w:rPr>
      </w:pPr>
      <w:r>
        <w:rPr>
          <w:rFonts w:cs="David"/>
          <w:sz w:val="24"/>
          <w:rtl/>
        </w:rPr>
        <w:tab/>
        <w:t xml:space="preserve"> כרגע הגענו לפשרה עם זה.</w:t>
      </w:r>
    </w:p>
    <w:p w:rsidR="00000000" w:rsidRDefault="002A47D1">
      <w:pPr>
        <w:rPr>
          <w:rFonts w:cs="David"/>
          <w:sz w:val="24"/>
          <w:rtl/>
        </w:rPr>
      </w:pPr>
    </w:p>
    <w:p w:rsidR="00000000" w:rsidRDefault="002A47D1">
      <w:pPr>
        <w:rPr>
          <w:rFonts w:cs="David"/>
          <w:sz w:val="24"/>
          <w:u w:val="single"/>
          <w:rtl/>
        </w:rPr>
      </w:pPr>
      <w:r>
        <w:rPr>
          <w:rFonts w:cs="David"/>
          <w:sz w:val="24"/>
          <w:u w:val="single"/>
          <w:rtl/>
        </w:rPr>
        <w:t>נסים זאב:</w:t>
      </w:r>
    </w:p>
    <w:p w:rsidR="00000000" w:rsidRDefault="002A47D1">
      <w:pPr>
        <w:rPr>
          <w:rFonts w:cs="David"/>
          <w:sz w:val="24"/>
          <w:rtl/>
        </w:rPr>
      </w:pPr>
    </w:p>
    <w:p w:rsidR="00000000" w:rsidRDefault="002A47D1">
      <w:pPr>
        <w:rPr>
          <w:rFonts w:cs="David"/>
          <w:sz w:val="24"/>
          <w:rtl/>
        </w:rPr>
      </w:pPr>
      <w:r>
        <w:rPr>
          <w:rFonts w:cs="David"/>
          <w:sz w:val="24"/>
          <w:rtl/>
        </w:rPr>
        <w:tab/>
        <w:t xml:space="preserve"> אין פשרות עם בית המשפט העליון.</w:t>
      </w:r>
    </w:p>
    <w:p w:rsidR="00000000" w:rsidRDefault="002A47D1">
      <w:pPr>
        <w:rPr>
          <w:rFonts w:cs="David"/>
          <w:sz w:val="24"/>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אני מקבל את דע</w:t>
      </w:r>
      <w:r>
        <w:rPr>
          <w:rFonts w:cs="David"/>
          <w:sz w:val="24"/>
          <w:rtl/>
        </w:rPr>
        <w:t>תך, אני מכבד אותה אבל אני לא מסכים לה. אני רק רוצה להזכיר לך דבר אחד, שמי שאומר שאין פשרות, וזה טוב בחיים להרבה דברים, בסוף נשאר עם פחות ממה שמציעים לו בפשרה.</w:t>
      </w:r>
    </w:p>
    <w:p w:rsidR="00000000" w:rsidRDefault="002A47D1">
      <w:pPr>
        <w:rPr>
          <w:rFonts w:cs="David"/>
          <w:sz w:val="24"/>
          <w:rtl/>
        </w:rPr>
      </w:pPr>
    </w:p>
    <w:p w:rsidR="00000000" w:rsidRDefault="002A47D1">
      <w:pPr>
        <w:rPr>
          <w:rFonts w:cs="David"/>
          <w:sz w:val="24"/>
          <w:u w:val="single"/>
          <w:rtl/>
        </w:rPr>
      </w:pPr>
      <w:r>
        <w:rPr>
          <w:rFonts w:cs="David"/>
          <w:sz w:val="24"/>
          <w:u w:val="single"/>
          <w:rtl/>
        </w:rPr>
        <w:t>רוני בר-און:</w:t>
      </w:r>
    </w:p>
    <w:p w:rsidR="00000000" w:rsidRDefault="002A47D1">
      <w:pPr>
        <w:rPr>
          <w:rFonts w:cs="David"/>
          <w:sz w:val="24"/>
          <w:rtl/>
        </w:rPr>
      </w:pPr>
    </w:p>
    <w:p w:rsidR="00000000" w:rsidRDefault="002A47D1">
      <w:pPr>
        <w:rPr>
          <w:rFonts w:cs="David"/>
          <w:sz w:val="24"/>
          <w:rtl/>
        </w:rPr>
      </w:pPr>
      <w:r>
        <w:rPr>
          <w:rFonts w:cs="David"/>
          <w:sz w:val="24"/>
          <w:rtl/>
        </w:rPr>
        <w:tab/>
        <w:t xml:space="preserve"> יכול להיות שהאמירה הזו שלך היא גם אמירה מדינית?</w:t>
      </w:r>
    </w:p>
    <w:p w:rsidR="00000000" w:rsidRDefault="002A47D1">
      <w:pPr>
        <w:rPr>
          <w:rFonts w:cs="David"/>
          <w:sz w:val="24"/>
          <w:rtl/>
        </w:rPr>
      </w:pPr>
    </w:p>
    <w:p w:rsidR="00000000" w:rsidRDefault="002A47D1">
      <w:pPr>
        <w:rPr>
          <w:rFonts w:cs="David"/>
          <w:sz w:val="24"/>
          <w:u w:val="single"/>
          <w:rtl/>
        </w:rPr>
      </w:pPr>
      <w:r>
        <w:rPr>
          <w:rFonts w:cs="David"/>
          <w:sz w:val="24"/>
          <w:rtl/>
        </w:rPr>
        <w:t xml:space="preserve"> </w:t>
      </w: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מי בעד הצ</w:t>
      </w:r>
      <w:r>
        <w:rPr>
          <w:rFonts w:cs="David"/>
          <w:sz w:val="24"/>
          <w:rtl/>
        </w:rPr>
        <w:t>עתו של חבר הכנסת נסים זאב ירים את ידו?</w:t>
      </w:r>
    </w:p>
    <w:p w:rsidR="00000000" w:rsidRDefault="002A47D1">
      <w:pPr>
        <w:rPr>
          <w:rFonts w:cs="David"/>
          <w:sz w:val="24"/>
          <w:rtl/>
        </w:rPr>
      </w:pPr>
    </w:p>
    <w:p w:rsidR="00000000" w:rsidRDefault="002A47D1">
      <w:pPr>
        <w:pStyle w:val="9"/>
        <w:rPr>
          <w:rFonts w:cs="David"/>
          <w:sz w:val="24"/>
          <w:rtl/>
        </w:rPr>
      </w:pPr>
      <w:r>
        <w:rPr>
          <w:rFonts w:cs="David"/>
          <w:sz w:val="24"/>
          <w:rtl/>
        </w:rPr>
        <w:t>הצבעה</w:t>
      </w:r>
    </w:p>
    <w:p w:rsidR="00000000" w:rsidRDefault="002A47D1">
      <w:pPr>
        <w:jc w:val="center"/>
        <w:rPr>
          <w:rFonts w:cs="David"/>
          <w:sz w:val="24"/>
          <w:rtl/>
        </w:rPr>
      </w:pPr>
    </w:p>
    <w:p w:rsidR="00000000" w:rsidRDefault="002A47D1">
      <w:pPr>
        <w:jc w:val="center"/>
        <w:rPr>
          <w:rFonts w:cs="David"/>
          <w:sz w:val="24"/>
          <w:rtl/>
        </w:rPr>
      </w:pPr>
      <w:r>
        <w:rPr>
          <w:rFonts w:cs="David"/>
          <w:sz w:val="24"/>
          <w:rtl/>
        </w:rPr>
        <w:t>בעד: 1</w:t>
      </w:r>
    </w:p>
    <w:p w:rsidR="00000000" w:rsidRDefault="002A47D1">
      <w:pPr>
        <w:jc w:val="center"/>
        <w:rPr>
          <w:rFonts w:cs="David"/>
          <w:sz w:val="24"/>
          <w:rtl/>
        </w:rPr>
      </w:pPr>
      <w:r>
        <w:rPr>
          <w:rFonts w:cs="David"/>
          <w:sz w:val="24"/>
          <w:rtl/>
        </w:rPr>
        <w:t>נגד: 8</w:t>
      </w:r>
    </w:p>
    <w:p w:rsidR="00000000" w:rsidRDefault="002A47D1">
      <w:pPr>
        <w:jc w:val="center"/>
        <w:rPr>
          <w:rFonts w:cs="David"/>
          <w:sz w:val="24"/>
          <w:rtl/>
        </w:rPr>
      </w:pPr>
      <w:r>
        <w:rPr>
          <w:rFonts w:cs="David"/>
          <w:sz w:val="24"/>
          <w:rtl/>
        </w:rPr>
        <w:t>נמנעים: 2</w:t>
      </w:r>
    </w:p>
    <w:p w:rsidR="00000000" w:rsidRDefault="002A47D1">
      <w:pPr>
        <w:rPr>
          <w:rFonts w:cs="David"/>
          <w:sz w:val="24"/>
          <w:rtl/>
        </w:rPr>
      </w:pPr>
    </w:p>
    <w:p w:rsidR="00000000" w:rsidRDefault="002A47D1">
      <w:pPr>
        <w:rPr>
          <w:rFonts w:cs="David"/>
          <w:sz w:val="24"/>
          <w:u w:val="single"/>
          <w:rtl/>
        </w:rPr>
      </w:pPr>
    </w:p>
    <w:p w:rsidR="00000000" w:rsidRDefault="002A47D1">
      <w:pPr>
        <w:rPr>
          <w:rFonts w:cs="David"/>
          <w:sz w:val="24"/>
          <w:u w:val="single"/>
          <w:rtl/>
        </w:rPr>
      </w:pPr>
      <w:r>
        <w:rPr>
          <w:rFonts w:cs="David"/>
          <w:sz w:val="24"/>
          <w:u w:val="single"/>
          <w:rtl/>
        </w:rPr>
        <w:t>היו"ר מיכאל איתן:</w:t>
      </w:r>
    </w:p>
    <w:p w:rsidR="00000000" w:rsidRDefault="002A47D1">
      <w:pPr>
        <w:rPr>
          <w:rFonts w:cs="David"/>
          <w:sz w:val="24"/>
          <w:rtl/>
        </w:rPr>
      </w:pPr>
    </w:p>
    <w:p w:rsidR="00000000" w:rsidRDefault="002A47D1">
      <w:pPr>
        <w:rPr>
          <w:rFonts w:cs="David"/>
          <w:sz w:val="24"/>
          <w:rtl/>
        </w:rPr>
      </w:pPr>
      <w:r>
        <w:rPr>
          <w:rFonts w:cs="David"/>
          <w:sz w:val="24"/>
          <w:rtl/>
        </w:rPr>
        <w:tab/>
        <w:t xml:space="preserve"> תודה רבה, אני מאד מודה לכם.</w:t>
      </w:r>
    </w:p>
    <w:p w:rsidR="00000000" w:rsidRDefault="002A47D1">
      <w:pPr>
        <w:rPr>
          <w:rFonts w:cs="David"/>
          <w:sz w:val="24"/>
          <w:rtl/>
        </w:rPr>
      </w:pPr>
    </w:p>
    <w:p w:rsidR="00000000" w:rsidRDefault="002A47D1">
      <w:pPr>
        <w:jc w:val="center"/>
        <w:rPr>
          <w:rFonts w:cs="David"/>
          <w:b/>
          <w:bCs/>
          <w:sz w:val="24"/>
          <w:rtl/>
        </w:rPr>
      </w:pPr>
      <w:r>
        <w:rPr>
          <w:rFonts w:cs="David"/>
          <w:b/>
          <w:bCs/>
          <w:sz w:val="24"/>
          <w:rtl/>
        </w:rPr>
        <w:t>הישיבה ננעלה בשעה 12:35</w:t>
      </w:r>
    </w:p>
    <w:p w:rsidR="00000000" w:rsidRDefault="002A47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47D1">
      <w:r>
        <w:separator/>
      </w:r>
    </w:p>
  </w:endnote>
  <w:endnote w:type="continuationSeparator" w:id="0">
    <w:p w:rsidR="00000000" w:rsidRDefault="002A4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7D1">
    <w:pPr>
      <w:pStyle w:val="a7"/>
      <w:rPr>
        <w:rFonts w:cs="David"/>
        <w:sz w:val="24"/>
        <w:rtl/>
      </w:rPr>
    </w:pPr>
  </w:p>
  <w:p w:rsidR="00000000" w:rsidRDefault="002A47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7D1">
    <w:pPr>
      <w:pStyle w:val="a7"/>
      <w:rPr>
        <w:rFonts w:cs="David"/>
        <w:sz w:val="24"/>
        <w:rtl/>
      </w:rPr>
    </w:pPr>
  </w:p>
  <w:p w:rsidR="00000000" w:rsidRDefault="002A47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47D1">
      <w:r>
        <w:separator/>
      </w:r>
    </w:p>
  </w:footnote>
  <w:footnote w:type="continuationSeparator" w:id="0">
    <w:p w:rsidR="00000000" w:rsidRDefault="002A47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7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A47D1">
    <w:pPr>
      <w:pStyle w:val="a5"/>
      <w:ind w:right="360"/>
      <w:rPr>
        <w:rFonts w:cs="David"/>
        <w:sz w:val="24"/>
        <w:rtl/>
      </w:rPr>
    </w:pPr>
    <w:r>
      <w:rPr>
        <w:rFonts w:cs="David"/>
        <w:sz w:val="24"/>
        <w:rtl/>
      </w:rPr>
      <w:t>ועדת החוקה חוק ומשפט</w:t>
    </w:r>
  </w:p>
  <w:p w:rsidR="00000000" w:rsidRDefault="002A47D1">
    <w:pPr>
      <w:pStyle w:val="a5"/>
      <w:ind w:right="360"/>
      <w:rPr>
        <w:rStyle w:val="a9"/>
        <w:rFonts w:cs="David"/>
        <w:sz w:val="24"/>
        <w:rtl/>
      </w:rPr>
    </w:pPr>
    <w:r>
      <w:rPr>
        <w:rFonts w:cs="David"/>
        <w:sz w:val="24"/>
        <w:rtl/>
      </w:rPr>
      <w:t>16/12/2003</w:t>
    </w:r>
  </w:p>
  <w:p w:rsidR="00000000" w:rsidRDefault="002A47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7D1">
    <w:pPr>
      <w:pStyle w:val="a5"/>
      <w:rPr>
        <w:rFonts w:cs="David"/>
        <w:sz w:val="24"/>
        <w:rtl/>
      </w:rPr>
    </w:pPr>
  </w:p>
  <w:p w:rsidR="00000000" w:rsidRDefault="002A47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47D1"/>
    <w:rsid w:val="002A4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583860-1911-45C7-B1B6-838A394D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7D269F-D525-4E26-BFF3-F8A7E59B8CA1}"/>
</file>

<file path=customXml/itemProps2.xml><?xml version="1.0" encoding="utf-8"?>
<ds:datastoreItem xmlns:ds="http://schemas.openxmlformats.org/officeDocument/2006/customXml" ds:itemID="{27C3B002-3647-4DFD-9270-C3A012F67981}"/>
</file>

<file path=customXml/itemProps3.xml><?xml version="1.0" encoding="utf-8"?>
<ds:datastoreItem xmlns:ds="http://schemas.openxmlformats.org/officeDocument/2006/customXml" ds:itemID="{953E0C0B-19B6-4748-AA07-32701B289CD6}"/>
</file>

<file path=docProps/app.xml><?xml version="1.0" encoding="utf-8"?>
<Properties xmlns="http://schemas.openxmlformats.org/officeDocument/2006/extended-properties" xmlns:vt="http://schemas.openxmlformats.org/officeDocument/2006/docPropsVTypes">
  <Template>Normal</Template>
  <TotalTime>0</TotalTime>
  <Pages>6</Pages>
  <Words>1744</Words>
  <Characters>8723</Characters>
  <Application>Microsoft Office Word</Application>
  <DocSecurity>0</DocSecurity>
  <Lines>72</Lines>
  <Paragraphs>20</Paragraphs>
  <ScaleCrop>false</ScaleCrop>
  <Company>knesset</Company>
  <LinksUpToDate>false</LinksUpToDate>
  <CharactersWithSpaces>10447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חוקה/7596</dc:title>
  <dc:subject>חוקה 16/12/03</dc:subject>
  <dc:creator>איה לינצ'בסקי</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65845</vt:r8>
  </property>
</Properties>
</file>