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0738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0738A">
      <w:pPr>
        <w:rPr>
          <w:rFonts w:cs="David"/>
          <w:b/>
          <w:bCs/>
          <w:sz w:val="24"/>
          <w:rtl/>
        </w:rPr>
      </w:pPr>
      <w:r>
        <w:rPr>
          <w:rFonts w:cs="David"/>
          <w:b/>
          <w:bCs/>
          <w:sz w:val="24"/>
          <w:rtl/>
        </w:rPr>
        <w:t>מושב שלישי</w:t>
      </w:r>
    </w:p>
    <w:p w:rsidR="00000000" w:rsidRDefault="00F0738A">
      <w:pPr>
        <w:rPr>
          <w:rFonts w:cs="David"/>
          <w:b/>
          <w:bCs/>
          <w:sz w:val="24"/>
          <w:rtl/>
        </w:rPr>
      </w:pPr>
    </w:p>
    <w:p w:rsidR="00000000" w:rsidRDefault="00F0738A">
      <w:pPr>
        <w:rPr>
          <w:rFonts w:cs="David"/>
          <w:b/>
          <w:bCs/>
          <w:sz w:val="24"/>
          <w:rtl/>
        </w:rPr>
      </w:pPr>
    </w:p>
    <w:p w:rsidR="00000000" w:rsidRDefault="00F0738A">
      <w:pPr>
        <w:rPr>
          <w:rFonts w:cs="David"/>
          <w:b/>
          <w:bCs/>
          <w:sz w:val="24"/>
          <w:rtl/>
        </w:rPr>
      </w:pPr>
    </w:p>
    <w:p w:rsidR="00000000" w:rsidRDefault="00F0738A">
      <w:pPr>
        <w:rPr>
          <w:rFonts w:cs="David"/>
          <w:b/>
          <w:bCs/>
          <w:sz w:val="24"/>
          <w:rtl/>
        </w:rPr>
      </w:pPr>
    </w:p>
    <w:p w:rsidR="00000000" w:rsidRDefault="00F0738A">
      <w:pPr>
        <w:pStyle w:val="1"/>
        <w:rPr>
          <w:rFonts w:cs="David"/>
          <w:sz w:val="24"/>
          <w:rtl/>
        </w:rPr>
      </w:pPr>
      <w:r>
        <w:rPr>
          <w:rFonts w:cs="David"/>
          <w:sz w:val="24"/>
          <w:rtl/>
        </w:rPr>
        <w:t>פרוטוקול מס'</w:t>
      </w:r>
    </w:p>
    <w:p w:rsidR="00000000" w:rsidRDefault="00F0738A">
      <w:pPr>
        <w:jc w:val="center"/>
        <w:rPr>
          <w:rFonts w:cs="David"/>
          <w:sz w:val="24"/>
          <w:rtl/>
        </w:rPr>
      </w:pPr>
      <w:r>
        <w:rPr>
          <w:rFonts w:cs="David"/>
          <w:sz w:val="24"/>
          <w:rtl/>
        </w:rPr>
        <w:t>מישיבת ועדת הכספים</w:t>
      </w:r>
    </w:p>
    <w:p w:rsidR="00000000" w:rsidRDefault="00F0738A">
      <w:pPr>
        <w:pStyle w:val="7"/>
        <w:rPr>
          <w:rFonts w:cs="David"/>
          <w:sz w:val="24"/>
          <w:rtl/>
        </w:rPr>
      </w:pPr>
      <w:r>
        <w:rPr>
          <w:rFonts w:cs="David"/>
          <w:sz w:val="24"/>
          <w:rtl/>
        </w:rPr>
        <w:t>יום שני, ג' באדר ב' התשס"ה (14 במארס 2005), שעה 9:30</w:t>
      </w:r>
    </w:p>
    <w:p w:rsidR="00000000" w:rsidRDefault="00F0738A">
      <w:pPr>
        <w:rPr>
          <w:rFonts w:cs="David"/>
          <w:b/>
          <w:bCs/>
          <w:sz w:val="24"/>
          <w:rtl/>
        </w:rPr>
      </w:pPr>
    </w:p>
    <w:p w:rsidR="00000000" w:rsidRDefault="00F0738A">
      <w:pPr>
        <w:tabs>
          <w:tab w:val="left" w:pos="1221"/>
        </w:tabs>
        <w:rPr>
          <w:rFonts w:cs="David"/>
          <w:b/>
          <w:bCs/>
          <w:sz w:val="24"/>
          <w:u w:val="single"/>
          <w:rtl/>
        </w:rPr>
      </w:pPr>
    </w:p>
    <w:p w:rsidR="00000000" w:rsidRDefault="00F0738A">
      <w:pPr>
        <w:tabs>
          <w:tab w:val="left" w:pos="1221"/>
        </w:tabs>
        <w:rPr>
          <w:rFonts w:cs="David"/>
          <w:b/>
          <w:bCs/>
          <w:sz w:val="24"/>
          <w:rtl/>
        </w:rPr>
      </w:pPr>
      <w:r>
        <w:rPr>
          <w:rFonts w:cs="David"/>
          <w:b/>
          <w:bCs/>
          <w:sz w:val="24"/>
          <w:u w:val="single"/>
          <w:rtl/>
        </w:rPr>
        <w:t>סדר היום</w:t>
      </w:r>
      <w:r>
        <w:rPr>
          <w:rFonts w:cs="David"/>
          <w:sz w:val="24"/>
          <w:rtl/>
        </w:rPr>
        <w:t>: מ</w:t>
      </w:r>
      <w:r>
        <w:rPr>
          <w:rFonts w:cs="David"/>
          <w:sz w:val="24"/>
          <w:rtl/>
        </w:rPr>
        <w:t>תן אשראי כספי לרשויות המקומיות</w:t>
      </w:r>
    </w:p>
    <w:p w:rsidR="00000000" w:rsidRDefault="00F0738A">
      <w:pPr>
        <w:rPr>
          <w:rFonts w:cs="David"/>
          <w:b/>
          <w:bCs/>
          <w:sz w:val="24"/>
          <w:rtl/>
        </w:rPr>
      </w:pPr>
    </w:p>
    <w:p w:rsidR="00000000" w:rsidRDefault="00F0738A">
      <w:pPr>
        <w:rPr>
          <w:rFonts w:cs="David"/>
          <w:sz w:val="24"/>
          <w:rtl/>
        </w:rPr>
      </w:pPr>
    </w:p>
    <w:p w:rsidR="00000000" w:rsidRDefault="00F0738A">
      <w:pPr>
        <w:rPr>
          <w:rFonts w:cs="David"/>
          <w:sz w:val="24"/>
          <w:rtl/>
        </w:rPr>
      </w:pPr>
    </w:p>
    <w:p w:rsidR="00000000" w:rsidRDefault="00F0738A">
      <w:pPr>
        <w:rPr>
          <w:rFonts w:cs="David"/>
          <w:b/>
          <w:bCs/>
          <w:sz w:val="24"/>
          <w:u w:val="single"/>
          <w:rtl/>
        </w:rPr>
      </w:pPr>
      <w:r>
        <w:rPr>
          <w:rFonts w:cs="David"/>
          <w:b/>
          <w:bCs/>
          <w:sz w:val="24"/>
          <w:u w:val="single"/>
          <w:rtl/>
        </w:rPr>
        <w:t>נכחו</w:t>
      </w:r>
      <w:r>
        <w:rPr>
          <w:rFonts w:cs="David"/>
          <w:sz w:val="24"/>
          <w:rtl/>
        </w:rPr>
        <w:t>:</w:t>
      </w:r>
    </w:p>
    <w:p w:rsidR="00000000" w:rsidRDefault="00F0738A">
      <w:pPr>
        <w:rPr>
          <w:rFonts w:cs="David"/>
          <w:sz w:val="24"/>
          <w:rtl/>
        </w:rPr>
      </w:pPr>
    </w:p>
    <w:p w:rsidR="00000000" w:rsidRDefault="00F0738A">
      <w:pPr>
        <w:tabs>
          <w:tab w:val="left" w:pos="1788"/>
        </w:tabs>
        <w:rPr>
          <w:rFonts w:cs="David"/>
          <w:sz w:val="24"/>
          <w:rtl/>
        </w:rPr>
      </w:pPr>
      <w:r>
        <w:rPr>
          <w:rFonts w:cs="David"/>
          <w:b/>
          <w:bCs/>
          <w:sz w:val="24"/>
          <w:u w:val="single"/>
          <w:rtl/>
        </w:rPr>
        <w:t>חברי הוועדה</w:t>
      </w:r>
      <w:r>
        <w:rPr>
          <w:rFonts w:cs="David"/>
          <w:sz w:val="24"/>
          <w:rtl/>
        </w:rPr>
        <w:t>: יעקב ליצמן-היו"ר</w:t>
      </w:r>
    </w:p>
    <w:p w:rsidR="00000000" w:rsidRDefault="00F0738A">
      <w:pPr>
        <w:tabs>
          <w:tab w:val="left" w:pos="1788"/>
        </w:tabs>
        <w:rPr>
          <w:rFonts w:cs="David"/>
          <w:sz w:val="24"/>
          <w:rtl/>
        </w:rPr>
      </w:pPr>
      <w:r>
        <w:rPr>
          <w:rFonts w:cs="David"/>
          <w:sz w:val="24"/>
          <w:rtl/>
        </w:rPr>
        <w:t xml:space="preserve">                        דניאל בנלולו</w:t>
      </w:r>
    </w:p>
    <w:p w:rsidR="00000000" w:rsidRDefault="00F0738A">
      <w:pPr>
        <w:tabs>
          <w:tab w:val="left" w:pos="1788"/>
        </w:tabs>
        <w:rPr>
          <w:rFonts w:cs="David"/>
          <w:sz w:val="24"/>
          <w:rtl/>
        </w:rPr>
      </w:pPr>
      <w:r>
        <w:rPr>
          <w:rFonts w:cs="David"/>
          <w:sz w:val="24"/>
          <w:rtl/>
        </w:rPr>
        <w:t xml:space="preserve">                        מוחמד ברכה</w:t>
      </w:r>
    </w:p>
    <w:p w:rsidR="00000000" w:rsidRDefault="00F0738A">
      <w:pPr>
        <w:tabs>
          <w:tab w:val="left" w:pos="1788"/>
        </w:tabs>
        <w:rPr>
          <w:rFonts w:cs="David"/>
          <w:sz w:val="24"/>
          <w:rtl/>
        </w:rPr>
      </w:pPr>
      <w:r>
        <w:rPr>
          <w:rFonts w:cs="David"/>
          <w:sz w:val="24"/>
          <w:rtl/>
        </w:rPr>
        <w:t xml:space="preserve">                        נסים דהן</w:t>
      </w:r>
    </w:p>
    <w:p w:rsidR="00000000" w:rsidRDefault="00F0738A">
      <w:pPr>
        <w:tabs>
          <w:tab w:val="left" w:pos="1788"/>
        </w:tabs>
        <w:rPr>
          <w:rFonts w:cs="David"/>
          <w:sz w:val="24"/>
          <w:rtl/>
        </w:rPr>
      </w:pPr>
      <w:r>
        <w:rPr>
          <w:rFonts w:cs="David"/>
          <w:sz w:val="24"/>
          <w:rtl/>
        </w:rPr>
        <w:t xml:space="preserve">                        יצחק כהן</w:t>
      </w:r>
    </w:p>
    <w:p w:rsidR="00000000" w:rsidRDefault="00F0738A">
      <w:pPr>
        <w:tabs>
          <w:tab w:val="left" w:pos="1788"/>
        </w:tabs>
        <w:rPr>
          <w:rFonts w:cs="David"/>
          <w:sz w:val="24"/>
          <w:rtl/>
        </w:rPr>
      </w:pPr>
      <w:r>
        <w:rPr>
          <w:rFonts w:cs="David"/>
          <w:sz w:val="24"/>
          <w:rtl/>
        </w:rPr>
        <w:t xml:space="preserve">                        ניסן סלומינסקי</w:t>
      </w:r>
    </w:p>
    <w:p w:rsidR="00000000" w:rsidRDefault="00F0738A">
      <w:pPr>
        <w:tabs>
          <w:tab w:val="left" w:pos="1788"/>
        </w:tabs>
        <w:rPr>
          <w:rFonts w:cs="David"/>
          <w:sz w:val="24"/>
          <w:rtl/>
        </w:rPr>
      </w:pPr>
      <w:r>
        <w:rPr>
          <w:rFonts w:cs="David"/>
          <w:sz w:val="24"/>
          <w:rtl/>
        </w:rPr>
        <w:t xml:space="preserve">        </w:t>
      </w:r>
      <w:r>
        <w:rPr>
          <w:rFonts w:cs="David"/>
          <w:sz w:val="24"/>
          <w:rtl/>
        </w:rPr>
        <w:t xml:space="preserve">                איוב קרא</w:t>
      </w:r>
    </w:p>
    <w:p w:rsidR="00000000" w:rsidRDefault="00F0738A">
      <w:pPr>
        <w:tabs>
          <w:tab w:val="left" w:pos="1788"/>
        </w:tabs>
        <w:rPr>
          <w:rFonts w:cs="David"/>
          <w:sz w:val="24"/>
          <w:rtl/>
        </w:rPr>
      </w:pPr>
      <w:r>
        <w:rPr>
          <w:rFonts w:cs="David"/>
          <w:sz w:val="24"/>
          <w:rtl/>
        </w:rPr>
        <w:t xml:space="preserve">                        אברהם בייגה שוחט</w:t>
      </w:r>
    </w:p>
    <w:p w:rsidR="00000000" w:rsidRDefault="00F0738A">
      <w:pPr>
        <w:tabs>
          <w:tab w:val="left" w:pos="1788"/>
        </w:tabs>
        <w:rPr>
          <w:rFonts w:cs="David"/>
          <w:sz w:val="24"/>
          <w:rtl/>
        </w:rPr>
      </w:pPr>
      <w:r>
        <w:rPr>
          <w:rFonts w:cs="David"/>
          <w:sz w:val="24"/>
          <w:rtl/>
        </w:rPr>
        <w:t xml:space="preserve">                        </w:t>
      </w:r>
    </w:p>
    <w:p w:rsidR="00000000" w:rsidRDefault="00F0738A">
      <w:pPr>
        <w:rPr>
          <w:rFonts w:cs="David"/>
          <w:sz w:val="24"/>
          <w:rtl/>
        </w:rPr>
      </w:pPr>
    </w:p>
    <w:p w:rsidR="00000000" w:rsidRDefault="00F0738A">
      <w:pPr>
        <w:rPr>
          <w:rFonts w:cs="David"/>
          <w:sz w:val="24"/>
          <w:rtl/>
        </w:rPr>
      </w:pPr>
    </w:p>
    <w:p w:rsidR="00000000" w:rsidRDefault="00F0738A">
      <w:pPr>
        <w:tabs>
          <w:tab w:val="left" w:pos="1788"/>
          <w:tab w:val="left" w:pos="3631"/>
        </w:tabs>
        <w:rPr>
          <w:rFonts w:cs="David"/>
          <w:sz w:val="24"/>
          <w:rtl/>
        </w:rPr>
      </w:pPr>
      <w:r>
        <w:rPr>
          <w:rFonts w:cs="David"/>
          <w:b/>
          <w:bCs/>
          <w:sz w:val="24"/>
          <w:u w:val="single"/>
          <w:rtl/>
        </w:rPr>
        <w:t>מוזמנים</w:t>
      </w:r>
      <w:r>
        <w:rPr>
          <w:rFonts w:cs="David"/>
          <w:sz w:val="24"/>
          <w:rtl/>
        </w:rPr>
        <w:t>:         ד"ר יוסי בכר                  מנכ"ל משרד האוצר</w:t>
      </w:r>
    </w:p>
    <w:p w:rsidR="00000000" w:rsidRDefault="00F0738A">
      <w:pPr>
        <w:tabs>
          <w:tab w:val="left" w:pos="1788"/>
          <w:tab w:val="left" w:pos="3631"/>
        </w:tabs>
        <w:rPr>
          <w:rFonts w:cs="David"/>
          <w:sz w:val="24"/>
          <w:rtl/>
        </w:rPr>
      </w:pPr>
      <w:r>
        <w:rPr>
          <w:rFonts w:cs="David"/>
          <w:sz w:val="24"/>
          <w:rtl/>
        </w:rPr>
        <w:t xml:space="preserve">                         אריק פרישמן                  לשכת מנכ"ל, משרד האוצר</w:t>
      </w:r>
    </w:p>
    <w:p w:rsidR="00000000" w:rsidRDefault="00F0738A">
      <w:pPr>
        <w:tabs>
          <w:tab w:val="left" w:pos="1788"/>
          <w:tab w:val="left" w:pos="3631"/>
        </w:tabs>
        <w:rPr>
          <w:rFonts w:cs="David"/>
          <w:sz w:val="24"/>
          <w:rtl/>
        </w:rPr>
      </w:pPr>
      <w:r>
        <w:rPr>
          <w:rFonts w:cs="David"/>
          <w:sz w:val="24"/>
          <w:rtl/>
        </w:rPr>
        <w:t xml:space="preserve">                      </w:t>
      </w:r>
      <w:r>
        <w:rPr>
          <w:rFonts w:cs="David"/>
          <w:sz w:val="24"/>
          <w:rtl/>
        </w:rPr>
        <w:t xml:space="preserve">   יוסי שטיינברג                 אגף תקציבים, משרד האוצר</w:t>
      </w:r>
    </w:p>
    <w:p w:rsidR="00000000" w:rsidRDefault="00F0738A">
      <w:pPr>
        <w:tabs>
          <w:tab w:val="left" w:pos="1788"/>
          <w:tab w:val="left" w:pos="3631"/>
        </w:tabs>
        <w:rPr>
          <w:rFonts w:cs="David"/>
          <w:sz w:val="24"/>
          <w:rtl/>
        </w:rPr>
      </w:pPr>
      <w:r>
        <w:rPr>
          <w:rFonts w:cs="David"/>
          <w:sz w:val="24"/>
          <w:rtl/>
        </w:rPr>
        <w:t xml:space="preserve">                         גדעון בר-לב                     מנכ"ל משרד הפנים</w:t>
      </w:r>
    </w:p>
    <w:p w:rsidR="00000000" w:rsidRDefault="00F0738A">
      <w:pPr>
        <w:tabs>
          <w:tab w:val="left" w:pos="1788"/>
          <w:tab w:val="left" w:pos="3631"/>
        </w:tabs>
        <w:rPr>
          <w:rFonts w:cs="David"/>
          <w:sz w:val="24"/>
          <w:rtl/>
        </w:rPr>
      </w:pPr>
      <w:r>
        <w:rPr>
          <w:rFonts w:cs="David"/>
          <w:sz w:val="24"/>
          <w:rtl/>
        </w:rPr>
        <w:t xml:space="preserve">                         דב קהת                           מנכ"ל מרכז השילטון המקומי</w:t>
      </w:r>
    </w:p>
    <w:p w:rsidR="00000000" w:rsidRDefault="00F0738A">
      <w:pPr>
        <w:tabs>
          <w:tab w:val="left" w:pos="1788"/>
          <w:tab w:val="left" w:pos="3631"/>
        </w:tabs>
        <w:rPr>
          <w:rFonts w:cs="David"/>
          <w:sz w:val="24"/>
          <w:rtl/>
        </w:rPr>
      </w:pPr>
      <w:r>
        <w:rPr>
          <w:rFonts w:cs="David"/>
          <w:sz w:val="24"/>
          <w:rtl/>
        </w:rPr>
        <w:t xml:space="preserve">                         פיני קבלו</w:t>
      </w:r>
      <w:r>
        <w:rPr>
          <w:rFonts w:cs="David"/>
          <w:sz w:val="24"/>
          <w:rtl/>
        </w:rPr>
        <w:t xml:space="preserve">                         סמנכ"ל לקשרי המרכז לשלטון מקומי</w:t>
      </w:r>
    </w:p>
    <w:p w:rsidR="00000000" w:rsidRDefault="00F0738A">
      <w:pPr>
        <w:tabs>
          <w:tab w:val="left" w:pos="1788"/>
          <w:tab w:val="left" w:pos="3631"/>
        </w:tabs>
        <w:rPr>
          <w:rFonts w:cs="David"/>
          <w:sz w:val="24"/>
          <w:rtl/>
        </w:rPr>
      </w:pPr>
      <w:r>
        <w:rPr>
          <w:rFonts w:cs="David"/>
          <w:sz w:val="24"/>
          <w:rtl/>
        </w:rPr>
        <w:t xml:space="preserve">                         שלמה ליחיאני                 ראש עיריית בת-ים</w:t>
      </w:r>
    </w:p>
    <w:p w:rsidR="00000000" w:rsidRDefault="00F0738A">
      <w:pPr>
        <w:tabs>
          <w:tab w:val="left" w:pos="1788"/>
          <w:tab w:val="left" w:pos="3631"/>
        </w:tabs>
        <w:rPr>
          <w:rFonts w:cs="David"/>
          <w:sz w:val="24"/>
          <w:rtl/>
        </w:rPr>
      </w:pPr>
      <w:r>
        <w:rPr>
          <w:rFonts w:cs="David"/>
          <w:sz w:val="24"/>
          <w:rtl/>
        </w:rPr>
        <w:t xml:space="preserve">                         עדינה חכם                       עירייית יהוד</w:t>
      </w:r>
    </w:p>
    <w:p w:rsidR="00000000" w:rsidRDefault="00F0738A">
      <w:pPr>
        <w:tabs>
          <w:tab w:val="left" w:pos="1788"/>
          <w:tab w:val="left" w:pos="3631"/>
        </w:tabs>
        <w:rPr>
          <w:rFonts w:cs="David"/>
          <w:sz w:val="24"/>
          <w:rtl/>
        </w:rPr>
      </w:pPr>
      <w:r>
        <w:rPr>
          <w:rFonts w:cs="David"/>
          <w:sz w:val="24"/>
          <w:rtl/>
        </w:rPr>
        <w:t xml:space="preserve">                         שאול כמיסה                    ראש</w:t>
      </w:r>
      <w:r>
        <w:rPr>
          <w:rFonts w:cs="David"/>
          <w:sz w:val="24"/>
          <w:rtl/>
        </w:rPr>
        <w:t xml:space="preserve"> מועצת חצור הגלילית</w:t>
      </w:r>
    </w:p>
    <w:p w:rsidR="00000000" w:rsidRDefault="00F0738A">
      <w:pPr>
        <w:rPr>
          <w:rFonts w:cs="David"/>
          <w:sz w:val="24"/>
          <w:rtl/>
        </w:rPr>
      </w:pPr>
    </w:p>
    <w:p w:rsidR="00000000" w:rsidRDefault="00F0738A">
      <w:pPr>
        <w:rPr>
          <w:rFonts w:cs="David"/>
          <w:sz w:val="24"/>
          <w:rtl/>
        </w:rPr>
      </w:pPr>
    </w:p>
    <w:p w:rsidR="00000000" w:rsidRDefault="00F0738A">
      <w:pPr>
        <w:rPr>
          <w:rFonts w:cs="David"/>
          <w:sz w:val="24"/>
          <w:rtl/>
        </w:rPr>
      </w:pPr>
    </w:p>
    <w:p w:rsidR="00000000" w:rsidRDefault="00F0738A">
      <w:pPr>
        <w:rPr>
          <w:rFonts w:cs="David"/>
          <w:sz w:val="24"/>
          <w:rtl/>
        </w:rPr>
      </w:pPr>
    </w:p>
    <w:p w:rsidR="00000000" w:rsidRDefault="00F0738A">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F0738A">
      <w:pPr>
        <w:rPr>
          <w:rFonts w:cs="David"/>
          <w:sz w:val="24"/>
          <w:rtl/>
        </w:rPr>
      </w:pPr>
    </w:p>
    <w:p w:rsidR="00000000" w:rsidRDefault="00F0738A">
      <w:pPr>
        <w:tabs>
          <w:tab w:val="left" w:pos="1930"/>
        </w:tabs>
        <w:rPr>
          <w:rFonts w:cs="David"/>
          <w:sz w:val="24"/>
          <w:rtl/>
        </w:rPr>
      </w:pPr>
      <w:r>
        <w:rPr>
          <w:rFonts w:cs="David"/>
          <w:b/>
          <w:bCs/>
          <w:sz w:val="24"/>
          <w:u w:val="single"/>
          <w:rtl/>
        </w:rPr>
        <w:t>קצרנית</w:t>
      </w:r>
      <w:r>
        <w:rPr>
          <w:rFonts w:cs="David"/>
          <w:sz w:val="24"/>
          <w:rtl/>
        </w:rPr>
        <w:t>: יפעת שפ רכר</w:t>
      </w:r>
    </w:p>
    <w:p w:rsidR="00000000" w:rsidRDefault="00F0738A">
      <w:pPr>
        <w:rPr>
          <w:rFonts w:cs="David"/>
          <w:b/>
          <w:bCs/>
          <w:sz w:val="24"/>
          <w:rtl/>
        </w:rPr>
      </w:pPr>
    </w:p>
    <w:p w:rsidR="00000000" w:rsidRDefault="00F0738A">
      <w:pPr>
        <w:rPr>
          <w:rFonts w:cs="David"/>
          <w:sz w:val="24"/>
          <w:rtl/>
        </w:rPr>
      </w:pPr>
      <w:r>
        <w:rPr>
          <w:rFonts w:cs="David"/>
          <w:sz w:val="24"/>
          <w:rtl/>
        </w:rPr>
        <w:br w:type="page"/>
      </w:r>
    </w:p>
    <w:p w:rsidR="00000000" w:rsidRDefault="00F0738A">
      <w:pPr>
        <w:pStyle w:val="9"/>
        <w:rPr>
          <w:rFonts w:cs="David"/>
          <w:sz w:val="24"/>
          <w:rtl/>
        </w:rPr>
      </w:pPr>
      <w:r>
        <w:rPr>
          <w:rFonts w:cs="David"/>
          <w:sz w:val="24"/>
          <w:rtl/>
        </w:rPr>
        <w:t>מתן אשראי כספי לרשויות המקומיות</w:t>
      </w:r>
    </w:p>
    <w:p w:rsidR="00000000" w:rsidRDefault="00F0738A">
      <w:pPr>
        <w:rPr>
          <w:rFonts w:cs="David"/>
          <w:sz w:val="24"/>
          <w:rtl/>
        </w:rPr>
      </w:pPr>
    </w:p>
    <w:p w:rsidR="00000000" w:rsidRDefault="00F0738A">
      <w:pPr>
        <w:rPr>
          <w:rFonts w:cs="David"/>
          <w:sz w:val="24"/>
          <w:rtl/>
        </w:rPr>
      </w:pPr>
    </w:p>
    <w:p w:rsidR="00000000" w:rsidRDefault="00F0738A">
      <w:pPr>
        <w:rPr>
          <w:rFonts w:cs="David"/>
          <w:sz w:val="24"/>
          <w:u w:val="single"/>
          <w:rtl/>
        </w:rPr>
      </w:pPr>
      <w:r>
        <w:rPr>
          <w:rFonts w:cs="David"/>
          <w:sz w:val="24"/>
          <w:u w:val="single"/>
          <w:rtl/>
        </w:rPr>
        <w:t>היו"ר יעקב ליצמן:</w:t>
      </w:r>
    </w:p>
    <w:p w:rsidR="00000000" w:rsidRDefault="00F0738A">
      <w:pPr>
        <w:rPr>
          <w:rFonts w:cs="David"/>
          <w:sz w:val="24"/>
          <w:u w:val="single"/>
          <w:rtl/>
        </w:rPr>
      </w:pPr>
    </w:p>
    <w:p w:rsidR="00000000" w:rsidRDefault="00F0738A">
      <w:pPr>
        <w:rPr>
          <w:rFonts w:cs="David"/>
          <w:sz w:val="24"/>
          <w:rtl/>
        </w:rPr>
      </w:pPr>
      <w:r>
        <w:rPr>
          <w:rFonts w:cs="David"/>
          <w:sz w:val="24"/>
          <w:rtl/>
        </w:rPr>
        <w:tab/>
        <w:t>בוקר טוב, אנחנו דנים במתן אשראי לרשויות המקומיות.</w:t>
      </w:r>
    </w:p>
    <w:p w:rsidR="00000000" w:rsidRDefault="00F0738A">
      <w:pPr>
        <w:rPr>
          <w:rFonts w:cs="David"/>
          <w:sz w:val="24"/>
          <w:rtl/>
        </w:rPr>
      </w:pPr>
    </w:p>
    <w:p w:rsidR="00000000" w:rsidRDefault="00F0738A">
      <w:pPr>
        <w:rPr>
          <w:rFonts w:cs="David"/>
          <w:sz w:val="24"/>
          <w:u w:val="single"/>
          <w:rtl/>
        </w:rPr>
      </w:pPr>
      <w:r>
        <w:rPr>
          <w:rFonts w:cs="David"/>
          <w:sz w:val="24"/>
          <w:u w:val="single"/>
          <w:rtl/>
        </w:rPr>
        <w:t>ד"ר יוסי בכר:</w:t>
      </w:r>
    </w:p>
    <w:p w:rsidR="00000000" w:rsidRDefault="00F0738A">
      <w:pPr>
        <w:rPr>
          <w:rFonts w:cs="David"/>
          <w:sz w:val="24"/>
          <w:rtl/>
        </w:rPr>
      </w:pPr>
    </w:p>
    <w:p w:rsidR="00000000" w:rsidRDefault="00F0738A">
      <w:pPr>
        <w:rPr>
          <w:rFonts w:cs="David"/>
          <w:sz w:val="24"/>
          <w:rtl/>
        </w:rPr>
      </w:pPr>
      <w:r>
        <w:rPr>
          <w:rFonts w:cs="David"/>
          <w:sz w:val="24"/>
          <w:rtl/>
        </w:rPr>
        <w:tab/>
        <w:t>אנחנו קרובים למצב שבו יינתן פתרון לבעיה של האשראי במערכת הבנקאית.</w:t>
      </w:r>
      <w:r>
        <w:rPr>
          <w:rFonts w:cs="David"/>
          <w:sz w:val="24"/>
          <w:rtl/>
        </w:rPr>
        <w:t xml:space="preserve"> עמדנו לצאת אתמול בקול קורא למערכת הבנקאית לתת אשראי לגבי קבוצה די גדולה של רשויות. לאותה קבוצה של כ-80 רשויות..</w:t>
      </w:r>
    </w:p>
    <w:p w:rsidR="00000000" w:rsidRDefault="00F0738A">
      <w:pPr>
        <w:rPr>
          <w:rFonts w:cs="David"/>
          <w:sz w:val="24"/>
          <w:rtl/>
        </w:rPr>
      </w:pPr>
    </w:p>
    <w:p w:rsidR="00000000" w:rsidRDefault="00F0738A">
      <w:pPr>
        <w:rPr>
          <w:rFonts w:cs="David"/>
          <w:sz w:val="24"/>
          <w:u w:val="single"/>
          <w:rtl/>
        </w:rPr>
      </w:pPr>
      <w:r>
        <w:rPr>
          <w:rFonts w:cs="David"/>
          <w:sz w:val="24"/>
          <w:u w:val="single"/>
          <w:rtl/>
        </w:rPr>
        <w:t>היו"ר יעקב ליצמן:</w:t>
      </w:r>
    </w:p>
    <w:p w:rsidR="00000000" w:rsidRDefault="00F0738A">
      <w:pPr>
        <w:rPr>
          <w:rFonts w:cs="David"/>
          <w:sz w:val="24"/>
          <w:rtl/>
        </w:rPr>
      </w:pPr>
    </w:p>
    <w:p w:rsidR="00000000" w:rsidRDefault="00F0738A">
      <w:pPr>
        <w:ind w:firstLine="567"/>
        <w:rPr>
          <w:rFonts w:cs="David"/>
          <w:sz w:val="24"/>
          <w:rtl/>
        </w:rPr>
      </w:pPr>
      <w:r>
        <w:rPr>
          <w:rFonts w:cs="David"/>
          <w:sz w:val="24"/>
          <w:rtl/>
        </w:rPr>
        <w:t>לחלשים?</w:t>
      </w:r>
    </w:p>
    <w:p w:rsidR="00000000" w:rsidRDefault="00F0738A">
      <w:pPr>
        <w:rPr>
          <w:rFonts w:cs="David"/>
          <w:sz w:val="24"/>
          <w:rtl/>
        </w:rPr>
      </w:pPr>
    </w:p>
    <w:p w:rsidR="00000000" w:rsidRDefault="00F0738A">
      <w:pPr>
        <w:rPr>
          <w:rFonts w:cs="David"/>
          <w:sz w:val="24"/>
          <w:u w:val="single"/>
          <w:rtl/>
        </w:rPr>
      </w:pPr>
      <w:r>
        <w:rPr>
          <w:rFonts w:cs="David"/>
          <w:sz w:val="24"/>
          <w:u w:val="single"/>
          <w:rtl/>
        </w:rPr>
        <w:t>ד"ר יוסי בכר:</w:t>
      </w:r>
    </w:p>
    <w:p w:rsidR="00000000" w:rsidRDefault="00F0738A">
      <w:pPr>
        <w:rPr>
          <w:rFonts w:cs="David"/>
          <w:sz w:val="24"/>
          <w:rtl/>
        </w:rPr>
      </w:pPr>
    </w:p>
    <w:p w:rsidR="00000000" w:rsidRDefault="00F0738A">
      <w:pPr>
        <w:ind w:firstLine="567"/>
        <w:rPr>
          <w:rFonts w:cs="David"/>
          <w:sz w:val="24"/>
          <w:rtl/>
        </w:rPr>
      </w:pPr>
      <w:r>
        <w:rPr>
          <w:rFonts w:cs="David"/>
          <w:sz w:val="24"/>
          <w:rtl/>
        </w:rPr>
        <w:t>לאלו שהן רשויות יותר קטנות שמתקשות בקבלת אשראי עמדנו לצאת בקול קורא למערכת הבנקאית כדי שתתן להן אשר</w:t>
      </w:r>
      <w:r>
        <w:rPr>
          <w:rFonts w:cs="David"/>
          <w:sz w:val="24"/>
          <w:rtl/>
        </w:rPr>
        <w:t>אי, כאשר נוסח המחאת הזכות מופיע גם באינטרנט. ברגע שזה נמצא באתר המערכת הבנקאית תתקשר עם הרשויות, או שהרשויות תתקשרנה עם המערכת הבנקאית כדי לקבל אשראי. ליד כל שם של רשות יהיה סך כל האשראי שהיא זקוקה לו. אנחנו נתנו יתרון לכל מי שעד תחילת אפריל ייתן את מלוא ה</w:t>
      </w:r>
      <w:r>
        <w:rPr>
          <w:rFonts w:cs="David"/>
          <w:sz w:val="24"/>
          <w:rtl/>
        </w:rPr>
        <w:t xml:space="preserve">אשראי לאותה רשות. זה לגבי קבוצת רשויות אחת. </w:t>
      </w:r>
    </w:p>
    <w:p w:rsidR="00000000" w:rsidRDefault="00F0738A">
      <w:pPr>
        <w:ind w:firstLine="567"/>
        <w:rPr>
          <w:rFonts w:cs="David"/>
          <w:sz w:val="24"/>
          <w:rtl/>
        </w:rPr>
      </w:pPr>
    </w:p>
    <w:p w:rsidR="00000000" w:rsidRDefault="00F0738A">
      <w:pPr>
        <w:ind w:firstLine="567"/>
        <w:rPr>
          <w:rFonts w:cs="David"/>
          <w:sz w:val="24"/>
          <w:rtl/>
        </w:rPr>
      </w:pPr>
      <w:r>
        <w:rPr>
          <w:rFonts w:cs="David"/>
          <w:sz w:val="24"/>
          <w:rtl/>
        </w:rPr>
        <w:t xml:space="preserve">אנחנו כרגע בדין ודברים מול משרד הפנים לגבי קבוצה נוספת של רשויות שנמצאות בתוכניות הבראה. יש לנו פה איזה שהן אי בהירויות. עכשיו שאלתי את מנכ"ל משרד הפנים מה הוא רוצה. אני התקשיתי להבין מה הוא רוצה. </w:t>
      </w:r>
    </w:p>
    <w:p w:rsidR="00000000" w:rsidRDefault="00F0738A">
      <w:pPr>
        <w:rPr>
          <w:rFonts w:cs="David"/>
          <w:sz w:val="24"/>
          <w:rtl/>
        </w:rPr>
      </w:pPr>
    </w:p>
    <w:p w:rsidR="00000000" w:rsidRDefault="00F0738A">
      <w:pPr>
        <w:rPr>
          <w:rFonts w:cs="David"/>
          <w:sz w:val="24"/>
          <w:u w:val="single"/>
          <w:rtl/>
        </w:rPr>
      </w:pPr>
      <w:r>
        <w:rPr>
          <w:rFonts w:cs="David"/>
          <w:sz w:val="24"/>
          <w:u w:val="single"/>
          <w:rtl/>
        </w:rPr>
        <w:t xml:space="preserve">היו"ר יעקב </w:t>
      </w:r>
      <w:r>
        <w:rPr>
          <w:rFonts w:cs="David"/>
          <w:sz w:val="24"/>
          <w:u w:val="single"/>
          <w:rtl/>
        </w:rPr>
        <w:t>ליצמן:</w:t>
      </w:r>
    </w:p>
    <w:p w:rsidR="00000000" w:rsidRDefault="00F0738A">
      <w:pPr>
        <w:rPr>
          <w:rFonts w:cs="David"/>
          <w:sz w:val="24"/>
          <w:rtl/>
        </w:rPr>
      </w:pPr>
    </w:p>
    <w:p w:rsidR="00000000" w:rsidRDefault="00F0738A">
      <w:pPr>
        <w:ind w:firstLine="567"/>
        <w:rPr>
          <w:rFonts w:cs="David"/>
          <w:sz w:val="24"/>
          <w:rtl/>
        </w:rPr>
      </w:pPr>
      <w:r>
        <w:rPr>
          <w:rFonts w:cs="David"/>
          <w:sz w:val="24"/>
          <w:rtl/>
        </w:rPr>
        <w:t>כל הנושא של הבנק בחו"ל ירד מהפרק?</w:t>
      </w:r>
    </w:p>
    <w:p w:rsidR="00000000" w:rsidRDefault="00F0738A">
      <w:pPr>
        <w:rPr>
          <w:rFonts w:cs="David"/>
          <w:sz w:val="24"/>
          <w:rtl/>
        </w:rPr>
      </w:pPr>
    </w:p>
    <w:p w:rsidR="00000000" w:rsidRDefault="00F0738A">
      <w:pPr>
        <w:rPr>
          <w:rFonts w:cs="David"/>
          <w:sz w:val="24"/>
          <w:u w:val="single"/>
          <w:rtl/>
        </w:rPr>
      </w:pPr>
      <w:r>
        <w:rPr>
          <w:rFonts w:cs="David"/>
          <w:sz w:val="24"/>
          <w:u w:val="single"/>
          <w:rtl/>
        </w:rPr>
        <w:t>ד"ר יוסי בכר:</w:t>
      </w:r>
    </w:p>
    <w:p w:rsidR="00000000" w:rsidRDefault="00F0738A">
      <w:pPr>
        <w:rPr>
          <w:rFonts w:cs="David"/>
          <w:sz w:val="24"/>
          <w:rtl/>
        </w:rPr>
      </w:pPr>
    </w:p>
    <w:p w:rsidR="00000000" w:rsidRDefault="00F0738A">
      <w:pPr>
        <w:ind w:firstLine="567"/>
        <w:rPr>
          <w:rFonts w:cs="David"/>
          <w:sz w:val="24"/>
          <w:rtl/>
        </w:rPr>
      </w:pPr>
      <w:r>
        <w:rPr>
          <w:rFonts w:cs="David"/>
          <w:sz w:val="24"/>
          <w:rtl/>
        </w:rPr>
        <w:t>הוא גם נמצא. כל הנושא התחיל בזה שאוצר השילטון המקומי עמד להתקשר במתן אשראי, ואז הגענו לאיזו שהיא נקודה שבה הבנו שבינתן המחאות זכות אנחנו צריכים לערב את כל המערכת הבנקאית. אני יכול להיכנס לפרטים, אבל</w:t>
      </w:r>
      <w:r>
        <w:rPr>
          <w:rFonts w:cs="David"/>
          <w:sz w:val="24"/>
          <w:rtl/>
        </w:rPr>
        <w:t xml:space="preserve"> אני מניח שרוב האנשים לא רוצים את הפרטים אלא רוצים לדעת שיש פתרון. ברגע שהקול קורא יוצא עם רשימה של 80 רשויות, התהליך שאנחנו צופים הוא שאותן רשויות שמופיעות שם תלכנה לבנק כזה או אחר  כדי לקבל אישור לאשראי ולהמחאת הזכות. זה צריך להיות עד 7 באפריל. הערכה שלנ</w:t>
      </w:r>
      <w:r>
        <w:rPr>
          <w:rFonts w:cs="David"/>
          <w:sz w:val="24"/>
          <w:rtl/>
        </w:rPr>
        <w:t>ו היא שבתקופה של ה-3 שבועות האלו אותן 80 רשויות יגיעו להסדר עם בנק כזה או אחר, עם המחאת הזכות שהן יקבלו מאיתנו. זאת קבוצה שאנחנו יכולים להגיד שסיימנו לגביה את העבודה במובן של להכין את התשתית כדי שתקבל אשראי. הקבוצה השנייה..</w:t>
      </w:r>
    </w:p>
    <w:p w:rsidR="00000000" w:rsidRDefault="00F0738A">
      <w:pPr>
        <w:rPr>
          <w:rFonts w:cs="David"/>
          <w:sz w:val="24"/>
          <w:rtl/>
        </w:rPr>
      </w:pPr>
    </w:p>
    <w:p w:rsidR="00000000" w:rsidRDefault="00F0738A">
      <w:pPr>
        <w:rPr>
          <w:rFonts w:cs="David"/>
          <w:sz w:val="24"/>
          <w:u w:val="single"/>
          <w:rtl/>
        </w:rPr>
      </w:pPr>
      <w:r>
        <w:rPr>
          <w:rFonts w:cs="David"/>
          <w:sz w:val="24"/>
          <w:u w:val="single"/>
          <w:rtl/>
        </w:rPr>
        <w:t>איוב קרא:</w:t>
      </w:r>
    </w:p>
    <w:p w:rsidR="00000000" w:rsidRDefault="00F0738A">
      <w:pPr>
        <w:rPr>
          <w:rFonts w:cs="David"/>
          <w:sz w:val="24"/>
          <w:rtl/>
        </w:rPr>
      </w:pPr>
    </w:p>
    <w:p w:rsidR="00000000" w:rsidRDefault="00F0738A">
      <w:pPr>
        <w:ind w:firstLine="567"/>
        <w:rPr>
          <w:rFonts w:cs="David"/>
          <w:sz w:val="24"/>
          <w:rtl/>
        </w:rPr>
      </w:pPr>
      <w:r>
        <w:rPr>
          <w:rFonts w:cs="David"/>
          <w:sz w:val="24"/>
          <w:rtl/>
        </w:rPr>
        <w:t>כמה רשויות נכללות בת</w:t>
      </w:r>
      <w:r>
        <w:rPr>
          <w:rFonts w:cs="David"/>
          <w:sz w:val="24"/>
          <w:rtl/>
        </w:rPr>
        <w:t>וכה?</w:t>
      </w:r>
    </w:p>
    <w:p w:rsidR="00000000" w:rsidRDefault="00F0738A">
      <w:pPr>
        <w:rPr>
          <w:rFonts w:cs="David"/>
          <w:sz w:val="24"/>
          <w:rtl/>
        </w:rPr>
      </w:pPr>
    </w:p>
    <w:p w:rsidR="00000000" w:rsidRDefault="00F0738A">
      <w:pPr>
        <w:rPr>
          <w:rFonts w:cs="David"/>
          <w:sz w:val="24"/>
          <w:u w:val="single"/>
          <w:rtl/>
        </w:rPr>
      </w:pPr>
    </w:p>
    <w:p w:rsidR="00000000" w:rsidRDefault="00F0738A">
      <w:pPr>
        <w:rPr>
          <w:rFonts w:cs="David"/>
          <w:sz w:val="24"/>
          <w:u w:val="single"/>
          <w:rtl/>
        </w:rPr>
      </w:pPr>
    </w:p>
    <w:p w:rsidR="00000000" w:rsidRDefault="00F0738A">
      <w:pPr>
        <w:rPr>
          <w:rFonts w:cs="David"/>
          <w:sz w:val="24"/>
          <w:u w:val="single"/>
          <w:rtl/>
        </w:rPr>
      </w:pPr>
    </w:p>
    <w:p w:rsidR="00000000" w:rsidRDefault="00F0738A">
      <w:pPr>
        <w:rPr>
          <w:rFonts w:cs="David"/>
          <w:sz w:val="24"/>
          <w:u w:val="single"/>
          <w:rtl/>
        </w:rPr>
      </w:pPr>
    </w:p>
    <w:p w:rsidR="00000000" w:rsidRDefault="00F0738A">
      <w:pPr>
        <w:rPr>
          <w:rFonts w:cs="David"/>
          <w:sz w:val="24"/>
          <w:u w:val="single"/>
          <w:rtl/>
        </w:rPr>
      </w:pPr>
    </w:p>
    <w:p w:rsidR="00000000" w:rsidRDefault="00F0738A">
      <w:pPr>
        <w:rPr>
          <w:rFonts w:cs="David"/>
          <w:sz w:val="24"/>
          <w:u w:val="single"/>
          <w:rtl/>
        </w:rPr>
      </w:pPr>
      <w:r>
        <w:rPr>
          <w:rFonts w:cs="David"/>
          <w:sz w:val="24"/>
          <w:u w:val="single"/>
          <w:rtl/>
        </w:rPr>
        <w:t>ד"ר יוסי בכר:</w:t>
      </w:r>
    </w:p>
    <w:p w:rsidR="00000000" w:rsidRDefault="00F0738A">
      <w:pPr>
        <w:rPr>
          <w:rFonts w:cs="David"/>
          <w:sz w:val="24"/>
          <w:rtl/>
        </w:rPr>
      </w:pPr>
    </w:p>
    <w:p w:rsidR="00000000" w:rsidRDefault="00F0738A">
      <w:pPr>
        <w:ind w:firstLine="567"/>
        <w:rPr>
          <w:rFonts w:cs="David"/>
          <w:sz w:val="24"/>
          <w:rtl/>
        </w:rPr>
      </w:pPr>
      <w:r>
        <w:rPr>
          <w:rFonts w:cs="David"/>
          <w:sz w:val="24"/>
          <w:rtl/>
        </w:rPr>
        <w:t xml:space="preserve">18, 20 רשויות. אנחנו מקווים שנגמור את זה היום או מחר. אני מקווה שנסכים לפחות על צורה של בטוחה שהממשלה תיתן כדי שהן תקבלנה אשראי. זאת נקודת המחלוקת שנשארה. </w:t>
      </w:r>
    </w:p>
    <w:p w:rsidR="00000000" w:rsidRDefault="00F0738A">
      <w:pPr>
        <w:rPr>
          <w:rFonts w:cs="David"/>
          <w:sz w:val="24"/>
          <w:rtl/>
        </w:rPr>
      </w:pPr>
    </w:p>
    <w:p w:rsidR="00000000" w:rsidRDefault="00F0738A">
      <w:pPr>
        <w:rPr>
          <w:rFonts w:cs="David"/>
          <w:sz w:val="24"/>
          <w:u w:val="single"/>
          <w:rtl/>
        </w:rPr>
      </w:pPr>
      <w:r>
        <w:rPr>
          <w:rFonts w:cs="David"/>
          <w:sz w:val="24"/>
          <w:u w:val="single"/>
          <w:rtl/>
        </w:rPr>
        <w:t>אברהם בייגה שוחט:</w:t>
      </w:r>
    </w:p>
    <w:p w:rsidR="00000000" w:rsidRDefault="00F0738A">
      <w:pPr>
        <w:rPr>
          <w:rFonts w:cs="David"/>
          <w:sz w:val="24"/>
          <w:rtl/>
        </w:rPr>
      </w:pPr>
    </w:p>
    <w:p w:rsidR="00000000" w:rsidRDefault="00F0738A">
      <w:pPr>
        <w:ind w:firstLine="567"/>
        <w:rPr>
          <w:rFonts w:cs="David"/>
          <w:sz w:val="24"/>
          <w:rtl/>
        </w:rPr>
      </w:pPr>
      <w:r>
        <w:rPr>
          <w:rFonts w:cs="David"/>
          <w:sz w:val="24"/>
          <w:rtl/>
        </w:rPr>
        <w:t>מה ההצעות?</w:t>
      </w:r>
    </w:p>
    <w:p w:rsidR="00000000" w:rsidRDefault="00F0738A">
      <w:pPr>
        <w:rPr>
          <w:rFonts w:cs="David"/>
          <w:sz w:val="24"/>
          <w:rtl/>
        </w:rPr>
      </w:pPr>
    </w:p>
    <w:p w:rsidR="00000000" w:rsidRDefault="00F0738A">
      <w:pPr>
        <w:rPr>
          <w:rFonts w:cs="David"/>
          <w:sz w:val="24"/>
          <w:u w:val="single"/>
          <w:rtl/>
        </w:rPr>
      </w:pPr>
      <w:r>
        <w:rPr>
          <w:rFonts w:cs="David"/>
          <w:sz w:val="24"/>
          <w:u w:val="single"/>
          <w:rtl/>
        </w:rPr>
        <w:t>ד"ר יוסי בכר:</w:t>
      </w:r>
    </w:p>
    <w:p w:rsidR="00000000" w:rsidRDefault="00F0738A">
      <w:pPr>
        <w:rPr>
          <w:rFonts w:cs="David"/>
          <w:sz w:val="24"/>
          <w:rtl/>
        </w:rPr>
      </w:pPr>
    </w:p>
    <w:p w:rsidR="00000000" w:rsidRDefault="00F0738A">
      <w:pPr>
        <w:ind w:firstLine="567"/>
        <w:rPr>
          <w:rFonts w:cs="David"/>
          <w:sz w:val="24"/>
          <w:rtl/>
        </w:rPr>
      </w:pPr>
      <w:r>
        <w:rPr>
          <w:rFonts w:cs="David"/>
          <w:sz w:val="24"/>
          <w:rtl/>
        </w:rPr>
        <w:t>ללכת בדרך של המחאות זכות, א</w:t>
      </w:r>
      <w:r>
        <w:rPr>
          <w:rFonts w:cs="David"/>
          <w:sz w:val="24"/>
          <w:rtl/>
        </w:rPr>
        <w:t xml:space="preserve">ו ללכת באיזו שהיא דרך אחרת שמחייבת את הממשלה לתת פתרון כזה או אחר. </w:t>
      </w:r>
    </w:p>
    <w:p w:rsidR="00000000" w:rsidRDefault="00F0738A">
      <w:pPr>
        <w:rPr>
          <w:rFonts w:cs="David"/>
          <w:sz w:val="24"/>
          <w:rtl/>
        </w:rPr>
      </w:pPr>
    </w:p>
    <w:p w:rsidR="00000000" w:rsidRDefault="00F0738A">
      <w:pPr>
        <w:rPr>
          <w:rFonts w:cs="David"/>
          <w:sz w:val="24"/>
          <w:u w:val="single"/>
          <w:rtl/>
        </w:rPr>
      </w:pPr>
      <w:r>
        <w:rPr>
          <w:rFonts w:cs="David"/>
          <w:sz w:val="24"/>
          <w:u w:val="single"/>
          <w:rtl/>
        </w:rPr>
        <w:t>אברהם בייגה שוחט:</w:t>
      </w:r>
    </w:p>
    <w:p w:rsidR="00000000" w:rsidRDefault="00F0738A">
      <w:pPr>
        <w:rPr>
          <w:rFonts w:cs="David"/>
          <w:sz w:val="24"/>
          <w:rtl/>
        </w:rPr>
      </w:pPr>
    </w:p>
    <w:p w:rsidR="00000000" w:rsidRDefault="00F0738A">
      <w:pPr>
        <w:ind w:firstLine="567"/>
        <w:rPr>
          <w:rFonts w:cs="David"/>
          <w:sz w:val="24"/>
          <w:rtl/>
        </w:rPr>
      </w:pPr>
      <w:r>
        <w:rPr>
          <w:rFonts w:cs="David"/>
          <w:sz w:val="24"/>
          <w:rtl/>
        </w:rPr>
        <w:t>המחאת זכות על המענק של הרשויות?</w:t>
      </w:r>
    </w:p>
    <w:p w:rsidR="00000000" w:rsidRDefault="00F0738A">
      <w:pPr>
        <w:rPr>
          <w:rFonts w:cs="David"/>
          <w:sz w:val="24"/>
          <w:rtl/>
        </w:rPr>
      </w:pPr>
    </w:p>
    <w:p w:rsidR="00000000" w:rsidRDefault="00F0738A">
      <w:pPr>
        <w:rPr>
          <w:rFonts w:cs="David"/>
          <w:sz w:val="24"/>
          <w:u w:val="single"/>
          <w:rtl/>
        </w:rPr>
      </w:pPr>
      <w:r>
        <w:rPr>
          <w:rFonts w:cs="David"/>
          <w:sz w:val="24"/>
          <w:u w:val="single"/>
          <w:rtl/>
        </w:rPr>
        <w:t>ד"ר יוסי בכר:</w:t>
      </w:r>
    </w:p>
    <w:p w:rsidR="00000000" w:rsidRDefault="00F0738A">
      <w:pPr>
        <w:rPr>
          <w:rFonts w:cs="David"/>
          <w:sz w:val="24"/>
          <w:u w:val="single"/>
          <w:rtl/>
        </w:rPr>
      </w:pPr>
    </w:p>
    <w:p w:rsidR="00000000" w:rsidRDefault="00F0738A">
      <w:pPr>
        <w:ind w:firstLine="567"/>
        <w:rPr>
          <w:rFonts w:cs="David"/>
          <w:sz w:val="24"/>
          <w:rtl/>
        </w:rPr>
      </w:pPr>
      <w:r>
        <w:rPr>
          <w:rFonts w:cs="David"/>
          <w:sz w:val="24"/>
          <w:rtl/>
        </w:rPr>
        <w:t>הכל על המענק. הבעיה שם היא לא כל כך במישור של מה הבטוחה שניתן, אלא איך זה יוצא מול המערכת הבנקאית. אני רוצה להזכיר לכולם</w:t>
      </w:r>
      <w:r>
        <w:rPr>
          <w:rFonts w:cs="David"/>
          <w:sz w:val="24"/>
          <w:rtl/>
        </w:rPr>
        <w:t xml:space="preserve"> שאנחנו בונים איזה שהוא מבנה. המטרה כרגע היא שיהיה מבנה שיוכל לעמוד במבחנים של רשות שעומדת מול מערכת הבנקאית ומקבלת אשראי. מכיוון שיש לנו עדיין חששות לגבי פגיעה בביטחונות של בנקים מסוימים לגבי אשראים, אנחנו רוצים לבוא ולתת מבנה שיעמוד במבחן המציאות. מבחן ה</w:t>
      </w:r>
      <w:r>
        <w:rPr>
          <w:rFonts w:cs="David"/>
          <w:sz w:val="24"/>
          <w:rtl/>
        </w:rPr>
        <w:t>מציאות מבחינתנו זה שהרשות תסיים בכך שהיא תקבל אשראי שיהווה חלק מתוכנית ההבראה שלה.</w:t>
      </w:r>
    </w:p>
    <w:p w:rsidR="00000000" w:rsidRDefault="00F0738A">
      <w:pPr>
        <w:ind w:firstLine="567"/>
        <w:rPr>
          <w:rFonts w:cs="David"/>
          <w:sz w:val="24"/>
          <w:rtl/>
        </w:rPr>
      </w:pPr>
    </w:p>
    <w:p w:rsidR="00000000" w:rsidRDefault="00F0738A">
      <w:pPr>
        <w:rPr>
          <w:rFonts w:cs="David"/>
          <w:sz w:val="24"/>
          <w:u w:val="single"/>
          <w:rtl/>
        </w:rPr>
      </w:pPr>
      <w:r>
        <w:rPr>
          <w:rFonts w:cs="David"/>
          <w:sz w:val="24"/>
          <w:u w:val="single"/>
          <w:rtl/>
        </w:rPr>
        <w:t>גדעון בר-לב:</w:t>
      </w:r>
    </w:p>
    <w:p w:rsidR="00000000" w:rsidRDefault="00F0738A">
      <w:pPr>
        <w:rPr>
          <w:rFonts w:cs="David"/>
          <w:sz w:val="24"/>
          <w:rtl/>
        </w:rPr>
      </w:pPr>
    </w:p>
    <w:p w:rsidR="00000000" w:rsidRDefault="00F0738A">
      <w:pPr>
        <w:ind w:firstLine="567"/>
        <w:rPr>
          <w:rFonts w:cs="David"/>
          <w:sz w:val="24"/>
          <w:rtl/>
        </w:rPr>
      </w:pPr>
      <w:r>
        <w:rPr>
          <w:rFonts w:cs="David"/>
          <w:sz w:val="24"/>
          <w:rtl/>
        </w:rPr>
        <w:t>בתוכניות ההבראה יש 156 רשויות, כשמתוכן 148 חתמו על הסכמי הבראה. אנחנו עשינו פילוח של הרשויות לפי רמת הסיכון הבנקאית שלהן. לכ-45 רשויות המערכת הבנקאית מוכנה לה</w:t>
      </w:r>
      <w:r>
        <w:rPr>
          <w:rFonts w:cs="David"/>
          <w:sz w:val="24"/>
          <w:rtl/>
        </w:rPr>
        <w:t>משיך לתת אשראי כשתיקון 31 מסתיים. אני חותם יום יום על היתרי אשראי שהרשויות מביאות לי מהבנקים.</w:t>
      </w:r>
    </w:p>
    <w:p w:rsidR="00000000" w:rsidRDefault="00F0738A">
      <w:pPr>
        <w:rPr>
          <w:rFonts w:cs="David"/>
          <w:sz w:val="24"/>
          <w:rtl/>
        </w:rPr>
      </w:pPr>
    </w:p>
    <w:p w:rsidR="00000000" w:rsidRDefault="00F0738A">
      <w:pPr>
        <w:rPr>
          <w:rFonts w:cs="David"/>
          <w:sz w:val="24"/>
          <w:u w:val="single"/>
          <w:rtl/>
        </w:rPr>
      </w:pPr>
      <w:r>
        <w:rPr>
          <w:rFonts w:cs="David"/>
          <w:sz w:val="24"/>
          <w:u w:val="single"/>
          <w:rtl/>
        </w:rPr>
        <w:t>אברהם בייגה שוחט:</w:t>
      </w:r>
    </w:p>
    <w:p w:rsidR="00000000" w:rsidRDefault="00F0738A">
      <w:pPr>
        <w:rPr>
          <w:rFonts w:cs="David"/>
          <w:sz w:val="24"/>
          <w:rtl/>
        </w:rPr>
      </w:pPr>
    </w:p>
    <w:p w:rsidR="00000000" w:rsidRDefault="00F0738A">
      <w:pPr>
        <w:ind w:firstLine="567"/>
        <w:rPr>
          <w:rFonts w:cs="David"/>
          <w:sz w:val="24"/>
          <w:rtl/>
        </w:rPr>
      </w:pPr>
      <w:r>
        <w:rPr>
          <w:rFonts w:cs="David"/>
          <w:sz w:val="24"/>
          <w:rtl/>
        </w:rPr>
        <w:t>מתי נגמר תיקון 31?</w:t>
      </w:r>
    </w:p>
    <w:p w:rsidR="00000000" w:rsidRDefault="00F0738A">
      <w:pPr>
        <w:rPr>
          <w:rFonts w:cs="David"/>
          <w:sz w:val="24"/>
          <w:rtl/>
        </w:rPr>
      </w:pPr>
    </w:p>
    <w:p w:rsidR="00000000" w:rsidRDefault="00F0738A">
      <w:pPr>
        <w:rPr>
          <w:rFonts w:cs="David"/>
          <w:sz w:val="24"/>
          <w:u w:val="single"/>
          <w:rtl/>
        </w:rPr>
      </w:pPr>
      <w:r>
        <w:rPr>
          <w:rFonts w:cs="David"/>
          <w:sz w:val="24"/>
          <w:u w:val="single"/>
          <w:rtl/>
        </w:rPr>
        <w:t>גדעון בר-לב:</w:t>
      </w:r>
    </w:p>
    <w:p w:rsidR="00000000" w:rsidRDefault="00F0738A">
      <w:pPr>
        <w:rPr>
          <w:rFonts w:cs="David"/>
          <w:sz w:val="24"/>
          <w:rtl/>
        </w:rPr>
      </w:pPr>
    </w:p>
    <w:p w:rsidR="00000000" w:rsidRDefault="00F0738A">
      <w:pPr>
        <w:ind w:firstLine="567"/>
        <w:rPr>
          <w:rFonts w:cs="David"/>
          <w:sz w:val="24"/>
          <w:rtl/>
        </w:rPr>
      </w:pPr>
      <w:r>
        <w:rPr>
          <w:rFonts w:cs="David"/>
          <w:sz w:val="24"/>
          <w:rtl/>
        </w:rPr>
        <w:t>אנחנו לא מכניסים שום רשות לתיקון 31 לאחר 1.1.2005.</w:t>
      </w:r>
    </w:p>
    <w:p w:rsidR="00000000" w:rsidRDefault="00F0738A">
      <w:pPr>
        <w:rPr>
          <w:rFonts w:cs="David"/>
          <w:sz w:val="24"/>
          <w:rtl/>
        </w:rPr>
      </w:pPr>
    </w:p>
    <w:p w:rsidR="00000000" w:rsidRDefault="00F0738A">
      <w:pPr>
        <w:rPr>
          <w:rFonts w:cs="David"/>
          <w:sz w:val="24"/>
          <w:u w:val="single"/>
          <w:rtl/>
        </w:rPr>
      </w:pPr>
      <w:r>
        <w:rPr>
          <w:rFonts w:cs="David"/>
          <w:sz w:val="24"/>
          <w:u w:val="single"/>
          <w:rtl/>
        </w:rPr>
        <w:t>אברהם בייגה שוחט:</w:t>
      </w:r>
    </w:p>
    <w:p w:rsidR="00000000" w:rsidRDefault="00F0738A">
      <w:pPr>
        <w:rPr>
          <w:rFonts w:cs="David"/>
          <w:sz w:val="24"/>
          <w:rtl/>
        </w:rPr>
      </w:pPr>
    </w:p>
    <w:p w:rsidR="00000000" w:rsidRDefault="00F0738A">
      <w:pPr>
        <w:ind w:firstLine="567"/>
        <w:rPr>
          <w:rFonts w:cs="David"/>
          <w:sz w:val="24"/>
          <w:rtl/>
        </w:rPr>
      </w:pPr>
      <w:r>
        <w:rPr>
          <w:rFonts w:cs="David"/>
          <w:sz w:val="24"/>
          <w:rtl/>
        </w:rPr>
        <w:t>ואלו שהיו בפנים?</w:t>
      </w:r>
    </w:p>
    <w:p w:rsidR="00000000" w:rsidRDefault="00F0738A">
      <w:pPr>
        <w:rPr>
          <w:rFonts w:cs="David"/>
          <w:sz w:val="24"/>
          <w:rtl/>
        </w:rPr>
      </w:pPr>
    </w:p>
    <w:p w:rsidR="00000000" w:rsidRDefault="00F0738A">
      <w:pPr>
        <w:rPr>
          <w:rFonts w:cs="David"/>
          <w:sz w:val="24"/>
          <w:u w:val="single"/>
          <w:rtl/>
        </w:rPr>
      </w:pPr>
      <w:r>
        <w:rPr>
          <w:rFonts w:cs="David"/>
          <w:sz w:val="24"/>
          <w:u w:val="single"/>
          <w:rtl/>
        </w:rPr>
        <w:t>גדעון בר-לב:</w:t>
      </w:r>
    </w:p>
    <w:p w:rsidR="00000000" w:rsidRDefault="00F0738A">
      <w:pPr>
        <w:rPr>
          <w:rFonts w:cs="David"/>
          <w:sz w:val="24"/>
          <w:rtl/>
        </w:rPr>
      </w:pPr>
    </w:p>
    <w:p w:rsidR="00000000" w:rsidRDefault="00F0738A">
      <w:pPr>
        <w:ind w:firstLine="567"/>
        <w:rPr>
          <w:rFonts w:cs="David"/>
          <w:sz w:val="24"/>
          <w:rtl/>
        </w:rPr>
      </w:pPr>
      <w:r>
        <w:rPr>
          <w:rFonts w:cs="David"/>
          <w:sz w:val="24"/>
          <w:rtl/>
        </w:rPr>
        <w:t>הן ממ</w:t>
      </w:r>
      <w:r>
        <w:rPr>
          <w:rFonts w:cs="David"/>
          <w:sz w:val="24"/>
          <w:rtl/>
        </w:rPr>
        <w:t>שיכות. 6 חודשים מהיום שהכנסנו אותן הן בהגנה לפי תיקון 31. חשבון ההבראה, שדרכו מעבירים את מענקי ההבראה והלוואות ההבראה, מוגן עד תום תקופת תוכנית ההתייעלות.  אנחנו יוזמים תיקון חקיקה, שיקבע את ההסכמות שאנחנו הודענו עליהן לבנקים. זה מסמך הסכמות שחתמו עליו הממ</w:t>
      </w:r>
      <w:r>
        <w:rPr>
          <w:rFonts w:cs="David"/>
          <w:sz w:val="24"/>
          <w:rtl/>
        </w:rPr>
        <w:t xml:space="preserve">ונה על התקציבים, החשכ"ל ואנוכי. </w:t>
      </w:r>
    </w:p>
    <w:p w:rsidR="00000000" w:rsidRDefault="00F0738A">
      <w:pPr>
        <w:ind w:firstLine="567"/>
        <w:rPr>
          <w:rFonts w:cs="David"/>
          <w:sz w:val="24"/>
          <w:rtl/>
        </w:rPr>
      </w:pPr>
    </w:p>
    <w:p w:rsidR="00000000" w:rsidRDefault="00F0738A">
      <w:pPr>
        <w:ind w:firstLine="567"/>
        <w:rPr>
          <w:rFonts w:cs="David"/>
          <w:sz w:val="24"/>
          <w:rtl/>
        </w:rPr>
      </w:pPr>
      <w:r>
        <w:rPr>
          <w:rFonts w:cs="David"/>
          <w:sz w:val="24"/>
          <w:rtl/>
        </w:rPr>
        <w:t>לגבי ה-100 יש שתי קבוצות. קבוצה אחת זאת הקבוצה של רשויות שיש בהן חשיפה גדולה באשראי לכל הבנקים. זה 20. יש 80 שהחשיפה שלהן למערכת הבנקאית לא גדולה. לגבי ה-80 אנחנו יוצאים בקול קורא לבנקים. המערכת כבר ישנה, רק צריך לפרסם אות</w:t>
      </w:r>
      <w:r>
        <w:rPr>
          <w:rFonts w:cs="David"/>
          <w:sz w:val="24"/>
          <w:rtl/>
        </w:rPr>
        <w:t xml:space="preserve">ה. המחאת הזכות, הנוסח, הקול הקורא - הכל מוכן. </w:t>
      </w:r>
    </w:p>
    <w:p w:rsidR="00000000" w:rsidRDefault="00F0738A">
      <w:pPr>
        <w:rPr>
          <w:rFonts w:cs="David"/>
          <w:sz w:val="24"/>
          <w:rtl/>
        </w:rPr>
      </w:pPr>
    </w:p>
    <w:p w:rsidR="00000000" w:rsidRDefault="00F0738A">
      <w:pPr>
        <w:rPr>
          <w:rFonts w:cs="David"/>
          <w:sz w:val="24"/>
          <w:rtl/>
        </w:rPr>
      </w:pPr>
    </w:p>
    <w:p w:rsidR="00000000" w:rsidRDefault="00F0738A">
      <w:pPr>
        <w:rPr>
          <w:rFonts w:cs="David"/>
          <w:sz w:val="24"/>
          <w:u w:val="single"/>
          <w:rtl/>
        </w:rPr>
      </w:pPr>
      <w:r>
        <w:rPr>
          <w:rFonts w:cs="David"/>
          <w:sz w:val="24"/>
          <w:u w:val="single"/>
          <w:rtl/>
        </w:rPr>
        <w:t>אברהם בייגה שוחט:</w:t>
      </w:r>
    </w:p>
    <w:p w:rsidR="00000000" w:rsidRDefault="00F0738A">
      <w:pPr>
        <w:rPr>
          <w:rFonts w:cs="David"/>
          <w:sz w:val="24"/>
          <w:rtl/>
        </w:rPr>
      </w:pPr>
    </w:p>
    <w:p w:rsidR="00000000" w:rsidRDefault="00F0738A">
      <w:pPr>
        <w:ind w:firstLine="567"/>
        <w:rPr>
          <w:rFonts w:cs="David"/>
          <w:sz w:val="24"/>
          <w:rtl/>
        </w:rPr>
      </w:pPr>
      <w:r>
        <w:rPr>
          <w:rFonts w:cs="David"/>
          <w:sz w:val="24"/>
          <w:rtl/>
        </w:rPr>
        <w:t>אין רשויות שייקחו את המענק לנושאים אחרים?</w:t>
      </w:r>
    </w:p>
    <w:p w:rsidR="00000000" w:rsidRDefault="00F0738A">
      <w:pPr>
        <w:rPr>
          <w:rFonts w:cs="David"/>
          <w:sz w:val="24"/>
          <w:rtl/>
        </w:rPr>
      </w:pPr>
    </w:p>
    <w:p w:rsidR="00000000" w:rsidRDefault="00F0738A">
      <w:pPr>
        <w:rPr>
          <w:rFonts w:cs="David"/>
          <w:sz w:val="24"/>
          <w:u w:val="single"/>
          <w:rtl/>
        </w:rPr>
      </w:pPr>
      <w:r>
        <w:rPr>
          <w:rFonts w:cs="David"/>
          <w:sz w:val="24"/>
          <w:u w:val="single"/>
          <w:rtl/>
        </w:rPr>
        <w:t>גדעון בר-לב:</w:t>
      </w:r>
    </w:p>
    <w:p w:rsidR="00000000" w:rsidRDefault="00F0738A">
      <w:pPr>
        <w:rPr>
          <w:rFonts w:cs="David"/>
          <w:sz w:val="24"/>
          <w:rtl/>
        </w:rPr>
      </w:pPr>
    </w:p>
    <w:p w:rsidR="00000000" w:rsidRDefault="00F0738A">
      <w:pPr>
        <w:ind w:firstLine="567"/>
        <w:rPr>
          <w:rFonts w:cs="David"/>
          <w:sz w:val="24"/>
          <w:rtl/>
        </w:rPr>
      </w:pPr>
      <w:r>
        <w:rPr>
          <w:rFonts w:cs="David"/>
          <w:sz w:val="24"/>
          <w:rtl/>
        </w:rPr>
        <w:t>לא. אי אפשר היה לתת על פי דין המחאת זכות את כספי מענק האיזון. הוא תמיד הוחרג. מה שניתן זה שיעבודים על כספי הארנונה ודברים אחרים. אי</w:t>
      </w:r>
      <w:r>
        <w:rPr>
          <w:rFonts w:cs="David"/>
          <w:sz w:val="24"/>
          <w:rtl/>
        </w:rPr>
        <w:t>ן מצב שניתנה המחאת זכות על כספי מענק האיזון.  המחאת הזכות היא בגובה פירעון מלוות, אבל עד 25% מסכום מענק האיזון. אם ה25% יהיה יותר מפירעון המלוות, אז יהיה פירעון המלוות. במקרים חריגים שתהיה בעיה נעלה את זה עד 45%. סוכם שזה יידון פרטנית בין משרד הפנים לרשויו</w:t>
      </w:r>
      <w:r>
        <w:rPr>
          <w:rFonts w:cs="David"/>
          <w:sz w:val="24"/>
          <w:rtl/>
        </w:rPr>
        <w:t>ת. לאותן רשויות שלא יוכלו עם 25% נעלה ל45% . כל רשות יכולה לפנות.  אנחנו לא מחכים ל7.4, זה יהיה מיידי, רק צריך להשלים את הבירוקרטיה של הניירת.</w:t>
      </w:r>
    </w:p>
    <w:p w:rsidR="00000000" w:rsidRDefault="00F0738A">
      <w:pPr>
        <w:rPr>
          <w:rFonts w:cs="David"/>
          <w:sz w:val="24"/>
          <w:rtl/>
        </w:rPr>
      </w:pPr>
    </w:p>
    <w:p w:rsidR="00000000" w:rsidRDefault="00F0738A">
      <w:pPr>
        <w:rPr>
          <w:rFonts w:cs="David"/>
          <w:sz w:val="24"/>
          <w:u w:val="single"/>
          <w:rtl/>
        </w:rPr>
      </w:pPr>
      <w:r>
        <w:rPr>
          <w:rFonts w:cs="David"/>
          <w:sz w:val="24"/>
          <w:u w:val="single"/>
          <w:rtl/>
        </w:rPr>
        <w:t>אברהם בייגה שוחט:</w:t>
      </w:r>
    </w:p>
    <w:p w:rsidR="00000000" w:rsidRDefault="00F0738A">
      <w:pPr>
        <w:rPr>
          <w:rFonts w:cs="David"/>
          <w:sz w:val="24"/>
          <w:rtl/>
        </w:rPr>
      </w:pPr>
    </w:p>
    <w:p w:rsidR="00000000" w:rsidRDefault="00F0738A">
      <w:pPr>
        <w:ind w:firstLine="567"/>
        <w:rPr>
          <w:rFonts w:cs="David"/>
          <w:sz w:val="24"/>
          <w:rtl/>
        </w:rPr>
      </w:pPr>
      <w:r>
        <w:rPr>
          <w:rFonts w:cs="David"/>
          <w:sz w:val="24"/>
          <w:rtl/>
        </w:rPr>
        <w:t>המחאת הזכות היא על כל סכום ההלוואה?</w:t>
      </w:r>
    </w:p>
    <w:p w:rsidR="00000000" w:rsidRDefault="00F0738A">
      <w:pPr>
        <w:rPr>
          <w:rFonts w:cs="David"/>
          <w:sz w:val="24"/>
          <w:rtl/>
        </w:rPr>
      </w:pPr>
    </w:p>
    <w:p w:rsidR="00000000" w:rsidRDefault="00F0738A">
      <w:pPr>
        <w:rPr>
          <w:rFonts w:cs="David"/>
          <w:sz w:val="24"/>
          <w:u w:val="single"/>
          <w:rtl/>
        </w:rPr>
      </w:pPr>
      <w:r>
        <w:rPr>
          <w:rFonts w:cs="David"/>
          <w:sz w:val="24"/>
          <w:u w:val="single"/>
          <w:rtl/>
        </w:rPr>
        <w:t>גדעון בר-לב:</w:t>
      </w:r>
    </w:p>
    <w:p w:rsidR="00000000" w:rsidRDefault="00F0738A">
      <w:pPr>
        <w:rPr>
          <w:rFonts w:cs="David"/>
          <w:sz w:val="24"/>
          <w:u w:val="single"/>
          <w:rtl/>
        </w:rPr>
      </w:pPr>
    </w:p>
    <w:p w:rsidR="00000000" w:rsidRDefault="00F0738A">
      <w:pPr>
        <w:ind w:firstLine="567"/>
        <w:rPr>
          <w:rFonts w:cs="David"/>
          <w:sz w:val="24"/>
          <w:rtl/>
        </w:rPr>
      </w:pPr>
      <w:r>
        <w:rPr>
          <w:rFonts w:cs="David"/>
          <w:sz w:val="24"/>
          <w:rtl/>
        </w:rPr>
        <w:t>על מלוא סכום ההלוואה. דרשנו גם התחייבות של</w:t>
      </w:r>
      <w:r>
        <w:rPr>
          <w:rFonts w:cs="David"/>
          <w:sz w:val="24"/>
          <w:rtl/>
        </w:rPr>
        <w:t xml:space="preserve"> הבנק למן תוכנית מימון על כל סכום ההלוואה שמופיעה בתוכנית ההבראה, לא על חלקים. החלקים ישוחררו בהתאם לאבני דרך, אבל ההתחייבויות הן על מלוא הסכום. </w:t>
      </w:r>
    </w:p>
    <w:p w:rsidR="00000000" w:rsidRDefault="00F0738A">
      <w:pPr>
        <w:ind w:firstLine="567"/>
        <w:rPr>
          <w:rFonts w:cs="David"/>
          <w:sz w:val="24"/>
          <w:rtl/>
        </w:rPr>
      </w:pPr>
    </w:p>
    <w:p w:rsidR="00000000" w:rsidRDefault="00F0738A">
      <w:pPr>
        <w:ind w:firstLine="567"/>
        <w:rPr>
          <w:rFonts w:cs="David"/>
          <w:sz w:val="24"/>
          <w:rtl/>
        </w:rPr>
      </w:pPr>
      <w:r>
        <w:rPr>
          <w:rFonts w:cs="David"/>
          <w:sz w:val="24"/>
          <w:rtl/>
        </w:rPr>
        <w:t>קבוצת ה-20 זאת קבוצת החשופות. הבנקים טענו שבנתינת המחאת זכות על הלוואות חדשות אנחנו נפגע בביטחונות שקיימים לה</w:t>
      </w:r>
      <w:r>
        <w:rPr>
          <w:rFonts w:cs="David"/>
          <w:sz w:val="24"/>
          <w:rtl/>
        </w:rPr>
        <w:t>ן בגין ההלוואות הישנות. אנחנו די מגובשים למצוא פתרונות שלא ייפגעו בביטחונות הקיימים. בימים האחרונים יש דיונים בחשכ"ל בראשות ד"ר יוסי בכר, כדי למצוא את הטכניקה הסופית. נראה לי שבימים הקרובים נשלים גם לגבי אותה קבוצה. אנחנו רוצים לפרסם את הכל כמקשה אחת. ל-20</w:t>
      </w:r>
      <w:r>
        <w:rPr>
          <w:rFonts w:cs="David"/>
          <w:sz w:val="24"/>
          <w:rtl/>
        </w:rPr>
        <w:t xml:space="preserve"> רשויות אנחנו מודיעים שהדרך שלהן היא כזאת, ול-80 אנחנו מודיעים שהדרך היא אחרת. אנחנו יוצאים לדרך עם כל ה-100 רשויות.</w:t>
      </w:r>
    </w:p>
    <w:p w:rsidR="00000000" w:rsidRDefault="00F0738A">
      <w:pPr>
        <w:rPr>
          <w:rFonts w:cs="David"/>
          <w:sz w:val="24"/>
          <w:rtl/>
        </w:rPr>
      </w:pPr>
    </w:p>
    <w:p w:rsidR="00000000" w:rsidRDefault="00F0738A">
      <w:pPr>
        <w:rPr>
          <w:rFonts w:cs="David"/>
          <w:sz w:val="24"/>
          <w:u w:val="single"/>
          <w:rtl/>
        </w:rPr>
      </w:pPr>
      <w:r>
        <w:rPr>
          <w:rFonts w:cs="David"/>
          <w:sz w:val="24"/>
          <w:u w:val="single"/>
          <w:rtl/>
        </w:rPr>
        <w:t>היו"ר יעקב ליצמן:</w:t>
      </w:r>
    </w:p>
    <w:p w:rsidR="00000000" w:rsidRDefault="00F0738A">
      <w:pPr>
        <w:rPr>
          <w:rFonts w:cs="David"/>
          <w:sz w:val="24"/>
          <w:rtl/>
        </w:rPr>
      </w:pPr>
    </w:p>
    <w:p w:rsidR="00000000" w:rsidRDefault="00F0738A">
      <w:pPr>
        <w:ind w:firstLine="567"/>
        <w:rPr>
          <w:rFonts w:cs="David"/>
          <w:sz w:val="24"/>
          <w:rtl/>
        </w:rPr>
      </w:pPr>
      <w:r>
        <w:rPr>
          <w:rFonts w:cs="David"/>
          <w:sz w:val="24"/>
          <w:rtl/>
        </w:rPr>
        <w:t>אני שמח שאנחנו מגיעים להסדר. אני מקווה שהחלשים..</w:t>
      </w:r>
    </w:p>
    <w:p w:rsidR="00000000" w:rsidRDefault="00F0738A">
      <w:pPr>
        <w:rPr>
          <w:rFonts w:cs="David"/>
          <w:sz w:val="24"/>
          <w:rtl/>
        </w:rPr>
      </w:pPr>
    </w:p>
    <w:p w:rsidR="00000000" w:rsidRDefault="00F0738A">
      <w:pPr>
        <w:rPr>
          <w:rFonts w:cs="David"/>
          <w:sz w:val="24"/>
          <w:u w:val="single"/>
          <w:rtl/>
        </w:rPr>
      </w:pPr>
      <w:r>
        <w:rPr>
          <w:rFonts w:cs="David"/>
          <w:sz w:val="24"/>
          <w:u w:val="single"/>
          <w:rtl/>
        </w:rPr>
        <w:t>ד"ר יוסי בכר:</w:t>
      </w:r>
    </w:p>
    <w:p w:rsidR="00000000" w:rsidRDefault="00F0738A">
      <w:pPr>
        <w:rPr>
          <w:rFonts w:cs="David"/>
          <w:sz w:val="24"/>
          <w:u w:val="single"/>
          <w:rtl/>
        </w:rPr>
      </w:pPr>
    </w:p>
    <w:p w:rsidR="00000000" w:rsidRDefault="00F0738A">
      <w:pPr>
        <w:ind w:firstLine="567"/>
        <w:rPr>
          <w:rFonts w:cs="David"/>
          <w:sz w:val="24"/>
          <w:rtl/>
        </w:rPr>
      </w:pPr>
      <w:r>
        <w:rPr>
          <w:rFonts w:cs="David"/>
          <w:sz w:val="24"/>
          <w:rtl/>
        </w:rPr>
        <w:t>זה לא רק חלשים. מה שמאפיין את אותה קבוצה של 80 זה שאין</w:t>
      </w:r>
      <w:r>
        <w:rPr>
          <w:rFonts w:cs="David"/>
          <w:sz w:val="24"/>
          <w:rtl/>
        </w:rPr>
        <w:t xml:space="preserve"> להן חשיפה למערכת הבנקאית, או שהחשיפה שלהן מועטה. יש גם חלשים וגם חזקים. החלטנו שהמחאות הזכות לא תפגענה בביטחונות שיש לבנקים אחרים, ואם כן, אז רק בשוליים.</w:t>
      </w:r>
    </w:p>
    <w:p w:rsidR="00000000" w:rsidRDefault="00F0738A">
      <w:pPr>
        <w:rPr>
          <w:rFonts w:cs="David"/>
          <w:sz w:val="24"/>
          <w:rtl/>
        </w:rPr>
      </w:pPr>
    </w:p>
    <w:p w:rsidR="00000000" w:rsidRDefault="00F0738A">
      <w:pPr>
        <w:rPr>
          <w:rFonts w:cs="David"/>
          <w:sz w:val="24"/>
          <w:u w:val="single"/>
          <w:rtl/>
        </w:rPr>
      </w:pPr>
      <w:r>
        <w:rPr>
          <w:rFonts w:cs="David"/>
          <w:sz w:val="24"/>
          <w:u w:val="single"/>
          <w:rtl/>
        </w:rPr>
        <w:t>אברהם בייגה שוחט:</w:t>
      </w:r>
    </w:p>
    <w:p w:rsidR="00000000" w:rsidRDefault="00F0738A">
      <w:pPr>
        <w:rPr>
          <w:rFonts w:cs="David"/>
          <w:sz w:val="24"/>
          <w:rtl/>
        </w:rPr>
      </w:pPr>
    </w:p>
    <w:p w:rsidR="00000000" w:rsidRDefault="00F0738A">
      <w:pPr>
        <w:ind w:firstLine="567"/>
        <w:rPr>
          <w:rFonts w:cs="David"/>
          <w:sz w:val="24"/>
          <w:rtl/>
        </w:rPr>
      </w:pPr>
      <w:r>
        <w:rPr>
          <w:rFonts w:cs="David"/>
          <w:sz w:val="24"/>
          <w:rtl/>
        </w:rPr>
        <w:t>אותה קבוצה שהיא לא בתוכנית ההבראה – מעל ל150 – עובדת באופן חופשי עם המערכת הבנקאי</w:t>
      </w:r>
      <w:r>
        <w:rPr>
          <w:rFonts w:cs="David"/>
          <w:sz w:val="24"/>
          <w:rtl/>
        </w:rPr>
        <w:t>ת?</w:t>
      </w:r>
    </w:p>
    <w:p w:rsidR="00000000" w:rsidRDefault="00F0738A">
      <w:pPr>
        <w:rPr>
          <w:rFonts w:cs="David"/>
          <w:sz w:val="24"/>
          <w:rtl/>
        </w:rPr>
      </w:pPr>
    </w:p>
    <w:p w:rsidR="00000000" w:rsidRDefault="00F0738A">
      <w:pPr>
        <w:rPr>
          <w:rFonts w:cs="David"/>
          <w:sz w:val="24"/>
          <w:u w:val="single"/>
          <w:rtl/>
        </w:rPr>
      </w:pPr>
    </w:p>
    <w:p w:rsidR="00000000" w:rsidRDefault="00F0738A">
      <w:pPr>
        <w:rPr>
          <w:rFonts w:cs="David"/>
          <w:sz w:val="24"/>
          <w:u w:val="single"/>
          <w:rtl/>
        </w:rPr>
      </w:pPr>
    </w:p>
    <w:p w:rsidR="00000000" w:rsidRDefault="00F0738A">
      <w:pPr>
        <w:rPr>
          <w:rFonts w:cs="David"/>
          <w:sz w:val="24"/>
          <w:u w:val="single"/>
          <w:rtl/>
        </w:rPr>
      </w:pPr>
    </w:p>
    <w:p w:rsidR="00000000" w:rsidRDefault="00F0738A">
      <w:pPr>
        <w:rPr>
          <w:rFonts w:cs="David"/>
          <w:sz w:val="24"/>
          <w:u w:val="single"/>
          <w:rtl/>
        </w:rPr>
      </w:pPr>
      <w:r>
        <w:rPr>
          <w:rFonts w:cs="David"/>
          <w:sz w:val="24"/>
          <w:u w:val="single"/>
          <w:rtl/>
        </w:rPr>
        <w:t>ד"ר יוסי בכר:</w:t>
      </w:r>
    </w:p>
    <w:p w:rsidR="00000000" w:rsidRDefault="00F0738A">
      <w:pPr>
        <w:rPr>
          <w:rFonts w:cs="David"/>
          <w:sz w:val="24"/>
          <w:rtl/>
        </w:rPr>
      </w:pPr>
    </w:p>
    <w:p w:rsidR="00000000" w:rsidRDefault="00F0738A">
      <w:pPr>
        <w:ind w:firstLine="567"/>
        <w:rPr>
          <w:rFonts w:cs="David"/>
          <w:sz w:val="24"/>
          <w:rtl/>
        </w:rPr>
      </w:pPr>
      <w:r>
        <w:rPr>
          <w:rFonts w:cs="David"/>
          <w:sz w:val="24"/>
          <w:rtl/>
        </w:rPr>
        <w:t>כן.</w:t>
      </w:r>
    </w:p>
    <w:p w:rsidR="00000000" w:rsidRDefault="00F0738A">
      <w:pPr>
        <w:rPr>
          <w:rFonts w:cs="David"/>
          <w:sz w:val="24"/>
          <w:rtl/>
        </w:rPr>
      </w:pPr>
    </w:p>
    <w:p w:rsidR="00000000" w:rsidRDefault="00F0738A">
      <w:pPr>
        <w:rPr>
          <w:rFonts w:cs="David"/>
          <w:sz w:val="24"/>
          <w:u w:val="single"/>
          <w:rtl/>
        </w:rPr>
      </w:pPr>
      <w:r>
        <w:rPr>
          <w:rFonts w:cs="David"/>
          <w:sz w:val="24"/>
          <w:u w:val="single"/>
          <w:rtl/>
        </w:rPr>
        <w:t>אברהם בייגה שוחט:</w:t>
      </w:r>
    </w:p>
    <w:p w:rsidR="00000000" w:rsidRDefault="00F0738A">
      <w:pPr>
        <w:rPr>
          <w:rFonts w:cs="David"/>
          <w:sz w:val="24"/>
          <w:rtl/>
        </w:rPr>
      </w:pPr>
    </w:p>
    <w:p w:rsidR="00000000" w:rsidRDefault="00F0738A">
      <w:pPr>
        <w:ind w:firstLine="567"/>
        <w:rPr>
          <w:rFonts w:cs="David"/>
          <w:sz w:val="24"/>
          <w:rtl/>
        </w:rPr>
      </w:pPr>
      <w:r>
        <w:rPr>
          <w:rFonts w:cs="David"/>
          <w:sz w:val="24"/>
          <w:rtl/>
        </w:rPr>
        <w:t xml:space="preserve"> האם מדיניות הבנקים היא חופשית לגבי מתן אשראי ובטחונות? מה קורה עם אותן רשויות שכרגע אנחנו מדברים על המחאת זכות לצורך מימון הלוואה של תוכנית הבראה? מה קורה עם אותן רשויות בניהול החיים שוטף, במיחזור הלוואות, כשי</w:t>
      </w:r>
      <w:r>
        <w:rPr>
          <w:rFonts w:cs="David"/>
          <w:sz w:val="24"/>
          <w:rtl/>
        </w:rPr>
        <w:t>ש מצוקה באשראי קצר? איך ההתנהלות של הבנקים כלפיהן, מעבר לקטע המוגדר של סכום של תוכנית ההבראה? איך הן יחיו את חייהן אחרי זה במערכת היחסים עם הבנקים?</w:t>
      </w:r>
    </w:p>
    <w:p w:rsidR="00000000" w:rsidRDefault="00F0738A">
      <w:pPr>
        <w:rPr>
          <w:rFonts w:cs="David"/>
          <w:sz w:val="24"/>
          <w:rtl/>
        </w:rPr>
      </w:pPr>
    </w:p>
    <w:p w:rsidR="00000000" w:rsidRDefault="00F0738A">
      <w:pPr>
        <w:rPr>
          <w:rFonts w:cs="David"/>
          <w:sz w:val="24"/>
          <w:u w:val="single"/>
          <w:rtl/>
        </w:rPr>
      </w:pPr>
      <w:r>
        <w:rPr>
          <w:rFonts w:cs="David"/>
          <w:sz w:val="24"/>
          <w:u w:val="single"/>
          <w:rtl/>
        </w:rPr>
        <w:t>גדעון בר-לב:</w:t>
      </w:r>
    </w:p>
    <w:p w:rsidR="00000000" w:rsidRDefault="00F0738A">
      <w:pPr>
        <w:rPr>
          <w:rFonts w:cs="David"/>
          <w:sz w:val="24"/>
          <w:rtl/>
        </w:rPr>
      </w:pPr>
    </w:p>
    <w:p w:rsidR="00000000" w:rsidRDefault="00F0738A">
      <w:pPr>
        <w:ind w:firstLine="567"/>
        <w:rPr>
          <w:rFonts w:cs="David"/>
          <w:sz w:val="24"/>
          <w:rtl/>
        </w:rPr>
      </w:pPr>
      <w:r>
        <w:rPr>
          <w:rFonts w:cs="David"/>
          <w:sz w:val="24"/>
          <w:rtl/>
        </w:rPr>
        <w:t>האשראי ניתן ל-100 רשויות שאינן בתוכנית הבראה.</w:t>
      </w:r>
    </w:p>
    <w:p w:rsidR="00000000" w:rsidRDefault="00F0738A">
      <w:pPr>
        <w:rPr>
          <w:rFonts w:cs="David"/>
          <w:sz w:val="24"/>
          <w:rtl/>
        </w:rPr>
      </w:pPr>
    </w:p>
    <w:p w:rsidR="00000000" w:rsidRDefault="00F0738A">
      <w:pPr>
        <w:rPr>
          <w:rFonts w:cs="David"/>
          <w:sz w:val="24"/>
          <w:u w:val="single"/>
          <w:rtl/>
        </w:rPr>
      </w:pPr>
      <w:r>
        <w:rPr>
          <w:rFonts w:cs="David"/>
          <w:sz w:val="24"/>
          <w:u w:val="single"/>
          <w:rtl/>
        </w:rPr>
        <w:t>יצחק כהן:</w:t>
      </w:r>
    </w:p>
    <w:p w:rsidR="00000000" w:rsidRDefault="00F0738A">
      <w:pPr>
        <w:rPr>
          <w:rFonts w:cs="David"/>
          <w:sz w:val="24"/>
          <w:rtl/>
        </w:rPr>
      </w:pPr>
    </w:p>
    <w:p w:rsidR="00000000" w:rsidRDefault="00F0738A">
      <w:pPr>
        <w:ind w:firstLine="567"/>
        <w:rPr>
          <w:rFonts w:cs="David"/>
          <w:sz w:val="24"/>
          <w:rtl/>
        </w:rPr>
      </w:pPr>
      <w:r>
        <w:rPr>
          <w:rFonts w:cs="David"/>
          <w:sz w:val="24"/>
          <w:rtl/>
        </w:rPr>
        <w:t>איזה אשראי?</w:t>
      </w:r>
    </w:p>
    <w:p w:rsidR="00000000" w:rsidRDefault="00F0738A">
      <w:pPr>
        <w:rPr>
          <w:rFonts w:cs="David"/>
          <w:sz w:val="24"/>
          <w:rtl/>
        </w:rPr>
      </w:pPr>
    </w:p>
    <w:p w:rsidR="00000000" w:rsidRDefault="00F0738A">
      <w:pPr>
        <w:rPr>
          <w:rFonts w:cs="David"/>
          <w:sz w:val="24"/>
          <w:u w:val="single"/>
          <w:rtl/>
        </w:rPr>
      </w:pPr>
      <w:r>
        <w:rPr>
          <w:rFonts w:cs="David"/>
          <w:sz w:val="24"/>
          <w:u w:val="single"/>
          <w:rtl/>
        </w:rPr>
        <w:t>גדעון בר-לב:</w:t>
      </w:r>
    </w:p>
    <w:p w:rsidR="00000000" w:rsidRDefault="00F0738A">
      <w:pPr>
        <w:rPr>
          <w:rFonts w:cs="David"/>
          <w:sz w:val="24"/>
          <w:u w:val="single"/>
          <w:rtl/>
        </w:rPr>
      </w:pPr>
    </w:p>
    <w:p w:rsidR="00000000" w:rsidRDefault="00F0738A">
      <w:pPr>
        <w:rPr>
          <w:rFonts w:cs="David"/>
          <w:sz w:val="24"/>
          <w:rtl/>
        </w:rPr>
      </w:pPr>
      <w:r>
        <w:rPr>
          <w:rFonts w:cs="David"/>
          <w:sz w:val="24"/>
          <w:rtl/>
        </w:rPr>
        <w:tab/>
        <w:t>אשראי ב</w:t>
      </w:r>
      <w:r>
        <w:rPr>
          <w:rFonts w:cs="David"/>
          <w:sz w:val="24"/>
          <w:rtl/>
        </w:rPr>
        <w:t>נקאי לזמן קצר וארוך.</w:t>
      </w:r>
    </w:p>
    <w:p w:rsidR="00000000" w:rsidRDefault="00F0738A">
      <w:pPr>
        <w:rPr>
          <w:rFonts w:cs="David"/>
          <w:sz w:val="24"/>
          <w:rtl/>
        </w:rPr>
      </w:pPr>
    </w:p>
    <w:p w:rsidR="00000000" w:rsidRDefault="00F0738A">
      <w:pPr>
        <w:rPr>
          <w:rFonts w:cs="David"/>
          <w:sz w:val="24"/>
          <w:u w:val="single"/>
          <w:rtl/>
        </w:rPr>
      </w:pPr>
      <w:r>
        <w:rPr>
          <w:rFonts w:cs="David"/>
          <w:sz w:val="24"/>
          <w:u w:val="single"/>
          <w:rtl/>
        </w:rPr>
        <w:t>יצחק כהן:</w:t>
      </w:r>
    </w:p>
    <w:p w:rsidR="00000000" w:rsidRDefault="00F0738A">
      <w:pPr>
        <w:rPr>
          <w:rFonts w:cs="David"/>
          <w:sz w:val="24"/>
          <w:rtl/>
        </w:rPr>
      </w:pPr>
    </w:p>
    <w:p w:rsidR="00000000" w:rsidRDefault="00F0738A">
      <w:pPr>
        <w:ind w:firstLine="567"/>
        <w:rPr>
          <w:rFonts w:cs="David"/>
          <w:sz w:val="24"/>
          <w:rtl/>
        </w:rPr>
      </w:pPr>
      <w:r>
        <w:rPr>
          <w:rFonts w:cs="David"/>
          <w:sz w:val="24"/>
          <w:rtl/>
        </w:rPr>
        <w:t>זה פשוט  בזבוז כספי ציבור.</w:t>
      </w:r>
    </w:p>
    <w:p w:rsidR="00000000" w:rsidRDefault="00F0738A">
      <w:pPr>
        <w:rPr>
          <w:rFonts w:cs="David"/>
          <w:sz w:val="24"/>
          <w:rtl/>
        </w:rPr>
      </w:pPr>
    </w:p>
    <w:p w:rsidR="00000000" w:rsidRDefault="00F0738A">
      <w:pPr>
        <w:rPr>
          <w:rFonts w:cs="David"/>
          <w:sz w:val="24"/>
          <w:u w:val="single"/>
          <w:rtl/>
        </w:rPr>
      </w:pPr>
      <w:r>
        <w:rPr>
          <w:rFonts w:cs="David"/>
          <w:sz w:val="24"/>
          <w:u w:val="single"/>
          <w:rtl/>
        </w:rPr>
        <w:t>גדעון בר-לב:</w:t>
      </w:r>
    </w:p>
    <w:p w:rsidR="00000000" w:rsidRDefault="00F0738A">
      <w:pPr>
        <w:rPr>
          <w:rFonts w:cs="David"/>
          <w:sz w:val="24"/>
          <w:rtl/>
        </w:rPr>
      </w:pPr>
    </w:p>
    <w:p w:rsidR="00000000" w:rsidRDefault="00F0738A">
      <w:pPr>
        <w:ind w:firstLine="567"/>
        <w:rPr>
          <w:rFonts w:cs="David"/>
          <w:sz w:val="24"/>
          <w:rtl/>
        </w:rPr>
      </w:pPr>
      <w:r>
        <w:rPr>
          <w:rFonts w:cs="David"/>
          <w:sz w:val="24"/>
          <w:rtl/>
        </w:rPr>
        <w:t>האשראי ניתן בצורה די סדירה. על הרשויות האלו יש תחרות בין הבנקים. הריביות ירדו. היתה רשות שקיבלה בשבוע שעבר אשראי לזמן ארוך ב4.65. אתמול או היום רשות מאוד גדולה קיבלה ב-5% על סכום של</w:t>
      </w:r>
      <w:r>
        <w:rPr>
          <w:rFonts w:cs="David"/>
          <w:sz w:val="24"/>
          <w:rtl/>
        </w:rPr>
        <w:t xml:space="preserve"> מעל 100 מיליון.  רשויות ביניים קיבלו ב5.6, 5.8, 5.95, רשויות חלשות קיבלו ב6.1, 6.2.</w:t>
      </w:r>
    </w:p>
    <w:p w:rsidR="00000000" w:rsidRDefault="00F0738A">
      <w:pPr>
        <w:rPr>
          <w:rFonts w:cs="David"/>
          <w:sz w:val="24"/>
          <w:rtl/>
        </w:rPr>
      </w:pPr>
    </w:p>
    <w:p w:rsidR="00000000" w:rsidRDefault="00F0738A">
      <w:pPr>
        <w:rPr>
          <w:rFonts w:cs="David"/>
          <w:sz w:val="24"/>
          <w:u w:val="single"/>
          <w:rtl/>
        </w:rPr>
      </w:pPr>
      <w:r>
        <w:rPr>
          <w:rFonts w:cs="David"/>
          <w:sz w:val="24"/>
          <w:u w:val="single"/>
          <w:rtl/>
        </w:rPr>
        <w:t>איוב קרא:</w:t>
      </w:r>
    </w:p>
    <w:p w:rsidR="00000000" w:rsidRDefault="00F0738A">
      <w:pPr>
        <w:rPr>
          <w:rFonts w:cs="David"/>
          <w:sz w:val="24"/>
          <w:rtl/>
        </w:rPr>
      </w:pPr>
    </w:p>
    <w:p w:rsidR="00000000" w:rsidRDefault="00F0738A">
      <w:pPr>
        <w:ind w:firstLine="567"/>
        <w:rPr>
          <w:rFonts w:cs="David"/>
          <w:sz w:val="24"/>
          <w:rtl/>
        </w:rPr>
      </w:pPr>
      <w:r>
        <w:rPr>
          <w:rFonts w:cs="David"/>
          <w:sz w:val="24"/>
          <w:rtl/>
        </w:rPr>
        <w:t>מה המדד?</w:t>
      </w:r>
    </w:p>
    <w:p w:rsidR="00000000" w:rsidRDefault="00F0738A">
      <w:pPr>
        <w:rPr>
          <w:rFonts w:cs="David"/>
          <w:sz w:val="24"/>
          <w:rtl/>
        </w:rPr>
      </w:pPr>
    </w:p>
    <w:p w:rsidR="00000000" w:rsidRDefault="00F0738A">
      <w:pPr>
        <w:rPr>
          <w:rFonts w:cs="David"/>
          <w:sz w:val="24"/>
          <w:u w:val="single"/>
          <w:rtl/>
        </w:rPr>
      </w:pPr>
      <w:r>
        <w:rPr>
          <w:rFonts w:cs="David"/>
          <w:sz w:val="24"/>
          <w:u w:val="single"/>
          <w:rtl/>
        </w:rPr>
        <w:t>גדעון בר-לב:</w:t>
      </w:r>
    </w:p>
    <w:p w:rsidR="00000000" w:rsidRDefault="00F0738A">
      <w:pPr>
        <w:rPr>
          <w:rFonts w:cs="David"/>
          <w:sz w:val="24"/>
          <w:rtl/>
        </w:rPr>
      </w:pPr>
    </w:p>
    <w:p w:rsidR="00000000" w:rsidRDefault="00F0738A">
      <w:pPr>
        <w:ind w:firstLine="567"/>
        <w:rPr>
          <w:rFonts w:cs="David"/>
          <w:sz w:val="24"/>
          <w:rtl/>
        </w:rPr>
      </w:pPr>
      <w:r>
        <w:rPr>
          <w:rFonts w:cs="David"/>
          <w:sz w:val="24"/>
          <w:rtl/>
        </w:rPr>
        <w:t>לפי איתנות פיננסית. לכל בנק יש את ההגדרות שלו. האשראי ניתן בקצב זה או אחר לרשויות. אנחנו מעונינים בכל המערכה הזאת להפוך אשראי קצר לאשרא</w:t>
      </w:r>
      <w:r>
        <w:rPr>
          <w:rFonts w:cs="David"/>
          <w:sz w:val="24"/>
          <w:rtl/>
        </w:rPr>
        <w:t xml:space="preserve">י לזמן ארוך, כי הנטל של אשראי קצר הוא אדיר. </w:t>
      </w:r>
    </w:p>
    <w:p w:rsidR="00000000" w:rsidRDefault="00F0738A">
      <w:pPr>
        <w:rPr>
          <w:rFonts w:cs="David"/>
          <w:sz w:val="24"/>
          <w:rtl/>
        </w:rPr>
      </w:pPr>
    </w:p>
    <w:p w:rsidR="00000000" w:rsidRDefault="00F0738A">
      <w:pPr>
        <w:rPr>
          <w:rFonts w:cs="David"/>
          <w:sz w:val="24"/>
          <w:u w:val="single"/>
          <w:rtl/>
        </w:rPr>
      </w:pPr>
      <w:r>
        <w:rPr>
          <w:rFonts w:cs="David"/>
          <w:sz w:val="24"/>
          <w:u w:val="single"/>
          <w:rtl/>
        </w:rPr>
        <w:t>איוב קרא:</w:t>
      </w:r>
    </w:p>
    <w:p w:rsidR="00000000" w:rsidRDefault="00F0738A">
      <w:pPr>
        <w:rPr>
          <w:rFonts w:cs="David"/>
          <w:sz w:val="24"/>
          <w:rtl/>
        </w:rPr>
      </w:pPr>
    </w:p>
    <w:p w:rsidR="00000000" w:rsidRDefault="00F0738A">
      <w:pPr>
        <w:ind w:firstLine="567"/>
        <w:rPr>
          <w:rFonts w:cs="David"/>
          <w:sz w:val="24"/>
          <w:rtl/>
        </w:rPr>
      </w:pPr>
      <w:r>
        <w:rPr>
          <w:rFonts w:cs="David"/>
          <w:sz w:val="24"/>
          <w:rtl/>
        </w:rPr>
        <w:t>גדעון, האם אתם לא יכולים לרכז את נושא האשראי במקום שכל רשות תנהל בנפרד את המו"מ? אתם תחסכו בכך ריבית גדולה לרשויות. אם יש ריכוז של גוף אחד, אז אפשר לתת ריבית יותר נמוכה. ככל שיש שליטה וכוח באשראי, המ</w:t>
      </w:r>
      <w:r>
        <w:rPr>
          <w:rFonts w:cs="David"/>
          <w:sz w:val="24"/>
          <w:rtl/>
        </w:rPr>
        <w:t xml:space="preserve">שמעות היא ריבית נמוכה. אני רואה רשויות שקיבלו ריבית של 5% או ארבע פסיק משהו, ואני רואה רשויות שקיבלו 6%. למה הפער הזה ? זה משמעותי כשמדובר בסכומים כאלה. </w:t>
      </w:r>
    </w:p>
    <w:p w:rsidR="00000000" w:rsidRDefault="00F0738A">
      <w:pPr>
        <w:rPr>
          <w:rFonts w:cs="David"/>
          <w:sz w:val="24"/>
          <w:rtl/>
        </w:rPr>
      </w:pPr>
    </w:p>
    <w:p w:rsidR="00000000" w:rsidRDefault="00F0738A">
      <w:pPr>
        <w:rPr>
          <w:rFonts w:cs="David"/>
          <w:sz w:val="24"/>
          <w:u w:val="single"/>
          <w:rtl/>
        </w:rPr>
      </w:pPr>
    </w:p>
    <w:p w:rsidR="00000000" w:rsidRDefault="00F0738A">
      <w:pPr>
        <w:rPr>
          <w:rFonts w:cs="David"/>
          <w:sz w:val="24"/>
          <w:u w:val="single"/>
          <w:rtl/>
        </w:rPr>
      </w:pPr>
    </w:p>
    <w:p w:rsidR="00000000" w:rsidRDefault="00F0738A">
      <w:pPr>
        <w:rPr>
          <w:rFonts w:cs="David"/>
          <w:sz w:val="24"/>
          <w:u w:val="single"/>
          <w:rtl/>
        </w:rPr>
      </w:pPr>
    </w:p>
    <w:p w:rsidR="00000000" w:rsidRDefault="00F0738A">
      <w:pPr>
        <w:rPr>
          <w:rFonts w:cs="David"/>
          <w:sz w:val="24"/>
          <w:u w:val="single"/>
          <w:rtl/>
        </w:rPr>
      </w:pPr>
      <w:r>
        <w:rPr>
          <w:rFonts w:cs="David"/>
          <w:sz w:val="24"/>
          <w:u w:val="single"/>
          <w:rtl/>
        </w:rPr>
        <w:t>דב קהת:</w:t>
      </w:r>
    </w:p>
    <w:p w:rsidR="00000000" w:rsidRDefault="00F0738A">
      <w:pPr>
        <w:rPr>
          <w:rFonts w:cs="David"/>
          <w:sz w:val="24"/>
          <w:rtl/>
        </w:rPr>
      </w:pPr>
    </w:p>
    <w:p w:rsidR="00000000" w:rsidRDefault="00F0738A">
      <w:pPr>
        <w:ind w:firstLine="567"/>
        <w:rPr>
          <w:rFonts w:cs="David"/>
          <w:sz w:val="24"/>
          <w:rtl/>
        </w:rPr>
      </w:pPr>
      <w:r>
        <w:rPr>
          <w:rFonts w:cs="David"/>
          <w:sz w:val="24"/>
          <w:rtl/>
        </w:rPr>
        <w:t xml:space="preserve">מדובר בנושא של המחאת הזכות על ממוצע של 25%. תהיה אפשרות לרשויות שיש להן מענק נמוך לתת עד </w:t>
      </w:r>
      <w:r>
        <w:rPr>
          <w:rFonts w:cs="David"/>
          <w:sz w:val="24"/>
          <w:rtl/>
        </w:rPr>
        <w:t>45% המחאת זכות. אני מקווה שכך זה נשאר. אין שום ספק שהפתרון צריך להיות כולל לכל הרשויות המקומיות, ללא יוצא מן הכלל. זאת היתה ההסכמה בין הממשלה לשילטון המקומי. החשב הכללי התחייב שבמידה ותיוותרנה רשויות מקומיות שלא יהיה להן  פתרון, הוא יקים קרן מיוחדת של האוצ</w:t>
      </w:r>
      <w:r>
        <w:rPr>
          <w:rFonts w:cs="David"/>
          <w:sz w:val="24"/>
          <w:rtl/>
        </w:rPr>
        <w:t xml:space="preserve">ר כדי לפתור את הבעיה הזאת. אנחנו מצפים שהם יעמדו בזה. </w:t>
      </w:r>
    </w:p>
    <w:p w:rsidR="00000000" w:rsidRDefault="00F0738A">
      <w:pPr>
        <w:ind w:firstLine="567"/>
        <w:rPr>
          <w:rFonts w:cs="David"/>
          <w:sz w:val="24"/>
          <w:rtl/>
        </w:rPr>
      </w:pPr>
    </w:p>
    <w:p w:rsidR="00000000" w:rsidRDefault="00F0738A">
      <w:pPr>
        <w:ind w:firstLine="567"/>
        <w:rPr>
          <w:rFonts w:cs="David"/>
          <w:sz w:val="24"/>
          <w:rtl/>
        </w:rPr>
      </w:pPr>
      <w:r>
        <w:rPr>
          <w:rFonts w:cs="David"/>
          <w:sz w:val="24"/>
          <w:rtl/>
        </w:rPr>
        <w:t>משרד הפנים הגיש דרישה של מיליארד 200 מיליון שקל לנושא של מענק האיזון לרשויות המקומיות. לאחר משא ומתן ממושך סוכם על 16,17 מיליון, כשמזה הורידו עוד 20 מיליון. מאז התחלת ההסדר ועד היום נוצר חור של עוד 50</w:t>
      </w:r>
      <w:r>
        <w:rPr>
          <w:rFonts w:cs="David"/>
          <w:sz w:val="24"/>
          <w:rtl/>
        </w:rPr>
        <w:t>0 מיליון. אנחנו מדברים על פער של מיליארד. מאיפה הפער הזה יכוסה? אמרו לי במו"מ להביא משהו יצירתי. הבאתי משהו יצירתי, שזה מיחזור כל ההלוואות של הרשויות המקומיות. נאמר שזה נעשה. לא שמעתי אף משפט על זה לגבי ההסכם הנוכחי עם הבנקים. זה דבר שחייב להיסגר, כי בלי ז</w:t>
      </w:r>
      <w:r>
        <w:rPr>
          <w:rFonts w:cs="David"/>
          <w:sz w:val="24"/>
          <w:rtl/>
        </w:rPr>
        <w:t>ה אין הסדר.</w:t>
      </w:r>
    </w:p>
    <w:p w:rsidR="00000000" w:rsidRDefault="00F0738A">
      <w:pPr>
        <w:rPr>
          <w:rFonts w:cs="David"/>
          <w:sz w:val="24"/>
          <w:rtl/>
        </w:rPr>
      </w:pPr>
    </w:p>
    <w:p w:rsidR="00000000" w:rsidRDefault="00F0738A">
      <w:pPr>
        <w:rPr>
          <w:rFonts w:cs="David"/>
          <w:sz w:val="24"/>
          <w:u w:val="single"/>
          <w:rtl/>
        </w:rPr>
      </w:pPr>
      <w:r>
        <w:rPr>
          <w:rFonts w:cs="David"/>
          <w:sz w:val="24"/>
          <w:u w:val="single"/>
          <w:rtl/>
        </w:rPr>
        <w:t>אברהם בייגה שוחט:</w:t>
      </w:r>
    </w:p>
    <w:p w:rsidR="00000000" w:rsidRDefault="00F0738A">
      <w:pPr>
        <w:rPr>
          <w:rFonts w:cs="David"/>
          <w:sz w:val="24"/>
          <w:rtl/>
        </w:rPr>
      </w:pPr>
    </w:p>
    <w:p w:rsidR="00000000" w:rsidRDefault="00F0738A">
      <w:pPr>
        <w:ind w:firstLine="567"/>
        <w:rPr>
          <w:rFonts w:cs="David"/>
          <w:sz w:val="24"/>
          <w:rtl/>
        </w:rPr>
      </w:pPr>
      <w:r>
        <w:rPr>
          <w:rFonts w:cs="David"/>
          <w:sz w:val="24"/>
          <w:rtl/>
        </w:rPr>
        <w:t>באיזה ריביות ההלוואות היו?</w:t>
      </w:r>
    </w:p>
    <w:p w:rsidR="00000000" w:rsidRDefault="00F0738A">
      <w:pPr>
        <w:rPr>
          <w:rFonts w:cs="David"/>
          <w:sz w:val="24"/>
          <w:rtl/>
        </w:rPr>
      </w:pPr>
    </w:p>
    <w:p w:rsidR="00000000" w:rsidRDefault="00F0738A">
      <w:pPr>
        <w:rPr>
          <w:rFonts w:cs="David"/>
          <w:sz w:val="24"/>
          <w:u w:val="single"/>
          <w:rtl/>
        </w:rPr>
      </w:pPr>
      <w:r>
        <w:rPr>
          <w:rFonts w:cs="David"/>
          <w:sz w:val="24"/>
          <w:u w:val="single"/>
          <w:rtl/>
        </w:rPr>
        <w:t>שאול כמיסה:</w:t>
      </w:r>
    </w:p>
    <w:p w:rsidR="00000000" w:rsidRDefault="00F0738A">
      <w:pPr>
        <w:rPr>
          <w:rFonts w:cs="David"/>
          <w:sz w:val="24"/>
          <w:rtl/>
        </w:rPr>
      </w:pPr>
    </w:p>
    <w:p w:rsidR="00000000" w:rsidRDefault="00F0738A">
      <w:pPr>
        <w:ind w:firstLine="567"/>
        <w:rPr>
          <w:rFonts w:cs="David"/>
          <w:sz w:val="24"/>
          <w:rtl/>
        </w:rPr>
      </w:pPr>
      <w:r>
        <w:rPr>
          <w:rFonts w:cs="David"/>
          <w:sz w:val="24"/>
          <w:rtl/>
        </w:rPr>
        <w:t>אני לא יודע אם יהיה בנק אחד שיהיה מוכן לעבוד מול חצור הגלילית במצב ההיסטורי שעבר עליה בשנים האחרונות?</w:t>
      </w:r>
    </w:p>
    <w:p w:rsidR="00000000" w:rsidRDefault="00F0738A">
      <w:pPr>
        <w:rPr>
          <w:rFonts w:cs="David"/>
          <w:sz w:val="24"/>
          <w:rtl/>
        </w:rPr>
      </w:pPr>
    </w:p>
    <w:p w:rsidR="00000000" w:rsidRDefault="00F0738A">
      <w:pPr>
        <w:rPr>
          <w:rFonts w:cs="David"/>
          <w:sz w:val="24"/>
          <w:u w:val="single"/>
          <w:rtl/>
        </w:rPr>
      </w:pPr>
      <w:r>
        <w:rPr>
          <w:rFonts w:cs="David"/>
          <w:sz w:val="24"/>
          <w:u w:val="single"/>
          <w:rtl/>
        </w:rPr>
        <w:t>איוב קרא:</w:t>
      </w:r>
    </w:p>
    <w:p w:rsidR="00000000" w:rsidRDefault="00F0738A">
      <w:pPr>
        <w:rPr>
          <w:rFonts w:cs="David"/>
          <w:sz w:val="24"/>
          <w:rtl/>
        </w:rPr>
      </w:pPr>
    </w:p>
    <w:p w:rsidR="00000000" w:rsidRDefault="00F0738A">
      <w:pPr>
        <w:ind w:firstLine="567"/>
        <w:rPr>
          <w:rFonts w:cs="David"/>
          <w:sz w:val="24"/>
          <w:rtl/>
        </w:rPr>
      </w:pPr>
      <w:r>
        <w:rPr>
          <w:rFonts w:cs="David"/>
          <w:sz w:val="24"/>
          <w:rtl/>
        </w:rPr>
        <w:t>אתה ב20 או ב80?</w:t>
      </w:r>
    </w:p>
    <w:p w:rsidR="00000000" w:rsidRDefault="00F0738A">
      <w:pPr>
        <w:rPr>
          <w:rFonts w:cs="David"/>
          <w:sz w:val="24"/>
          <w:rtl/>
        </w:rPr>
      </w:pPr>
    </w:p>
    <w:p w:rsidR="00000000" w:rsidRDefault="00F0738A">
      <w:pPr>
        <w:rPr>
          <w:rFonts w:cs="David"/>
          <w:sz w:val="24"/>
          <w:u w:val="single"/>
          <w:rtl/>
        </w:rPr>
      </w:pPr>
      <w:r>
        <w:rPr>
          <w:rFonts w:cs="David"/>
          <w:sz w:val="24"/>
          <w:u w:val="single"/>
          <w:rtl/>
        </w:rPr>
        <w:t>שאול כמיסה:</w:t>
      </w:r>
    </w:p>
    <w:p w:rsidR="00000000" w:rsidRDefault="00F0738A">
      <w:pPr>
        <w:rPr>
          <w:rFonts w:cs="David"/>
          <w:sz w:val="24"/>
          <w:rtl/>
        </w:rPr>
      </w:pPr>
    </w:p>
    <w:p w:rsidR="00000000" w:rsidRDefault="00F0738A">
      <w:pPr>
        <w:ind w:firstLine="567"/>
        <w:rPr>
          <w:rFonts w:cs="David"/>
          <w:sz w:val="24"/>
          <w:rtl/>
        </w:rPr>
      </w:pPr>
      <w:r>
        <w:rPr>
          <w:rFonts w:cs="David"/>
          <w:sz w:val="24"/>
          <w:rtl/>
        </w:rPr>
        <w:t>אני ב-80. אני נמצא היום במגבלה חמורה בי</w:t>
      </w:r>
      <w:r>
        <w:rPr>
          <w:rFonts w:cs="David"/>
          <w:sz w:val="24"/>
          <w:rtl/>
        </w:rPr>
        <w:t>ותר. עד היום אני משלם בכרטיס אשראי שלי את הדלק. זה מתסכל. המצב הוא סופר חמור. פה מדברים על טיפול. אנחנו בגסיסה. אי אפשר להגיע למצב הזה. הייתי בבנק האוצר. הם אמרו שאנחנו צריכים לשקם תדמיתית את עצמנו כדי שינהלו איתנו מו"מ.</w:t>
      </w:r>
    </w:p>
    <w:p w:rsidR="00000000" w:rsidRDefault="00F0738A">
      <w:pPr>
        <w:rPr>
          <w:rFonts w:cs="David"/>
          <w:sz w:val="24"/>
          <w:rtl/>
        </w:rPr>
      </w:pPr>
    </w:p>
    <w:p w:rsidR="00000000" w:rsidRDefault="00F0738A">
      <w:pPr>
        <w:rPr>
          <w:rFonts w:cs="David"/>
          <w:sz w:val="24"/>
          <w:u w:val="single"/>
          <w:rtl/>
        </w:rPr>
      </w:pPr>
      <w:r>
        <w:rPr>
          <w:rFonts w:cs="David"/>
          <w:sz w:val="24"/>
          <w:u w:val="single"/>
          <w:rtl/>
        </w:rPr>
        <w:t>היו"ר יעקב ליצמן:</w:t>
      </w:r>
    </w:p>
    <w:p w:rsidR="00000000" w:rsidRDefault="00F0738A">
      <w:pPr>
        <w:rPr>
          <w:rFonts w:cs="David"/>
          <w:sz w:val="24"/>
          <w:rtl/>
        </w:rPr>
      </w:pPr>
    </w:p>
    <w:p w:rsidR="00000000" w:rsidRDefault="00F0738A">
      <w:pPr>
        <w:ind w:firstLine="567"/>
        <w:rPr>
          <w:rFonts w:cs="David"/>
          <w:sz w:val="24"/>
          <w:rtl/>
        </w:rPr>
      </w:pPr>
      <w:r>
        <w:rPr>
          <w:rFonts w:cs="David"/>
          <w:sz w:val="24"/>
          <w:rtl/>
        </w:rPr>
        <w:t>האם לא תוכל לקב</w:t>
      </w:r>
      <w:r>
        <w:rPr>
          <w:rFonts w:cs="David"/>
          <w:sz w:val="24"/>
          <w:rtl/>
        </w:rPr>
        <w:t>ל הלוואה עם ביטחונות אחרי מה שנאמר כאן?</w:t>
      </w:r>
    </w:p>
    <w:p w:rsidR="00000000" w:rsidRDefault="00F0738A">
      <w:pPr>
        <w:rPr>
          <w:rFonts w:cs="David"/>
          <w:sz w:val="24"/>
          <w:rtl/>
        </w:rPr>
      </w:pPr>
    </w:p>
    <w:p w:rsidR="00000000" w:rsidRDefault="00F0738A">
      <w:pPr>
        <w:rPr>
          <w:rFonts w:cs="David"/>
          <w:sz w:val="24"/>
          <w:u w:val="single"/>
          <w:rtl/>
        </w:rPr>
      </w:pPr>
      <w:r>
        <w:rPr>
          <w:rFonts w:cs="David"/>
          <w:sz w:val="24"/>
          <w:u w:val="single"/>
          <w:rtl/>
        </w:rPr>
        <w:t>שאול כמיסה:</w:t>
      </w:r>
    </w:p>
    <w:p w:rsidR="00000000" w:rsidRDefault="00F0738A">
      <w:pPr>
        <w:rPr>
          <w:rFonts w:cs="David"/>
          <w:sz w:val="24"/>
          <w:rtl/>
        </w:rPr>
      </w:pPr>
    </w:p>
    <w:p w:rsidR="00000000" w:rsidRDefault="00F0738A">
      <w:pPr>
        <w:ind w:firstLine="567"/>
        <w:rPr>
          <w:rFonts w:cs="David"/>
          <w:sz w:val="24"/>
          <w:rtl/>
        </w:rPr>
      </w:pPr>
      <w:r>
        <w:rPr>
          <w:rFonts w:cs="David"/>
          <w:sz w:val="24"/>
          <w:rtl/>
        </w:rPr>
        <w:t>אני אשמח מאוד. אני בא כאחד שאין אמון לגביו. דיברו על המענק שקיבלנו. רבותי, שקל אחד לא הגיע לרשות, הוא נכנס ישר לחובות מגירה של 14 מיליון שקל.</w:t>
      </w:r>
    </w:p>
    <w:p w:rsidR="00000000" w:rsidRDefault="00F0738A">
      <w:pPr>
        <w:rPr>
          <w:rFonts w:cs="David"/>
          <w:sz w:val="24"/>
          <w:rtl/>
        </w:rPr>
      </w:pPr>
    </w:p>
    <w:p w:rsidR="00000000" w:rsidRDefault="00F0738A">
      <w:pPr>
        <w:rPr>
          <w:rFonts w:cs="David"/>
          <w:sz w:val="24"/>
          <w:u w:val="single"/>
          <w:rtl/>
        </w:rPr>
      </w:pPr>
      <w:r>
        <w:rPr>
          <w:rFonts w:cs="David"/>
          <w:sz w:val="24"/>
          <w:u w:val="single"/>
          <w:rtl/>
        </w:rPr>
        <w:t>איוב קרא:</w:t>
      </w:r>
    </w:p>
    <w:p w:rsidR="00000000" w:rsidRDefault="00F0738A">
      <w:pPr>
        <w:rPr>
          <w:rFonts w:cs="David"/>
          <w:sz w:val="24"/>
          <w:rtl/>
        </w:rPr>
      </w:pPr>
    </w:p>
    <w:p w:rsidR="00000000" w:rsidRDefault="00F0738A">
      <w:pPr>
        <w:ind w:firstLine="567"/>
        <w:rPr>
          <w:rFonts w:cs="David"/>
          <w:sz w:val="24"/>
          <w:rtl/>
        </w:rPr>
      </w:pPr>
      <w:r>
        <w:rPr>
          <w:rFonts w:cs="David"/>
          <w:sz w:val="24"/>
          <w:rtl/>
        </w:rPr>
        <w:t>האם ברגע שתקבל את ההלוואה תוכל לצאת לדרך חדשה?</w:t>
      </w:r>
    </w:p>
    <w:p w:rsidR="00000000" w:rsidRDefault="00F0738A">
      <w:pPr>
        <w:rPr>
          <w:rFonts w:cs="David"/>
          <w:sz w:val="24"/>
          <w:rtl/>
        </w:rPr>
      </w:pPr>
    </w:p>
    <w:p w:rsidR="00000000" w:rsidRDefault="00F0738A">
      <w:pPr>
        <w:rPr>
          <w:rFonts w:cs="David"/>
          <w:sz w:val="24"/>
          <w:u w:val="single"/>
          <w:rtl/>
        </w:rPr>
      </w:pPr>
      <w:r>
        <w:rPr>
          <w:rFonts w:cs="David"/>
          <w:sz w:val="24"/>
          <w:u w:val="single"/>
          <w:rtl/>
        </w:rPr>
        <w:t>שאול כמיסה:</w:t>
      </w:r>
    </w:p>
    <w:p w:rsidR="00000000" w:rsidRDefault="00F0738A">
      <w:pPr>
        <w:rPr>
          <w:rFonts w:cs="David"/>
          <w:sz w:val="24"/>
          <w:rtl/>
        </w:rPr>
      </w:pPr>
    </w:p>
    <w:p w:rsidR="00000000" w:rsidRDefault="00F0738A">
      <w:pPr>
        <w:ind w:firstLine="567"/>
        <w:rPr>
          <w:rFonts w:cs="David"/>
          <w:sz w:val="24"/>
          <w:rtl/>
        </w:rPr>
      </w:pPr>
      <w:r>
        <w:rPr>
          <w:rFonts w:cs="David"/>
          <w:sz w:val="24"/>
          <w:rtl/>
        </w:rPr>
        <w:t>קשה מאוד. הפסיקו לי שירותי איגוד ערים את האשפה, בכיבוי אש סוגרים את התחנה.</w:t>
      </w:r>
    </w:p>
    <w:p w:rsidR="00000000" w:rsidRDefault="00F0738A">
      <w:pPr>
        <w:rPr>
          <w:rFonts w:cs="David"/>
          <w:sz w:val="24"/>
          <w:rtl/>
        </w:rPr>
      </w:pPr>
    </w:p>
    <w:p w:rsidR="00000000" w:rsidRDefault="00F0738A">
      <w:pPr>
        <w:rPr>
          <w:rFonts w:cs="David"/>
          <w:sz w:val="24"/>
          <w:u w:val="single"/>
          <w:rtl/>
        </w:rPr>
      </w:pPr>
      <w:r>
        <w:rPr>
          <w:rFonts w:cs="David"/>
          <w:sz w:val="24"/>
          <w:u w:val="single"/>
          <w:rtl/>
        </w:rPr>
        <w:t>דניאל בנלולו:</w:t>
      </w:r>
    </w:p>
    <w:p w:rsidR="00000000" w:rsidRDefault="00F0738A">
      <w:pPr>
        <w:rPr>
          <w:rFonts w:cs="David"/>
          <w:sz w:val="24"/>
          <w:rtl/>
        </w:rPr>
      </w:pPr>
    </w:p>
    <w:p w:rsidR="00000000" w:rsidRDefault="00F0738A">
      <w:pPr>
        <w:ind w:firstLine="567"/>
        <w:rPr>
          <w:rFonts w:cs="David"/>
          <w:sz w:val="24"/>
          <w:rtl/>
        </w:rPr>
      </w:pPr>
      <w:r>
        <w:rPr>
          <w:rFonts w:cs="David"/>
          <w:sz w:val="24"/>
          <w:rtl/>
        </w:rPr>
        <w:t>מותר להם לעשות את זה?</w:t>
      </w:r>
    </w:p>
    <w:p w:rsidR="00000000" w:rsidRDefault="00F0738A">
      <w:pPr>
        <w:rPr>
          <w:rFonts w:cs="David"/>
          <w:sz w:val="24"/>
          <w:rtl/>
        </w:rPr>
      </w:pPr>
    </w:p>
    <w:p w:rsidR="00000000" w:rsidRDefault="00F0738A">
      <w:pPr>
        <w:rPr>
          <w:rFonts w:cs="David"/>
          <w:sz w:val="24"/>
          <w:u w:val="single"/>
          <w:rtl/>
        </w:rPr>
      </w:pPr>
      <w:r>
        <w:rPr>
          <w:rFonts w:cs="David"/>
          <w:sz w:val="24"/>
          <w:u w:val="single"/>
          <w:rtl/>
        </w:rPr>
        <w:t>שאול כמיסה:</w:t>
      </w:r>
    </w:p>
    <w:p w:rsidR="00000000" w:rsidRDefault="00F0738A">
      <w:pPr>
        <w:rPr>
          <w:rFonts w:cs="David"/>
          <w:sz w:val="24"/>
          <w:rtl/>
        </w:rPr>
      </w:pPr>
    </w:p>
    <w:p w:rsidR="00000000" w:rsidRDefault="00F0738A">
      <w:pPr>
        <w:ind w:firstLine="567"/>
        <w:rPr>
          <w:rFonts w:cs="David"/>
          <w:sz w:val="24"/>
          <w:rtl/>
        </w:rPr>
      </w:pPr>
      <w:r>
        <w:rPr>
          <w:rFonts w:cs="David"/>
          <w:sz w:val="24"/>
          <w:rtl/>
        </w:rPr>
        <w:t xml:space="preserve">עובדה שהם עושים את זה. </w:t>
      </w:r>
    </w:p>
    <w:p w:rsidR="00000000" w:rsidRDefault="00F0738A">
      <w:pPr>
        <w:rPr>
          <w:rFonts w:cs="David"/>
          <w:sz w:val="24"/>
          <w:rtl/>
        </w:rPr>
      </w:pPr>
    </w:p>
    <w:p w:rsidR="00000000" w:rsidRDefault="00F0738A">
      <w:pPr>
        <w:rPr>
          <w:rFonts w:cs="David"/>
          <w:sz w:val="24"/>
          <w:u w:val="single"/>
          <w:rtl/>
        </w:rPr>
      </w:pPr>
      <w:r>
        <w:rPr>
          <w:rFonts w:cs="David"/>
          <w:sz w:val="24"/>
          <w:u w:val="single"/>
          <w:rtl/>
        </w:rPr>
        <w:t>דינה חכם:</w:t>
      </w:r>
    </w:p>
    <w:p w:rsidR="00000000" w:rsidRDefault="00F0738A">
      <w:pPr>
        <w:rPr>
          <w:rFonts w:cs="David"/>
          <w:sz w:val="24"/>
          <w:rtl/>
        </w:rPr>
      </w:pPr>
    </w:p>
    <w:p w:rsidR="00000000" w:rsidRDefault="00F0738A">
      <w:pPr>
        <w:rPr>
          <w:rFonts w:cs="David"/>
          <w:sz w:val="24"/>
          <w:rtl/>
        </w:rPr>
      </w:pPr>
      <w:r>
        <w:rPr>
          <w:rFonts w:cs="David"/>
          <w:sz w:val="24"/>
          <w:rtl/>
        </w:rPr>
        <w:tab/>
        <w:t>יהוד צברה חובות של 200 מיליון שקל, כאשר התקציב השוטף שלה עומד על 120 מיליון שקל</w:t>
      </w:r>
      <w:r>
        <w:rPr>
          <w:rFonts w:cs="David"/>
          <w:sz w:val="24"/>
          <w:rtl/>
        </w:rPr>
        <w:t xml:space="preserve">. </w:t>
      </w:r>
    </w:p>
    <w:p w:rsidR="00000000" w:rsidRDefault="00F0738A">
      <w:pPr>
        <w:rPr>
          <w:rFonts w:cs="David"/>
          <w:sz w:val="24"/>
          <w:rtl/>
        </w:rPr>
      </w:pPr>
    </w:p>
    <w:p w:rsidR="00000000" w:rsidRDefault="00F0738A">
      <w:pPr>
        <w:rPr>
          <w:rFonts w:cs="David"/>
          <w:sz w:val="24"/>
          <w:u w:val="single"/>
          <w:rtl/>
        </w:rPr>
      </w:pPr>
      <w:r>
        <w:rPr>
          <w:rFonts w:cs="David"/>
          <w:sz w:val="24"/>
          <w:u w:val="single"/>
          <w:rtl/>
        </w:rPr>
        <w:t>גדעון בר-לב:</w:t>
      </w:r>
    </w:p>
    <w:p w:rsidR="00000000" w:rsidRDefault="00F0738A">
      <w:pPr>
        <w:rPr>
          <w:rFonts w:cs="David"/>
          <w:sz w:val="24"/>
          <w:rtl/>
        </w:rPr>
      </w:pPr>
    </w:p>
    <w:p w:rsidR="00000000" w:rsidRDefault="00F0738A">
      <w:pPr>
        <w:ind w:firstLine="567"/>
        <w:rPr>
          <w:rFonts w:cs="David"/>
          <w:sz w:val="24"/>
          <w:rtl/>
        </w:rPr>
      </w:pPr>
      <w:r>
        <w:rPr>
          <w:rFonts w:cs="David"/>
          <w:sz w:val="24"/>
          <w:rtl/>
        </w:rPr>
        <w:t xml:space="preserve">אני מכיר היטב את הבעיות של עיריית יהוד. אני כבר שנה ושלושה חודשים עוסק בהן. </w:t>
      </w:r>
    </w:p>
    <w:p w:rsidR="00000000" w:rsidRDefault="00F0738A">
      <w:pPr>
        <w:rPr>
          <w:rFonts w:cs="David"/>
          <w:sz w:val="24"/>
          <w:rtl/>
        </w:rPr>
      </w:pPr>
    </w:p>
    <w:p w:rsidR="00000000" w:rsidRDefault="00F0738A">
      <w:pPr>
        <w:rPr>
          <w:rFonts w:cs="David"/>
          <w:sz w:val="24"/>
          <w:u w:val="single"/>
          <w:rtl/>
        </w:rPr>
      </w:pPr>
      <w:r>
        <w:rPr>
          <w:rFonts w:cs="David"/>
          <w:sz w:val="24"/>
          <w:u w:val="single"/>
          <w:rtl/>
        </w:rPr>
        <w:t>דינה חכם:</w:t>
      </w:r>
    </w:p>
    <w:p w:rsidR="00000000" w:rsidRDefault="00F0738A">
      <w:pPr>
        <w:rPr>
          <w:rFonts w:cs="David"/>
          <w:sz w:val="24"/>
          <w:rtl/>
        </w:rPr>
      </w:pPr>
    </w:p>
    <w:p w:rsidR="00000000" w:rsidRDefault="00F0738A">
      <w:pPr>
        <w:ind w:firstLine="567"/>
        <w:rPr>
          <w:rFonts w:cs="David"/>
          <w:sz w:val="24"/>
          <w:rtl/>
        </w:rPr>
      </w:pPr>
      <w:r>
        <w:rPr>
          <w:rFonts w:cs="David"/>
          <w:sz w:val="24"/>
          <w:rtl/>
        </w:rPr>
        <w:t>אני לא יודעת איך משבצים את העירייה הזאת.</w:t>
      </w:r>
    </w:p>
    <w:p w:rsidR="00000000" w:rsidRDefault="00F0738A">
      <w:pPr>
        <w:rPr>
          <w:rFonts w:cs="David"/>
          <w:sz w:val="24"/>
          <w:rtl/>
        </w:rPr>
      </w:pPr>
    </w:p>
    <w:p w:rsidR="00000000" w:rsidRDefault="00F0738A">
      <w:pPr>
        <w:rPr>
          <w:rFonts w:cs="David"/>
          <w:sz w:val="24"/>
          <w:u w:val="single"/>
          <w:rtl/>
        </w:rPr>
      </w:pPr>
      <w:r>
        <w:rPr>
          <w:rFonts w:cs="David"/>
          <w:sz w:val="24"/>
          <w:u w:val="single"/>
          <w:rtl/>
        </w:rPr>
        <w:t>גדעון בר-לב:</w:t>
      </w:r>
    </w:p>
    <w:p w:rsidR="00000000" w:rsidRDefault="00F0738A">
      <w:pPr>
        <w:rPr>
          <w:rFonts w:cs="David"/>
          <w:sz w:val="24"/>
          <w:rtl/>
        </w:rPr>
      </w:pPr>
    </w:p>
    <w:p w:rsidR="00000000" w:rsidRDefault="00F0738A">
      <w:pPr>
        <w:ind w:firstLine="567"/>
        <w:rPr>
          <w:rFonts w:cs="David"/>
          <w:sz w:val="24"/>
          <w:rtl/>
        </w:rPr>
      </w:pPr>
      <w:r>
        <w:rPr>
          <w:rFonts w:cs="David"/>
          <w:sz w:val="24"/>
          <w:rtl/>
        </w:rPr>
        <w:t>היא בקבוצת ה-20 שדיברנו עליהן, כי יש שם בעיות יותר קשות בגלל החשיפה הגדולה. אתם אמורים לקבל א</w:t>
      </w:r>
      <w:r>
        <w:rPr>
          <w:rFonts w:cs="David"/>
          <w:sz w:val="24"/>
          <w:rtl/>
        </w:rPr>
        <w:t>ת הפתרון במסגרת הקבוצה השנייה. הבעיה של יהוד ידועה, היא מטופלת ברמה מאוד פרטנית.</w:t>
      </w:r>
    </w:p>
    <w:p w:rsidR="00000000" w:rsidRDefault="00F0738A">
      <w:pPr>
        <w:rPr>
          <w:rFonts w:cs="David"/>
          <w:sz w:val="24"/>
          <w:rtl/>
        </w:rPr>
      </w:pPr>
    </w:p>
    <w:p w:rsidR="00000000" w:rsidRDefault="00F0738A">
      <w:pPr>
        <w:rPr>
          <w:rFonts w:cs="David"/>
          <w:sz w:val="24"/>
          <w:u w:val="single"/>
          <w:rtl/>
        </w:rPr>
      </w:pPr>
      <w:r>
        <w:rPr>
          <w:rFonts w:cs="David"/>
          <w:sz w:val="24"/>
          <w:u w:val="single"/>
          <w:rtl/>
        </w:rPr>
        <w:t>ד"ר יוסי בכר:</w:t>
      </w:r>
    </w:p>
    <w:p w:rsidR="00000000" w:rsidRDefault="00F0738A">
      <w:pPr>
        <w:rPr>
          <w:rFonts w:cs="David"/>
          <w:sz w:val="24"/>
          <w:rtl/>
        </w:rPr>
      </w:pPr>
    </w:p>
    <w:p w:rsidR="00000000" w:rsidRDefault="00F0738A">
      <w:pPr>
        <w:ind w:firstLine="567"/>
        <w:rPr>
          <w:rFonts w:cs="David"/>
          <w:sz w:val="24"/>
          <w:rtl/>
        </w:rPr>
      </w:pPr>
      <w:r>
        <w:rPr>
          <w:rFonts w:cs="David"/>
          <w:sz w:val="24"/>
          <w:rtl/>
        </w:rPr>
        <w:t xml:space="preserve">אנחנו ערים למצוקה שעוברת עליכם. המרכיב המרכזי של התהליך הוא ליצור אמון בין כל הגורמים המעורבים בתהליך. התהליכים לוקחים יותר זמן ממה שהייתי רוצה שהם ייקחו. אני </w:t>
      </w:r>
      <w:r>
        <w:rPr>
          <w:rFonts w:cs="David"/>
          <w:sz w:val="24"/>
          <w:rtl/>
        </w:rPr>
        <w:t xml:space="preserve">מקווה שאצליח לשכנע את חברי ומורי לשעבר, גדעון בר-לב, שנוציא את הקול קורא עוד היום, מה שייתן את האפשרות לרשויות ללכת למערכת הבנקאית עם המחאת זכות של הממשלה ולחדש את האשראי. את זה אני מקווה שנעשה היום.  ברגע שזה יוצא לדרך המערכת יכולה לעבוד. הגבלנו את זה גם </w:t>
      </w:r>
      <w:r>
        <w:rPr>
          <w:rFonts w:cs="David"/>
          <w:sz w:val="24"/>
          <w:rtl/>
        </w:rPr>
        <w:t xml:space="preserve">ב3 שבועות. אני מניח שבשבועות הקרובים יתחילו להיחתם הסכמים מול המערכת הבנקאית. זה מותנה בהגעה להסכם לגבי קבוצת ה-20. אני מניח שגם שם נגיע להסדר. הנושא שם הרבה יותר עדין. </w:t>
      </w:r>
    </w:p>
    <w:p w:rsidR="00000000" w:rsidRDefault="00F0738A">
      <w:pPr>
        <w:rPr>
          <w:rFonts w:cs="David"/>
          <w:sz w:val="24"/>
          <w:rtl/>
        </w:rPr>
      </w:pPr>
    </w:p>
    <w:p w:rsidR="00000000" w:rsidRDefault="00F0738A">
      <w:pPr>
        <w:rPr>
          <w:rFonts w:cs="David"/>
          <w:sz w:val="24"/>
          <w:rtl/>
        </w:rPr>
      </w:pPr>
      <w:r>
        <w:rPr>
          <w:rFonts w:cs="David"/>
          <w:sz w:val="24"/>
          <w:u w:val="single"/>
          <w:rtl/>
        </w:rPr>
        <w:t>שלמה לחיאני:</w:t>
      </w:r>
    </w:p>
    <w:p w:rsidR="00000000" w:rsidRDefault="00F0738A">
      <w:pPr>
        <w:rPr>
          <w:rFonts w:cs="David"/>
          <w:sz w:val="24"/>
          <w:rtl/>
        </w:rPr>
      </w:pPr>
    </w:p>
    <w:p w:rsidR="00000000" w:rsidRDefault="00F0738A">
      <w:pPr>
        <w:rPr>
          <w:rFonts w:cs="David"/>
          <w:sz w:val="24"/>
          <w:rtl/>
        </w:rPr>
      </w:pPr>
      <w:r>
        <w:rPr>
          <w:rFonts w:cs="David"/>
          <w:sz w:val="24"/>
          <w:rtl/>
        </w:rPr>
        <w:tab/>
        <w:t>אדוני היושב-ראש, תקבע עוד דיון.</w:t>
      </w:r>
    </w:p>
    <w:p w:rsidR="00000000" w:rsidRDefault="00F0738A">
      <w:pPr>
        <w:rPr>
          <w:rFonts w:cs="David"/>
          <w:sz w:val="24"/>
          <w:rtl/>
        </w:rPr>
      </w:pPr>
    </w:p>
    <w:p w:rsidR="00000000" w:rsidRDefault="00F0738A">
      <w:pPr>
        <w:rPr>
          <w:rFonts w:cs="David"/>
          <w:sz w:val="24"/>
          <w:u w:val="single"/>
          <w:rtl/>
        </w:rPr>
      </w:pPr>
      <w:r>
        <w:rPr>
          <w:rFonts w:cs="David"/>
          <w:sz w:val="24"/>
          <w:u w:val="single"/>
          <w:rtl/>
        </w:rPr>
        <w:t>היו"ר יעקב ליצמן:</w:t>
      </w:r>
    </w:p>
    <w:p w:rsidR="00000000" w:rsidRDefault="00F0738A">
      <w:pPr>
        <w:rPr>
          <w:rFonts w:cs="David"/>
          <w:sz w:val="24"/>
          <w:rtl/>
        </w:rPr>
      </w:pPr>
    </w:p>
    <w:p w:rsidR="00000000" w:rsidRDefault="00F0738A">
      <w:pPr>
        <w:ind w:firstLine="567"/>
        <w:rPr>
          <w:rFonts w:cs="David"/>
          <w:sz w:val="24"/>
          <w:rtl/>
        </w:rPr>
      </w:pPr>
      <w:r>
        <w:rPr>
          <w:rFonts w:cs="David"/>
          <w:sz w:val="24"/>
          <w:rtl/>
        </w:rPr>
        <w:t>אני לא אקבע היום י</w:t>
      </w:r>
      <w:r>
        <w:rPr>
          <w:rFonts w:cs="David"/>
          <w:sz w:val="24"/>
          <w:rtl/>
        </w:rPr>
        <w:t xml:space="preserve">שיבה נוספת. אני אחכה את היומיים האלה כדי לראות מה קורה. אם אני אראה ביומיים האלה שהדברים מסתדרים אני לא אעשה ישיבה נוספת, אבל אם לא, אז אקיים ישיבה נוספת בימים הקרובים. </w:t>
      </w:r>
    </w:p>
    <w:p w:rsidR="00000000" w:rsidRDefault="00F0738A">
      <w:pPr>
        <w:rPr>
          <w:rFonts w:cs="David"/>
          <w:sz w:val="24"/>
          <w:rtl/>
        </w:rPr>
      </w:pPr>
    </w:p>
    <w:p w:rsidR="00000000" w:rsidRDefault="00F0738A">
      <w:pPr>
        <w:rPr>
          <w:rFonts w:cs="David"/>
          <w:sz w:val="24"/>
          <w:rtl/>
        </w:rPr>
      </w:pPr>
      <w:r>
        <w:rPr>
          <w:rFonts w:cs="David"/>
          <w:sz w:val="24"/>
          <w:u w:val="single"/>
          <w:rtl/>
        </w:rPr>
        <w:t>הישיבה ננעלה בשעה 10:10</w:t>
      </w:r>
    </w:p>
    <w:p w:rsidR="00000000" w:rsidRDefault="00F0738A">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0738A">
      <w:r>
        <w:separator/>
      </w:r>
    </w:p>
  </w:endnote>
  <w:endnote w:type="continuationSeparator" w:id="0">
    <w:p w:rsidR="00000000" w:rsidRDefault="00F073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0738A">
      <w:r>
        <w:separator/>
      </w:r>
    </w:p>
  </w:footnote>
  <w:footnote w:type="continuationSeparator" w:id="0">
    <w:p w:rsidR="00000000" w:rsidRDefault="00F073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0738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7</w:t>
    </w:r>
    <w:r>
      <w:rPr>
        <w:rStyle w:val="a7"/>
        <w:rFonts w:cs="David"/>
      </w:rPr>
      <w:fldChar w:fldCharType="end"/>
    </w:r>
  </w:p>
  <w:p w:rsidR="00000000" w:rsidRDefault="00F0738A">
    <w:pPr>
      <w:pStyle w:val="a3"/>
      <w:ind w:right="360"/>
      <w:rPr>
        <w:rFonts w:cs="David"/>
        <w:sz w:val="24"/>
        <w:rtl/>
      </w:rPr>
    </w:pPr>
    <w:r>
      <w:rPr>
        <w:rFonts w:cs="David"/>
        <w:sz w:val="24"/>
        <w:rtl/>
      </w:rPr>
      <w:t>ועדת הכספים</w:t>
    </w:r>
  </w:p>
  <w:p w:rsidR="00000000" w:rsidRDefault="00F0738A">
    <w:pPr>
      <w:pStyle w:val="a3"/>
      <w:ind w:right="360"/>
      <w:rPr>
        <w:rStyle w:val="a7"/>
        <w:rFonts w:cs="David"/>
        <w:sz w:val="24"/>
        <w:rtl/>
      </w:rPr>
    </w:pPr>
    <w:r>
      <w:rPr>
        <w:rFonts w:cs="David"/>
        <w:sz w:val="24"/>
        <w:rtl/>
      </w:rPr>
      <w:t>14.3.2005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738A"/>
    <w:rsid w:val="00F073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243496-5597-4224-9505-268AE047C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B2D0D7-1D42-4B1A-B7DF-B405CA293C7D}"/>
</file>

<file path=customXml/itemProps2.xml><?xml version="1.0" encoding="utf-8"?>
<ds:datastoreItem xmlns:ds="http://schemas.openxmlformats.org/officeDocument/2006/customXml" ds:itemID="{AC155138-AE3A-4B27-80B0-492927249FBB}"/>
</file>

<file path=customXml/itemProps3.xml><?xml version="1.0" encoding="utf-8"?>
<ds:datastoreItem xmlns:ds="http://schemas.openxmlformats.org/officeDocument/2006/customXml" ds:itemID="{E2520141-A227-4088-A6EF-998ABBD292DD}"/>
</file>

<file path=docProps/app.xml><?xml version="1.0" encoding="utf-8"?>
<Properties xmlns="http://schemas.openxmlformats.org/officeDocument/2006/extended-properties" xmlns:vt="http://schemas.openxmlformats.org/officeDocument/2006/docPropsVTypes">
  <Template>Normal.dotm</Template>
  <TotalTime>0</TotalTime>
  <Pages>2</Pages>
  <Words>1848</Words>
  <Characters>9243</Characters>
  <Application>Microsoft Office Word</Application>
  <DocSecurity>0</DocSecurity>
  <Lines>77</Lines>
  <Paragraphs>22</Paragraphs>
  <ScaleCrop>false</ScaleCrop>
  <Company>כנסת</Company>
  <LinksUpToDate>false</LinksUpToDate>
  <CharactersWithSpaces>11069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מתן אשראי כספי לרשויות המקומיות</dc:title>
  <dc:subject/>
  <dc:creator>תמר שפנייר</dc:creator>
  <cp:keywords/>
  <dc:description/>
  <cp:lastModifiedBy>רינה דבורה קדרון</cp:lastModifiedBy>
  <cp:revision>2</cp:revision>
  <cp:lastPrinted>2005-03-23T17:34:00Z</cp:lastPrinted>
  <dcterms:created xsi:type="dcterms:W3CDTF">2017-07-10T11:21:00Z</dcterms:created>
  <dcterms:modified xsi:type="dcterms:W3CDTF">2017-07-10T11:21:00Z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2005-03-12T21:00:00Z</vt:filetime>
  </property>
  <property fmtid="{D5CDD505-2E9C-101B-9397-08002B2CF9AE}" pid="7" name="סימוכין">
    <vt:i4>3747205</vt:i4>
  </property>
  <property fmtid="{D5CDD505-2E9C-101B-9397-08002B2CF9AE}" pid="8" name="שעת ישיבה">
    <vt:lpwstr>9:30</vt:lpwstr>
  </property>
  <property fmtid="{D5CDD505-2E9C-101B-9397-08002B2CF9AE}" pid="9" name="תאריך המסמך">
    <vt:filetime>2005-03-22T21:00:00Z</vt:filetime>
  </property>
  <property fmtid="{D5CDD505-2E9C-101B-9397-08002B2CF9AE}" pid="10" name="Int_ModifyDate">
    <vt:lpwstr>24/03/2005</vt:lpwstr>
  </property>
  <property fmtid="{D5CDD505-2E9C-101B-9397-08002B2CF9AE}" pid="11" name="Int_Category">
    <vt:lpwstr>כספים</vt:lpwstr>
  </property>
  <property fmtid="{D5CDD505-2E9C-101B-9397-08002B2CF9AE}" pid="12" name="ContentTypeId">
    <vt:lpwstr>0x010100F931E205BBB08441AEFFEBF8ABB23DF1</vt:lpwstr>
  </property>
  <property fmtid="{D5CDD505-2E9C-101B-9397-08002B2CF9AE}" pid="13" name="SanhedrinItemID">
    <vt:r8>96979</vt:r8>
  </property>
  <property fmtid="{D5CDD505-2E9C-101B-9397-08002B2CF9AE}" pid="14" name="SanhedrinDocumentType">
    <vt:r8>167</vt:r8>
  </property>
</Properties>
</file>