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8596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85960">
      <w:pPr>
        <w:rPr>
          <w:rFonts w:cs="David"/>
          <w:b/>
          <w:bCs/>
          <w:sz w:val="24"/>
          <w:rtl/>
        </w:rPr>
      </w:pPr>
      <w:r>
        <w:rPr>
          <w:rFonts w:cs="David"/>
          <w:b/>
          <w:bCs/>
          <w:sz w:val="24"/>
          <w:rtl/>
        </w:rPr>
        <w:t>מושב שליש</w:t>
      </w:r>
      <w:r>
        <w:rPr>
          <w:rFonts w:cs="David"/>
          <w:b/>
          <w:bCs/>
          <w:sz w:val="24"/>
          <w:rtl/>
        </w:rPr>
        <w:t>י</w:t>
      </w:r>
    </w:p>
    <w:p w:rsidR="00000000" w:rsidRDefault="00185960">
      <w:pPr>
        <w:rPr>
          <w:rFonts w:cs="David"/>
          <w:b/>
          <w:bCs/>
          <w:sz w:val="24"/>
          <w:rtl/>
        </w:rPr>
      </w:pPr>
    </w:p>
    <w:p w:rsidR="00000000" w:rsidRDefault="00185960">
      <w:pPr>
        <w:rPr>
          <w:rFonts w:cs="David"/>
          <w:b/>
          <w:bCs/>
          <w:sz w:val="24"/>
          <w:rtl/>
        </w:rPr>
      </w:pPr>
    </w:p>
    <w:p w:rsidR="00000000" w:rsidRDefault="00185960">
      <w:pPr>
        <w:rPr>
          <w:rFonts w:cs="David"/>
          <w:b/>
          <w:bCs/>
          <w:sz w:val="24"/>
          <w:rtl/>
        </w:rPr>
      </w:pPr>
    </w:p>
    <w:p w:rsidR="00000000" w:rsidRDefault="00185960">
      <w:pPr>
        <w:rPr>
          <w:rFonts w:cs="David"/>
          <w:b/>
          <w:bCs/>
          <w:sz w:val="24"/>
          <w:rtl/>
        </w:rPr>
      </w:pPr>
    </w:p>
    <w:p w:rsidR="00000000" w:rsidRDefault="00185960">
      <w:pPr>
        <w:jc w:val="center"/>
        <w:rPr>
          <w:rFonts w:cs="David"/>
          <w:b/>
          <w:bCs/>
          <w:sz w:val="24"/>
          <w:rtl/>
        </w:rPr>
      </w:pPr>
      <w:r>
        <w:rPr>
          <w:rFonts w:cs="David"/>
          <w:b/>
          <w:bCs/>
          <w:sz w:val="24"/>
          <w:rtl/>
        </w:rPr>
        <w:t>פרוטוקול מס' 377</w:t>
      </w:r>
    </w:p>
    <w:p w:rsidR="00000000" w:rsidRDefault="00185960">
      <w:pPr>
        <w:jc w:val="center"/>
        <w:rPr>
          <w:rFonts w:cs="David"/>
          <w:b/>
          <w:bCs/>
          <w:sz w:val="24"/>
          <w:rtl/>
        </w:rPr>
      </w:pPr>
      <w:r>
        <w:rPr>
          <w:rFonts w:cs="David"/>
          <w:b/>
          <w:bCs/>
          <w:sz w:val="24"/>
          <w:rtl/>
        </w:rPr>
        <w:t>מישיבת ועדת העבודה, הרווחה והבריאות</w:t>
      </w:r>
    </w:p>
    <w:p w:rsidR="00000000" w:rsidRDefault="00185960">
      <w:pPr>
        <w:pStyle w:val="8"/>
        <w:rPr>
          <w:rFonts w:cs="David"/>
          <w:sz w:val="24"/>
          <w:rtl/>
        </w:rPr>
      </w:pPr>
      <w:r>
        <w:rPr>
          <w:rFonts w:cs="David"/>
          <w:sz w:val="24"/>
          <w:rtl/>
        </w:rPr>
        <w:t>יום ד', כ"ח אדר א' התשס"ה (09.03.2005), שעה 09:00</w:t>
      </w:r>
    </w:p>
    <w:p w:rsidR="00000000" w:rsidRDefault="00185960">
      <w:pPr>
        <w:rPr>
          <w:rFonts w:cs="David"/>
          <w:b/>
          <w:bCs/>
          <w:sz w:val="24"/>
          <w:rtl/>
        </w:rPr>
      </w:pPr>
    </w:p>
    <w:p w:rsidR="00000000" w:rsidRDefault="00185960">
      <w:pPr>
        <w:rPr>
          <w:rFonts w:cs="David"/>
          <w:b/>
          <w:bCs/>
          <w:sz w:val="24"/>
          <w:rtl/>
        </w:rPr>
      </w:pPr>
    </w:p>
    <w:p w:rsidR="00000000" w:rsidRDefault="00185960">
      <w:pPr>
        <w:rPr>
          <w:rFonts w:cs="David"/>
          <w:b/>
          <w:bCs/>
          <w:sz w:val="24"/>
          <w:rtl/>
        </w:rPr>
      </w:pPr>
    </w:p>
    <w:p w:rsidR="00000000" w:rsidRDefault="00185960">
      <w:pPr>
        <w:rPr>
          <w:rFonts w:cs="David"/>
          <w:b/>
          <w:bCs/>
          <w:sz w:val="24"/>
          <w:rtl/>
        </w:rPr>
      </w:pPr>
    </w:p>
    <w:p w:rsidR="00000000" w:rsidRDefault="00185960">
      <w:pPr>
        <w:tabs>
          <w:tab w:val="left" w:pos="1221"/>
        </w:tabs>
        <w:rPr>
          <w:rFonts w:cs="David"/>
          <w:b/>
          <w:bCs/>
          <w:sz w:val="24"/>
          <w:u w:val="single"/>
          <w:rtl/>
        </w:rPr>
      </w:pPr>
    </w:p>
    <w:p w:rsidR="00000000" w:rsidRDefault="00185960">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הצעת חוק שוויון זכויות לאנשים עם מוגבלות – פרק ה'1 נגישות: המשך הדיון לתיקון חוק התכנון והבניה, התשכ"ה-1965, הכנה לקריאה שניה ושלישי</w:t>
      </w:r>
      <w:r>
        <w:rPr>
          <w:rFonts w:cs="David"/>
          <w:sz w:val="24"/>
          <w:rtl/>
        </w:rPr>
        <w:t>ת - הצבעות</w:t>
      </w:r>
    </w:p>
    <w:p w:rsidR="00000000" w:rsidRDefault="00185960">
      <w:pPr>
        <w:rPr>
          <w:rFonts w:cs="David"/>
          <w:b/>
          <w:bCs/>
          <w:sz w:val="24"/>
          <w:rtl/>
        </w:rPr>
      </w:pPr>
    </w:p>
    <w:p w:rsidR="00000000" w:rsidRDefault="00185960">
      <w:pPr>
        <w:rPr>
          <w:rFonts w:cs="David"/>
          <w:sz w:val="24"/>
          <w:rtl/>
        </w:rPr>
      </w:pPr>
    </w:p>
    <w:p w:rsidR="00000000" w:rsidRDefault="00185960">
      <w:pPr>
        <w:rPr>
          <w:rFonts w:cs="David"/>
          <w:sz w:val="24"/>
          <w:rtl/>
        </w:rPr>
      </w:pPr>
    </w:p>
    <w:p w:rsidR="00000000" w:rsidRDefault="00185960">
      <w:pPr>
        <w:rPr>
          <w:rFonts w:cs="David"/>
          <w:b/>
          <w:bCs/>
          <w:sz w:val="24"/>
          <w:u w:val="single"/>
          <w:rtl/>
        </w:rPr>
      </w:pPr>
      <w:r>
        <w:rPr>
          <w:rFonts w:cs="David"/>
          <w:b/>
          <w:bCs/>
          <w:sz w:val="24"/>
          <w:u w:val="single"/>
          <w:rtl/>
        </w:rPr>
        <w:t>נכחו</w:t>
      </w:r>
      <w:r>
        <w:rPr>
          <w:rFonts w:cs="David"/>
          <w:sz w:val="24"/>
          <w:rtl/>
        </w:rPr>
        <w:t>:</w:t>
      </w:r>
    </w:p>
    <w:p w:rsidR="00000000" w:rsidRDefault="00185960">
      <w:pPr>
        <w:rPr>
          <w:rFonts w:cs="David"/>
          <w:sz w:val="24"/>
          <w:rtl/>
        </w:rPr>
      </w:pPr>
    </w:p>
    <w:p w:rsidR="00000000" w:rsidRDefault="00185960">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185960">
      <w:pPr>
        <w:rPr>
          <w:rFonts w:cs="David"/>
          <w:sz w:val="24"/>
          <w:rtl/>
        </w:rPr>
      </w:pPr>
    </w:p>
    <w:p w:rsidR="00000000" w:rsidRDefault="00185960">
      <w:pPr>
        <w:rPr>
          <w:rFonts w:cs="David"/>
          <w:sz w:val="24"/>
          <w:rtl/>
        </w:rPr>
      </w:pPr>
    </w:p>
    <w:p w:rsidR="00000000" w:rsidRDefault="00185960">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דן אורנשטיין</w:t>
      </w:r>
      <w:r>
        <w:rPr>
          <w:rFonts w:cs="David"/>
          <w:sz w:val="24"/>
          <w:rtl/>
        </w:rPr>
        <w:tab/>
        <w:t>לשכה משפטית, משרד המשפטים</w:t>
      </w:r>
    </w:p>
    <w:p w:rsidR="00000000" w:rsidRDefault="00185960">
      <w:pPr>
        <w:tabs>
          <w:tab w:val="left" w:pos="1788"/>
          <w:tab w:val="left" w:pos="3631"/>
        </w:tabs>
        <w:rPr>
          <w:rFonts w:cs="David"/>
          <w:sz w:val="24"/>
          <w:rtl/>
        </w:rPr>
      </w:pPr>
      <w:r>
        <w:rPr>
          <w:rFonts w:cs="David"/>
          <w:sz w:val="24"/>
          <w:rtl/>
        </w:rPr>
        <w:tab/>
        <w:t>עו"ד אבי פורטן</w:t>
      </w:r>
      <w:r>
        <w:rPr>
          <w:rFonts w:cs="David"/>
          <w:sz w:val="24"/>
          <w:rtl/>
        </w:rPr>
        <w:tab/>
        <w:t>יועץ משפטי מחוז מרכז, משרד הפנים</w:t>
      </w:r>
    </w:p>
    <w:p w:rsidR="00000000" w:rsidRDefault="00185960">
      <w:pPr>
        <w:tabs>
          <w:tab w:val="left" w:pos="1788"/>
          <w:tab w:val="left" w:pos="3631"/>
        </w:tabs>
        <w:rPr>
          <w:rFonts w:cs="David"/>
          <w:sz w:val="24"/>
          <w:rtl/>
        </w:rPr>
      </w:pPr>
      <w:r>
        <w:rPr>
          <w:rFonts w:cs="David"/>
          <w:sz w:val="24"/>
          <w:rtl/>
        </w:rPr>
        <w:tab/>
        <w:t>שמאי אסיף</w:t>
      </w:r>
      <w:r>
        <w:rPr>
          <w:rFonts w:cs="David"/>
          <w:sz w:val="24"/>
          <w:rtl/>
        </w:rPr>
        <w:tab/>
        <w:t>ראש מינהל התכנון, משרד הפנים</w:t>
      </w:r>
    </w:p>
    <w:p w:rsidR="00000000" w:rsidRDefault="00185960">
      <w:pPr>
        <w:tabs>
          <w:tab w:val="left" w:pos="1788"/>
          <w:tab w:val="left" w:pos="3631"/>
        </w:tabs>
        <w:rPr>
          <w:rFonts w:cs="David"/>
          <w:sz w:val="24"/>
          <w:rtl/>
        </w:rPr>
      </w:pPr>
      <w:r>
        <w:rPr>
          <w:rFonts w:cs="David"/>
          <w:sz w:val="24"/>
          <w:rtl/>
        </w:rPr>
        <w:tab/>
        <w:t>אדוארד וייס</w:t>
      </w:r>
      <w:r>
        <w:rPr>
          <w:rFonts w:cs="David"/>
          <w:sz w:val="24"/>
          <w:rtl/>
        </w:rPr>
        <w:tab/>
        <w:t>לשכה משפטית, משרד  הרווחה</w:t>
      </w:r>
    </w:p>
    <w:p w:rsidR="00000000" w:rsidRDefault="00185960">
      <w:pPr>
        <w:tabs>
          <w:tab w:val="left" w:pos="1788"/>
          <w:tab w:val="left" w:pos="3631"/>
        </w:tabs>
        <w:rPr>
          <w:rFonts w:cs="David"/>
          <w:sz w:val="24"/>
          <w:rtl/>
        </w:rPr>
      </w:pPr>
      <w:r>
        <w:rPr>
          <w:rFonts w:cs="David"/>
          <w:sz w:val="24"/>
          <w:rtl/>
        </w:rPr>
        <w:tab/>
        <w:t>מרים כהן</w:t>
      </w:r>
      <w:r>
        <w:rPr>
          <w:rFonts w:cs="David"/>
          <w:sz w:val="24"/>
          <w:rtl/>
        </w:rPr>
        <w:tab/>
        <w:t>מנהלת המחל</w:t>
      </w:r>
      <w:r>
        <w:rPr>
          <w:rFonts w:cs="David"/>
          <w:sz w:val="24"/>
          <w:rtl/>
        </w:rPr>
        <w:t>קה לשירותים קהילתיים, משרד הרווחה</w:t>
      </w:r>
    </w:p>
    <w:p w:rsidR="00000000" w:rsidRDefault="00185960">
      <w:pPr>
        <w:tabs>
          <w:tab w:val="left" w:pos="1788"/>
          <w:tab w:val="left" w:pos="3631"/>
        </w:tabs>
        <w:rPr>
          <w:rFonts w:cs="David"/>
          <w:sz w:val="24"/>
          <w:rtl/>
        </w:rPr>
      </w:pPr>
      <w:r>
        <w:rPr>
          <w:rFonts w:cs="David"/>
          <w:sz w:val="24"/>
          <w:rtl/>
        </w:rPr>
        <w:tab/>
        <w:t>שמואל זמל</w:t>
      </w:r>
      <w:r>
        <w:rPr>
          <w:rFonts w:cs="David"/>
          <w:sz w:val="24"/>
          <w:rtl/>
        </w:rPr>
        <w:tab/>
        <w:t>נשיא לשכת המסחר ירושלים</w:t>
      </w:r>
    </w:p>
    <w:p w:rsidR="00000000" w:rsidRDefault="00185960">
      <w:pPr>
        <w:tabs>
          <w:tab w:val="left" w:pos="1788"/>
          <w:tab w:val="left" w:pos="3631"/>
        </w:tabs>
        <w:rPr>
          <w:rFonts w:cs="David"/>
          <w:sz w:val="24"/>
          <w:rtl/>
        </w:rPr>
      </w:pPr>
      <w:r>
        <w:rPr>
          <w:rFonts w:cs="David"/>
          <w:sz w:val="24"/>
          <w:rtl/>
        </w:rPr>
        <w:tab/>
        <w:t>עו"ד תמי רווה</w:t>
      </w:r>
      <w:r>
        <w:rPr>
          <w:rFonts w:cs="David"/>
          <w:sz w:val="24"/>
          <w:rtl/>
        </w:rPr>
        <w:tab/>
        <w:t>התאחדות הקבלנים</w:t>
      </w:r>
    </w:p>
    <w:p w:rsidR="00000000" w:rsidRDefault="00185960">
      <w:pPr>
        <w:tabs>
          <w:tab w:val="left" w:pos="1788"/>
          <w:tab w:val="left" w:pos="3631"/>
        </w:tabs>
        <w:rPr>
          <w:rFonts w:cs="David"/>
          <w:sz w:val="24"/>
          <w:rtl/>
        </w:rPr>
      </w:pPr>
      <w:r>
        <w:rPr>
          <w:rFonts w:cs="David"/>
          <w:sz w:val="24"/>
          <w:rtl/>
        </w:rPr>
        <w:tab/>
        <w:t>פיני וולך</w:t>
      </w:r>
      <w:r>
        <w:rPr>
          <w:rFonts w:cs="David"/>
          <w:sz w:val="24"/>
          <w:rtl/>
        </w:rPr>
        <w:tab/>
        <w:t>התאחדות הקבלנים</w:t>
      </w:r>
    </w:p>
    <w:p w:rsidR="00000000" w:rsidRDefault="00185960">
      <w:pPr>
        <w:tabs>
          <w:tab w:val="left" w:pos="1788"/>
          <w:tab w:val="left" w:pos="3631"/>
        </w:tabs>
        <w:rPr>
          <w:rFonts w:cs="David"/>
          <w:sz w:val="24"/>
          <w:rtl/>
        </w:rPr>
      </w:pPr>
      <w:r>
        <w:rPr>
          <w:rFonts w:cs="David"/>
          <w:sz w:val="24"/>
          <w:rtl/>
        </w:rPr>
        <w:tab/>
        <w:t>עמרי גלבאום</w:t>
      </w:r>
      <w:r>
        <w:rPr>
          <w:rFonts w:cs="David"/>
          <w:sz w:val="24"/>
          <w:rtl/>
        </w:rPr>
        <w:tab/>
        <w:t>יו"ר ועדת תכנון ובניה</w:t>
      </w:r>
    </w:p>
    <w:p w:rsidR="00000000" w:rsidRDefault="00185960">
      <w:pPr>
        <w:tabs>
          <w:tab w:val="left" w:pos="1788"/>
          <w:tab w:val="left" w:pos="3631"/>
        </w:tabs>
        <w:rPr>
          <w:rFonts w:cs="David"/>
          <w:sz w:val="24"/>
          <w:rtl/>
        </w:rPr>
      </w:pPr>
      <w:r>
        <w:rPr>
          <w:rFonts w:cs="David"/>
          <w:sz w:val="24"/>
          <w:rtl/>
        </w:rPr>
        <w:tab/>
        <w:t>שמואל חיימוביץ</w:t>
      </w:r>
      <w:r>
        <w:rPr>
          <w:rFonts w:cs="David"/>
          <w:sz w:val="24"/>
          <w:rtl/>
        </w:rPr>
        <w:tab/>
        <w:t xml:space="preserve">אדריכל, ממונה נגישות ארצי, </w:t>
      </w:r>
    </w:p>
    <w:p w:rsidR="00000000" w:rsidRDefault="00185960">
      <w:pPr>
        <w:tabs>
          <w:tab w:val="left" w:pos="1788"/>
          <w:tab w:val="left" w:pos="3631"/>
        </w:tabs>
        <w:rPr>
          <w:rFonts w:cs="David"/>
          <w:sz w:val="24"/>
          <w:rtl/>
        </w:rPr>
      </w:pPr>
      <w:r>
        <w:rPr>
          <w:rFonts w:cs="David"/>
          <w:sz w:val="24"/>
          <w:rtl/>
        </w:rPr>
        <w:tab/>
      </w:r>
      <w:r>
        <w:rPr>
          <w:rFonts w:cs="David"/>
          <w:sz w:val="24"/>
          <w:rtl/>
        </w:rPr>
        <w:tab/>
        <w:t>נציבות שוויון זכויות לאנשים עם מוגבלות</w:t>
      </w:r>
    </w:p>
    <w:p w:rsidR="00000000" w:rsidRDefault="00185960">
      <w:pPr>
        <w:tabs>
          <w:tab w:val="left" w:pos="1788"/>
          <w:tab w:val="left" w:pos="3631"/>
        </w:tabs>
        <w:rPr>
          <w:rFonts w:cs="David"/>
          <w:sz w:val="24"/>
          <w:rtl/>
        </w:rPr>
      </w:pPr>
      <w:r>
        <w:rPr>
          <w:rFonts w:cs="David"/>
          <w:sz w:val="24"/>
          <w:rtl/>
        </w:rPr>
        <w:tab/>
        <w:t>עו"ד בלה</w:t>
      </w:r>
      <w:r>
        <w:rPr>
          <w:rFonts w:cs="David"/>
          <w:sz w:val="24"/>
          <w:rtl/>
        </w:rPr>
        <w:t>ה ברג</w:t>
      </w:r>
      <w:r>
        <w:rPr>
          <w:rFonts w:cs="David"/>
          <w:sz w:val="24"/>
          <w:rtl/>
        </w:rPr>
        <w:tab/>
        <w:t xml:space="preserve">יועצת משפטית, נציבות שוויון לזכויות </w:t>
      </w:r>
    </w:p>
    <w:p w:rsidR="00000000" w:rsidRDefault="00185960">
      <w:pPr>
        <w:tabs>
          <w:tab w:val="left" w:pos="1788"/>
          <w:tab w:val="left" w:pos="3631"/>
        </w:tabs>
        <w:rPr>
          <w:rFonts w:cs="David"/>
          <w:sz w:val="24"/>
          <w:rtl/>
        </w:rPr>
      </w:pPr>
      <w:r>
        <w:rPr>
          <w:rFonts w:cs="David"/>
          <w:sz w:val="24"/>
          <w:rtl/>
        </w:rPr>
        <w:tab/>
      </w:r>
      <w:r>
        <w:rPr>
          <w:rFonts w:cs="David"/>
          <w:sz w:val="24"/>
          <w:rtl/>
        </w:rPr>
        <w:tab/>
        <w:t>לאנשים עם מוגבלות</w:t>
      </w:r>
    </w:p>
    <w:p w:rsidR="00000000" w:rsidRDefault="00185960">
      <w:pPr>
        <w:rPr>
          <w:rFonts w:cs="David"/>
          <w:sz w:val="24"/>
          <w:rtl/>
        </w:rPr>
      </w:pPr>
    </w:p>
    <w:p w:rsidR="00000000" w:rsidRDefault="00185960">
      <w:pPr>
        <w:rPr>
          <w:rFonts w:cs="David"/>
          <w:sz w:val="24"/>
          <w:rtl/>
        </w:rPr>
      </w:pPr>
    </w:p>
    <w:p w:rsidR="00000000" w:rsidRDefault="00185960">
      <w:pPr>
        <w:rPr>
          <w:rFonts w:cs="David"/>
          <w:sz w:val="24"/>
          <w:rtl/>
        </w:rPr>
      </w:pPr>
    </w:p>
    <w:p w:rsidR="00000000" w:rsidRDefault="00185960">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ג'ודי וסרמן</w:t>
      </w:r>
    </w:p>
    <w:p w:rsidR="00000000" w:rsidRDefault="00185960">
      <w:pPr>
        <w:rPr>
          <w:rFonts w:cs="David"/>
          <w:sz w:val="24"/>
          <w:rtl/>
        </w:rPr>
      </w:pPr>
    </w:p>
    <w:p w:rsidR="00000000" w:rsidRDefault="00185960">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185960">
      <w:pPr>
        <w:rPr>
          <w:rFonts w:cs="David"/>
          <w:sz w:val="24"/>
          <w:rtl/>
        </w:rPr>
      </w:pPr>
    </w:p>
    <w:p w:rsidR="00000000" w:rsidRDefault="00185960">
      <w:pPr>
        <w:tabs>
          <w:tab w:val="left" w:pos="1930"/>
        </w:tabs>
        <w:rPr>
          <w:rFonts w:cs="David"/>
          <w:sz w:val="24"/>
          <w:rtl/>
        </w:rPr>
      </w:pPr>
      <w:r>
        <w:rPr>
          <w:rFonts w:cs="David"/>
          <w:b/>
          <w:bCs/>
          <w:sz w:val="24"/>
          <w:u w:val="single"/>
          <w:rtl/>
        </w:rPr>
        <w:t>רשמת פרוטוקולים</w:t>
      </w:r>
      <w:r>
        <w:rPr>
          <w:rFonts w:cs="David"/>
          <w:b/>
          <w:bCs/>
          <w:sz w:val="24"/>
          <w:rtl/>
        </w:rPr>
        <w:t>:</w:t>
      </w:r>
      <w:r>
        <w:rPr>
          <w:rFonts w:cs="David"/>
          <w:sz w:val="24"/>
          <w:rtl/>
        </w:rPr>
        <w:tab/>
        <w:t>אתי אפלבוים</w:t>
      </w:r>
    </w:p>
    <w:p w:rsidR="00000000" w:rsidRDefault="00185960">
      <w:pPr>
        <w:tabs>
          <w:tab w:val="left" w:pos="1930"/>
        </w:tabs>
        <w:rPr>
          <w:rFonts w:cs="David"/>
          <w:b/>
          <w:bCs/>
          <w:sz w:val="24"/>
          <w:u w:val="single"/>
          <w:rtl/>
        </w:rPr>
      </w:pPr>
    </w:p>
    <w:p w:rsidR="00000000" w:rsidRDefault="00185960">
      <w:pPr>
        <w:tabs>
          <w:tab w:val="left" w:pos="1930"/>
        </w:tabs>
        <w:rPr>
          <w:rFonts w:cs="David"/>
          <w:sz w:val="24"/>
          <w:rtl/>
        </w:rPr>
      </w:pPr>
    </w:p>
    <w:p w:rsidR="00000000" w:rsidRDefault="00185960">
      <w:pPr>
        <w:rPr>
          <w:rFonts w:cs="David"/>
          <w:b/>
          <w:bCs/>
          <w:sz w:val="24"/>
          <w:rtl/>
        </w:rPr>
      </w:pPr>
    </w:p>
    <w:p w:rsidR="00000000" w:rsidRDefault="00185960">
      <w:pPr>
        <w:jc w:val="center"/>
        <w:rPr>
          <w:rFonts w:cs="David"/>
          <w:b/>
          <w:bCs/>
          <w:sz w:val="24"/>
          <w:u w:val="single"/>
          <w:rtl/>
        </w:rPr>
      </w:pPr>
      <w:r>
        <w:rPr>
          <w:rFonts w:cs="David"/>
          <w:sz w:val="24"/>
          <w:rtl/>
        </w:rPr>
        <w:br w:type="page"/>
      </w:r>
      <w:r>
        <w:rPr>
          <w:rFonts w:cs="David"/>
          <w:b/>
          <w:bCs/>
          <w:sz w:val="24"/>
          <w:u w:val="single"/>
          <w:rtl/>
        </w:rPr>
        <w:lastRenderedPageBreak/>
        <w:t>הצעת חוק שוויון זכויות לאנשים עם מוגבלות – פרק ה'1 נגישות: המשך הדיון לתיקון חוק התכנון והבניה, התשכ"ה-</w:t>
      </w:r>
      <w:r>
        <w:rPr>
          <w:rFonts w:cs="David"/>
          <w:b/>
          <w:bCs/>
          <w:sz w:val="24"/>
          <w:u w:val="single"/>
          <w:rtl/>
        </w:rPr>
        <w:t>1965, הכנה לקריאה שניה ושלישית</w:t>
      </w:r>
    </w:p>
    <w:p w:rsidR="00000000" w:rsidRDefault="00185960">
      <w:pPr>
        <w:rPr>
          <w:rFonts w:cs="David"/>
          <w:sz w:val="24"/>
          <w:rtl/>
        </w:rPr>
      </w:pPr>
    </w:p>
    <w:p w:rsidR="00000000" w:rsidRDefault="00185960">
      <w:pPr>
        <w:rPr>
          <w:rFonts w:cs="David"/>
          <w:sz w:val="24"/>
          <w:rtl/>
        </w:rPr>
      </w:pPr>
      <w:r>
        <w:rPr>
          <w:rFonts w:cs="David"/>
          <w:sz w:val="24"/>
          <w:u w:val="single"/>
          <w:rtl/>
        </w:rPr>
        <w:t>היו"ר שאול יהלום</w:t>
      </w:r>
      <w:r>
        <w:rPr>
          <w:rFonts w:cs="David"/>
          <w:sz w:val="24"/>
          <w:rtl/>
        </w:rPr>
        <w:t>:</w:t>
      </w:r>
    </w:p>
    <w:p w:rsidR="00000000" w:rsidRDefault="00185960">
      <w:pPr>
        <w:rPr>
          <w:rFonts w:cs="David"/>
          <w:sz w:val="24"/>
          <w:rtl/>
        </w:rPr>
      </w:pPr>
    </w:p>
    <w:p w:rsidR="00000000" w:rsidRDefault="00185960">
      <w:pPr>
        <w:rPr>
          <w:rFonts w:cs="David"/>
          <w:sz w:val="24"/>
          <w:rtl/>
        </w:rPr>
      </w:pPr>
      <w:r>
        <w:rPr>
          <w:rFonts w:cs="David"/>
          <w:sz w:val="24"/>
          <w:rtl/>
        </w:rPr>
        <w:tab/>
        <w:t xml:space="preserve">בוקר טוב, אני מתכבד לפתוח את ישיבת ועדת העבודה הרווחה והבריאות. הנושא שלנו הוא המשך חוק תכנון ובניה (שינויים). אני מתנצל, כמו בשבוע שעבר, תהיה לנו הפסקה ב-09:30. </w:t>
      </w:r>
    </w:p>
    <w:p w:rsidR="00000000" w:rsidRDefault="00185960">
      <w:pPr>
        <w:ind w:firstLine="567"/>
        <w:rPr>
          <w:rFonts w:cs="David"/>
          <w:sz w:val="24"/>
          <w:rtl/>
        </w:rPr>
      </w:pPr>
    </w:p>
    <w:p w:rsidR="00000000" w:rsidRDefault="00185960">
      <w:pPr>
        <w:ind w:firstLine="567"/>
        <w:rPr>
          <w:rFonts w:cs="David"/>
          <w:sz w:val="24"/>
          <w:rtl/>
        </w:rPr>
      </w:pPr>
      <w:r>
        <w:rPr>
          <w:rFonts w:cs="David"/>
          <w:sz w:val="24"/>
          <w:rtl/>
        </w:rPr>
        <w:t>בבקשה גברתי היועצת המשפטית, איפה אנחנו נ</w:t>
      </w:r>
      <w:r>
        <w:rPr>
          <w:rFonts w:cs="David"/>
          <w:sz w:val="24"/>
          <w:rtl/>
        </w:rPr>
        <w:t>מצאים?</w:t>
      </w:r>
    </w:p>
    <w:p w:rsidR="00000000" w:rsidRDefault="00185960">
      <w:pPr>
        <w:rPr>
          <w:rFonts w:cs="David"/>
          <w:sz w:val="24"/>
          <w:rtl/>
        </w:rPr>
      </w:pPr>
    </w:p>
    <w:p w:rsidR="00000000" w:rsidRDefault="00185960">
      <w:pPr>
        <w:rPr>
          <w:rFonts w:cs="David"/>
          <w:sz w:val="24"/>
          <w:rtl/>
        </w:rPr>
      </w:pPr>
      <w:r>
        <w:rPr>
          <w:rFonts w:cs="David"/>
          <w:sz w:val="24"/>
          <w:u w:val="single"/>
          <w:rtl/>
        </w:rPr>
        <w:t>ג'ודי וסרמן</w:t>
      </w:r>
      <w:r>
        <w:rPr>
          <w:rFonts w:cs="David"/>
          <w:sz w:val="24"/>
          <w:rtl/>
        </w:rPr>
        <w:t>:</w:t>
      </w:r>
    </w:p>
    <w:p w:rsidR="00000000" w:rsidRDefault="00185960">
      <w:pPr>
        <w:rPr>
          <w:rFonts w:cs="David"/>
          <w:sz w:val="24"/>
          <w:rtl/>
        </w:rPr>
      </w:pPr>
    </w:p>
    <w:p w:rsidR="00000000" w:rsidRDefault="00185960">
      <w:pPr>
        <w:rPr>
          <w:rFonts w:cs="David"/>
          <w:sz w:val="24"/>
          <w:rtl/>
        </w:rPr>
      </w:pPr>
      <w:r>
        <w:rPr>
          <w:rFonts w:cs="David"/>
          <w:sz w:val="24"/>
          <w:rtl/>
        </w:rPr>
        <w:tab/>
        <w:t>אנחנו נמצאים בעמוד 45 לנוסח שהופץ. לצערי, עקב תקלה שלי, זה לא מצורף למקבץ העמודים. בדיון הקודם הוועדה סיימה לדון עד סוף סעיף קטן ד', שזה נמצא באמצע עמ' 45. עכשיו אנחנו נמצאים בסעיף קטן ה', כאן זה הסמכות לקבוע פטורים פרטניים. עד עכשיו</w:t>
      </w:r>
      <w:r>
        <w:rPr>
          <w:rFonts w:cs="David"/>
          <w:sz w:val="24"/>
          <w:rtl/>
        </w:rPr>
        <w:t xml:space="preserve"> סעיף קטן ד' דן בסמכות להתקין תקנות לפטורים כלליים. הוועדה כבר דנה בסעיף קטן ו', בעמ' 46.  </w:t>
      </w:r>
    </w:p>
    <w:p w:rsidR="00000000" w:rsidRDefault="00185960">
      <w:pPr>
        <w:ind w:firstLine="567"/>
        <w:rPr>
          <w:rFonts w:cs="David"/>
          <w:sz w:val="24"/>
          <w:rtl/>
        </w:rPr>
      </w:pPr>
    </w:p>
    <w:p w:rsidR="00000000" w:rsidRDefault="00185960">
      <w:pPr>
        <w:ind w:firstLine="567"/>
        <w:rPr>
          <w:rFonts w:cs="David"/>
          <w:sz w:val="24"/>
          <w:rtl/>
        </w:rPr>
      </w:pPr>
      <w:r>
        <w:rPr>
          <w:rFonts w:cs="David"/>
          <w:sz w:val="24"/>
          <w:rtl/>
        </w:rPr>
        <w:t xml:space="preserve">אנחנו בסעיף קטן ה' –  סמכות לקבוע פטורים פרטניים. יש את הנוסחה הראשונה של החלטת הוועדה עד עכשיו ומה שמופיע בעמ' 46 למעלה. סעיף קטן ה' מתחיל בעמ' 44. </w:t>
      </w:r>
    </w:p>
    <w:p w:rsidR="00000000" w:rsidRDefault="00185960">
      <w:pPr>
        <w:rPr>
          <w:rFonts w:cs="David"/>
          <w:sz w:val="24"/>
          <w:rtl/>
        </w:rPr>
      </w:pPr>
    </w:p>
    <w:p w:rsidR="00000000" w:rsidRDefault="00185960">
      <w:pPr>
        <w:rPr>
          <w:rFonts w:cs="David"/>
          <w:sz w:val="24"/>
          <w:rtl/>
        </w:rPr>
      </w:pPr>
      <w:r>
        <w:rPr>
          <w:rFonts w:cs="David"/>
          <w:sz w:val="24"/>
          <w:u w:val="single"/>
          <w:rtl/>
        </w:rPr>
        <w:t>היו"ר שאול י</w:t>
      </w:r>
      <w:r>
        <w:rPr>
          <w:rFonts w:cs="David"/>
          <w:sz w:val="24"/>
          <w:u w:val="single"/>
          <w:rtl/>
        </w:rPr>
        <w:t>הלום</w:t>
      </w:r>
      <w:r>
        <w:rPr>
          <w:rFonts w:cs="David"/>
          <w:sz w:val="24"/>
          <w:rtl/>
        </w:rPr>
        <w:t>:</w:t>
      </w:r>
    </w:p>
    <w:p w:rsidR="00000000" w:rsidRDefault="00185960">
      <w:pPr>
        <w:rPr>
          <w:rFonts w:cs="David"/>
          <w:sz w:val="24"/>
          <w:rtl/>
        </w:rPr>
      </w:pPr>
    </w:p>
    <w:p w:rsidR="00000000" w:rsidRDefault="00185960">
      <w:pPr>
        <w:rPr>
          <w:rFonts w:cs="David"/>
          <w:sz w:val="24"/>
          <w:rtl/>
        </w:rPr>
      </w:pPr>
      <w:r>
        <w:rPr>
          <w:rFonts w:cs="David"/>
          <w:sz w:val="24"/>
          <w:rtl/>
        </w:rPr>
        <w:tab/>
        <w:t xml:space="preserve"> אז עמ' 44 אומר ככה: "מי שחייב בהתקנת התאמת נגישות שעלותו גבוהה במקום ציבורי חדש, יהיה פטור מביצוע אותה התאמת הנגישות אם קבע הנציב אחד מאלה: ההתאמה אינה ניתנת לביצוע מסיבות הנדסיות ומומחה לנגישות מבנים תשתיות וסביבה אישר זאת". למה זה שמן?</w:t>
      </w:r>
    </w:p>
    <w:p w:rsidR="00000000" w:rsidRDefault="00185960">
      <w:pPr>
        <w:rPr>
          <w:rFonts w:cs="David"/>
          <w:sz w:val="24"/>
          <w:rtl/>
        </w:rPr>
      </w:pPr>
    </w:p>
    <w:p w:rsidR="00000000" w:rsidRDefault="00185960">
      <w:pPr>
        <w:rPr>
          <w:rFonts w:cs="David"/>
          <w:sz w:val="24"/>
          <w:rtl/>
        </w:rPr>
      </w:pPr>
      <w:r>
        <w:rPr>
          <w:rFonts w:cs="David"/>
          <w:sz w:val="24"/>
          <w:u w:val="single"/>
          <w:rtl/>
        </w:rPr>
        <w:t>ג'ודי וס</w:t>
      </w:r>
      <w:r>
        <w:rPr>
          <w:rFonts w:cs="David"/>
          <w:sz w:val="24"/>
          <w:u w:val="single"/>
          <w:rtl/>
        </w:rPr>
        <w:t>רמן</w:t>
      </w:r>
      <w:r>
        <w:rPr>
          <w:rFonts w:cs="David"/>
          <w:sz w:val="24"/>
          <w:rtl/>
        </w:rPr>
        <w:t>:</w:t>
      </w:r>
    </w:p>
    <w:p w:rsidR="00000000" w:rsidRDefault="00185960">
      <w:pPr>
        <w:rPr>
          <w:rFonts w:cs="David"/>
          <w:sz w:val="24"/>
          <w:rtl/>
        </w:rPr>
      </w:pPr>
    </w:p>
    <w:p w:rsidR="00000000" w:rsidRDefault="00185960">
      <w:pPr>
        <w:rPr>
          <w:rFonts w:cs="David"/>
          <w:sz w:val="24"/>
          <w:rtl/>
        </w:rPr>
      </w:pPr>
      <w:r>
        <w:rPr>
          <w:rFonts w:cs="David"/>
          <w:sz w:val="24"/>
          <w:rtl/>
        </w:rPr>
        <w:tab/>
        <w:t xml:space="preserve">כי בדיון הקודם הנושא הזה היה ב"פטורים הכלליים" והוועדה העבירה את זה ל"פטורים  הפרטניים". זה פשוט תיקון של הוועדה. </w:t>
      </w:r>
    </w:p>
    <w:p w:rsidR="00000000" w:rsidRDefault="00185960">
      <w:pPr>
        <w:rPr>
          <w:rFonts w:cs="David"/>
          <w:sz w:val="24"/>
          <w:rtl/>
        </w:rPr>
      </w:pPr>
    </w:p>
    <w:p w:rsidR="00000000" w:rsidRDefault="00185960">
      <w:pPr>
        <w:rPr>
          <w:rFonts w:cs="David"/>
          <w:sz w:val="24"/>
          <w:rtl/>
        </w:rPr>
      </w:pPr>
      <w:r>
        <w:rPr>
          <w:rFonts w:cs="David"/>
          <w:sz w:val="24"/>
          <w:u w:val="single"/>
          <w:rtl/>
        </w:rPr>
        <w:t>היו"ר שאול יהלום</w:t>
      </w:r>
      <w:r>
        <w:rPr>
          <w:rFonts w:cs="David"/>
          <w:sz w:val="24"/>
          <w:rtl/>
        </w:rPr>
        <w:t>:</w:t>
      </w:r>
    </w:p>
    <w:p w:rsidR="00000000" w:rsidRDefault="00185960">
      <w:pPr>
        <w:rPr>
          <w:rFonts w:cs="David"/>
          <w:sz w:val="24"/>
          <w:rtl/>
        </w:rPr>
      </w:pPr>
    </w:p>
    <w:p w:rsidR="00000000" w:rsidRDefault="00185960">
      <w:pPr>
        <w:rPr>
          <w:rFonts w:cs="David"/>
          <w:sz w:val="24"/>
          <w:rtl/>
        </w:rPr>
      </w:pPr>
      <w:r>
        <w:rPr>
          <w:rFonts w:cs="David"/>
          <w:sz w:val="24"/>
          <w:rtl/>
        </w:rPr>
        <w:tab/>
        <w:t xml:space="preserve"> אני ממשיך לקרוא בעמ' 45 סעיף ב': "הפטור מתחייב על מנת למנוע פגיעה מהותית באופיו המיוחד של המקום, עקב יחודו בשל ע</w:t>
      </w:r>
      <w:r>
        <w:rPr>
          <w:rFonts w:cs="David"/>
          <w:sz w:val="24"/>
          <w:rtl/>
        </w:rPr>
        <w:t>רכי היסטוריה, ארכיאולוגיה, אדריכלות וטבע, או עקב היותו אתר כמשמעותו בתוספת הרביעית. מתקיימת הוראה מהוראות הפטור - - - מה זה אתר כמשמעותו בתוספת הרביעית?</w:t>
      </w:r>
    </w:p>
    <w:p w:rsidR="00000000" w:rsidRDefault="00185960">
      <w:pPr>
        <w:rPr>
          <w:rFonts w:cs="David"/>
          <w:sz w:val="24"/>
          <w:rtl/>
        </w:rPr>
      </w:pPr>
    </w:p>
    <w:p w:rsidR="00000000" w:rsidRDefault="00185960">
      <w:pPr>
        <w:rPr>
          <w:rFonts w:cs="David"/>
          <w:sz w:val="24"/>
          <w:rtl/>
        </w:rPr>
      </w:pPr>
      <w:r>
        <w:rPr>
          <w:rFonts w:cs="David"/>
          <w:sz w:val="24"/>
          <w:u w:val="single"/>
          <w:rtl/>
        </w:rPr>
        <w:t>אבי פורטן</w:t>
      </w:r>
      <w:r>
        <w:rPr>
          <w:rFonts w:cs="David"/>
          <w:sz w:val="24"/>
          <w:rtl/>
        </w:rPr>
        <w:t>:</w:t>
      </w:r>
    </w:p>
    <w:p w:rsidR="00000000" w:rsidRDefault="00185960">
      <w:pPr>
        <w:rPr>
          <w:rFonts w:cs="David"/>
          <w:sz w:val="24"/>
          <w:rtl/>
        </w:rPr>
      </w:pPr>
    </w:p>
    <w:p w:rsidR="00000000" w:rsidRDefault="00185960">
      <w:pPr>
        <w:rPr>
          <w:rFonts w:cs="David"/>
          <w:sz w:val="24"/>
          <w:rtl/>
        </w:rPr>
      </w:pPr>
      <w:r>
        <w:rPr>
          <w:rFonts w:cs="David"/>
          <w:sz w:val="24"/>
          <w:rtl/>
        </w:rPr>
        <w:tab/>
        <w:t>רשימה של אתרים היסטורים לשימור. זה הליך שבו מגדירים אתר כאתר היסטורי.</w:t>
      </w:r>
    </w:p>
    <w:p w:rsidR="00000000" w:rsidRDefault="00185960">
      <w:pPr>
        <w:rPr>
          <w:rFonts w:cs="David"/>
          <w:sz w:val="24"/>
          <w:rtl/>
        </w:rPr>
      </w:pPr>
    </w:p>
    <w:p w:rsidR="00000000" w:rsidRDefault="00185960">
      <w:pPr>
        <w:rPr>
          <w:rFonts w:cs="David"/>
          <w:sz w:val="24"/>
          <w:rtl/>
        </w:rPr>
      </w:pPr>
      <w:r>
        <w:rPr>
          <w:rFonts w:cs="David"/>
          <w:sz w:val="24"/>
          <w:u w:val="single"/>
          <w:rtl/>
        </w:rPr>
        <w:t>היו"ר שאול יהלום</w:t>
      </w:r>
      <w:r>
        <w:rPr>
          <w:rFonts w:cs="David"/>
          <w:sz w:val="24"/>
          <w:rtl/>
        </w:rPr>
        <w:t>:</w:t>
      </w:r>
    </w:p>
    <w:p w:rsidR="00000000" w:rsidRDefault="00185960">
      <w:pPr>
        <w:rPr>
          <w:rFonts w:cs="David"/>
          <w:sz w:val="24"/>
          <w:rtl/>
        </w:rPr>
      </w:pPr>
    </w:p>
    <w:p w:rsidR="00000000" w:rsidRDefault="00185960">
      <w:pPr>
        <w:rPr>
          <w:rFonts w:cs="David"/>
          <w:sz w:val="24"/>
          <w:rtl/>
        </w:rPr>
      </w:pPr>
      <w:r>
        <w:rPr>
          <w:rFonts w:cs="David"/>
          <w:sz w:val="24"/>
          <w:rtl/>
        </w:rPr>
        <w:tab/>
        <w:t>למה שהוא יהיה פטור מנגישות אם הוא אתר היסטורי? אם זה על מנת למנוע פגיעה מהותית בערכי היסטוריה, אז אני מבין. אבל לפי המשפט האחרון, נפטור כל אתר היסטורי רק בשל היותו אתר היסטורי.  עקב היותו אתר כמשמעותו בתוספת הרביעית, זה פוטר? רק בגלל שהוא אתר היסטורי? ממ</w:t>
      </w:r>
      <w:r>
        <w:rPr>
          <w:rFonts w:cs="David"/>
          <w:sz w:val="24"/>
          <w:rtl/>
        </w:rPr>
        <w:t xml:space="preserve">ה נפשך? "עקב יחודו בשל ערכי היסטוריה" כבר כתוב. עכשיו את אומרת: "או עקב היותו אתר כמשמעותו בתוספת הרביעית" – אין צורך בזה, את זה למחוק.  </w:t>
      </w:r>
    </w:p>
    <w:p w:rsidR="00000000" w:rsidRDefault="00185960">
      <w:pPr>
        <w:rPr>
          <w:rFonts w:cs="David"/>
          <w:sz w:val="24"/>
          <w:rtl/>
        </w:rPr>
      </w:pPr>
    </w:p>
    <w:p w:rsidR="00000000" w:rsidRDefault="00185960">
      <w:pPr>
        <w:ind w:firstLine="567"/>
        <w:rPr>
          <w:rFonts w:cs="David"/>
          <w:sz w:val="24"/>
          <w:rtl/>
        </w:rPr>
      </w:pPr>
      <w:r>
        <w:rPr>
          <w:rFonts w:cs="David"/>
          <w:sz w:val="24"/>
          <w:rtl/>
        </w:rPr>
        <w:t xml:space="preserve">הפטור הוא על מנת למנוע פגיעה מהותית באופיו עקב יחודו בשל ערכי היסטוריה. בסדר? אז אם אתה פוגע בעניין ההיסטוריה אז אתה </w:t>
      </w:r>
      <w:r>
        <w:rPr>
          <w:rFonts w:cs="David"/>
          <w:sz w:val="24"/>
          <w:rtl/>
        </w:rPr>
        <w:t xml:space="preserve">יכול לקבל פטור, אבל לא רק בגלל שהוא אתר היסטורי. אם אתה יכול לשים שם רמפה, מה הבעיה? המשפט האחרון אומר רק קריטריון אחד "או עקב היותו אתר היסטורי", זה כשלעצמו לא צריך לפטור אפילו מלכתחילה. </w:t>
      </w:r>
    </w:p>
    <w:p w:rsidR="00000000" w:rsidRDefault="00185960">
      <w:pPr>
        <w:rPr>
          <w:rFonts w:cs="David"/>
          <w:sz w:val="24"/>
          <w:rtl/>
        </w:rPr>
      </w:pPr>
      <w:r>
        <w:rPr>
          <w:rFonts w:cs="David"/>
          <w:sz w:val="24"/>
          <w:rtl/>
        </w:rPr>
        <w:br w:type="page"/>
      </w:r>
    </w:p>
    <w:p w:rsidR="00000000" w:rsidRDefault="00185960">
      <w:pPr>
        <w:rPr>
          <w:rFonts w:cs="David"/>
          <w:sz w:val="24"/>
          <w:rtl/>
        </w:rPr>
      </w:pPr>
      <w:r>
        <w:rPr>
          <w:rFonts w:cs="David"/>
          <w:sz w:val="24"/>
          <w:u w:val="single"/>
          <w:rtl/>
        </w:rPr>
        <w:t>אבי פורטן</w:t>
      </w:r>
      <w:r>
        <w:rPr>
          <w:rFonts w:cs="David"/>
          <w:sz w:val="24"/>
          <w:rtl/>
        </w:rPr>
        <w:t>:</w:t>
      </w:r>
    </w:p>
    <w:p w:rsidR="00000000" w:rsidRDefault="00185960">
      <w:pPr>
        <w:rPr>
          <w:rFonts w:cs="David"/>
          <w:sz w:val="24"/>
          <w:rtl/>
        </w:rPr>
      </w:pPr>
    </w:p>
    <w:p w:rsidR="00000000" w:rsidRDefault="00185960">
      <w:pPr>
        <w:rPr>
          <w:rFonts w:cs="David"/>
          <w:sz w:val="24"/>
          <w:rtl/>
        </w:rPr>
      </w:pPr>
      <w:r>
        <w:rPr>
          <w:rFonts w:cs="David"/>
          <w:sz w:val="24"/>
          <w:rtl/>
        </w:rPr>
        <w:tab/>
        <w:t>אני מסכים שצריך להעביר את המונח "אתר" יחד עם ה"היסטו</w:t>
      </w:r>
      <w:r>
        <w:rPr>
          <w:rFonts w:cs="David"/>
          <w:sz w:val="24"/>
          <w:rtl/>
        </w:rPr>
        <w:t>רי".</w:t>
      </w:r>
    </w:p>
    <w:p w:rsidR="00000000" w:rsidRDefault="00185960">
      <w:pPr>
        <w:rPr>
          <w:rFonts w:cs="David"/>
          <w:sz w:val="24"/>
          <w:rtl/>
        </w:rPr>
      </w:pPr>
    </w:p>
    <w:p w:rsidR="00000000" w:rsidRDefault="00185960">
      <w:pPr>
        <w:rPr>
          <w:rFonts w:cs="David"/>
          <w:sz w:val="24"/>
          <w:rtl/>
        </w:rPr>
      </w:pPr>
      <w:r>
        <w:rPr>
          <w:rFonts w:cs="David"/>
          <w:sz w:val="24"/>
          <w:u w:val="single"/>
          <w:rtl/>
        </w:rPr>
        <w:t>היו"ר שאול יהלום</w:t>
      </w:r>
      <w:r>
        <w:rPr>
          <w:rFonts w:cs="David"/>
          <w:sz w:val="24"/>
          <w:rtl/>
        </w:rPr>
        <w:t>:</w:t>
      </w:r>
    </w:p>
    <w:p w:rsidR="00000000" w:rsidRDefault="00185960">
      <w:pPr>
        <w:rPr>
          <w:rFonts w:cs="David"/>
          <w:sz w:val="24"/>
          <w:rtl/>
        </w:rPr>
      </w:pPr>
    </w:p>
    <w:p w:rsidR="00000000" w:rsidRDefault="00185960">
      <w:pPr>
        <w:rPr>
          <w:rFonts w:cs="David"/>
          <w:sz w:val="24"/>
          <w:rtl/>
        </w:rPr>
      </w:pPr>
      <w:r>
        <w:rPr>
          <w:rFonts w:cs="David"/>
          <w:sz w:val="24"/>
          <w:rtl/>
        </w:rPr>
        <w:tab/>
        <w:t xml:space="preserve"> למה? זה כתוב "עקב יחודו בשל ערכי היסטוריה". זה בסדר. </w:t>
      </w:r>
    </w:p>
    <w:p w:rsidR="00000000" w:rsidRDefault="00185960">
      <w:pPr>
        <w:rPr>
          <w:rFonts w:cs="David"/>
          <w:sz w:val="24"/>
          <w:rtl/>
        </w:rPr>
      </w:pPr>
    </w:p>
    <w:p w:rsidR="00000000" w:rsidRDefault="00185960">
      <w:pPr>
        <w:rPr>
          <w:rFonts w:cs="David"/>
          <w:sz w:val="24"/>
          <w:rtl/>
        </w:rPr>
      </w:pPr>
      <w:r>
        <w:rPr>
          <w:rFonts w:cs="David"/>
          <w:sz w:val="24"/>
          <w:u w:val="single"/>
          <w:rtl/>
        </w:rPr>
        <w:t>אבי פורטן:</w:t>
      </w:r>
    </w:p>
    <w:p w:rsidR="00000000" w:rsidRDefault="00185960">
      <w:pPr>
        <w:rPr>
          <w:rFonts w:cs="David"/>
          <w:sz w:val="24"/>
          <w:rtl/>
        </w:rPr>
      </w:pPr>
    </w:p>
    <w:p w:rsidR="00000000" w:rsidRDefault="00185960">
      <w:pPr>
        <w:ind w:firstLine="567"/>
        <w:rPr>
          <w:rFonts w:cs="David"/>
          <w:sz w:val="24"/>
          <w:rtl/>
        </w:rPr>
      </w:pPr>
      <w:r>
        <w:rPr>
          <w:rFonts w:cs="David"/>
          <w:sz w:val="24"/>
          <w:rtl/>
        </w:rPr>
        <w:t>אני אקריא אולי את ההגדרה של "אתר", היא קצת יותר רחבה: בניין או קבוצת בניינים, או חלק מהם, לרבות סביבתם הקרובה, שלדעת המועצה לשימור אתרים יש להם חשיבות היסטורית, ל</w:t>
      </w:r>
      <w:r>
        <w:rPr>
          <w:rFonts w:cs="David"/>
          <w:sz w:val="24"/>
          <w:rtl/>
        </w:rPr>
        <w:t xml:space="preserve">אומית, אדריכלית או ארכיאולוגית. </w:t>
      </w:r>
    </w:p>
    <w:p w:rsidR="00000000" w:rsidRDefault="00185960">
      <w:pPr>
        <w:ind w:firstLine="567"/>
        <w:rPr>
          <w:rFonts w:cs="David"/>
          <w:sz w:val="24"/>
          <w:rtl/>
        </w:rPr>
      </w:pPr>
    </w:p>
    <w:p w:rsidR="00000000" w:rsidRDefault="00185960">
      <w:pPr>
        <w:rPr>
          <w:rFonts w:cs="David"/>
          <w:sz w:val="24"/>
          <w:rtl/>
        </w:rPr>
      </w:pPr>
      <w:r>
        <w:rPr>
          <w:rFonts w:cs="David"/>
          <w:sz w:val="24"/>
          <w:u w:val="single"/>
          <w:rtl/>
        </w:rPr>
        <w:t>היו"ר שאול יהלום</w:t>
      </w:r>
      <w:r>
        <w:rPr>
          <w:rFonts w:cs="David"/>
          <w:sz w:val="24"/>
          <w:rtl/>
        </w:rPr>
        <w:t>:</w:t>
      </w:r>
    </w:p>
    <w:p w:rsidR="00000000" w:rsidRDefault="00185960">
      <w:pPr>
        <w:rPr>
          <w:rFonts w:cs="David"/>
          <w:sz w:val="24"/>
          <w:rtl/>
        </w:rPr>
      </w:pPr>
    </w:p>
    <w:p w:rsidR="00000000" w:rsidRDefault="00185960">
      <w:pPr>
        <w:ind w:firstLine="567"/>
        <w:rPr>
          <w:rFonts w:cs="David"/>
          <w:sz w:val="24"/>
          <w:rtl/>
        </w:rPr>
      </w:pPr>
      <w:r>
        <w:rPr>
          <w:rFonts w:cs="David"/>
          <w:sz w:val="24"/>
          <w:rtl/>
        </w:rPr>
        <w:t xml:space="preserve">בסדר, אבל כל זה מאפשר להכניס רמפה. מתי יש לך בעיה? כאשר הפטור מתחייב "על מנת למנוע פגיעה מהותית באופיו המיוחד", וזה כתוב בב'. </w:t>
      </w:r>
    </w:p>
    <w:p w:rsidR="00000000" w:rsidRDefault="00185960">
      <w:pPr>
        <w:ind w:firstLine="567"/>
        <w:rPr>
          <w:rFonts w:cs="David"/>
          <w:sz w:val="24"/>
          <w:rtl/>
        </w:rPr>
      </w:pPr>
    </w:p>
    <w:p w:rsidR="00000000" w:rsidRDefault="00185960">
      <w:pPr>
        <w:rPr>
          <w:rFonts w:cs="David"/>
          <w:sz w:val="24"/>
          <w:rtl/>
        </w:rPr>
      </w:pPr>
      <w:r>
        <w:rPr>
          <w:rFonts w:cs="David"/>
          <w:sz w:val="24"/>
          <w:u w:val="single"/>
          <w:rtl/>
        </w:rPr>
        <w:t>אבי פורטן</w:t>
      </w:r>
      <w:r>
        <w:rPr>
          <w:rFonts w:cs="David"/>
          <w:sz w:val="24"/>
          <w:rtl/>
        </w:rPr>
        <w:t>:</w:t>
      </w:r>
    </w:p>
    <w:p w:rsidR="00000000" w:rsidRDefault="00185960">
      <w:pPr>
        <w:ind w:firstLine="567"/>
        <w:rPr>
          <w:rFonts w:cs="David"/>
          <w:sz w:val="24"/>
          <w:rtl/>
        </w:rPr>
      </w:pPr>
    </w:p>
    <w:p w:rsidR="00000000" w:rsidRDefault="00185960">
      <w:pPr>
        <w:ind w:firstLine="567"/>
        <w:rPr>
          <w:rFonts w:cs="David"/>
          <w:sz w:val="24"/>
          <w:rtl/>
        </w:rPr>
      </w:pPr>
      <w:r>
        <w:rPr>
          <w:rFonts w:cs="David"/>
          <w:sz w:val="24"/>
          <w:rtl/>
        </w:rPr>
        <w:t>בסדר, אני רק אומר להוסיף.</w:t>
      </w:r>
    </w:p>
    <w:p w:rsidR="00000000" w:rsidRDefault="00185960">
      <w:pPr>
        <w:ind w:firstLine="567"/>
        <w:rPr>
          <w:rFonts w:cs="David"/>
          <w:sz w:val="24"/>
          <w:rtl/>
        </w:rPr>
      </w:pPr>
    </w:p>
    <w:p w:rsidR="00000000" w:rsidRDefault="00185960">
      <w:pPr>
        <w:rPr>
          <w:rFonts w:cs="David"/>
          <w:sz w:val="24"/>
          <w:rtl/>
        </w:rPr>
      </w:pPr>
      <w:r>
        <w:rPr>
          <w:rFonts w:cs="David"/>
          <w:sz w:val="24"/>
          <w:u w:val="single"/>
          <w:rtl/>
        </w:rPr>
        <w:t>היו"ר שאול יהלום</w:t>
      </w:r>
      <w:r>
        <w:rPr>
          <w:rFonts w:cs="David"/>
          <w:sz w:val="24"/>
          <w:rtl/>
        </w:rPr>
        <w:t>:</w:t>
      </w:r>
    </w:p>
    <w:p w:rsidR="00000000" w:rsidRDefault="00185960">
      <w:pPr>
        <w:rPr>
          <w:rFonts w:cs="David"/>
          <w:sz w:val="24"/>
          <w:rtl/>
        </w:rPr>
      </w:pPr>
    </w:p>
    <w:p w:rsidR="00000000" w:rsidRDefault="00185960">
      <w:pPr>
        <w:rPr>
          <w:rFonts w:cs="David"/>
          <w:sz w:val="24"/>
          <w:rtl/>
        </w:rPr>
      </w:pPr>
      <w:r>
        <w:rPr>
          <w:rFonts w:cs="David"/>
          <w:sz w:val="24"/>
          <w:rtl/>
        </w:rPr>
        <w:tab/>
        <w:t xml:space="preserve"> לא צריך להוסיף.</w:t>
      </w:r>
      <w:r>
        <w:rPr>
          <w:rFonts w:cs="David"/>
          <w:sz w:val="24"/>
          <w:rtl/>
        </w:rPr>
        <w:t xml:space="preserve"> מ"או עקב" אני מוחק.  אחר כך תחשבו אם יש משהו שלא אמרתי. לדעתי הכל מופיע - אם באותו אתר אתה פוגע מהותית באופיו בשל ערכי היסטוריה, אז יש מקום לשקול פטור. </w:t>
      </w:r>
    </w:p>
    <w:p w:rsidR="00000000" w:rsidRDefault="00185960">
      <w:pPr>
        <w:rPr>
          <w:rFonts w:cs="David"/>
          <w:sz w:val="24"/>
          <w:rtl/>
        </w:rPr>
      </w:pPr>
    </w:p>
    <w:p w:rsidR="00000000" w:rsidRDefault="00185960">
      <w:pPr>
        <w:ind w:firstLine="567"/>
        <w:rPr>
          <w:rFonts w:cs="David"/>
          <w:sz w:val="24"/>
          <w:rtl/>
        </w:rPr>
      </w:pPr>
      <w:r>
        <w:rPr>
          <w:rFonts w:cs="David"/>
          <w:sz w:val="24"/>
          <w:rtl/>
        </w:rPr>
        <w:t>אני מסכים להכניס את השמן - היסטוריה או אדריכלות, זה בסדר, נכניס את זה. אבל לא רק "עקב היותו אתר כמשמע</w:t>
      </w:r>
      <w:r>
        <w:rPr>
          <w:rFonts w:cs="David"/>
          <w:sz w:val="24"/>
          <w:rtl/>
        </w:rPr>
        <w:t>ותו בתוספת הרביעית", זה בכלל לא שיקול. להפך, אני חושב שזה מראה שצריכים לבוא לשם יותר מבקרים.</w:t>
      </w:r>
    </w:p>
    <w:p w:rsidR="00000000" w:rsidRDefault="00185960">
      <w:pPr>
        <w:rPr>
          <w:rFonts w:cs="David"/>
          <w:sz w:val="24"/>
          <w:rtl/>
        </w:rPr>
      </w:pPr>
    </w:p>
    <w:p w:rsidR="00000000" w:rsidRDefault="00185960">
      <w:pPr>
        <w:rPr>
          <w:rFonts w:cs="David"/>
          <w:sz w:val="24"/>
          <w:rtl/>
        </w:rPr>
      </w:pPr>
      <w:r>
        <w:rPr>
          <w:rFonts w:cs="David"/>
          <w:sz w:val="24"/>
          <w:u w:val="single"/>
          <w:rtl/>
        </w:rPr>
        <w:t>נטע דגן</w:t>
      </w:r>
      <w:r>
        <w:rPr>
          <w:rFonts w:cs="David"/>
          <w:sz w:val="24"/>
          <w:rtl/>
        </w:rPr>
        <w:t>:</w:t>
      </w:r>
    </w:p>
    <w:p w:rsidR="00000000" w:rsidRDefault="00185960">
      <w:pPr>
        <w:rPr>
          <w:rFonts w:cs="David"/>
          <w:sz w:val="24"/>
          <w:rtl/>
        </w:rPr>
      </w:pPr>
    </w:p>
    <w:p w:rsidR="00000000" w:rsidRDefault="00185960">
      <w:pPr>
        <w:rPr>
          <w:rFonts w:cs="David"/>
          <w:sz w:val="24"/>
          <w:rtl/>
        </w:rPr>
      </w:pPr>
      <w:r>
        <w:rPr>
          <w:rFonts w:cs="David"/>
          <w:sz w:val="24"/>
          <w:rtl/>
        </w:rPr>
        <w:tab/>
        <w:t xml:space="preserve">אם זה נמצא גם במקומות אחרים בחוק לגבי בניה קיימת, יחול אותו דין? </w:t>
      </w:r>
    </w:p>
    <w:p w:rsidR="00000000" w:rsidRDefault="00185960">
      <w:pPr>
        <w:rPr>
          <w:rFonts w:cs="David"/>
          <w:sz w:val="24"/>
          <w:rtl/>
        </w:rPr>
      </w:pPr>
    </w:p>
    <w:p w:rsidR="00000000" w:rsidRDefault="00185960">
      <w:pPr>
        <w:rPr>
          <w:rFonts w:cs="David"/>
          <w:sz w:val="24"/>
          <w:rtl/>
        </w:rPr>
      </w:pPr>
      <w:r>
        <w:rPr>
          <w:rFonts w:cs="David"/>
          <w:sz w:val="24"/>
          <w:u w:val="single"/>
          <w:rtl/>
        </w:rPr>
        <w:t>היו"ר שאול יהלום</w:t>
      </w:r>
      <w:r>
        <w:rPr>
          <w:rFonts w:cs="David"/>
          <w:sz w:val="24"/>
          <w:rtl/>
        </w:rPr>
        <w:t>:</w:t>
      </w:r>
    </w:p>
    <w:p w:rsidR="00000000" w:rsidRDefault="00185960">
      <w:pPr>
        <w:rPr>
          <w:rFonts w:cs="David"/>
          <w:sz w:val="24"/>
          <w:rtl/>
        </w:rPr>
      </w:pPr>
    </w:p>
    <w:p w:rsidR="00000000" w:rsidRDefault="00185960">
      <w:pPr>
        <w:rPr>
          <w:rFonts w:cs="David"/>
          <w:sz w:val="24"/>
          <w:rtl/>
        </w:rPr>
      </w:pPr>
      <w:r>
        <w:rPr>
          <w:rFonts w:cs="David"/>
          <w:sz w:val="24"/>
          <w:rtl/>
        </w:rPr>
        <w:tab/>
        <w:t xml:space="preserve">תראו לי. אני קורא: "אז מתקיימת הוראה מהוראות הפטור המנויות", את </w:t>
      </w:r>
      <w:r>
        <w:rPr>
          <w:rFonts w:cs="David"/>
          <w:sz w:val="24"/>
          <w:rtl/>
        </w:rPr>
        <w:t xml:space="preserve">זה אני לא מבין. מה זה "היא מחייבת שינוי יסודי במהותו של המקום או השרות הניתן בו"? </w:t>
      </w:r>
    </w:p>
    <w:p w:rsidR="00000000" w:rsidRDefault="00185960">
      <w:pPr>
        <w:rPr>
          <w:rFonts w:cs="David"/>
          <w:sz w:val="24"/>
          <w:rtl/>
        </w:rPr>
      </w:pPr>
    </w:p>
    <w:p w:rsidR="00000000" w:rsidRDefault="00185960">
      <w:pPr>
        <w:rPr>
          <w:rFonts w:cs="David"/>
          <w:sz w:val="24"/>
          <w:rtl/>
        </w:rPr>
      </w:pPr>
      <w:r>
        <w:rPr>
          <w:rFonts w:cs="David"/>
          <w:sz w:val="24"/>
          <w:u w:val="single"/>
          <w:rtl/>
        </w:rPr>
        <w:t>ג'ודי וסרמן</w:t>
      </w:r>
      <w:r>
        <w:rPr>
          <w:rFonts w:cs="David"/>
          <w:sz w:val="24"/>
          <w:rtl/>
        </w:rPr>
        <w:t xml:space="preserve">: </w:t>
      </w:r>
    </w:p>
    <w:p w:rsidR="00000000" w:rsidRDefault="00185960">
      <w:pPr>
        <w:rPr>
          <w:rFonts w:cs="David"/>
          <w:sz w:val="24"/>
          <w:rtl/>
        </w:rPr>
      </w:pPr>
    </w:p>
    <w:p w:rsidR="00000000" w:rsidRDefault="00185960">
      <w:pPr>
        <w:ind w:firstLine="567"/>
        <w:rPr>
          <w:rFonts w:cs="David"/>
          <w:sz w:val="24"/>
          <w:rtl/>
        </w:rPr>
      </w:pPr>
      <w:r>
        <w:rPr>
          <w:rFonts w:cs="David"/>
          <w:sz w:val="24"/>
          <w:rtl/>
        </w:rPr>
        <w:t>זה הועבר מהדיון הקודם.</w:t>
      </w:r>
    </w:p>
    <w:p w:rsidR="00000000" w:rsidRDefault="00185960">
      <w:pPr>
        <w:rPr>
          <w:rFonts w:cs="David"/>
          <w:sz w:val="24"/>
          <w:rtl/>
        </w:rPr>
      </w:pPr>
    </w:p>
    <w:p w:rsidR="00000000" w:rsidRDefault="00185960">
      <w:pPr>
        <w:rPr>
          <w:rFonts w:cs="David"/>
          <w:sz w:val="24"/>
          <w:rtl/>
        </w:rPr>
      </w:pPr>
      <w:r>
        <w:rPr>
          <w:rFonts w:cs="David"/>
          <w:sz w:val="24"/>
          <w:u w:val="single"/>
          <w:rtl/>
        </w:rPr>
        <w:t>היו"ר שאול יהלום</w:t>
      </w:r>
      <w:r>
        <w:rPr>
          <w:rFonts w:cs="David"/>
          <w:sz w:val="24"/>
          <w:rtl/>
        </w:rPr>
        <w:t>:</w:t>
      </w:r>
    </w:p>
    <w:p w:rsidR="00000000" w:rsidRDefault="00185960">
      <w:pPr>
        <w:rPr>
          <w:rFonts w:cs="David"/>
          <w:sz w:val="24"/>
          <w:rtl/>
        </w:rPr>
      </w:pPr>
    </w:p>
    <w:p w:rsidR="00000000" w:rsidRDefault="00185960">
      <w:pPr>
        <w:rPr>
          <w:rFonts w:cs="David"/>
          <w:sz w:val="24"/>
          <w:rtl/>
        </w:rPr>
      </w:pPr>
      <w:r>
        <w:rPr>
          <w:rFonts w:cs="David"/>
          <w:sz w:val="24"/>
          <w:rtl/>
        </w:rPr>
        <w:tab/>
        <w:t>בסדר, עד כאן זה הנוסח שאנחנו רוצים אותו. עכשיו באה הממשלה ורוצה לשנות אותו.</w:t>
      </w:r>
    </w:p>
    <w:p w:rsidR="00000000" w:rsidRDefault="00185960">
      <w:pPr>
        <w:rPr>
          <w:rFonts w:cs="David"/>
          <w:sz w:val="24"/>
          <w:rtl/>
        </w:rPr>
      </w:pPr>
      <w:r>
        <w:rPr>
          <w:rFonts w:cs="David"/>
          <w:sz w:val="24"/>
          <w:rtl/>
        </w:rPr>
        <w:br w:type="page"/>
      </w:r>
    </w:p>
    <w:p w:rsidR="00000000" w:rsidRDefault="00185960">
      <w:pPr>
        <w:rPr>
          <w:rFonts w:cs="David"/>
          <w:sz w:val="24"/>
          <w:rtl/>
        </w:rPr>
      </w:pPr>
      <w:r>
        <w:rPr>
          <w:rFonts w:cs="David"/>
          <w:sz w:val="24"/>
          <w:u w:val="single"/>
          <w:rtl/>
        </w:rPr>
        <w:t>אבי פורטן</w:t>
      </w:r>
      <w:r>
        <w:rPr>
          <w:rFonts w:cs="David"/>
          <w:sz w:val="24"/>
          <w:rtl/>
        </w:rPr>
        <w:t>:</w:t>
      </w:r>
    </w:p>
    <w:p w:rsidR="00000000" w:rsidRDefault="00185960">
      <w:pPr>
        <w:rPr>
          <w:rFonts w:cs="David"/>
          <w:sz w:val="24"/>
          <w:rtl/>
        </w:rPr>
      </w:pPr>
    </w:p>
    <w:p w:rsidR="00000000" w:rsidRDefault="00185960">
      <w:pPr>
        <w:ind w:firstLine="567"/>
        <w:rPr>
          <w:rFonts w:cs="David"/>
          <w:sz w:val="24"/>
          <w:rtl/>
        </w:rPr>
      </w:pPr>
      <w:r>
        <w:rPr>
          <w:rFonts w:cs="David"/>
          <w:sz w:val="24"/>
          <w:rtl/>
        </w:rPr>
        <w:t>אדוני, לפני שנכנסים לפט</w:t>
      </w:r>
      <w:r>
        <w:rPr>
          <w:rFonts w:cs="David"/>
          <w:sz w:val="24"/>
          <w:rtl/>
        </w:rPr>
        <w:t>ור, לא הבנתי בסוף בישיבה האחרונה שהיתה הכרעה של הוועדה לעניין השאלה אם מאפשרים לשר להתקין תקנות תקנות בעניין הפטור. לתומי סברתי שהסיכום היה, שהיועצים המשפטיים ישבו על הנושא הזה. היועצת המשפטית של הוועדה הבינה שהוועדה הכריעה בעניין. אנחנו עדיין בדעה, והנושא</w:t>
      </w:r>
      <w:r>
        <w:rPr>
          <w:rFonts w:cs="David"/>
          <w:sz w:val="24"/>
          <w:rtl/>
        </w:rPr>
        <w:t>ים קשורים, הפטור הכללי והפרטני - אנחנו עדיין בדעה שצריך לאפשר פטור בתקנות ולאחר מכן פטור פרטני.</w:t>
      </w:r>
    </w:p>
    <w:p w:rsidR="00000000" w:rsidRDefault="00185960">
      <w:pPr>
        <w:rPr>
          <w:rFonts w:cs="David"/>
          <w:sz w:val="24"/>
          <w:rtl/>
        </w:rPr>
      </w:pPr>
    </w:p>
    <w:p w:rsidR="00000000" w:rsidRDefault="00185960">
      <w:pPr>
        <w:rPr>
          <w:rFonts w:cs="David"/>
          <w:sz w:val="24"/>
          <w:rtl/>
        </w:rPr>
      </w:pPr>
      <w:r>
        <w:rPr>
          <w:rFonts w:cs="David"/>
          <w:sz w:val="24"/>
          <w:u w:val="single"/>
          <w:rtl/>
        </w:rPr>
        <w:t>היו"ר שאול יהלום</w:t>
      </w:r>
      <w:r>
        <w:rPr>
          <w:rFonts w:cs="David"/>
          <w:sz w:val="24"/>
          <w:rtl/>
        </w:rPr>
        <w:t>:</w:t>
      </w:r>
    </w:p>
    <w:p w:rsidR="00000000" w:rsidRDefault="00185960">
      <w:pPr>
        <w:rPr>
          <w:rFonts w:cs="David"/>
          <w:sz w:val="24"/>
          <w:rtl/>
        </w:rPr>
      </w:pPr>
    </w:p>
    <w:p w:rsidR="00000000" w:rsidRDefault="00185960">
      <w:pPr>
        <w:rPr>
          <w:rFonts w:cs="David"/>
          <w:sz w:val="24"/>
          <w:rtl/>
        </w:rPr>
      </w:pPr>
      <w:r>
        <w:rPr>
          <w:rFonts w:cs="David"/>
          <w:sz w:val="24"/>
          <w:rtl/>
        </w:rPr>
        <w:tab/>
        <w:t xml:space="preserve">בסדר. כל דבר שמבקשים להתייעץ איתך אני לא יכול למנוע. אם אחרי התייעצות ישארו דברים שצריך להכריע, תביאו להכרעה. </w:t>
      </w:r>
    </w:p>
    <w:p w:rsidR="00000000" w:rsidRDefault="00185960">
      <w:pPr>
        <w:rPr>
          <w:rFonts w:cs="David"/>
          <w:sz w:val="24"/>
          <w:rtl/>
        </w:rPr>
      </w:pPr>
    </w:p>
    <w:p w:rsidR="00000000" w:rsidRDefault="00185960">
      <w:pPr>
        <w:rPr>
          <w:rFonts w:cs="David"/>
          <w:sz w:val="24"/>
          <w:rtl/>
        </w:rPr>
      </w:pPr>
      <w:r>
        <w:rPr>
          <w:rFonts w:cs="David"/>
          <w:sz w:val="24"/>
          <w:u w:val="single"/>
          <w:rtl/>
        </w:rPr>
        <w:t>היו"ר שאול יהלום</w:t>
      </w:r>
      <w:r>
        <w:rPr>
          <w:rFonts w:cs="David"/>
          <w:sz w:val="24"/>
          <w:rtl/>
        </w:rPr>
        <w:t>:</w:t>
      </w:r>
    </w:p>
    <w:p w:rsidR="00000000" w:rsidRDefault="00185960">
      <w:pPr>
        <w:rPr>
          <w:rFonts w:cs="David"/>
          <w:sz w:val="24"/>
          <w:rtl/>
        </w:rPr>
      </w:pPr>
    </w:p>
    <w:p w:rsidR="00000000" w:rsidRDefault="00185960">
      <w:pPr>
        <w:ind w:firstLine="567"/>
        <w:rPr>
          <w:rFonts w:cs="David"/>
          <w:sz w:val="24"/>
          <w:rtl/>
        </w:rPr>
      </w:pPr>
      <w:r>
        <w:rPr>
          <w:rFonts w:cs="David"/>
          <w:sz w:val="24"/>
          <w:rtl/>
        </w:rPr>
        <w:t>אנחנו יכ</w:t>
      </w:r>
      <w:r>
        <w:rPr>
          <w:rFonts w:cs="David"/>
          <w:sz w:val="24"/>
          <w:rtl/>
        </w:rPr>
        <w:t>ולים לעצור פה אבל הממשלה רוצה לשנות משהו למעלה, נכון?</w:t>
      </w:r>
    </w:p>
    <w:p w:rsidR="00000000" w:rsidRDefault="00185960">
      <w:pPr>
        <w:rPr>
          <w:rFonts w:cs="David"/>
          <w:sz w:val="24"/>
          <w:rtl/>
        </w:rPr>
      </w:pPr>
    </w:p>
    <w:p w:rsidR="00000000" w:rsidRDefault="00185960">
      <w:pPr>
        <w:rPr>
          <w:rFonts w:cs="David"/>
          <w:sz w:val="24"/>
          <w:rtl/>
        </w:rPr>
      </w:pPr>
      <w:r>
        <w:rPr>
          <w:rFonts w:cs="David"/>
          <w:sz w:val="24"/>
          <w:u w:val="single"/>
          <w:rtl/>
        </w:rPr>
        <w:t>ג'ודי וסרמן</w:t>
      </w:r>
      <w:r>
        <w:rPr>
          <w:rFonts w:cs="David"/>
          <w:sz w:val="24"/>
          <w:rtl/>
        </w:rPr>
        <w:t xml:space="preserve">: </w:t>
      </w:r>
    </w:p>
    <w:p w:rsidR="00000000" w:rsidRDefault="00185960">
      <w:pPr>
        <w:rPr>
          <w:rFonts w:cs="David"/>
          <w:sz w:val="24"/>
          <w:rtl/>
        </w:rPr>
      </w:pPr>
    </w:p>
    <w:p w:rsidR="00000000" w:rsidRDefault="00185960">
      <w:pPr>
        <w:ind w:firstLine="567"/>
        <w:rPr>
          <w:rFonts w:cs="David"/>
          <w:sz w:val="24"/>
          <w:rtl/>
        </w:rPr>
      </w:pPr>
      <w:r>
        <w:rPr>
          <w:rFonts w:cs="David"/>
          <w:sz w:val="24"/>
          <w:rtl/>
        </w:rPr>
        <w:t xml:space="preserve">כן, לעניין הפטור הפרטני היא מציעה מנגנון שונה לגמרי. </w:t>
      </w:r>
    </w:p>
    <w:p w:rsidR="00000000" w:rsidRDefault="00185960">
      <w:pPr>
        <w:rPr>
          <w:rFonts w:cs="David"/>
          <w:sz w:val="24"/>
          <w:rtl/>
        </w:rPr>
      </w:pPr>
    </w:p>
    <w:p w:rsidR="00000000" w:rsidRDefault="00185960">
      <w:pPr>
        <w:rPr>
          <w:rFonts w:cs="David"/>
          <w:sz w:val="24"/>
          <w:rtl/>
        </w:rPr>
      </w:pPr>
      <w:r>
        <w:rPr>
          <w:rFonts w:cs="David"/>
          <w:sz w:val="24"/>
          <w:u w:val="single"/>
          <w:rtl/>
        </w:rPr>
        <w:t>אבי פורטן</w:t>
      </w:r>
      <w:r>
        <w:rPr>
          <w:rFonts w:cs="David"/>
          <w:sz w:val="24"/>
          <w:rtl/>
        </w:rPr>
        <w:t>:</w:t>
      </w:r>
    </w:p>
    <w:p w:rsidR="00000000" w:rsidRDefault="00185960">
      <w:pPr>
        <w:rPr>
          <w:rFonts w:cs="David"/>
          <w:sz w:val="24"/>
          <w:rtl/>
        </w:rPr>
      </w:pPr>
    </w:p>
    <w:p w:rsidR="00000000" w:rsidRDefault="00185960">
      <w:pPr>
        <w:rPr>
          <w:rFonts w:cs="David"/>
          <w:sz w:val="24"/>
          <w:rtl/>
        </w:rPr>
      </w:pPr>
      <w:r>
        <w:rPr>
          <w:rFonts w:cs="David"/>
          <w:sz w:val="24"/>
          <w:rtl/>
        </w:rPr>
        <w:tab/>
        <w:t xml:space="preserve">לא לגמרי שונה. </w:t>
      </w:r>
    </w:p>
    <w:p w:rsidR="00000000" w:rsidRDefault="00185960">
      <w:pPr>
        <w:rPr>
          <w:rFonts w:cs="David"/>
          <w:sz w:val="24"/>
          <w:rtl/>
        </w:rPr>
      </w:pPr>
    </w:p>
    <w:p w:rsidR="00000000" w:rsidRDefault="00185960">
      <w:pPr>
        <w:rPr>
          <w:rFonts w:cs="David"/>
          <w:sz w:val="24"/>
          <w:rtl/>
        </w:rPr>
      </w:pPr>
      <w:r>
        <w:rPr>
          <w:rFonts w:cs="David"/>
          <w:sz w:val="24"/>
          <w:u w:val="single"/>
          <w:rtl/>
        </w:rPr>
        <w:t>היו"ר שאול יהלום</w:t>
      </w:r>
      <w:r>
        <w:rPr>
          <w:rFonts w:cs="David"/>
          <w:sz w:val="24"/>
          <w:rtl/>
        </w:rPr>
        <w:t>:</w:t>
      </w:r>
    </w:p>
    <w:p w:rsidR="00000000" w:rsidRDefault="00185960">
      <w:pPr>
        <w:rPr>
          <w:rFonts w:cs="David"/>
          <w:sz w:val="24"/>
          <w:rtl/>
        </w:rPr>
      </w:pPr>
    </w:p>
    <w:p w:rsidR="00000000" w:rsidRDefault="00185960">
      <w:pPr>
        <w:rPr>
          <w:rFonts w:cs="David"/>
          <w:sz w:val="24"/>
          <w:rtl/>
        </w:rPr>
      </w:pPr>
      <w:r>
        <w:rPr>
          <w:rFonts w:cs="David"/>
          <w:sz w:val="24"/>
          <w:rtl/>
        </w:rPr>
        <w:tab/>
        <w:t>מה המנגנון שלנו?</w:t>
      </w:r>
    </w:p>
    <w:p w:rsidR="00000000" w:rsidRDefault="00185960">
      <w:pPr>
        <w:rPr>
          <w:rFonts w:cs="David"/>
          <w:sz w:val="24"/>
          <w:rtl/>
        </w:rPr>
      </w:pPr>
    </w:p>
    <w:p w:rsidR="00000000" w:rsidRDefault="00185960">
      <w:pPr>
        <w:rPr>
          <w:rFonts w:cs="David"/>
          <w:sz w:val="24"/>
          <w:rtl/>
        </w:rPr>
      </w:pPr>
      <w:r>
        <w:rPr>
          <w:rFonts w:cs="David"/>
          <w:sz w:val="24"/>
          <w:u w:val="single"/>
          <w:rtl/>
        </w:rPr>
        <w:t>ג'ודי וסרמן</w:t>
      </w:r>
      <w:r>
        <w:rPr>
          <w:rFonts w:cs="David"/>
          <w:sz w:val="24"/>
          <w:rtl/>
        </w:rPr>
        <w:t xml:space="preserve">: </w:t>
      </w:r>
    </w:p>
    <w:p w:rsidR="00000000" w:rsidRDefault="00185960">
      <w:pPr>
        <w:rPr>
          <w:rFonts w:cs="David"/>
          <w:sz w:val="24"/>
          <w:rtl/>
        </w:rPr>
      </w:pPr>
    </w:p>
    <w:p w:rsidR="00000000" w:rsidRDefault="00185960">
      <w:pPr>
        <w:ind w:firstLine="567"/>
        <w:rPr>
          <w:rFonts w:cs="David"/>
          <w:sz w:val="24"/>
          <w:rtl/>
        </w:rPr>
      </w:pPr>
      <w:r>
        <w:rPr>
          <w:rFonts w:cs="David"/>
          <w:sz w:val="24"/>
          <w:rtl/>
        </w:rPr>
        <w:t>המנגנון בה(1) בעמ' 44 למטה שלפיו רשאי מהנדס הווע</w:t>
      </w:r>
      <w:r>
        <w:rPr>
          <w:rFonts w:cs="David"/>
          <w:sz w:val="24"/>
          <w:rtl/>
        </w:rPr>
        <w:t xml:space="preserve">דה לתת פטור מהנימוקים - - - </w:t>
      </w:r>
    </w:p>
    <w:p w:rsidR="00000000" w:rsidRDefault="00185960">
      <w:pPr>
        <w:ind w:firstLine="567"/>
        <w:rPr>
          <w:rFonts w:cs="David"/>
          <w:sz w:val="24"/>
          <w:rtl/>
        </w:rPr>
      </w:pPr>
    </w:p>
    <w:p w:rsidR="00000000" w:rsidRDefault="00185960">
      <w:pPr>
        <w:rPr>
          <w:rFonts w:cs="David"/>
          <w:sz w:val="24"/>
          <w:rtl/>
        </w:rPr>
      </w:pPr>
      <w:r>
        <w:rPr>
          <w:rFonts w:cs="David"/>
          <w:sz w:val="24"/>
          <w:u w:val="single"/>
          <w:rtl/>
        </w:rPr>
        <w:t>היו"ר שאול יהלום</w:t>
      </w:r>
      <w:r>
        <w:rPr>
          <w:rFonts w:cs="David"/>
          <w:sz w:val="24"/>
          <w:rtl/>
        </w:rPr>
        <w:t>:</w:t>
      </w:r>
    </w:p>
    <w:p w:rsidR="00000000" w:rsidRDefault="00185960">
      <w:pPr>
        <w:rPr>
          <w:rFonts w:cs="David"/>
          <w:sz w:val="24"/>
          <w:rtl/>
        </w:rPr>
      </w:pPr>
    </w:p>
    <w:p w:rsidR="00000000" w:rsidRDefault="00185960">
      <w:pPr>
        <w:ind w:firstLine="567"/>
        <w:rPr>
          <w:rFonts w:cs="David"/>
          <w:sz w:val="24"/>
          <w:rtl/>
        </w:rPr>
      </w:pPr>
      <w:r>
        <w:rPr>
          <w:rFonts w:cs="David"/>
          <w:sz w:val="24"/>
          <w:rtl/>
        </w:rPr>
        <w:t xml:space="preserve">אין לנו מנגנון, אנחנו אומרים נציב. </w:t>
      </w:r>
    </w:p>
    <w:p w:rsidR="00000000" w:rsidRDefault="00185960">
      <w:pPr>
        <w:ind w:firstLine="567"/>
        <w:rPr>
          <w:rFonts w:cs="David"/>
          <w:sz w:val="24"/>
          <w:rtl/>
        </w:rPr>
      </w:pPr>
    </w:p>
    <w:p w:rsidR="00000000" w:rsidRDefault="00185960">
      <w:pPr>
        <w:rPr>
          <w:rFonts w:cs="David"/>
          <w:sz w:val="24"/>
          <w:rtl/>
        </w:rPr>
      </w:pPr>
      <w:r>
        <w:rPr>
          <w:rFonts w:cs="David"/>
          <w:sz w:val="24"/>
          <w:u w:val="single"/>
          <w:rtl/>
        </w:rPr>
        <w:t>ג'ודי וסרמן</w:t>
      </w:r>
      <w:r>
        <w:rPr>
          <w:rFonts w:cs="David"/>
          <w:sz w:val="24"/>
          <w:rtl/>
        </w:rPr>
        <w:t>:</w:t>
      </w:r>
    </w:p>
    <w:p w:rsidR="00000000" w:rsidRDefault="00185960">
      <w:pPr>
        <w:rPr>
          <w:rFonts w:cs="David"/>
          <w:sz w:val="24"/>
          <w:rtl/>
        </w:rPr>
      </w:pPr>
    </w:p>
    <w:p w:rsidR="00000000" w:rsidRDefault="00185960">
      <w:pPr>
        <w:rPr>
          <w:rFonts w:cs="David"/>
          <w:sz w:val="24"/>
          <w:rtl/>
        </w:rPr>
      </w:pPr>
      <w:r>
        <w:rPr>
          <w:rFonts w:cs="David"/>
          <w:sz w:val="24"/>
          <w:rtl/>
        </w:rPr>
        <w:tab/>
        <w:t xml:space="preserve">הנציב יכול מהנמוקים שהוקראו עד עכשיו. </w:t>
      </w:r>
    </w:p>
    <w:p w:rsidR="00000000" w:rsidRDefault="00185960">
      <w:pPr>
        <w:rPr>
          <w:rFonts w:cs="David"/>
          <w:sz w:val="24"/>
          <w:rtl/>
        </w:rPr>
      </w:pPr>
    </w:p>
    <w:p w:rsidR="00000000" w:rsidRDefault="00185960">
      <w:pPr>
        <w:rPr>
          <w:rFonts w:cs="David"/>
          <w:sz w:val="24"/>
          <w:rtl/>
        </w:rPr>
      </w:pPr>
      <w:r>
        <w:rPr>
          <w:rFonts w:cs="David"/>
          <w:sz w:val="24"/>
          <w:u w:val="single"/>
          <w:rtl/>
        </w:rPr>
        <w:t>היו"ר שאול יהלום</w:t>
      </w:r>
      <w:r>
        <w:rPr>
          <w:rFonts w:cs="David"/>
          <w:sz w:val="24"/>
          <w:rtl/>
        </w:rPr>
        <w:t>:</w:t>
      </w:r>
    </w:p>
    <w:p w:rsidR="00000000" w:rsidRDefault="00185960">
      <w:pPr>
        <w:rPr>
          <w:rFonts w:cs="David"/>
          <w:sz w:val="24"/>
          <w:rtl/>
        </w:rPr>
      </w:pPr>
    </w:p>
    <w:p w:rsidR="00000000" w:rsidRDefault="00185960">
      <w:pPr>
        <w:rPr>
          <w:rFonts w:cs="David"/>
          <w:sz w:val="24"/>
          <w:rtl/>
        </w:rPr>
      </w:pPr>
      <w:r>
        <w:rPr>
          <w:rFonts w:cs="David"/>
          <w:sz w:val="24"/>
          <w:rtl/>
        </w:rPr>
        <w:tab/>
        <w:t>יפה. אז מה רוצה הממשלה? מה רע בנציב?</w:t>
      </w:r>
    </w:p>
    <w:p w:rsidR="00000000" w:rsidRDefault="00185960">
      <w:pPr>
        <w:rPr>
          <w:rFonts w:cs="David"/>
          <w:sz w:val="24"/>
          <w:rtl/>
        </w:rPr>
      </w:pPr>
    </w:p>
    <w:p w:rsidR="00000000" w:rsidRDefault="00185960">
      <w:pPr>
        <w:rPr>
          <w:rFonts w:cs="David"/>
          <w:sz w:val="24"/>
          <w:rtl/>
        </w:rPr>
      </w:pPr>
      <w:r>
        <w:rPr>
          <w:rFonts w:cs="David"/>
          <w:sz w:val="24"/>
          <w:u w:val="single"/>
          <w:rtl/>
        </w:rPr>
        <w:t>אבי פורטן</w:t>
      </w:r>
      <w:r>
        <w:rPr>
          <w:rFonts w:cs="David"/>
          <w:sz w:val="24"/>
          <w:rtl/>
        </w:rPr>
        <w:t xml:space="preserve">: </w:t>
      </w:r>
    </w:p>
    <w:p w:rsidR="00000000" w:rsidRDefault="00185960">
      <w:pPr>
        <w:rPr>
          <w:rFonts w:cs="David"/>
          <w:sz w:val="24"/>
          <w:rtl/>
        </w:rPr>
      </w:pPr>
    </w:p>
    <w:p w:rsidR="00000000" w:rsidRDefault="00185960">
      <w:pPr>
        <w:ind w:firstLine="567"/>
        <w:rPr>
          <w:rFonts w:cs="David"/>
          <w:sz w:val="24"/>
          <w:rtl/>
        </w:rPr>
      </w:pPr>
      <w:r>
        <w:rPr>
          <w:rFonts w:cs="David"/>
          <w:sz w:val="24"/>
          <w:rtl/>
        </w:rPr>
        <w:t>הבעיה היא שלנציב אין מנגנון. אנחנו חושבים שה</w:t>
      </w:r>
      <w:r>
        <w:rPr>
          <w:rFonts w:cs="David"/>
          <w:sz w:val="24"/>
          <w:rtl/>
        </w:rPr>
        <w:t xml:space="preserve">הליך צריך להיות חלק מההליך הרגיל - -  </w:t>
      </w:r>
    </w:p>
    <w:p w:rsidR="00000000" w:rsidRDefault="00185960">
      <w:pPr>
        <w:rPr>
          <w:rFonts w:cs="David"/>
          <w:sz w:val="24"/>
          <w:rtl/>
        </w:rPr>
      </w:pPr>
    </w:p>
    <w:p w:rsidR="00000000" w:rsidRDefault="00185960">
      <w:pPr>
        <w:rPr>
          <w:rFonts w:cs="David"/>
          <w:sz w:val="24"/>
          <w:rtl/>
        </w:rPr>
      </w:pPr>
      <w:r>
        <w:rPr>
          <w:rFonts w:cs="David"/>
          <w:sz w:val="24"/>
          <w:u w:val="single"/>
          <w:rtl/>
        </w:rPr>
        <w:t>היו"ר שאול יהלום</w:t>
      </w:r>
      <w:r>
        <w:rPr>
          <w:rFonts w:cs="David"/>
          <w:sz w:val="24"/>
          <w:rtl/>
        </w:rPr>
        <w:t>:</w:t>
      </w:r>
    </w:p>
    <w:p w:rsidR="00000000" w:rsidRDefault="00185960">
      <w:pPr>
        <w:rPr>
          <w:rFonts w:cs="David"/>
          <w:sz w:val="24"/>
          <w:rtl/>
        </w:rPr>
      </w:pPr>
    </w:p>
    <w:p w:rsidR="00000000" w:rsidRDefault="00185960">
      <w:pPr>
        <w:rPr>
          <w:rFonts w:cs="David"/>
          <w:sz w:val="24"/>
          <w:rtl/>
        </w:rPr>
      </w:pPr>
      <w:r>
        <w:rPr>
          <w:rFonts w:cs="David"/>
          <w:sz w:val="24"/>
          <w:rtl/>
        </w:rPr>
        <w:tab/>
        <w:t>שמעתי משרי ממשלה שרוצים לצמצם את הבירוקרטיה במדינה.</w:t>
      </w:r>
    </w:p>
    <w:p w:rsidR="00000000" w:rsidRDefault="00185960">
      <w:pPr>
        <w:rPr>
          <w:rFonts w:cs="David"/>
          <w:sz w:val="24"/>
          <w:rtl/>
        </w:rPr>
      </w:pPr>
    </w:p>
    <w:p w:rsidR="00000000" w:rsidRDefault="00185960">
      <w:pPr>
        <w:rPr>
          <w:rFonts w:cs="David"/>
          <w:sz w:val="24"/>
          <w:rtl/>
        </w:rPr>
      </w:pPr>
      <w:r>
        <w:rPr>
          <w:rFonts w:cs="David"/>
          <w:sz w:val="24"/>
          <w:u w:val="single"/>
          <w:rtl/>
        </w:rPr>
        <w:t>אבי פורטן</w:t>
      </w:r>
      <w:r>
        <w:rPr>
          <w:rFonts w:cs="David"/>
          <w:sz w:val="24"/>
          <w:rtl/>
        </w:rPr>
        <w:t>:</w:t>
      </w:r>
    </w:p>
    <w:p w:rsidR="00000000" w:rsidRDefault="00185960">
      <w:pPr>
        <w:rPr>
          <w:rFonts w:cs="David"/>
          <w:sz w:val="24"/>
          <w:rtl/>
        </w:rPr>
      </w:pPr>
    </w:p>
    <w:p w:rsidR="00000000" w:rsidRDefault="00185960">
      <w:pPr>
        <w:ind w:firstLine="567"/>
        <w:rPr>
          <w:rFonts w:cs="David"/>
          <w:sz w:val="24"/>
          <w:rtl/>
        </w:rPr>
      </w:pPr>
      <w:r>
        <w:rPr>
          <w:rFonts w:cs="David"/>
          <w:sz w:val="24"/>
          <w:rtl/>
        </w:rPr>
        <w:t>אנחנו רוצים שזה יהיה חלק מהליך הרישוי הקיים, לא מנגנון חדש, אבל עם הבלמים הראויים ושיבחן את נושא הנגישות. אנחנו מציעים שהבקשה לפטור</w:t>
      </w:r>
      <w:r>
        <w:rPr>
          <w:rFonts w:cs="David"/>
          <w:sz w:val="24"/>
          <w:rtl/>
        </w:rPr>
        <w:t xml:space="preserve"> תוגש למהנדס הוועדה המקומית שיבחן למעשה את כל הבקשה להיתר על כל האספקטים שלה. מהנדס הוועדה המקומית יהיה מחוייב לקבל חוות דעת של מומחה לנגישות מבנים ותשתיות לגבי הבקשה והעילה שעומדת מאחורי הבקשה. במקביל, המבקש יהיה מחוייב להמציא לנציב העתק מהבקשה שלו, מהנימ</w:t>
      </w:r>
      <w:r>
        <w:rPr>
          <w:rFonts w:cs="David"/>
          <w:sz w:val="24"/>
          <w:rtl/>
        </w:rPr>
        <w:t xml:space="preserve">וקים ומחוות דעת המומחה. לנציב יהיו 30 יום, שזה יהיה מקביל למהלך הרישוי הרגיל - - - </w:t>
      </w:r>
    </w:p>
    <w:p w:rsidR="00000000" w:rsidRDefault="00185960">
      <w:pPr>
        <w:rPr>
          <w:rFonts w:cs="David"/>
          <w:sz w:val="24"/>
          <w:rtl/>
        </w:rPr>
      </w:pPr>
    </w:p>
    <w:p w:rsidR="00000000" w:rsidRDefault="00185960">
      <w:pPr>
        <w:rPr>
          <w:rFonts w:cs="David"/>
          <w:sz w:val="24"/>
          <w:rtl/>
        </w:rPr>
      </w:pPr>
      <w:r>
        <w:rPr>
          <w:rFonts w:cs="David"/>
          <w:sz w:val="24"/>
          <w:u w:val="single"/>
          <w:rtl/>
        </w:rPr>
        <w:t>היו"ר שאול יהלום</w:t>
      </w:r>
      <w:r>
        <w:rPr>
          <w:rFonts w:cs="David"/>
          <w:sz w:val="24"/>
          <w:rtl/>
        </w:rPr>
        <w:t>:</w:t>
      </w:r>
    </w:p>
    <w:p w:rsidR="00000000" w:rsidRDefault="00185960">
      <w:pPr>
        <w:rPr>
          <w:rFonts w:cs="David"/>
          <w:sz w:val="24"/>
          <w:rtl/>
        </w:rPr>
      </w:pPr>
    </w:p>
    <w:p w:rsidR="00000000" w:rsidRDefault="00185960">
      <w:pPr>
        <w:rPr>
          <w:rFonts w:cs="David"/>
          <w:sz w:val="24"/>
          <w:rtl/>
        </w:rPr>
      </w:pPr>
      <w:r>
        <w:rPr>
          <w:rFonts w:cs="David"/>
          <w:sz w:val="24"/>
          <w:rtl/>
        </w:rPr>
        <w:tab/>
        <w:t>בוא נקרא: " מי שחייב בהתאמת נגישות מקום ציבורי בהתאם לתקנות, יהיה פטור מביצוע אם קבע מהנדס הוועדה המקומית, לאחר שנועץ במומחה נגישות המבנים תשתיות ובנצי</w:t>
      </w:r>
      <w:r>
        <w:rPr>
          <w:rFonts w:cs="David"/>
          <w:sz w:val="24"/>
          <w:rtl/>
        </w:rPr>
        <w:t xml:space="preserve">ב, כי נתקיימו בהתקנת הנגישות אחד מהתנאים הקבועים בפסקה 2". זה מה שקראנו בסעיף קטן ד'. "לא יקבע מהנדס הוועדה המקומית פטור, כאמור בפסקה 1, אלא לאחר שהמציא מבקש ההיתר מחוות דעתו לנציב, ונתן הזדמנות לנציב ליתן למהנדס הוועד המקומית בחוות דעתו תוך 30 ימים. העתק </w:t>
      </w:r>
      <w:r>
        <w:rPr>
          <w:rFonts w:cs="David"/>
          <w:sz w:val="24"/>
          <w:rtl/>
        </w:rPr>
        <w:t xml:space="preserve">מחוות דעתו של הנציב תומצא למבקש ההיתר. לא ניתנה חוות דעת הנציב תוך 30 ימים, יראו אותה כמי שהסכים למתן הפטור". </w:t>
      </w:r>
    </w:p>
    <w:p w:rsidR="00000000" w:rsidRDefault="00185960">
      <w:pPr>
        <w:rPr>
          <w:rFonts w:cs="David"/>
          <w:sz w:val="24"/>
          <w:rtl/>
        </w:rPr>
      </w:pPr>
    </w:p>
    <w:p w:rsidR="00000000" w:rsidRDefault="00185960">
      <w:pPr>
        <w:ind w:firstLine="567"/>
        <w:rPr>
          <w:rFonts w:cs="David"/>
          <w:sz w:val="24"/>
          <w:rtl/>
        </w:rPr>
      </w:pPr>
      <w:r>
        <w:rPr>
          <w:rFonts w:cs="David"/>
          <w:sz w:val="24"/>
          <w:rtl/>
        </w:rPr>
        <w:t>על הימים אפשר לדבר. "על החלטת מהנדס ועדה מקומית בדבר מתן פטור או דחיית בקשה רשאים לערור בפני ועדת הערר". מה זה ועדת ערר? יש דבר כזה בכל ועדת תכנ</w:t>
      </w:r>
      <w:r>
        <w:rPr>
          <w:rFonts w:cs="David"/>
          <w:sz w:val="24"/>
          <w:rtl/>
        </w:rPr>
        <w:t>ון ובניה?</w:t>
      </w:r>
    </w:p>
    <w:p w:rsidR="00000000" w:rsidRDefault="00185960">
      <w:pPr>
        <w:rPr>
          <w:rFonts w:cs="David"/>
          <w:sz w:val="24"/>
          <w:rtl/>
        </w:rPr>
      </w:pPr>
    </w:p>
    <w:p w:rsidR="00000000" w:rsidRDefault="00185960">
      <w:pPr>
        <w:rPr>
          <w:rFonts w:cs="David"/>
          <w:sz w:val="24"/>
          <w:rtl/>
        </w:rPr>
      </w:pPr>
      <w:r>
        <w:rPr>
          <w:rFonts w:cs="David"/>
          <w:sz w:val="24"/>
          <w:u w:val="single"/>
          <w:rtl/>
        </w:rPr>
        <w:t>אבי פורטן</w:t>
      </w:r>
      <w:r>
        <w:rPr>
          <w:rFonts w:cs="David"/>
          <w:sz w:val="24"/>
          <w:rtl/>
        </w:rPr>
        <w:t>:</w:t>
      </w:r>
    </w:p>
    <w:p w:rsidR="00000000" w:rsidRDefault="00185960">
      <w:pPr>
        <w:rPr>
          <w:rFonts w:cs="David"/>
          <w:sz w:val="24"/>
          <w:rtl/>
        </w:rPr>
      </w:pPr>
    </w:p>
    <w:p w:rsidR="00000000" w:rsidRDefault="00185960">
      <w:pPr>
        <w:ind w:firstLine="567"/>
        <w:rPr>
          <w:rFonts w:cs="David"/>
          <w:sz w:val="24"/>
          <w:rtl/>
        </w:rPr>
      </w:pPr>
      <w:r>
        <w:rPr>
          <w:rFonts w:cs="David"/>
          <w:sz w:val="24"/>
          <w:rtl/>
        </w:rPr>
        <w:t>כן.</w:t>
      </w:r>
    </w:p>
    <w:p w:rsidR="00000000" w:rsidRDefault="00185960">
      <w:pPr>
        <w:rPr>
          <w:rFonts w:cs="David"/>
          <w:sz w:val="24"/>
          <w:rtl/>
        </w:rPr>
      </w:pPr>
    </w:p>
    <w:p w:rsidR="00000000" w:rsidRDefault="00185960">
      <w:pPr>
        <w:rPr>
          <w:rFonts w:cs="David"/>
          <w:sz w:val="24"/>
          <w:rtl/>
        </w:rPr>
      </w:pPr>
      <w:r>
        <w:rPr>
          <w:rFonts w:cs="David"/>
          <w:sz w:val="24"/>
          <w:u w:val="single"/>
          <w:rtl/>
        </w:rPr>
        <w:t>היו"ר שאול יהלום</w:t>
      </w:r>
      <w:r>
        <w:rPr>
          <w:rFonts w:cs="David"/>
          <w:sz w:val="24"/>
          <w:rtl/>
        </w:rPr>
        <w:t>:</w:t>
      </w:r>
    </w:p>
    <w:p w:rsidR="00000000" w:rsidRDefault="00185960">
      <w:pPr>
        <w:rPr>
          <w:rFonts w:cs="David"/>
          <w:sz w:val="24"/>
          <w:rtl/>
        </w:rPr>
      </w:pPr>
    </w:p>
    <w:p w:rsidR="00000000" w:rsidRDefault="00185960">
      <w:pPr>
        <w:rPr>
          <w:rFonts w:cs="David"/>
          <w:sz w:val="24"/>
          <w:rtl/>
        </w:rPr>
      </w:pPr>
      <w:r>
        <w:rPr>
          <w:rFonts w:cs="David"/>
          <w:sz w:val="24"/>
          <w:rtl/>
        </w:rPr>
        <w:tab/>
        <w:t xml:space="preserve">"על ערר לפי סעיף זה יחולו הוראות לחוק" מה זה סעיף 152? </w:t>
      </w:r>
    </w:p>
    <w:p w:rsidR="00000000" w:rsidRDefault="00185960">
      <w:pPr>
        <w:rPr>
          <w:rFonts w:cs="David"/>
          <w:sz w:val="24"/>
          <w:rtl/>
        </w:rPr>
      </w:pPr>
    </w:p>
    <w:p w:rsidR="00000000" w:rsidRDefault="00185960">
      <w:pPr>
        <w:rPr>
          <w:rFonts w:cs="David"/>
          <w:sz w:val="24"/>
          <w:rtl/>
        </w:rPr>
      </w:pPr>
      <w:r>
        <w:rPr>
          <w:rFonts w:cs="David"/>
          <w:sz w:val="24"/>
          <w:u w:val="single"/>
          <w:rtl/>
        </w:rPr>
        <w:t>אבי פורטן</w:t>
      </w:r>
      <w:r>
        <w:rPr>
          <w:rFonts w:cs="David"/>
          <w:sz w:val="24"/>
          <w:rtl/>
        </w:rPr>
        <w:t>:</w:t>
      </w:r>
    </w:p>
    <w:p w:rsidR="00000000" w:rsidRDefault="00185960">
      <w:pPr>
        <w:rPr>
          <w:rFonts w:cs="David"/>
          <w:sz w:val="24"/>
          <w:rtl/>
        </w:rPr>
      </w:pPr>
    </w:p>
    <w:p w:rsidR="00000000" w:rsidRDefault="00185960">
      <w:pPr>
        <w:rPr>
          <w:rFonts w:cs="David"/>
          <w:sz w:val="24"/>
          <w:rtl/>
        </w:rPr>
      </w:pPr>
      <w:r>
        <w:rPr>
          <w:rFonts w:cs="David"/>
          <w:sz w:val="24"/>
          <w:rtl/>
        </w:rPr>
        <w:tab/>
        <w:t>זה הליכים להגיש ערר. מי מגיש, מי משיב.</w:t>
      </w:r>
    </w:p>
    <w:p w:rsidR="00000000" w:rsidRDefault="00185960">
      <w:pPr>
        <w:rPr>
          <w:rFonts w:cs="David"/>
          <w:sz w:val="24"/>
          <w:rtl/>
        </w:rPr>
      </w:pPr>
    </w:p>
    <w:p w:rsidR="00000000" w:rsidRDefault="00185960">
      <w:pPr>
        <w:rPr>
          <w:rFonts w:cs="David"/>
          <w:sz w:val="24"/>
          <w:rtl/>
        </w:rPr>
      </w:pPr>
      <w:r>
        <w:rPr>
          <w:rFonts w:cs="David"/>
          <w:sz w:val="24"/>
          <w:u w:val="single"/>
          <w:rtl/>
        </w:rPr>
        <w:t>היו"ר שאול יהלום</w:t>
      </w:r>
      <w:r>
        <w:rPr>
          <w:rFonts w:cs="David"/>
          <w:sz w:val="24"/>
          <w:rtl/>
        </w:rPr>
        <w:t>:</w:t>
      </w:r>
    </w:p>
    <w:p w:rsidR="00000000" w:rsidRDefault="00185960">
      <w:pPr>
        <w:rPr>
          <w:rFonts w:cs="David"/>
          <w:sz w:val="24"/>
          <w:rtl/>
        </w:rPr>
      </w:pPr>
    </w:p>
    <w:p w:rsidR="00000000" w:rsidRDefault="00185960">
      <w:pPr>
        <w:rPr>
          <w:rFonts w:cs="David"/>
          <w:sz w:val="24"/>
          <w:rtl/>
        </w:rPr>
      </w:pPr>
      <w:r>
        <w:rPr>
          <w:rFonts w:cs="David"/>
          <w:sz w:val="24"/>
          <w:rtl/>
        </w:rPr>
        <w:tab/>
        <w:t>"קבע מהנדס הועדה המקומית, פטור כאמור בפסקה 1, יהיו הם רשאים להורות על ביצוע הת</w:t>
      </w:r>
      <w:r>
        <w:rPr>
          <w:rFonts w:cs="David"/>
          <w:sz w:val="24"/>
          <w:rtl/>
        </w:rPr>
        <w:t xml:space="preserve">אמות נגישות חליפיות שהן סבירות בנסיבות העניין".  </w:t>
      </w:r>
    </w:p>
    <w:p w:rsidR="00000000" w:rsidRDefault="00185960">
      <w:pPr>
        <w:rPr>
          <w:rFonts w:cs="David"/>
          <w:sz w:val="24"/>
          <w:rtl/>
        </w:rPr>
      </w:pPr>
    </w:p>
    <w:p w:rsidR="00000000" w:rsidRDefault="00185960">
      <w:pPr>
        <w:rPr>
          <w:rFonts w:cs="David"/>
          <w:sz w:val="24"/>
          <w:rtl/>
        </w:rPr>
      </w:pPr>
      <w:r>
        <w:rPr>
          <w:rFonts w:cs="David"/>
          <w:sz w:val="24"/>
          <w:u w:val="single"/>
          <w:rtl/>
        </w:rPr>
        <w:t>שמוליק זמל</w:t>
      </w:r>
      <w:r>
        <w:rPr>
          <w:rFonts w:cs="David"/>
          <w:sz w:val="24"/>
          <w:rtl/>
        </w:rPr>
        <w:t xml:space="preserve">: </w:t>
      </w:r>
    </w:p>
    <w:p w:rsidR="00000000" w:rsidRDefault="00185960">
      <w:pPr>
        <w:rPr>
          <w:rFonts w:cs="David"/>
          <w:sz w:val="24"/>
          <w:rtl/>
        </w:rPr>
      </w:pPr>
    </w:p>
    <w:p w:rsidR="00000000" w:rsidRDefault="00185960">
      <w:pPr>
        <w:ind w:firstLine="567"/>
        <w:rPr>
          <w:rFonts w:cs="David"/>
          <w:sz w:val="24"/>
          <w:rtl/>
        </w:rPr>
      </w:pPr>
      <w:r>
        <w:rPr>
          <w:rFonts w:cs="David"/>
          <w:sz w:val="24"/>
          <w:rtl/>
        </w:rPr>
        <w:t>מי קובע קריטריונים מה זה נטל כבד מידי?</w:t>
      </w:r>
    </w:p>
    <w:p w:rsidR="00000000" w:rsidRDefault="00185960">
      <w:pPr>
        <w:rPr>
          <w:rFonts w:cs="David"/>
          <w:sz w:val="24"/>
          <w:rtl/>
        </w:rPr>
      </w:pPr>
    </w:p>
    <w:p w:rsidR="00000000" w:rsidRDefault="00185960">
      <w:pPr>
        <w:rPr>
          <w:rFonts w:cs="David"/>
          <w:sz w:val="24"/>
          <w:u w:val="single"/>
          <w:rtl/>
        </w:rPr>
      </w:pPr>
      <w:r>
        <w:rPr>
          <w:rFonts w:cs="David"/>
          <w:sz w:val="24"/>
          <w:u w:val="single"/>
          <w:rtl/>
        </w:rPr>
        <w:t>נטע דגן:</w:t>
      </w:r>
    </w:p>
    <w:p w:rsidR="00000000" w:rsidRDefault="00185960">
      <w:pPr>
        <w:rPr>
          <w:rFonts w:cs="David"/>
          <w:sz w:val="24"/>
          <w:u w:val="single"/>
          <w:rtl/>
        </w:rPr>
      </w:pPr>
    </w:p>
    <w:p w:rsidR="00000000" w:rsidRDefault="00185960">
      <w:pPr>
        <w:rPr>
          <w:rFonts w:cs="David"/>
          <w:sz w:val="24"/>
          <w:rtl/>
        </w:rPr>
      </w:pPr>
      <w:r>
        <w:rPr>
          <w:rFonts w:cs="David"/>
          <w:sz w:val="24"/>
          <w:rtl/>
        </w:rPr>
        <w:tab/>
        <w:t xml:space="preserve">לפי ההצעה שלהם זאת הוועדה המקומית. </w:t>
      </w:r>
    </w:p>
    <w:p w:rsidR="00000000" w:rsidRDefault="00185960">
      <w:pPr>
        <w:rPr>
          <w:rFonts w:cs="David"/>
          <w:sz w:val="24"/>
          <w:rtl/>
        </w:rPr>
      </w:pPr>
    </w:p>
    <w:p w:rsidR="00000000" w:rsidRDefault="00185960">
      <w:pPr>
        <w:rPr>
          <w:rFonts w:cs="David"/>
          <w:sz w:val="24"/>
          <w:rtl/>
        </w:rPr>
      </w:pPr>
      <w:r>
        <w:rPr>
          <w:rFonts w:cs="David"/>
          <w:sz w:val="24"/>
          <w:u w:val="single"/>
          <w:rtl/>
        </w:rPr>
        <w:t>דן אורנשטיין</w:t>
      </w:r>
      <w:r>
        <w:rPr>
          <w:rFonts w:cs="David"/>
          <w:sz w:val="24"/>
          <w:rtl/>
        </w:rPr>
        <w:t>:</w:t>
      </w:r>
    </w:p>
    <w:p w:rsidR="00000000" w:rsidRDefault="00185960">
      <w:pPr>
        <w:rPr>
          <w:rFonts w:cs="David"/>
          <w:sz w:val="24"/>
          <w:rtl/>
        </w:rPr>
      </w:pPr>
    </w:p>
    <w:p w:rsidR="00000000" w:rsidRDefault="00185960">
      <w:pPr>
        <w:rPr>
          <w:rFonts w:cs="David"/>
          <w:sz w:val="24"/>
          <w:rtl/>
        </w:rPr>
      </w:pPr>
      <w:r>
        <w:rPr>
          <w:rFonts w:cs="David"/>
          <w:sz w:val="24"/>
          <w:rtl/>
        </w:rPr>
        <w:tab/>
        <w:t xml:space="preserve">יש רשימה של מבחני משנה. </w:t>
      </w:r>
    </w:p>
    <w:p w:rsidR="00000000" w:rsidRDefault="00185960">
      <w:pPr>
        <w:rPr>
          <w:rFonts w:cs="David"/>
          <w:sz w:val="24"/>
          <w:rtl/>
        </w:rPr>
      </w:pPr>
      <w:r>
        <w:rPr>
          <w:rFonts w:cs="David"/>
          <w:sz w:val="24"/>
          <w:rtl/>
        </w:rPr>
        <w:br w:type="page"/>
      </w:r>
    </w:p>
    <w:p w:rsidR="00000000" w:rsidRDefault="00185960">
      <w:pPr>
        <w:rPr>
          <w:rFonts w:cs="David"/>
          <w:sz w:val="24"/>
          <w:rtl/>
        </w:rPr>
      </w:pPr>
      <w:r>
        <w:rPr>
          <w:rFonts w:cs="David"/>
          <w:sz w:val="24"/>
          <w:u w:val="single"/>
          <w:rtl/>
        </w:rPr>
        <w:t>נטע דגן</w:t>
      </w:r>
      <w:r>
        <w:rPr>
          <w:rFonts w:cs="David"/>
          <w:sz w:val="24"/>
          <w:rtl/>
        </w:rPr>
        <w:t>:</w:t>
      </w:r>
    </w:p>
    <w:p w:rsidR="00000000" w:rsidRDefault="00185960">
      <w:pPr>
        <w:rPr>
          <w:rFonts w:cs="David"/>
          <w:sz w:val="24"/>
          <w:rtl/>
        </w:rPr>
      </w:pPr>
    </w:p>
    <w:p w:rsidR="00000000" w:rsidRDefault="00185960">
      <w:pPr>
        <w:rPr>
          <w:rFonts w:cs="David"/>
          <w:sz w:val="24"/>
          <w:rtl/>
        </w:rPr>
      </w:pPr>
      <w:r>
        <w:rPr>
          <w:rFonts w:cs="David"/>
          <w:sz w:val="24"/>
          <w:rtl/>
        </w:rPr>
        <w:tab/>
        <w:t>מה זה כבד?</w:t>
      </w:r>
    </w:p>
    <w:p w:rsidR="00000000" w:rsidRDefault="00185960">
      <w:pPr>
        <w:rPr>
          <w:rFonts w:cs="David"/>
          <w:sz w:val="24"/>
          <w:rtl/>
        </w:rPr>
      </w:pPr>
    </w:p>
    <w:p w:rsidR="00000000" w:rsidRDefault="00185960">
      <w:pPr>
        <w:rPr>
          <w:rFonts w:cs="David"/>
          <w:sz w:val="24"/>
          <w:rtl/>
        </w:rPr>
      </w:pPr>
      <w:r>
        <w:rPr>
          <w:rFonts w:cs="David"/>
          <w:sz w:val="24"/>
          <w:u w:val="single"/>
          <w:rtl/>
        </w:rPr>
        <w:t>דן אורנשטיין</w:t>
      </w:r>
      <w:r>
        <w:rPr>
          <w:rFonts w:cs="David"/>
          <w:sz w:val="24"/>
          <w:rtl/>
        </w:rPr>
        <w:t>:</w:t>
      </w:r>
    </w:p>
    <w:p w:rsidR="00000000" w:rsidRDefault="00185960">
      <w:pPr>
        <w:rPr>
          <w:rFonts w:cs="David"/>
          <w:sz w:val="24"/>
          <w:rtl/>
        </w:rPr>
      </w:pPr>
    </w:p>
    <w:p w:rsidR="00000000" w:rsidRDefault="00185960">
      <w:pPr>
        <w:rPr>
          <w:rFonts w:cs="David"/>
          <w:sz w:val="24"/>
          <w:rtl/>
        </w:rPr>
      </w:pPr>
      <w:r>
        <w:rPr>
          <w:rFonts w:cs="David"/>
          <w:sz w:val="24"/>
          <w:rtl/>
        </w:rPr>
        <w:tab/>
        <w:t>כתוב שם: בגודל היקף ה</w:t>
      </w:r>
      <w:r>
        <w:rPr>
          <w:rFonts w:cs="David"/>
          <w:sz w:val="24"/>
          <w:rtl/>
        </w:rPr>
        <w:t xml:space="preserve">שירות וכו'. </w:t>
      </w:r>
    </w:p>
    <w:p w:rsidR="00000000" w:rsidRDefault="00185960">
      <w:pPr>
        <w:rPr>
          <w:rFonts w:cs="David"/>
          <w:sz w:val="24"/>
          <w:rtl/>
        </w:rPr>
      </w:pPr>
    </w:p>
    <w:p w:rsidR="00000000" w:rsidRDefault="00185960">
      <w:pPr>
        <w:rPr>
          <w:rFonts w:cs="David"/>
          <w:sz w:val="24"/>
          <w:rtl/>
        </w:rPr>
      </w:pPr>
      <w:r>
        <w:rPr>
          <w:rFonts w:cs="David"/>
          <w:sz w:val="24"/>
          <w:u w:val="single"/>
          <w:rtl/>
        </w:rPr>
        <w:t>היו"ר שאול יהלום</w:t>
      </w:r>
      <w:r>
        <w:rPr>
          <w:rFonts w:cs="David"/>
          <w:sz w:val="24"/>
          <w:rtl/>
        </w:rPr>
        <w:t>:</w:t>
      </w:r>
    </w:p>
    <w:p w:rsidR="00000000" w:rsidRDefault="00185960">
      <w:pPr>
        <w:rPr>
          <w:rFonts w:cs="David"/>
          <w:sz w:val="24"/>
          <w:rtl/>
        </w:rPr>
      </w:pPr>
    </w:p>
    <w:p w:rsidR="00000000" w:rsidRDefault="00185960">
      <w:pPr>
        <w:rPr>
          <w:rFonts w:cs="David"/>
          <w:sz w:val="24"/>
          <w:rtl/>
        </w:rPr>
      </w:pPr>
      <w:r>
        <w:rPr>
          <w:rFonts w:cs="David"/>
          <w:sz w:val="24"/>
          <w:rtl/>
        </w:rPr>
        <w:tab/>
        <w:t>אין קריטריון כי זה תלוי בהרבה גורמים: כמה הון עצמי יש לך? דוח ההוצאות וההכנסות שלך. לפעמים עשרת אלפים שקל יכולים למוטט קיוסק ומיליון שקל לא ימוטטו את חברת אי.די.בי. לכן אי אפשר לקבוע אלא נותנים שיקול דעת וסבירות לאנשים שנו</w:t>
      </w:r>
      <w:r>
        <w:rPr>
          <w:rFonts w:cs="David"/>
          <w:sz w:val="24"/>
          <w:rtl/>
        </w:rPr>
        <w:t xml:space="preserve">תנים את הפטור, שלא יקבעו נטל כבד מידי. אבל עזוב כרגע את העניין, ונדבר על העיקרון. </w:t>
      </w:r>
    </w:p>
    <w:p w:rsidR="00000000" w:rsidRDefault="00185960">
      <w:pPr>
        <w:rPr>
          <w:rFonts w:cs="David"/>
          <w:sz w:val="24"/>
          <w:rtl/>
        </w:rPr>
      </w:pPr>
    </w:p>
    <w:p w:rsidR="00000000" w:rsidRDefault="00185960">
      <w:pPr>
        <w:ind w:firstLine="567"/>
        <w:rPr>
          <w:rFonts w:cs="David"/>
          <w:sz w:val="24"/>
          <w:rtl/>
        </w:rPr>
      </w:pPr>
      <w:r>
        <w:rPr>
          <w:rFonts w:cs="David"/>
          <w:sz w:val="24"/>
          <w:rtl/>
        </w:rPr>
        <w:t>אני רוצה לשמוע את הנציבות. מר חיימוביץ מה דעתך?</w:t>
      </w:r>
    </w:p>
    <w:p w:rsidR="00000000" w:rsidRDefault="00185960">
      <w:pPr>
        <w:rPr>
          <w:rFonts w:cs="David"/>
          <w:sz w:val="24"/>
          <w:rtl/>
        </w:rPr>
      </w:pPr>
    </w:p>
    <w:p w:rsidR="00000000" w:rsidRDefault="00185960">
      <w:pPr>
        <w:rPr>
          <w:rFonts w:cs="David"/>
          <w:sz w:val="24"/>
          <w:rtl/>
        </w:rPr>
      </w:pPr>
      <w:r>
        <w:rPr>
          <w:rFonts w:cs="David"/>
          <w:sz w:val="24"/>
          <w:u w:val="single"/>
          <w:rtl/>
        </w:rPr>
        <w:t>שמואל חיימוביץ</w:t>
      </w:r>
      <w:r>
        <w:rPr>
          <w:rFonts w:cs="David"/>
          <w:sz w:val="24"/>
          <w:rtl/>
        </w:rPr>
        <w:t xml:space="preserve">: </w:t>
      </w:r>
    </w:p>
    <w:p w:rsidR="00000000" w:rsidRDefault="00185960">
      <w:pPr>
        <w:rPr>
          <w:rFonts w:cs="David"/>
          <w:sz w:val="24"/>
          <w:rtl/>
        </w:rPr>
      </w:pPr>
    </w:p>
    <w:p w:rsidR="00000000" w:rsidRDefault="00185960">
      <w:pPr>
        <w:ind w:firstLine="567"/>
        <w:rPr>
          <w:rFonts w:cs="David"/>
          <w:sz w:val="24"/>
          <w:rtl/>
        </w:rPr>
      </w:pPr>
      <w:r>
        <w:rPr>
          <w:rFonts w:cs="David"/>
          <w:sz w:val="24"/>
          <w:rtl/>
        </w:rPr>
        <w:t>בשביל לצמצם הליכים בירוקרטים, זה נשמע סביר. אבל מצד שני יש לנו בעיה עם המעמד שלנו כשאנחנו מופיעים כמערערי</w:t>
      </w:r>
      <w:r>
        <w:rPr>
          <w:rFonts w:cs="David"/>
          <w:sz w:val="24"/>
          <w:rtl/>
        </w:rPr>
        <w:t xml:space="preserve">ם. לכאורה נהיה ככל מערער אחר ואפשר לדחות את ההתנגדות שלנו. בנקודה הזאת צריך לשפר. גם לא נראה לי שלושים יום. </w:t>
      </w:r>
    </w:p>
    <w:p w:rsidR="00000000" w:rsidRDefault="00185960">
      <w:pPr>
        <w:rPr>
          <w:rFonts w:cs="David"/>
          <w:sz w:val="24"/>
          <w:rtl/>
        </w:rPr>
      </w:pPr>
    </w:p>
    <w:p w:rsidR="00000000" w:rsidRDefault="00185960">
      <w:pPr>
        <w:rPr>
          <w:rFonts w:cs="David"/>
          <w:sz w:val="24"/>
          <w:rtl/>
        </w:rPr>
      </w:pPr>
      <w:r>
        <w:rPr>
          <w:rFonts w:cs="David"/>
          <w:sz w:val="24"/>
          <w:u w:val="single"/>
          <w:rtl/>
        </w:rPr>
        <w:t>בלהה ברג</w:t>
      </w:r>
      <w:r>
        <w:rPr>
          <w:rFonts w:cs="David"/>
          <w:sz w:val="24"/>
          <w:rtl/>
        </w:rPr>
        <w:t>:</w:t>
      </w:r>
    </w:p>
    <w:p w:rsidR="00000000" w:rsidRDefault="00185960">
      <w:pPr>
        <w:rPr>
          <w:rFonts w:cs="David"/>
          <w:sz w:val="24"/>
          <w:rtl/>
        </w:rPr>
      </w:pPr>
    </w:p>
    <w:p w:rsidR="00000000" w:rsidRDefault="00185960">
      <w:pPr>
        <w:ind w:firstLine="567"/>
        <w:rPr>
          <w:rFonts w:cs="David"/>
          <w:sz w:val="24"/>
          <w:rtl/>
        </w:rPr>
      </w:pPr>
      <w:r>
        <w:rPr>
          <w:rFonts w:cs="David"/>
          <w:sz w:val="24"/>
          <w:rtl/>
        </w:rPr>
        <w:t xml:space="preserve">רגע, יש לנו כאן סיכום בינינו והוא קצת שונה ואני רוצה להבהיר. </w:t>
      </w:r>
    </w:p>
    <w:p w:rsidR="00000000" w:rsidRDefault="00185960">
      <w:pPr>
        <w:ind w:firstLine="567"/>
        <w:rPr>
          <w:rFonts w:cs="David"/>
          <w:sz w:val="24"/>
          <w:rtl/>
        </w:rPr>
      </w:pPr>
    </w:p>
    <w:p w:rsidR="00000000" w:rsidRDefault="00185960">
      <w:pPr>
        <w:rPr>
          <w:rFonts w:cs="David"/>
          <w:sz w:val="24"/>
          <w:rtl/>
        </w:rPr>
      </w:pPr>
      <w:r>
        <w:rPr>
          <w:rFonts w:cs="David"/>
          <w:sz w:val="24"/>
          <w:u w:val="single"/>
          <w:rtl/>
        </w:rPr>
        <w:t>היו"ר שאול יהלום</w:t>
      </w:r>
      <w:r>
        <w:rPr>
          <w:rFonts w:cs="David"/>
          <w:sz w:val="24"/>
          <w:rtl/>
        </w:rPr>
        <w:t>:</w:t>
      </w:r>
    </w:p>
    <w:p w:rsidR="00000000" w:rsidRDefault="00185960">
      <w:pPr>
        <w:rPr>
          <w:rFonts w:cs="David"/>
          <w:sz w:val="24"/>
          <w:rtl/>
        </w:rPr>
      </w:pPr>
    </w:p>
    <w:p w:rsidR="00000000" w:rsidRDefault="00185960">
      <w:pPr>
        <w:ind w:firstLine="567"/>
        <w:rPr>
          <w:rFonts w:cs="David"/>
          <w:sz w:val="24"/>
          <w:rtl/>
        </w:rPr>
      </w:pPr>
      <w:r>
        <w:rPr>
          <w:rFonts w:cs="David"/>
          <w:sz w:val="24"/>
          <w:rtl/>
        </w:rPr>
        <w:t>מה זה בינינו?</w:t>
      </w:r>
    </w:p>
    <w:p w:rsidR="00000000" w:rsidRDefault="00185960">
      <w:pPr>
        <w:ind w:firstLine="567"/>
        <w:rPr>
          <w:rFonts w:cs="David"/>
          <w:sz w:val="24"/>
          <w:rtl/>
        </w:rPr>
      </w:pPr>
    </w:p>
    <w:p w:rsidR="00000000" w:rsidRDefault="00185960">
      <w:pPr>
        <w:rPr>
          <w:rFonts w:cs="David"/>
          <w:sz w:val="24"/>
          <w:rtl/>
        </w:rPr>
      </w:pPr>
      <w:r>
        <w:rPr>
          <w:rFonts w:cs="David"/>
          <w:sz w:val="24"/>
          <w:u w:val="single"/>
          <w:rtl/>
        </w:rPr>
        <w:t>בלהה ברג</w:t>
      </w:r>
      <w:r>
        <w:rPr>
          <w:rFonts w:cs="David"/>
          <w:sz w:val="24"/>
          <w:rtl/>
        </w:rPr>
        <w:t>:</w:t>
      </w:r>
    </w:p>
    <w:p w:rsidR="00000000" w:rsidRDefault="00185960">
      <w:pPr>
        <w:ind w:firstLine="567"/>
        <w:rPr>
          <w:rFonts w:cs="David"/>
          <w:sz w:val="24"/>
          <w:rtl/>
        </w:rPr>
      </w:pPr>
    </w:p>
    <w:p w:rsidR="00000000" w:rsidRDefault="00185960">
      <w:pPr>
        <w:ind w:firstLine="567"/>
        <w:rPr>
          <w:rFonts w:cs="David"/>
          <w:sz w:val="24"/>
          <w:rtl/>
        </w:rPr>
      </w:pPr>
      <w:r>
        <w:rPr>
          <w:rFonts w:cs="David"/>
          <w:sz w:val="24"/>
          <w:rtl/>
        </w:rPr>
        <w:t>העמדה שלנו היתה שבבניינים ח</w:t>
      </w:r>
      <w:r>
        <w:rPr>
          <w:rFonts w:cs="David"/>
          <w:sz w:val="24"/>
          <w:rtl/>
        </w:rPr>
        <w:t xml:space="preserve">דשים צריך לתת את הפטור מאוד מאוד בזהירות ולעיתים מאוד רחוקות ונדירות. מי שצריך לתת את הפטור זאת הנציבות. זה גם מה שהוחלט בקריאה הקודמת, כשקראנו את התכנית הזאת. </w:t>
      </w:r>
    </w:p>
    <w:p w:rsidR="00000000" w:rsidRDefault="00185960">
      <w:pPr>
        <w:rPr>
          <w:rFonts w:cs="David"/>
          <w:sz w:val="24"/>
          <w:rtl/>
        </w:rPr>
      </w:pPr>
    </w:p>
    <w:p w:rsidR="00000000" w:rsidRDefault="00185960">
      <w:pPr>
        <w:rPr>
          <w:rFonts w:cs="David"/>
          <w:sz w:val="24"/>
          <w:rtl/>
        </w:rPr>
      </w:pPr>
      <w:r>
        <w:rPr>
          <w:rFonts w:cs="David"/>
          <w:sz w:val="24"/>
          <w:u w:val="single"/>
          <w:rtl/>
        </w:rPr>
        <w:t>שמואל חיימוביץ</w:t>
      </w:r>
      <w:r>
        <w:rPr>
          <w:rFonts w:cs="David"/>
          <w:sz w:val="24"/>
          <w:rtl/>
        </w:rPr>
        <w:t>:</w:t>
      </w:r>
    </w:p>
    <w:p w:rsidR="00000000" w:rsidRDefault="00185960">
      <w:pPr>
        <w:rPr>
          <w:rFonts w:cs="David"/>
          <w:sz w:val="24"/>
          <w:rtl/>
        </w:rPr>
      </w:pPr>
    </w:p>
    <w:p w:rsidR="00000000" w:rsidRDefault="00185960">
      <w:pPr>
        <w:rPr>
          <w:rFonts w:cs="David"/>
          <w:sz w:val="24"/>
          <w:rtl/>
        </w:rPr>
      </w:pPr>
      <w:r>
        <w:rPr>
          <w:rFonts w:cs="David"/>
          <w:sz w:val="24"/>
          <w:rtl/>
        </w:rPr>
        <w:tab/>
        <w:t>פה מדובר על בניינים חדשים?</w:t>
      </w:r>
    </w:p>
    <w:p w:rsidR="00000000" w:rsidRDefault="00185960">
      <w:pPr>
        <w:rPr>
          <w:rFonts w:cs="David"/>
          <w:sz w:val="24"/>
          <w:rtl/>
        </w:rPr>
      </w:pPr>
    </w:p>
    <w:p w:rsidR="00000000" w:rsidRDefault="00185960">
      <w:pPr>
        <w:rPr>
          <w:rFonts w:cs="David"/>
          <w:sz w:val="24"/>
          <w:rtl/>
        </w:rPr>
      </w:pPr>
      <w:r>
        <w:rPr>
          <w:rFonts w:cs="David"/>
          <w:sz w:val="24"/>
          <w:u w:val="single"/>
          <w:rtl/>
        </w:rPr>
        <w:t>בלהה ברג</w:t>
      </w:r>
      <w:r>
        <w:rPr>
          <w:rFonts w:cs="David"/>
          <w:sz w:val="24"/>
          <w:rtl/>
        </w:rPr>
        <w:t>:</w:t>
      </w:r>
    </w:p>
    <w:p w:rsidR="00000000" w:rsidRDefault="00185960">
      <w:pPr>
        <w:rPr>
          <w:rFonts w:cs="David"/>
          <w:sz w:val="24"/>
          <w:rtl/>
        </w:rPr>
      </w:pPr>
    </w:p>
    <w:p w:rsidR="00000000" w:rsidRDefault="00185960">
      <w:pPr>
        <w:rPr>
          <w:rFonts w:cs="David"/>
          <w:sz w:val="24"/>
          <w:rtl/>
        </w:rPr>
      </w:pPr>
      <w:r>
        <w:rPr>
          <w:rFonts w:cs="David"/>
          <w:sz w:val="24"/>
          <w:rtl/>
        </w:rPr>
        <w:tab/>
        <w:t xml:space="preserve">כן. </w:t>
      </w:r>
    </w:p>
    <w:p w:rsidR="00000000" w:rsidRDefault="00185960">
      <w:pPr>
        <w:rPr>
          <w:rFonts w:cs="David"/>
          <w:sz w:val="24"/>
          <w:rtl/>
        </w:rPr>
      </w:pPr>
    </w:p>
    <w:p w:rsidR="00000000" w:rsidRDefault="00185960">
      <w:pPr>
        <w:rPr>
          <w:rFonts w:cs="David"/>
          <w:sz w:val="24"/>
          <w:rtl/>
        </w:rPr>
      </w:pPr>
      <w:r>
        <w:rPr>
          <w:rFonts w:cs="David"/>
          <w:sz w:val="24"/>
          <w:u w:val="single"/>
          <w:rtl/>
        </w:rPr>
        <w:t>ג'ודי וסרמן</w:t>
      </w:r>
      <w:r>
        <w:rPr>
          <w:rFonts w:cs="David"/>
          <w:sz w:val="24"/>
          <w:rtl/>
        </w:rPr>
        <w:t xml:space="preserve">: </w:t>
      </w:r>
    </w:p>
    <w:p w:rsidR="00000000" w:rsidRDefault="00185960">
      <w:pPr>
        <w:rPr>
          <w:rFonts w:cs="David"/>
          <w:sz w:val="24"/>
          <w:rtl/>
        </w:rPr>
      </w:pPr>
    </w:p>
    <w:p w:rsidR="00000000" w:rsidRDefault="00185960">
      <w:pPr>
        <w:ind w:firstLine="567"/>
        <w:rPr>
          <w:rFonts w:cs="David"/>
          <w:sz w:val="24"/>
          <w:rtl/>
        </w:rPr>
      </w:pPr>
      <w:r>
        <w:rPr>
          <w:rFonts w:cs="David"/>
          <w:sz w:val="24"/>
          <w:rtl/>
        </w:rPr>
        <w:t>כל מה שדורש הית</w:t>
      </w:r>
      <w:r>
        <w:rPr>
          <w:rFonts w:cs="David"/>
          <w:sz w:val="24"/>
          <w:rtl/>
        </w:rPr>
        <w:t xml:space="preserve">ר. אי אפשר לעשות מנגנון שונה. </w:t>
      </w:r>
    </w:p>
    <w:p w:rsidR="00000000" w:rsidRDefault="00185960">
      <w:pPr>
        <w:rPr>
          <w:rFonts w:cs="David"/>
          <w:sz w:val="24"/>
          <w:rtl/>
        </w:rPr>
      </w:pPr>
    </w:p>
    <w:p w:rsidR="00000000" w:rsidRDefault="00185960">
      <w:pPr>
        <w:rPr>
          <w:rFonts w:cs="David"/>
          <w:sz w:val="24"/>
          <w:rtl/>
        </w:rPr>
      </w:pPr>
      <w:r>
        <w:rPr>
          <w:rFonts w:cs="David"/>
          <w:sz w:val="24"/>
          <w:u w:val="single"/>
          <w:rtl/>
        </w:rPr>
        <w:t>שמואל חיימוביץ</w:t>
      </w:r>
      <w:r>
        <w:rPr>
          <w:rFonts w:cs="David"/>
          <w:sz w:val="24"/>
          <w:rtl/>
        </w:rPr>
        <w:t>:</w:t>
      </w:r>
    </w:p>
    <w:p w:rsidR="00000000" w:rsidRDefault="00185960">
      <w:pPr>
        <w:rPr>
          <w:rFonts w:cs="David"/>
          <w:sz w:val="24"/>
          <w:rtl/>
        </w:rPr>
      </w:pPr>
    </w:p>
    <w:p w:rsidR="00000000" w:rsidRDefault="00185960">
      <w:pPr>
        <w:rPr>
          <w:rFonts w:cs="David"/>
          <w:sz w:val="24"/>
          <w:rtl/>
        </w:rPr>
      </w:pPr>
      <w:r>
        <w:rPr>
          <w:rFonts w:cs="David"/>
          <w:sz w:val="24"/>
          <w:rtl/>
        </w:rPr>
        <w:tab/>
        <w:t>לא התכוונתי לבניין חדש אלא לתוספת בניה לבניין קיים. חייבים לתת את הדעת לשני המצבים האלה כי הם שונים במהותם. על חדש אין צורך.</w:t>
      </w:r>
    </w:p>
    <w:p w:rsidR="00000000" w:rsidRDefault="00185960">
      <w:pPr>
        <w:rPr>
          <w:rFonts w:cs="David"/>
          <w:sz w:val="24"/>
          <w:rtl/>
        </w:rPr>
      </w:pPr>
    </w:p>
    <w:p w:rsidR="00000000" w:rsidRDefault="00185960">
      <w:pPr>
        <w:rPr>
          <w:rFonts w:cs="David"/>
          <w:sz w:val="24"/>
          <w:rtl/>
        </w:rPr>
      </w:pPr>
      <w:r>
        <w:rPr>
          <w:rFonts w:cs="David"/>
          <w:sz w:val="24"/>
          <w:u w:val="single"/>
          <w:rtl/>
        </w:rPr>
        <w:t>שמואל זמל</w:t>
      </w:r>
      <w:r>
        <w:rPr>
          <w:rFonts w:cs="David"/>
          <w:sz w:val="24"/>
          <w:rtl/>
        </w:rPr>
        <w:t xml:space="preserve">: </w:t>
      </w:r>
    </w:p>
    <w:p w:rsidR="00000000" w:rsidRDefault="00185960">
      <w:pPr>
        <w:rPr>
          <w:rFonts w:cs="David"/>
          <w:sz w:val="24"/>
          <w:rtl/>
        </w:rPr>
      </w:pPr>
    </w:p>
    <w:p w:rsidR="00000000" w:rsidRDefault="00185960">
      <w:pPr>
        <w:ind w:firstLine="567"/>
        <w:rPr>
          <w:rFonts w:cs="David"/>
          <w:sz w:val="24"/>
          <w:rtl/>
        </w:rPr>
      </w:pPr>
      <w:r>
        <w:rPr>
          <w:rFonts w:cs="David"/>
          <w:sz w:val="24"/>
          <w:rtl/>
        </w:rPr>
        <w:t xml:space="preserve">חדש בהגדרה של היושב ראש, לא  - - - </w:t>
      </w:r>
    </w:p>
    <w:p w:rsidR="00000000" w:rsidRDefault="00185960">
      <w:pPr>
        <w:rPr>
          <w:rFonts w:cs="David"/>
          <w:sz w:val="24"/>
          <w:rtl/>
        </w:rPr>
      </w:pPr>
    </w:p>
    <w:p w:rsidR="00000000" w:rsidRDefault="00185960">
      <w:pPr>
        <w:rPr>
          <w:rFonts w:cs="David"/>
          <w:sz w:val="24"/>
          <w:rtl/>
        </w:rPr>
      </w:pPr>
      <w:r>
        <w:rPr>
          <w:rFonts w:cs="David"/>
          <w:sz w:val="24"/>
          <w:u w:val="single"/>
          <w:rtl/>
        </w:rPr>
        <w:t>שמואל חיימוביץ</w:t>
      </w:r>
      <w:r>
        <w:rPr>
          <w:rFonts w:cs="David"/>
          <w:sz w:val="24"/>
          <w:rtl/>
        </w:rPr>
        <w:t xml:space="preserve">: </w:t>
      </w:r>
    </w:p>
    <w:p w:rsidR="00000000" w:rsidRDefault="00185960">
      <w:pPr>
        <w:rPr>
          <w:rFonts w:cs="David"/>
          <w:sz w:val="24"/>
          <w:rtl/>
        </w:rPr>
      </w:pPr>
    </w:p>
    <w:p w:rsidR="00000000" w:rsidRDefault="00185960">
      <w:pPr>
        <w:ind w:firstLine="567"/>
        <w:rPr>
          <w:rFonts w:cs="David"/>
          <w:sz w:val="24"/>
          <w:rtl/>
        </w:rPr>
      </w:pPr>
      <w:r>
        <w:rPr>
          <w:rFonts w:cs="David"/>
          <w:sz w:val="24"/>
          <w:rtl/>
        </w:rPr>
        <w:t>אז אנחנו נגד</w:t>
      </w:r>
      <w:r>
        <w:rPr>
          <w:rFonts w:cs="David"/>
          <w:sz w:val="24"/>
          <w:rtl/>
        </w:rPr>
        <w:t xml:space="preserve">יר הגדרה חדשה לחדש. </w:t>
      </w:r>
    </w:p>
    <w:p w:rsidR="00000000" w:rsidRDefault="00185960">
      <w:pPr>
        <w:ind w:firstLine="567"/>
        <w:rPr>
          <w:rFonts w:cs="David"/>
          <w:sz w:val="24"/>
          <w:rtl/>
        </w:rPr>
      </w:pPr>
    </w:p>
    <w:p w:rsidR="00000000" w:rsidRDefault="00185960">
      <w:pPr>
        <w:rPr>
          <w:rFonts w:cs="David"/>
          <w:sz w:val="24"/>
          <w:rtl/>
        </w:rPr>
      </w:pPr>
      <w:r>
        <w:rPr>
          <w:rFonts w:cs="David"/>
          <w:sz w:val="24"/>
          <w:u w:val="single"/>
          <w:rtl/>
        </w:rPr>
        <w:t>היו"ר שאול יהלום</w:t>
      </w:r>
      <w:r>
        <w:rPr>
          <w:rFonts w:cs="David"/>
          <w:sz w:val="24"/>
          <w:rtl/>
        </w:rPr>
        <w:t>:</w:t>
      </w:r>
    </w:p>
    <w:p w:rsidR="00000000" w:rsidRDefault="00185960">
      <w:pPr>
        <w:rPr>
          <w:rFonts w:cs="David"/>
          <w:sz w:val="24"/>
          <w:rtl/>
        </w:rPr>
      </w:pPr>
    </w:p>
    <w:p w:rsidR="00000000" w:rsidRDefault="00185960">
      <w:pPr>
        <w:ind w:firstLine="567"/>
        <w:rPr>
          <w:rFonts w:cs="David"/>
          <w:sz w:val="24"/>
          <w:rtl/>
        </w:rPr>
      </w:pPr>
      <w:r>
        <w:rPr>
          <w:rFonts w:cs="David"/>
          <w:sz w:val="24"/>
          <w:rtl/>
        </w:rPr>
        <w:t>כבר הכרענו בישיבה הקודמת, אנחנו לא נותנים פטור למקום ציבורי שמופעל על ידי רשות ציבורית. כל הפטור שאנחנו עותרים עליו זה מקום ציבורי שמופעל על ידי רשות פרטית. נניח סופרמרקט במלחה.</w:t>
      </w:r>
    </w:p>
    <w:p w:rsidR="00000000" w:rsidRDefault="00185960">
      <w:pPr>
        <w:ind w:firstLine="567"/>
        <w:rPr>
          <w:rFonts w:cs="David"/>
          <w:sz w:val="24"/>
          <w:rtl/>
        </w:rPr>
      </w:pPr>
    </w:p>
    <w:p w:rsidR="00000000" w:rsidRDefault="00185960">
      <w:pPr>
        <w:rPr>
          <w:rFonts w:cs="David"/>
          <w:sz w:val="24"/>
          <w:rtl/>
        </w:rPr>
      </w:pPr>
      <w:r>
        <w:rPr>
          <w:rFonts w:cs="David"/>
          <w:sz w:val="24"/>
          <w:u w:val="single"/>
          <w:rtl/>
        </w:rPr>
        <w:t>שמואל חיימוביץ</w:t>
      </w:r>
      <w:r>
        <w:rPr>
          <w:rFonts w:cs="David"/>
          <w:sz w:val="24"/>
          <w:rtl/>
        </w:rPr>
        <w:t xml:space="preserve">: </w:t>
      </w:r>
    </w:p>
    <w:p w:rsidR="00000000" w:rsidRDefault="00185960">
      <w:pPr>
        <w:rPr>
          <w:rFonts w:cs="David"/>
          <w:sz w:val="24"/>
          <w:rtl/>
        </w:rPr>
      </w:pPr>
    </w:p>
    <w:p w:rsidR="00000000" w:rsidRDefault="00185960">
      <w:pPr>
        <w:ind w:firstLine="567"/>
        <w:rPr>
          <w:rFonts w:cs="David"/>
          <w:sz w:val="24"/>
          <w:rtl/>
        </w:rPr>
      </w:pPr>
      <w:r>
        <w:rPr>
          <w:rFonts w:cs="David"/>
          <w:sz w:val="24"/>
          <w:rtl/>
        </w:rPr>
        <w:t>אז במבנה חדש אני ל</w:t>
      </w:r>
      <w:r>
        <w:rPr>
          <w:rFonts w:cs="David"/>
          <w:sz w:val="24"/>
          <w:rtl/>
        </w:rPr>
        <w:t xml:space="preserve">א מוצא סיבות לפטורים ולהקלות, כי לא צריך. נתתי יעוץ לעירית ת"א עשרים שנה, ובחדשים אין צורך בפטורים האלה. </w:t>
      </w:r>
    </w:p>
    <w:p w:rsidR="00000000" w:rsidRDefault="00185960">
      <w:pPr>
        <w:rPr>
          <w:rFonts w:cs="David"/>
          <w:sz w:val="24"/>
          <w:rtl/>
        </w:rPr>
      </w:pPr>
    </w:p>
    <w:p w:rsidR="00000000" w:rsidRDefault="00185960">
      <w:pPr>
        <w:rPr>
          <w:rFonts w:cs="David"/>
          <w:sz w:val="24"/>
          <w:rtl/>
        </w:rPr>
      </w:pPr>
      <w:r>
        <w:rPr>
          <w:rFonts w:cs="David"/>
          <w:sz w:val="24"/>
          <w:u w:val="single"/>
          <w:rtl/>
        </w:rPr>
        <w:t>שמואל זמל</w:t>
      </w:r>
      <w:r>
        <w:rPr>
          <w:rFonts w:cs="David"/>
          <w:sz w:val="24"/>
          <w:rtl/>
        </w:rPr>
        <w:t xml:space="preserve">: </w:t>
      </w:r>
    </w:p>
    <w:p w:rsidR="00000000" w:rsidRDefault="00185960">
      <w:pPr>
        <w:rPr>
          <w:rFonts w:cs="David"/>
          <w:sz w:val="24"/>
          <w:rtl/>
        </w:rPr>
      </w:pPr>
    </w:p>
    <w:p w:rsidR="00000000" w:rsidRDefault="00185960">
      <w:pPr>
        <w:ind w:firstLine="567"/>
        <w:rPr>
          <w:rFonts w:cs="David"/>
          <w:sz w:val="24"/>
          <w:rtl/>
        </w:rPr>
      </w:pPr>
      <w:r>
        <w:rPr>
          <w:rFonts w:cs="David"/>
          <w:sz w:val="24"/>
          <w:rtl/>
        </w:rPr>
        <w:t>לא נותנים פטור, נותנים אפשרות לפטור.</w:t>
      </w:r>
    </w:p>
    <w:p w:rsidR="00000000" w:rsidRDefault="00185960">
      <w:pPr>
        <w:rPr>
          <w:rFonts w:cs="David"/>
          <w:sz w:val="24"/>
          <w:rtl/>
        </w:rPr>
      </w:pPr>
    </w:p>
    <w:p w:rsidR="00000000" w:rsidRDefault="00185960">
      <w:pPr>
        <w:rPr>
          <w:rFonts w:cs="David"/>
          <w:sz w:val="24"/>
          <w:rtl/>
        </w:rPr>
      </w:pPr>
      <w:r>
        <w:rPr>
          <w:rFonts w:cs="David"/>
          <w:sz w:val="24"/>
          <w:u w:val="single"/>
          <w:rtl/>
        </w:rPr>
        <w:t>היו"ר שאול יהלום</w:t>
      </w:r>
      <w:r>
        <w:rPr>
          <w:rFonts w:cs="David"/>
          <w:sz w:val="24"/>
          <w:rtl/>
        </w:rPr>
        <w:t>:</w:t>
      </w:r>
    </w:p>
    <w:p w:rsidR="00000000" w:rsidRDefault="00185960">
      <w:pPr>
        <w:rPr>
          <w:rFonts w:cs="David"/>
          <w:sz w:val="24"/>
          <w:rtl/>
        </w:rPr>
      </w:pPr>
    </w:p>
    <w:p w:rsidR="00000000" w:rsidRDefault="00185960">
      <w:pPr>
        <w:rPr>
          <w:rFonts w:cs="David"/>
          <w:sz w:val="24"/>
          <w:rtl/>
        </w:rPr>
      </w:pPr>
      <w:r>
        <w:rPr>
          <w:rFonts w:cs="David"/>
          <w:sz w:val="24"/>
          <w:rtl/>
        </w:rPr>
        <w:tab/>
        <w:t>אני חוזר ואומר, הפטור יכול להיות רק ממה שקראנו ב-א,ב,ג,ד' - התחלנו ב-44א' שההת</w:t>
      </w:r>
      <w:r>
        <w:rPr>
          <w:rFonts w:cs="David"/>
          <w:sz w:val="24"/>
          <w:rtl/>
        </w:rPr>
        <w:t>אמה אינה ניתנת לביצוע מסיבות הנדסיות. לדוגמה, אתה בונה מוזאון חדש "קין רצח את הבל". המוזאון מוקם במקום שקין רצח את הבל והוא נמצא בבקעת הלבנון. אומרים שאי אפשר לעשות שם התאמה. השאלה היא, האם עקב כך לא להקים בכלל את "מוזאון קיץ רצח את הבל"?</w:t>
      </w:r>
    </w:p>
    <w:p w:rsidR="00000000" w:rsidRDefault="00185960">
      <w:pPr>
        <w:rPr>
          <w:rFonts w:cs="David"/>
          <w:sz w:val="24"/>
          <w:rtl/>
        </w:rPr>
      </w:pPr>
    </w:p>
    <w:p w:rsidR="00000000" w:rsidRDefault="00185960">
      <w:pPr>
        <w:rPr>
          <w:rFonts w:cs="David"/>
          <w:sz w:val="24"/>
          <w:rtl/>
        </w:rPr>
      </w:pPr>
      <w:r>
        <w:rPr>
          <w:rFonts w:cs="David"/>
          <w:sz w:val="24"/>
          <w:u w:val="single"/>
          <w:rtl/>
        </w:rPr>
        <w:t>שמואל חיימוביץ</w:t>
      </w:r>
      <w:r>
        <w:rPr>
          <w:rFonts w:cs="David"/>
          <w:sz w:val="24"/>
          <w:rtl/>
        </w:rPr>
        <w:t xml:space="preserve">: </w:t>
      </w:r>
    </w:p>
    <w:p w:rsidR="00000000" w:rsidRDefault="00185960">
      <w:pPr>
        <w:rPr>
          <w:rFonts w:cs="David"/>
          <w:sz w:val="24"/>
          <w:rtl/>
        </w:rPr>
      </w:pPr>
    </w:p>
    <w:p w:rsidR="00000000" w:rsidRDefault="00185960">
      <w:pPr>
        <w:ind w:firstLine="567"/>
        <w:rPr>
          <w:rFonts w:cs="David"/>
          <w:sz w:val="24"/>
          <w:rtl/>
        </w:rPr>
      </w:pPr>
      <w:r>
        <w:rPr>
          <w:rFonts w:cs="David"/>
          <w:sz w:val="24"/>
          <w:rtl/>
        </w:rPr>
        <w:t xml:space="preserve">אבל אם זה דבר כל כך נדיר שזה יעבור לנציבות. </w:t>
      </w:r>
    </w:p>
    <w:p w:rsidR="00000000" w:rsidRDefault="00185960">
      <w:pPr>
        <w:rPr>
          <w:rFonts w:cs="David"/>
          <w:sz w:val="24"/>
          <w:rtl/>
        </w:rPr>
      </w:pPr>
    </w:p>
    <w:p w:rsidR="00000000" w:rsidRDefault="00185960">
      <w:pPr>
        <w:rPr>
          <w:rFonts w:cs="David"/>
          <w:sz w:val="24"/>
          <w:rtl/>
        </w:rPr>
      </w:pPr>
      <w:r>
        <w:rPr>
          <w:rFonts w:cs="David"/>
          <w:sz w:val="24"/>
          <w:u w:val="single"/>
          <w:rtl/>
        </w:rPr>
        <w:t>היו"ר שאול יהלום</w:t>
      </w:r>
      <w:r>
        <w:rPr>
          <w:rFonts w:cs="David"/>
          <w:sz w:val="24"/>
          <w:rtl/>
        </w:rPr>
        <w:t>:</w:t>
      </w:r>
    </w:p>
    <w:p w:rsidR="00000000" w:rsidRDefault="00185960">
      <w:pPr>
        <w:rPr>
          <w:rFonts w:cs="David"/>
          <w:sz w:val="24"/>
          <w:rtl/>
        </w:rPr>
      </w:pPr>
    </w:p>
    <w:p w:rsidR="00000000" w:rsidRDefault="00185960">
      <w:pPr>
        <w:rPr>
          <w:rFonts w:cs="David"/>
          <w:sz w:val="24"/>
          <w:rtl/>
        </w:rPr>
      </w:pPr>
      <w:r>
        <w:rPr>
          <w:rFonts w:cs="David"/>
          <w:sz w:val="24"/>
          <w:rtl/>
        </w:rPr>
        <w:tab/>
        <w:t xml:space="preserve"> זה מה שכתוב כאן, זה מקום חדש. על מה כל הפטור הזה  מדבר? הפטור הזה מדבר על מקום חדש. אומר מומחה נגישות שאי אפשר. תגידו איך אי אפשר במקום חדש? יכול להיות  שמכון המקדש יבנה עכשיו בהר הבת בית</w:t>
      </w:r>
      <w:r>
        <w:rPr>
          <w:rFonts w:cs="David"/>
          <w:sz w:val="24"/>
          <w:rtl/>
        </w:rPr>
        <w:t xml:space="preserve"> כנסת. יגיד הווקף שאם תעשה שם מדרגות או רמפות, פותחים במלחמת עולם. בבית כנסת הקטן, נניח, לא תהיה מלחמת עולם אלא רק מלחמה קטנה. אז על זה מדובר. זה מקום חדש שאי אפשר. אחר כך, הדבר השני, לפגוע מהותית באופיו המיוחד של המקום. </w:t>
      </w:r>
    </w:p>
    <w:p w:rsidR="00000000" w:rsidRDefault="00185960">
      <w:pPr>
        <w:rPr>
          <w:rFonts w:cs="David"/>
          <w:sz w:val="24"/>
          <w:rtl/>
        </w:rPr>
      </w:pPr>
    </w:p>
    <w:p w:rsidR="00000000" w:rsidRDefault="00185960">
      <w:pPr>
        <w:rPr>
          <w:rFonts w:cs="David"/>
          <w:sz w:val="24"/>
          <w:rtl/>
        </w:rPr>
      </w:pPr>
      <w:r>
        <w:rPr>
          <w:rFonts w:cs="David"/>
          <w:sz w:val="24"/>
          <w:u w:val="single"/>
          <w:rtl/>
        </w:rPr>
        <w:t>שמואל חיימוביץ</w:t>
      </w:r>
      <w:r>
        <w:rPr>
          <w:rFonts w:cs="David"/>
          <w:sz w:val="24"/>
          <w:rtl/>
        </w:rPr>
        <w:t xml:space="preserve">: </w:t>
      </w:r>
    </w:p>
    <w:p w:rsidR="00000000" w:rsidRDefault="00185960">
      <w:pPr>
        <w:rPr>
          <w:rFonts w:cs="David"/>
          <w:sz w:val="24"/>
          <w:rtl/>
        </w:rPr>
      </w:pPr>
    </w:p>
    <w:p w:rsidR="00000000" w:rsidRDefault="00185960">
      <w:pPr>
        <w:ind w:firstLine="567"/>
        <w:rPr>
          <w:rFonts w:cs="David"/>
          <w:sz w:val="24"/>
          <w:rtl/>
        </w:rPr>
      </w:pPr>
      <w:r>
        <w:rPr>
          <w:rFonts w:cs="David"/>
          <w:sz w:val="24"/>
          <w:rtl/>
        </w:rPr>
        <w:t>אם מקרים כאלה נ</w:t>
      </w:r>
      <w:r>
        <w:rPr>
          <w:rFonts w:cs="David"/>
          <w:sz w:val="24"/>
          <w:rtl/>
        </w:rPr>
        <w:t xml:space="preserve">דירים, אז שיביאו לנציבות. </w:t>
      </w:r>
    </w:p>
    <w:p w:rsidR="00000000" w:rsidRDefault="00185960">
      <w:pPr>
        <w:rPr>
          <w:rFonts w:cs="David"/>
          <w:sz w:val="24"/>
          <w:rtl/>
        </w:rPr>
      </w:pPr>
    </w:p>
    <w:p w:rsidR="00000000" w:rsidRDefault="00185960">
      <w:pPr>
        <w:rPr>
          <w:rFonts w:cs="David"/>
          <w:sz w:val="24"/>
          <w:rtl/>
        </w:rPr>
      </w:pPr>
      <w:r>
        <w:rPr>
          <w:rFonts w:cs="David"/>
          <w:sz w:val="24"/>
          <w:u w:val="single"/>
          <w:rtl/>
        </w:rPr>
        <w:t>נטע דגן</w:t>
      </w:r>
      <w:r>
        <w:rPr>
          <w:rFonts w:cs="David"/>
          <w:sz w:val="24"/>
          <w:rtl/>
        </w:rPr>
        <w:t xml:space="preserve">: </w:t>
      </w:r>
    </w:p>
    <w:p w:rsidR="00000000" w:rsidRDefault="00185960">
      <w:pPr>
        <w:rPr>
          <w:rFonts w:cs="David"/>
          <w:sz w:val="24"/>
          <w:rtl/>
        </w:rPr>
      </w:pPr>
    </w:p>
    <w:p w:rsidR="00000000" w:rsidRDefault="00185960">
      <w:pPr>
        <w:ind w:firstLine="567"/>
        <w:rPr>
          <w:rFonts w:cs="David"/>
          <w:sz w:val="24"/>
          <w:rtl/>
        </w:rPr>
      </w:pPr>
      <w:r>
        <w:rPr>
          <w:rFonts w:cs="David"/>
          <w:sz w:val="24"/>
          <w:rtl/>
        </w:rPr>
        <w:t>השאלה היא המנגנון.</w:t>
      </w:r>
    </w:p>
    <w:p w:rsidR="00000000" w:rsidRDefault="00185960">
      <w:pPr>
        <w:rPr>
          <w:rFonts w:cs="David"/>
          <w:sz w:val="24"/>
          <w:rtl/>
        </w:rPr>
      </w:pPr>
    </w:p>
    <w:p w:rsidR="00000000" w:rsidRDefault="00185960">
      <w:pPr>
        <w:rPr>
          <w:rFonts w:cs="David"/>
          <w:sz w:val="24"/>
          <w:rtl/>
        </w:rPr>
      </w:pPr>
      <w:r>
        <w:rPr>
          <w:rFonts w:cs="David"/>
          <w:sz w:val="24"/>
          <w:u w:val="single"/>
          <w:rtl/>
        </w:rPr>
        <w:br w:type="page"/>
        <w:t>היו"ר שאול יהלום</w:t>
      </w:r>
      <w:r>
        <w:rPr>
          <w:rFonts w:cs="David"/>
          <w:sz w:val="24"/>
          <w:rtl/>
        </w:rPr>
        <w:t>:</w:t>
      </w:r>
    </w:p>
    <w:p w:rsidR="00000000" w:rsidRDefault="00185960">
      <w:pPr>
        <w:rPr>
          <w:rFonts w:cs="David"/>
          <w:sz w:val="24"/>
          <w:rtl/>
        </w:rPr>
      </w:pPr>
    </w:p>
    <w:p w:rsidR="00000000" w:rsidRDefault="00185960">
      <w:pPr>
        <w:rPr>
          <w:rFonts w:cs="David"/>
          <w:sz w:val="24"/>
          <w:rtl/>
        </w:rPr>
      </w:pPr>
      <w:r>
        <w:rPr>
          <w:rFonts w:cs="David"/>
          <w:sz w:val="24"/>
          <w:rtl/>
        </w:rPr>
        <w:tab/>
        <w:t>קודם כל צריך להבהיר על מה מדברים פה. אני לא יודע למה הממשלה פה במחלוקת? למה משרד המשפטים לא יכול להסתדר עם משרד הפנים?</w:t>
      </w:r>
    </w:p>
    <w:p w:rsidR="00000000" w:rsidRDefault="00185960">
      <w:pPr>
        <w:rPr>
          <w:rFonts w:cs="David"/>
          <w:sz w:val="24"/>
          <w:rtl/>
        </w:rPr>
      </w:pPr>
    </w:p>
    <w:p w:rsidR="00000000" w:rsidRDefault="00185960">
      <w:pPr>
        <w:rPr>
          <w:rFonts w:cs="David"/>
          <w:sz w:val="24"/>
          <w:rtl/>
        </w:rPr>
      </w:pPr>
      <w:r>
        <w:rPr>
          <w:rFonts w:cs="David"/>
          <w:sz w:val="24"/>
          <w:u w:val="single"/>
          <w:rtl/>
        </w:rPr>
        <w:t>נטע דגן</w:t>
      </w:r>
      <w:r>
        <w:rPr>
          <w:rFonts w:cs="David"/>
          <w:sz w:val="24"/>
          <w:rtl/>
        </w:rPr>
        <w:t xml:space="preserve">: </w:t>
      </w:r>
    </w:p>
    <w:p w:rsidR="00000000" w:rsidRDefault="00185960">
      <w:pPr>
        <w:rPr>
          <w:rFonts w:cs="David"/>
          <w:sz w:val="24"/>
          <w:rtl/>
        </w:rPr>
      </w:pPr>
    </w:p>
    <w:p w:rsidR="00000000" w:rsidRDefault="00185960">
      <w:pPr>
        <w:ind w:firstLine="567"/>
        <w:rPr>
          <w:rFonts w:cs="David"/>
          <w:sz w:val="24"/>
          <w:rtl/>
        </w:rPr>
      </w:pPr>
      <w:r>
        <w:rPr>
          <w:rFonts w:cs="David"/>
          <w:sz w:val="24"/>
          <w:rtl/>
        </w:rPr>
        <w:t xml:space="preserve">המחלוקת היא על המנגנון. </w:t>
      </w:r>
    </w:p>
    <w:p w:rsidR="00000000" w:rsidRDefault="00185960">
      <w:pPr>
        <w:rPr>
          <w:rFonts w:cs="David"/>
          <w:sz w:val="24"/>
          <w:rtl/>
        </w:rPr>
      </w:pPr>
    </w:p>
    <w:p w:rsidR="00000000" w:rsidRDefault="00185960">
      <w:pPr>
        <w:rPr>
          <w:rFonts w:cs="David"/>
          <w:sz w:val="24"/>
          <w:rtl/>
        </w:rPr>
      </w:pPr>
      <w:r>
        <w:rPr>
          <w:rFonts w:cs="David"/>
          <w:sz w:val="24"/>
          <w:u w:val="single"/>
          <w:rtl/>
        </w:rPr>
        <w:t>דן אורנשטיין</w:t>
      </w:r>
      <w:r>
        <w:rPr>
          <w:rFonts w:cs="David"/>
          <w:sz w:val="24"/>
          <w:rtl/>
        </w:rPr>
        <w:t>:</w:t>
      </w:r>
    </w:p>
    <w:p w:rsidR="00000000" w:rsidRDefault="00185960">
      <w:pPr>
        <w:rPr>
          <w:rFonts w:cs="David"/>
          <w:sz w:val="24"/>
          <w:rtl/>
        </w:rPr>
      </w:pPr>
    </w:p>
    <w:p w:rsidR="00000000" w:rsidRDefault="00185960">
      <w:pPr>
        <w:rPr>
          <w:rFonts w:cs="David"/>
          <w:sz w:val="24"/>
          <w:rtl/>
        </w:rPr>
      </w:pPr>
      <w:r>
        <w:rPr>
          <w:rFonts w:cs="David"/>
          <w:sz w:val="24"/>
          <w:rtl/>
        </w:rPr>
        <w:tab/>
        <w:t>אנח</w:t>
      </w:r>
      <w:r>
        <w:rPr>
          <w:rFonts w:cs="David"/>
          <w:sz w:val="24"/>
          <w:rtl/>
        </w:rPr>
        <w:t xml:space="preserve">נו מבהירים שוב ושוב: לנציבות השוויון לאנשים עם מוגבלות יש עמדה עצמאית. יכול להיות שאנחנו נסכים, אנחנו מסכימים בכל מיני דברים. </w:t>
      </w:r>
    </w:p>
    <w:p w:rsidR="00000000" w:rsidRDefault="00185960">
      <w:pPr>
        <w:rPr>
          <w:rFonts w:cs="David"/>
          <w:sz w:val="24"/>
          <w:rtl/>
        </w:rPr>
      </w:pPr>
    </w:p>
    <w:p w:rsidR="00000000" w:rsidRDefault="00185960">
      <w:pPr>
        <w:rPr>
          <w:rFonts w:cs="David"/>
          <w:sz w:val="24"/>
          <w:rtl/>
        </w:rPr>
      </w:pPr>
      <w:r>
        <w:rPr>
          <w:rFonts w:cs="David"/>
          <w:sz w:val="24"/>
          <w:u w:val="single"/>
          <w:rtl/>
        </w:rPr>
        <w:t>היו"ר שאול יהלום</w:t>
      </w:r>
      <w:r>
        <w:rPr>
          <w:rFonts w:cs="David"/>
          <w:sz w:val="24"/>
          <w:rtl/>
        </w:rPr>
        <w:t>:</w:t>
      </w:r>
    </w:p>
    <w:p w:rsidR="00000000" w:rsidRDefault="00185960">
      <w:pPr>
        <w:rPr>
          <w:rFonts w:cs="David"/>
          <w:sz w:val="24"/>
          <w:rtl/>
        </w:rPr>
      </w:pPr>
    </w:p>
    <w:p w:rsidR="00000000" w:rsidRDefault="00185960">
      <w:pPr>
        <w:rPr>
          <w:rFonts w:cs="David"/>
          <w:sz w:val="24"/>
          <w:rtl/>
        </w:rPr>
      </w:pPr>
      <w:r>
        <w:rPr>
          <w:rFonts w:cs="David"/>
          <w:sz w:val="24"/>
          <w:rtl/>
        </w:rPr>
        <w:tab/>
        <w:t xml:space="preserve"> תסביר לי, מר אורנשטיין, למה הורדתם את זה? למה לא הסכמתם בממשלה?</w:t>
      </w:r>
    </w:p>
    <w:p w:rsidR="00000000" w:rsidRDefault="00185960">
      <w:pPr>
        <w:rPr>
          <w:rFonts w:cs="David"/>
          <w:sz w:val="24"/>
          <w:rtl/>
        </w:rPr>
      </w:pPr>
    </w:p>
    <w:p w:rsidR="00000000" w:rsidRDefault="00185960">
      <w:pPr>
        <w:rPr>
          <w:rFonts w:cs="David"/>
          <w:sz w:val="24"/>
          <w:rtl/>
        </w:rPr>
      </w:pPr>
      <w:r>
        <w:rPr>
          <w:rFonts w:cs="David"/>
          <w:sz w:val="24"/>
          <w:u w:val="single"/>
          <w:rtl/>
        </w:rPr>
        <w:t>דן אורנשטיין</w:t>
      </w:r>
      <w:r>
        <w:rPr>
          <w:rFonts w:cs="David"/>
          <w:sz w:val="24"/>
          <w:rtl/>
        </w:rPr>
        <w:t>:</w:t>
      </w:r>
    </w:p>
    <w:p w:rsidR="00000000" w:rsidRDefault="00185960">
      <w:pPr>
        <w:rPr>
          <w:rFonts w:cs="David"/>
          <w:sz w:val="24"/>
          <w:rtl/>
        </w:rPr>
      </w:pPr>
    </w:p>
    <w:p w:rsidR="00000000" w:rsidRDefault="00185960">
      <w:pPr>
        <w:ind w:firstLine="567"/>
        <w:rPr>
          <w:rFonts w:cs="David"/>
          <w:sz w:val="24"/>
          <w:rtl/>
        </w:rPr>
      </w:pPr>
      <w:r>
        <w:rPr>
          <w:rFonts w:cs="David"/>
          <w:sz w:val="24"/>
          <w:rtl/>
        </w:rPr>
        <w:t>העניין הוא כזה: בעוד שגם על</w:t>
      </w:r>
      <w:r>
        <w:rPr>
          <w:rFonts w:cs="David"/>
          <w:sz w:val="24"/>
          <w:rtl/>
        </w:rPr>
        <w:t xml:space="preserve"> פי הנוסח הממשלתי שהוגש, ואני אומר את הדברים בכפוף לדיונים שמתקיימים עד לרגע זה על פי הנוסח הממשלתי שהוגש, יש סמכויות מאוד רציניות שמופקדות בידי הנציבות, בעיקר כל הנושא של צווי נגישות. מעבר לזה, נראה לנו שבקשר למתן פטורים בעניין של בניה חדשה, נראה לממשלה, </w:t>
      </w:r>
      <w:r>
        <w:rPr>
          <w:rFonts w:cs="David"/>
          <w:sz w:val="24"/>
          <w:rtl/>
        </w:rPr>
        <w:t>והממשלה מדברת בקול אחד, לא כולל את הנציבות, שמה שאפשר להפקיד בידי גורמים אחרים זה רצוי. יתכן שיגידו שזה יותר טוב כיוון שמהנדס הוועדה המקומית אמור להיות יותר אובייקטיבי, אבל מה שאפשר להפקיד אצל גורמים אחרים זה רצוי. צריך להביא בחשבון שעו"ד פורטן הכניס לנוסח</w:t>
      </w:r>
      <w:r>
        <w:rPr>
          <w:rFonts w:cs="David"/>
          <w:sz w:val="24"/>
          <w:rtl/>
        </w:rPr>
        <w:t xml:space="preserve"> פה אפשרות עירוב של הנציבות בהליכים. זאת אומרת שצריך להעביר חוות דעת לנציבות - - - </w:t>
      </w:r>
    </w:p>
    <w:p w:rsidR="00000000" w:rsidRDefault="00185960">
      <w:pPr>
        <w:rPr>
          <w:rFonts w:cs="David"/>
          <w:sz w:val="24"/>
          <w:rtl/>
        </w:rPr>
      </w:pPr>
    </w:p>
    <w:p w:rsidR="00000000" w:rsidRDefault="00185960">
      <w:pPr>
        <w:rPr>
          <w:rFonts w:cs="David"/>
          <w:sz w:val="24"/>
          <w:rtl/>
        </w:rPr>
      </w:pPr>
      <w:r>
        <w:rPr>
          <w:rFonts w:cs="David"/>
          <w:sz w:val="24"/>
          <w:u w:val="single"/>
          <w:rtl/>
        </w:rPr>
        <w:t>היו"ר שאול יהלום</w:t>
      </w:r>
      <w:r>
        <w:rPr>
          <w:rFonts w:cs="David"/>
          <w:sz w:val="24"/>
          <w:rtl/>
        </w:rPr>
        <w:t>:</w:t>
      </w:r>
    </w:p>
    <w:p w:rsidR="00000000" w:rsidRDefault="00185960">
      <w:pPr>
        <w:rPr>
          <w:rFonts w:cs="David"/>
          <w:sz w:val="24"/>
          <w:rtl/>
        </w:rPr>
      </w:pPr>
    </w:p>
    <w:p w:rsidR="00000000" w:rsidRDefault="00185960">
      <w:pPr>
        <w:rPr>
          <w:rFonts w:cs="David"/>
          <w:sz w:val="24"/>
          <w:rtl/>
        </w:rPr>
      </w:pPr>
      <w:r>
        <w:rPr>
          <w:rFonts w:cs="David"/>
          <w:sz w:val="24"/>
          <w:rtl/>
        </w:rPr>
        <w:tab/>
        <w:t>חיימוביץ אמר לך שלא שמתם את הנציבות במעמד מרכזי. שמתם אותה במעמד כמוני. גם אני אוכל לערער, או ארגון למען הנכים.</w:t>
      </w:r>
    </w:p>
    <w:p w:rsidR="00000000" w:rsidRDefault="00185960">
      <w:pPr>
        <w:rPr>
          <w:rFonts w:cs="David"/>
          <w:sz w:val="24"/>
          <w:rtl/>
        </w:rPr>
      </w:pPr>
    </w:p>
    <w:p w:rsidR="00000000" w:rsidRDefault="00185960">
      <w:pPr>
        <w:rPr>
          <w:rFonts w:cs="David"/>
          <w:sz w:val="24"/>
          <w:rtl/>
        </w:rPr>
      </w:pPr>
      <w:r>
        <w:rPr>
          <w:rFonts w:cs="David"/>
          <w:sz w:val="24"/>
          <w:u w:val="single"/>
          <w:rtl/>
        </w:rPr>
        <w:t>דן אורנשטיין</w:t>
      </w:r>
      <w:r>
        <w:rPr>
          <w:rFonts w:cs="David"/>
          <w:sz w:val="24"/>
          <w:rtl/>
        </w:rPr>
        <w:t xml:space="preserve">: </w:t>
      </w:r>
    </w:p>
    <w:p w:rsidR="00000000" w:rsidRDefault="00185960">
      <w:pPr>
        <w:rPr>
          <w:rFonts w:cs="David"/>
          <w:sz w:val="24"/>
          <w:rtl/>
        </w:rPr>
      </w:pPr>
    </w:p>
    <w:p w:rsidR="00000000" w:rsidRDefault="00185960">
      <w:pPr>
        <w:ind w:firstLine="567"/>
        <w:rPr>
          <w:rFonts w:cs="David"/>
          <w:sz w:val="24"/>
          <w:rtl/>
        </w:rPr>
      </w:pPr>
      <w:r>
        <w:rPr>
          <w:rFonts w:cs="David"/>
          <w:sz w:val="24"/>
          <w:rtl/>
        </w:rPr>
        <w:t>לא. בהליך הזה אתה לא י</w:t>
      </w:r>
      <w:r>
        <w:rPr>
          <w:rFonts w:cs="David"/>
          <w:sz w:val="24"/>
          <w:rtl/>
        </w:rPr>
        <w:t>כול.</w:t>
      </w:r>
    </w:p>
    <w:p w:rsidR="00000000" w:rsidRDefault="00185960">
      <w:pPr>
        <w:rPr>
          <w:rFonts w:cs="David"/>
          <w:sz w:val="24"/>
          <w:rtl/>
        </w:rPr>
      </w:pPr>
    </w:p>
    <w:p w:rsidR="00000000" w:rsidRDefault="00185960">
      <w:pPr>
        <w:rPr>
          <w:rFonts w:cs="David"/>
          <w:sz w:val="24"/>
          <w:rtl/>
        </w:rPr>
      </w:pPr>
      <w:r>
        <w:rPr>
          <w:rFonts w:cs="David"/>
          <w:sz w:val="24"/>
          <w:u w:val="single"/>
          <w:rtl/>
        </w:rPr>
        <w:t>היו"ר שאול יהלום</w:t>
      </w:r>
      <w:r>
        <w:rPr>
          <w:rFonts w:cs="David"/>
          <w:sz w:val="24"/>
          <w:rtl/>
        </w:rPr>
        <w:t>:</w:t>
      </w:r>
    </w:p>
    <w:p w:rsidR="00000000" w:rsidRDefault="00185960">
      <w:pPr>
        <w:rPr>
          <w:rFonts w:cs="David"/>
          <w:sz w:val="24"/>
          <w:rtl/>
        </w:rPr>
      </w:pPr>
    </w:p>
    <w:p w:rsidR="00000000" w:rsidRDefault="00185960">
      <w:pPr>
        <w:rPr>
          <w:rFonts w:cs="David"/>
          <w:sz w:val="24"/>
          <w:rtl/>
        </w:rPr>
      </w:pPr>
      <w:r>
        <w:rPr>
          <w:rFonts w:cs="David"/>
          <w:sz w:val="24"/>
          <w:rtl/>
        </w:rPr>
        <w:tab/>
        <w:t xml:space="preserve">אז תכף אני אוכל. צריך להיות הגיון - - - </w:t>
      </w:r>
    </w:p>
    <w:p w:rsidR="00000000" w:rsidRDefault="00185960">
      <w:pPr>
        <w:rPr>
          <w:rFonts w:cs="David"/>
          <w:sz w:val="24"/>
          <w:rtl/>
        </w:rPr>
      </w:pPr>
    </w:p>
    <w:p w:rsidR="00000000" w:rsidRDefault="00185960">
      <w:pPr>
        <w:rPr>
          <w:rFonts w:cs="David"/>
          <w:sz w:val="24"/>
          <w:rtl/>
        </w:rPr>
      </w:pPr>
      <w:r>
        <w:rPr>
          <w:rFonts w:cs="David"/>
          <w:sz w:val="24"/>
          <w:u w:val="single"/>
          <w:rtl/>
        </w:rPr>
        <w:t>דן אורנשטיין</w:t>
      </w:r>
      <w:r>
        <w:rPr>
          <w:rFonts w:cs="David"/>
          <w:sz w:val="24"/>
          <w:rtl/>
        </w:rPr>
        <w:t xml:space="preserve">: </w:t>
      </w:r>
    </w:p>
    <w:p w:rsidR="00000000" w:rsidRDefault="00185960">
      <w:pPr>
        <w:rPr>
          <w:rFonts w:cs="David"/>
          <w:sz w:val="24"/>
          <w:rtl/>
        </w:rPr>
      </w:pPr>
    </w:p>
    <w:p w:rsidR="00000000" w:rsidRDefault="00185960">
      <w:pPr>
        <w:ind w:firstLine="567"/>
        <w:rPr>
          <w:rFonts w:cs="David"/>
          <w:sz w:val="24"/>
          <w:rtl/>
        </w:rPr>
      </w:pPr>
      <w:r>
        <w:rPr>
          <w:rFonts w:cs="David"/>
          <w:sz w:val="24"/>
          <w:rtl/>
        </w:rPr>
        <w:t>אני לא רוצה להעמיס על הנציבות.</w:t>
      </w:r>
    </w:p>
    <w:p w:rsidR="00000000" w:rsidRDefault="00185960">
      <w:pPr>
        <w:rPr>
          <w:rFonts w:cs="David"/>
          <w:sz w:val="24"/>
          <w:rtl/>
        </w:rPr>
      </w:pPr>
    </w:p>
    <w:p w:rsidR="00000000" w:rsidRDefault="00185960">
      <w:pPr>
        <w:rPr>
          <w:rFonts w:cs="David"/>
          <w:sz w:val="24"/>
          <w:rtl/>
        </w:rPr>
      </w:pPr>
      <w:r>
        <w:rPr>
          <w:rFonts w:cs="David"/>
          <w:sz w:val="24"/>
          <w:u w:val="single"/>
          <w:rtl/>
        </w:rPr>
        <w:t>היו"ר שאול יהלום</w:t>
      </w:r>
      <w:r>
        <w:rPr>
          <w:rFonts w:cs="David"/>
          <w:sz w:val="24"/>
          <w:rtl/>
        </w:rPr>
        <w:t>:</w:t>
      </w:r>
    </w:p>
    <w:p w:rsidR="00000000" w:rsidRDefault="00185960">
      <w:pPr>
        <w:rPr>
          <w:rFonts w:cs="David"/>
          <w:sz w:val="24"/>
          <w:rtl/>
        </w:rPr>
      </w:pPr>
    </w:p>
    <w:p w:rsidR="00000000" w:rsidRDefault="00185960">
      <w:pPr>
        <w:rPr>
          <w:rFonts w:cs="David"/>
          <w:sz w:val="24"/>
          <w:rtl/>
        </w:rPr>
      </w:pPr>
      <w:r>
        <w:rPr>
          <w:rFonts w:cs="David"/>
          <w:sz w:val="24"/>
          <w:rtl/>
        </w:rPr>
        <w:tab/>
        <w:t xml:space="preserve"> אל תדאג. תעזבו את זה, אתם לא משרד האוצר, היא יחידת סמך. גם כשאתה עושה מהפכה היא צריכה לרדת לשכל. אם אתה לוקח את הנציבות</w:t>
      </w:r>
      <w:r>
        <w:rPr>
          <w:rFonts w:cs="David"/>
          <w:sz w:val="24"/>
          <w:rtl/>
        </w:rPr>
        <w:t xml:space="preserve"> שהיתה עד היום הגורם המאשר,  ואני לא שולל את זה שמשרד הפנים אומר שהוא רוצה שהתהליכים יהיו מסודרים בוועדה לתכנון ובניה, אז אתה צריך לעשות אותה גורם מכריע, גורם שותף, לא גורם שיכול לערער. אם היית  אומר שזה המנגנון, אבל שם הנציבות היא גורם מרכזי, הייתי יכול ל</w:t>
      </w:r>
      <w:r>
        <w:rPr>
          <w:rFonts w:cs="David"/>
          <w:sz w:val="24"/>
          <w:rtl/>
        </w:rPr>
        <w:t xml:space="preserve">דבר עם גברת ברג ומר חיימוביץ.  </w:t>
      </w:r>
    </w:p>
    <w:p w:rsidR="00000000" w:rsidRDefault="00185960">
      <w:pPr>
        <w:rPr>
          <w:rFonts w:cs="David"/>
          <w:sz w:val="24"/>
          <w:rtl/>
        </w:rPr>
      </w:pPr>
    </w:p>
    <w:p w:rsidR="00000000" w:rsidRDefault="00185960">
      <w:pPr>
        <w:rPr>
          <w:rFonts w:cs="David"/>
          <w:sz w:val="24"/>
          <w:u w:val="single"/>
          <w:rtl/>
        </w:rPr>
      </w:pPr>
      <w:r>
        <w:rPr>
          <w:rFonts w:cs="David"/>
          <w:sz w:val="24"/>
          <w:u w:val="single"/>
          <w:rtl/>
        </w:rPr>
        <w:t>תמר רווה:</w:t>
      </w:r>
    </w:p>
    <w:p w:rsidR="00000000" w:rsidRDefault="00185960">
      <w:pPr>
        <w:rPr>
          <w:rFonts w:cs="David"/>
          <w:sz w:val="24"/>
          <w:u w:val="single"/>
          <w:rtl/>
        </w:rPr>
      </w:pPr>
    </w:p>
    <w:p w:rsidR="00000000" w:rsidRDefault="00185960">
      <w:pPr>
        <w:rPr>
          <w:rFonts w:cs="David"/>
          <w:sz w:val="24"/>
          <w:rtl/>
        </w:rPr>
      </w:pPr>
      <w:r>
        <w:rPr>
          <w:rFonts w:cs="David"/>
          <w:sz w:val="24"/>
          <w:rtl/>
        </w:rPr>
        <w:tab/>
        <w:t>אבל הוא מגיש חוות דעת.</w:t>
      </w:r>
    </w:p>
    <w:p w:rsidR="00000000" w:rsidRDefault="00185960">
      <w:pPr>
        <w:rPr>
          <w:rFonts w:cs="David"/>
          <w:sz w:val="24"/>
          <w:rtl/>
        </w:rPr>
      </w:pPr>
    </w:p>
    <w:p w:rsidR="00000000" w:rsidRDefault="00185960">
      <w:pPr>
        <w:rPr>
          <w:rFonts w:cs="David"/>
          <w:sz w:val="24"/>
          <w:rtl/>
        </w:rPr>
      </w:pPr>
      <w:r>
        <w:rPr>
          <w:rFonts w:cs="David"/>
          <w:sz w:val="24"/>
          <w:u w:val="single"/>
          <w:rtl/>
        </w:rPr>
        <w:t>היו"ר שאול יהלום</w:t>
      </w:r>
      <w:r>
        <w:rPr>
          <w:rFonts w:cs="David"/>
          <w:sz w:val="24"/>
          <w:rtl/>
        </w:rPr>
        <w:t>:</w:t>
      </w:r>
    </w:p>
    <w:p w:rsidR="00000000" w:rsidRDefault="00185960">
      <w:pPr>
        <w:rPr>
          <w:rFonts w:cs="David"/>
          <w:sz w:val="24"/>
          <w:rtl/>
        </w:rPr>
      </w:pPr>
    </w:p>
    <w:p w:rsidR="00000000" w:rsidRDefault="00185960">
      <w:pPr>
        <w:rPr>
          <w:rFonts w:cs="David"/>
          <w:sz w:val="24"/>
          <w:rtl/>
        </w:rPr>
      </w:pPr>
      <w:r>
        <w:rPr>
          <w:rFonts w:cs="David"/>
          <w:sz w:val="24"/>
          <w:rtl/>
        </w:rPr>
        <w:tab/>
        <w:t>חוות דעת אפשר לשים בצד ולא להסתכל עליה. הנציבות היא לא גורם מכריע. תחשבו איך אפשר לגרום לכך שהנציבות תהיה בעלת מעמד וחייבים להתחשב בדעתה, ועם זה אני אבוא לממשלה. לא יכ</w:t>
      </w:r>
      <w:r>
        <w:rPr>
          <w:rFonts w:cs="David"/>
          <w:sz w:val="24"/>
          <w:rtl/>
        </w:rPr>
        <w:t xml:space="preserve">ול להיות שהנציבות תיתן חוות דעת חלקה שזה סתם שרירותי, שהמקום לא שייך בכלל ושאין לו ערך היסטורי, וזה הכל בלוף, אבל כשבאים לעשות נגישות על המקום לפתע פתאום הוא הופך להיות למרכז היסטורי. </w:t>
      </w:r>
    </w:p>
    <w:p w:rsidR="00000000" w:rsidRDefault="00185960">
      <w:pPr>
        <w:rPr>
          <w:rFonts w:cs="David"/>
          <w:sz w:val="24"/>
          <w:rtl/>
        </w:rPr>
      </w:pPr>
    </w:p>
    <w:p w:rsidR="00000000" w:rsidRDefault="00185960">
      <w:pPr>
        <w:rPr>
          <w:rFonts w:cs="David"/>
          <w:sz w:val="24"/>
          <w:rtl/>
        </w:rPr>
      </w:pPr>
      <w:r>
        <w:rPr>
          <w:rFonts w:cs="David"/>
          <w:sz w:val="24"/>
          <w:u w:val="single"/>
          <w:rtl/>
        </w:rPr>
        <w:t>דן אורנשטיין</w:t>
      </w:r>
      <w:r>
        <w:rPr>
          <w:rFonts w:cs="David"/>
          <w:sz w:val="24"/>
          <w:rtl/>
        </w:rPr>
        <w:t xml:space="preserve">: </w:t>
      </w:r>
    </w:p>
    <w:p w:rsidR="00000000" w:rsidRDefault="00185960">
      <w:pPr>
        <w:rPr>
          <w:rFonts w:cs="David"/>
          <w:sz w:val="24"/>
          <w:rtl/>
        </w:rPr>
      </w:pPr>
    </w:p>
    <w:p w:rsidR="00000000" w:rsidRDefault="00185960">
      <w:pPr>
        <w:ind w:firstLine="567"/>
        <w:rPr>
          <w:rFonts w:cs="David"/>
          <w:sz w:val="24"/>
          <w:rtl/>
        </w:rPr>
      </w:pPr>
      <w:r>
        <w:rPr>
          <w:rFonts w:cs="David"/>
          <w:sz w:val="24"/>
          <w:rtl/>
        </w:rPr>
        <w:t>וזה יסדיר את הועדות המקומיות בעתיד כיוון שיש להם גם יע</w:t>
      </w:r>
      <w:r>
        <w:rPr>
          <w:rFonts w:cs="David"/>
          <w:sz w:val="24"/>
          <w:rtl/>
        </w:rPr>
        <w:t xml:space="preserve">וץ משפטי. עשינו ועדה מקומית משתי סיבות: העומס על הנציבות ומראית האובייקטיביות. זאת אומרת, הנציבות מכוונת, ובצדק, לקידום הזכויות של אנשים עם מוגבלויות, בעוד שמהמהנדס של הוועדה המקומית אמור להיות - - - </w:t>
      </w:r>
    </w:p>
    <w:p w:rsidR="00000000" w:rsidRDefault="00185960">
      <w:pPr>
        <w:rPr>
          <w:rFonts w:cs="David"/>
          <w:sz w:val="24"/>
          <w:rtl/>
        </w:rPr>
      </w:pPr>
    </w:p>
    <w:p w:rsidR="00000000" w:rsidRDefault="00185960">
      <w:pPr>
        <w:rPr>
          <w:rFonts w:cs="David"/>
          <w:sz w:val="24"/>
          <w:rtl/>
        </w:rPr>
      </w:pPr>
      <w:r>
        <w:rPr>
          <w:rFonts w:cs="David"/>
          <w:sz w:val="24"/>
          <w:u w:val="single"/>
          <w:rtl/>
        </w:rPr>
        <w:t>שמואל חיימוביץ</w:t>
      </w:r>
      <w:r>
        <w:rPr>
          <w:rFonts w:cs="David"/>
          <w:sz w:val="24"/>
          <w:rtl/>
        </w:rPr>
        <w:t xml:space="preserve">: </w:t>
      </w:r>
    </w:p>
    <w:p w:rsidR="00000000" w:rsidRDefault="00185960">
      <w:pPr>
        <w:rPr>
          <w:rFonts w:cs="David"/>
          <w:sz w:val="24"/>
          <w:rtl/>
        </w:rPr>
      </w:pPr>
    </w:p>
    <w:p w:rsidR="00000000" w:rsidRDefault="00185960">
      <w:pPr>
        <w:ind w:firstLine="567"/>
        <w:rPr>
          <w:rFonts w:cs="David"/>
          <w:sz w:val="24"/>
          <w:rtl/>
        </w:rPr>
      </w:pPr>
      <w:r>
        <w:rPr>
          <w:rFonts w:cs="David"/>
          <w:sz w:val="24"/>
          <w:rtl/>
        </w:rPr>
        <w:t>המהנדס של הוועדה המקומית מחוייב לראש</w:t>
      </w:r>
      <w:r>
        <w:rPr>
          <w:rFonts w:cs="David"/>
          <w:sz w:val="24"/>
          <w:rtl/>
        </w:rPr>
        <w:t xml:space="preserve"> המועצה.</w:t>
      </w:r>
    </w:p>
    <w:p w:rsidR="00000000" w:rsidRDefault="00185960">
      <w:pPr>
        <w:rPr>
          <w:rFonts w:cs="David"/>
          <w:sz w:val="24"/>
          <w:rtl/>
        </w:rPr>
      </w:pPr>
    </w:p>
    <w:p w:rsidR="00000000" w:rsidRDefault="00185960">
      <w:pPr>
        <w:rPr>
          <w:rFonts w:cs="David"/>
          <w:sz w:val="24"/>
          <w:rtl/>
        </w:rPr>
      </w:pPr>
      <w:r>
        <w:rPr>
          <w:rFonts w:cs="David"/>
          <w:sz w:val="24"/>
          <w:u w:val="single"/>
          <w:rtl/>
        </w:rPr>
        <w:t>היו"ר שאול יהלום</w:t>
      </w:r>
      <w:r>
        <w:rPr>
          <w:rFonts w:cs="David"/>
          <w:sz w:val="24"/>
          <w:rtl/>
        </w:rPr>
        <w:t>:</w:t>
      </w:r>
    </w:p>
    <w:p w:rsidR="00000000" w:rsidRDefault="00185960">
      <w:pPr>
        <w:rPr>
          <w:rFonts w:cs="David"/>
          <w:sz w:val="24"/>
          <w:rtl/>
        </w:rPr>
      </w:pPr>
    </w:p>
    <w:p w:rsidR="00000000" w:rsidRDefault="00185960">
      <w:pPr>
        <w:rPr>
          <w:rFonts w:cs="David"/>
          <w:sz w:val="24"/>
          <w:rtl/>
        </w:rPr>
      </w:pPr>
      <w:r>
        <w:rPr>
          <w:rFonts w:cs="David"/>
          <w:sz w:val="24"/>
          <w:rtl/>
        </w:rPr>
        <w:tab/>
        <w:t xml:space="preserve"> אבל תבין את העניין. הרי אם היום היינו מסתכלים על הוועדות המקומיות והוועדות לתכנון ובניה והיינו רואים שהן  מודעות לעניין הנגישות והן לא מוציאות תחת ידן תכנית שאין בה נגישות, והכל מסתדר, היינו אומרים שהנציבות תייעץ להם. אבל אנח</w:t>
      </w:r>
      <w:r>
        <w:rPr>
          <w:rFonts w:cs="David"/>
          <w:sz w:val="24"/>
          <w:rtl/>
        </w:rPr>
        <w:t xml:space="preserve">נו רואים שהמצב בארץ הוא אחר ואתם מודעים לעניין - זה לא עומד על סדר יומן של ועדות התכנון והבניה. </w:t>
      </w:r>
    </w:p>
    <w:p w:rsidR="00000000" w:rsidRDefault="00185960">
      <w:pPr>
        <w:rPr>
          <w:rFonts w:cs="David"/>
          <w:sz w:val="24"/>
          <w:rtl/>
        </w:rPr>
      </w:pPr>
    </w:p>
    <w:p w:rsidR="00000000" w:rsidRDefault="00185960">
      <w:pPr>
        <w:ind w:firstLine="567"/>
        <w:rPr>
          <w:rFonts w:cs="David"/>
          <w:sz w:val="24"/>
          <w:rtl/>
        </w:rPr>
      </w:pPr>
      <w:r>
        <w:rPr>
          <w:rFonts w:cs="David"/>
          <w:sz w:val="24"/>
          <w:rtl/>
        </w:rPr>
        <w:t xml:space="preserve">אנחנו חוששים שלא נשנה את הדיסקט בראש של  מהנדס המועצה. אתה לא יכול לשנות אותם ונושא הנגישות לא כל כך מעניין אותם כרגע. לכן הכנסנו את הגורם של הנציבות. </w:t>
      </w:r>
    </w:p>
    <w:p w:rsidR="00000000" w:rsidRDefault="00185960">
      <w:pPr>
        <w:ind w:firstLine="567"/>
        <w:rPr>
          <w:rFonts w:cs="David"/>
          <w:sz w:val="24"/>
          <w:rtl/>
        </w:rPr>
      </w:pPr>
    </w:p>
    <w:p w:rsidR="00000000" w:rsidRDefault="00185960">
      <w:pPr>
        <w:ind w:firstLine="567"/>
        <w:rPr>
          <w:rFonts w:cs="David"/>
          <w:sz w:val="24"/>
          <w:rtl/>
        </w:rPr>
      </w:pPr>
      <w:r>
        <w:rPr>
          <w:rFonts w:cs="David"/>
          <w:sz w:val="24"/>
          <w:rtl/>
        </w:rPr>
        <w:t>אם תב</w:t>
      </w:r>
      <w:r>
        <w:rPr>
          <w:rFonts w:cs="David"/>
          <w:sz w:val="24"/>
          <w:rtl/>
        </w:rPr>
        <w:t xml:space="preserve">וא ותגיד שזה צריך להיות בדו-שיח בין הנציבות למהנדס המועצה ושניהם גורמים שצריכים לשבת יחד על התוכניות, אז אני מבין.  </w:t>
      </w:r>
    </w:p>
    <w:p w:rsidR="00000000" w:rsidRDefault="00185960">
      <w:pPr>
        <w:rPr>
          <w:rFonts w:cs="David"/>
          <w:sz w:val="24"/>
          <w:rtl/>
        </w:rPr>
      </w:pPr>
    </w:p>
    <w:p w:rsidR="00000000" w:rsidRDefault="00185960">
      <w:pPr>
        <w:rPr>
          <w:rFonts w:cs="David"/>
          <w:sz w:val="24"/>
          <w:rtl/>
        </w:rPr>
      </w:pPr>
      <w:r>
        <w:rPr>
          <w:rFonts w:cs="David"/>
          <w:sz w:val="24"/>
          <w:u w:val="single"/>
          <w:rtl/>
        </w:rPr>
        <w:t>ג'ודי וסרמן</w:t>
      </w:r>
      <w:r>
        <w:rPr>
          <w:rFonts w:cs="David"/>
          <w:sz w:val="24"/>
          <w:rtl/>
        </w:rPr>
        <w:t xml:space="preserve">: </w:t>
      </w:r>
    </w:p>
    <w:p w:rsidR="00000000" w:rsidRDefault="00185960">
      <w:pPr>
        <w:rPr>
          <w:rFonts w:cs="David"/>
          <w:sz w:val="24"/>
          <w:rtl/>
        </w:rPr>
      </w:pPr>
    </w:p>
    <w:p w:rsidR="00000000" w:rsidRDefault="00185960">
      <w:pPr>
        <w:ind w:firstLine="567"/>
        <w:rPr>
          <w:rFonts w:cs="David"/>
          <w:sz w:val="24"/>
          <w:rtl/>
        </w:rPr>
      </w:pPr>
      <w:r>
        <w:rPr>
          <w:rFonts w:cs="David"/>
          <w:sz w:val="24"/>
          <w:rtl/>
        </w:rPr>
        <w:t>מה החשש?</w:t>
      </w:r>
    </w:p>
    <w:p w:rsidR="00000000" w:rsidRDefault="00185960">
      <w:pPr>
        <w:rPr>
          <w:rFonts w:cs="David"/>
          <w:sz w:val="24"/>
          <w:rtl/>
        </w:rPr>
      </w:pPr>
    </w:p>
    <w:p w:rsidR="00000000" w:rsidRDefault="00185960">
      <w:pPr>
        <w:rPr>
          <w:rFonts w:cs="David"/>
          <w:sz w:val="24"/>
          <w:rtl/>
        </w:rPr>
      </w:pPr>
      <w:r>
        <w:rPr>
          <w:rFonts w:cs="David"/>
          <w:sz w:val="24"/>
          <w:u w:val="single"/>
          <w:rtl/>
        </w:rPr>
        <w:t>תמר רווה</w:t>
      </w:r>
      <w:r>
        <w:rPr>
          <w:rFonts w:cs="David"/>
          <w:sz w:val="24"/>
          <w:rtl/>
        </w:rPr>
        <w:t xml:space="preserve">: </w:t>
      </w:r>
    </w:p>
    <w:p w:rsidR="00000000" w:rsidRDefault="00185960">
      <w:pPr>
        <w:rPr>
          <w:rFonts w:cs="David"/>
          <w:sz w:val="24"/>
          <w:rtl/>
        </w:rPr>
      </w:pPr>
    </w:p>
    <w:p w:rsidR="00000000" w:rsidRDefault="00185960">
      <w:pPr>
        <w:ind w:firstLine="567"/>
        <w:rPr>
          <w:rFonts w:cs="David"/>
          <w:sz w:val="24"/>
          <w:rtl/>
        </w:rPr>
      </w:pPr>
      <w:r>
        <w:rPr>
          <w:rFonts w:cs="David"/>
          <w:sz w:val="24"/>
          <w:rtl/>
        </w:rPr>
        <w:t xml:space="preserve">אני מייצגת את התאחדות הקבלנים והבונים. המנכ"ל שלנו שלח לכם מכתב. קודם כל אני רוצה להביע פליאה ותדהמה </w:t>
      </w:r>
      <w:r>
        <w:rPr>
          <w:rFonts w:cs="David"/>
          <w:sz w:val="24"/>
          <w:rtl/>
        </w:rPr>
        <w:t>על כך שבעצם הגוף שלנו, שמופקד על הבניה במדינה, הזאת לא הוזמן מעולם לישיבות של הוועדה. התקיימו כאן דיונים, אני רואה את רשימת המוזמנים, החל מכל משרדי הממשלה, רשויות, חברה קדישא. התאחדות הקבלנים, שהיא הגוף המקצועי בנושא הזה, הגיע לוועדה לראשונה לפני שבוע ימים</w:t>
      </w:r>
      <w:r>
        <w:rPr>
          <w:rFonts w:cs="David"/>
          <w:sz w:val="24"/>
          <w:rtl/>
        </w:rPr>
        <w:t xml:space="preserve"> כי לא הוזמנו לוועדה הזאת ובמקרה נודע לנו על הדיונים. לכן לא ניתנה לנו בכלל הזדמנות להתייחס להצעה הזאת שיש לה השפעה מכרעת ביותר על שולחי. </w:t>
      </w:r>
    </w:p>
    <w:p w:rsidR="00000000" w:rsidRDefault="00185960">
      <w:pPr>
        <w:ind w:firstLine="567"/>
        <w:rPr>
          <w:rFonts w:cs="David"/>
          <w:sz w:val="24"/>
          <w:rtl/>
        </w:rPr>
      </w:pPr>
    </w:p>
    <w:p w:rsidR="00000000" w:rsidRDefault="00185960">
      <w:pPr>
        <w:ind w:firstLine="567"/>
        <w:rPr>
          <w:rFonts w:cs="David"/>
          <w:sz w:val="24"/>
          <w:rtl/>
        </w:rPr>
      </w:pPr>
      <w:r>
        <w:rPr>
          <w:rFonts w:cs="David"/>
          <w:sz w:val="24"/>
          <w:rtl/>
        </w:rPr>
        <w:t xml:space="preserve">לכן, אם יורשה לנו, אנחנו רוצים להתייחס יותר בהרחבה. אני מבינה שהוועדה הזאת טחנה ועברה סעיפים סעיפים אבל בכל זאת, את </w:t>
      </w:r>
      <w:r>
        <w:rPr>
          <w:rFonts w:cs="David"/>
          <w:sz w:val="24"/>
          <w:rtl/>
        </w:rPr>
        <w:t xml:space="preserve">העמדה של הגוף המקצועי אני חושבת שחייבים לשמוע. אולי נתחיל עם הסעיף הספציפי הזה כאן. </w:t>
      </w:r>
    </w:p>
    <w:p w:rsidR="00000000" w:rsidRDefault="00185960">
      <w:pPr>
        <w:rPr>
          <w:rFonts w:cs="David"/>
          <w:sz w:val="24"/>
          <w:rtl/>
        </w:rPr>
      </w:pPr>
    </w:p>
    <w:p w:rsidR="00000000" w:rsidRDefault="00185960">
      <w:pPr>
        <w:rPr>
          <w:rFonts w:cs="David"/>
          <w:sz w:val="24"/>
          <w:rtl/>
        </w:rPr>
      </w:pPr>
      <w:r>
        <w:rPr>
          <w:rFonts w:cs="David"/>
          <w:sz w:val="24"/>
          <w:u w:val="single"/>
          <w:rtl/>
        </w:rPr>
        <w:br w:type="page"/>
        <w:t>היו"ר שאול יהלום</w:t>
      </w:r>
      <w:r>
        <w:rPr>
          <w:rFonts w:cs="David"/>
          <w:sz w:val="24"/>
          <w:rtl/>
        </w:rPr>
        <w:t>:</w:t>
      </w:r>
    </w:p>
    <w:p w:rsidR="00000000" w:rsidRDefault="00185960">
      <w:pPr>
        <w:rPr>
          <w:rFonts w:cs="David"/>
          <w:sz w:val="24"/>
          <w:rtl/>
        </w:rPr>
      </w:pPr>
    </w:p>
    <w:p w:rsidR="00000000" w:rsidRDefault="00185960">
      <w:pPr>
        <w:rPr>
          <w:rFonts w:cs="David"/>
          <w:sz w:val="24"/>
          <w:rtl/>
        </w:rPr>
      </w:pPr>
      <w:r>
        <w:rPr>
          <w:rFonts w:cs="David"/>
          <w:sz w:val="24"/>
          <w:rtl/>
        </w:rPr>
        <w:tab/>
        <w:t xml:space="preserve">ב-09:30 יש לנו הפסקה. אז אם את רוצה לומר את דבריך ואת חושבת שזה דקה אז בסדר. אם לא, נעשה את זה אחרי ההפסקה.  </w:t>
      </w:r>
    </w:p>
    <w:p w:rsidR="00000000" w:rsidRDefault="00185960">
      <w:pPr>
        <w:rPr>
          <w:rFonts w:cs="David"/>
          <w:sz w:val="24"/>
          <w:rtl/>
        </w:rPr>
      </w:pPr>
    </w:p>
    <w:p w:rsidR="00000000" w:rsidRDefault="00185960">
      <w:pPr>
        <w:rPr>
          <w:rFonts w:cs="David"/>
          <w:sz w:val="24"/>
          <w:rtl/>
        </w:rPr>
      </w:pPr>
      <w:r>
        <w:rPr>
          <w:rFonts w:cs="David"/>
          <w:sz w:val="24"/>
          <w:u w:val="single"/>
          <w:rtl/>
        </w:rPr>
        <w:t>תמר רווה</w:t>
      </w:r>
      <w:r>
        <w:rPr>
          <w:rFonts w:cs="David"/>
          <w:sz w:val="24"/>
          <w:rtl/>
        </w:rPr>
        <w:t xml:space="preserve">: </w:t>
      </w:r>
    </w:p>
    <w:p w:rsidR="00000000" w:rsidRDefault="00185960">
      <w:pPr>
        <w:rPr>
          <w:rFonts w:cs="David"/>
          <w:sz w:val="24"/>
          <w:rtl/>
        </w:rPr>
      </w:pPr>
    </w:p>
    <w:p w:rsidR="00000000" w:rsidRDefault="00185960">
      <w:pPr>
        <w:ind w:firstLine="567"/>
        <w:rPr>
          <w:rFonts w:cs="David"/>
          <w:sz w:val="24"/>
          <w:rtl/>
        </w:rPr>
      </w:pPr>
      <w:r>
        <w:rPr>
          <w:rFonts w:cs="David"/>
          <w:sz w:val="24"/>
          <w:rtl/>
        </w:rPr>
        <w:t>בסעיף הזה אנחנו בהחלט מצדד</w:t>
      </w:r>
      <w:r>
        <w:rPr>
          <w:rFonts w:cs="David"/>
          <w:sz w:val="24"/>
          <w:rtl/>
        </w:rPr>
        <w:t>ים בעמדת משרדי המשפטים והפנים, מכיוון שאנחנו מאוד מודעים לנושא הבירוקרטיה בכל הכרוך בהליכי בניה. אנחנו מנסים בכל דרך שהיא, גם בוועדת הפנים, לנסות ולחלץ כמה שיותר תוכניות מההליכים האלה, לחלץ פקקים, לזרז לוחות זמנים. הסחבת קשה מאוד. לכן, להכניס גורם חדש לגמר</w:t>
      </w:r>
      <w:r>
        <w:rPr>
          <w:rFonts w:cs="David"/>
          <w:sz w:val="24"/>
          <w:rtl/>
        </w:rPr>
        <w:t xml:space="preserve">י לנושא הזה, שלא נמצא במסגרת ההיררכיה של הליכי התכנון, נראה לנו שזה יסרבל ויכביד עוד יותר מהמצב הקיים שגם הוא מאוד לא טוב. </w:t>
      </w:r>
    </w:p>
    <w:p w:rsidR="00000000" w:rsidRDefault="00185960">
      <w:pPr>
        <w:ind w:firstLine="567"/>
        <w:rPr>
          <w:rFonts w:cs="David"/>
          <w:sz w:val="24"/>
          <w:rtl/>
        </w:rPr>
      </w:pPr>
    </w:p>
    <w:p w:rsidR="00000000" w:rsidRDefault="00185960">
      <w:pPr>
        <w:ind w:firstLine="567"/>
        <w:rPr>
          <w:rFonts w:cs="David"/>
          <w:sz w:val="24"/>
          <w:rtl/>
        </w:rPr>
      </w:pPr>
      <w:r>
        <w:rPr>
          <w:rFonts w:cs="David"/>
          <w:sz w:val="24"/>
          <w:rtl/>
        </w:rPr>
        <w:t>לכן אנחנו מצדדים בעמדת הממשלה. הגורם האחראי יהיה מהנדס המועצה המקומית, כפי שהוא אחראי על יתר הנושאים. אני מודעת למה שאמרת, שהוא יקב</w:t>
      </w:r>
      <w:r>
        <w:rPr>
          <w:rFonts w:cs="David"/>
          <w:sz w:val="24"/>
          <w:rtl/>
        </w:rPr>
        <w:t>ל חוות דעת, יתייחס אליה או לא יתייחס אליה. אני רק רוצה להזכיר שבכל הליכי התכנון זה לא פעם ראשונה שאנחנו נזקקים למונח הזה של חוות דעת. לדוגמה, גם היועץ המשפטי של הרשות, שבוודאי צריך להתייחס בכובד ראש למה שהוא אומר, מגיש לוועדה. גם כשיש תוכנית שנידונה בוועדה</w:t>
      </w:r>
      <w:r>
        <w:rPr>
          <w:rFonts w:cs="David"/>
          <w:sz w:val="24"/>
          <w:rtl/>
        </w:rPr>
        <w:t xml:space="preserve"> מחוזית, היא מקבלת חוות דעת.</w:t>
      </w:r>
    </w:p>
    <w:p w:rsidR="00000000" w:rsidRDefault="00185960">
      <w:pPr>
        <w:rPr>
          <w:rFonts w:cs="David"/>
          <w:sz w:val="24"/>
          <w:rtl/>
        </w:rPr>
      </w:pPr>
    </w:p>
    <w:p w:rsidR="00000000" w:rsidRDefault="00185960">
      <w:pPr>
        <w:rPr>
          <w:rFonts w:cs="David"/>
          <w:sz w:val="24"/>
          <w:rtl/>
        </w:rPr>
      </w:pPr>
      <w:r>
        <w:rPr>
          <w:rFonts w:cs="David"/>
          <w:sz w:val="24"/>
          <w:u w:val="single"/>
          <w:rtl/>
        </w:rPr>
        <w:t>היו"ר שאול יהלום</w:t>
      </w:r>
      <w:r>
        <w:rPr>
          <w:rFonts w:cs="David"/>
          <w:sz w:val="24"/>
          <w:rtl/>
        </w:rPr>
        <w:t xml:space="preserve">: </w:t>
      </w:r>
    </w:p>
    <w:p w:rsidR="00000000" w:rsidRDefault="00185960">
      <w:pPr>
        <w:rPr>
          <w:rFonts w:cs="David"/>
          <w:sz w:val="24"/>
          <w:rtl/>
        </w:rPr>
      </w:pPr>
    </w:p>
    <w:p w:rsidR="00000000" w:rsidRDefault="00185960">
      <w:pPr>
        <w:ind w:firstLine="567"/>
        <w:rPr>
          <w:rFonts w:cs="David"/>
          <w:sz w:val="24"/>
          <w:rtl/>
        </w:rPr>
      </w:pPr>
      <w:r>
        <w:rPr>
          <w:rFonts w:cs="David"/>
          <w:sz w:val="24"/>
          <w:rtl/>
        </w:rPr>
        <w:t>אני מפסיק אותך מחוסר זמן. אני רק רוצה להבהיר: אני מתנצל שהתאחדות הקבלנים לא הוזמנה. נוכל לשמוע את הערותיכם על כל נושא שתרצו, אם אתם חושבים שנעשה כאן משהו בניגוד לדעתכם. ראינו את הקבלנים כמבצעי החוק. אנחנו כ</w:t>
      </w:r>
      <w:r>
        <w:rPr>
          <w:rFonts w:cs="David"/>
          <w:sz w:val="24"/>
          <w:rtl/>
        </w:rPr>
        <w:t xml:space="preserve">ל כך מעריכים אתכם שאתם יכולים לבצע כל דבר שיוטל עליהם. לא חשבנו שאתם מוגבלים, כך שלא חשבנו שיש כאן בעיה. אבל אם יש לך הערות, בבקשה. </w:t>
      </w:r>
    </w:p>
    <w:p w:rsidR="00000000" w:rsidRDefault="00185960">
      <w:pPr>
        <w:ind w:firstLine="567"/>
        <w:rPr>
          <w:rFonts w:cs="David"/>
          <w:sz w:val="24"/>
          <w:rtl/>
        </w:rPr>
      </w:pPr>
    </w:p>
    <w:p w:rsidR="00000000" w:rsidRDefault="00185960">
      <w:pPr>
        <w:ind w:firstLine="567"/>
        <w:rPr>
          <w:rFonts w:cs="David"/>
          <w:sz w:val="24"/>
          <w:rtl/>
        </w:rPr>
      </w:pPr>
      <w:r>
        <w:rPr>
          <w:rFonts w:cs="David"/>
          <w:sz w:val="24"/>
          <w:rtl/>
        </w:rPr>
        <w:t>הדבר השני, אם לא מבקשים פטור לא תהיה בירוקרטיה. זאת אומרת, גם לפי דברינו, הנציב לא צריך לאשר כל תכנית, רק תוכניות שרוצות פ</w:t>
      </w:r>
      <w:r>
        <w:rPr>
          <w:rFonts w:cs="David"/>
          <w:sz w:val="24"/>
          <w:rtl/>
        </w:rPr>
        <w:t>טור מנגישות. אל תבקשו פטור מנגישות ולא תהיה בירוקרטיה. הבירוקרטיה מתחילה אם רוצים לעשות משהו בניגוד לרוח החוק ואז מי נותן את הפטור? ומי מודע לפטור?</w:t>
      </w:r>
    </w:p>
    <w:p w:rsidR="00000000" w:rsidRDefault="00185960">
      <w:pPr>
        <w:rPr>
          <w:rFonts w:cs="David"/>
          <w:sz w:val="24"/>
          <w:rtl/>
        </w:rPr>
      </w:pPr>
    </w:p>
    <w:p w:rsidR="00000000" w:rsidRDefault="00185960">
      <w:pPr>
        <w:rPr>
          <w:rFonts w:cs="David"/>
          <w:sz w:val="24"/>
          <w:rtl/>
        </w:rPr>
      </w:pPr>
      <w:r>
        <w:rPr>
          <w:rFonts w:cs="David"/>
          <w:sz w:val="24"/>
          <w:rtl/>
        </w:rPr>
        <w:tab/>
        <w:t>אני מכריז עכשיו על הפסקה, נחדש ב-10:15 לערך. אני מבקש שבזמן ההפסקה, אם אפשר יהיה להגיע לנוסח שלנציבות יהיה</w:t>
      </w:r>
      <w:r>
        <w:rPr>
          <w:rFonts w:cs="David"/>
          <w:sz w:val="24"/>
          <w:rtl/>
        </w:rPr>
        <w:t xml:space="preserve"> מעמד מכריע – מעמד שותף, אפשר לשקול. ככה אני לא אקבל את הנוסח של הממשלה.  </w:t>
      </w:r>
    </w:p>
    <w:p w:rsidR="00000000" w:rsidRDefault="00185960">
      <w:pPr>
        <w:rPr>
          <w:rFonts w:cs="David"/>
          <w:sz w:val="24"/>
          <w:rtl/>
        </w:rPr>
      </w:pPr>
    </w:p>
    <w:p w:rsidR="00000000" w:rsidRDefault="00185960">
      <w:pPr>
        <w:rPr>
          <w:rFonts w:cs="David"/>
          <w:sz w:val="24"/>
          <w:rtl/>
        </w:rPr>
      </w:pPr>
      <w:r>
        <w:rPr>
          <w:rFonts w:cs="David"/>
          <w:sz w:val="24"/>
          <w:rtl/>
        </w:rPr>
        <w:tab/>
        <w:t>היום יש בעיה עם רופאים שעוד יומיים הולכים לעשות ימי עיון לשני בתי חולים בבית מלון בצפון.  מי שמתנגדת זאת היועצת המשפטית של משרד הבריאות. כתוב, היועצת המשפטית של משרד הבריאות, דעתה</w:t>
      </w:r>
      <w:r>
        <w:rPr>
          <w:rFonts w:cs="David"/>
          <w:sz w:val="24"/>
          <w:rtl/>
        </w:rPr>
        <w:t xml:space="preserve"> מחייבת את כל עובדי המשרד. איך אתם עושים את זה? זה הבדל גדול אם זה יועצת משפטית של הרשות או זה סתם חוות דעת. אם לא תגיעו להסכמה, אז נכריע. אני שוב מתנצל ועכשיו יש הפסקה של לפחות חצי שעה. </w:t>
      </w:r>
    </w:p>
    <w:p w:rsidR="00000000" w:rsidRDefault="00185960">
      <w:pPr>
        <w:rPr>
          <w:rFonts w:cs="David"/>
          <w:sz w:val="24"/>
          <w:rtl/>
        </w:rPr>
      </w:pPr>
    </w:p>
    <w:p w:rsidR="00000000" w:rsidRDefault="00185960">
      <w:pPr>
        <w:rPr>
          <w:rFonts w:cs="David"/>
          <w:b/>
          <w:bCs/>
          <w:sz w:val="24"/>
          <w:rtl/>
        </w:rPr>
      </w:pPr>
      <w:r>
        <w:rPr>
          <w:rFonts w:cs="David"/>
          <w:b/>
          <w:bCs/>
          <w:sz w:val="24"/>
          <w:rtl/>
        </w:rPr>
        <w:t>(הישיבה נפסקה ב-11:30 ונתחדשה ב-10:45)</w:t>
      </w:r>
    </w:p>
    <w:p w:rsidR="00000000" w:rsidRDefault="00185960">
      <w:pPr>
        <w:rPr>
          <w:rFonts w:cs="David"/>
          <w:sz w:val="24"/>
          <w:rtl/>
        </w:rPr>
      </w:pPr>
      <w:r>
        <w:rPr>
          <w:rFonts w:cs="David"/>
          <w:sz w:val="24"/>
          <w:rtl/>
        </w:rPr>
        <w:br w:type="page"/>
      </w:r>
    </w:p>
    <w:p w:rsidR="00000000" w:rsidRDefault="00185960">
      <w:pPr>
        <w:rPr>
          <w:rFonts w:cs="David"/>
          <w:sz w:val="24"/>
          <w:rtl/>
        </w:rPr>
      </w:pPr>
      <w:r>
        <w:rPr>
          <w:rFonts w:cs="David"/>
          <w:sz w:val="24"/>
          <w:u w:val="single"/>
          <w:rtl/>
        </w:rPr>
        <w:t>היו"ר שאול יהלום</w:t>
      </w:r>
      <w:r>
        <w:rPr>
          <w:rFonts w:cs="David"/>
          <w:sz w:val="24"/>
          <w:rtl/>
        </w:rPr>
        <w:t>:</w:t>
      </w:r>
    </w:p>
    <w:p w:rsidR="00000000" w:rsidRDefault="00185960">
      <w:pPr>
        <w:rPr>
          <w:rFonts w:cs="David"/>
          <w:sz w:val="24"/>
          <w:rtl/>
        </w:rPr>
      </w:pPr>
    </w:p>
    <w:p w:rsidR="00000000" w:rsidRDefault="00185960">
      <w:pPr>
        <w:rPr>
          <w:rFonts w:cs="David"/>
          <w:sz w:val="24"/>
          <w:rtl/>
        </w:rPr>
      </w:pPr>
      <w:r>
        <w:rPr>
          <w:rFonts w:cs="David"/>
          <w:sz w:val="24"/>
          <w:rtl/>
        </w:rPr>
        <w:tab/>
        <w:t xml:space="preserve">אנחנו </w:t>
      </w:r>
      <w:r>
        <w:rPr>
          <w:rFonts w:cs="David"/>
          <w:sz w:val="24"/>
          <w:rtl/>
        </w:rPr>
        <w:t xml:space="preserve">מחדשים את ישיבת הוועדה. </w:t>
      </w:r>
    </w:p>
    <w:p w:rsidR="00000000" w:rsidRDefault="00185960">
      <w:pPr>
        <w:rPr>
          <w:rFonts w:cs="David"/>
          <w:sz w:val="24"/>
          <w:rtl/>
        </w:rPr>
      </w:pPr>
    </w:p>
    <w:p w:rsidR="00000000" w:rsidRDefault="00185960">
      <w:pPr>
        <w:ind w:firstLine="567"/>
        <w:rPr>
          <w:rFonts w:cs="David"/>
          <w:sz w:val="24"/>
          <w:rtl/>
        </w:rPr>
      </w:pPr>
      <w:r>
        <w:rPr>
          <w:rFonts w:cs="David"/>
          <w:sz w:val="24"/>
          <w:rtl/>
        </w:rPr>
        <w:t>מר פורטן, תסביר לי את המנגנון שאתה מציע, מבחינה טכנית, מפני שאני לא בקיא. מהי אותה ועדת ערר שאתם כותבים עליה?</w:t>
      </w:r>
    </w:p>
    <w:p w:rsidR="00000000" w:rsidRDefault="00185960">
      <w:pPr>
        <w:rPr>
          <w:rFonts w:cs="David"/>
          <w:sz w:val="24"/>
          <w:rtl/>
        </w:rPr>
      </w:pPr>
    </w:p>
    <w:p w:rsidR="00000000" w:rsidRDefault="00185960">
      <w:pPr>
        <w:rPr>
          <w:rFonts w:cs="David"/>
          <w:sz w:val="24"/>
          <w:rtl/>
        </w:rPr>
      </w:pPr>
      <w:r>
        <w:rPr>
          <w:rFonts w:cs="David"/>
          <w:sz w:val="24"/>
          <w:u w:val="single"/>
          <w:rtl/>
        </w:rPr>
        <w:t>אבי פורטן</w:t>
      </w:r>
      <w:r>
        <w:rPr>
          <w:rFonts w:cs="David"/>
          <w:sz w:val="24"/>
          <w:rtl/>
        </w:rPr>
        <w:t xml:space="preserve">: </w:t>
      </w:r>
    </w:p>
    <w:p w:rsidR="00000000" w:rsidRDefault="00185960">
      <w:pPr>
        <w:rPr>
          <w:rFonts w:cs="David"/>
          <w:sz w:val="24"/>
          <w:rtl/>
        </w:rPr>
      </w:pPr>
    </w:p>
    <w:p w:rsidR="00000000" w:rsidRDefault="00185960">
      <w:pPr>
        <w:ind w:firstLine="567"/>
        <w:rPr>
          <w:rFonts w:cs="David"/>
          <w:sz w:val="24"/>
          <w:rtl/>
        </w:rPr>
      </w:pPr>
      <w:r>
        <w:rPr>
          <w:rFonts w:cs="David"/>
          <w:sz w:val="24"/>
          <w:rtl/>
        </w:rPr>
        <w:t>אסביר את כל המנגנון לרבות ועדת הערר: היום, לפי המנגנונים הקיימים בהליכי הרישוי, הסמכות הבלעדית להוציא היתר</w:t>
      </w:r>
      <w:r>
        <w:rPr>
          <w:rFonts w:cs="David"/>
          <w:sz w:val="24"/>
          <w:rtl/>
        </w:rPr>
        <w:t xml:space="preserve"> בניה נתונה בידי רשות הרישוי המקומית שזה מהנדס העיר ויו"ר הוועדה המקומית. כל יתר השותפים בהליך, ויש הרבה כאלה, הם למעשה, במקרה הטוב, נותנים חוות דעת. </w:t>
      </w:r>
    </w:p>
    <w:p w:rsidR="00000000" w:rsidRDefault="00185960">
      <w:pPr>
        <w:ind w:firstLine="567"/>
        <w:rPr>
          <w:rFonts w:cs="David"/>
          <w:sz w:val="24"/>
          <w:rtl/>
        </w:rPr>
      </w:pPr>
    </w:p>
    <w:p w:rsidR="00000000" w:rsidRDefault="00185960">
      <w:pPr>
        <w:ind w:firstLine="567"/>
        <w:rPr>
          <w:rFonts w:cs="David"/>
          <w:sz w:val="24"/>
          <w:rtl/>
        </w:rPr>
      </w:pPr>
      <w:r>
        <w:rPr>
          <w:rFonts w:cs="David"/>
          <w:sz w:val="24"/>
          <w:rtl/>
        </w:rPr>
        <w:t>אני מדבר על גופים כגון כיבוי אש, משרד הבריאות, המשרד לאיכות הסביבה,  שאין ספק שהם חשובים ונוגעים לבטיחות</w:t>
      </w:r>
      <w:r>
        <w:rPr>
          <w:rFonts w:cs="David"/>
          <w:sz w:val="24"/>
          <w:rtl/>
        </w:rPr>
        <w:t xml:space="preserve"> של השוהים בבניין, לבריאותם וכו'. למען הדיוק אציין, שהחריג היחיד הוא נושא של הג"א שמוסדר בחוק התגוננות אזרחית, בנושא של מקלטים ששם צריך להגיע לפיקוד העורף לאישור. כל יתר הנושאים, כמו כיבוי אש, יש אך ורק, במקרה הטוב, אזכור שלהם לצרכי התייעצות.</w:t>
      </w:r>
    </w:p>
    <w:p w:rsidR="00000000" w:rsidRDefault="00185960">
      <w:pPr>
        <w:ind w:firstLine="567"/>
        <w:rPr>
          <w:rFonts w:cs="David"/>
          <w:sz w:val="24"/>
          <w:rtl/>
        </w:rPr>
      </w:pPr>
    </w:p>
    <w:p w:rsidR="00000000" w:rsidRDefault="00185960">
      <w:pPr>
        <w:ind w:firstLine="567"/>
        <w:rPr>
          <w:rFonts w:cs="David"/>
          <w:sz w:val="24"/>
          <w:rtl/>
        </w:rPr>
      </w:pPr>
      <w:r>
        <w:rPr>
          <w:rFonts w:cs="David"/>
          <w:sz w:val="24"/>
          <w:rtl/>
        </w:rPr>
        <w:t>המנגנון שלנו</w:t>
      </w:r>
      <w:r>
        <w:rPr>
          <w:rFonts w:cs="David"/>
          <w:sz w:val="24"/>
          <w:rtl/>
        </w:rPr>
        <w:t xml:space="preserve"> אומר דבר כזה: אדם שירצה פטור יצטרך להביא חוות דעת של מומחה נגישות למבנים ותשתיות. הוא יצטרך לצרף חוות דעת שתומכת בנימוק שלו לפטור. דבר שני, הוא ימציא את הבקשה שלו - - - </w:t>
      </w:r>
    </w:p>
    <w:p w:rsidR="00000000" w:rsidRDefault="00185960">
      <w:pPr>
        <w:rPr>
          <w:rFonts w:cs="David"/>
          <w:sz w:val="24"/>
          <w:rtl/>
        </w:rPr>
      </w:pPr>
    </w:p>
    <w:p w:rsidR="00000000" w:rsidRDefault="00185960">
      <w:pPr>
        <w:rPr>
          <w:rFonts w:cs="David"/>
          <w:sz w:val="24"/>
          <w:rtl/>
        </w:rPr>
      </w:pPr>
      <w:r>
        <w:rPr>
          <w:rFonts w:cs="David"/>
          <w:sz w:val="24"/>
          <w:u w:val="single"/>
          <w:rtl/>
        </w:rPr>
        <w:t>היו"ר שאול יהלום</w:t>
      </w:r>
      <w:r>
        <w:rPr>
          <w:rFonts w:cs="David"/>
          <w:sz w:val="24"/>
          <w:rtl/>
        </w:rPr>
        <w:t>:</w:t>
      </w:r>
    </w:p>
    <w:p w:rsidR="00000000" w:rsidRDefault="00185960">
      <w:pPr>
        <w:rPr>
          <w:rFonts w:cs="David"/>
          <w:sz w:val="24"/>
          <w:rtl/>
        </w:rPr>
      </w:pPr>
    </w:p>
    <w:p w:rsidR="00000000" w:rsidRDefault="00185960">
      <w:pPr>
        <w:rPr>
          <w:rFonts w:cs="David"/>
          <w:sz w:val="24"/>
          <w:rtl/>
        </w:rPr>
      </w:pPr>
      <w:r>
        <w:rPr>
          <w:rFonts w:cs="David"/>
          <w:sz w:val="24"/>
          <w:rtl/>
        </w:rPr>
        <w:tab/>
        <w:t>מה הנימוקים לפטור?</w:t>
      </w:r>
    </w:p>
    <w:p w:rsidR="00000000" w:rsidRDefault="00185960">
      <w:pPr>
        <w:rPr>
          <w:rFonts w:cs="David"/>
          <w:sz w:val="24"/>
          <w:rtl/>
        </w:rPr>
      </w:pPr>
    </w:p>
    <w:p w:rsidR="00000000" w:rsidRDefault="00185960">
      <w:pPr>
        <w:rPr>
          <w:rFonts w:cs="David"/>
          <w:sz w:val="24"/>
          <w:rtl/>
        </w:rPr>
      </w:pPr>
      <w:r>
        <w:rPr>
          <w:rFonts w:cs="David"/>
          <w:sz w:val="24"/>
          <w:u w:val="single"/>
          <w:rtl/>
        </w:rPr>
        <w:t>אבי פורטן</w:t>
      </w:r>
      <w:r>
        <w:rPr>
          <w:rFonts w:cs="David"/>
          <w:sz w:val="24"/>
          <w:rtl/>
        </w:rPr>
        <w:t xml:space="preserve">: </w:t>
      </w:r>
    </w:p>
    <w:p w:rsidR="00000000" w:rsidRDefault="00185960">
      <w:pPr>
        <w:rPr>
          <w:rFonts w:cs="David"/>
          <w:sz w:val="24"/>
          <w:rtl/>
        </w:rPr>
      </w:pPr>
    </w:p>
    <w:p w:rsidR="00000000" w:rsidRDefault="00185960">
      <w:pPr>
        <w:ind w:firstLine="567"/>
        <w:rPr>
          <w:rFonts w:cs="David"/>
          <w:sz w:val="24"/>
          <w:rtl/>
        </w:rPr>
      </w:pPr>
      <w:r>
        <w:rPr>
          <w:rFonts w:cs="David"/>
          <w:sz w:val="24"/>
          <w:rtl/>
        </w:rPr>
        <w:t>מה שאדוני הזכיר בישיבה בבוקר, נ</w:t>
      </w:r>
      <w:r>
        <w:rPr>
          <w:rFonts w:cs="David"/>
          <w:sz w:val="24"/>
          <w:rtl/>
        </w:rPr>
        <w:t>טל כבד מידי, אי יכולת הנדסית.</w:t>
      </w:r>
    </w:p>
    <w:p w:rsidR="00000000" w:rsidRDefault="00185960">
      <w:pPr>
        <w:rPr>
          <w:rFonts w:cs="David"/>
          <w:sz w:val="24"/>
          <w:rtl/>
        </w:rPr>
      </w:pPr>
    </w:p>
    <w:p w:rsidR="00000000" w:rsidRDefault="00185960">
      <w:pPr>
        <w:rPr>
          <w:rFonts w:cs="David"/>
          <w:sz w:val="24"/>
          <w:rtl/>
        </w:rPr>
      </w:pPr>
      <w:r>
        <w:rPr>
          <w:rFonts w:cs="David"/>
          <w:sz w:val="24"/>
          <w:u w:val="single"/>
          <w:rtl/>
        </w:rPr>
        <w:t>היו"ר שאול יהלום</w:t>
      </w:r>
      <w:r>
        <w:rPr>
          <w:rFonts w:cs="David"/>
          <w:sz w:val="24"/>
          <w:rtl/>
        </w:rPr>
        <w:t>:</w:t>
      </w:r>
    </w:p>
    <w:p w:rsidR="00000000" w:rsidRDefault="00185960">
      <w:pPr>
        <w:rPr>
          <w:rFonts w:cs="David"/>
          <w:sz w:val="24"/>
          <w:rtl/>
        </w:rPr>
      </w:pPr>
    </w:p>
    <w:p w:rsidR="00000000" w:rsidRDefault="00185960">
      <w:pPr>
        <w:rPr>
          <w:rFonts w:cs="David"/>
          <w:sz w:val="24"/>
          <w:rtl/>
        </w:rPr>
      </w:pPr>
      <w:r>
        <w:rPr>
          <w:rFonts w:cs="David"/>
          <w:sz w:val="24"/>
          <w:rtl/>
        </w:rPr>
        <w:tab/>
        <w:t>מה שייך נטל כבד מידי? לאי יכולת הנדסית יביא מומחה נגישות, אבל למה הוא יביא מומחה נגישות לנטל כבד מידי? מה מומחה נגישות מבין בזה?</w:t>
      </w:r>
    </w:p>
    <w:p w:rsidR="00000000" w:rsidRDefault="00185960">
      <w:pPr>
        <w:rPr>
          <w:rFonts w:cs="David"/>
          <w:sz w:val="24"/>
          <w:rtl/>
        </w:rPr>
      </w:pPr>
    </w:p>
    <w:p w:rsidR="00000000" w:rsidRDefault="00185960">
      <w:pPr>
        <w:rPr>
          <w:rFonts w:cs="David"/>
          <w:sz w:val="24"/>
          <w:rtl/>
        </w:rPr>
      </w:pPr>
      <w:r>
        <w:rPr>
          <w:rFonts w:cs="David"/>
          <w:sz w:val="24"/>
          <w:u w:val="single"/>
          <w:rtl/>
        </w:rPr>
        <w:t>אבי פורטן</w:t>
      </w:r>
      <w:r>
        <w:rPr>
          <w:rFonts w:cs="David"/>
          <w:sz w:val="24"/>
          <w:rtl/>
        </w:rPr>
        <w:t>:</w:t>
      </w:r>
    </w:p>
    <w:p w:rsidR="00000000" w:rsidRDefault="00185960">
      <w:pPr>
        <w:rPr>
          <w:rFonts w:cs="David"/>
          <w:sz w:val="24"/>
          <w:rtl/>
        </w:rPr>
      </w:pPr>
    </w:p>
    <w:p w:rsidR="00000000" w:rsidRDefault="00185960">
      <w:pPr>
        <w:ind w:firstLine="567"/>
        <w:rPr>
          <w:rFonts w:cs="David"/>
          <w:sz w:val="24"/>
          <w:rtl/>
        </w:rPr>
      </w:pPr>
      <w:r>
        <w:rPr>
          <w:rFonts w:cs="David"/>
          <w:sz w:val="24"/>
          <w:rtl/>
        </w:rPr>
        <w:t>מומחה נגישות אומר מה הפתרון. הוא אומר:</w:t>
      </w:r>
      <w:r>
        <w:rPr>
          <w:rFonts w:cs="David"/>
        </w:rPr>
        <w:t xml:space="preserve"> </w:t>
      </w:r>
      <w:r>
        <w:rPr>
          <w:rFonts w:cs="David"/>
          <w:sz w:val="24"/>
          <w:rtl/>
        </w:rPr>
        <w:t>"בשביל להנגיש אתה חייב מ</w:t>
      </w:r>
      <w:r>
        <w:rPr>
          <w:rFonts w:cs="David"/>
          <w:sz w:val="24"/>
          <w:rtl/>
        </w:rPr>
        <w:t xml:space="preserve">עלית". אז מבקש הפטור יגיד: "מעלית עולה לי 200 אלף דולר". </w:t>
      </w:r>
    </w:p>
    <w:p w:rsidR="00000000" w:rsidRDefault="00185960">
      <w:pPr>
        <w:rPr>
          <w:rFonts w:cs="David"/>
          <w:sz w:val="24"/>
          <w:rtl/>
        </w:rPr>
      </w:pPr>
    </w:p>
    <w:p w:rsidR="00000000" w:rsidRDefault="00185960">
      <w:pPr>
        <w:rPr>
          <w:rFonts w:cs="David"/>
          <w:sz w:val="24"/>
          <w:rtl/>
        </w:rPr>
      </w:pPr>
      <w:r>
        <w:rPr>
          <w:rFonts w:cs="David"/>
          <w:sz w:val="24"/>
          <w:u w:val="single"/>
          <w:rtl/>
        </w:rPr>
        <w:t>היו"ר שאול יהלום</w:t>
      </w:r>
      <w:r>
        <w:rPr>
          <w:rFonts w:cs="David"/>
          <w:sz w:val="24"/>
          <w:rtl/>
        </w:rPr>
        <w:t>:</w:t>
      </w:r>
    </w:p>
    <w:p w:rsidR="00000000" w:rsidRDefault="00185960">
      <w:pPr>
        <w:rPr>
          <w:rFonts w:cs="David"/>
          <w:sz w:val="24"/>
          <w:rtl/>
        </w:rPr>
      </w:pPr>
    </w:p>
    <w:p w:rsidR="00000000" w:rsidRDefault="00185960">
      <w:pPr>
        <w:rPr>
          <w:rFonts w:cs="David"/>
          <w:sz w:val="24"/>
          <w:rtl/>
        </w:rPr>
      </w:pPr>
      <w:r>
        <w:rPr>
          <w:rFonts w:cs="David"/>
          <w:sz w:val="24"/>
          <w:rtl/>
        </w:rPr>
        <w:tab/>
        <w:t>אז הוא יגזים. כמו שהאוצר נותן השערות לתקציב, הוא יגיד מיליארד. הוא יגיד שמעלית צריכה לעלות 800 מיליון. אם אתה בא ואומר שזה מומחה נגישות, אז הוא ידבר על הנגישות. אבל מי יגיש על ע</w:t>
      </w:r>
      <w:r>
        <w:rPr>
          <w:rFonts w:cs="David"/>
          <w:sz w:val="24"/>
          <w:rtl/>
        </w:rPr>
        <w:t xml:space="preserve">רכי היסטוריה? אני רוצה להבין, מה זאת אומרת? אחד השיקולים זה היסטוריה. מה מומחה לנגישות מבין בהיסטוריה? הוא יכול להבין בהתנדבות, אבל זה לא שייך. </w:t>
      </w:r>
    </w:p>
    <w:p w:rsidR="00000000" w:rsidRDefault="00185960">
      <w:pPr>
        <w:rPr>
          <w:rFonts w:cs="David"/>
          <w:sz w:val="24"/>
          <w:rtl/>
        </w:rPr>
      </w:pPr>
    </w:p>
    <w:p w:rsidR="00000000" w:rsidRDefault="00185960">
      <w:pPr>
        <w:ind w:firstLine="567"/>
        <w:rPr>
          <w:rFonts w:cs="David"/>
          <w:sz w:val="24"/>
          <w:rtl/>
        </w:rPr>
      </w:pPr>
      <w:r>
        <w:rPr>
          <w:rFonts w:cs="David"/>
          <w:sz w:val="24"/>
          <w:rtl/>
        </w:rPr>
        <w:t>אם מהנדס יגיד: "אין ברירה צריך לעשות פה שביל", מי יגיד: "רבותי אתם פוגעים פה במשהו שאין לו תחליף וכל הדורות הב</w:t>
      </w:r>
      <w:r>
        <w:rPr>
          <w:rFonts w:cs="David"/>
          <w:sz w:val="24"/>
          <w:rtl/>
        </w:rPr>
        <w:t>אים מכאן ועד הודעה חדשה יצטערו מכיוון שכאן יש גולגולת מימי הטורקים"? אתה נותן רשימת פטורים ואתה למעשה משאיר את שיקול הדעת למומחה נגישות שיכול לתת חוות דעת רק על העניין ההנדסי. את השאר אתה משאיר את ההחלטה בידי המהנדס שאין לו שום משמעות לעניין הזה.</w:t>
      </w:r>
    </w:p>
    <w:p w:rsidR="00000000" w:rsidRDefault="00185960">
      <w:pPr>
        <w:rPr>
          <w:rFonts w:cs="David"/>
          <w:sz w:val="24"/>
          <w:rtl/>
        </w:rPr>
      </w:pPr>
    </w:p>
    <w:p w:rsidR="00000000" w:rsidRDefault="00185960">
      <w:pPr>
        <w:rPr>
          <w:rFonts w:cs="David"/>
          <w:sz w:val="24"/>
          <w:rtl/>
        </w:rPr>
      </w:pPr>
      <w:r>
        <w:rPr>
          <w:rFonts w:cs="David"/>
          <w:sz w:val="24"/>
          <w:u w:val="single"/>
          <w:rtl/>
        </w:rPr>
        <w:t>אבי פורט</w:t>
      </w:r>
      <w:r>
        <w:rPr>
          <w:rFonts w:cs="David"/>
          <w:sz w:val="24"/>
          <w:u w:val="single"/>
          <w:rtl/>
        </w:rPr>
        <w:t>ן</w:t>
      </w:r>
      <w:r>
        <w:rPr>
          <w:rFonts w:cs="David"/>
          <w:sz w:val="24"/>
          <w:rtl/>
        </w:rPr>
        <w:t xml:space="preserve">: </w:t>
      </w:r>
    </w:p>
    <w:p w:rsidR="00000000" w:rsidRDefault="00185960">
      <w:pPr>
        <w:rPr>
          <w:rFonts w:cs="David"/>
          <w:sz w:val="24"/>
          <w:rtl/>
        </w:rPr>
      </w:pPr>
    </w:p>
    <w:p w:rsidR="00000000" w:rsidRDefault="00185960">
      <w:pPr>
        <w:ind w:firstLine="567"/>
        <w:rPr>
          <w:rFonts w:cs="David"/>
          <w:sz w:val="24"/>
          <w:rtl/>
        </w:rPr>
      </w:pPr>
      <w:r>
        <w:rPr>
          <w:rFonts w:cs="David"/>
          <w:sz w:val="24"/>
          <w:rtl/>
        </w:rPr>
        <w:t>צריך לראות את כל המנגנון ואני חושב שזה יתן תשובה. לפי הבנתי, אין ויכוח עם הוועדה על העילות לפטור. מדובר בשני מרכיבים שצריכים להיבחן כל פעם שמבקשים פטור: לגבי אמצעי ההנגשה האפשריים - את האלמנט הזה חייב לתת אותו מומחה נגישות. הוא יכול להגיד שבמקום הרמפה</w:t>
      </w:r>
      <w:r>
        <w:rPr>
          <w:rFonts w:cs="David"/>
          <w:sz w:val="24"/>
          <w:rtl/>
        </w:rPr>
        <w:t xml:space="preserve"> שהקבלן חשב לבנות אפשר לעשות מעלון וככה לא תפגע באותו מבנה היסטורי או מבנה ארכיאולוגי, ובכך פתרת את הבעיה. אז אלמנט אחד זה אלמנט הפיתרון ההנדסי של ההנגשה - את זה נותן מומחה נגישות.</w:t>
      </w:r>
    </w:p>
    <w:p w:rsidR="00000000" w:rsidRDefault="00185960">
      <w:pPr>
        <w:ind w:firstLine="567"/>
        <w:rPr>
          <w:rFonts w:cs="David"/>
          <w:sz w:val="24"/>
          <w:rtl/>
        </w:rPr>
      </w:pPr>
    </w:p>
    <w:p w:rsidR="00000000" w:rsidRDefault="00185960">
      <w:pPr>
        <w:ind w:firstLine="567"/>
        <w:rPr>
          <w:rFonts w:cs="David"/>
          <w:sz w:val="24"/>
          <w:rtl/>
        </w:rPr>
      </w:pPr>
      <w:r>
        <w:rPr>
          <w:rFonts w:cs="David"/>
          <w:sz w:val="24"/>
          <w:rtl/>
        </w:rPr>
        <w:t>האלמנט השני שיש בכל פטור, יכול להיות הערך ההיסטורי או ארכיאולוגי. האלמנט ש</w:t>
      </w:r>
      <w:r>
        <w:rPr>
          <w:rFonts w:cs="David"/>
          <w:sz w:val="24"/>
          <w:rtl/>
        </w:rPr>
        <w:t xml:space="preserve">ל נטל גדול מידי - זה האספקט כלכלי, ופטור הנדסי - מומחה נגישות יכול לתת. מי שצריך לתת את הדעת בנושאים הללו זאת תמיד הוועדה המקומית. אשר בונים במקום היסטורי הוועדה היא זאת שנותנת את היתר הבניה. אם היא נותנת היתר לקיוסק במצדה, היא חייבת לשקול את משמעות ההיתר </w:t>
      </w:r>
      <w:r>
        <w:rPr>
          <w:rFonts w:cs="David"/>
          <w:sz w:val="24"/>
          <w:rtl/>
        </w:rPr>
        <w:t xml:space="preserve">שהיא נותנת לא רק בהקשר של הנגשה, אלא בכלל, בהקשר של איך זה מסתדר עם התוספת הרביעית לחוק ואיך זה מסתדר עם כל חוקי השימור. לכן המנגנון שלנו אומר שאתה לא  יכול לנתק את זה מהליך הרישוי הרגיל. </w:t>
      </w:r>
    </w:p>
    <w:p w:rsidR="00000000" w:rsidRDefault="00185960">
      <w:pPr>
        <w:ind w:firstLine="567"/>
        <w:rPr>
          <w:rFonts w:cs="David"/>
          <w:sz w:val="24"/>
          <w:rtl/>
        </w:rPr>
      </w:pPr>
    </w:p>
    <w:p w:rsidR="00000000" w:rsidRDefault="00185960">
      <w:pPr>
        <w:ind w:firstLine="567"/>
        <w:rPr>
          <w:rFonts w:cs="David"/>
          <w:sz w:val="24"/>
          <w:rtl/>
        </w:rPr>
      </w:pPr>
      <w:r>
        <w:rPr>
          <w:rFonts w:cs="David"/>
          <w:sz w:val="24"/>
          <w:rtl/>
        </w:rPr>
        <w:t>כעת אני חוזר למנגנון, מבקש הפטור ינמק. הוא יגיד שהדרך היחידה להנגי</w:t>
      </w:r>
      <w:r>
        <w:rPr>
          <w:rFonts w:cs="David"/>
          <w:sz w:val="24"/>
          <w:rtl/>
        </w:rPr>
        <w:t xml:space="preserve">ש זאת מעלית, ולהערכתו מעלית תפגע בערך ההיסטורי של המצדה. הבקשה שלו, כלומר התכניות עצמן, הבקשה להיתר, השרטוטים והנימוקים שלו וחוות דעת של מומחה הנגישות, החבילה הזאת תועבר לנציב. הנציב יעיין בה - - - </w:t>
      </w:r>
    </w:p>
    <w:p w:rsidR="00000000" w:rsidRDefault="00185960">
      <w:pPr>
        <w:rPr>
          <w:rFonts w:cs="David"/>
          <w:sz w:val="24"/>
          <w:rtl/>
        </w:rPr>
      </w:pPr>
    </w:p>
    <w:p w:rsidR="00000000" w:rsidRDefault="00185960">
      <w:pPr>
        <w:rPr>
          <w:rFonts w:cs="David"/>
          <w:sz w:val="24"/>
          <w:rtl/>
        </w:rPr>
      </w:pPr>
      <w:r>
        <w:rPr>
          <w:rFonts w:cs="David"/>
          <w:sz w:val="24"/>
          <w:u w:val="single"/>
          <w:rtl/>
        </w:rPr>
        <w:t>היו"ר שאול יהלום</w:t>
      </w:r>
      <w:r>
        <w:rPr>
          <w:rFonts w:cs="David"/>
          <w:sz w:val="24"/>
          <w:rtl/>
        </w:rPr>
        <w:t>:</w:t>
      </w:r>
    </w:p>
    <w:p w:rsidR="00000000" w:rsidRDefault="00185960">
      <w:pPr>
        <w:rPr>
          <w:rFonts w:cs="David"/>
          <w:sz w:val="24"/>
          <w:rtl/>
        </w:rPr>
      </w:pPr>
    </w:p>
    <w:p w:rsidR="00000000" w:rsidRDefault="00185960">
      <w:pPr>
        <w:rPr>
          <w:rFonts w:cs="David"/>
          <w:sz w:val="24"/>
          <w:rtl/>
        </w:rPr>
      </w:pPr>
      <w:r>
        <w:rPr>
          <w:rFonts w:cs="David"/>
          <w:sz w:val="24"/>
          <w:rtl/>
        </w:rPr>
        <w:tab/>
        <w:t xml:space="preserve">אני עוד לא אצל הנציב, אני עוד אצלך. </w:t>
      </w:r>
      <w:r>
        <w:rPr>
          <w:rFonts w:cs="David"/>
          <w:sz w:val="24"/>
          <w:rtl/>
        </w:rPr>
        <w:t>אני ההדיוט אגיד שיש כאן פגיעה במצדה. מה זאת אומרת? אני  הקבלן והיזם יודע לקבוע? אתה אומר מצדה אז כולם עומדים דום, אבל כאן מדובר במערת ישעיהו הנביא. אתה צריך לקחת בחשבון, כל הפטורים שאתה ביקשת היסטורי ארכיאולוגיה. אני מגיש לוועדה. בוועדה יושבים בדרך כלל אנש</w:t>
      </w:r>
      <w:r>
        <w:rPr>
          <w:rFonts w:cs="David"/>
          <w:sz w:val="24"/>
          <w:rtl/>
        </w:rPr>
        <w:t xml:space="preserve">י פוליטיקה. הם מבינים בארכיאולוגיה ובהיסטוריה כמו שאני מבין בכיבוש החלל.  אם הוא מבקש פטור והוא אומר בפטור הזה כי הוא לא מקיים את הנגישות המלאה כי יש לו חוות דעת שרק כך אפשר להנגיש ואז הנטל כבד מידי. </w:t>
      </w:r>
    </w:p>
    <w:p w:rsidR="00000000" w:rsidRDefault="00185960">
      <w:pPr>
        <w:rPr>
          <w:rFonts w:cs="David"/>
          <w:sz w:val="24"/>
          <w:rtl/>
        </w:rPr>
      </w:pPr>
    </w:p>
    <w:p w:rsidR="00000000" w:rsidRDefault="00185960">
      <w:pPr>
        <w:ind w:firstLine="567"/>
        <w:rPr>
          <w:rFonts w:cs="David"/>
          <w:sz w:val="24"/>
          <w:rtl/>
        </w:rPr>
      </w:pPr>
      <w:r>
        <w:rPr>
          <w:rFonts w:cs="David"/>
          <w:sz w:val="24"/>
          <w:rtl/>
        </w:rPr>
        <w:t>תראה לי אדם אחד במדינה שלא יטען נטל כבד מידי. גם בקריט</w:t>
      </w:r>
      <w:r>
        <w:rPr>
          <w:rFonts w:cs="David"/>
          <w:sz w:val="24"/>
          <w:rtl/>
        </w:rPr>
        <w:t xml:space="preserve">ריונים צריך להביא חוות דעת של רואה חשבון, חוות דעת של מומחה למכונות למעליות, שיבוא ויגיד: "אדוני היקר התמחיר הוא זה וזה". אחר כך אתה אומר לי: הסטוריה, גיאוגרפיה, אז אני צריך להביא לפחות אדם פרופסור לארכיאולוגיה או להיסטוריה. מה זאת אומרת? אני בא ואומר שזה </w:t>
      </w:r>
      <w:r>
        <w:rPr>
          <w:rFonts w:cs="David"/>
          <w:sz w:val="24"/>
          <w:rtl/>
        </w:rPr>
        <w:t xml:space="preserve">פוגע, יגיד לי ארכיאולוג שהמקומות האלה כבר נחפרו 80 אלף פעם, בשביל הזה כבר לא ימצאו כלום עד סוף הדורות. בשביל הזה אתה יכול לעשות מעליתון. </w:t>
      </w:r>
    </w:p>
    <w:p w:rsidR="00000000" w:rsidRDefault="00185960">
      <w:pPr>
        <w:ind w:firstLine="567"/>
        <w:rPr>
          <w:rFonts w:cs="David"/>
          <w:sz w:val="24"/>
          <w:rtl/>
        </w:rPr>
      </w:pPr>
    </w:p>
    <w:p w:rsidR="00000000" w:rsidRDefault="00185960">
      <w:pPr>
        <w:ind w:firstLine="567"/>
        <w:rPr>
          <w:rFonts w:cs="David"/>
          <w:sz w:val="24"/>
          <w:rtl/>
        </w:rPr>
      </w:pPr>
      <w:r>
        <w:rPr>
          <w:rFonts w:cs="David"/>
          <w:sz w:val="24"/>
          <w:rtl/>
        </w:rPr>
        <w:t>צריך לבוא מישהו מומחה שיגיד. המצדה זה לא ססמה שפותרת. יבוא יגאל ידין ז"ל ויגיד: "אני כבר חפרתי ומצאתי ועדיין אני אומר</w:t>
      </w:r>
      <w:r>
        <w:rPr>
          <w:rFonts w:cs="David"/>
          <w:sz w:val="24"/>
          <w:rtl/>
        </w:rPr>
        <w:t xml:space="preserve"> לכם שיש שלוש שכבות ואסור לגעת פה. מי שיגע במקום הזה הוא פושע ארכיאולוגי". יבוא אדם אחר ויגיד כבר חפרתי. אם אתה רוצה להיות רציני אתה לא יכול שלא לעבות את חוות הדעת קודם כל באנשי מקצוע.</w:t>
      </w:r>
    </w:p>
    <w:p w:rsidR="00000000" w:rsidRDefault="00185960">
      <w:pPr>
        <w:rPr>
          <w:rFonts w:cs="David"/>
          <w:sz w:val="24"/>
          <w:rtl/>
        </w:rPr>
      </w:pPr>
    </w:p>
    <w:p w:rsidR="00000000" w:rsidRDefault="00185960">
      <w:pPr>
        <w:rPr>
          <w:rFonts w:cs="David"/>
          <w:sz w:val="24"/>
          <w:rtl/>
        </w:rPr>
      </w:pPr>
      <w:r>
        <w:rPr>
          <w:rFonts w:cs="David"/>
          <w:sz w:val="24"/>
          <w:u w:val="single"/>
          <w:rtl/>
        </w:rPr>
        <w:t>אבי פורטן</w:t>
      </w:r>
      <w:r>
        <w:rPr>
          <w:rFonts w:cs="David"/>
          <w:sz w:val="24"/>
          <w:rtl/>
        </w:rPr>
        <w:t>:</w:t>
      </w:r>
    </w:p>
    <w:p w:rsidR="00000000" w:rsidRDefault="00185960">
      <w:pPr>
        <w:rPr>
          <w:rFonts w:cs="David"/>
          <w:sz w:val="24"/>
          <w:rtl/>
        </w:rPr>
      </w:pPr>
    </w:p>
    <w:p w:rsidR="00000000" w:rsidRDefault="00185960">
      <w:pPr>
        <w:ind w:firstLine="567"/>
        <w:rPr>
          <w:rFonts w:cs="David"/>
          <w:sz w:val="24"/>
          <w:rtl/>
        </w:rPr>
      </w:pPr>
      <w:r>
        <w:rPr>
          <w:rFonts w:cs="David"/>
          <w:sz w:val="24"/>
          <w:rtl/>
        </w:rPr>
        <w:t>אנחנו לא פועלים בחלל ריק. אנו כרגע נמצאים בשלב של היתר הבנ</w:t>
      </w:r>
      <w:r>
        <w:rPr>
          <w:rFonts w:cs="David"/>
          <w:sz w:val="24"/>
          <w:rtl/>
        </w:rPr>
        <w:t>יה. היתר הבניה ניתן, בהגדרה בחוק, מכוחה של תוכנית המתאר. תוכנית מתאר שחלה על אתר היסטורי, ארכיאולוגי וכו' היא בעצם מה שאדוני מכנה חוות הדעת המקצועית. כלומר, אם ניקח למשל בניה במושבה הגרמנית בירושלים. נעשתה תכנית מתאר בעירית ירושלים, דנו בה בוועדה המחוזית ב</w:t>
      </w:r>
      <w:r>
        <w:rPr>
          <w:rFonts w:cs="David"/>
          <w:sz w:val="24"/>
          <w:rtl/>
        </w:rPr>
        <w:t xml:space="preserve">ירושלים, שמעו את כל המומחים למיניהם. אדוני יכול להיכנס לאתר האינטרנט של משרד הפנים ולראות. </w:t>
      </w:r>
    </w:p>
    <w:p w:rsidR="00000000" w:rsidRDefault="00185960">
      <w:pPr>
        <w:ind w:firstLine="567"/>
        <w:rPr>
          <w:rFonts w:cs="David"/>
          <w:sz w:val="24"/>
          <w:rtl/>
        </w:rPr>
      </w:pPr>
    </w:p>
    <w:p w:rsidR="00000000" w:rsidRDefault="00185960">
      <w:pPr>
        <w:ind w:firstLine="567"/>
        <w:rPr>
          <w:rFonts w:cs="David"/>
          <w:sz w:val="24"/>
          <w:rtl/>
        </w:rPr>
      </w:pPr>
      <w:r>
        <w:rPr>
          <w:rFonts w:cs="David"/>
          <w:sz w:val="24"/>
          <w:rtl/>
        </w:rPr>
        <w:t>עשו תוכנית שימור  לתל אביב של מאות מבנים, יש שם דוח 400 עמ' עם תמונות של כל המבנים ויש הנחיות מפורטות מה עושים. תוכנית המתאר אומרת שמאחר וזה מבנה לשימור, אסור לך ל</w:t>
      </w:r>
      <w:r>
        <w:rPr>
          <w:rFonts w:cs="David"/>
          <w:sz w:val="24"/>
          <w:rtl/>
        </w:rPr>
        <w:t xml:space="preserve">הזיז את חזית הבניין, אסור לך לבנות תוספת כזואת או אחרת. זאת המסגרת המחייבת את המתכנן כאשר הוא בא להוציא היתר בניה. זה כבר הגדיר מה נחשב היסטורי, מה מותר לגעת ומה אסור לגעת. </w:t>
      </w:r>
    </w:p>
    <w:p w:rsidR="00000000" w:rsidRDefault="00185960">
      <w:pPr>
        <w:ind w:firstLine="567"/>
        <w:rPr>
          <w:rFonts w:cs="David"/>
          <w:sz w:val="24"/>
          <w:rtl/>
        </w:rPr>
      </w:pPr>
    </w:p>
    <w:p w:rsidR="00000000" w:rsidRDefault="00185960">
      <w:pPr>
        <w:ind w:firstLine="567"/>
        <w:rPr>
          <w:rFonts w:cs="David"/>
          <w:sz w:val="24"/>
          <w:rtl/>
        </w:rPr>
      </w:pPr>
      <w:r>
        <w:rPr>
          <w:rFonts w:cs="David"/>
          <w:sz w:val="24"/>
          <w:rtl/>
        </w:rPr>
        <w:t>המתכנן מכין את התכנית ואומר שהוא לא יכול גם לעמוד בדרישות של תכנית המתאר וגם להנג</w:t>
      </w:r>
      <w:r>
        <w:rPr>
          <w:rFonts w:cs="David"/>
          <w:sz w:val="24"/>
          <w:rtl/>
        </w:rPr>
        <w:t xml:space="preserve">יש, כי אי אפשר להקים מעלית מבלי לפגוע בחזית הבניין. זאת חוות דעת הנדסית. הוא לא צריך לשקול מחדש האם הבניין הוא אכן היסטורי, האם מותר או אסור לפגוע בחזית, זה נעשה כבר בשלב הקדם של תכנית המתאר. הוא עכשיו בשלב הבא של היתר. לכן האימפוט שלו הוא האימפוט ההנדסי. </w:t>
      </w:r>
      <w:r>
        <w:rPr>
          <w:rFonts w:cs="David"/>
          <w:sz w:val="24"/>
          <w:rtl/>
        </w:rPr>
        <w:t>הוא בא ואומר: אלה התנאים שניתן לבנות על המגרש הזה, בתנאים האלה אני יכול או לא יכול לעמוד בהנגשה.</w:t>
      </w:r>
    </w:p>
    <w:p w:rsidR="00000000" w:rsidRDefault="00185960">
      <w:pPr>
        <w:rPr>
          <w:rFonts w:cs="David"/>
          <w:sz w:val="24"/>
          <w:rtl/>
        </w:rPr>
      </w:pPr>
    </w:p>
    <w:p w:rsidR="00000000" w:rsidRDefault="00185960">
      <w:pPr>
        <w:rPr>
          <w:rFonts w:cs="David"/>
          <w:sz w:val="24"/>
          <w:rtl/>
        </w:rPr>
      </w:pPr>
      <w:r>
        <w:rPr>
          <w:rFonts w:cs="David"/>
          <w:sz w:val="24"/>
          <w:u w:val="single"/>
          <w:rtl/>
        </w:rPr>
        <w:t>היו"ר שאול יהלום</w:t>
      </w:r>
      <w:r>
        <w:rPr>
          <w:rFonts w:cs="David"/>
          <w:sz w:val="24"/>
          <w:rtl/>
        </w:rPr>
        <w:t>:</w:t>
      </w:r>
    </w:p>
    <w:p w:rsidR="00000000" w:rsidRDefault="00185960">
      <w:pPr>
        <w:rPr>
          <w:rFonts w:cs="David"/>
          <w:sz w:val="24"/>
          <w:rtl/>
        </w:rPr>
      </w:pPr>
    </w:p>
    <w:p w:rsidR="00000000" w:rsidRDefault="00185960">
      <w:pPr>
        <w:rPr>
          <w:rFonts w:cs="David"/>
          <w:sz w:val="24"/>
          <w:rtl/>
        </w:rPr>
      </w:pPr>
      <w:r>
        <w:rPr>
          <w:rFonts w:cs="David"/>
          <w:sz w:val="24"/>
          <w:rtl/>
        </w:rPr>
        <w:tab/>
        <w:t xml:space="preserve">במדינת ישראל ישנה מועצה לשימור מבנים שעובדת עשרות שנים ומתריעה וחוקרת ויוצרת וכותבת ומתוקצבת. יש לה מנכ"ל, יו"ר והם עובדים. </w:t>
      </w:r>
    </w:p>
    <w:p w:rsidR="00000000" w:rsidRDefault="00185960">
      <w:pPr>
        <w:rPr>
          <w:rFonts w:cs="David"/>
          <w:sz w:val="24"/>
          <w:rtl/>
        </w:rPr>
      </w:pPr>
    </w:p>
    <w:p w:rsidR="00000000" w:rsidRDefault="00185960">
      <w:pPr>
        <w:ind w:firstLine="567"/>
        <w:rPr>
          <w:rFonts w:cs="David"/>
          <w:sz w:val="24"/>
          <w:rtl/>
        </w:rPr>
      </w:pPr>
      <w:r>
        <w:rPr>
          <w:rFonts w:cs="David"/>
          <w:sz w:val="24"/>
          <w:rtl/>
        </w:rPr>
        <w:t>כאן אנחנו מד</w:t>
      </w:r>
      <w:r>
        <w:rPr>
          <w:rFonts w:cs="David"/>
          <w:sz w:val="24"/>
          <w:rtl/>
        </w:rPr>
        <w:t xml:space="preserve">ברים על תחום חדש לגמרי ושלא נעשה בו דבר בנושא של נגישות. ההוכחות אומרות שעד היום זה לא נעשה כי ועדות הבניין לא היו מודעות לנושא. כאן אנחנו רוצים לכופף את ערך הנגישות ההנגשה לאנשים עם מוגבלות לכל מיני שורות ערכים. </w:t>
      </w:r>
    </w:p>
    <w:p w:rsidR="00000000" w:rsidRDefault="00185960">
      <w:pPr>
        <w:ind w:firstLine="567"/>
        <w:rPr>
          <w:rFonts w:cs="David"/>
          <w:sz w:val="24"/>
          <w:rtl/>
        </w:rPr>
      </w:pPr>
    </w:p>
    <w:p w:rsidR="00000000" w:rsidRDefault="00185960">
      <w:pPr>
        <w:ind w:firstLine="567"/>
        <w:rPr>
          <w:rFonts w:cs="David"/>
          <w:sz w:val="24"/>
          <w:rtl/>
        </w:rPr>
      </w:pPr>
      <w:r>
        <w:rPr>
          <w:rFonts w:cs="David"/>
          <w:sz w:val="24"/>
          <w:rtl/>
        </w:rPr>
        <w:t>אנחנו יודעים מה תעשה הוועדה. מבקש ההיתר י</w:t>
      </w:r>
      <w:r>
        <w:rPr>
          <w:rFonts w:cs="David"/>
          <w:sz w:val="24"/>
          <w:rtl/>
        </w:rPr>
        <w:t>גיד: המעלית עולה 500 אלף שקל, ואם תטילו עלי 500 אלף שקל אז אני הולך לפשוט רגל ואז יפטרו אותו. האם זה נכון? האם מעלית עולה 500 אלף? האם הוא יכול לספוג 500 אלף? מי יבדוק את זה? אם אני מטיל את זה על הנציבות אז אני מניח שמצד אחד היא תהיה מחוייבת לתפקידה ומצד ש</w:t>
      </w:r>
      <w:r>
        <w:rPr>
          <w:rFonts w:cs="David"/>
          <w:sz w:val="24"/>
          <w:rtl/>
        </w:rPr>
        <w:t>ני היא תצטרך לעבוד לפי החוק. אחרת הוא ילך לועדת ערר או ילך לבית משפט. אז יגידו למבקש: "תראה לי, תוכיח, כמה עולה מעלית?". לה יהיה מומחה שיבדוק את העניין כמו שאנחנו בודקים בממ"מ האם מעלית עולה 800 אלף או 200 אלף?  האם באמת מדובר באתר ארכיאולוגי או שזאת המצאה</w:t>
      </w:r>
      <w:r>
        <w:rPr>
          <w:rFonts w:cs="David"/>
          <w:sz w:val="24"/>
          <w:rtl/>
        </w:rPr>
        <w:t xml:space="preserve">? </w:t>
      </w:r>
    </w:p>
    <w:p w:rsidR="00000000" w:rsidRDefault="00185960">
      <w:pPr>
        <w:ind w:firstLine="567"/>
        <w:rPr>
          <w:rFonts w:cs="David"/>
          <w:sz w:val="24"/>
          <w:rtl/>
        </w:rPr>
      </w:pPr>
    </w:p>
    <w:p w:rsidR="00000000" w:rsidRDefault="00185960">
      <w:pPr>
        <w:ind w:firstLine="567"/>
        <w:rPr>
          <w:rFonts w:cs="David"/>
          <w:sz w:val="24"/>
          <w:rtl/>
        </w:rPr>
      </w:pPr>
      <w:r>
        <w:rPr>
          <w:rFonts w:cs="David"/>
          <w:sz w:val="24"/>
          <w:rtl/>
        </w:rPr>
        <w:t xml:space="preserve">אם אני מטיל את זה על הנציבות אז אני שקט בלבי. גם המהנדס רוצה שהבניין יקום כמה שיותר מהר כדי לקבל ארנונה, כי ראש העיר לוחץ עליו ותקציב העיריה בגרעון חמור. אז הוא לא ילך ולא יחקור את האדם? אחר כך הוא יגיד: "זה מה שהוא הצהיר בפני". </w:t>
      </w:r>
    </w:p>
    <w:p w:rsidR="00000000" w:rsidRDefault="00185960">
      <w:pPr>
        <w:ind w:firstLine="567"/>
        <w:rPr>
          <w:rFonts w:cs="David"/>
          <w:sz w:val="24"/>
          <w:rtl/>
        </w:rPr>
      </w:pPr>
    </w:p>
    <w:p w:rsidR="00000000" w:rsidRDefault="00185960">
      <w:pPr>
        <w:ind w:firstLine="567"/>
        <w:rPr>
          <w:rFonts w:cs="David"/>
          <w:sz w:val="24"/>
          <w:rtl/>
        </w:rPr>
      </w:pPr>
      <w:r>
        <w:rPr>
          <w:rFonts w:cs="David"/>
          <w:sz w:val="24"/>
          <w:rtl/>
        </w:rPr>
        <w:t>לכן, אי אפשר לתת לחתו</w:t>
      </w:r>
      <w:r>
        <w:rPr>
          <w:rFonts w:cs="David"/>
          <w:sz w:val="24"/>
          <w:rtl/>
        </w:rPr>
        <w:t xml:space="preserve">ל לשמור על השמנת. כמו שאתה מקבל חוות דעת של מומחה מכיבוי אש. אתה לא תעיז ללכת נגדו, כי אם מחר תהיה שריפה, יחזרו אליהם. אבל נגישות זה דבר שכל אחד דוחק בעקבו. עד היום אין לנו נסיון טוב בנושא. אז אנחנו לא יכולים לתת לחתול לשמור על השמנת. אתה צריך להבין את זה </w:t>
      </w:r>
      <w:r>
        <w:rPr>
          <w:rFonts w:cs="David"/>
          <w:sz w:val="24"/>
          <w:rtl/>
        </w:rPr>
        <w:t xml:space="preserve">ואתם צריכים לבוא לקראתנו. אי אפשר להטיל את זה על מהנדס המועצה וכל מה שהוא צריך זה להתייעץ עם הנציב. </w:t>
      </w:r>
    </w:p>
    <w:p w:rsidR="00000000" w:rsidRDefault="00185960">
      <w:pPr>
        <w:rPr>
          <w:rFonts w:cs="David"/>
          <w:sz w:val="24"/>
          <w:rtl/>
        </w:rPr>
      </w:pPr>
    </w:p>
    <w:p w:rsidR="00000000" w:rsidRDefault="00185960">
      <w:pPr>
        <w:ind w:firstLine="567"/>
        <w:rPr>
          <w:rFonts w:cs="David"/>
          <w:sz w:val="24"/>
          <w:rtl/>
        </w:rPr>
      </w:pPr>
      <w:r>
        <w:rPr>
          <w:rFonts w:cs="David"/>
          <w:sz w:val="24"/>
          <w:rtl/>
        </w:rPr>
        <w:t>אני לא יכול לתת את הכל בידי הוועדה המקומית בנושא כל כך רגיש, ואל תדרשו את זה מאיתנו, כי זה לא צודק. אתם צריכים לחשוב איך לעשות את זה בדרך שנהיה בטוחים שהש</w:t>
      </w:r>
      <w:r>
        <w:rPr>
          <w:rFonts w:cs="David"/>
          <w:sz w:val="24"/>
          <w:rtl/>
        </w:rPr>
        <w:t xml:space="preserve">יקולים האמיתיים יובאו לשולחן. אני מסכים לכל: נטל כבד, ארכיאולוגיה, היסטוריה, כל מה שכתוב. בתנאי, שנשוכנע שזה כך. </w:t>
      </w:r>
    </w:p>
    <w:p w:rsidR="00000000" w:rsidRDefault="00185960">
      <w:pPr>
        <w:ind w:firstLine="567"/>
        <w:rPr>
          <w:rFonts w:cs="David"/>
          <w:sz w:val="24"/>
          <w:rtl/>
        </w:rPr>
      </w:pPr>
    </w:p>
    <w:p w:rsidR="00000000" w:rsidRDefault="00185960">
      <w:pPr>
        <w:ind w:firstLine="567"/>
        <w:rPr>
          <w:rFonts w:cs="David"/>
          <w:sz w:val="24"/>
          <w:rtl/>
        </w:rPr>
      </w:pPr>
      <w:r>
        <w:rPr>
          <w:rFonts w:cs="David"/>
          <w:sz w:val="24"/>
          <w:rtl/>
        </w:rPr>
        <w:t>המנגנון שאדוני מציע הוא מנגנון שלא נותן את העניין. המנגנון שאנחנו מציעים בנוסח הראשון דרך הנציבות נותן את זה מתוך ידיעה מה תפקיד הנציבות. זאת</w:t>
      </w:r>
      <w:r>
        <w:rPr>
          <w:rFonts w:cs="David"/>
          <w:sz w:val="24"/>
          <w:rtl/>
        </w:rPr>
        <w:t xml:space="preserve"> אומרת, אדם לא עובד בנציבות אם הוא לא הולך מראש להנגשה. אז ממילא הוא יוציא רק את היוצאים מהכלל. אצלכם הכלל יהיה היוצאים מהכלל. זה חששנו, לכן אנחנו לא יכולים לאשר. </w:t>
      </w:r>
    </w:p>
    <w:p w:rsidR="00000000" w:rsidRDefault="00185960">
      <w:pPr>
        <w:ind w:firstLine="567"/>
        <w:rPr>
          <w:rFonts w:cs="David"/>
          <w:sz w:val="24"/>
          <w:rtl/>
        </w:rPr>
      </w:pPr>
    </w:p>
    <w:p w:rsidR="00000000" w:rsidRDefault="00185960">
      <w:pPr>
        <w:ind w:firstLine="567"/>
        <w:rPr>
          <w:rFonts w:cs="David"/>
          <w:sz w:val="24"/>
          <w:rtl/>
        </w:rPr>
      </w:pPr>
      <w:r>
        <w:rPr>
          <w:rFonts w:cs="David"/>
          <w:sz w:val="24"/>
          <w:rtl/>
        </w:rPr>
        <w:t>אנחנו באמצע דבריה של עורכת דין נווה.</w:t>
      </w:r>
    </w:p>
    <w:p w:rsidR="00000000" w:rsidRDefault="00185960">
      <w:pPr>
        <w:rPr>
          <w:rFonts w:cs="David"/>
          <w:sz w:val="24"/>
          <w:rtl/>
        </w:rPr>
      </w:pPr>
    </w:p>
    <w:p w:rsidR="00000000" w:rsidRDefault="00185960">
      <w:pPr>
        <w:rPr>
          <w:rFonts w:cs="David"/>
          <w:sz w:val="24"/>
          <w:rtl/>
        </w:rPr>
      </w:pPr>
      <w:r>
        <w:rPr>
          <w:rFonts w:cs="David"/>
          <w:sz w:val="24"/>
          <w:u w:val="single"/>
          <w:rtl/>
        </w:rPr>
        <w:t>תמר רווה</w:t>
      </w:r>
      <w:r>
        <w:rPr>
          <w:rFonts w:cs="David"/>
          <w:sz w:val="24"/>
          <w:rtl/>
        </w:rPr>
        <w:t>:</w:t>
      </w:r>
    </w:p>
    <w:p w:rsidR="00000000" w:rsidRDefault="00185960">
      <w:pPr>
        <w:rPr>
          <w:rFonts w:cs="David"/>
          <w:sz w:val="24"/>
          <w:rtl/>
        </w:rPr>
      </w:pPr>
    </w:p>
    <w:p w:rsidR="00000000" w:rsidRDefault="00185960">
      <w:pPr>
        <w:ind w:firstLine="567"/>
        <w:rPr>
          <w:rFonts w:cs="David"/>
          <w:sz w:val="24"/>
          <w:rtl/>
        </w:rPr>
      </w:pPr>
      <w:r>
        <w:rPr>
          <w:rFonts w:cs="David"/>
          <w:sz w:val="24"/>
          <w:rtl/>
        </w:rPr>
        <w:t xml:space="preserve">אנחנו נמצאים כרגע בעיצומם של דיונים, ביחד </w:t>
      </w:r>
      <w:r>
        <w:rPr>
          <w:rFonts w:cs="David"/>
          <w:sz w:val="24"/>
          <w:rtl/>
        </w:rPr>
        <w:t xml:space="preserve">עם אבי פורטן, לגבי מכוני הבדיקה, בעקבות דוח חשוב מאוד של השופט זיילר. שם בעצם אנחנו מעבירים את הסמכות בכל הנושא של היתרים ובדיקתם וכו' לגופים ספציפים, שאני מניחה שאם תוטל עליהם חובה, הם גם יתייחסו לנושא הנגישות. אין לי ספק בדבר הזה. אני מציעה לא לקבוע כאן </w:t>
      </w:r>
      <w:r>
        <w:rPr>
          <w:rFonts w:cs="David"/>
          <w:sz w:val="24"/>
          <w:rtl/>
        </w:rPr>
        <w:t>כפילות. אם יש הצעת חוק בנדון ההוא, וכאן יש לנו הצעת חוק ברוח אחרת עם פונקציות אחרות, שוב תהיה כפילות, מה שוועדת זיילר ניסתה למנוע.</w:t>
      </w:r>
    </w:p>
    <w:p w:rsidR="00000000" w:rsidRDefault="00185960">
      <w:pPr>
        <w:rPr>
          <w:rFonts w:cs="David"/>
          <w:sz w:val="24"/>
          <w:rtl/>
        </w:rPr>
      </w:pPr>
    </w:p>
    <w:p w:rsidR="00000000" w:rsidRDefault="00185960">
      <w:pPr>
        <w:ind w:firstLine="567"/>
        <w:rPr>
          <w:rFonts w:cs="David"/>
          <w:sz w:val="24"/>
          <w:rtl/>
        </w:rPr>
      </w:pPr>
      <w:r>
        <w:rPr>
          <w:rFonts w:cs="David"/>
          <w:sz w:val="24"/>
          <w:rtl/>
        </w:rPr>
        <w:t>לפי המידע שלי במדינת ישראל מוצאים 17 אלף היתרים בשנה. כיצד, עם כל הרצון הטוב ועם כל היכולת של הנציבות, הם באמת יוכלו להתייחס</w:t>
      </w:r>
      <w:r>
        <w:rPr>
          <w:rFonts w:cs="David"/>
          <w:sz w:val="24"/>
          <w:rtl/>
        </w:rPr>
        <w:t xml:space="preserve"> באופן רציני ובזמן, כפי שהדגשתי קודם, הזמן הוא אלמנט קריטי, ולהגיש חוות דעת ולחכות ולמומחים? זה דבר שבעיני יגרום לסחבת.</w:t>
      </w:r>
    </w:p>
    <w:p w:rsidR="00000000" w:rsidRDefault="00185960">
      <w:pPr>
        <w:rPr>
          <w:rFonts w:cs="David"/>
          <w:sz w:val="24"/>
          <w:rtl/>
        </w:rPr>
      </w:pPr>
    </w:p>
    <w:p w:rsidR="00000000" w:rsidRDefault="00185960">
      <w:pPr>
        <w:rPr>
          <w:rFonts w:cs="David"/>
          <w:sz w:val="24"/>
          <w:rtl/>
        </w:rPr>
      </w:pPr>
      <w:r>
        <w:rPr>
          <w:rFonts w:cs="David"/>
          <w:sz w:val="24"/>
          <w:u w:val="single"/>
          <w:rtl/>
        </w:rPr>
        <w:t>היו"ר שאול יהלום</w:t>
      </w:r>
      <w:r>
        <w:rPr>
          <w:rFonts w:cs="David"/>
          <w:sz w:val="24"/>
          <w:rtl/>
        </w:rPr>
        <w:t>:</w:t>
      </w:r>
    </w:p>
    <w:p w:rsidR="00000000" w:rsidRDefault="00185960">
      <w:pPr>
        <w:rPr>
          <w:rFonts w:cs="David"/>
          <w:sz w:val="24"/>
          <w:rtl/>
        </w:rPr>
      </w:pPr>
    </w:p>
    <w:p w:rsidR="00000000" w:rsidRDefault="00185960">
      <w:pPr>
        <w:rPr>
          <w:rFonts w:cs="David"/>
          <w:sz w:val="24"/>
          <w:rtl/>
        </w:rPr>
      </w:pPr>
      <w:r>
        <w:rPr>
          <w:rFonts w:cs="David"/>
          <w:sz w:val="24"/>
          <w:rtl/>
        </w:rPr>
        <w:tab/>
        <w:t>הרצון שלנו שאף אחד לא יוגש מתוך ה-17 אלף. הרצון שלנו הוא שכל 17 אלף מקומות הבניה יהיו נגישים לאנשים עם מוגבלות. זאת</w:t>
      </w:r>
      <w:r>
        <w:rPr>
          <w:rFonts w:cs="David"/>
          <w:sz w:val="24"/>
          <w:rtl/>
        </w:rPr>
        <w:t xml:space="preserve"> מטרת החוק. כמה מקומות מתוך ה-17 אלף? אנחנו לא אומרים שאנשים מוגבלים החיים עכשיו במאדים יבואו אלינו וניצור את הדרכים איך הם יבואו אלינו. אנחנו מדברים על אנשים בשר ודם שגרים איתנו וקרוב לוודאי שכל מה שצריך זה שביל גישה עם שיפוע סביר ומעלית במקום שיש בו כמה </w:t>
      </w:r>
      <w:r>
        <w:rPr>
          <w:rFonts w:cs="David"/>
          <w:sz w:val="24"/>
          <w:rtl/>
        </w:rPr>
        <w:t xml:space="preserve">קומות. איזה מקום היום במדינה לא יבנה את הדברים האלה?  </w:t>
      </w:r>
    </w:p>
    <w:p w:rsidR="00000000" w:rsidRDefault="00185960">
      <w:pPr>
        <w:rPr>
          <w:rFonts w:cs="David"/>
          <w:sz w:val="24"/>
          <w:rtl/>
        </w:rPr>
      </w:pPr>
    </w:p>
    <w:p w:rsidR="00000000" w:rsidRDefault="00185960">
      <w:pPr>
        <w:rPr>
          <w:rFonts w:cs="David"/>
          <w:sz w:val="24"/>
          <w:rtl/>
        </w:rPr>
      </w:pPr>
      <w:r>
        <w:rPr>
          <w:rFonts w:cs="David"/>
          <w:sz w:val="24"/>
          <w:u w:val="single"/>
          <w:rtl/>
        </w:rPr>
        <w:t>פיני וולך</w:t>
      </w:r>
      <w:r>
        <w:rPr>
          <w:rFonts w:cs="David"/>
          <w:sz w:val="24"/>
          <w:rtl/>
        </w:rPr>
        <w:t xml:space="preserve">: </w:t>
      </w:r>
    </w:p>
    <w:p w:rsidR="00000000" w:rsidRDefault="00185960">
      <w:pPr>
        <w:rPr>
          <w:rFonts w:cs="David"/>
          <w:sz w:val="24"/>
          <w:rtl/>
        </w:rPr>
      </w:pPr>
    </w:p>
    <w:p w:rsidR="00000000" w:rsidRDefault="00185960">
      <w:pPr>
        <w:ind w:firstLine="567"/>
        <w:rPr>
          <w:rFonts w:cs="David"/>
          <w:sz w:val="24"/>
          <w:rtl/>
        </w:rPr>
      </w:pPr>
      <w:r>
        <w:rPr>
          <w:rFonts w:cs="David"/>
          <w:sz w:val="24"/>
          <w:rtl/>
        </w:rPr>
        <w:t>אני יכול לתת לך דוגמה. בניה באזור הררי. יש לך כביש, יש לך קיר תומך בגובה של 10-15 מ', הבניין נמצא מעל זה וקצת מרוחק. זה מקום שבעייתי מבחינת נגישות. הנגישות יכולה להיות יקרה מאוד. אני מדבר</w:t>
      </w:r>
      <w:r>
        <w:rPr>
          <w:rFonts w:cs="David"/>
          <w:sz w:val="24"/>
          <w:rtl/>
        </w:rPr>
        <w:t xml:space="preserve"> על בניין למגורים.</w:t>
      </w:r>
    </w:p>
    <w:p w:rsidR="00000000" w:rsidRDefault="00185960">
      <w:pPr>
        <w:rPr>
          <w:rFonts w:cs="David"/>
          <w:sz w:val="24"/>
          <w:rtl/>
        </w:rPr>
      </w:pPr>
    </w:p>
    <w:p w:rsidR="00000000" w:rsidRDefault="00185960">
      <w:pPr>
        <w:rPr>
          <w:rFonts w:cs="David"/>
          <w:sz w:val="24"/>
          <w:rtl/>
        </w:rPr>
      </w:pPr>
      <w:r>
        <w:rPr>
          <w:rFonts w:cs="David"/>
          <w:sz w:val="24"/>
          <w:u w:val="single"/>
          <w:rtl/>
        </w:rPr>
        <w:t>ג'ודי וסרמן</w:t>
      </w:r>
      <w:r>
        <w:rPr>
          <w:rFonts w:cs="David"/>
          <w:sz w:val="24"/>
          <w:rtl/>
        </w:rPr>
        <w:t xml:space="preserve">: </w:t>
      </w:r>
    </w:p>
    <w:p w:rsidR="00000000" w:rsidRDefault="00185960">
      <w:pPr>
        <w:rPr>
          <w:rFonts w:cs="David"/>
          <w:sz w:val="24"/>
          <w:rtl/>
        </w:rPr>
      </w:pPr>
    </w:p>
    <w:p w:rsidR="00000000" w:rsidRDefault="00185960">
      <w:pPr>
        <w:ind w:firstLine="567"/>
        <w:rPr>
          <w:rFonts w:cs="David"/>
          <w:sz w:val="24"/>
          <w:rtl/>
        </w:rPr>
      </w:pPr>
      <w:r>
        <w:rPr>
          <w:rFonts w:cs="David"/>
          <w:sz w:val="24"/>
          <w:rtl/>
        </w:rPr>
        <w:t xml:space="preserve">אנחנו לא מדברים על מגורים. </w:t>
      </w:r>
    </w:p>
    <w:p w:rsidR="00000000" w:rsidRDefault="00185960">
      <w:pPr>
        <w:rPr>
          <w:rFonts w:cs="David"/>
          <w:sz w:val="24"/>
          <w:rtl/>
        </w:rPr>
      </w:pPr>
    </w:p>
    <w:p w:rsidR="00000000" w:rsidRDefault="00185960">
      <w:pPr>
        <w:rPr>
          <w:rFonts w:cs="David"/>
          <w:sz w:val="24"/>
          <w:rtl/>
        </w:rPr>
      </w:pPr>
      <w:r>
        <w:rPr>
          <w:rFonts w:cs="David"/>
          <w:sz w:val="24"/>
          <w:u w:val="single"/>
          <w:rtl/>
        </w:rPr>
        <w:t>היו"ר שאול יהלום</w:t>
      </w:r>
      <w:r>
        <w:rPr>
          <w:rFonts w:cs="David"/>
          <w:sz w:val="24"/>
          <w:rtl/>
        </w:rPr>
        <w:t>:</w:t>
      </w:r>
    </w:p>
    <w:p w:rsidR="00000000" w:rsidRDefault="00185960">
      <w:pPr>
        <w:rPr>
          <w:rFonts w:cs="David"/>
          <w:sz w:val="24"/>
          <w:rtl/>
        </w:rPr>
      </w:pPr>
    </w:p>
    <w:p w:rsidR="00000000" w:rsidRDefault="00185960">
      <w:pPr>
        <w:rPr>
          <w:rFonts w:cs="David"/>
          <w:sz w:val="24"/>
          <w:rtl/>
        </w:rPr>
      </w:pPr>
      <w:r>
        <w:rPr>
          <w:rFonts w:cs="David"/>
          <w:sz w:val="24"/>
          <w:rtl/>
        </w:rPr>
        <w:tab/>
        <w:t>איך מגיע בעל הבית למקום?</w:t>
      </w:r>
    </w:p>
    <w:p w:rsidR="00000000" w:rsidRDefault="00185960">
      <w:pPr>
        <w:rPr>
          <w:rFonts w:cs="David"/>
          <w:sz w:val="24"/>
          <w:rtl/>
        </w:rPr>
      </w:pPr>
    </w:p>
    <w:p w:rsidR="00000000" w:rsidRDefault="00185960">
      <w:pPr>
        <w:rPr>
          <w:rFonts w:cs="David"/>
          <w:sz w:val="24"/>
          <w:rtl/>
        </w:rPr>
      </w:pPr>
      <w:r>
        <w:rPr>
          <w:rFonts w:cs="David"/>
          <w:sz w:val="24"/>
          <w:u w:val="single"/>
          <w:rtl/>
        </w:rPr>
        <w:t>פיני וולך</w:t>
      </w:r>
      <w:r>
        <w:rPr>
          <w:rFonts w:cs="David"/>
          <w:sz w:val="24"/>
          <w:rtl/>
        </w:rPr>
        <w:t xml:space="preserve">: </w:t>
      </w:r>
    </w:p>
    <w:p w:rsidR="00000000" w:rsidRDefault="00185960">
      <w:pPr>
        <w:rPr>
          <w:rFonts w:cs="David"/>
          <w:sz w:val="24"/>
          <w:rtl/>
        </w:rPr>
      </w:pPr>
    </w:p>
    <w:p w:rsidR="00000000" w:rsidRDefault="00185960">
      <w:pPr>
        <w:ind w:firstLine="567"/>
        <w:rPr>
          <w:rFonts w:cs="David"/>
          <w:sz w:val="24"/>
          <w:rtl/>
        </w:rPr>
      </w:pPr>
      <w:r>
        <w:rPr>
          <w:rFonts w:cs="David"/>
          <w:sz w:val="24"/>
          <w:rtl/>
        </w:rPr>
        <w:t>הוא עולה במדרגות. הרכב בחניון.</w:t>
      </w:r>
    </w:p>
    <w:p w:rsidR="00000000" w:rsidRDefault="00185960">
      <w:pPr>
        <w:rPr>
          <w:rFonts w:cs="David"/>
          <w:sz w:val="24"/>
          <w:rtl/>
        </w:rPr>
      </w:pPr>
    </w:p>
    <w:p w:rsidR="00000000" w:rsidRDefault="00185960">
      <w:pPr>
        <w:rPr>
          <w:rFonts w:cs="David"/>
          <w:sz w:val="24"/>
          <w:rtl/>
        </w:rPr>
      </w:pPr>
      <w:r>
        <w:rPr>
          <w:rFonts w:cs="David"/>
          <w:sz w:val="24"/>
          <w:u w:val="single"/>
          <w:rtl/>
        </w:rPr>
        <w:t>היו"ר שאול יהלום</w:t>
      </w:r>
      <w:r>
        <w:rPr>
          <w:rFonts w:cs="David"/>
          <w:sz w:val="24"/>
          <w:rtl/>
        </w:rPr>
        <w:t>:</w:t>
      </w:r>
    </w:p>
    <w:p w:rsidR="00000000" w:rsidRDefault="00185960">
      <w:pPr>
        <w:rPr>
          <w:rFonts w:cs="David"/>
          <w:sz w:val="24"/>
          <w:rtl/>
        </w:rPr>
      </w:pPr>
    </w:p>
    <w:p w:rsidR="00000000" w:rsidRDefault="00185960">
      <w:pPr>
        <w:rPr>
          <w:rFonts w:cs="David"/>
          <w:sz w:val="24"/>
          <w:rtl/>
        </w:rPr>
      </w:pPr>
      <w:r>
        <w:rPr>
          <w:rFonts w:cs="David"/>
          <w:sz w:val="24"/>
          <w:rtl/>
        </w:rPr>
        <w:tab/>
        <w:t>אם מדובר בוילה אז היא פטורה, אם מדובר על 4 דירות בבניין, הוא פטור. אם אדם בונה</w:t>
      </w:r>
      <w:r>
        <w:rPr>
          <w:rFonts w:cs="David"/>
          <w:sz w:val="24"/>
          <w:rtl/>
        </w:rPr>
        <w:t xml:space="preserve">  6 דירות, הוא לא יבנה במקום כזה. הוא ידאג למעלית או לרמפה, או יבנה קיר תומך במרחק של 10 מ' ממה שהוא בונה היום כדי שתהיה שם רמפה לעליה. </w:t>
      </w:r>
    </w:p>
    <w:p w:rsidR="00000000" w:rsidRDefault="00185960">
      <w:pPr>
        <w:rPr>
          <w:rFonts w:cs="David"/>
          <w:sz w:val="24"/>
          <w:rtl/>
        </w:rPr>
      </w:pPr>
    </w:p>
    <w:p w:rsidR="00000000" w:rsidRDefault="00185960">
      <w:pPr>
        <w:ind w:firstLine="567"/>
        <w:rPr>
          <w:rFonts w:cs="David"/>
          <w:sz w:val="24"/>
          <w:rtl/>
        </w:rPr>
      </w:pPr>
      <w:r>
        <w:rPr>
          <w:rFonts w:cs="David"/>
          <w:sz w:val="24"/>
          <w:rtl/>
        </w:rPr>
        <w:t>אבל אדוני יבין שכרגע אנחנו לא מדברים על זה. אנחנו מדברים על מקומות ציבוריים, כמו סופרמרקט עבור הדיירים. אם אתה לא יכול</w:t>
      </w:r>
      <w:r>
        <w:rPr>
          <w:rFonts w:cs="David"/>
          <w:sz w:val="24"/>
          <w:rtl/>
        </w:rPr>
        <w:t xml:space="preserve"> לבנות, את זה אומרת לך המדינה. אז אל תיקח את המקום, אל תיזום אותו. תגיד שאתה לא יכול, אם נותנים לי לפתח שטח ולא נותנים לי אפשרות שאנשים עם מוגבלות יוכלו להגיע, ולא משנה אם זה סופר מרקט או סנדלריה, אני לא בונה. </w:t>
      </w:r>
    </w:p>
    <w:p w:rsidR="00000000" w:rsidRDefault="00185960">
      <w:pPr>
        <w:rPr>
          <w:rFonts w:cs="David"/>
          <w:sz w:val="24"/>
          <w:rtl/>
        </w:rPr>
      </w:pPr>
    </w:p>
    <w:p w:rsidR="00000000" w:rsidRDefault="00185960">
      <w:pPr>
        <w:rPr>
          <w:rFonts w:cs="David"/>
          <w:sz w:val="24"/>
          <w:u w:val="single"/>
          <w:rtl/>
        </w:rPr>
      </w:pPr>
      <w:r>
        <w:rPr>
          <w:rFonts w:cs="David"/>
          <w:sz w:val="24"/>
          <w:u w:val="single"/>
          <w:rtl/>
        </w:rPr>
        <w:t>פיני וולך:</w:t>
      </w:r>
    </w:p>
    <w:p w:rsidR="00000000" w:rsidRDefault="00185960">
      <w:pPr>
        <w:rPr>
          <w:rFonts w:cs="David"/>
          <w:sz w:val="24"/>
          <w:u w:val="single"/>
          <w:rtl/>
        </w:rPr>
      </w:pPr>
    </w:p>
    <w:p w:rsidR="00000000" w:rsidRDefault="00185960">
      <w:pPr>
        <w:rPr>
          <w:rFonts w:cs="David"/>
          <w:sz w:val="24"/>
          <w:rtl/>
        </w:rPr>
      </w:pPr>
      <w:r>
        <w:rPr>
          <w:rFonts w:cs="David"/>
          <w:sz w:val="24"/>
          <w:rtl/>
        </w:rPr>
        <w:t>המגרש הוא שלי, יש תכנית בניין עי</w:t>
      </w:r>
      <w:r>
        <w:rPr>
          <w:rFonts w:cs="David"/>
          <w:sz w:val="24"/>
          <w:rtl/>
        </w:rPr>
        <w:t xml:space="preserve">ר שקובעת שבמגרש הזה צריך לבנות בניין משרדים בן ארבע קומות, בחיפה במקום הררי עם מפלסים אין פתרון הנדסי לפתור את הבעיה. לא רק שאני לא יכול להשתמש במגרש, אני גם לא יכול למכור אותו. </w:t>
      </w:r>
    </w:p>
    <w:p w:rsidR="00000000" w:rsidRDefault="00185960">
      <w:pPr>
        <w:rPr>
          <w:rFonts w:cs="David"/>
          <w:sz w:val="24"/>
          <w:rtl/>
        </w:rPr>
      </w:pPr>
    </w:p>
    <w:p w:rsidR="00000000" w:rsidRDefault="00185960">
      <w:pPr>
        <w:rPr>
          <w:rFonts w:cs="David"/>
          <w:sz w:val="24"/>
          <w:rtl/>
        </w:rPr>
      </w:pPr>
      <w:r>
        <w:rPr>
          <w:rFonts w:cs="David"/>
          <w:sz w:val="24"/>
          <w:u w:val="single"/>
          <w:rtl/>
        </w:rPr>
        <w:t>היו"ר שאול יהלום</w:t>
      </w:r>
      <w:r>
        <w:rPr>
          <w:rFonts w:cs="David"/>
          <w:sz w:val="24"/>
          <w:rtl/>
        </w:rPr>
        <w:t>:</w:t>
      </w:r>
    </w:p>
    <w:p w:rsidR="00000000" w:rsidRDefault="00185960">
      <w:pPr>
        <w:rPr>
          <w:rFonts w:cs="David"/>
          <w:sz w:val="24"/>
          <w:rtl/>
        </w:rPr>
      </w:pPr>
    </w:p>
    <w:p w:rsidR="00000000" w:rsidRDefault="00185960">
      <w:pPr>
        <w:rPr>
          <w:rFonts w:cs="David"/>
          <w:sz w:val="24"/>
          <w:rtl/>
        </w:rPr>
      </w:pPr>
      <w:r>
        <w:rPr>
          <w:rFonts w:cs="David"/>
          <w:sz w:val="24"/>
          <w:rtl/>
        </w:rPr>
        <w:tab/>
        <w:t>אם באמת אין פתרון הנדסי קיבלת פטור. אני לא יכול לפטור רק</w:t>
      </w:r>
      <w:r>
        <w:rPr>
          <w:rFonts w:cs="David"/>
          <w:sz w:val="24"/>
          <w:rtl/>
        </w:rPr>
        <w:t xml:space="preserve"> מפני שהפתרון עולה לו כסף. תבין מה אתה אומר? הוא יבוא לוועדת בניין ערים, יביא עורך דין ומומחה. כולם יודעים שיש פתרון הנדסי, אלא שהוא עולה 200 אלף שקל והוא לא רוצה להשקיע 200 אלף שקל כי אז הוא על קצה גבול הרווחיות ו-200 אלף שקל ימוטטו לו את כל הפרוייקט. את </w:t>
      </w:r>
      <w:r>
        <w:rPr>
          <w:rFonts w:cs="David"/>
          <w:sz w:val="24"/>
          <w:rtl/>
        </w:rPr>
        <w:t xml:space="preserve">זה אני לא מוכן לאפשר בחדר הזה. אדוני ירצה בחדרו לאשר? בבקשה. בחדרי זה לא יאושר. </w:t>
      </w:r>
    </w:p>
    <w:p w:rsidR="00000000" w:rsidRDefault="00185960">
      <w:pPr>
        <w:rPr>
          <w:rFonts w:cs="David"/>
          <w:sz w:val="24"/>
          <w:rtl/>
        </w:rPr>
      </w:pPr>
    </w:p>
    <w:p w:rsidR="00000000" w:rsidRDefault="00185960">
      <w:pPr>
        <w:rPr>
          <w:rFonts w:cs="David"/>
          <w:sz w:val="24"/>
          <w:u w:val="single"/>
          <w:rtl/>
        </w:rPr>
      </w:pPr>
      <w:r>
        <w:rPr>
          <w:rFonts w:cs="David"/>
          <w:sz w:val="24"/>
          <w:u w:val="single"/>
          <w:rtl/>
        </w:rPr>
        <w:t>תמר רווה:</w:t>
      </w:r>
    </w:p>
    <w:p w:rsidR="00000000" w:rsidRDefault="00185960">
      <w:pPr>
        <w:rPr>
          <w:rFonts w:cs="David"/>
          <w:sz w:val="24"/>
          <w:u w:val="single"/>
          <w:rtl/>
        </w:rPr>
      </w:pPr>
    </w:p>
    <w:p w:rsidR="00000000" w:rsidRDefault="00185960">
      <w:pPr>
        <w:rPr>
          <w:rFonts w:cs="David"/>
          <w:sz w:val="24"/>
          <w:rtl/>
        </w:rPr>
      </w:pPr>
      <w:r>
        <w:rPr>
          <w:rFonts w:cs="David"/>
          <w:sz w:val="24"/>
          <w:rtl/>
        </w:rPr>
        <w:tab/>
        <w:t xml:space="preserve">יש את מהנדס הוועדה המקומית שמזלזלים בו ואומרים - - - </w:t>
      </w:r>
    </w:p>
    <w:p w:rsidR="00000000" w:rsidRDefault="00185960">
      <w:pPr>
        <w:rPr>
          <w:rFonts w:cs="David"/>
          <w:sz w:val="24"/>
          <w:rtl/>
        </w:rPr>
      </w:pPr>
    </w:p>
    <w:p w:rsidR="00000000" w:rsidRDefault="00185960">
      <w:pPr>
        <w:rPr>
          <w:rFonts w:cs="David"/>
          <w:sz w:val="24"/>
          <w:rtl/>
        </w:rPr>
      </w:pPr>
      <w:r>
        <w:rPr>
          <w:rFonts w:cs="David"/>
          <w:sz w:val="24"/>
          <w:u w:val="single"/>
          <w:rtl/>
        </w:rPr>
        <w:t>היו"ר שאול יהלום</w:t>
      </w:r>
      <w:r>
        <w:rPr>
          <w:rFonts w:cs="David"/>
          <w:sz w:val="24"/>
          <w:rtl/>
        </w:rPr>
        <w:t>:</w:t>
      </w:r>
    </w:p>
    <w:p w:rsidR="00000000" w:rsidRDefault="00185960">
      <w:pPr>
        <w:rPr>
          <w:rFonts w:cs="David"/>
          <w:sz w:val="24"/>
          <w:rtl/>
        </w:rPr>
      </w:pPr>
    </w:p>
    <w:p w:rsidR="00000000" w:rsidRDefault="00185960">
      <w:pPr>
        <w:rPr>
          <w:rFonts w:cs="David"/>
          <w:sz w:val="24"/>
          <w:rtl/>
        </w:rPr>
      </w:pPr>
      <w:r>
        <w:rPr>
          <w:rFonts w:cs="David"/>
          <w:sz w:val="24"/>
          <w:rtl/>
        </w:rPr>
        <w:tab/>
        <w:t>חס וחלילה, מהנדס הוועדה המקומית הוא אדם יקר ורציני ואנחנו לא פוגעים בו. רק אנחנו רגילים</w:t>
      </w:r>
      <w:r>
        <w:rPr>
          <w:rFonts w:cs="David"/>
          <w:sz w:val="24"/>
          <w:rtl/>
        </w:rPr>
        <w:t xml:space="preserve"> לראות מה יש לנו היום במדינה תוצרת ידיו. לא משנה באיזה מקום הוא, הדברים הם לא טובים. </w:t>
      </w:r>
    </w:p>
    <w:p w:rsidR="00000000" w:rsidRDefault="00185960">
      <w:pPr>
        <w:rPr>
          <w:rFonts w:cs="David"/>
          <w:sz w:val="24"/>
          <w:rtl/>
        </w:rPr>
      </w:pPr>
    </w:p>
    <w:p w:rsidR="00000000" w:rsidRDefault="00185960">
      <w:pPr>
        <w:ind w:firstLine="567"/>
        <w:rPr>
          <w:rFonts w:cs="David"/>
          <w:sz w:val="24"/>
          <w:rtl/>
        </w:rPr>
      </w:pPr>
      <w:r>
        <w:rPr>
          <w:rFonts w:cs="David"/>
          <w:sz w:val="24"/>
          <w:rtl/>
        </w:rPr>
        <w:t>לכן אנחנו באים לתקן ולעשות מהפכה בשטח הזה. כשעושים מהפכה לא נותנים לאותם אנשים שטעו  עד היום להיות המכריעים הראשיים בעניין. לכן  אתם צריכים לבוא לקראתנו או להשאיר את המנ</w:t>
      </w:r>
      <w:r>
        <w:rPr>
          <w:rFonts w:cs="David"/>
          <w:sz w:val="24"/>
          <w:rtl/>
        </w:rPr>
        <w:t xml:space="preserve">גנון של הנציב. אתם רוצים להגביל את הנציב בזמן – בבקשה. אני מסכים לכל דבר שלא יסרבל. אבל אתה לא יכול לסמוך על מי שעד היום נהג ברחבות דעת ולא נתן. </w:t>
      </w:r>
    </w:p>
    <w:p w:rsidR="00000000" w:rsidRDefault="00185960">
      <w:pPr>
        <w:rPr>
          <w:rFonts w:cs="David"/>
          <w:sz w:val="24"/>
          <w:rtl/>
        </w:rPr>
      </w:pPr>
    </w:p>
    <w:p w:rsidR="00000000" w:rsidRDefault="00185960">
      <w:pPr>
        <w:rPr>
          <w:rFonts w:cs="David"/>
          <w:sz w:val="24"/>
          <w:rtl/>
        </w:rPr>
      </w:pPr>
      <w:r>
        <w:rPr>
          <w:rFonts w:cs="David"/>
          <w:sz w:val="24"/>
          <w:u w:val="single"/>
          <w:rtl/>
        </w:rPr>
        <w:t>שמאי אסיף</w:t>
      </w:r>
      <w:r>
        <w:rPr>
          <w:rFonts w:cs="David"/>
          <w:sz w:val="24"/>
          <w:rtl/>
        </w:rPr>
        <w:t>:</w:t>
      </w:r>
    </w:p>
    <w:p w:rsidR="00000000" w:rsidRDefault="00185960">
      <w:pPr>
        <w:rPr>
          <w:rFonts w:cs="David"/>
          <w:sz w:val="24"/>
          <w:rtl/>
        </w:rPr>
      </w:pPr>
    </w:p>
    <w:p w:rsidR="00000000" w:rsidRDefault="00185960">
      <w:pPr>
        <w:ind w:firstLine="567"/>
        <w:rPr>
          <w:rFonts w:cs="David"/>
          <w:sz w:val="24"/>
          <w:rtl/>
        </w:rPr>
      </w:pPr>
      <w:r>
        <w:rPr>
          <w:rFonts w:cs="David"/>
          <w:sz w:val="24"/>
          <w:rtl/>
        </w:rPr>
        <w:t>אני מבין את רוח הדברים, אני לא רוצה להיכנס לעובי הויכוח, אני חושב שהסייפה היא הדרך הנכונה לפתור א</w:t>
      </w:r>
      <w:r>
        <w:rPr>
          <w:rFonts w:cs="David"/>
          <w:sz w:val="24"/>
          <w:rtl/>
        </w:rPr>
        <w:t xml:space="preserve">ת הבעיה. למצוא מנגנון שלא יכביד ויעמיס על המערכת דברים שקשה לעמוד בהם. לכולנו יש רצונות טובים וכל אחד רוצה את נקודת המבט שלו שהיא מאוד חשובה. בסופו של דבר זה מטיל עוד מטלות, עוד אישורים, עוד טפסים, ועוד זמנים, ועוד מגבלות, ויוצר מערכת מאוד סבוכה של חוקים, </w:t>
      </w:r>
      <w:r>
        <w:rPr>
          <w:rFonts w:cs="David"/>
          <w:sz w:val="24"/>
          <w:rtl/>
        </w:rPr>
        <w:t xml:space="preserve">שהיא בעצם הבעיה העיקרי. יש ביקורת רבה על המערכת של הבניה והבעיה היא שמערכת החוקים היא מאוד מורכבת, מסורבלת וסבוכה עם פרוצדורות  סבוכות, הכל מתוך רצונות טובים וחיוביים, שכולנו שותפים להם. </w:t>
      </w:r>
    </w:p>
    <w:p w:rsidR="00000000" w:rsidRDefault="00185960">
      <w:pPr>
        <w:ind w:firstLine="567"/>
        <w:rPr>
          <w:rFonts w:cs="David"/>
          <w:sz w:val="24"/>
          <w:rtl/>
        </w:rPr>
      </w:pPr>
    </w:p>
    <w:p w:rsidR="00000000" w:rsidRDefault="00185960">
      <w:pPr>
        <w:ind w:firstLine="567"/>
        <w:rPr>
          <w:rFonts w:cs="David"/>
          <w:sz w:val="24"/>
          <w:rtl/>
        </w:rPr>
      </w:pPr>
      <w:r>
        <w:rPr>
          <w:rFonts w:cs="David"/>
          <w:sz w:val="24"/>
          <w:rtl/>
        </w:rPr>
        <w:t>דווקא המאמץ שצריך להשקיע בכן להטיל את האחריות האינטגרטיבית, על מהנד</w:t>
      </w:r>
      <w:r>
        <w:rPr>
          <w:rFonts w:cs="David"/>
          <w:sz w:val="24"/>
          <w:rtl/>
        </w:rPr>
        <w:t xml:space="preserve">ס הוועדה המקומית, זה דבר חיובי. העובדה שיש אפשרות לראות את הדברים יחד ולתת פתרונות, תביא בסופו של דבר ליתר מודעות, להשגת המטרות שאנחנו מדברים עליהם. </w:t>
      </w:r>
    </w:p>
    <w:p w:rsidR="00000000" w:rsidRDefault="00185960">
      <w:pPr>
        <w:ind w:firstLine="567"/>
        <w:rPr>
          <w:rFonts w:cs="David"/>
          <w:sz w:val="24"/>
          <w:rtl/>
        </w:rPr>
      </w:pPr>
    </w:p>
    <w:p w:rsidR="00000000" w:rsidRDefault="00185960">
      <w:pPr>
        <w:ind w:firstLine="567"/>
        <w:rPr>
          <w:rFonts w:cs="David"/>
          <w:sz w:val="24"/>
          <w:rtl/>
        </w:rPr>
      </w:pPr>
      <w:r>
        <w:rPr>
          <w:rFonts w:cs="David"/>
          <w:sz w:val="24"/>
          <w:rtl/>
        </w:rPr>
        <w:t>יש עכשיו חוקים יותר ברורים, מנגנונים יותר ברורים. מקובל עלי שתהיה בקרה על העניין הזה. אחת ההצעות שאפשר לה</w:t>
      </w:r>
      <w:r>
        <w:rPr>
          <w:rFonts w:cs="David"/>
          <w:sz w:val="24"/>
          <w:rtl/>
        </w:rPr>
        <w:t>ציע שלמהנדס העיריה, שהעניין בסמכותו ובאחריותו, ינתנו קריטריונים. זה לא רק העלות, יותר חשובות הן הסיבות ההנדסיות, שאני מבין שהסכמנו עליהן בעיקרון. אבל בכל מקרה כזה, ויכולים להיות עשרות מקרים כאלה, לא לשלוח את כולם למקום אחד בירושלים ששם יושב מישהו ובודק ואו</w:t>
      </w:r>
      <w:r>
        <w:rPr>
          <w:rFonts w:cs="David"/>
          <w:sz w:val="24"/>
          <w:rtl/>
        </w:rPr>
        <w:t xml:space="preserve">מר זה כן וזה לא. כי זה לעשות בירוקרטיה מסובכת. בסופו של דבר מוצאים את הדרך איך לעקוף מערכות כאלה ואחר כך רודפים בדיעבד עם עוד דוחות מבקר המדינה. </w:t>
      </w:r>
    </w:p>
    <w:p w:rsidR="00000000" w:rsidRDefault="00185960">
      <w:pPr>
        <w:rPr>
          <w:rFonts w:cs="David"/>
          <w:sz w:val="24"/>
          <w:rtl/>
        </w:rPr>
      </w:pPr>
    </w:p>
    <w:p w:rsidR="00000000" w:rsidRDefault="00185960">
      <w:pPr>
        <w:rPr>
          <w:rFonts w:cs="David"/>
          <w:sz w:val="24"/>
          <w:rtl/>
        </w:rPr>
      </w:pPr>
      <w:r>
        <w:rPr>
          <w:rFonts w:cs="David"/>
          <w:sz w:val="24"/>
          <w:rtl/>
        </w:rPr>
        <w:tab/>
        <w:t>נראה לי שיש אפשרות לומר שלמהנדס הוועדה יש את הסמכות לתת את הפטור אבל יש לו אחריות להעביר העתק מהבקשה הזאת, א</w:t>
      </w:r>
      <w:r>
        <w:rPr>
          <w:rFonts w:cs="David"/>
          <w:sz w:val="24"/>
          <w:rtl/>
        </w:rPr>
        <w:t>ו הצעתו לפטור, לצורך העניין, לנציבות כדי לקבל פידבק מהנציבות ולהגביל את זה בזמן. לאפשר את התגובה שלו ולהגיד: "שמע, פה עשית טעות, יש אפשרות אחרת, בוא נפתור את הבעיה הזאת". לתת זמן כדי לעשות את זה ולהגביל את זה בזמן. אם הנציבות לא מגיבה אז אין מנוס וצריך לתת</w:t>
      </w:r>
      <w:r>
        <w:rPr>
          <w:rFonts w:cs="David"/>
          <w:sz w:val="24"/>
          <w:rtl/>
        </w:rPr>
        <w:t xml:space="preserve"> לגלגלים להמשיך את הדיון. זאת הדרך ואני מציע - - - </w:t>
      </w:r>
    </w:p>
    <w:p w:rsidR="00000000" w:rsidRDefault="00185960">
      <w:pPr>
        <w:rPr>
          <w:rFonts w:cs="David"/>
          <w:sz w:val="24"/>
          <w:rtl/>
        </w:rPr>
      </w:pPr>
    </w:p>
    <w:p w:rsidR="00000000" w:rsidRDefault="00185960">
      <w:pPr>
        <w:rPr>
          <w:rFonts w:cs="David"/>
          <w:sz w:val="24"/>
          <w:u w:val="single"/>
          <w:rtl/>
        </w:rPr>
      </w:pPr>
      <w:r>
        <w:rPr>
          <w:rFonts w:cs="David"/>
          <w:sz w:val="24"/>
          <w:u w:val="single"/>
          <w:rtl/>
        </w:rPr>
        <w:t>היו"ר שאול יהלום</w:t>
      </w:r>
      <w:r>
        <w:rPr>
          <w:rFonts w:cs="David"/>
          <w:sz w:val="24"/>
          <w:rtl/>
        </w:rPr>
        <w:t xml:space="preserve">: </w:t>
      </w:r>
    </w:p>
    <w:p w:rsidR="00000000" w:rsidRDefault="00185960">
      <w:pPr>
        <w:rPr>
          <w:rFonts w:cs="David"/>
          <w:sz w:val="24"/>
          <w:rtl/>
        </w:rPr>
      </w:pPr>
    </w:p>
    <w:p w:rsidR="00000000" w:rsidRDefault="00185960">
      <w:pPr>
        <w:ind w:firstLine="567"/>
        <w:rPr>
          <w:rFonts w:cs="David"/>
          <w:sz w:val="24"/>
          <w:rtl/>
        </w:rPr>
      </w:pPr>
      <w:r>
        <w:rPr>
          <w:rFonts w:cs="David"/>
          <w:sz w:val="24"/>
          <w:rtl/>
        </w:rPr>
        <w:t>מה ימנע ממהנדס הוועדה לזרוק את חוות הדעת לפח?</w:t>
      </w:r>
    </w:p>
    <w:p w:rsidR="00000000" w:rsidRDefault="00185960">
      <w:pPr>
        <w:rPr>
          <w:rFonts w:cs="David"/>
          <w:sz w:val="24"/>
          <w:rtl/>
        </w:rPr>
      </w:pPr>
    </w:p>
    <w:p w:rsidR="00000000" w:rsidRDefault="00185960">
      <w:pPr>
        <w:rPr>
          <w:rFonts w:cs="David"/>
          <w:sz w:val="24"/>
          <w:rtl/>
        </w:rPr>
      </w:pPr>
      <w:r>
        <w:rPr>
          <w:rFonts w:cs="David"/>
          <w:sz w:val="24"/>
          <w:u w:val="single"/>
          <w:rtl/>
        </w:rPr>
        <w:t>שמאי אסיף</w:t>
      </w:r>
      <w:r>
        <w:rPr>
          <w:rFonts w:cs="David"/>
          <w:sz w:val="24"/>
          <w:rtl/>
        </w:rPr>
        <w:t xml:space="preserve">: </w:t>
      </w:r>
    </w:p>
    <w:p w:rsidR="00000000" w:rsidRDefault="00185960">
      <w:pPr>
        <w:rPr>
          <w:rFonts w:cs="David"/>
          <w:sz w:val="24"/>
          <w:rtl/>
        </w:rPr>
      </w:pPr>
    </w:p>
    <w:p w:rsidR="00000000" w:rsidRDefault="00185960">
      <w:pPr>
        <w:ind w:firstLine="567"/>
        <w:rPr>
          <w:rFonts w:cs="David"/>
          <w:sz w:val="24"/>
          <w:rtl/>
        </w:rPr>
      </w:pPr>
      <w:r>
        <w:rPr>
          <w:rFonts w:cs="David"/>
          <w:sz w:val="24"/>
          <w:rtl/>
        </w:rPr>
        <w:t xml:space="preserve">האחריות המקצועית שלו. אני מבין שיש לך מה להגיד על הנסיון המצטבר של העניין. </w:t>
      </w:r>
    </w:p>
    <w:p w:rsidR="00000000" w:rsidRDefault="00185960">
      <w:pPr>
        <w:rPr>
          <w:rFonts w:cs="David"/>
          <w:sz w:val="24"/>
          <w:rtl/>
        </w:rPr>
      </w:pPr>
    </w:p>
    <w:p w:rsidR="00000000" w:rsidRDefault="00185960">
      <w:pPr>
        <w:rPr>
          <w:rFonts w:cs="David"/>
          <w:sz w:val="24"/>
          <w:rtl/>
        </w:rPr>
      </w:pPr>
      <w:r>
        <w:rPr>
          <w:rFonts w:cs="David"/>
          <w:sz w:val="24"/>
          <w:u w:val="single"/>
          <w:rtl/>
        </w:rPr>
        <w:t>היו"ר שאול יהלום</w:t>
      </w:r>
      <w:r>
        <w:rPr>
          <w:rFonts w:cs="David"/>
          <w:sz w:val="24"/>
          <w:rtl/>
        </w:rPr>
        <w:t xml:space="preserve">: </w:t>
      </w:r>
    </w:p>
    <w:p w:rsidR="00000000" w:rsidRDefault="00185960">
      <w:pPr>
        <w:rPr>
          <w:rFonts w:cs="David"/>
          <w:sz w:val="24"/>
          <w:rtl/>
        </w:rPr>
      </w:pPr>
    </w:p>
    <w:p w:rsidR="00000000" w:rsidRDefault="00185960">
      <w:pPr>
        <w:ind w:firstLine="567"/>
        <w:rPr>
          <w:rFonts w:cs="David"/>
          <w:sz w:val="24"/>
          <w:rtl/>
        </w:rPr>
      </w:pPr>
      <w:r>
        <w:rPr>
          <w:rFonts w:cs="David"/>
          <w:sz w:val="24"/>
          <w:rtl/>
        </w:rPr>
        <w:t>תן לי משהו מעבר לערכים. אח</w:t>
      </w:r>
      <w:r>
        <w:rPr>
          <w:rFonts w:cs="David"/>
          <w:sz w:val="24"/>
          <w:rtl/>
        </w:rPr>
        <w:t>ריות מקצועית זה אתיקה. תן לי רעיון בחוק איך הוא חייב להתחשב בחוות הדעת של הנציב?</w:t>
      </w:r>
    </w:p>
    <w:p w:rsidR="00000000" w:rsidRDefault="00185960">
      <w:pPr>
        <w:rPr>
          <w:rFonts w:cs="David"/>
          <w:sz w:val="24"/>
          <w:rtl/>
        </w:rPr>
      </w:pPr>
    </w:p>
    <w:p w:rsidR="00000000" w:rsidRDefault="00185960">
      <w:pPr>
        <w:rPr>
          <w:rFonts w:cs="David"/>
          <w:sz w:val="24"/>
          <w:rtl/>
        </w:rPr>
      </w:pPr>
      <w:r>
        <w:rPr>
          <w:rFonts w:cs="David"/>
          <w:sz w:val="24"/>
          <w:u w:val="single"/>
          <w:rtl/>
        </w:rPr>
        <w:t>שמאי אסיף</w:t>
      </w:r>
      <w:r>
        <w:rPr>
          <w:rFonts w:cs="David"/>
          <w:sz w:val="24"/>
          <w:rtl/>
        </w:rPr>
        <w:t xml:space="preserve">: </w:t>
      </w:r>
    </w:p>
    <w:p w:rsidR="00000000" w:rsidRDefault="00185960">
      <w:pPr>
        <w:rPr>
          <w:rFonts w:cs="David"/>
          <w:sz w:val="24"/>
          <w:rtl/>
        </w:rPr>
      </w:pPr>
    </w:p>
    <w:p w:rsidR="00000000" w:rsidRDefault="00185960">
      <w:pPr>
        <w:ind w:firstLine="567"/>
        <w:rPr>
          <w:rFonts w:cs="David"/>
          <w:sz w:val="24"/>
          <w:rtl/>
        </w:rPr>
      </w:pPr>
      <w:r>
        <w:rPr>
          <w:rFonts w:cs="David"/>
          <w:sz w:val="24"/>
          <w:rtl/>
        </w:rPr>
        <w:t>אני מסכים איתך. יש בסופו של דבר גם ביקורת ציבורית על מערכת. לא יכול להיות שהוא מקבל חוות דעת של הנציב שאומר שלא מקובל עליו, והוא לא עונה על העניין. זאת בעיה. כיו</w:t>
      </w:r>
      <w:r>
        <w:rPr>
          <w:rFonts w:cs="David"/>
          <w:sz w:val="24"/>
          <w:rtl/>
        </w:rPr>
        <w:t>ון שהנציב לא מכיר את כל פרטי המקרה והוא לא יכול לשלוט על כל פרטי העניין, בסופו של דבר עלול להתעורר ביניהם ויכוח.</w:t>
      </w:r>
    </w:p>
    <w:p w:rsidR="00000000" w:rsidRDefault="00185960">
      <w:pPr>
        <w:rPr>
          <w:rFonts w:cs="David"/>
          <w:sz w:val="24"/>
          <w:rtl/>
        </w:rPr>
      </w:pPr>
    </w:p>
    <w:p w:rsidR="00000000" w:rsidRDefault="00185960">
      <w:pPr>
        <w:rPr>
          <w:rFonts w:cs="David"/>
          <w:sz w:val="24"/>
          <w:rtl/>
        </w:rPr>
      </w:pPr>
      <w:r>
        <w:rPr>
          <w:rFonts w:cs="David"/>
          <w:sz w:val="24"/>
          <w:u w:val="single"/>
          <w:rtl/>
        </w:rPr>
        <w:t>היו"ר שאול יהלום</w:t>
      </w:r>
      <w:r>
        <w:rPr>
          <w:rFonts w:cs="David"/>
          <w:sz w:val="24"/>
          <w:rtl/>
        </w:rPr>
        <w:t xml:space="preserve">: </w:t>
      </w:r>
    </w:p>
    <w:p w:rsidR="00000000" w:rsidRDefault="00185960">
      <w:pPr>
        <w:rPr>
          <w:rFonts w:cs="David"/>
          <w:sz w:val="24"/>
          <w:rtl/>
        </w:rPr>
      </w:pPr>
    </w:p>
    <w:p w:rsidR="00000000" w:rsidRDefault="00185960">
      <w:pPr>
        <w:ind w:firstLine="567"/>
        <w:rPr>
          <w:rFonts w:cs="David"/>
          <w:sz w:val="24"/>
          <w:rtl/>
        </w:rPr>
      </w:pPr>
      <w:r>
        <w:rPr>
          <w:rFonts w:cs="David"/>
          <w:sz w:val="24"/>
          <w:rtl/>
        </w:rPr>
        <w:t xml:space="preserve">לא שאלתי על ויכוח. הוא לא נכנס איתך לויכוח. </w:t>
      </w:r>
    </w:p>
    <w:p w:rsidR="00000000" w:rsidRDefault="00185960">
      <w:pPr>
        <w:rPr>
          <w:rFonts w:cs="David"/>
          <w:sz w:val="24"/>
          <w:rtl/>
        </w:rPr>
      </w:pPr>
    </w:p>
    <w:p w:rsidR="00000000" w:rsidRDefault="00185960">
      <w:pPr>
        <w:rPr>
          <w:rFonts w:cs="David"/>
          <w:sz w:val="24"/>
          <w:rtl/>
        </w:rPr>
      </w:pPr>
      <w:r>
        <w:rPr>
          <w:rFonts w:cs="David"/>
          <w:sz w:val="24"/>
          <w:u w:val="single"/>
          <w:rtl/>
        </w:rPr>
        <w:t>שמאי אסיף</w:t>
      </w:r>
      <w:r>
        <w:rPr>
          <w:rFonts w:cs="David"/>
          <w:sz w:val="24"/>
          <w:rtl/>
        </w:rPr>
        <w:t xml:space="preserve">: </w:t>
      </w:r>
    </w:p>
    <w:p w:rsidR="00000000" w:rsidRDefault="00185960">
      <w:pPr>
        <w:rPr>
          <w:rFonts w:cs="David"/>
          <w:sz w:val="24"/>
          <w:rtl/>
        </w:rPr>
      </w:pPr>
    </w:p>
    <w:p w:rsidR="00000000" w:rsidRDefault="00185960">
      <w:pPr>
        <w:ind w:firstLine="567"/>
        <w:rPr>
          <w:rFonts w:cs="David"/>
          <w:sz w:val="24"/>
          <w:rtl/>
        </w:rPr>
      </w:pPr>
      <w:r>
        <w:rPr>
          <w:rFonts w:cs="David"/>
          <w:sz w:val="24"/>
          <w:rtl/>
        </w:rPr>
        <w:t xml:space="preserve">הוא לא יכול לזרוק לפח. </w:t>
      </w:r>
    </w:p>
    <w:p w:rsidR="00000000" w:rsidRDefault="00185960">
      <w:pPr>
        <w:rPr>
          <w:rFonts w:cs="David"/>
          <w:sz w:val="24"/>
          <w:rtl/>
        </w:rPr>
      </w:pPr>
    </w:p>
    <w:p w:rsidR="00000000" w:rsidRDefault="00185960">
      <w:pPr>
        <w:rPr>
          <w:rFonts w:cs="David"/>
          <w:sz w:val="24"/>
          <w:rtl/>
        </w:rPr>
      </w:pPr>
      <w:r>
        <w:rPr>
          <w:rFonts w:cs="David"/>
          <w:sz w:val="24"/>
          <w:u w:val="single"/>
          <w:rtl/>
        </w:rPr>
        <w:t>היו"ר שאול יהלום</w:t>
      </w:r>
      <w:r>
        <w:rPr>
          <w:rFonts w:cs="David"/>
          <w:sz w:val="24"/>
          <w:rtl/>
        </w:rPr>
        <w:t xml:space="preserve">: </w:t>
      </w:r>
    </w:p>
    <w:p w:rsidR="00000000" w:rsidRDefault="00185960">
      <w:pPr>
        <w:rPr>
          <w:rFonts w:cs="David"/>
          <w:sz w:val="24"/>
          <w:rtl/>
        </w:rPr>
      </w:pPr>
    </w:p>
    <w:p w:rsidR="00000000" w:rsidRDefault="00185960">
      <w:pPr>
        <w:ind w:firstLine="567"/>
        <w:rPr>
          <w:rFonts w:cs="David"/>
          <w:sz w:val="24"/>
          <w:rtl/>
        </w:rPr>
      </w:pPr>
      <w:r>
        <w:rPr>
          <w:rFonts w:cs="David"/>
          <w:sz w:val="24"/>
          <w:rtl/>
        </w:rPr>
        <w:t>תציע לי דרך. תסביר</w:t>
      </w:r>
      <w:r>
        <w:rPr>
          <w:rFonts w:cs="David"/>
          <w:sz w:val="24"/>
          <w:rtl/>
        </w:rPr>
        <w:t xml:space="preserve"> לי מה זה ועדת ערר.</w:t>
      </w:r>
    </w:p>
    <w:p w:rsidR="00000000" w:rsidRDefault="00185960">
      <w:pPr>
        <w:rPr>
          <w:rFonts w:cs="David"/>
          <w:sz w:val="24"/>
          <w:rtl/>
        </w:rPr>
      </w:pPr>
    </w:p>
    <w:p w:rsidR="00000000" w:rsidRDefault="00185960">
      <w:pPr>
        <w:rPr>
          <w:rFonts w:cs="David"/>
          <w:sz w:val="24"/>
          <w:rtl/>
        </w:rPr>
      </w:pPr>
      <w:r>
        <w:rPr>
          <w:rFonts w:cs="David"/>
          <w:sz w:val="24"/>
          <w:u w:val="single"/>
          <w:rtl/>
        </w:rPr>
        <w:t>שמאי אסיף</w:t>
      </w:r>
      <w:r>
        <w:rPr>
          <w:rFonts w:cs="David"/>
          <w:sz w:val="24"/>
          <w:rtl/>
        </w:rPr>
        <w:t xml:space="preserve">: </w:t>
      </w:r>
    </w:p>
    <w:p w:rsidR="00000000" w:rsidRDefault="00185960">
      <w:pPr>
        <w:rPr>
          <w:rFonts w:cs="David"/>
          <w:sz w:val="24"/>
          <w:rtl/>
        </w:rPr>
      </w:pPr>
    </w:p>
    <w:p w:rsidR="00000000" w:rsidRDefault="00185960">
      <w:pPr>
        <w:ind w:firstLine="567"/>
        <w:rPr>
          <w:rFonts w:cs="David"/>
          <w:sz w:val="24"/>
          <w:rtl/>
        </w:rPr>
      </w:pPr>
      <w:r>
        <w:rPr>
          <w:rFonts w:cs="David"/>
          <w:sz w:val="24"/>
          <w:rtl/>
        </w:rPr>
        <w:t>יש ועדת ערר מחוזית.</w:t>
      </w:r>
    </w:p>
    <w:p w:rsidR="00000000" w:rsidRDefault="00185960">
      <w:pPr>
        <w:rPr>
          <w:rFonts w:cs="David"/>
          <w:sz w:val="24"/>
          <w:rtl/>
        </w:rPr>
      </w:pPr>
    </w:p>
    <w:p w:rsidR="00000000" w:rsidRDefault="00185960">
      <w:pPr>
        <w:rPr>
          <w:rFonts w:cs="David"/>
          <w:sz w:val="24"/>
          <w:rtl/>
        </w:rPr>
      </w:pPr>
      <w:r>
        <w:rPr>
          <w:rFonts w:cs="David"/>
          <w:sz w:val="24"/>
          <w:u w:val="single"/>
          <w:rtl/>
        </w:rPr>
        <w:t>דן אורנשטיין</w:t>
      </w:r>
      <w:r>
        <w:rPr>
          <w:rFonts w:cs="David"/>
          <w:sz w:val="24"/>
          <w:rtl/>
        </w:rPr>
        <w:t>:</w:t>
      </w:r>
    </w:p>
    <w:p w:rsidR="00000000" w:rsidRDefault="00185960">
      <w:pPr>
        <w:rPr>
          <w:rFonts w:cs="David"/>
          <w:sz w:val="24"/>
          <w:rtl/>
        </w:rPr>
      </w:pPr>
    </w:p>
    <w:p w:rsidR="00000000" w:rsidRDefault="00185960">
      <w:pPr>
        <w:rPr>
          <w:rFonts w:cs="David"/>
          <w:sz w:val="24"/>
          <w:rtl/>
        </w:rPr>
      </w:pPr>
      <w:r>
        <w:rPr>
          <w:rFonts w:cs="David"/>
          <w:sz w:val="24"/>
          <w:rtl/>
        </w:rPr>
        <w:tab/>
        <w:t xml:space="preserve">הצעת משרד הפנים היא - - - </w:t>
      </w:r>
    </w:p>
    <w:p w:rsidR="00000000" w:rsidRDefault="00185960">
      <w:pPr>
        <w:rPr>
          <w:rFonts w:cs="David"/>
          <w:sz w:val="24"/>
          <w:rtl/>
        </w:rPr>
      </w:pPr>
    </w:p>
    <w:p w:rsidR="00000000" w:rsidRDefault="00185960">
      <w:pPr>
        <w:rPr>
          <w:rFonts w:cs="David"/>
          <w:sz w:val="24"/>
          <w:rtl/>
        </w:rPr>
      </w:pPr>
      <w:r>
        <w:rPr>
          <w:rFonts w:cs="David"/>
          <w:sz w:val="24"/>
          <w:u w:val="single"/>
          <w:rtl/>
        </w:rPr>
        <w:t>היו"ר שאול יהלום</w:t>
      </w:r>
      <w:r>
        <w:rPr>
          <w:rFonts w:cs="David"/>
          <w:sz w:val="24"/>
          <w:rtl/>
        </w:rPr>
        <w:t xml:space="preserve">: </w:t>
      </w:r>
    </w:p>
    <w:p w:rsidR="00000000" w:rsidRDefault="00185960">
      <w:pPr>
        <w:rPr>
          <w:rFonts w:cs="David"/>
          <w:sz w:val="24"/>
          <w:rtl/>
        </w:rPr>
      </w:pPr>
    </w:p>
    <w:p w:rsidR="00000000" w:rsidRDefault="00185960">
      <w:pPr>
        <w:ind w:firstLine="567"/>
        <w:rPr>
          <w:rFonts w:cs="David"/>
          <w:sz w:val="24"/>
          <w:rtl/>
        </w:rPr>
      </w:pPr>
      <w:r>
        <w:rPr>
          <w:rFonts w:cs="David"/>
          <w:sz w:val="24"/>
          <w:rtl/>
        </w:rPr>
        <w:t xml:space="preserve">אני יודע מה הצעת משרד הפנים, שהנציב יכול לערער לוועדה. </w:t>
      </w:r>
    </w:p>
    <w:p w:rsidR="00000000" w:rsidRDefault="00185960">
      <w:pPr>
        <w:rPr>
          <w:rFonts w:cs="David"/>
          <w:sz w:val="24"/>
          <w:rtl/>
        </w:rPr>
      </w:pPr>
    </w:p>
    <w:p w:rsidR="00000000" w:rsidRDefault="00185960">
      <w:pPr>
        <w:rPr>
          <w:rFonts w:cs="David"/>
          <w:sz w:val="24"/>
          <w:rtl/>
        </w:rPr>
      </w:pPr>
      <w:r>
        <w:rPr>
          <w:rFonts w:cs="David"/>
          <w:sz w:val="24"/>
          <w:u w:val="single"/>
          <w:rtl/>
        </w:rPr>
        <w:t>שמאי אסיף</w:t>
      </w:r>
      <w:r>
        <w:rPr>
          <w:rFonts w:cs="David"/>
          <w:sz w:val="24"/>
          <w:rtl/>
        </w:rPr>
        <w:t xml:space="preserve">: </w:t>
      </w:r>
    </w:p>
    <w:p w:rsidR="00000000" w:rsidRDefault="00185960">
      <w:pPr>
        <w:rPr>
          <w:rFonts w:cs="David"/>
          <w:sz w:val="24"/>
          <w:rtl/>
        </w:rPr>
      </w:pPr>
    </w:p>
    <w:p w:rsidR="00000000" w:rsidRDefault="00185960">
      <w:pPr>
        <w:ind w:firstLine="567"/>
        <w:rPr>
          <w:rFonts w:cs="David"/>
          <w:sz w:val="24"/>
          <w:rtl/>
        </w:rPr>
      </w:pPr>
      <w:r>
        <w:rPr>
          <w:rFonts w:cs="David"/>
          <w:sz w:val="24"/>
          <w:rtl/>
        </w:rPr>
        <w:t>ועדת ערר היא סמכות הערר במקרה שמהנדס הוועדה, לדוגמה, לא מוציא את הה</w:t>
      </w:r>
      <w:r>
        <w:rPr>
          <w:rFonts w:cs="David"/>
          <w:sz w:val="24"/>
          <w:rtl/>
        </w:rPr>
        <w:t>יתר ובעל ההיתר רוצה להוציא את ההיתר, או שמישהו מערער.</w:t>
      </w:r>
    </w:p>
    <w:p w:rsidR="00000000" w:rsidRDefault="00185960">
      <w:pPr>
        <w:rPr>
          <w:rFonts w:cs="David"/>
          <w:sz w:val="24"/>
          <w:rtl/>
        </w:rPr>
      </w:pPr>
    </w:p>
    <w:p w:rsidR="00000000" w:rsidRDefault="00185960">
      <w:pPr>
        <w:rPr>
          <w:rFonts w:cs="David"/>
          <w:sz w:val="24"/>
          <w:rtl/>
        </w:rPr>
      </w:pPr>
      <w:r>
        <w:rPr>
          <w:rFonts w:cs="David"/>
          <w:sz w:val="24"/>
          <w:u w:val="single"/>
          <w:rtl/>
        </w:rPr>
        <w:t>היו"ר שאול יהלום</w:t>
      </w:r>
      <w:r>
        <w:rPr>
          <w:rFonts w:cs="David"/>
          <w:sz w:val="24"/>
          <w:rtl/>
        </w:rPr>
        <w:t xml:space="preserve">: </w:t>
      </w:r>
    </w:p>
    <w:p w:rsidR="00000000" w:rsidRDefault="00185960">
      <w:pPr>
        <w:rPr>
          <w:rFonts w:cs="David"/>
          <w:sz w:val="24"/>
          <w:rtl/>
        </w:rPr>
      </w:pPr>
    </w:p>
    <w:p w:rsidR="00000000" w:rsidRDefault="00185960">
      <w:pPr>
        <w:ind w:firstLine="567"/>
        <w:rPr>
          <w:rFonts w:cs="David"/>
          <w:sz w:val="24"/>
          <w:rtl/>
        </w:rPr>
      </w:pPr>
      <w:r>
        <w:rPr>
          <w:rFonts w:cs="David"/>
          <w:sz w:val="24"/>
          <w:rtl/>
        </w:rPr>
        <w:t xml:space="preserve">מה דעתך שנגיד כך: המנגנון הראשי הוא המנגנון שאתם מציעים. הוא שואל חוות דעת של הנציב. אנחנו ניצור מצב שהנציב יכול לבדוק את את זה דרך מומחים. אם זה היסטורי הנציב רשאי לדרוש ממנו חוות </w:t>
      </w:r>
      <w:r>
        <w:rPr>
          <w:rFonts w:cs="David"/>
          <w:sz w:val="24"/>
          <w:rtl/>
        </w:rPr>
        <w:t xml:space="preserve">דעת של פרופסור להיסטוריה. לנציב אין מומחים להיסטוריה ולארכיאולוגיה, אולי יהיו לו פעם. </w:t>
      </w:r>
    </w:p>
    <w:p w:rsidR="00000000" w:rsidRDefault="00185960">
      <w:pPr>
        <w:rPr>
          <w:rFonts w:cs="David"/>
          <w:sz w:val="24"/>
          <w:rtl/>
        </w:rPr>
      </w:pPr>
    </w:p>
    <w:p w:rsidR="00000000" w:rsidRDefault="00185960">
      <w:pPr>
        <w:rPr>
          <w:rFonts w:cs="David"/>
          <w:sz w:val="24"/>
          <w:rtl/>
        </w:rPr>
      </w:pPr>
      <w:r>
        <w:rPr>
          <w:rFonts w:cs="David"/>
          <w:sz w:val="24"/>
          <w:u w:val="single"/>
          <w:rtl/>
        </w:rPr>
        <w:t>שמאי אסיף</w:t>
      </w:r>
      <w:r>
        <w:rPr>
          <w:rFonts w:cs="David"/>
          <w:sz w:val="24"/>
          <w:rtl/>
        </w:rPr>
        <w:t xml:space="preserve">: </w:t>
      </w:r>
    </w:p>
    <w:p w:rsidR="00000000" w:rsidRDefault="00185960">
      <w:pPr>
        <w:rPr>
          <w:rFonts w:cs="David"/>
          <w:sz w:val="24"/>
          <w:rtl/>
        </w:rPr>
      </w:pPr>
    </w:p>
    <w:p w:rsidR="00000000" w:rsidRDefault="00185960">
      <w:pPr>
        <w:ind w:firstLine="567"/>
        <w:rPr>
          <w:rFonts w:cs="David"/>
          <w:sz w:val="24"/>
          <w:rtl/>
        </w:rPr>
      </w:pPr>
      <w:r>
        <w:rPr>
          <w:rFonts w:cs="David"/>
          <w:sz w:val="24"/>
          <w:rtl/>
        </w:rPr>
        <w:t>זה יצורף לעניין הזה.</w:t>
      </w:r>
    </w:p>
    <w:p w:rsidR="00000000" w:rsidRDefault="00185960">
      <w:pPr>
        <w:rPr>
          <w:rFonts w:cs="David"/>
          <w:sz w:val="24"/>
          <w:rtl/>
        </w:rPr>
      </w:pPr>
      <w:r>
        <w:rPr>
          <w:rFonts w:cs="David"/>
          <w:sz w:val="24"/>
          <w:rtl/>
        </w:rPr>
        <w:br w:type="page"/>
      </w:r>
    </w:p>
    <w:p w:rsidR="00000000" w:rsidRDefault="00185960">
      <w:pPr>
        <w:rPr>
          <w:rFonts w:cs="David"/>
          <w:sz w:val="24"/>
          <w:rtl/>
        </w:rPr>
      </w:pPr>
      <w:r>
        <w:rPr>
          <w:rFonts w:cs="David"/>
          <w:sz w:val="24"/>
          <w:u w:val="single"/>
          <w:rtl/>
        </w:rPr>
        <w:t>היו"ר שאול יהלום</w:t>
      </w:r>
      <w:r>
        <w:rPr>
          <w:rFonts w:cs="David"/>
          <w:sz w:val="24"/>
          <w:rtl/>
        </w:rPr>
        <w:t>:</w:t>
      </w:r>
    </w:p>
    <w:p w:rsidR="00000000" w:rsidRDefault="00185960">
      <w:pPr>
        <w:rPr>
          <w:rFonts w:cs="David"/>
          <w:sz w:val="24"/>
          <w:rtl/>
        </w:rPr>
      </w:pPr>
    </w:p>
    <w:p w:rsidR="00000000" w:rsidRDefault="00185960">
      <w:pPr>
        <w:ind w:firstLine="567"/>
        <w:rPr>
          <w:rFonts w:cs="David"/>
          <w:sz w:val="24"/>
          <w:rtl/>
        </w:rPr>
      </w:pPr>
      <w:r>
        <w:rPr>
          <w:rFonts w:cs="David"/>
          <w:sz w:val="24"/>
          <w:rtl/>
        </w:rPr>
        <w:t xml:space="preserve">בדיוק. מה דעתך שאם הנציב קובע שאין כאן פטור, אז המהנדס יערער לועדת הערר והיא תחליט מה שתחליט. </w:t>
      </w:r>
    </w:p>
    <w:p w:rsidR="00000000" w:rsidRDefault="00185960">
      <w:pPr>
        <w:rPr>
          <w:rFonts w:cs="David"/>
          <w:sz w:val="24"/>
          <w:rtl/>
        </w:rPr>
      </w:pPr>
    </w:p>
    <w:p w:rsidR="00000000" w:rsidRDefault="00185960">
      <w:pPr>
        <w:rPr>
          <w:rFonts w:cs="David"/>
          <w:sz w:val="24"/>
          <w:rtl/>
        </w:rPr>
      </w:pPr>
      <w:r>
        <w:rPr>
          <w:rFonts w:cs="David"/>
          <w:sz w:val="24"/>
          <w:u w:val="single"/>
          <w:rtl/>
        </w:rPr>
        <w:t>אבי פורטן</w:t>
      </w:r>
      <w:r>
        <w:rPr>
          <w:rFonts w:cs="David"/>
          <w:sz w:val="24"/>
          <w:rtl/>
        </w:rPr>
        <w:t xml:space="preserve">: </w:t>
      </w:r>
    </w:p>
    <w:p w:rsidR="00000000" w:rsidRDefault="00185960">
      <w:pPr>
        <w:rPr>
          <w:rFonts w:cs="David"/>
          <w:sz w:val="24"/>
          <w:rtl/>
        </w:rPr>
      </w:pPr>
    </w:p>
    <w:p w:rsidR="00000000" w:rsidRDefault="00185960">
      <w:pPr>
        <w:pStyle w:val="21"/>
        <w:rPr>
          <w:rFonts w:cs="David"/>
          <w:sz w:val="24"/>
          <w:rtl/>
        </w:rPr>
      </w:pPr>
      <w:r>
        <w:rPr>
          <w:rFonts w:cs="David"/>
          <w:sz w:val="24"/>
          <w:rtl/>
        </w:rPr>
        <w:t>ההצע</w:t>
      </w:r>
      <w:r>
        <w:rPr>
          <w:rFonts w:cs="David"/>
          <w:sz w:val="24"/>
          <w:rtl/>
        </w:rPr>
        <w:t xml:space="preserve">ה של אדוני נראית לי נכונה, בתיקון קל, לא מהנדס יערער אלא מבקש הפטור, הוא בעל הפלוגתה. אם הוא ביקש פטור - - -  </w:t>
      </w:r>
    </w:p>
    <w:p w:rsidR="00000000" w:rsidRDefault="00185960">
      <w:pPr>
        <w:rPr>
          <w:rFonts w:cs="David"/>
          <w:sz w:val="24"/>
          <w:rtl/>
        </w:rPr>
      </w:pPr>
    </w:p>
    <w:p w:rsidR="00000000" w:rsidRDefault="00185960">
      <w:pPr>
        <w:rPr>
          <w:rFonts w:cs="David"/>
          <w:sz w:val="24"/>
          <w:rtl/>
        </w:rPr>
      </w:pPr>
      <w:r>
        <w:rPr>
          <w:rFonts w:cs="David"/>
          <w:sz w:val="24"/>
          <w:u w:val="single"/>
          <w:rtl/>
        </w:rPr>
        <w:t>היו"ר שאול יהלום</w:t>
      </w:r>
      <w:r>
        <w:rPr>
          <w:rFonts w:cs="David"/>
          <w:sz w:val="24"/>
          <w:rtl/>
        </w:rPr>
        <w:t>:</w:t>
      </w:r>
    </w:p>
    <w:p w:rsidR="00000000" w:rsidRDefault="00185960">
      <w:pPr>
        <w:rPr>
          <w:rFonts w:cs="David"/>
          <w:sz w:val="24"/>
          <w:rtl/>
        </w:rPr>
      </w:pPr>
    </w:p>
    <w:p w:rsidR="00000000" w:rsidRDefault="00185960">
      <w:pPr>
        <w:ind w:firstLine="567"/>
        <w:rPr>
          <w:rFonts w:cs="David"/>
          <w:sz w:val="24"/>
          <w:rtl/>
        </w:rPr>
      </w:pPr>
      <w:r>
        <w:rPr>
          <w:rFonts w:cs="David"/>
          <w:sz w:val="24"/>
          <w:rtl/>
        </w:rPr>
        <w:t xml:space="preserve">אבל המהנדס לא יתן לו את האישור. </w:t>
      </w:r>
    </w:p>
    <w:p w:rsidR="00000000" w:rsidRDefault="00185960">
      <w:pPr>
        <w:rPr>
          <w:rFonts w:cs="David"/>
          <w:sz w:val="24"/>
          <w:rtl/>
        </w:rPr>
      </w:pPr>
    </w:p>
    <w:p w:rsidR="00000000" w:rsidRDefault="00185960">
      <w:pPr>
        <w:rPr>
          <w:rFonts w:cs="David"/>
          <w:sz w:val="24"/>
          <w:rtl/>
        </w:rPr>
      </w:pPr>
      <w:r>
        <w:rPr>
          <w:rFonts w:cs="David"/>
          <w:sz w:val="24"/>
          <w:u w:val="single"/>
          <w:rtl/>
        </w:rPr>
        <w:t>שמאי אסיף</w:t>
      </w:r>
      <w:r>
        <w:rPr>
          <w:rFonts w:cs="David"/>
          <w:sz w:val="24"/>
          <w:rtl/>
        </w:rPr>
        <w:t>:</w:t>
      </w:r>
    </w:p>
    <w:p w:rsidR="00000000" w:rsidRDefault="00185960">
      <w:pPr>
        <w:rPr>
          <w:rFonts w:cs="David"/>
          <w:sz w:val="24"/>
          <w:rtl/>
        </w:rPr>
      </w:pPr>
    </w:p>
    <w:p w:rsidR="00000000" w:rsidRDefault="00185960">
      <w:pPr>
        <w:ind w:firstLine="567"/>
        <w:rPr>
          <w:rFonts w:cs="David"/>
          <w:sz w:val="24"/>
          <w:rtl/>
        </w:rPr>
      </w:pPr>
      <w:r>
        <w:rPr>
          <w:rFonts w:cs="David"/>
          <w:sz w:val="24"/>
          <w:rtl/>
        </w:rPr>
        <w:t xml:space="preserve">מה שאתה אומר זה בכל זאת לתת זכות וטו לנציב. </w:t>
      </w:r>
    </w:p>
    <w:p w:rsidR="00000000" w:rsidRDefault="00185960">
      <w:pPr>
        <w:rPr>
          <w:rFonts w:cs="David"/>
          <w:sz w:val="24"/>
          <w:rtl/>
        </w:rPr>
      </w:pPr>
    </w:p>
    <w:p w:rsidR="00000000" w:rsidRDefault="00185960">
      <w:pPr>
        <w:rPr>
          <w:rFonts w:cs="David"/>
          <w:sz w:val="24"/>
          <w:rtl/>
        </w:rPr>
      </w:pPr>
      <w:r>
        <w:rPr>
          <w:rFonts w:cs="David"/>
          <w:sz w:val="24"/>
          <w:u w:val="single"/>
          <w:rtl/>
        </w:rPr>
        <w:t>היו"ר שאול יהלום</w:t>
      </w:r>
      <w:r>
        <w:rPr>
          <w:rFonts w:cs="David"/>
          <w:sz w:val="24"/>
          <w:rtl/>
        </w:rPr>
        <w:t xml:space="preserve">: </w:t>
      </w:r>
    </w:p>
    <w:p w:rsidR="00000000" w:rsidRDefault="00185960">
      <w:pPr>
        <w:rPr>
          <w:rFonts w:cs="David"/>
          <w:sz w:val="24"/>
          <w:rtl/>
        </w:rPr>
      </w:pPr>
    </w:p>
    <w:p w:rsidR="00000000" w:rsidRDefault="00185960">
      <w:pPr>
        <w:ind w:firstLine="567"/>
        <w:rPr>
          <w:rFonts w:cs="David"/>
          <w:sz w:val="24"/>
          <w:rtl/>
        </w:rPr>
      </w:pPr>
      <w:r>
        <w:rPr>
          <w:rFonts w:cs="David"/>
          <w:sz w:val="24"/>
          <w:rtl/>
        </w:rPr>
        <w:t>ועדת הערר היא</w:t>
      </w:r>
      <w:r>
        <w:rPr>
          <w:rFonts w:cs="David"/>
          <w:sz w:val="24"/>
          <w:rtl/>
        </w:rPr>
        <w:t xml:space="preserve"> הסופית.</w:t>
      </w:r>
    </w:p>
    <w:p w:rsidR="00000000" w:rsidRDefault="00185960">
      <w:pPr>
        <w:rPr>
          <w:rFonts w:cs="David"/>
          <w:sz w:val="24"/>
          <w:rtl/>
        </w:rPr>
      </w:pPr>
    </w:p>
    <w:p w:rsidR="00000000" w:rsidRDefault="00185960">
      <w:pPr>
        <w:rPr>
          <w:rFonts w:cs="David"/>
          <w:sz w:val="24"/>
          <w:rtl/>
        </w:rPr>
      </w:pPr>
      <w:r>
        <w:rPr>
          <w:rFonts w:cs="David"/>
          <w:sz w:val="24"/>
          <w:u w:val="single"/>
          <w:rtl/>
        </w:rPr>
        <w:t>שמאי אסיף</w:t>
      </w:r>
      <w:r>
        <w:rPr>
          <w:rFonts w:cs="David"/>
          <w:sz w:val="24"/>
          <w:rtl/>
        </w:rPr>
        <w:t>:</w:t>
      </w:r>
    </w:p>
    <w:p w:rsidR="00000000" w:rsidRDefault="00185960">
      <w:pPr>
        <w:rPr>
          <w:rFonts w:cs="David"/>
          <w:sz w:val="24"/>
          <w:rtl/>
        </w:rPr>
      </w:pPr>
    </w:p>
    <w:p w:rsidR="00000000" w:rsidRDefault="00185960">
      <w:pPr>
        <w:ind w:firstLine="567"/>
        <w:rPr>
          <w:rFonts w:cs="David"/>
          <w:sz w:val="24"/>
          <w:rtl/>
        </w:rPr>
      </w:pPr>
      <w:r>
        <w:rPr>
          <w:rFonts w:cs="David"/>
          <w:sz w:val="24"/>
          <w:rtl/>
        </w:rPr>
        <w:t>בסדר.</w:t>
      </w:r>
    </w:p>
    <w:p w:rsidR="00000000" w:rsidRDefault="00185960">
      <w:pPr>
        <w:ind w:firstLine="567"/>
        <w:rPr>
          <w:rFonts w:cs="David"/>
          <w:sz w:val="24"/>
          <w:rtl/>
        </w:rPr>
      </w:pPr>
      <w:r>
        <w:rPr>
          <w:rFonts w:cs="David"/>
          <w:sz w:val="24"/>
          <w:rtl/>
        </w:rPr>
        <w:t xml:space="preserve"> </w:t>
      </w:r>
    </w:p>
    <w:p w:rsidR="00000000" w:rsidRDefault="00185960">
      <w:pPr>
        <w:rPr>
          <w:rFonts w:cs="David"/>
          <w:sz w:val="24"/>
          <w:u w:val="single"/>
          <w:rtl/>
        </w:rPr>
      </w:pPr>
      <w:r>
        <w:rPr>
          <w:rFonts w:cs="David"/>
          <w:sz w:val="24"/>
          <w:u w:val="single"/>
          <w:rtl/>
        </w:rPr>
        <w:t>היו"ר שאול יהלום:</w:t>
      </w:r>
    </w:p>
    <w:p w:rsidR="00000000" w:rsidRDefault="00185960">
      <w:pPr>
        <w:rPr>
          <w:rFonts w:cs="David"/>
          <w:sz w:val="24"/>
          <w:u w:val="single"/>
          <w:rtl/>
        </w:rPr>
      </w:pPr>
    </w:p>
    <w:p w:rsidR="00000000" w:rsidRDefault="00185960">
      <w:pPr>
        <w:pStyle w:val="23"/>
        <w:rPr>
          <w:rFonts w:cs="David"/>
          <w:sz w:val="24"/>
          <w:rtl/>
        </w:rPr>
      </w:pPr>
      <w:r>
        <w:rPr>
          <w:rFonts w:cs="David"/>
          <w:sz w:val="24"/>
          <w:rtl/>
        </w:rPr>
        <w:t>בואו נעשה את המנגנון, כמו שמציע משרד הפנים: הנציב רשאי לדרוש כל חוות דעת שנראית לו לגופו של עניין, כל חוות דעת מומחה. זאת אומרת, הנציב רשאי לדרוש שרואה החשבון יצטרף האם זה נטל כבד מידי.  הנציב רשאי לדרוש תמח</w:t>
      </w:r>
      <w:r>
        <w:rPr>
          <w:rFonts w:cs="David"/>
          <w:sz w:val="24"/>
          <w:rtl/>
        </w:rPr>
        <w:t xml:space="preserve">יר של המעלית. </w:t>
      </w:r>
    </w:p>
    <w:p w:rsidR="00000000" w:rsidRDefault="00185960">
      <w:pPr>
        <w:rPr>
          <w:rFonts w:cs="David"/>
          <w:sz w:val="24"/>
          <w:rtl/>
        </w:rPr>
      </w:pPr>
    </w:p>
    <w:p w:rsidR="00000000" w:rsidRDefault="00185960">
      <w:pPr>
        <w:rPr>
          <w:rFonts w:cs="David"/>
          <w:sz w:val="24"/>
          <w:rtl/>
        </w:rPr>
      </w:pPr>
      <w:r>
        <w:rPr>
          <w:rFonts w:cs="David"/>
          <w:sz w:val="24"/>
          <w:rtl/>
        </w:rPr>
        <w:tab/>
        <w:t xml:space="preserve">אני לא יודע איזה מסמכים צריכים להגיש. אם הוא יגיד ארכיאולוגיה – אולי זה פרופסור לארכיאולוגיה.  אם זה היסטוריה – אז היסטוריה. אם זה נטל גדול מידי הוא ידרוש חוות דעת של תמחיר. </w:t>
      </w:r>
    </w:p>
    <w:p w:rsidR="00000000" w:rsidRDefault="00185960">
      <w:pPr>
        <w:rPr>
          <w:rFonts w:cs="David"/>
          <w:sz w:val="24"/>
          <w:rtl/>
        </w:rPr>
      </w:pPr>
    </w:p>
    <w:p w:rsidR="00000000" w:rsidRDefault="00185960">
      <w:pPr>
        <w:rPr>
          <w:rFonts w:cs="David"/>
          <w:sz w:val="24"/>
          <w:rtl/>
        </w:rPr>
      </w:pPr>
      <w:r>
        <w:rPr>
          <w:rFonts w:cs="David"/>
          <w:sz w:val="24"/>
          <w:u w:val="single"/>
          <w:rtl/>
        </w:rPr>
        <w:t>שמאי אסיף</w:t>
      </w:r>
      <w:r>
        <w:rPr>
          <w:rFonts w:cs="David"/>
          <w:sz w:val="24"/>
          <w:rtl/>
        </w:rPr>
        <w:t xml:space="preserve">: </w:t>
      </w:r>
    </w:p>
    <w:p w:rsidR="00000000" w:rsidRDefault="00185960">
      <w:pPr>
        <w:rPr>
          <w:rFonts w:cs="David"/>
          <w:sz w:val="24"/>
          <w:rtl/>
        </w:rPr>
      </w:pPr>
    </w:p>
    <w:p w:rsidR="00000000" w:rsidRDefault="00185960">
      <w:pPr>
        <w:ind w:firstLine="567"/>
        <w:rPr>
          <w:rFonts w:cs="David"/>
          <w:sz w:val="24"/>
          <w:rtl/>
        </w:rPr>
      </w:pPr>
      <w:r>
        <w:rPr>
          <w:rFonts w:cs="David"/>
          <w:sz w:val="24"/>
          <w:rtl/>
        </w:rPr>
        <w:t>החוק מפרט בדיוק את העילות. לכן על כל עילה שהיא העי</w:t>
      </w:r>
      <w:r>
        <w:rPr>
          <w:rFonts w:cs="David"/>
          <w:sz w:val="24"/>
          <w:rtl/>
        </w:rPr>
        <w:t xml:space="preserve">לה שבגינה מבקשים את הפטור, יצטרכו להוסיף את האסמכתא המתאימה. </w:t>
      </w:r>
    </w:p>
    <w:p w:rsidR="00000000" w:rsidRDefault="00185960">
      <w:pPr>
        <w:rPr>
          <w:rFonts w:cs="David"/>
          <w:sz w:val="24"/>
          <w:rtl/>
        </w:rPr>
      </w:pPr>
    </w:p>
    <w:p w:rsidR="00000000" w:rsidRDefault="00185960">
      <w:pPr>
        <w:rPr>
          <w:rFonts w:cs="David"/>
          <w:sz w:val="24"/>
          <w:rtl/>
        </w:rPr>
      </w:pPr>
      <w:r>
        <w:rPr>
          <w:rFonts w:cs="David"/>
          <w:sz w:val="24"/>
          <w:u w:val="single"/>
          <w:rtl/>
        </w:rPr>
        <w:t>היו"ר שאול יהלום</w:t>
      </w:r>
      <w:r>
        <w:rPr>
          <w:rFonts w:cs="David"/>
          <w:sz w:val="24"/>
          <w:rtl/>
        </w:rPr>
        <w:t xml:space="preserve">: </w:t>
      </w:r>
    </w:p>
    <w:p w:rsidR="00000000" w:rsidRDefault="00185960">
      <w:pPr>
        <w:rPr>
          <w:rFonts w:cs="David"/>
          <w:sz w:val="24"/>
          <w:rtl/>
        </w:rPr>
      </w:pPr>
    </w:p>
    <w:p w:rsidR="00000000" w:rsidRDefault="00185960">
      <w:pPr>
        <w:ind w:firstLine="567"/>
        <w:rPr>
          <w:rFonts w:cs="David"/>
          <w:sz w:val="24"/>
          <w:rtl/>
        </w:rPr>
      </w:pPr>
      <w:r>
        <w:rPr>
          <w:rFonts w:cs="David"/>
          <w:sz w:val="24"/>
          <w:rtl/>
        </w:rPr>
        <w:t>אנחנו מסכמים, הנוסח יקבע בשעות הקרובות, בין היועצת המשפטית לבין אנשי משרד הפנים והנציבות. העיקרון אומר כך: גם ועדת התכנון וגם הנציבות רשאים לבקש אסמכתאות ממומחים על חשבון מג</w:t>
      </w:r>
      <w:r>
        <w:rPr>
          <w:rFonts w:cs="David"/>
          <w:sz w:val="24"/>
          <w:rtl/>
        </w:rPr>
        <w:t>יש הבקשה כדי לבסס את העילות. זאת אומרת הם רשאים לבקש כל דבר הנראה לכם בצורה סבירה על ידי מומחים כדי לבסס את העילות. הנציב מוגבל בזמן, תוך זמן סביר שתחשבו עליו, נניח 60 יום, לא שנה ולא עשרים יום, משהו באמצע. הנציב חייב להביא את חוות דעתו. היתה חוות דעתו ברו</w:t>
      </w:r>
      <w:r>
        <w:rPr>
          <w:rFonts w:cs="David"/>
          <w:sz w:val="24"/>
          <w:rtl/>
        </w:rPr>
        <w:t xml:space="preserve">רה שאף אחת מהעילות אין לתת פטור, רשאי מבקש הבקשה להגיש ערעור לועדת ערר המחוזית. בוועדת ערר המחוזית, זאת תהיה פסיקתה. בית משפט תמיד קיים. ועדת הערר היא הסופית. אם יש סתירה בין שניהם, אז ועדת ערר המחוזית. </w:t>
      </w:r>
    </w:p>
    <w:p w:rsidR="00000000" w:rsidRDefault="00185960">
      <w:pPr>
        <w:rPr>
          <w:rFonts w:cs="David"/>
          <w:sz w:val="24"/>
          <w:rtl/>
        </w:rPr>
      </w:pPr>
      <w:r>
        <w:rPr>
          <w:rFonts w:cs="David"/>
          <w:sz w:val="24"/>
          <w:rtl/>
        </w:rPr>
        <w:br w:type="page"/>
      </w:r>
    </w:p>
    <w:p w:rsidR="00000000" w:rsidRDefault="00185960">
      <w:pPr>
        <w:rPr>
          <w:rFonts w:cs="David"/>
          <w:sz w:val="24"/>
          <w:rtl/>
        </w:rPr>
      </w:pPr>
      <w:r>
        <w:rPr>
          <w:rFonts w:cs="David"/>
          <w:sz w:val="24"/>
          <w:u w:val="single"/>
          <w:rtl/>
        </w:rPr>
        <w:t>ג'ודי וסרמן</w:t>
      </w:r>
      <w:r>
        <w:rPr>
          <w:rFonts w:cs="David"/>
          <w:sz w:val="24"/>
          <w:rtl/>
        </w:rPr>
        <w:t>:</w:t>
      </w:r>
    </w:p>
    <w:p w:rsidR="00000000" w:rsidRDefault="00185960">
      <w:pPr>
        <w:rPr>
          <w:rFonts w:cs="David"/>
          <w:sz w:val="24"/>
          <w:rtl/>
        </w:rPr>
      </w:pPr>
    </w:p>
    <w:p w:rsidR="00000000" w:rsidRDefault="00185960">
      <w:pPr>
        <w:rPr>
          <w:rFonts w:cs="David"/>
          <w:sz w:val="24"/>
          <w:rtl/>
        </w:rPr>
      </w:pPr>
      <w:r>
        <w:rPr>
          <w:rFonts w:cs="David"/>
          <w:sz w:val="24"/>
          <w:rtl/>
        </w:rPr>
        <w:tab/>
        <w:t>משרד הפנים מכריע, מעביר את זה לנציב</w:t>
      </w:r>
      <w:r>
        <w:rPr>
          <w:rFonts w:cs="David"/>
          <w:sz w:val="24"/>
          <w:rtl/>
        </w:rPr>
        <w:t xml:space="preserve">. </w:t>
      </w:r>
    </w:p>
    <w:p w:rsidR="00000000" w:rsidRDefault="00185960">
      <w:pPr>
        <w:rPr>
          <w:rFonts w:cs="David"/>
          <w:sz w:val="24"/>
          <w:rtl/>
        </w:rPr>
      </w:pPr>
    </w:p>
    <w:p w:rsidR="00000000" w:rsidRDefault="00185960">
      <w:pPr>
        <w:rPr>
          <w:rFonts w:cs="David"/>
          <w:sz w:val="24"/>
          <w:rtl/>
        </w:rPr>
      </w:pPr>
      <w:r>
        <w:rPr>
          <w:rFonts w:cs="David"/>
          <w:sz w:val="24"/>
          <w:u w:val="single"/>
          <w:rtl/>
        </w:rPr>
        <w:t>היו"ר שאול יהלום</w:t>
      </w:r>
      <w:r>
        <w:rPr>
          <w:rFonts w:cs="David"/>
          <w:sz w:val="24"/>
          <w:rtl/>
        </w:rPr>
        <w:t>:</w:t>
      </w:r>
    </w:p>
    <w:p w:rsidR="00000000" w:rsidRDefault="00185960">
      <w:pPr>
        <w:rPr>
          <w:rFonts w:cs="David"/>
          <w:sz w:val="24"/>
          <w:rtl/>
        </w:rPr>
      </w:pPr>
    </w:p>
    <w:p w:rsidR="00000000" w:rsidRDefault="00185960">
      <w:pPr>
        <w:rPr>
          <w:rFonts w:cs="David"/>
          <w:sz w:val="24"/>
          <w:rtl/>
        </w:rPr>
      </w:pPr>
      <w:r>
        <w:rPr>
          <w:rFonts w:cs="David"/>
          <w:sz w:val="24"/>
          <w:rtl/>
        </w:rPr>
        <w:tab/>
        <w:t xml:space="preserve">הוא לא חייב להכריע. הוא יכול לבקש ממנו חוות דעת.  </w:t>
      </w:r>
    </w:p>
    <w:p w:rsidR="00000000" w:rsidRDefault="00185960">
      <w:pPr>
        <w:rPr>
          <w:rFonts w:cs="David"/>
          <w:sz w:val="24"/>
          <w:rtl/>
        </w:rPr>
      </w:pPr>
    </w:p>
    <w:p w:rsidR="00000000" w:rsidRDefault="00185960">
      <w:pPr>
        <w:rPr>
          <w:rFonts w:cs="David"/>
          <w:sz w:val="24"/>
          <w:rtl/>
        </w:rPr>
      </w:pPr>
      <w:r>
        <w:rPr>
          <w:rFonts w:cs="David"/>
          <w:sz w:val="24"/>
          <w:u w:val="single"/>
          <w:rtl/>
        </w:rPr>
        <w:t>ג'ודי וסרמן</w:t>
      </w:r>
      <w:r>
        <w:rPr>
          <w:rFonts w:cs="David"/>
          <w:sz w:val="24"/>
          <w:rtl/>
        </w:rPr>
        <w:t xml:space="preserve">: </w:t>
      </w:r>
    </w:p>
    <w:p w:rsidR="00000000" w:rsidRDefault="00185960">
      <w:pPr>
        <w:rPr>
          <w:rFonts w:cs="David"/>
          <w:sz w:val="24"/>
          <w:rtl/>
        </w:rPr>
      </w:pPr>
    </w:p>
    <w:p w:rsidR="00000000" w:rsidRDefault="00185960">
      <w:pPr>
        <w:ind w:firstLine="567"/>
        <w:rPr>
          <w:rFonts w:cs="David"/>
          <w:sz w:val="24"/>
          <w:rtl/>
        </w:rPr>
      </w:pPr>
      <w:r>
        <w:rPr>
          <w:rFonts w:cs="David"/>
          <w:sz w:val="24"/>
          <w:rtl/>
        </w:rPr>
        <w:t xml:space="preserve">מי הגורם הראשון שמכריע? האם זה משרד הפנים או הנציב. </w:t>
      </w:r>
    </w:p>
    <w:p w:rsidR="00000000" w:rsidRDefault="00185960">
      <w:pPr>
        <w:rPr>
          <w:rFonts w:cs="David"/>
          <w:sz w:val="24"/>
          <w:rtl/>
        </w:rPr>
      </w:pPr>
    </w:p>
    <w:p w:rsidR="00000000" w:rsidRDefault="00185960">
      <w:pPr>
        <w:rPr>
          <w:rFonts w:cs="David"/>
          <w:sz w:val="24"/>
          <w:rtl/>
        </w:rPr>
      </w:pPr>
      <w:r>
        <w:rPr>
          <w:rFonts w:cs="David"/>
          <w:sz w:val="24"/>
          <w:u w:val="single"/>
          <w:rtl/>
        </w:rPr>
        <w:t>היו"ר שאול יהלום</w:t>
      </w:r>
      <w:r>
        <w:rPr>
          <w:rFonts w:cs="David"/>
          <w:sz w:val="24"/>
          <w:rtl/>
        </w:rPr>
        <w:t>:</w:t>
      </w:r>
    </w:p>
    <w:p w:rsidR="00000000" w:rsidRDefault="00185960">
      <w:pPr>
        <w:rPr>
          <w:rFonts w:cs="David"/>
          <w:sz w:val="24"/>
          <w:rtl/>
        </w:rPr>
      </w:pPr>
    </w:p>
    <w:p w:rsidR="00000000" w:rsidRDefault="00185960">
      <w:pPr>
        <w:ind w:firstLine="567"/>
        <w:rPr>
          <w:rFonts w:cs="David"/>
          <w:sz w:val="24"/>
          <w:rtl/>
        </w:rPr>
      </w:pPr>
      <w:r>
        <w:rPr>
          <w:rFonts w:cs="David"/>
          <w:sz w:val="24"/>
          <w:rtl/>
        </w:rPr>
        <w:t xml:space="preserve">אני לא קובע ביניהם. הוועדה רוצה לדון - - - </w:t>
      </w:r>
    </w:p>
    <w:p w:rsidR="00000000" w:rsidRDefault="00185960">
      <w:pPr>
        <w:ind w:firstLine="567"/>
        <w:rPr>
          <w:rFonts w:cs="David"/>
          <w:sz w:val="24"/>
          <w:rtl/>
        </w:rPr>
      </w:pPr>
    </w:p>
    <w:p w:rsidR="00000000" w:rsidRDefault="00185960">
      <w:pPr>
        <w:rPr>
          <w:rFonts w:cs="David"/>
          <w:sz w:val="24"/>
          <w:rtl/>
        </w:rPr>
      </w:pPr>
      <w:r>
        <w:rPr>
          <w:rFonts w:cs="David"/>
          <w:sz w:val="24"/>
          <w:u w:val="single"/>
          <w:rtl/>
        </w:rPr>
        <w:t>ג'ודי וסרמן</w:t>
      </w:r>
      <w:r>
        <w:rPr>
          <w:rFonts w:cs="David"/>
          <w:sz w:val="24"/>
          <w:rtl/>
        </w:rPr>
        <w:t>:</w:t>
      </w:r>
    </w:p>
    <w:p w:rsidR="00000000" w:rsidRDefault="00185960">
      <w:pPr>
        <w:rPr>
          <w:rFonts w:cs="David"/>
          <w:sz w:val="24"/>
          <w:rtl/>
        </w:rPr>
      </w:pPr>
    </w:p>
    <w:p w:rsidR="00000000" w:rsidRDefault="00185960">
      <w:pPr>
        <w:ind w:firstLine="567"/>
        <w:rPr>
          <w:rFonts w:cs="David"/>
          <w:sz w:val="24"/>
          <w:rtl/>
        </w:rPr>
      </w:pPr>
      <w:r>
        <w:rPr>
          <w:rFonts w:cs="David"/>
          <w:sz w:val="24"/>
          <w:rtl/>
        </w:rPr>
        <w:t>באינסטנציה הראשונה מי קובע? האם ה</w:t>
      </w:r>
      <w:r>
        <w:rPr>
          <w:rFonts w:cs="David"/>
          <w:sz w:val="24"/>
          <w:rtl/>
        </w:rPr>
        <w:t xml:space="preserve">מהנדס או הנציב? </w:t>
      </w:r>
    </w:p>
    <w:p w:rsidR="00000000" w:rsidRDefault="00185960">
      <w:pPr>
        <w:rPr>
          <w:rFonts w:cs="David"/>
          <w:sz w:val="24"/>
          <w:rtl/>
        </w:rPr>
      </w:pPr>
    </w:p>
    <w:p w:rsidR="00000000" w:rsidRDefault="00185960">
      <w:pPr>
        <w:rPr>
          <w:rFonts w:cs="David"/>
          <w:sz w:val="24"/>
          <w:u w:val="single"/>
          <w:rtl/>
        </w:rPr>
      </w:pPr>
      <w:r>
        <w:rPr>
          <w:rFonts w:cs="David"/>
          <w:sz w:val="24"/>
          <w:u w:val="single"/>
          <w:rtl/>
        </w:rPr>
        <w:t>שמאי אסיף:</w:t>
      </w:r>
    </w:p>
    <w:p w:rsidR="00000000" w:rsidRDefault="00185960">
      <w:pPr>
        <w:rPr>
          <w:rFonts w:cs="David"/>
          <w:sz w:val="24"/>
          <w:u w:val="single"/>
          <w:rtl/>
        </w:rPr>
      </w:pPr>
    </w:p>
    <w:p w:rsidR="00000000" w:rsidRDefault="00185960">
      <w:pPr>
        <w:ind w:firstLine="567"/>
        <w:rPr>
          <w:rFonts w:cs="David"/>
          <w:sz w:val="24"/>
          <w:rtl/>
        </w:rPr>
      </w:pPr>
      <w:r>
        <w:rPr>
          <w:rFonts w:cs="David"/>
          <w:sz w:val="24"/>
          <w:rtl/>
        </w:rPr>
        <w:t xml:space="preserve">אם יש ויכוח בין המהנדס - - - </w:t>
      </w:r>
    </w:p>
    <w:p w:rsidR="00000000" w:rsidRDefault="00185960">
      <w:pPr>
        <w:rPr>
          <w:rFonts w:cs="David"/>
          <w:sz w:val="24"/>
          <w:rtl/>
        </w:rPr>
      </w:pPr>
    </w:p>
    <w:p w:rsidR="00000000" w:rsidRDefault="00185960">
      <w:pPr>
        <w:rPr>
          <w:rFonts w:cs="David"/>
          <w:sz w:val="24"/>
          <w:rtl/>
        </w:rPr>
      </w:pPr>
      <w:r>
        <w:rPr>
          <w:rFonts w:cs="David"/>
          <w:sz w:val="24"/>
          <w:u w:val="single"/>
          <w:rtl/>
        </w:rPr>
        <w:t>היו"ר שאול יהלום</w:t>
      </w:r>
      <w:r>
        <w:rPr>
          <w:rFonts w:cs="David"/>
          <w:sz w:val="24"/>
          <w:rtl/>
        </w:rPr>
        <w:t xml:space="preserve">: </w:t>
      </w:r>
    </w:p>
    <w:p w:rsidR="00000000" w:rsidRDefault="00185960">
      <w:pPr>
        <w:rPr>
          <w:rFonts w:cs="David"/>
          <w:sz w:val="24"/>
          <w:rtl/>
        </w:rPr>
      </w:pPr>
    </w:p>
    <w:p w:rsidR="00000000" w:rsidRDefault="00185960">
      <w:pPr>
        <w:ind w:firstLine="567"/>
        <w:rPr>
          <w:rFonts w:cs="David"/>
          <w:sz w:val="24"/>
          <w:rtl/>
        </w:rPr>
      </w:pPr>
      <w:r>
        <w:rPr>
          <w:rFonts w:cs="David"/>
          <w:sz w:val="24"/>
          <w:rtl/>
        </w:rPr>
        <w:t xml:space="preserve">לא חייב להיות ויכוח. יכול להיות שלפני שהמהנדס קובע את עמדתו הוא אומר שהוא רוצה לשמוע את עמדת הנציבות. </w:t>
      </w:r>
    </w:p>
    <w:p w:rsidR="00000000" w:rsidRDefault="00185960">
      <w:pPr>
        <w:rPr>
          <w:rFonts w:cs="David"/>
          <w:sz w:val="24"/>
          <w:rtl/>
        </w:rPr>
      </w:pPr>
    </w:p>
    <w:p w:rsidR="00000000" w:rsidRDefault="00185960">
      <w:pPr>
        <w:rPr>
          <w:rFonts w:cs="David"/>
          <w:sz w:val="24"/>
          <w:rtl/>
        </w:rPr>
      </w:pPr>
      <w:r>
        <w:rPr>
          <w:rFonts w:cs="David"/>
          <w:sz w:val="24"/>
          <w:u w:val="single"/>
          <w:rtl/>
        </w:rPr>
        <w:t>דן אורנשטיין</w:t>
      </w:r>
      <w:r>
        <w:rPr>
          <w:rFonts w:cs="David"/>
          <w:sz w:val="24"/>
          <w:rtl/>
        </w:rPr>
        <w:t>:</w:t>
      </w:r>
    </w:p>
    <w:p w:rsidR="00000000" w:rsidRDefault="00185960">
      <w:pPr>
        <w:rPr>
          <w:rFonts w:cs="David"/>
          <w:sz w:val="24"/>
          <w:rtl/>
        </w:rPr>
      </w:pPr>
    </w:p>
    <w:p w:rsidR="00000000" w:rsidRDefault="00185960">
      <w:pPr>
        <w:ind w:firstLine="567"/>
        <w:rPr>
          <w:rFonts w:cs="David"/>
          <w:sz w:val="24"/>
          <w:rtl/>
        </w:rPr>
      </w:pPr>
      <w:r>
        <w:rPr>
          <w:rFonts w:cs="David"/>
          <w:sz w:val="24"/>
          <w:rtl/>
        </w:rPr>
        <w:t xml:space="preserve">מה אם יש ביניהם ויכוח? יתכנו מצבים כאלה. </w:t>
      </w:r>
    </w:p>
    <w:p w:rsidR="00000000" w:rsidRDefault="00185960">
      <w:pPr>
        <w:rPr>
          <w:rFonts w:cs="David"/>
          <w:sz w:val="24"/>
          <w:rtl/>
        </w:rPr>
      </w:pPr>
    </w:p>
    <w:p w:rsidR="00000000" w:rsidRDefault="00185960">
      <w:pPr>
        <w:rPr>
          <w:rFonts w:cs="David"/>
          <w:sz w:val="24"/>
          <w:rtl/>
        </w:rPr>
      </w:pPr>
      <w:r>
        <w:rPr>
          <w:rFonts w:cs="David"/>
          <w:sz w:val="24"/>
          <w:u w:val="single"/>
          <w:rtl/>
        </w:rPr>
        <w:t>היו"ר שאול יה</w:t>
      </w:r>
      <w:r>
        <w:rPr>
          <w:rFonts w:cs="David"/>
          <w:sz w:val="24"/>
          <w:u w:val="single"/>
          <w:rtl/>
        </w:rPr>
        <w:t>לום</w:t>
      </w:r>
      <w:r>
        <w:rPr>
          <w:rFonts w:cs="David"/>
          <w:sz w:val="24"/>
          <w:rtl/>
        </w:rPr>
        <w:t xml:space="preserve">: </w:t>
      </w:r>
    </w:p>
    <w:p w:rsidR="00000000" w:rsidRDefault="00185960">
      <w:pPr>
        <w:rPr>
          <w:rFonts w:cs="David"/>
          <w:sz w:val="24"/>
          <w:rtl/>
        </w:rPr>
      </w:pPr>
    </w:p>
    <w:p w:rsidR="00000000" w:rsidRDefault="00185960">
      <w:pPr>
        <w:ind w:firstLine="567"/>
        <w:rPr>
          <w:rFonts w:cs="David"/>
          <w:sz w:val="24"/>
          <w:rtl/>
        </w:rPr>
      </w:pPr>
      <w:r>
        <w:rPr>
          <w:rFonts w:cs="David"/>
          <w:sz w:val="24"/>
          <w:rtl/>
        </w:rPr>
        <w:t xml:space="preserve">אם יש סתירה ואין הסכמה, אין היתר בניה אלא זה עובר לוועדה העליונה. </w:t>
      </w:r>
    </w:p>
    <w:p w:rsidR="00000000" w:rsidRDefault="00185960">
      <w:pPr>
        <w:rPr>
          <w:rFonts w:cs="David"/>
          <w:sz w:val="24"/>
          <w:rtl/>
        </w:rPr>
      </w:pPr>
    </w:p>
    <w:p w:rsidR="00000000" w:rsidRDefault="00185960">
      <w:pPr>
        <w:rPr>
          <w:rFonts w:cs="David"/>
          <w:sz w:val="24"/>
          <w:rtl/>
        </w:rPr>
      </w:pPr>
      <w:r>
        <w:rPr>
          <w:rFonts w:cs="David"/>
          <w:sz w:val="24"/>
          <w:u w:val="single"/>
          <w:rtl/>
        </w:rPr>
        <w:t>ג'ודי וסרמן</w:t>
      </w:r>
      <w:r>
        <w:rPr>
          <w:rFonts w:cs="David"/>
          <w:sz w:val="24"/>
          <w:rtl/>
        </w:rPr>
        <w:t xml:space="preserve">: </w:t>
      </w:r>
    </w:p>
    <w:p w:rsidR="00000000" w:rsidRDefault="00185960">
      <w:pPr>
        <w:rPr>
          <w:rFonts w:cs="David"/>
          <w:sz w:val="24"/>
          <w:rtl/>
        </w:rPr>
      </w:pPr>
    </w:p>
    <w:p w:rsidR="00000000" w:rsidRDefault="00185960">
      <w:pPr>
        <w:ind w:firstLine="567"/>
        <w:rPr>
          <w:rFonts w:cs="David"/>
          <w:sz w:val="24"/>
          <w:rtl/>
        </w:rPr>
      </w:pPr>
      <w:r>
        <w:rPr>
          <w:rFonts w:cs="David"/>
          <w:sz w:val="24"/>
          <w:rtl/>
        </w:rPr>
        <w:t xml:space="preserve">זה לא עובר. האיש רשאי לערער על זה. אם הוא לא מערער מי קובע, המהנדס או הנציב? </w:t>
      </w:r>
    </w:p>
    <w:p w:rsidR="00000000" w:rsidRDefault="00185960">
      <w:pPr>
        <w:rPr>
          <w:rFonts w:cs="David"/>
          <w:sz w:val="24"/>
          <w:rtl/>
        </w:rPr>
      </w:pPr>
    </w:p>
    <w:p w:rsidR="00000000" w:rsidRDefault="00185960">
      <w:pPr>
        <w:rPr>
          <w:rFonts w:cs="David"/>
          <w:sz w:val="24"/>
          <w:rtl/>
        </w:rPr>
      </w:pPr>
      <w:r>
        <w:rPr>
          <w:rFonts w:cs="David"/>
          <w:sz w:val="24"/>
          <w:u w:val="single"/>
          <w:rtl/>
        </w:rPr>
        <w:t>היו"ר שאול יהלום</w:t>
      </w:r>
      <w:r>
        <w:rPr>
          <w:rFonts w:cs="David"/>
          <w:sz w:val="24"/>
          <w:rtl/>
        </w:rPr>
        <w:t>:</w:t>
      </w:r>
    </w:p>
    <w:p w:rsidR="00000000" w:rsidRDefault="00185960">
      <w:pPr>
        <w:rPr>
          <w:rFonts w:cs="David"/>
          <w:sz w:val="24"/>
          <w:rtl/>
        </w:rPr>
      </w:pPr>
    </w:p>
    <w:p w:rsidR="00000000" w:rsidRDefault="00185960">
      <w:pPr>
        <w:rPr>
          <w:rFonts w:cs="David"/>
          <w:sz w:val="24"/>
          <w:rtl/>
        </w:rPr>
      </w:pPr>
      <w:r>
        <w:rPr>
          <w:rFonts w:cs="David"/>
          <w:sz w:val="24"/>
          <w:rtl/>
        </w:rPr>
        <w:tab/>
        <w:t xml:space="preserve">אני לא יודע מי קובע אבל אין היתר בניה בלי הנגשה. </w:t>
      </w:r>
    </w:p>
    <w:p w:rsidR="00000000" w:rsidRDefault="00185960">
      <w:pPr>
        <w:rPr>
          <w:rFonts w:cs="David"/>
          <w:sz w:val="24"/>
          <w:rtl/>
        </w:rPr>
      </w:pPr>
    </w:p>
    <w:p w:rsidR="00000000" w:rsidRDefault="00185960">
      <w:pPr>
        <w:rPr>
          <w:rFonts w:cs="David"/>
          <w:sz w:val="24"/>
          <w:rtl/>
        </w:rPr>
      </w:pPr>
      <w:r>
        <w:rPr>
          <w:rFonts w:cs="David"/>
          <w:sz w:val="24"/>
          <w:u w:val="single"/>
          <w:rtl/>
        </w:rPr>
        <w:t>ג'ודי וסרמן</w:t>
      </w:r>
      <w:r>
        <w:rPr>
          <w:rFonts w:cs="David"/>
          <w:sz w:val="24"/>
          <w:rtl/>
        </w:rPr>
        <w:t>:</w:t>
      </w:r>
    </w:p>
    <w:p w:rsidR="00000000" w:rsidRDefault="00185960">
      <w:pPr>
        <w:rPr>
          <w:rFonts w:cs="David"/>
          <w:sz w:val="24"/>
          <w:rtl/>
        </w:rPr>
      </w:pPr>
    </w:p>
    <w:p w:rsidR="00000000" w:rsidRDefault="00185960">
      <w:pPr>
        <w:rPr>
          <w:rFonts w:cs="David"/>
          <w:sz w:val="24"/>
          <w:rtl/>
        </w:rPr>
      </w:pPr>
      <w:r>
        <w:rPr>
          <w:rFonts w:cs="David"/>
          <w:sz w:val="24"/>
          <w:rtl/>
        </w:rPr>
        <w:tab/>
        <w:t>ה</w:t>
      </w:r>
      <w:r>
        <w:rPr>
          <w:rFonts w:cs="David"/>
          <w:sz w:val="24"/>
          <w:rtl/>
        </w:rPr>
        <w:t xml:space="preserve">נציב קובע. </w:t>
      </w:r>
    </w:p>
    <w:p w:rsidR="00000000" w:rsidRDefault="00185960">
      <w:pPr>
        <w:rPr>
          <w:rFonts w:cs="David"/>
          <w:sz w:val="24"/>
          <w:rtl/>
        </w:rPr>
      </w:pPr>
    </w:p>
    <w:p w:rsidR="00000000" w:rsidRDefault="00185960">
      <w:pPr>
        <w:rPr>
          <w:rFonts w:cs="David"/>
          <w:sz w:val="24"/>
          <w:rtl/>
        </w:rPr>
      </w:pPr>
      <w:r>
        <w:rPr>
          <w:rFonts w:cs="David"/>
          <w:sz w:val="24"/>
          <w:u w:val="single"/>
          <w:rtl/>
        </w:rPr>
        <w:br w:type="page"/>
        <w:t>היו"ר שאול יהלום</w:t>
      </w:r>
      <w:r>
        <w:rPr>
          <w:rFonts w:cs="David"/>
          <w:sz w:val="24"/>
          <w:rtl/>
        </w:rPr>
        <w:t>:</w:t>
      </w:r>
    </w:p>
    <w:p w:rsidR="00000000" w:rsidRDefault="00185960">
      <w:pPr>
        <w:rPr>
          <w:rFonts w:cs="David"/>
          <w:sz w:val="24"/>
          <w:rtl/>
        </w:rPr>
      </w:pPr>
    </w:p>
    <w:p w:rsidR="00000000" w:rsidRDefault="00185960">
      <w:pPr>
        <w:rPr>
          <w:rFonts w:cs="David"/>
          <w:sz w:val="24"/>
          <w:rtl/>
        </w:rPr>
      </w:pPr>
      <w:r>
        <w:rPr>
          <w:rFonts w:cs="David"/>
          <w:sz w:val="24"/>
          <w:rtl/>
        </w:rPr>
        <w:tab/>
        <w:t>רבותי, נצביע על הנוסח באחת מהישיבות הבאות. הישיבה הזאת נעולה ואנחנו בעוד דקה פותחים בישיבה הבאה.</w:t>
      </w:r>
    </w:p>
    <w:p w:rsidR="00000000" w:rsidRDefault="00185960">
      <w:pPr>
        <w:rPr>
          <w:rFonts w:cs="David"/>
          <w:b/>
          <w:bCs/>
          <w:sz w:val="24"/>
          <w:rtl/>
        </w:rPr>
      </w:pPr>
    </w:p>
    <w:p w:rsidR="00000000" w:rsidRDefault="00185960">
      <w:pPr>
        <w:rPr>
          <w:rFonts w:cs="David"/>
          <w:b/>
          <w:bCs/>
          <w:sz w:val="24"/>
          <w:rtl/>
        </w:rPr>
      </w:pPr>
    </w:p>
    <w:p w:rsidR="00000000" w:rsidRDefault="00185960">
      <w:pPr>
        <w:rPr>
          <w:rFonts w:cs="David"/>
          <w:sz w:val="24"/>
          <w:rtl/>
        </w:rPr>
      </w:pPr>
      <w:r>
        <w:rPr>
          <w:rFonts w:cs="David"/>
          <w:b/>
          <w:bCs/>
          <w:sz w:val="24"/>
          <w:rtl/>
        </w:rPr>
        <w:t>הישיבה ננעלה 12:00</w:t>
      </w:r>
      <w:r>
        <w:rPr>
          <w:rFonts w:cs="David"/>
          <w:sz w:val="24"/>
          <w:rtl/>
        </w:rPr>
        <w:t xml:space="preserve"> </w:t>
      </w:r>
    </w:p>
    <w:p w:rsidR="00000000" w:rsidRDefault="00185960">
      <w:pPr>
        <w:rPr>
          <w:rFonts w:cs="David"/>
          <w:sz w:val="24"/>
          <w:rtl/>
        </w:rPr>
      </w:pPr>
    </w:p>
    <w:p w:rsidR="00000000" w:rsidRDefault="00185960">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85960">
      <w:r>
        <w:separator/>
      </w:r>
    </w:p>
  </w:endnote>
  <w:endnote w:type="continuationSeparator" w:id="0">
    <w:p w:rsidR="00000000" w:rsidRDefault="001859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85960">
      <w:r>
        <w:separator/>
      </w:r>
    </w:p>
  </w:footnote>
  <w:footnote w:type="continuationSeparator" w:id="0">
    <w:p w:rsidR="00000000" w:rsidRDefault="001859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5960">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2</w:t>
    </w:r>
    <w:r>
      <w:rPr>
        <w:rStyle w:val="a7"/>
        <w:rFonts w:cs="David"/>
      </w:rPr>
      <w:fldChar w:fldCharType="end"/>
    </w:r>
  </w:p>
  <w:p w:rsidR="00000000" w:rsidRDefault="00185960">
    <w:pPr>
      <w:pStyle w:val="a3"/>
      <w:rPr>
        <w:rFonts w:cs="David"/>
        <w:sz w:val="24"/>
        <w:rtl/>
      </w:rPr>
    </w:pPr>
    <w:r>
      <w:rPr>
        <w:rFonts w:cs="David"/>
        <w:sz w:val="24"/>
        <w:rtl/>
      </w:rPr>
      <w:t>מוועדת העבודה הרווחה והבריאות</w:t>
    </w:r>
  </w:p>
  <w:p w:rsidR="00000000" w:rsidRDefault="00185960">
    <w:pPr>
      <w:pStyle w:val="a3"/>
      <w:rPr>
        <w:rFonts w:cs="David"/>
        <w:sz w:val="24"/>
        <w:rtl/>
      </w:rPr>
    </w:pPr>
    <w:r>
      <w:rPr>
        <w:rFonts w:cs="David"/>
        <w:sz w:val="24"/>
        <w:rtl/>
      </w:rPr>
      <w:t>09/03/2005</w:t>
    </w:r>
  </w:p>
  <w:p w:rsidR="00000000" w:rsidRDefault="00185960">
    <w:pPr>
      <w:pStyle w:val="a3"/>
      <w:ind w:right="360"/>
      <w:jc w:val="both"/>
      <w:rPr>
        <w:rStyle w:val="a7"/>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85960"/>
    <w:rsid w:val="001859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ECFE839-BBDE-40D4-979F-857D58F40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23">
    <w:name w:val="Body Text Indent 2"/>
    <w:basedOn w:val="a"/>
    <w:link w:val="24"/>
    <w:uiPriority w:val="99"/>
    <w:pPr>
      <w:ind w:firstLine="567"/>
    </w:p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3938C1-5A51-43D6-8B56-29A9E335C2FC}"/>
</file>

<file path=customXml/itemProps2.xml><?xml version="1.0" encoding="utf-8"?>
<ds:datastoreItem xmlns:ds="http://schemas.openxmlformats.org/officeDocument/2006/customXml" ds:itemID="{F190B99F-D06E-49E9-B0D0-E2998155856D}"/>
</file>

<file path=customXml/itemProps3.xml><?xml version="1.0" encoding="utf-8"?>
<ds:datastoreItem xmlns:ds="http://schemas.openxmlformats.org/officeDocument/2006/customXml" ds:itemID="{9E73BA96-2A05-4940-8962-64067BB749FD}"/>
</file>

<file path=docProps/app.xml><?xml version="1.0" encoding="utf-8"?>
<Properties xmlns="http://schemas.openxmlformats.org/officeDocument/2006/extended-properties" xmlns:vt="http://schemas.openxmlformats.org/officeDocument/2006/docPropsVTypes">
  <Template>Normal.dotm</Template>
  <TotalTime>0</TotalTime>
  <Pages>2</Pages>
  <Words>5494</Words>
  <Characters>27472</Characters>
  <Application>Microsoft Office Word</Application>
  <DocSecurity>0</DocSecurity>
  <Lines>228</Lines>
  <Paragraphs>65</Paragraphs>
  <ScaleCrop>false</ScaleCrop>
  <Company>כנסת</Company>
  <LinksUpToDate>false</LinksUpToDate>
  <CharactersWithSpaces>32901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שוויון זכויות לאנשים עם מוגבלות – פרק ה'1 נגישות: המשך הדיון לתיקון חוק התכנון  והבנייה</dc:title>
  <dc:subject/>
  <dc:creator>תמר שפנייר</dc:creator>
  <cp:keywords/>
  <dc:description/>
  <cp:lastModifiedBy>רינה דבורה קדרון</cp:lastModifiedBy>
  <cp:revision>2</cp:revision>
  <cp:lastPrinted>2005-03-16T16:58:00Z</cp:lastPrinted>
  <dcterms:created xsi:type="dcterms:W3CDTF">2017-07-10T12:29:00Z</dcterms:created>
  <dcterms:modified xsi:type="dcterms:W3CDTF">2017-07-10T12:29:00Z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אפלבוים</vt:lpwstr>
  </property>
  <property fmtid="{D5CDD505-2E9C-101B-9397-08002B2CF9AE}" pid="4" name="MisYeshiva">
    <vt:lpwstr>377.000000000000</vt:lpwstr>
  </property>
  <property fmtid="{D5CDD505-2E9C-101B-9397-08002B2CF9AE}" pid="5" name="Nose">
    <vt:lpwstr>':מחלקת הפרוטוקולים:עבודה'_x000d__x000d_</vt:lpwstr>
  </property>
  <property fmtid="{D5CDD505-2E9C-101B-9397-08002B2CF9AE}" pid="6" name="TaarichYeshiva">
    <vt:lpwstr>2005-03-09T08:00:00Z</vt:lpwstr>
  </property>
  <property fmtid="{D5CDD505-2E9C-101B-9397-08002B2CF9AE}" pid="7" name="סימוכין">
    <vt:i4>3661305</vt:i4>
  </property>
  <property fmtid="{D5CDD505-2E9C-101B-9397-08002B2CF9AE}" pid="8" name="שעת ישיבה">
    <vt:lpwstr>9:00</vt:lpwstr>
  </property>
  <property fmtid="{D5CDD505-2E9C-101B-9397-08002B2CF9AE}" pid="9" name="תאריך המסמך">
    <vt:filetime>2005-03-15T21:00:00Z</vt:filetime>
  </property>
  <property fmtid="{D5CDD505-2E9C-101B-9397-08002B2CF9AE}" pid="10" name="CodeProfile">
    <vt:lpwstr>766.000000000000</vt:lpwstr>
  </property>
  <property fmtid="{D5CDD505-2E9C-101B-9397-08002B2CF9AE}" pid="11" name="AutoNumber">
    <vt:lpwstr>3661305</vt:lpwstr>
  </property>
  <property fmtid="{D5CDD505-2E9C-101B-9397-08002B2CF9AE}" pid="12" name="SDDocDate">
    <vt:lpwstr>2005-03-17T08:00:00Z</vt:lpwstr>
  </property>
  <property fmtid="{D5CDD505-2E9C-101B-9397-08002B2CF9AE}" pid="13" name="SDHebDate">
    <vt:lpwstr>ו' באדר ב', התשס"ה</vt:lpwstr>
  </property>
  <property fmtid="{D5CDD505-2E9C-101B-9397-08002B2CF9AE}" pid="14" name="SDCategories">
    <vt:lpwstr>:דף הבית:נושאים:פרוטוקולי וועדות פרלמטריות:העבודה, הרווחה והבריאות;#:מחלקת הפרוטוקולים:עבודה;#</vt:lpwstr>
  </property>
  <property fmtid="{D5CDD505-2E9C-101B-9397-08002B2CF9AE}" pid="15" name="SDAuthor">
    <vt:lpwstr>אתי אפלבוים</vt:lpwstr>
  </property>
  <property fmtid="{D5CDD505-2E9C-101B-9397-08002B2CF9AE}" pid="16" name="MisKnesset">
    <vt:lpwstr>16.0000000000000</vt:lpwstr>
  </property>
  <property fmtid="{D5CDD505-2E9C-101B-9397-08002B2CF9AE}" pid="17" name="GetLastModified">
    <vt:lpwstr>12/15/2005 3:47:20 PM</vt:lpwstr>
  </property>
  <property fmtid="{D5CDD505-2E9C-101B-9397-08002B2CF9AE}" pid="18" name="ContentTypeId">
    <vt:lpwstr>0x010100F931E205BBB08441AEFFEBF8ABB23DF1</vt:lpwstr>
  </property>
  <property fmtid="{D5CDD505-2E9C-101B-9397-08002B2CF9AE}" pid="19" name="SanhedrinItemID">
    <vt:r8>96143</vt:r8>
  </property>
  <property fmtid="{D5CDD505-2E9C-101B-9397-08002B2CF9AE}" pid="20" name="SanhedrinDocumentType">
    <vt:r8>167</vt:r8>
  </property>
</Properties>
</file>