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61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7E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61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6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171</w:t>
      </w:r>
    </w:p>
    <w:p w:rsidR="00E64116" w:rsidRPr="008713A4" w:rsidRDefault="004661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4661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ביולי 2024), שעה 16:50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6185" w:rsidP="00466185">
      <w:pPr>
        <w:spacing w:before="60"/>
        <w:ind w:firstLine="0"/>
        <w:rPr>
          <w:rtl/>
        </w:rPr>
      </w:pPr>
      <w:bookmarkStart w:id="0" w:name="ET_hatsach_640775_1"/>
      <w:r w:rsidRPr="00466185">
        <w:rPr>
          <w:rStyle w:val="TagStyle"/>
          <w:rtl/>
        </w:rPr>
        <w:t xml:space="preserve"> &lt;&lt; הצח &gt;&gt; </w:t>
      </w:r>
      <w:r w:rsidR="00567E3F">
        <w:rPr>
          <w:rFonts w:hint="cs"/>
          <w:rtl/>
        </w:rPr>
        <w:t>פניית יושב ראש ועדת הכלכלה בדבר טענת נושא חדש בעת הדיון בה</w:t>
      </w:r>
      <w:r w:rsidRPr="00466185">
        <w:rPr>
          <w:rtl/>
        </w:rPr>
        <w:t xml:space="preserve">צעת חוק הפצת שידורים באמצעות תחנות שידור ספרתיות (תיקון מס' 7) (הוראות לעניין דמי הפצה), </w:t>
      </w:r>
      <w:proofErr w:type="spellStart"/>
      <w:r w:rsidRPr="00466185">
        <w:rPr>
          <w:rtl/>
        </w:rPr>
        <w:t>התשפ"ד</w:t>
      </w:r>
      <w:proofErr w:type="spellEnd"/>
      <w:r w:rsidRPr="00466185">
        <w:rPr>
          <w:rtl/>
        </w:rPr>
        <w:t>–2024</w:t>
      </w:r>
      <w:r w:rsidR="00567E3F">
        <w:rPr>
          <w:rFonts w:hint="cs"/>
          <w:rtl/>
        </w:rPr>
        <w:t xml:space="preserve"> (פ/3653/25) (כ/1042)</w:t>
      </w:r>
      <w:r w:rsidRPr="00466185">
        <w:rPr>
          <w:rtl/>
        </w:rPr>
        <w:t>, של ח</w:t>
      </w:r>
      <w:r w:rsidR="00567E3F">
        <w:rPr>
          <w:rFonts w:hint="cs"/>
          <w:rtl/>
        </w:rPr>
        <w:t>ה</w:t>
      </w:r>
      <w:r w:rsidRPr="00466185">
        <w:rPr>
          <w:rtl/>
        </w:rPr>
        <w:t xml:space="preserve">"כ אריאל </w:t>
      </w:r>
      <w:proofErr w:type="spellStart"/>
      <w:r w:rsidRPr="00466185">
        <w:rPr>
          <w:rtl/>
        </w:rPr>
        <w:t>קלנר</w:t>
      </w:r>
      <w:proofErr w:type="spellEnd"/>
      <w:r w:rsidR="00567E3F">
        <w:rPr>
          <w:rFonts w:hint="cs"/>
          <w:rtl/>
        </w:rPr>
        <w:t>.</w:t>
      </w:r>
      <w:r w:rsidRPr="00466185">
        <w:rPr>
          <w:rStyle w:val="TagStyle"/>
          <w:rtl/>
        </w:rPr>
        <w:t xml:space="preserve"> &lt;&lt; הצח &gt;&gt;</w:t>
      </w:r>
      <w:r w:rsidRPr="0046618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6185" w:rsidRPr="008713A4" w:rsidRDefault="004661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66185" w:rsidRPr="003B7766" w:rsidRDefault="00466185" w:rsidP="00EC1FB3">
      <w:pPr>
        <w:ind w:firstLine="0"/>
        <w:rPr>
          <w:rtl/>
        </w:rPr>
      </w:pPr>
      <w:r w:rsidRPr="003B7766">
        <w:rPr>
          <w:rtl/>
        </w:rPr>
        <w:t>ינון אזולאי</w:t>
      </w:r>
      <w:r w:rsidRPr="003B7766">
        <w:rPr>
          <w:rFonts w:hint="cs"/>
          <w:rtl/>
        </w:rPr>
        <w:t xml:space="preserve"> </w:t>
      </w:r>
      <w:r w:rsidRPr="003B7766">
        <w:rPr>
          <w:rtl/>
        </w:rPr>
        <w:t>–</w:t>
      </w:r>
      <w:r w:rsidRPr="003B7766">
        <w:rPr>
          <w:rFonts w:hint="cs"/>
          <w:rtl/>
        </w:rPr>
        <w:t xml:space="preserve"> מ"מ היו"ר</w:t>
      </w:r>
    </w:p>
    <w:p w:rsidR="00466185" w:rsidRPr="003B7766" w:rsidRDefault="00466185" w:rsidP="00EC1FB3">
      <w:pPr>
        <w:ind w:firstLine="0"/>
        <w:rPr>
          <w:rtl/>
        </w:rPr>
      </w:pPr>
      <w:r w:rsidRPr="003B7766">
        <w:rPr>
          <w:rtl/>
        </w:rPr>
        <w:t xml:space="preserve">אריאל </w:t>
      </w:r>
      <w:proofErr w:type="spellStart"/>
      <w:r w:rsidRPr="003B7766">
        <w:rPr>
          <w:rtl/>
        </w:rPr>
        <w:t>קלנר</w:t>
      </w:r>
      <w:proofErr w:type="spellEnd"/>
    </w:p>
    <w:p w:rsidR="00466185" w:rsidRPr="003B7766" w:rsidRDefault="00466185" w:rsidP="00EC1FB3">
      <w:pPr>
        <w:ind w:firstLine="0"/>
        <w:rPr>
          <w:u w:val="single"/>
        </w:rPr>
      </w:pPr>
    </w:p>
    <w:p w:rsidR="00E64116" w:rsidRPr="003B7766" w:rsidRDefault="00E64116" w:rsidP="00DE5B80">
      <w:pPr>
        <w:ind w:firstLine="0"/>
        <w:rPr>
          <w:rtl/>
        </w:rPr>
      </w:pPr>
    </w:p>
    <w:p w:rsidR="000C47F5" w:rsidRPr="003B776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B7766">
        <w:rPr>
          <w:rFonts w:hint="cs"/>
          <w:b/>
          <w:bCs/>
          <w:u w:val="single"/>
          <w:rtl/>
        </w:rPr>
        <w:t>חברי הכנסת:</w:t>
      </w:r>
    </w:p>
    <w:p w:rsidR="000C47F5" w:rsidRPr="003B7766" w:rsidRDefault="00466185" w:rsidP="00186A1B">
      <w:pPr>
        <w:ind w:firstLine="0"/>
        <w:rPr>
          <w:rtl/>
        </w:rPr>
      </w:pPr>
      <w:r w:rsidRPr="003B7766">
        <w:rPr>
          <w:rtl/>
        </w:rPr>
        <w:t xml:space="preserve">מתן </w:t>
      </w:r>
      <w:r w:rsidR="00186A1B" w:rsidRPr="003B7766">
        <w:rPr>
          <w:rFonts w:hint="cs"/>
          <w:rtl/>
        </w:rPr>
        <w:t>כהנא</w:t>
      </w:r>
    </w:p>
    <w:p w:rsidR="00466185" w:rsidRPr="003B7766" w:rsidRDefault="00466185" w:rsidP="00DE5B80">
      <w:pPr>
        <w:ind w:firstLine="0"/>
        <w:rPr>
          <w:rtl/>
        </w:rPr>
      </w:pPr>
      <w:r w:rsidRPr="003B7766">
        <w:rPr>
          <w:rtl/>
        </w:rPr>
        <w:t xml:space="preserve">שלי </w:t>
      </w:r>
      <w:r w:rsidR="00B30225">
        <w:rPr>
          <w:rFonts w:hint="cs"/>
          <w:rtl/>
        </w:rPr>
        <w:t xml:space="preserve">טל </w:t>
      </w:r>
      <w:r w:rsidRPr="003B7766">
        <w:rPr>
          <w:rtl/>
        </w:rPr>
        <w:t>מירון</w:t>
      </w:r>
    </w:p>
    <w:p w:rsidR="00466185" w:rsidRPr="003B7766" w:rsidRDefault="00466185" w:rsidP="00DE5B80">
      <w:pPr>
        <w:ind w:firstLine="0"/>
        <w:rPr>
          <w:rtl/>
        </w:rPr>
      </w:pPr>
      <w:r w:rsidRPr="003B7766">
        <w:rPr>
          <w:rtl/>
        </w:rPr>
        <w:t>רון כץ</w:t>
      </w:r>
    </w:p>
    <w:p w:rsidR="00466185" w:rsidRPr="003B7766" w:rsidRDefault="00466185" w:rsidP="00DE5B80">
      <w:pPr>
        <w:ind w:firstLine="0"/>
        <w:rPr>
          <w:rtl/>
        </w:rPr>
      </w:pPr>
      <w:r w:rsidRPr="003B7766">
        <w:rPr>
          <w:rtl/>
        </w:rPr>
        <w:t>דוד ביטן</w:t>
      </w:r>
    </w:p>
    <w:p w:rsidR="00466185" w:rsidRPr="003B7766" w:rsidRDefault="00466185" w:rsidP="00DE5B80">
      <w:pPr>
        <w:ind w:firstLine="0"/>
        <w:rPr>
          <w:rtl/>
        </w:rPr>
      </w:pPr>
      <w:r w:rsidRPr="003B7766">
        <w:rPr>
          <w:rtl/>
        </w:rPr>
        <w:t xml:space="preserve">יצחק </w:t>
      </w:r>
      <w:proofErr w:type="spellStart"/>
      <w:r w:rsidRPr="003B7766">
        <w:rPr>
          <w:rtl/>
        </w:rPr>
        <w:t>פינדרוס</w:t>
      </w:r>
      <w:proofErr w:type="spellEnd"/>
    </w:p>
    <w:p w:rsidR="00466185" w:rsidRPr="003B7766" w:rsidRDefault="00466185" w:rsidP="00DE5B80">
      <w:pPr>
        <w:ind w:firstLine="0"/>
        <w:rPr>
          <w:rtl/>
        </w:rPr>
      </w:pPr>
      <w:r w:rsidRPr="003B7766">
        <w:rPr>
          <w:rtl/>
        </w:rPr>
        <w:t>אברהם בצלאל</w:t>
      </w:r>
    </w:p>
    <w:p w:rsidR="002E5E31" w:rsidRPr="003B7766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3B7766" w:rsidRDefault="00E64116" w:rsidP="00DE5B80">
      <w:pPr>
        <w:ind w:firstLine="0"/>
        <w:rPr>
          <w:rtl/>
        </w:rPr>
      </w:pPr>
    </w:p>
    <w:p w:rsidR="00E64116" w:rsidRPr="003B7766" w:rsidRDefault="00E64116" w:rsidP="00D40A29">
      <w:pPr>
        <w:ind w:firstLine="0"/>
        <w:outlineLvl w:val="1"/>
        <w:rPr>
          <w:rtl/>
        </w:rPr>
      </w:pPr>
      <w:r w:rsidRPr="003B7766">
        <w:rPr>
          <w:rFonts w:hint="cs"/>
          <w:b/>
          <w:bCs/>
          <w:u w:val="single"/>
          <w:rtl/>
        </w:rPr>
        <w:t>ייעוץ משפטי:</w:t>
      </w:r>
      <w:r w:rsidRPr="003B7766">
        <w:rPr>
          <w:rFonts w:hint="cs"/>
          <w:rtl/>
        </w:rPr>
        <w:t xml:space="preserve"> </w:t>
      </w:r>
    </w:p>
    <w:p w:rsidR="00466185" w:rsidRPr="003B7766" w:rsidRDefault="00466185" w:rsidP="00D40A29">
      <w:pPr>
        <w:ind w:firstLine="0"/>
        <w:rPr>
          <w:rtl/>
        </w:rPr>
      </w:pPr>
      <w:bookmarkStart w:id="1" w:name="_ETM_Q1_520901"/>
      <w:bookmarkStart w:id="2" w:name="_ETM_Q1_521150"/>
      <w:r w:rsidRPr="003B7766">
        <w:rPr>
          <w:rtl/>
        </w:rPr>
        <w:t>נעמה</w:t>
      </w:r>
      <w:bookmarkEnd w:id="1"/>
      <w:bookmarkEnd w:id="2"/>
      <w:r w:rsidRPr="003B7766">
        <w:rPr>
          <w:rtl/>
        </w:rPr>
        <w:t xml:space="preserve"> דניאל</w:t>
      </w:r>
    </w:p>
    <w:p w:rsidR="00466185" w:rsidRPr="003B7766" w:rsidRDefault="00466185" w:rsidP="00D40A29">
      <w:pPr>
        <w:ind w:firstLine="0"/>
      </w:pPr>
    </w:p>
    <w:p w:rsidR="00E64116" w:rsidRPr="003B7766" w:rsidRDefault="00E64116" w:rsidP="00DE5B80">
      <w:pPr>
        <w:ind w:firstLine="0"/>
        <w:rPr>
          <w:rtl/>
        </w:rPr>
      </w:pPr>
    </w:p>
    <w:p w:rsidR="00E64116" w:rsidRPr="003B7766" w:rsidRDefault="00E64116" w:rsidP="00D40A29">
      <w:pPr>
        <w:ind w:firstLine="0"/>
        <w:outlineLvl w:val="1"/>
        <w:rPr>
          <w:rtl/>
        </w:rPr>
      </w:pPr>
      <w:r w:rsidRPr="003B7766">
        <w:rPr>
          <w:b/>
          <w:bCs/>
          <w:u w:val="single"/>
          <w:rtl/>
        </w:rPr>
        <w:t>מנהל</w:t>
      </w:r>
      <w:r w:rsidR="003D405A">
        <w:rPr>
          <w:rFonts w:hint="cs"/>
          <w:b/>
          <w:bCs/>
          <w:u w:val="single"/>
          <w:rtl/>
        </w:rPr>
        <w:t>י</w:t>
      </w:r>
      <w:r w:rsidRPr="003B7766">
        <w:rPr>
          <w:b/>
          <w:bCs/>
          <w:u w:val="single"/>
          <w:rtl/>
        </w:rPr>
        <w:t xml:space="preserve"> הוועדה</w:t>
      </w:r>
      <w:r w:rsidRPr="003B7766">
        <w:rPr>
          <w:rFonts w:hint="cs"/>
          <w:b/>
          <w:bCs/>
          <w:u w:val="single"/>
          <w:rtl/>
        </w:rPr>
        <w:t>:</w:t>
      </w:r>
    </w:p>
    <w:p w:rsidR="00E64116" w:rsidRPr="008713A4" w:rsidRDefault="00466185" w:rsidP="00D40A29">
      <w:pPr>
        <w:ind w:firstLine="0"/>
        <w:rPr>
          <w:u w:val="single"/>
        </w:rPr>
      </w:pPr>
      <w:r w:rsidRPr="003B7766"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6185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3D405A">
        <w:rPr>
          <w:rFonts w:hint="cs"/>
          <w:rtl/>
        </w:rPr>
        <w:t>,</w:t>
      </w:r>
      <w:r>
        <w:rPr>
          <w:rtl/>
        </w:rPr>
        <w:t xml:space="preserve"> איטייפ</w:t>
      </w:r>
    </w:p>
    <w:p w:rsidR="00466185" w:rsidRDefault="00466185" w:rsidP="008320F6">
      <w:pPr>
        <w:ind w:firstLine="0"/>
        <w:rPr>
          <w:rtl/>
        </w:rPr>
      </w:pPr>
    </w:p>
    <w:p w:rsidR="00567E3F" w:rsidRPr="008713A4" w:rsidRDefault="00567E3F" w:rsidP="008320F6">
      <w:pPr>
        <w:ind w:firstLine="0"/>
        <w:rPr>
          <w:rtl/>
        </w:rPr>
      </w:pPr>
    </w:p>
    <w:p w:rsidR="00466185" w:rsidRDefault="00466185" w:rsidP="00466185">
      <w:pPr>
        <w:ind w:firstLine="0"/>
        <w:rPr>
          <w:color w:val="606060"/>
          <w:rtl/>
        </w:rPr>
      </w:pPr>
      <w:r w:rsidRPr="0046618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66185" w:rsidRDefault="00466185" w:rsidP="00466185">
      <w:pPr>
        <w:ind w:firstLine="0"/>
        <w:rPr>
          <w:color w:val="606060"/>
          <w:rtl/>
        </w:rPr>
      </w:pPr>
    </w:p>
    <w:p w:rsidR="00466185" w:rsidRDefault="00466185" w:rsidP="00466185">
      <w:pPr>
        <w:ind w:firstLine="0"/>
        <w:rPr>
          <w:color w:val="606060"/>
          <w:rtl/>
        </w:rPr>
      </w:pPr>
    </w:p>
    <w:p w:rsidR="00466185" w:rsidRDefault="0046618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66185" w:rsidRDefault="00466185" w:rsidP="00466185">
      <w:pPr>
        <w:pStyle w:val="a6"/>
        <w:keepNext/>
        <w:rPr>
          <w:rtl/>
        </w:rPr>
      </w:pPr>
      <w:bookmarkStart w:id="3" w:name="ET_subject_640775_2"/>
      <w:r w:rsidRPr="0046618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הפצת שידורים באמצעות תחנות שידור ספרתיות (תיקון מס' 7) (הוראות לעניין דמי הפצה),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פ/3653/25 כ/1042</w:t>
      </w:r>
      <w:r w:rsidRPr="0046618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466185" w:rsidRDefault="00466185" w:rsidP="00466185">
      <w:pPr>
        <w:pStyle w:val="KeepWithNext"/>
        <w:rPr>
          <w:rtl/>
        </w:rPr>
      </w:pPr>
    </w:p>
    <w:p w:rsidR="00466185" w:rsidRDefault="00466185" w:rsidP="00466185">
      <w:pPr>
        <w:pStyle w:val="KeepWithNext"/>
        <w:rPr>
          <w:rtl/>
        </w:rPr>
      </w:pPr>
    </w:p>
    <w:p w:rsidR="003D405A" w:rsidRDefault="003D405A" w:rsidP="003D405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0093E" w:rsidRDefault="00B0093E" w:rsidP="00B0093E">
      <w:pPr>
        <w:pStyle w:val="af6"/>
        <w:keepNext/>
        <w:rPr>
          <w:rtl/>
        </w:rPr>
      </w:pPr>
      <w:bookmarkStart w:id="4" w:name="ET_yor_5726_20"/>
      <w:r w:rsidRPr="00B009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0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0093E" w:rsidRPr="00B0093E" w:rsidRDefault="00B0093E" w:rsidP="00B0093E">
      <w:pPr>
        <w:rPr>
          <w:rtl/>
          <w:lang w:eastAsia="he-IL"/>
        </w:rPr>
      </w:pPr>
      <w:bookmarkStart w:id="5" w:name="_ETM_Q1_7070"/>
      <w:bookmarkEnd w:id="5"/>
    </w:p>
    <w:p w:rsidR="00466185" w:rsidRDefault="00466185" w:rsidP="00466185">
      <w:pPr>
        <w:rPr>
          <w:rtl/>
        </w:rPr>
      </w:pPr>
      <w:bookmarkStart w:id="6" w:name="_ETM_Q1_51402"/>
      <w:bookmarkEnd w:id="6"/>
      <w:r>
        <w:rPr>
          <w:rFonts w:hint="cs"/>
          <w:rtl/>
        </w:rPr>
        <w:t xml:space="preserve">אני פותח </w:t>
      </w:r>
      <w:bookmarkStart w:id="7" w:name="_ETM_Q1_79650"/>
      <w:bookmarkEnd w:id="7"/>
      <w:r>
        <w:rPr>
          <w:rFonts w:hint="cs"/>
          <w:rtl/>
        </w:rPr>
        <w:t xml:space="preserve">את ישיבת ועדת הכנסת. היום יום ראשון, ט"ו בתמוז </w:t>
      </w:r>
      <w:bookmarkStart w:id="8" w:name="_ETM_Q1_83900"/>
      <w:bookmarkEnd w:id="8"/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יום ההילולא של אור החיים הקדוש, 21 ביולי </w:t>
      </w:r>
      <w:bookmarkStart w:id="9" w:name="_ETM_Q1_90401"/>
      <w:bookmarkEnd w:id="9"/>
      <w:r>
        <w:rPr>
          <w:rFonts w:hint="cs"/>
          <w:rtl/>
        </w:rPr>
        <w:t>2024. זכותו של אור החיים הקדוש תגן עלינו בעזרת השם, שתחזיר את החטופים במהרה הביתה</w:t>
      </w:r>
      <w:r w:rsidR="00EC74FF">
        <w:rPr>
          <w:rFonts w:hint="cs"/>
          <w:rtl/>
        </w:rPr>
        <w:t xml:space="preserve"> בריאים ושלמים, ומי </w:t>
      </w:r>
      <w:bookmarkStart w:id="10" w:name="_ETM_Q1_98901"/>
      <w:bookmarkEnd w:id="10"/>
      <w:r w:rsidR="00EC74FF">
        <w:rPr>
          <w:rFonts w:hint="cs"/>
          <w:rtl/>
        </w:rPr>
        <w:t xml:space="preserve">שצריך קבורת ישראל שיחזור ויזכה לקבורת ישראל ושכל חיילנו יחזרו </w:t>
      </w:r>
      <w:bookmarkStart w:id="11" w:name="_ETM_Q1_100900"/>
      <w:bookmarkEnd w:id="11"/>
      <w:r w:rsidR="00EC74FF">
        <w:rPr>
          <w:rFonts w:hint="cs"/>
          <w:rtl/>
        </w:rPr>
        <w:t xml:space="preserve">בשלום וכל הפצועים יחלימו בזכות אור החיים הקדוש </w:t>
      </w:r>
      <w:bookmarkStart w:id="12" w:name="_ETM_Q1_106151"/>
      <w:bookmarkEnd w:id="12"/>
      <w:r w:rsidR="00EC74FF">
        <w:rPr>
          <w:rFonts w:hint="cs"/>
          <w:rtl/>
        </w:rPr>
        <w:t>שהיום זה יום ההילולא שלו.</w:t>
      </w:r>
    </w:p>
    <w:p w:rsidR="00EC74FF" w:rsidRDefault="00EC74FF" w:rsidP="00466185">
      <w:pPr>
        <w:rPr>
          <w:rtl/>
        </w:rPr>
      </w:pPr>
    </w:p>
    <w:p w:rsidR="00EC74FF" w:rsidRDefault="00EC74FF" w:rsidP="00EC20A2">
      <w:pPr>
        <w:rPr>
          <w:rtl/>
        </w:rPr>
      </w:pPr>
      <w:bookmarkStart w:id="13" w:name="_ETM_Q1_108400"/>
      <w:bookmarkEnd w:id="13"/>
      <w:r>
        <w:rPr>
          <w:rFonts w:hint="cs"/>
          <w:rtl/>
        </w:rPr>
        <w:t xml:space="preserve">על סדר היום, פניית יו"ר </w:t>
      </w:r>
      <w:bookmarkStart w:id="14" w:name="_ETM_Q1_109900"/>
      <w:bookmarkEnd w:id="14"/>
      <w:r>
        <w:rPr>
          <w:rFonts w:hint="cs"/>
          <w:rtl/>
        </w:rPr>
        <w:t xml:space="preserve">ועדת הכלכלה בדבר טענת נושא חדש בעת הדיון בהצעת חוק </w:t>
      </w:r>
      <w:bookmarkStart w:id="15" w:name="_ETM_Q1_113151"/>
      <w:bookmarkEnd w:id="15"/>
      <w:r>
        <w:rPr>
          <w:rtl/>
        </w:rPr>
        <w:t>הפצת שידורים באמצעות תחנות שידור ספרתיות (תיקון מס' 7) (הוראות לעניין דמי הפצה), התשפ"ד</w:t>
      </w:r>
      <w:r>
        <w:rPr>
          <w:rFonts w:hint="cs"/>
          <w:rtl/>
        </w:rPr>
        <w:t>-</w:t>
      </w:r>
      <w:r>
        <w:rPr>
          <w:rtl/>
        </w:rPr>
        <w:t>2024</w:t>
      </w:r>
      <w:r>
        <w:rPr>
          <w:rFonts w:hint="cs"/>
          <w:rtl/>
        </w:rPr>
        <w:t xml:space="preserve"> של חבר הכנסת </w:t>
      </w:r>
      <w:r w:rsidR="00EC20A2">
        <w:rPr>
          <w:rFonts w:hint="cs"/>
          <w:rtl/>
        </w:rPr>
        <w:t xml:space="preserve">אריאל </w:t>
      </w:r>
      <w:proofErr w:type="spellStart"/>
      <w:r w:rsidR="00EC20A2">
        <w:rPr>
          <w:rFonts w:hint="cs"/>
          <w:rtl/>
        </w:rPr>
        <w:t>קלנר</w:t>
      </w:r>
      <w:proofErr w:type="spellEnd"/>
      <w:r w:rsidR="00EC20A2">
        <w:rPr>
          <w:rFonts w:hint="cs"/>
          <w:rtl/>
        </w:rPr>
        <w:t xml:space="preserve">. </w:t>
      </w:r>
      <w:bookmarkStart w:id="16" w:name="_ETM_Q1_129400"/>
      <w:bookmarkStart w:id="17" w:name="_ETM_Q1_129650"/>
      <w:bookmarkEnd w:id="16"/>
      <w:bookmarkEnd w:id="17"/>
      <w:r w:rsidR="00EC20A2">
        <w:rPr>
          <w:rFonts w:hint="cs"/>
          <w:rtl/>
        </w:rPr>
        <w:t xml:space="preserve"> </w:t>
      </w:r>
    </w:p>
    <w:p w:rsidR="00EC74FF" w:rsidRDefault="00EC74FF" w:rsidP="00EC74FF">
      <w:pPr>
        <w:rPr>
          <w:rtl/>
        </w:rPr>
      </w:pPr>
      <w:bookmarkStart w:id="18" w:name="_ETM_Q1_136150"/>
      <w:bookmarkEnd w:id="18"/>
    </w:p>
    <w:p w:rsidR="00EC74FF" w:rsidRDefault="00EC74FF" w:rsidP="00EC74FF">
      <w:pPr>
        <w:pStyle w:val="a4"/>
        <w:keepNext/>
        <w:rPr>
          <w:rtl/>
        </w:rPr>
      </w:pPr>
      <w:bookmarkStart w:id="19" w:name="ET_speaker_5159_6"/>
      <w:r w:rsidRPr="00EC74F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EC74FF" w:rsidRDefault="00EC74FF" w:rsidP="00EC74FF">
      <w:pPr>
        <w:pStyle w:val="KeepWithNext"/>
        <w:rPr>
          <w:rtl/>
        </w:rPr>
      </w:pPr>
    </w:p>
    <w:p w:rsidR="00EC74FF" w:rsidRDefault="00EC74FF" w:rsidP="00EC20A2">
      <w:pPr>
        <w:rPr>
          <w:rtl/>
        </w:rPr>
      </w:pPr>
      <w:bookmarkStart w:id="20" w:name="_ETM_Q1_162400"/>
      <w:bookmarkStart w:id="21" w:name="_ETM_Q1_162650"/>
      <w:bookmarkStart w:id="22" w:name="_ETM_Q1_136401"/>
      <w:bookmarkEnd w:id="20"/>
      <w:bookmarkEnd w:id="21"/>
      <w:bookmarkEnd w:id="22"/>
      <w:r>
        <w:rPr>
          <w:rFonts w:hint="cs"/>
          <w:rtl/>
        </w:rPr>
        <w:t xml:space="preserve">כהנא טען שזה </w:t>
      </w:r>
      <w:bookmarkStart w:id="23" w:name="_ETM_Q1_157900"/>
      <w:bookmarkEnd w:id="23"/>
      <w:r>
        <w:rPr>
          <w:rFonts w:hint="cs"/>
          <w:rtl/>
        </w:rPr>
        <w:t xml:space="preserve">נושא חדש, והטענה שלנו היא שזה לא נושא חדש. </w:t>
      </w:r>
      <w:r w:rsidR="00EC20A2">
        <w:rPr>
          <w:rFonts w:hint="cs"/>
          <w:rtl/>
        </w:rPr>
        <w:t>מיד</w:t>
      </w:r>
      <w:r>
        <w:rPr>
          <w:rFonts w:hint="cs"/>
          <w:rtl/>
        </w:rPr>
        <w:t xml:space="preserve"> </w:t>
      </w:r>
      <w:bookmarkStart w:id="24" w:name="_ETM_Q1_163901"/>
      <w:bookmarkEnd w:id="24"/>
      <w:r>
        <w:rPr>
          <w:rFonts w:hint="cs"/>
          <w:rtl/>
        </w:rPr>
        <w:t xml:space="preserve">היועצת המשפטית </w:t>
      </w:r>
      <w:r w:rsidR="00EC20A2">
        <w:rPr>
          <w:rFonts w:hint="cs"/>
          <w:rtl/>
        </w:rPr>
        <w:t xml:space="preserve">תסביר </w:t>
      </w:r>
      <w:r>
        <w:rPr>
          <w:rFonts w:hint="cs"/>
          <w:rtl/>
        </w:rPr>
        <w:t>את זה.</w:t>
      </w:r>
    </w:p>
    <w:p w:rsidR="00EC74FF" w:rsidRDefault="00EC74FF" w:rsidP="00EC74FF">
      <w:pPr>
        <w:rPr>
          <w:rtl/>
        </w:rPr>
      </w:pPr>
    </w:p>
    <w:p w:rsidR="003D405A" w:rsidRDefault="003D405A" w:rsidP="003D405A">
      <w:pPr>
        <w:pStyle w:val="af6"/>
        <w:keepNext/>
        <w:rPr>
          <w:rtl/>
        </w:rPr>
      </w:pPr>
      <w:r w:rsidRPr="003D405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D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C74FF" w:rsidRDefault="00EC74FF" w:rsidP="00EC74FF">
      <w:pPr>
        <w:pStyle w:val="KeepWithNext"/>
        <w:rPr>
          <w:rtl/>
        </w:rPr>
      </w:pPr>
    </w:p>
    <w:p w:rsidR="00EC74FF" w:rsidRDefault="00EC74FF" w:rsidP="00EC74FF">
      <w:pPr>
        <w:rPr>
          <w:rtl/>
        </w:rPr>
      </w:pPr>
      <w:bookmarkStart w:id="25" w:name="_ETM_Q1_188401"/>
      <w:bookmarkStart w:id="26" w:name="_ETM_Q1_188650"/>
      <w:bookmarkStart w:id="27" w:name="_ETM_Q1_166151"/>
      <w:bookmarkStart w:id="28" w:name="_ETM_Q1_166401"/>
      <w:bookmarkEnd w:id="25"/>
      <w:bookmarkEnd w:id="26"/>
      <w:bookmarkEnd w:id="27"/>
      <w:bookmarkEnd w:id="28"/>
      <w:r>
        <w:rPr>
          <w:rFonts w:hint="cs"/>
          <w:rtl/>
        </w:rPr>
        <w:t>מתן כהנא בבקשה.</w:t>
      </w:r>
    </w:p>
    <w:p w:rsidR="00EC74FF" w:rsidRDefault="00EC74FF" w:rsidP="00EC74FF">
      <w:pPr>
        <w:rPr>
          <w:rtl/>
        </w:rPr>
      </w:pPr>
      <w:bookmarkStart w:id="29" w:name="_ETM_Q1_168150"/>
      <w:bookmarkStart w:id="30" w:name="_ETM_Q1_168900"/>
      <w:bookmarkEnd w:id="29"/>
      <w:bookmarkEnd w:id="30"/>
    </w:p>
    <w:p w:rsidR="00EC74FF" w:rsidRDefault="00EC74FF" w:rsidP="00EC74FF">
      <w:pPr>
        <w:pStyle w:val="a4"/>
        <w:keepNext/>
        <w:rPr>
          <w:rtl/>
        </w:rPr>
      </w:pPr>
      <w:bookmarkStart w:id="31" w:name="ET_speaker_5855_7"/>
      <w:r w:rsidRPr="00EC74F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C74FF" w:rsidRDefault="00EC74FF" w:rsidP="00EC74FF">
      <w:pPr>
        <w:pStyle w:val="KeepWithNext"/>
        <w:rPr>
          <w:rtl/>
        </w:rPr>
      </w:pPr>
    </w:p>
    <w:p w:rsidR="00EC74FF" w:rsidRDefault="00EC74FF" w:rsidP="00EC74FF">
      <w:pPr>
        <w:rPr>
          <w:rtl/>
        </w:rPr>
      </w:pPr>
      <w:bookmarkStart w:id="32" w:name="_ETM_Q1_169150"/>
      <w:bookmarkEnd w:id="32"/>
      <w:r>
        <w:rPr>
          <w:rFonts w:hint="cs"/>
          <w:rtl/>
        </w:rPr>
        <w:t xml:space="preserve">בחוק </w:t>
      </w:r>
      <w:r w:rsidR="00ED4789">
        <w:rPr>
          <w:rFonts w:hint="cs"/>
          <w:rtl/>
        </w:rPr>
        <w:t xml:space="preserve">הזה הוחלט שמעלים את הערוצים על </w:t>
      </w:r>
      <w:r>
        <w:rPr>
          <w:rFonts w:hint="cs"/>
          <w:rtl/>
        </w:rPr>
        <w:t xml:space="preserve">עידן </w:t>
      </w:r>
      <w:bookmarkStart w:id="33" w:name="_ETM_Q1_206401"/>
      <w:bookmarkEnd w:id="33"/>
      <w:r>
        <w:rPr>
          <w:rFonts w:hint="cs"/>
          <w:rtl/>
        </w:rPr>
        <w:t xml:space="preserve">פלוס. מה שכנראה לא סתם נשמט מעיניהם, הוא שכל מה </w:t>
      </w:r>
      <w:bookmarkStart w:id="34" w:name="_ETM_Q1_211650"/>
      <w:bookmarkEnd w:id="34"/>
      <w:r>
        <w:rPr>
          <w:rFonts w:hint="cs"/>
          <w:rtl/>
        </w:rPr>
        <w:t xml:space="preserve">שעולה על עידן פלוס, הוא גם צריך לתת את </w:t>
      </w:r>
      <w:bookmarkStart w:id="35" w:name="_ETM_Q1_215401"/>
      <w:bookmarkEnd w:id="35"/>
      <w:r>
        <w:rPr>
          <w:rFonts w:hint="cs"/>
          <w:rtl/>
        </w:rPr>
        <w:t>כל התכנים שלהם בחינם לערוץ האינטרנט.</w:t>
      </w:r>
    </w:p>
    <w:p w:rsidR="00EC74FF" w:rsidRDefault="00EC74FF" w:rsidP="00EC74FF">
      <w:pPr>
        <w:rPr>
          <w:rtl/>
        </w:rPr>
      </w:pPr>
      <w:bookmarkStart w:id="36" w:name="_ETM_Q1_220651"/>
      <w:bookmarkEnd w:id="36"/>
    </w:p>
    <w:p w:rsidR="00EC74FF" w:rsidRDefault="00EC74FF" w:rsidP="00EC74FF">
      <w:pPr>
        <w:pStyle w:val="a4"/>
        <w:keepNext/>
        <w:rPr>
          <w:rtl/>
        </w:rPr>
      </w:pPr>
      <w:bookmarkStart w:id="37" w:name="ET_speaker_5159_9"/>
      <w:r w:rsidRPr="00EC74F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EC74FF" w:rsidRDefault="00EC74FF" w:rsidP="00EC74FF">
      <w:pPr>
        <w:pStyle w:val="KeepWithNext"/>
        <w:rPr>
          <w:rtl/>
        </w:rPr>
      </w:pPr>
    </w:p>
    <w:p w:rsidR="00EC74FF" w:rsidRDefault="00EC74FF" w:rsidP="00EC74FF">
      <w:pPr>
        <w:rPr>
          <w:rtl/>
        </w:rPr>
      </w:pPr>
      <w:bookmarkStart w:id="38" w:name="_ETM_Q1_220900"/>
      <w:bookmarkStart w:id="39" w:name="_ETM_Q1_218651"/>
      <w:bookmarkEnd w:id="38"/>
      <w:bookmarkEnd w:id="39"/>
      <w:r>
        <w:rPr>
          <w:rFonts w:hint="cs"/>
          <w:rtl/>
        </w:rPr>
        <w:t>זה לא נשמט</w:t>
      </w:r>
      <w:r w:rsidR="00F07677">
        <w:rPr>
          <w:rFonts w:hint="cs"/>
          <w:rtl/>
        </w:rPr>
        <w:t xml:space="preserve"> מעיננו</w:t>
      </w:r>
      <w:r>
        <w:rPr>
          <w:rFonts w:hint="cs"/>
          <w:rtl/>
        </w:rPr>
        <w:t>.</w:t>
      </w:r>
    </w:p>
    <w:p w:rsidR="00EC74FF" w:rsidRDefault="00EC74FF" w:rsidP="00EC74FF">
      <w:pPr>
        <w:rPr>
          <w:rtl/>
        </w:rPr>
      </w:pPr>
      <w:bookmarkStart w:id="40" w:name="_ETM_Q1_221151"/>
      <w:bookmarkStart w:id="41" w:name="_ETM_Q1_221650"/>
      <w:bookmarkEnd w:id="40"/>
      <w:bookmarkEnd w:id="41"/>
    </w:p>
    <w:p w:rsidR="00EC74FF" w:rsidRDefault="00EC74FF" w:rsidP="00EC74FF">
      <w:pPr>
        <w:pStyle w:val="a4"/>
        <w:keepNext/>
        <w:rPr>
          <w:rtl/>
        </w:rPr>
      </w:pPr>
      <w:bookmarkStart w:id="42" w:name="ET_speaker_5855_10"/>
      <w:r w:rsidRPr="00EC74F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EC74FF" w:rsidRDefault="00EC74FF" w:rsidP="00EC74FF">
      <w:pPr>
        <w:pStyle w:val="KeepWithNext"/>
        <w:rPr>
          <w:rtl/>
        </w:rPr>
      </w:pPr>
    </w:p>
    <w:p w:rsidR="00EC74FF" w:rsidRDefault="00EC74FF" w:rsidP="00ED4789">
      <w:pPr>
        <w:rPr>
          <w:rtl/>
        </w:rPr>
      </w:pPr>
      <w:bookmarkStart w:id="43" w:name="_ETM_Q1_221901"/>
      <w:bookmarkEnd w:id="43"/>
      <w:r>
        <w:rPr>
          <w:rFonts w:hint="cs"/>
          <w:rtl/>
        </w:rPr>
        <w:t xml:space="preserve">עכשיו באה </w:t>
      </w:r>
      <w:bookmarkStart w:id="44" w:name="_ETM_Q1_227151"/>
      <w:bookmarkEnd w:id="44"/>
      <w:r>
        <w:rPr>
          <w:rFonts w:hint="cs"/>
          <w:rtl/>
        </w:rPr>
        <w:t xml:space="preserve">הוועדה המכובדת ונתנה פה איזשהו פאץ' ייעודי, כדי לפטור </w:t>
      </w:r>
      <w:bookmarkStart w:id="45" w:name="_ETM_Q1_232650"/>
      <w:bookmarkEnd w:id="45"/>
      <w:r>
        <w:rPr>
          <w:rFonts w:hint="cs"/>
          <w:rtl/>
        </w:rPr>
        <w:t xml:space="preserve">את ערוץ 14 בעיקר מלתת בחינם לאינטרנט את התכנים. הפאץ' </w:t>
      </w:r>
      <w:bookmarkStart w:id="46" w:name="_ETM_Q1_242401"/>
      <w:bookmarkEnd w:id="46"/>
      <w:r>
        <w:rPr>
          <w:rFonts w:hint="cs"/>
          <w:rtl/>
        </w:rPr>
        <w:t>החדש הזה, הוא הנושא החדש</w:t>
      </w:r>
      <w:r w:rsidR="00F07677">
        <w:rPr>
          <w:rFonts w:hint="cs"/>
          <w:rtl/>
        </w:rPr>
        <w:t xml:space="preserve"> ש</w:t>
      </w:r>
      <w:r>
        <w:rPr>
          <w:rFonts w:hint="cs"/>
          <w:rtl/>
        </w:rPr>
        <w:t>לא היה קודם.</w:t>
      </w:r>
    </w:p>
    <w:p w:rsidR="00EC74FF" w:rsidRDefault="00EC74FF" w:rsidP="00EC74FF">
      <w:pPr>
        <w:rPr>
          <w:rtl/>
        </w:rPr>
      </w:pPr>
      <w:bookmarkStart w:id="47" w:name="_ETM_Q1_250150"/>
      <w:bookmarkStart w:id="48" w:name="_ETM_Q1_246901"/>
      <w:bookmarkEnd w:id="47"/>
      <w:bookmarkEnd w:id="48"/>
    </w:p>
    <w:p w:rsidR="00EC74FF" w:rsidRDefault="00EC74FF" w:rsidP="00EC74FF">
      <w:pPr>
        <w:pStyle w:val="a4"/>
        <w:keepNext/>
        <w:rPr>
          <w:rtl/>
        </w:rPr>
      </w:pPr>
      <w:bookmarkStart w:id="49" w:name="ET_speaker_5797_12"/>
      <w:r w:rsidRPr="00EC74F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EC74FF" w:rsidRDefault="00EC74FF" w:rsidP="00EC74FF">
      <w:pPr>
        <w:pStyle w:val="KeepWithNext"/>
        <w:rPr>
          <w:rtl/>
        </w:rPr>
      </w:pPr>
    </w:p>
    <w:p w:rsidR="00EC74FF" w:rsidRDefault="00EC74FF" w:rsidP="00EC74FF">
      <w:pPr>
        <w:rPr>
          <w:rtl/>
        </w:rPr>
      </w:pPr>
      <w:r>
        <w:rPr>
          <w:rFonts w:hint="cs"/>
          <w:rtl/>
        </w:rPr>
        <w:t>תגיד לי איפה זה מנוסח? באיזה סעיף זה מנוסח?</w:t>
      </w:r>
    </w:p>
    <w:p w:rsidR="00EC74FF" w:rsidRDefault="00EC74FF" w:rsidP="00EC74FF">
      <w:pPr>
        <w:rPr>
          <w:rtl/>
        </w:rPr>
      </w:pPr>
      <w:bookmarkStart w:id="50" w:name="_ETM_Q1_255900"/>
      <w:bookmarkEnd w:id="50"/>
    </w:p>
    <w:p w:rsidR="00EC74FF" w:rsidRDefault="00EC74FF" w:rsidP="00EC74FF">
      <w:pPr>
        <w:pStyle w:val="a4"/>
        <w:keepNext/>
        <w:rPr>
          <w:rtl/>
        </w:rPr>
      </w:pPr>
      <w:bookmarkStart w:id="51" w:name="ET_speaker_5855_11"/>
      <w:r w:rsidRPr="00EC74F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EC74FF" w:rsidRDefault="00EC74FF" w:rsidP="00EC74FF">
      <w:pPr>
        <w:pStyle w:val="KeepWithNext"/>
        <w:rPr>
          <w:rtl/>
        </w:rPr>
      </w:pPr>
    </w:p>
    <w:p w:rsidR="00EC74FF" w:rsidRDefault="00EC74FF" w:rsidP="00F07677">
      <w:pPr>
        <w:rPr>
          <w:rtl/>
        </w:rPr>
      </w:pPr>
      <w:bookmarkStart w:id="52" w:name="_ETM_Q1_256150"/>
      <w:bookmarkStart w:id="53" w:name="_ETM_Q1_250901"/>
      <w:bookmarkStart w:id="54" w:name="_ETM_Q1_251150"/>
      <w:bookmarkEnd w:id="52"/>
      <w:bookmarkEnd w:id="53"/>
      <w:bookmarkEnd w:id="54"/>
      <w:r>
        <w:rPr>
          <w:rFonts w:hint="cs"/>
          <w:rtl/>
        </w:rPr>
        <w:t xml:space="preserve">זה </w:t>
      </w:r>
      <w:bookmarkStart w:id="55" w:name="_ETM_Q1_251650"/>
      <w:bookmarkEnd w:id="55"/>
      <w:r>
        <w:rPr>
          <w:rFonts w:hint="cs"/>
          <w:rtl/>
        </w:rPr>
        <w:t>מנוסח בסעיף ד(א).</w:t>
      </w:r>
    </w:p>
    <w:p w:rsidR="00F07677" w:rsidRDefault="00F07677" w:rsidP="00EC74FF">
      <w:pPr>
        <w:rPr>
          <w:rtl/>
        </w:rPr>
      </w:pPr>
      <w:bookmarkStart w:id="56" w:name="_ETM_Q1_257151"/>
      <w:bookmarkEnd w:id="56"/>
    </w:p>
    <w:p w:rsidR="003D405A" w:rsidRDefault="003D405A" w:rsidP="003D405A">
      <w:pPr>
        <w:pStyle w:val="af6"/>
        <w:keepNext/>
        <w:rPr>
          <w:rtl/>
        </w:rPr>
      </w:pPr>
      <w:r w:rsidRPr="003D405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D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07677" w:rsidRDefault="00F07677" w:rsidP="00F07677">
      <w:pPr>
        <w:pStyle w:val="KeepWithNext"/>
        <w:rPr>
          <w:rtl/>
        </w:rPr>
      </w:pPr>
    </w:p>
    <w:p w:rsidR="00EC74FF" w:rsidRDefault="00EC74FF" w:rsidP="00F07677">
      <w:pPr>
        <w:rPr>
          <w:rtl/>
        </w:rPr>
      </w:pPr>
      <w:r>
        <w:rPr>
          <w:rFonts w:hint="cs"/>
          <w:rtl/>
        </w:rPr>
        <w:t xml:space="preserve">תמיד ערוץ הכנסת צריך לעשות את הפרסומות לערוץ </w:t>
      </w:r>
      <w:bookmarkStart w:id="57" w:name="_ETM_Q1_259650"/>
      <w:bookmarkEnd w:id="57"/>
      <w:r>
        <w:rPr>
          <w:rFonts w:hint="cs"/>
          <w:rtl/>
        </w:rPr>
        <w:t>14, זה מה שקורה.</w:t>
      </w:r>
    </w:p>
    <w:p w:rsidR="00EC74FF" w:rsidRDefault="00EC74FF" w:rsidP="00EC74FF">
      <w:pPr>
        <w:rPr>
          <w:rtl/>
        </w:rPr>
      </w:pPr>
      <w:bookmarkStart w:id="58" w:name="_ETM_Q1_261151"/>
      <w:bookmarkEnd w:id="58"/>
    </w:p>
    <w:p w:rsidR="008B1F38" w:rsidRDefault="008B1F38" w:rsidP="008B1F38">
      <w:pPr>
        <w:pStyle w:val="a4"/>
        <w:keepNext/>
        <w:rPr>
          <w:rtl/>
        </w:rPr>
      </w:pPr>
      <w:bookmarkStart w:id="59" w:name="_ETM_Q1_261400"/>
      <w:bookmarkStart w:id="60" w:name="_ETM_Q1_275150"/>
      <w:bookmarkStart w:id="61" w:name="_ETM_Q1_275400"/>
      <w:bookmarkEnd w:id="59"/>
      <w:bookmarkEnd w:id="60"/>
      <w:bookmarkEnd w:id="61"/>
      <w:r w:rsidRPr="00EC74FF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1F38" w:rsidRDefault="008B1F38" w:rsidP="00EC74FF">
      <w:pPr>
        <w:rPr>
          <w:rtl/>
        </w:rPr>
      </w:pPr>
    </w:p>
    <w:p w:rsidR="00EC74FF" w:rsidRDefault="00F07677" w:rsidP="00F07677">
      <w:pPr>
        <w:rPr>
          <w:rtl/>
        </w:rPr>
      </w:pPr>
      <w:bookmarkStart w:id="62" w:name="_ETM_Q1_268400"/>
      <w:bookmarkEnd w:id="62"/>
      <w:r>
        <w:rPr>
          <w:rFonts w:hint="cs"/>
          <w:rtl/>
        </w:rPr>
        <w:t>איך ביטול פרק הוא נושא חדש?</w:t>
      </w:r>
    </w:p>
    <w:p w:rsidR="00ED4789" w:rsidRDefault="00ED4789" w:rsidP="00F07677">
      <w:pPr>
        <w:rPr>
          <w:rtl/>
        </w:rPr>
      </w:pPr>
      <w:bookmarkStart w:id="63" w:name="_ETM_Q1_259352"/>
      <w:bookmarkStart w:id="64" w:name="_ETM_Q1_312852"/>
      <w:bookmarkEnd w:id="63"/>
      <w:bookmarkEnd w:id="64"/>
    </w:p>
    <w:p w:rsidR="00F07677" w:rsidRDefault="00F07677" w:rsidP="00F07677">
      <w:pPr>
        <w:rPr>
          <w:rStyle w:val="TagStyle"/>
          <w:rFonts w:ascii="David" w:hAnsi="David"/>
          <w:u w:val="single"/>
          <w:rtl/>
          <w:lang w:eastAsia="he-IL"/>
        </w:rPr>
      </w:pPr>
      <w:bookmarkStart w:id="65" w:name="_ETM_Q1_269900"/>
      <w:bookmarkEnd w:id="65"/>
    </w:p>
    <w:p w:rsidR="00F07677" w:rsidRDefault="00F07677" w:rsidP="00F07677">
      <w:pPr>
        <w:pStyle w:val="a4"/>
        <w:keepNext/>
        <w:rPr>
          <w:rtl/>
        </w:rPr>
      </w:pPr>
      <w:bookmarkStart w:id="66" w:name="ET_speaker_6151_24"/>
      <w:r w:rsidRPr="00F076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F07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F07677" w:rsidRDefault="00F07677" w:rsidP="00F07677">
      <w:pPr>
        <w:pStyle w:val="KeepWithNext"/>
        <w:rPr>
          <w:rtl/>
          <w:lang w:eastAsia="he-IL"/>
        </w:rPr>
      </w:pPr>
    </w:p>
    <w:p w:rsidR="00F07677" w:rsidRDefault="00F07677" w:rsidP="00F07677">
      <w:pPr>
        <w:rPr>
          <w:rtl/>
        </w:rPr>
      </w:pPr>
      <w:bookmarkStart w:id="67" w:name="_ETM_Q1_270152"/>
      <w:bookmarkEnd w:id="67"/>
      <w:r>
        <w:rPr>
          <w:rFonts w:hint="cs"/>
          <w:rtl/>
        </w:rPr>
        <w:t>זה נוסח חדש שהוציאו היום.</w:t>
      </w:r>
    </w:p>
    <w:p w:rsidR="00F07677" w:rsidRPr="00F07677" w:rsidRDefault="00F07677" w:rsidP="00F07677">
      <w:pPr>
        <w:rPr>
          <w:rtl/>
        </w:rPr>
      </w:pPr>
      <w:bookmarkStart w:id="68" w:name="_ETM_Q1_273403"/>
      <w:bookmarkEnd w:id="68"/>
    </w:p>
    <w:p w:rsidR="008B1F38" w:rsidRDefault="008B1F38" w:rsidP="008B1F38">
      <w:pPr>
        <w:pStyle w:val="a4"/>
        <w:keepNext/>
        <w:rPr>
          <w:rtl/>
        </w:rPr>
      </w:pPr>
      <w:bookmarkStart w:id="69" w:name="_ETM_Q1_279900"/>
      <w:bookmarkStart w:id="70" w:name="_ETM_Q1_280150"/>
      <w:bookmarkEnd w:id="69"/>
      <w:bookmarkEnd w:id="70"/>
      <w:r w:rsidRPr="00EC74FF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1F38" w:rsidRDefault="008B1F38" w:rsidP="00EC74FF">
      <w:pPr>
        <w:rPr>
          <w:rtl/>
        </w:rPr>
      </w:pPr>
    </w:p>
    <w:p w:rsidR="00EC74FF" w:rsidRDefault="00F07677" w:rsidP="00F07677">
      <w:pPr>
        <w:rPr>
          <w:rtl/>
        </w:rPr>
      </w:pPr>
      <w:bookmarkStart w:id="71" w:name="_ETM_Q1_271901"/>
      <w:bookmarkEnd w:id="71"/>
      <w:r>
        <w:rPr>
          <w:rFonts w:hint="cs"/>
          <w:rtl/>
        </w:rPr>
        <w:t>איך</w:t>
      </w:r>
      <w:r w:rsidR="00EC74FF">
        <w:rPr>
          <w:rFonts w:hint="cs"/>
          <w:rtl/>
        </w:rPr>
        <w:t xml:space="preserve"> ביטול פרק הופך להיות נושא </w:t>
      </w:r>
      <w:bookmarkStart w:id="72" w:name="_ETM_Q1_274900"/>
      <w:bookmarkEnd w:id="72"/>
      <w:r w:rsidR="00EC74FF">
        <w:rPr>
          <w:rFonts w:hint="cs"/>
          <w:rtl/>
        </w:rPr>
        <w:t xml:space="preserve">חדש? אם היו </w:t>
      </w:r>
      <w:bookmarkStart w:id="73" w:name="_ETM_Q1_280400"/>
      <w:bookmarkEnd w:id="73"/>
      <w:r w:rsidR="00EC74FF">
        <w:rPr>
          <w:rFonts w:hint="cs"/>
          <w:rtl/>
        </w:rPr>
        <w:t>פה סעיפים נוספים, הייתי יכול להבין.</w:t>
      </w:r>
    </w:p>
    <w:p w:rsidR="00F07677" w:rsidRDefault="00F07677" w:rsidP="00EC74FF">
      <w:pPr>
        <w:rPr>
          <w:rtl/>
        </w:rPr>
      </w:pPr>
    </w:p>
    <w:p w:rsidR="00F07677" w:rsidRDefault="00F07677" w:rsidP="00F07677">
      <w:pPr>
        <w:pStyle w:val="a4"/>
        <w:keepNext/>
        <w:rPr>
          <w:rtl/>
        </w:rPr>
      </w:pPr>
      <w:bookmarkStart w:id="74" w:name="ET_speaker_6151_25"/>
      <w:r w:rsidRPr="00F076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07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F07677" w:rsidRDefault="00F07677" w:rsidP="00F07677">
      <w:pPr>
        <w:pStyle w:val="KeepWithNext"/>
        <w:rPr>
          <w:rtl/>
        </w:rPr>
      </w:pPr>
    </w:p>
    <w:p w:rsidR="00EC74FF" w:rsidRDefault="00EC74FF" w:rsidP="00EC74FF">
      <w:pPr>
        <w:rPr>
          <w:rtl/>
        </w:rPr>
      </w:pPr>
      <w:bookmarkStart w:id="75" w:name="_ETM_Q1_276400"/>
      <w:bookmarkEnd w:id="75"/>
      <w:r>
        <w:rPr>
          <w:rFonts w:hint="cs"/>
          <w:rtl/>
        </w:rPr>
        <w:t xml:space="preserve">כי זה משנה את כל החוק. </w:t>
      </w:r>
    </w:p>
    <w:p w:rsidR="008B1F38" w:rsidRDefault="008B1F38" w:rsidP="00EC74FF">
      <w:pPr>
        <w:rPr>
          <w:rtl/>
        </w:rPr>
      </w:pPr>
    </w:p>
    <w:p w:rsidR="008B1F38" w:rsidRDefault="008B1F38" w:rsidP="008B1F38">
      <w:pPr>
        <w:pStyle w:val="a4"/>
        <w:keepNext/>
        <w:rPr>
          <w:rtl/>
        </w:rPr>
      </w:pPr>
      <w:r w:rsidRPr="00EC74FF">
        <w:rPr>
          <w:rStyle w:val="TagStyle"/>
          <w:rtl/>
        </w:rPr>
        <w:t xml:space="preserve">&lt;&lt; דובר &gt;&gt; </w:t>
      </w:r>
      <w:r>
        <w:rPr>
          <w:rtl/>
        </w:rPr>
        <w:t>מתן כהנא (המחנה הממלכתי):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1F38" w:rsidRDefault="008B1F38" w:rsidP="00EC74FF">
      <w:pPr>
        <w:rPr>
          <w:rtl/>
        </w:rPr>
      </w:pPr>
    </w:p>
    <w:p w:rsidR="008B1F38" w:rsidRDefault="008B1F38" w:rsidP="00EC74FF">
      <w:pPr>
        <w:rPr>
          <w:rtl/>
        </w:rPr>
      </w:pPr>
      <w:bookmarkStart w:id="76" w:name="_ETM_Q1_284400"/>
      <w:bookmarkEnd w:id="76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אחר כך הוסיפו א</w:t>
      </w:r>
      <w:bookmarkStart w:id="77" w:name="_ETM_Q1_286150"/>
      <w:bookmarkEnd w:id="77"/>
      <w:r>
        <w:rPr>
          <w:rFonts w:hint="cs"/>
          <w:rtl/>
        </w:rPr>
        <w:t xml:space="preserve">ת הפאץ' הזה שלמעשה פוטר בצורה ייעודית מלתת בחינם את </w:t>
      </w:r>
      <w:bookmarkStart w:id="78" w:name="_ETM_Q1_289900"/>
      <w:bookmarkEnd w:id="78"/>
      <w:r>
        <w:rPr>
          <w:rFonts w:hint="cs"/>
          <w:rtl/>
        </w:rPr>
        <w:t xml:space="preserve">התכנים </w:t>
      </w:r>
      <w:r>
        <w:rPr>
          <w:rtl/>
        </w:rPr>
        <w:t>–</w:t>
      </w:r>
      <w:r>
        <w:rPr>
          <w:rFonts w:hint="cs"/>
          <w:rtl/>
        </w:rPr>
        <w:t xml:space="preserve"> זה הפאץ' שהוא נושא חדש.</w:t>
      </w:r>
    </w:p>
    <w:p w:rsidR="008B1F38" w:rsidRDefault="008B1F38" w:rsidP="00EC74FF">
      <w:pPr>
        <w:rPr>
          <w:rtl/>
        </w:rPr>
      </w:pPr>
      <w:bookmarkStart w:id="79" w:name="_ETM_Q1_291650"/>
      <w:bookmarkStart w:id="80" w:name="_ETM_Q1_296150"/>
      <w:bookmarkStart w:id="81" w:name="_ETM_Q1_298900"/>
      <w:bookmarkEnd w:id="79"/>
      <w:bookmarkEnd w:id="80"/>
      <w:bookmarkEnd w:id="81"/>
    </w:p>
    <w:p w:rsidR="008B1F38" w:rsidRDefault="008B1F38" w:rsidP="008B1F38">
      <w:pPr>
        <w:pStyle w:val="a4"/>
        <w:keepNext/>
        <w:rPr>
          <w:rtl/>
        </w:rPr>
      </w:pPr>
      <w:bookmarkStart w:id="82" w:name="_ETM_Q1_302150"/>
      <w:bookmarkStart w:id="83" w:name="_ETM_Q1_302400"/>
      <w:bookmarkStart w:id="84" w:name="_ETM_Q1_303150"/>
      <w:bookmarkStart w:id="85" w:name="ET_speaker_5159_15"/>
      <w:bookmarkEnd w:id="82"/>
      <w:bookmarkEnd w:id="83"/>
      <w:bookmarkEnd w:id="84"/>
      <w:r w:rsidRPr="008B1F3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B1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8B1F38" w:rsidRDefault="008B1F38" w:rsidP="008B1F38">
      <w:pPr>
        <w:pStyle w:val="KeepWithNext"/>
        <w:rPr>
          <w:rtl/>
        </w:rPr>
      </w:pPr>
    </w:p>
    <w:p w:rsidR="008B1F38" w:rsidRDefault="008B1F38" w:rsidP="008B1F38">
      <w:pPr>
        <w:rPr>
          <w:rtl/>
        </w:rPr>
      </w:pPr>
      <w:bookmarkStart w:id="86" w:name="_ETM_Q1_303400"/>
      <w:bookmarkEnd w:id="86"/>
      <w:r>
        <w:rPr>
          <w:rFonts w:hint="cs"/>
          <w:rtl/>
        </w:rPr>
        <w:t xml:space="preserve">לצערי הרב, </w:t>
      </w:r>
      <w:bookmarkStart w:id="87" w:name="_ETM_Q1_303900"/>
      <w:bookmarkEnd w:id="87"/>
      <w:r>
        <w:rPr>
          <w:rFonts w:hint="cs"/>
          <w:rtl/>
        </w:rPr>
        <w:t xml:space="preserve">הוא לא מתמצא בסוגיה כי הוא לא היה בדיון. זה </w:t>
      </w:r>
      <w:bookmarkStart w:id="88" w:name="_ETM_Q1_306900"/>
      <w:bookmarkEnd w:id="88"/>
      <w:r>
        <w:rPr>
          <w:rFonts w:hint="cs"/>
          <w:rtl/>
        </w:rPr>
        <w:t xml:space="preserve">המצב. </w:t>
      </w:r>
    </w:p>
    <w:p w:rsidR="008B1F38" w:rsidRDefault="008B1F38" w:rsidP="008B1F38">
      <w:pPr>
        <w:rPr>
          <w:rtl/>
        </w:rPr>
      </w:pPr>
      <w:bookmarkStart w:id="89" w:name="_ETM_Q1_308650"/>
      <w:bookmarkEnd w:id="89"/>
    </w:p>
    <w:p w:rsidR="008B1F38" w:rsidRDefault="008B1F38" w:rsidP="008B1F38">
      <w:pPr>
        <w:pStyle w:val="a4"/>
        <w:keepNext/>
        <w:rPr>
          <w:rtl/>
        </w:rPr>
      </w:pPr>
      <w:bookmarkStart w:id="90" w:name="_ETM_Q1_315151"/>
      <w:bookmarkEnd w:id="90"/>
      <w:r w:rsidRPr="00EC74FF">
        <w:rPr>
          <w:rStyle w:val="TagStyle"/>
          <w:rtl/>
        </w:rPr>
        <w:t xml:space="preserve">&lt;&lt; דובר &gt;&gt; </w:t>
      </w:r>
      <w:r>
        <w:rPr>
          <w:rtl/>
        </w:rPr>
        <w:t>מתן כהנא (המחנה הממלכתי):</w:t>
      </w:r>
      <w:r w:rsidRPr="00EC7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B1F38" w:rsidRDefault="008B1F38" w:rsidP="008B1F38">
      <w:pPr>
        <w:rPr>
          <w:rtl/>
        </w:rPr>
      </w:pPr>
    </w:p>
    <w:p w:rsidR="008B1F38" w:rsidRDefault="008B1F38" w:rsidP="008B1F38">
      <w:pPr>
        <w:rPr>
          <w:rtl/>
        </w:rPr>
      </w:pPr>
      <w:r>
        <w:rPr>
          <w:rFonts w:hint="cs"/>
          <w:rtl/>
        </w:rPr>
        <w:t xml:space="preserve">הרגע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אמר שאני לומד מהר.</w:t>
      </w:r>
    </w:p>
    <w:p w:rsidR="008B1F38" w:rsidRDefault="008B1F38" w:rsidP="008B1F38">
      <w:pPr>
        <w:rPr>
          <w:rtl/>
        </w:rPr>
      </w:pPr>
      <w:bookmarkStart w:id="91" w:name="_ETM_Q1_311900"/>
      <w:bookmarkStart w:id="92" w:name="_ETM_Q1_312150"/>
      <w:bookmarkStart w:id="93" w:name="_ETM_Q1_312400"/>
      <w:bookmarkEnd w:id="91"/>
      <w:bookmarkEnd w:id="92"/>
      <w:bookmarkEnd w:id="93"/>
    </w:p>
    <w:p w:rsidR="008B1F38" w:rsidRDefault="008B1F38" w:rsidP="008B1F38">
      <w:pPr>
        <w:pStyle w:val="a4"/>
        <w:keepNext/>
        <w:rPr>
          <w:rtl/>
        </w:rPr>
      </w:pPr>
      <w:bookmarkStart w:id="94" w:name="_ETM_Q1_313900"/>
      <w:bookmarkStart w:id="95" w:name="_ETM_Q1_317650"/>
      <w:bookmarkStart w:id="96" w:name="ET_speaker_6507_17"/>
      <w:bookmarkEnd w:id="94"/>
      <w:bookmarkEnd w:id="95"/>
      <w:r w:rsidRPr="008B1F3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B1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8B1F38" w:rsidRDefault="008B1F38" w:rsidP="008B1F38">
      <w:pPr>
        <w:pStyle w:val="KeepWithNext"/>
        <w:rPr>
          <w:rtl/>
        </w:rPr>
      </w:pPr>
    </w:p>
    <w:p w:rsidR="008B1F38" w:rsidRDefault="008B1F38" w:rsidP="008B1F38">
      <w:pPr>
        <w:rPr>
          <w:rtl/>
        </w:rPr>
      </w:pPr>
      <w:bookmarkStart w:id="97" w:name="_ETM_Q1_317900"/>
      <w:bookmarkStart w:id="98" w:name="_ETM_Q1_314150"/>
      <w:bookmarkEnd w:id="97"/>
      <w:bookmarkEnd w:id="98"/>
      <w:r>
        <w:rPr>
          <w:rFonts w:hint="cs"/>
          <w:rtl/>
        </w:rPr>
        <w:t xml:space="preserve">אני דווקא מעריכה את </w:t>
      </w:r>
      <w:bookmarkStart w:id="99" w:name="_ETM_Q1_315150"/>
      <w:bookmarkEnd w:id="99"/>
      <w:r>
        <w:rPr>
          <w:rFonts w:hint="cs"/>
          <w:rtl/>
        </w:rPr>
        <w:t xml:space="preserve">האכפתיות, דווקא </w:t>
      </w:r>
      <w:r w:rsidR="003B7766">
        <w:rPr>
          <w:rFonts w:hint="cs"/>
          <w:rtl/>
        </w:rPr>
        <w:t xml:space="preserve">בגלל </w:t>
      </w:r>
      <w:r>
        <w:rPr>
          <w:rFonts w:hint="cs"/>
          <w:rtl/>
        </w:rPr>
        <w:t>שהוא לא היה בדיון.</w:t>
      </w:r>
    </w:p>
    <w:p w:rsidR="008B1F38" w:rsidRDefault="008B1F38" w:rsidP="008B1F38">
      <w:pPr>
        <w:rPr>
          <w:rtl/>
        </w:rPr>
      </w:pPr>
      <w:bookmarkStart w:id="100" w:name="_ETM_Q1_318150"/>
      <w:bookmarkEnd w:id="100"/>
    </w:p>
    <w:p w:rsidR="008B1F38" w:rsidRDefault="008B1F38" w:rsidP="008B1F38">
      <w:pPr>
        <w:pStyle w:val="a4"/>
        <w:keepNext/>
        <w:rPr>
          <w:rtl/>
        </w:rPr>
      </w:pPr>
      <w:bookmarkStart w:id="101" w:name="ET_speaker_5159_18"/>
      <w:r w:rsidRPr="008B1F3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B1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8B1F38" w:rsidRDefault="008B1F38" w:rsidP="008B1F38">
      <w:pPr>
        <w:pStyle w:val="KeepWithNext"/>
        <w:rPr>
          <w:rtl/>
        </w:rPr>
      </w:pPr>
    </w:p>
    <w:p w:rsidR="008B1F38" w:rsidRDefault="003B7766" w:rsidP="00ED4789">
      <w:pPr>
        <w:rPr>
          <w:rtl/>
        </w:rPr>
      </w:pPr>
      <w:bookmarkStart w:id="102" w:name="_ETM_Q1_309150"/>
      <w:bookmarkStart w:id="103" w:name="_ETM_Q1_308400"/>
      <w:bookmarkStart w:id="104" w:name="_ETM_Q1_318400"/>
      <w:bookmarkEnd w:id="102"/>
      <w:bookmarkEnd w:id="103"/>
      <w:bookmarkEnd w:id="104"/>
      <w:r>
        <w:rPr>
          <w:rFonts w:hint="cs"/>
          <w:rtl/>
        </w:rPr>
        <w:t xml:space="preserve">קראו לו במיוחד כדי להגיד את הנושא החדש, </w:t>
      </w:r>
      <w:r w:rsidR="008B1F38">
        <w:rPr>
          <w:rFonts w:hint="cs"/>
          <w:rtl/>
        </w:rPr>
        <w:t>מכיוון שהייתה איזושהי בעיה</w:t>
      </w:r>
      <w:r>
        <w:rPr>
          <w:rFonts w:hint="cs"/>
          <w:rtl/>
        </w:rPr>
        <w:t xml:space="preserve"> ליתר ה</w:t>
      </w:r>
      <w:r w:rsidR="008B1F38">
        <w:rPr>
          <w:rFonts w:hint="cs"/>
          <w:rtl/>
        </w:rPr>
        <w:t xml:space="preserve">חברים להגיד נושא חדש. </w:t>
      </w:r>
      <w:bookmarkStart w:id="105" w:name="_ETM_Q1_324150"/>
      <w:bookmarkEnd w:id="105"/>
      <w:r w:rsidR="008B1F38">
        <w:rPr>
          <w:rFonts w:hint="cs"/>
          <w:rtl/>
        </w:rPr>
        <w:t xml:space="preserve">בגלל שהחוק אומר שאם אתה מחייב אנשים להיות בעידן </w:t>
      </w:r>
      <w:bookmarkStart w:id="106" w:name="_ETM_Q1_328900"/>
      <w:bookmarkEnd w:id="106"/>
      <w:r w:rsidR="008B1F38">
        <w:rPr>
          <w:rFonts w:hint="cs"/>
          <w:rtl/>
        </w:rPr>
        <w:t xml:space="preserve">פלוס, ומצד שני הוא צריך לתת את התוכן שלו </w:t>
      </w:r>
      <w:bookmarkStart w:id="107" w:name="_ETM_Q1_335651"/>
      <w:bookmarkEnd w:id="107"/>
      <w:r w:rsidR="008B1F38">
        <w:rPr>
          <w:rFonts w:hint="cs"/>
          <w:rtl/>
        </w:rPr>
        <w:t>בחינם</w:t>
      </w:r>
      <w:r w:rsidR="00ED4789">
        <w:rPr>
          <w:rFonts w:hint="cs"/>
          <w:rtl/>
        </w:rPr>
        <w:t xml:space="preserve"> –</w:t>
      </w:r>
      <w:r w:rsidR="008B1F38">
        <w:rPr>
          <w:rFonts w:hint="cs"/>
          <w:rtl/>
        </w:rPr>
        <w:t xml:space="preserve"> נוצרה בעיה, ולכן התייחסנו לזה לדיון בקריאה השנייה.</w:t>
      </w:r>
    </w:p>
    <w:p w:rsidR="008B1F38" w:rsidRDefault="008B1F38" w:rsidP="008B1F38">
      <w:pPr>
        <w:rPr>
          <w:rtl/>
        </w:rPr>
      </w:pPr>
    </w:p>
    <w:p w:rsidR="008B1F38" w:rsidRDefault="008B1F38" w:rsidP="00822E20">
      <w:pPr>
        <w:rPr>
          <w:rtl/>
        </w:rPr>
      </w:pPr>
      <w:bookmarkStart w:id="108" w:name="_ETM_Q1_346400"/>
      <w:bookmarkEnd w:id="108"/>
      <w:r>
        <w:rPr>
          <w:rFonts w:hint="cs"/>
          <w:rtl/>
        </w:rPr>
        <w:t xml:space="preserve">בסופו </w:t>
      </w:r>
      <w:bookmarkStart w:id="109" w:name="_ETM_Q1_346651"/>
      <w:bookmarkEnd w:id="109"/>
      <w:r>
        <w:rPr>
          <w:rFonts w:hint="cs"/>
          <w:rtl/>
        </w:rPr>
        <w:t xml:space="preserve">של דבר, הפשרה עם עצמי הייתה שאת הערוצים </w:t>
      </w:r>
      <w:bookmarkStart w:id="110" w:name="_ETM_Q1_354900"/>
      <w:bookmarkEnd w:id="110"/>
      <w:r>
        <w:rPr>
          <w:rFonts w:hint="cs"/>
          <w:rtl/>
        </w:rPr>
        <w:t xml:space="preserve">החשובים שהם 13 ו-12 שהם באמת יוצרים בעיה רצינית </w:t>
      </w:r>
      <w:bookmarkStart w:id="111" w:name="_ETM_Q1_360900"/>
      <w:bookmarkEnd w:id="111"/>
      <w:r>
        <w:rPr>
          <w:rFonts w:hint="cs"/>
          <w:rtl/>
        </w:rPr>
        <w:t xml:space="preserve">גם בפלטפורמות של </w:t>
      </w:r>
      <w:r w:rsidR="00822E20">
        <w:rPr>
          <w:rFonts w:hint="cs"/>
          <w:rtl/>
        </w:rPr>
        <w:t>הוט, יס</w:t>
      </w:r>
      <w:r>
        <w:rPr>
          <w:rFonts w:hint="cs"/>
          <w:rtl/>
        </w:rPr>
        <w:t xml:space="preserve">, פרטנר, סלקום וכולם, </w:t>
      </w:r>
      <w:bookmarkStart w:id="112" w:name="_ETM_Q1_355150"/>
      <w:bookmarkEnd w:id="112"/>
      <w:r>
        <w:rPr>
          <w:rFonts w:hint="cs"/>
          <w:rtl/>
        </w:rPr>
        <w:t xml:space="preserve">אנחנו נחייב אותם להמשיך עד שיהיה החוק הממשלתי. הכול זו הוראת </w:t>
      </w:r>
      <w:bookmarkStart w:id="113" w:name="_ETM_Q1_371400"/>
      <w:bookmarkEnd w:id="113"/>
      <w:r>
        <w:rPr>
          <w:rFonts w:hint="cs"/>
          <w:rtl/>
        </w:rPr>
        <w:t xml:space="preserve">שעה, אגב, רק שתדע. ואת אלה שהם מזעריים </w:t>
      </w:r>
      <w:r w:rsidR="00822E20">
        <w:rPr>
          <w:rFonts w:hint="eastAsia"/>
          <w:rtl/>
        </w:rPr>
        <w:t xml:space="preserve">– </w:t>
      </w:r>
      <w:bookmarkStart w:id="114" w:name="_ETM_Q1_383101"/>
      <w:bookmarkStart w:id="115" w:name="_ETM_Q1_376602"/>
      <w:bookmarkStart w:id="116" w:name="_ETM_Q1_404602"/>
      <w:bookmarkEnd w:id="114"/>
      <w:bookmarkEnd w:id="115"/>
      <w:bookmarkEnd w:id="116"/>
      <w:r>
        <w:rPr>
          <w:rFonts w:hint="cs"/>
          <w:rtl/>
        </w:rPr>
        <w:t xml:space="preserve">לא נחייב, </w:t>
      </w:r>
      <w:bookmarkStart w:id="117" w:name="_ETM_Q1_377900"/>
      <w:bookmarkEnd w:id="117"/>
      <w:r>
        <w:rPr>
          <w:rFonts w:hint="cs"/>
          <w:rtl/>
        </w:rPr>
        <w:t xml:space="preserve">כי גם ערוצים 12 ו-13 ב-2016, כשהם היו קטנים </w:t>
      </w:r>
      <w:bookmarkStart w:id="118" w:name="_ETM_Q1_381400"/>
      <w:bookmarkEnd w:id="118"/>
      <w:r>
        <w:rPr>
          <w:rFonts w:hint="cs"/>
          <w:rtl/>
        </w:rPr>
        <w:t xml:space="preserve">יותר, הם קיבלו אורכות שהם לא היו חייבים לתת </w:t>
      </w:r>
      <w:bookmarkStart w:id="119" w:name="_ETM_Q1_386900"/>
      <w:bookmarkEnd w:id="119"/>
      <w:r>
        <w:rPr>
          <w:rFonts w:hint="cs"/>
          <w:rtl/>
        </w:rPr>
        <w:t xml:space="preserve">פטורים בחינם. הם קיבלו אורכות של חמש שנים ואחרי כן </w:t>
      </w:r>
      <w:bookmarkStart w:id="120" w:name="_ETM_Q1_389900"/>
      <w:bookmarkEnd w:id="120"/>
      <w:r>
        <w:rPr>
          <w:rFonts w:hint="cs"/>
          <w:rtl/>
        </w:rPr>
        <w:t>הוסיפו להם שנה נוספת.</w:t>
      </w:r>
    </w:p>
    <w:p w:rsidR="008B1F38" w:rsidRDefault="008B1F38" w:rsidP="008B1F38">
      <w:pPr>
        <w:rPr>
          <w:rtl/>
        </w:rPr>
      </w:pPr>
    </w:p>
    <w:p w:rsidR="008B1F38" w:rsidRDefault="008B1F38" w:rsidP="008B1F38">
      <w:pPr>
        <w:rPr>
          <w:rtl/>
        </w:rPr>
      </w:pPr>
      <w:bookmarkStart w:id="121" w:name="_ETM_Q1_391400"/>
      <w:bookmarkEnd w:id="121"/>
      <w:r>
        <w:rPr>
          <w:rFonts w:hint="cs"/>
          <w:rtl/>
        </w:rPr>
        <w:t xml:space="preserve">במצב הזה, אנחנו לא עשינו שום נושא </w:t>
      </w:r>
      <w:bookmarkStart w:id="122" w:name="_ETM_Q1_393150"/>
      <w:bookmarkEnd w:id="122"/>
      <w:r>
        <w:rPr>
          <w:rFonts w:hint="cs"/>
          <w:rtl/>
        </w:rPr>
        <w:t xml:space="preserve">חדש. דנו בדיוק לעניין שעידן פלוס התייחס אליו, אבל </w:t>
      </w:r>
      <w:bookmarkStart w:id="123" w:name="_ETM_Q1_397900"/>
      <w:bookmarkEnd w:id="123"/>
      <w:r>
        <w:rPr>
          <w:rFonts w:hint="cs"/>
          <w:rtl/>
        </w:rPr>
        <w:t>הוא אמר נושא חדש, ולכן אני מציע שנצביע.</w:t>
      </w:r>
    </w:p>
    <w:p w:rsidR="008B1F38" w:rsidRDefault="008B1F38" w:rsidP="008B1F38">
      <w:pPr>
        <w:rPr>
          <w:rtl/>
        </w:rPr>
      </w:pPr>
    </w:p>
    <w:p w:rsidR="003D405A" w:rsidRDefault="003D405A" w:rsidP="003D405A">
      <w:pPr>
        <w:pStyle w:val="af6"/>
        <w:keepNext/>
        <w:rPr>
          <w:rtl/>
        </w:rPr>
      </w:pPr>
      <w:bookmarkStart w:id="124" w:name="_ETM_Q1_400152"/>
      <w:bookmarkEnd w:id="124"/>
      <w:r w:rsidRPr="003D405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D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B7766" w:rsidRDefault="003B7766" w:rsidP="008B1F38">
      <w:pPr>
        <w:rPr>
          <w:rtl/>
        </w:rPr>
      </w:pPr>
    </w:p>
    <w:p w:rsidR="008B1F38" w:rsidRDefault="008B1F38" w:rsidP="008B1F38">
      <w:pPr>
        <w:rPr>
          <w:rtl/>
        </w:rPr>
      </w:pPr>
      <w:bookmarkStart w:id="125" w:name="_ETM_Q1_401400"/>
      <w:bookmarkEnd w:id="125"/>
      <w:r>
        <w:rPr>
          <w:rFonts w:hint="cs"/>
          <w:rtl/>
        </w:rPr>
        <w:t xml:space="preserve">תודה. נעמה היועצת </w:t>
      </w:r>
      <w:bookmarkStart w:id="126" w:name="_ETM_Q1_403650"/>
      <w:bookmarkEnd w:id="126"/>
      <w:r>
        <w:rPr>
          <w:rFonts w:hint="cs"/>
          <w:rtl/>
        </w:rPr>
        <w:t>המשפטית בבקשה.</w:t>
      </w:r>
    </w:p>
    <w:p w:rsidR="003B7766" w:rsidRDefault="003B7766" w:rsidP="008B1F38">
      <w:pPr>
        <w:rPr>
          <w:rtl/>
        </w:rPr>
      </w:pPr>
      <w:bookmarkStart w:id="127" w:name="_ETM_Q1_405151"/>
      <w:bookmarkEnd w:id="127"/>
    </w:p>
    <w:p w:rsidR="003B7766" w:rsidRDefault="003B7766" w:rsidP="003B7766">
      <w:pPr>
        <w:pStyle w:val="a4"/>
        <w:keepNext/>
        <w:rPr>
          <w:rtl/>
        </w:rPr>
      </w:pPr>
      <w:bookmarkStart w:id="128" w:name="ET_speaker_נעמה_דניאל_26"/>
      <w:r w:rsidRPr="003B7766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3B7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3B7766" w:rsidRDefault="003B7766" w:rsidP="003B7766">
      <w:pPr>
        <w:pStyle w:val="KeepWithNext"/>
        <w:rPr>
          <w:rtl/>
        </w:rPr>
      </w:pPr>
    </w:p>
    <w:p w:rsidR="008B1F38" w:rsidRDefault="008B1F38" w:rsidP="00822E20">
      <w:pPr>
        <w:rPr>
          <w:rtl/>
        </w:rPr>
      </w:pPr>
      <w:bookmarkStart w:id="129" w:name="_ETM_Q1_405401"/>
      <w:bookmarkStart w:id="130" w:name="_ETM_Q1_405150"/>
      <w:bookmarkStart w:id="131" w:name="_ETM_Q1_405400"/>
      <w:bookmarkEnd w:id="129"/>
      <w:bookmarkEnd w:id="130"/>
      <w:bookmarkEnd w:id="131"/>
      <w:r>
        <w:rPr>
          <w:rFonts w:hint="cs"/>
          <w:rtl/>
        </w:rPr>
        <w:t xml:space="preserve">אגיד </w:t>
      </w:r>
      <w:r w:rsidR="00826DCF">
        <w:rPr>
          <w:rFonts w:hint="cs"/>
          <w:rtl/>
        </w:rPr>
        <w:t>בכלליות</w:t>
      </w:r>
      <w:r>
        <w:rPr>
          <w:rFonts w:hint="cs"/>
          <w:rtl/>
        </w:rPr>
        <w:t xml:space="preserve"> כי חוק הפצת שידורים באמצעות </w:t>
      </w:r>
      <w:bookmarkStart w:id="132" w:name="_ETM_Q1_408650"/>
      <w:bookmarkEnd w:id="132"/>
      <w:r>
        <w:rPr>
          <w:rFonts w:hint="cs"/>
          <w:rtl/>
        </w:rPr>
        <w:t xml:space="preserve">תחנות שידור ספרתיות, למעשה קובע את ההסדרים שיחולו על עידן </w:t>
      </w:r>
      <w:bookmarkStart w:id="133" w:name="_ETM_Q1_412650"/>
      <w:bookmarkEnd w:id="133"/>
      <w:r>
        <w:rPr>
          <w:rFonts w:hint="cs"/>
          <w:rtl/>
        </w:rPr>
        <w:t xml:space="preserve">פלוס, ובין השאר הוא קובע אילו ערוצים חייבים לעלות על </w:t>
      </w:r>
      <w:bookmarkStart w:id="134" w:name="_ETM_Q1_416650"/>
      <w:bookmarkEnd w:id="134"/>
      <w:r>
        <w:rPr>
          <w:rFonts w:hint="cs"/>
          <w:rtl/>
        </w:rPr>
        <w:t xml:space="preserve">המערך ולאילו יש אפשרות לעלות על המערך אבל לא חובה. </w:t>
      </w:r>
    </w:p>
    <w:p w:rsidR="008B1F38" w:rsidRDefault="008B1F38" w:rsidP="008B1F38">
      <w:pPr>
        <w:rPr>
          <w:rtl/>
        </w:rPr>
      </w:pPr>
      <w:bookmarkStart w:id="135" w:name="_ETM_Q1_420400"/>
      <w:bookmarkEnd w:id="135"/>
    </w:p>
    <w:p w:rsidR="008B1F38" w:rsidRDefault="008B1F38" w:rsidP="008B1F38">
      <w:pPr>
        <w:rPr>
          <w:rtl/>
        </w:rPr>
      </w:pPr>
      <w:bookmarkStart w:id="136" w:name="_ETM_Q1_420650"/>
      <w:bookmarkEnd w:id="136"/>
      <w:r>
        <w:rPr>
          <w:rFonts w:hint="cs"/>
          <w:rtl/>
        </w:rPr>
        <w:t xml:space="preserve">מה שהצעת החוק שאושרה בקריאה הראשונה הציעה לעשות, הוא </w:t>
      </w:r>
      <w:bookmarkStart w:id="137" w:name="_ETM_Q1_426400"/>
      <w:bookmarkEnd w:id="137"/>
      <w:r>
        <w:rPr>
          <w:rFonts w:hint="cs"/>
          <w:rtl/>
        </w:rPr>
        <w:t xml:space="preserve">לחייב את הערוצים הזעירים והזעירים הייעודים לעלות על המערך, שזה </w:t>
      </w:r>
      <w:bookmarkStart w:id="138" w:name="_ETM_Q1_430650"/>
      <w:bookmarkEnd w:id="138"/>
      <w:r w:rsidR="003B7766">
        <w:rPr>
          <w:rFonts w:hint="cs"/>
          <w:rtl/>
        </w:rPr>
        <w:t>משהו ש</w:t>
      </w:r>
      <w:r>
        <w:rPr>
          <w:rFonts w:hint="cs"/>
          <w:rtl/>
        </w:rPr>
        <w:t xml:space="preserve">היה בגדר הרשות שלהם עד כה. ברגע שזה </w:t>
      </w:r>
      <w:bookmarkStart w:id="139" w:name="_ETM_Q1_435150"/>
      <w:bookmarkEnd w:id="139"/>
      <w:r>
        <w:rPr>
          <w:rFonts w:hint="cs"/>
          <w:rtl/>
        </w:rPr>
        <w:t xml:space="preserve">נקבע, כל מי שמופץ על גבי המערך, למעשה לפי פרק </w:t>
      </w:r>
      <w:bookmarkStart w:id="140" w:name="_ETM_Q1_437900"/>
      <w:bookmarkEnd w:id="140"/>
      <w:r>
        <w:rPr>
          <w:rFonts w:hint="cs"/>
          <w:rtl/>
        </w:rPr>
        <w:t xml:space="preserve">ד(2) שהוא נדון כאן היום, מחויב להיות גם להעביר את השידורים שלו גם לספקיות האינטרנט, </w:t>
      </w:r>
      <w:bookmarkStart w:id="141" w:name="_ETM_Q1_450650"/>
      <w:bookmarkEnd w:id="141"/>
      <w:r>
        <w:rPr>
          <w:rFonts w:hint="cs"/>
          <w:rtl/>
        </w:rPr>
        <w:t>שהן נקראות בחוק "ספקיות התכנים"</w:t>
      </w:r>
      <w:r w:rsidR="003B7766">
        <w:rPr>
          <w:rFonts w:hint="cs"/>
          <w:rtl/>
        </w:rPr>
        <w:t>,</w:t>
      </w:r>
      <w:r>
        <w:rPr>
          <w:rFonts w:hint="cs"/>
          <w:rtl/>
        </w:rPr>
        <w:t xml:space="preserve"> ללא תמורה.</w:t>
      </w:r>
    </w:p>
    <w:p w:rsidR="008B1F38" w:rsidRDefault="008B1F38" w:rsidP="008B1F38">
      <w:pPr>
        <w:rPr>
          <w:rtl/>
        </w:rPr>
      </w:pPr>
    </w:p>
    <w:p w:rsidR="008B1F38" w:rsidRDefault="008B1F38" w:rsidP="00826DCF">
      <w:pPr>
        <w:rPr>
          <w:rtl/>
        </w:rPr>
      </w:pPr>
      <w:bookmarkStart w:id="142" w:name="_ETM_Q1_454650"/>
      <w:bookmarkEnd w:id="142"/>
      <w:r>
        <w:rPr>
          <w:rFonts w:hint="cs"/>
          <w:rtl/>
        </w:rPr>
        <w:t xml:space="preserve">לדעתנו, בגלל התיקון הזה </w:t>
      </w:r>
      <w:bookmarkStart w:id="143" w:name="_ETM_Q1_455900"/>
      <w:bookmarkEnd w:id="143"/>
      <w:r>
        <w:rPr>
          <w:rFonts w:hint="cs"/>
          <w:rtl/>
        </w:rPr>
        <w:t xml:space="preserve">שהיה במקור של חיוב הערוצים הזעירים והזעירים הייעודיים לעלות </w:t>
      </w:r>
      <w:bookmarkStart w:id="144" w:name="_ETM_Q1_460400"/>
      <w:bookmarkEnd w:id="144"/>
      <w:r>
        <w:rPr>
          <w:rFonts w:hint="cs"/>
          <w:rtl/>
        </w:rPr>
        <w:t xml:space="preserve">על המערך, השאלה הזו של איך </w:t>
      </w:r>
      <w:bookmarkStart w:id="145" w:name="_ETM_Q1_465900"/>
      <w:bookmarkEnd w:id="145"/>
      <w:r>
        <w:rPr>
          <w:rFonts w:hint="cs"/>
          <w:rtl/>
        </w:rPr>
        <w:t>יחול פרק ד(2)</w:t>
      </w:r>
      <w:r w:rsidR="00826DCF">
        <w:rPr>
          <w:rFonts w:hint="cs"/>
          <w:rtl/>
        </w:rPr>
        <w:t xml:space="preserve">, מלכתחילה התעוררה. </w:t>
      </w:r>
      <w:r>
        <w:rPr>
          <w:rFonts w:hint="cs"/>
          <w:rtl/>
        </w:rPr>
        <w:t xml:space="preserve">במהלך הדיונים בוועדה, כפי שהציג כאן </w:t>
      </w:r>
      <w:bookmarkStart w:id="146" w:name="_ETM_Q1_469900"/>
      <w:bookmarkEnd w:id="146"/>
      <w:r>
        <w:rPr>
          <w:rFonts w:hint="cs"/>
          <w:rtl/>
        </w:rPr>
        <w:t xml:space="preserve">יו"ר הוועדה, הוועדה באמת השתכנעה שנכון לצמצם את ההסדר </w:t>
      </w:r>
      <w:bookmarkStart w:id="147" w:name="_ETM_Q1_474150"/>
      <w:bookmarkEnd w:id="147"/>
      <w:r>
        <w:rPr>
          <w:rFonts w:hint="cs"/>
          <w:rtl/>
        </w:rPr>
        <w:t xml:space="preserve">של ביטול פרק ד(2) באופן כללי גם לגבי הערוצים </w:t>
      </w:r>
      <w:bookmarkStart w:id="148" w:name="_ETM_Q1_478650"/>
      <w:bookmarkEnd w:id="148"/>
      <w:r>
        <w:rPr>
          <w:rFonts w:hint="cs"/>
          <w:rtl/>
        </w:rPr>
        <w:t>הגדולים, כך שהוא יחול רק לגבי הערוצים הזעירים והזעירים הייעודיים</w:t>
      </w:r>
      <w:bookmarkStart w:id="149" w:name="_ETM_Q1_482900"/>
      <w:bookmarkEnd w:id="149"/>
      <w:r>
        <w:rPr>
          <w:rFonts w:hint="cs"/>
          <w:rtl/>
        </w:rPr>
        <w:t xml:space="preserve">, שכעת הם אלה שמחויבים לעלות על המערך, וזה איזשהו </w:t>
      </w:r>
      <w:bookmarkStart w:id="150" w:name="_ETM_Q1_486900"/>
      <w:bookmarkEnd w:id="150"/>
      <w:r>
        <w:rPr>
          <w:rFonts w:hint="cs"/>
          <w:rtl/>
        </w:rPr>
        <w:t>שינוי מבחינתם.</w:t>
      </w:r>
    </w:p>
    <w:p w:rsidR="008B1F38" w:rsidRDefault="008B1F38" w:rsidP="008B1F38">
      <w:pPr>
        <w:rPr>
          <w:rtl/>
        </w:rPr>
      </w:pPr>
      <w:bookmarkStart w:id="151" w:name="_ETM_Q1_489400"/>
      <w:bookmarkEnd w:id="151"/>
    </w:p>
    <w:p w:rsidR="00826DCF" w:rsidRDefault="008B1F38" w:rsidP="003B7766">
      <w:pPr>
        <w:rPr>
          <w:rtl/>
        </w:rPr>
      </w:pPr>
      <w:bookmarkStart w:id="152" w:name="_ETM_Q1_489650"/>
      <w:bookmarkEnd w:id="152"/>
      <w:r>
        <w:rPr>
          <w:rFonts w:hint="cs"/>
          <w:rtl/>
        </w:rPr>
        <w:t xml:space="preserve">כמו גם, כפי שהיו"ר אמר, </w:t>
      </w:r>
      <w:bookmarkStart w:id="153" w:name="_ETM_Q1_490900"/>
      <w:bookmarkEnd w:id="153"/>
      <w:r>
        <w:rPr>
          <w:rFonts w:hint="cs"/>
          <w:rtl/>
        </w:rPr>
        <w:t xml:space="preserve">כשפרק ד(2) נחקק אי שם ב-2016, </w:t>
      </w:r>
      <w:r w:rsidR="00826DCF">
        <w:rPr>
          <w:rFonts w:hint="cs"/>
          <w:rtl/>
        </w:rPr>
        <w:t xml:space="preserve">כאשר אז הערוצים </w:t>
      </w:r>
      <w:r w:rsidR="003B7766">
        <w:rPr>
          <w:rFonts w:hint="cs"/>
          <w:rtl/>
        </w:rPr>
        <w:t>ש</w:t>
      </w:r>
      <w:r w:rsidR="00826DCF">
        <w:rPr>
          <w:rFonts w:hint="cs"/>
          <w:rtl/>
        </w:rPr>
        <w:t xml:space="preserve">היו מופצים </w:t>
      </w:r>
      <w:bookmarkStart w:id="154" w:name="_ETM_Q1_498650"/>
      <w:bookmarkEnd w:id="154"/>
      <w:r w:rsidR="00826DCF">
        <w:rPr>
          <w:rFonts w:hint="cs"/>
          <w:rtl/>
        </w:rPr>
        <w:t xml:space="preserve">על גבי </w:t>
      </w:r>
      <w:r w:rsidR="003B7766">
        <w:rPr>
          <w:rFonts w:hint="cs"/>
          <w:rtl/>
        </w:rPr>
        <w:t>ה</w:t>
      </w:r>
      <w:r w:rsidR="00826DCF">
        <w:rPr>
          <w:rFonts w:hint="cs"/>
          <w:rtl/>
        </w:rPr>
        <w:t xml:space="preserve">מערך, קיבלו איזושהי הוראת מעבר שהחילה עליהם את </w:t>
      </w:r>
      <w:bookmarkStart w:id="155" w:name="_ETM_Q1_502900"/>
      <w:bookmarkEnd w:id="155"/>
      <w:r w:rsidR="003B7766">
        <w:rPr>
          <w:rFonts w:hint="cs"/>
          <w:rtl/>
        </w:rPr>
        <w:t>ההוראות האלו, ו</w:t>
      </w:r>
      <w:bookmarkStart w:id="156" w:name="_ETM_Q1_504150"/>
      <w:bookmarkStart w:id="157" w:name="_ETM_Q1_506900"/>
      <w:bookmarkEnd w:id="156"/>
      <w:bookmarkEnd w:id="157"/>
      <w:r w:rsidR="00826DCF">
        <w:rPr>
          <w:rFonts w:hint="cs"/>
          <w:rtl/>
        </w:rPr>
        <w:t xml:space="preserve">לכן </w:t>
      </w:r>
      <w:bookmarkStart w:id="158" w:name="_ETM_Q1_507901"/>
      <w:bookmarkEnd w:id="158"/>
      <w:r w:rsidR="00826DCF">
        <w:rPr>
          <w:rFonts w:hint="cs"/>
          <w:rtl/>
        </w:rPr>
        <w:t xml:space="preserve">אנחנו לא חושבים שיש כאן נושא חדש, אלא שאנחנו חושבים </w:t>
      </w:r>
      <w:bookmarkStart w:id="159" w:name="_ETM_Q1_510650"/>
      <w:bookmarkEnd w:id="159"/>
      <w:r w:rsidR="00826DCF">
        <w:rPr>
          <w:rFonts w:hint="cs"/>
          <w:rtl/>
        </w:rPr>
        <w:t xml:space="preserve">שזה נושא שנובע מתיקון סעיף 6 שנכלל בנוסח ההצעה שאושרה </w:t>
      </w:r>
      <w:bookmarkStart w:id="160" w:name="_ETM_Q1_514401"/>
      <w:bookmarkEnd w:id="160"/>
      <w:r w:rsidR="00826DCF">
        <w:rPr>
          <w:rFonts w:hint="cs"/>
          <w:rtl/>
        </w:rPr>
        <w:t>לקריאה ראשונה.</w:t>
      </w:r>
    </w:p>
    <w:p w:rsidR="00826DCF" w:rsidRDefault="00826DCF" w:rsidP="008B1F38">
      <w:pPr>
        <w:rPr>
          <w:rtl/>
        </w:rPr>
      </w:pPr>
    </w:p>
    <w:p w:rsidR="00826DCF" w:rsidRDefault="00826DCF" w:rsidP="00826DCF">
      <w:pPr>
        <w:pStyle w:val="a4"/>
        <w:keepNext/>
        <w:rPr>
          <w:rtl/>
        </w:rPr>
      </w:pPr>
      <w:bookmarkStart w:id="161" w:name="ET_speaker_6348_19"/>
      <w:r w:rsidRPr="00826D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26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826DCF" w:rsidRDefault="00826DCF" w:rsidP="00826DCF">
      <w:pPr>
        <w:pStyle w:val="KeepWithNext"/>
        <w:rPr>
          <w:rtl/>
        </w:rPr>
      </w:pPr>
    </w:p>
    <w:p w:rsidR="00826DCF" w:rsidRDefault="00826DCF" w:rsidP="008B1F38">
      <w:pPr>
        <w:rPr>
          <w:rtl/>
        </w:rPr>
      </w:pPr>
      <w:bookmarkStart w:id="162" w:name="_ETM_Q1_520650"/>
      <w:bookmarkStart w:id="163" w:name="_ETM_Q1_515400"/>
      <w:bookmarkEnd w:id="162"/>
      <w:bookmarkEnd w:id="163"/>
      <w:r>
        <w:rPr>
          <w:rFonts w:hint="cs"/>
          <w:rtl/>
        </w:rPr>
        <w:t xml:space="preserve">אבל אני מודה שכהנא יכול להסביר בצורה מרשימה נושא </w:t>
      </w:r>
      <w:bookmarkStart w:id="164" w:name="_ETM_Q1_521650"/>
      <w:bookmarkEnd w:id="164"/>
      <w:r>
        <w:rPr>
          <w:rFonts w:hint="cs"/>
          <w:rtl/>
        </w:rPr>
        <w:t>שהוא לא חדש.</w:t>
      </w:r>
    </w:p>
    <w:p w:rsidR="007872B4" w:rsidRDefault="007872B4" w:rsidP="00466185">
      <w:pPr>
        <w:rPr>
          <w:rtl/>
        </w:rPr>
      </w:pPr>
    </w:p>
    <w:p w:rsidR="003D405A" w:rsidRDefault="003D405A" w:rsidP="003D405A">
      <w:pPr>
        <w:pStyle w:val="af6"/>
        <w:keepNext/>
        <w:rPr>
          <w:rtl/>
        </w:rPr>
      </w:pPr>
      <w:r w:rsidRPr="003D405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D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6DCF" w:rsidRDefault="00826DCF" w:rsidP="00466185">
      <w:pPr>
        <w:rPr>
          <w:rtl/>
        </w:rPr>
      </w:pPr>
    </w:p>
    <w:p w:rsidR="00826DCF" w:rsidRDefault="00826DCF" w:rsidP="00466185">
      <w:pPr>
        <w:rPr>
          <w:rtl/>
        </w:rPr>
      </w:pPr>
      <w:bookmarkStart w:id="165" w:name="_ETM_Q1_523400"/>
      <w:bookmarkEnd w:id="165"/>
      <w:r>
        <w:rPr>
          <w:rFonts w:hint="cs"/>
          <w:rtl/>
        </w:rPr>
        <w:t>אוקיי. אנחנו עוברים להצבעה.</w:t>
      </w:r>
    </w:p>
    <w:p w:rsidR="00826DCF" w:rsidRDefault="00826DCF" w:rsidP="00466185">
      <w:pPr>
        <w:rPr>
          <w:rtl/>
        </w:rPr>
      </w:pPr>
      <w:bookmarkStart w:id="166" w:name="_ETM_Q1_524650"/>
      <w:bookmarkEnd w:id="166"/>
    </w:p>
    <w:p w:rsidR="00826DCF" w:rsidRDefault="00826DCF" w:rsidP="00826DCF">
      <w:pPr>
        <w:pStyle w:val="a4"/>
        <w:keepNext/>
        <w:rPr>
          <w:rtl/>
        </w:rPr>
      </w:pPr>
      <w:bookmarkStart w:id="167" w:name="ET_speaker_6151_21"/>
      <w:r w:rsidRPr="00826DC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26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826DCF" w:rsidRDefault="00826DCF" w:rsidP="00826DCF">
      <w:pPr>
        <w:pStyle w:val="KeepWithNext"/>
        <w:rPr>
          <w:rtl/>
        </w:rPr>
      </w:pPr>
    </w:p>
    <w:p w:rsidR="00826DCF" w:rsidRDefault="00826DCF" w:rsidP="00826DCF">
      <w:pPr>
        <w:rPr>
          <w:rtl/>
        </w:rPr>
      </w:pPr>
      <w:bookmarkStart w:id="168" w:name="_ETM_Q1_528150"/>
      <w:bookmarkEnd w:id="168"/>
      <w:r>
        <w:rPr>
          <w:rFonts w:hint="cs"/>
          <w:rtl/>
        </w:rPr>
        <w:t xml:space="preserve">אני  מבקש להגיד מילה. קודם כל, כל הכבוד לחיל האוויר הישראלי, אבל אני מבקש שתדע </w:t>
      </w:r>
      <w:bookmarkStart w:id="169" w:name="_ETM_Q1_533400"/>
      <w:bookmarkEnd w:id="169"/>
      <w:r>
        <w:rPr>
          <w:rFonts w:hint="cs"/>
          <w:rtl/>
        </w:rPr>
        <w:t xml:space="preserve">שכהנא </w:t>
      </w:r>
      <w:bookmarkStart w:id="170" w:name="_ETM_Q1_535650"/>
      <w:bookmarkEnd w:id="170"/>
      <w:r>
        <w:rPr>
          <w:rFonts w:hint="cs"/>
          <w:rtl/>
        </w:rPr>
        <w:t>הסביר לי את התהליך ואיך עושים את זה, וזה מטורף.</w:t>
      </w:r>
    </w:p>
    <w:p w:rsidR="00826DCF" w:rsidRDefault="00826DCF" w:rsidP="00826DCF">
      <w:pPr>
        <w:rPr>
          <w:rtl/>
        </w:rPr>
      </w:pPr>
    </w:p>
    <w:p w:rsidR="003D405A" w:rsidRDefault="003D405A" w:rsidP="003D405A">
      <w:pPr>
        <w:pStyle w:val="af6"/>
        <w:keepNext/>
        <w:rPr>
          <w:rtl/>
        </w:rPr>
      </w:pPr>
      <w:bookmarkStart w:id="171" w:name="_ETM_Q1_543400"/>
      <w:bookmarkStart w:id="172" w:name="_ETM_Q1_544150"/>
      <w:bookmarkEnd w:id="171"/>
      <w:bookmarkEnd w:id="172"/>
      <w:r w:rsidRPr="003D405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D40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6DCF" w:rsidRDefault="00826DCF" w:rsidP="00826DCF">
      <w:pPr>
        <w:rPr>
          <w:rtl/>
        </w:rPr>
      </w:pPr>
    </w:p>
    <w:p w:rsidR="00826DCF" w:rsidRDefault="00826DCF" w:rsidP="00B30225">
      <w:pPr>
        <w:rPr>
          <w:rtl/>
        </w:rPr>
      </w:pPr>
      <w:bookmarkStart w:id="173" w:name="_ETM_Q1_544650"/>
      <w:bookmarkEnd w:id="173"/>
      <w:r>
        <w:rPr>
          <w:rFonts w:hint="cs"/>
          <w:rtl/>
        </w:rPr>
        <w:t xml:space="preserve">תודה רבה. מי שבעד הטענה לנושא </w:t>
      </w:r>
      <w:bookmarkStart w:id="174" w:name="_ETM_Q1_547150"/>
      <w:bookmarkEnd w:id="174"/>
      <w:r>
        <w:rPr>
          <w:rFonts w:hint="cs"/>
          <w:rtl/>
        </w:rPr>
        <w:t xml:space="preserve">חדש שירים את ידו. </w:t>
      </w:r>
      <w:r w:rsidR="00B30225">
        <w:rPr>
          <w:rFonts w:hint="cs"/>
          <w:rtl/>
        </w:rPr>
        <w:t>3</w:t>
      </w:r>
      <w:r>
        <w:rPr>
          <w:rFonts w:hint="cs"/>
          <w:rtl/>
        </w:rPr>
        <w:t xml:space="preserve">. מי </w:t>
      </w:r>
      <w:bookmarkStart w:id="175" w:name="_ETM_Q1_556401"/>
      <w:bookmarkEnd w:id="175"/>
      <w:r>
        <w:rPr>
          <w:rFonts w:hint="cs"/>
          <w:rtl/>
        </w:rPr>
        <w:t xml:space="preserve">נגד? </w:t>
      </w:r>
      <w:r w:rsidR="003D405A">
        <w:rPr>
          <w:rFonts w:hint="cs"/>
          <w:rtl/>
        </w:rPr>
        <w:t xml:space="preserve">– 4 </w:t>
      </w:r>
      <w:r>
        <w:rPr>
          <w:rFonts w:hint="cs"/>
          <w:rtl/>
        </w:rPr>
        <w:t>מי נמנע?</w:t>
      </w:r>
      <w:r w:rsidR="003D405A">
        <w:rPr>
          <w:rFonts w:hint="cs"/>
          <w:rtl/>
        </w:rPr>
        <w:t xml:space="preserve"> – אין.</w:t>
      </w:r>
    </w:p>
    <w:p w:rsidR="00826DCF" w:rsidRDefault="00826DCF" w:rsidP="00826DCF">
      <w:pPr>
        <w:rPr>
          <w:rtl/>
        </w:rPr>
      </w:pPr>
      <w:bookmarkStart w:id="176" w:name="_ETM_Q1_549400"/>
      <w:bookmarkEnd w:id="176"/>
    </w:p>
    <w:p w:rsidR="00826DCF" w:rsidRDefault="00826DCF" w:rsidP="00826DCF">
      <w:pPr>
        <w:pStyle w:val="af1"/>
        <w:keepNext/>
        <w:rPr>
          <w:rtl/>
        </w:rPr>
      </w:pPr>
      <w:bookmarkStart w:id="177" w:name="_ETM_Q1_549650"/>
      <w:bookmarkEnd w:id="177"/>
      <w:r>
        <w:rPr>
          <w:rFonts w:hint="eastAsia"/>
          <w:rtl/>
        </w:rPr>
        <w:t>הצבעה</w:t>
      </w:r>
    </w:p>
    <w:p w:rsidR="00826DCF" w:rsidRDefault="003D405A" w:rsidP="00826DCF">
      <w:pPr>
        <w:pStyle w:val="af2"/>
        <w:rPr>
          <w:rtl/>
        </w:rPr>
      </w:pPr>
      <w:bookmarkStart w:id="178" w:name="_ETM_Q1_539900"/>
      <w:bookmarkEnd w:id="178"/>
      <w:r>
        <w:rPr>
          <w:rFonts w:hint="cs"/>
          <w:rtl/>
        </w:rPr>
        <w:t>לא אושר</w:t>
      </w:r>
    </w:p>
    <w:p w:rsidR="003D405A" w:rsidRPr="003D405A" w:rsidRDefault="003D405A" w:rsidP="003D405A">
      <w:pPr>
        <w:rPr>
          <w:rtl/>
        </w:rPr>
      </w:pPr>
    </w:p>
    <w:p w:rsidR="00826DCF" w:rsidRDefault="00826DCF" w:rsidP="00466185">
      <w:pPr>
        <w:rPr>
          <w:rtl/>
        </w:rPr>
      </w:pPr>
      <w:bookmarkStart w:id="179" w:name="_ETM_Q1_525400"/>
      <w:bookmarkEnd w:id="179"/>
      <w:r>
        <w:rPr>
          <w:rFonts w:hint="cs"/>
          <w:rtl/>
        </w:rPr>
        <w:t xml:space="preserve">נקבע שזה לא נושא חדש. מתן, אין </w:t>
      </w:r>
      <w:bookmarkStart w:id="180" w:name="_ETM_Q1_552650"/>
      <w:bookmarkEnd w:id="180"/>
      <w:r>
        <w:rPr>
          <w:rFonts w:hint="cs"/>
          <w:rtl/>
        </w:rPr>
        <w:t>מה לעשות, נעשה משהו אחר. תודה רבה.</w:t>
      </w:r>
    </w:p>
    <w:p w:rsidR="003B7766" w:rsidRDefault="003B7766" w:rsidP="00466185">
      <w:pPr>
        <w:rPr>
          <w:rtl/>
        </w:rPr>
      </w:pPr>
      <w:bookmarkStart w:id="181" w:name="_ETM_Q1_566902"/>
      <w:bookmarkEnd w:id="181"/>
    </w:p>
    <w:p w:rsidR="003B7766" w:rsidRDefault="003B7766" w:rsidP="003B7766">
      <w:pPr>
        <w:pStyle w:val="a4"/>
        <w:keepNext/>
        <w:rPr>
          <w:rtl/>
        </w:rPr>
      </w:pPr>
      <w:bookmarkStart w:id="182" w:name="ET_speaker_5855_27"/>
      <w:r w:rsidRPr="003B776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B7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B7766" w:rsidRDefault="003B7766" w:rsidP="003B7766">
      <w:pPr>
        <w:pStyle w:val="KeepWithNext"/>
        <w:rPr>
          <w:rtl/>
        </w:rPr>
      </w:pPr>
    </w:p>
    <w:p w:rsidR="00826DCF" w:rsidRDefault="00826DCF" w:rsidP="00466185">
      <w:pPr>
        <w:rPr>
          <w:rtl/>
        </w:rPr>
      </w:pPr>
      <w:bookmarkStart w:id="183" w:name="_ETM_Q1_567401"/>
      <w:bookmarkStart w:id="184" w:name="_ETM_Q1_564401"/>
      <w:bookmarkEnd w:id="183"/>
      <w:bookmarkEnd w:id="184"/>
      <w:r>
        <w:rPr>
          <w:rFonts w:hint="cs"/>
          <w:rtl/>
        </w:rPr>
        <w:t>לפעמים גם מפסידים.</w:t>
      </w:r>
    </w:p>
    <w:p w:rsidR="003B7766" w:rsidRDefault="003B7766" w:rsidP="00466185">
      <w:pPr>
        <w:rPr>
          <w:rtl/>
        </w:rPr>
      </w:pPr>
      <w:bookmarkStart w:id="185" w:name="_ETM_Q1_572304"/>
      <w:bookmarkEnd w:id="185"/>
    </w:p>
    <w:p w:rsidR="003B7766" w:rsidRDefault="003B7766" w:rsidP="003B7766">
      <w:pPr>
        <w:pStyle w:val="a4"/>
        <w:keepNext/>
        <w:rPr>
          <w:rtl/>
        </w:rPr>
      </w:pPr>
      <w:bookmarkStart w:id="186" w:name="ET_speaker_6151_28"/>
      <w:r w:rsidRPr="003B776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B7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3B7766" w:rsidRDefault="003B7766" w:rsidP="003B7766">
      <w:pPr>
        <w:pStyle w:val="KeepWithNext"/>
        <w:rPr>
          <w:rtl/>
        </w:rPr>
      </w:pPr>
    </w:p>
    <w:p w:rsidR="00826DCF" w:rsidRDefault="00826DCF" w:rsidP="00466185">
      <w:pPr>
        <w:rPr>
          <w:rtl/>
        </w:rPr>
      </w:pPr>
      <w:bookmarkStart w:id="187" w:name="_ETM_Q1_565650"/>
      <w:bookmarkEnd w:id="187"/>
      <w:r>
        <w:rPr>
          <w:rFonts w:hint="cs"/>
          <w:rtl/>
        </w:rPr>
        <w:t xml:space="preserve">ברכות ליו"ר </w:t>
      </w:r>
      <w:bookmarkStart w:id="188" w:name="_ETM_Q1_566901"/>
      <w:bookmarkEnd w:id="188"/>
      <w:r>
        <w:rPr>
          <w:rFonts w:hint="cs"/>
          <w:rtl/>
        </w:rPr>
        <w:t>הוועדה הנכנס.</w:t>
      </w:r>
    </w:p>
    <w:p w:rsidR="003B7766" w:rsidRDefault="003B7766" w:rsidP="00466185">
      <w:pPr>
        <w:rPr>
          <w:rtl/>
        </w:rPr>
      </w:pPr>
      <w:bookmarkStart w:id="189" w:name="_ETM_Q1_568400"/>
      <w:bookmarkStart w:id="190" w:name="_GoBack"/>
      <w:bookmarkEnd w:id="189"/>
      <w:bookmarkEnd w:id="190"/>
    </w:p>
    <w:p w:rsidR="00826DCF" w:rsidRDefault="00826DCF" w:rsidP="00466185">
      <w:pPr>
        <w:rPr>
          <w:rtl/>
        </w:rPr>
      </w:pPr>
      <w:bookmarkStart w:id="191" w:name="_ETM_Q1_568650"/>
      <w:bookmarkEnd w:id="191"/>
    </w:p>
    <w:p w:rsidR="00826DCF" w:rsidRDefault="00826DCF" w:rsidP="00826DCF">
      <w:pPr>
        <w:pStyle w:val="afc"/>
        <w:keepNext/>
        <w:rPr>
          <w:rtl/>
        </w:rPr>
      </w:pPr>
      <w:bookmarkStart w:id="192" w:name="ET_meetingend_23"/>
      <w:r w:rsidRPr="00826DC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17:00.</w:t>
      </w:r>
      <w:r w:rsidRPr="00826DC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2"/>
    </w:p>
    <w:p w:rsidR="00826DCF" w:rsidRDefault="00826DCF" w:rsidP="00826DCF">
      <w:pPr>
        <w:pStyle w:val="KeepWithNext"/>
        <w:rPr>
          <w:rtl/>
        </w:rPr>
      </w:pPr>
    </w:p>
    <w:p w:rsidR="00826DCF" w:rsidRPr="00826DCF" w:rsidRDefault="00826DCF" w:rsidP="00826DCF"/>
    <w:sectPr w:rsidR="00826DCF" w:rsidRPr="00826DCF" w:rsidSect="00567E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7E3F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46618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466185" w:rsidP="008E5E3F">
    <w:pPr>
      <w:pStyle w:val="a3"/>
      <w:ind w:firstLine="0"/>
      <w:rPr>
        <w:rtl/>
      </w:rPr>
    </w:pPr>
    <w:r>
      <w:rPr>
        <w:rtl/>
      </w:rPr>
      <w:t>21/07/2024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51667F" wp14:editId="79D5E68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A1B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766"/>
    <w:rsid w:val="003C279D"/>
    <w:rsid w:val="003D405A"/>
    <w:rsid w:val="003F0A5F"/>
    <w:rsid w:val="003F0F9D"/>
    <w:rsid w:val="00420E41"/>
    <w:rsid w:val="00424C94"/>
    <w:rsid w:val="00447608"/>
    <w:rsid w:val="00451746"/>
    <w:rsid w:val="00466185"/>
    <w:rsid w:val="00470EAC"/>
    <w:rsid w:val="0049458B"/>
    <w:rsid w:val="00495FD8"/>
    <w:rsid w:val="004B0A65"/>
    <w:rsid w:val="004B1BE9"/>
    <w:rsid w:val="00500C0C"/>
    <w:rsid w:val="00546678"/>
    <w:rsid w:val="005506B9"/>
    <w:rsid w:val="00567E3F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2E20"/>
    <w:rsid w:val="00826DCF"/>
    <w:rsid w:val="008320F6"/>
    <w:rsid w:val="00841223"/>
    <w:rsid w:val="00846BE9"/>
    <w:rsid w:val="00853207"/>
    <w:rsid w:val="008713A4"/>
    <w:rsid w:val="00875F10"/>
    <w:rsid w:val="008B1F3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93E"/>
    <w:rsid w:val="00B0509A"/>
    <w:rsid w:val="00B120B2"/>
    <w:rsid w:val="00B30225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0A2"/>
    <w:rsid w:val="00EC2CD4"/>
    <w:rsid w:val="00EC74FF"/>
    <w:rsid w:val="00ED4789"/>
    <w:rsid w:val="00EE09AD"/>
    <w:rsid w:val="00F053E5"/>
    <w:rsid w:val="00F07677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3E4269E4-2D11-4CBA-A88D-DE67DE586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661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6618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6618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66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0CEC3-943E-44CB-8F1B-59CD74FC7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918</Words>
  <Characters>5233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2024-09-11T09:40:00Z</dcterms:modified>
</cp:coreProperties>
</file>