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55697">
      <w:pPr>
        <w:jc w:val="right"/>
        <w:rPr>
          <w:rtl/>
        </w:rPr>
      </w:pPr>
      <w:bookmarkStart w:id="0" w:name="_GoBack"/>
      <w:bookmarkEnd w:id="0"/>
      <w:r>
        <w:rPr>
          <w:rtl/>
        </w:rPr>
        <w:t>פרוטוקולים/כספים/2889</w:t>
      </w:r>
    </w:p>
    <w:p w:rsidR="00000000" w:rsidRDefault="00755697">
      <w:pPr>
        <w:jc w:val="right"/>
        <w:rPr>
          <w:rtl/>
        </w:rPr>
      </w:pPr>
      <w:r>
        <w:rPr>
          <w:rtl/>
        </w:rPr>
        <w:tab/>
        <w:t>ירושלים, כ"ז באדר, תשס"א</w:t>
      </w:r>
    </w:p>
    <w:p w:rsidR="00000000" w:rsidRDefault="00755697">
      <w:pPr>
        <w:jc w:val="right"/>
        <w:rPr>
          <w:rtl/>
          <w:lang w:val="es"/>
        </w:rPr>
      </w:pPr>
      <w:r>
        <w:rPr>
          <w:rtl/>
          <w:lang w:val="es"/>
        </w:rPr>
        <w:t>22 במרץ</w:t>
      </w:r>
      <w:r>
        <w:rPr>
          <w:rtl/>
          <w:lang w:val="es"/>
        </w:rPr>
        <w:t>, 2001</w:t>
      </w:r>
    </w:p>
    <w:p w:rsidR="00000000" w:rsidRDefault="00755697">
      <w:pPr>
        <w:jc w:val="right"/>
        <w:rPr>
          <w:rtl/>
        </w:rPr>
      </w:pPr>
    </w:p>
    <w:p w:rsidR="00000000" w:rsidRDefault="00755697">
      <w:pPr>
        <w:jc w:val="both"/>
        <w:rPr>
          <w:rFonts w:cs="David"/>
          <w:b/>
          <w:bCs/>
          <w:szCs w:val="24"/>
          <w:rtl/>
        </w:rPr>
      </w:pPr>
      <w:r>
        <w:rPr>
          <w:rFonts w:cs="David"/>
          <w:b/>
          <w:bCs/>
          <w:szCs w:val="24"/>
          <w:rtl/>
        </w:rPr>
        <w:t>הכנסת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t>נוסח לא מתוקן</w:t>
      </w:r>
    </w:p>
    <w:p w:rsidR="00000000" w:rsidRDefault="00755697">
      <w:pPr>
        <w:jc w:val="both"/>
        <w:rPr>
          <w:rFonts w:cs="David"/>
          <w:b/>
          <w:bCs/>
          <w:szCs w:val="24"/>
          <w:rtl/>
        </w:rPr>
      </w:pPr>
      <w:r>
        <w:rPr>
          <w:rFonts w:cs="David"/>
          <w:b/>
          <w:bCs/>
          <w:szCs w:val="24"/>
          <w:rtl/>
        </w:rPr>
        <w:t>מושב שלישי</w:t>
      </w:r>
    </w:p>
    <w:p w:rsidR="00000000" w:rsidRDefault="00755697">
      <w:pPr>
        <w:jc w:val="both"/>
        <w:rPr>
          <w:rFonts w:cs="David"/>
          <w:b/>
          <w:bCs/>
          <w:szCs w:val="24"/>
          <w:rtl/>
        </w:rPr>
      </w:pPr>
    </w:p>
    <w:p w:rsidR="00000000" w:rsidRDefault="00755697">
      <w:pPr>
        <w:jc w:val="center"/>
        <w:rPr>
          <w:rFonts w:cs="David"/>
          <w:b/>
          <w:bCs/>
          <w:szCs w:val="24"/>
          <w:rtl/>
        </w:rPr>
      </w:pPr>
      <w:r>
        <w:rPr>
          <w:rFonts w:cs="David"/>
          <w:b/>
          <w:bCs/>
          <w:szCs w:val="24"/>
          <w:rtl/>
        </w:rPr>
        <w:t>פרוטוקול מס'</w:t>
      </w:r>
    </w:p>
    <w:p w:rsidR="00000000" w:rsidRDefault="00755697">
      <w:pPr>
        <w:jc w:val="center"/>
        <w:rPr>
          <w:rFonts w:cs="David"/>
          <w:b/>
          <w:bCs/>
          <w:szCs w:val="24"/>
          <w:rtl/>
        </w:rPr>
      </w:pPr>
      <w:r>
        <w:rPr>
          <w:rFonts w:cs="David"/>
          <w:b/>
          <w:bCs/>
          <w:szCs w:val="24"/>
          <w:rtl/>
        </w:rPr>
        <w:t>מישיבת ועדת הכספים</w:t>
      </w:r>
    </w:p>
    <w:p w:rsidR="00000000" w:rsidRDefault="00755697">
      <w:pPr>
        <w:jc w:val="center"/>
        <w:rPr>
          <w:rFonts w:cs="David"/>
          <w:b/>
          <w:bCs/>
          <w:szCs w:val="24"/>
          <w:u w:val="single"/>
          <w:rtl/>
        </w:rPr>
      </w:pPr>
      <w:r>
        <w:rPr>
          <w:rFonts w:cs="David"/>
          <w:b/>
          <w:bCs/>
          <w:szCs w:val="24"/>
          <w:u w:val="single"/>
          <w:rtl/>
        </w:rPr>
        <w:t>שהתקיימה ביום ד', י"ב באדר התשס"א, 7.3.2001, בשעה 09:00</w:t>
      </w:r>
    </w:p>
    <w:p w:rsidR="00000000" w:rsidRDefault="00755697">
      <w:pPr>
        <w:jc w:val="both"/>
        <w:rPr>
          <w:rFonts w:cs="David"/>
          <w:b/>
          <w:bCs/>
          <w:szCs w:val="24"/>
          <w:u w:val="single"/>
          <w:rtl/>
        </w:rPr>
      </w:pPr>
    </w:p>
    <w:p w:rsidR="00000000" w:rsidRDefault="00755697">
      <w:pPr>
        <w:jc w:val="both"/>
        <w:rPr>
          <w:rFonts w:cs="David"/>
          <w:b/>
          <w:bCs/>
          <w:szCs w:val="24"/>
          <w:u w:val="single"/>
          <w:rtl/>
        </w:rPr>
      </w:pPr>
      <w:r>
        <w:rPr>
          <w:rFonts w:cs="David"/>
          <w:b/>
          <w:bCs/>
          <w:szCs w:val="24"/>
          <w:u w:val="single"/>
          <w:rtl/>
        </w:rPr>
        <w:t>נכחו:</w:t>
      </w:r>
    </w:p>
    <w:p w:rsidR="00000000" w:rsidRDefault="00755697">
      <w:pPr>
        <w:jc w:val="both"/>
        <w:rPr>
          <w:rFonts w:cs="David"/>
          <w:szCs w:val="24"/>
          <w:rtl/>
        </w:rPr>
      </w:pPr>
      <w:r>
        <w:rPr>
          <w:rFonts w:cs="David"/>
          <w:b/>
          <w:bCs/>
          <w:szCs w:val="24"/>
          <w:u w:val="single"/>
          <w:rtl/>
        </w:rPr>
        <w:t>חברי הוועדה</w:t>
      </w:r>
      <w:r>
        <w:rPr>
          <w:rFonts w:cs="David"/>
          <w:szCs w:val="24"/>
          <w:rtl/>
        </w:rPr>
        <w:t>:</w:t>
      </w:r>
      <w:r>
        <w:rPr>
          <w:rFonts w:cs="David"/>
          <w:szCs w:val="24"/>
          <w:rtl/>
        </w:rPr>
        <w:tab/>
        <w:t>היו"ר ישראל כץ</w:t>
      </w:r>
    </w:p>
    <w:p w:rsidR="00000000" w:rsidRDefault="00755697">
      <w:pPr>
        <w:ind w:left="1440"/>
        <w:jc w:val="both"/>
        <w:rPr>
          <w:rFonts w:cs="David"/>
          <w:szCs w:val="24"/>
          <w:rtl/>
        </w:rPr>
      </w:pPr>
      <w:r>
        <w:rPr>
          <w:rFonts w:cs="David"/>
          <w:szCs w:val="24"/>
          <w:rtl/>
        </w:rPr>
        <w:t>צבי הנדל</w:t>
      </w:r>
    </w:p>
    <w:p w:rsidR="00000000" w:rsidRDefault="00755697">
      <w:pPr>
        <w:ind w:left="1440"/>
        <w:jc w:val="both"/>
        <w:rPr>
          <w:rFonts w:cs="David"/>
          <w:szCs w:val="24"/>
          <w:rtl/>
        </w:rPr>
      </w:pPr>
      <w:r>
        <w:rPr>
          <w:rFonts w:cs="David"/>
          <w:szCs w:val="24"/>
          <w:rtl/>
        </w:rPr>
        <w:t>אמנון כהן</w:t>
      </w:r>
    </w:p>
    <w:p w:rsidR="00000000" w:rsidRDefault="00755697">
      <w:pPr>
        <w:ind w:left="1440"/>
        <w:jc w:val="both"/>
        <w:rPr>
          <w:rFonts w:cs="David"/>
          <w:szCs w:val="24"/>
          <w:rtl/>
        </w:rPr>
      </w:pPr>
      <w:r>
        <w:rPr>
          <w:rFonts w:cs="David"/>
          <w:szCs w:val="24"/>
          <w:rtl/>
        </w:rPr>
        <w:t>נחום לנגנטל</w:t>
      </w:r>
    </w:p>
    <w:p w:rsidR="00000000" w:rsidRDefault="00755697">
      <w:pPr>
        <w:ind w:left="1440"/>
        <w:jc w:val="both"/>
        <w:rPr>
          <w:rFonts w:cs="David"/>
          <w:szCs w:val="24"/>
          <w:rtl/>
        </w:rPr>
      </w:pPr>
      <w:r>
        <w:rPr>
          <w:rFonts w:cs="David"/>
          <w:szCs w:val="24"/>
          <w:rtl/>
        </w:rPr>
        <w:t>יאיר פרץ</w:t>
      </w:r>
    </w:p>
    <w:p w:rsidR="00000000" w:rsidRDefault="00755697">
      <w:pPr>
        <w:jc w:val="both"/>
        <w:rPr>
          <w:rFonts w:cs="David"/>
          <w:szCs w:val="24"/>
          <w:rtl/>
        </w:rPr>
      </w:pPr>
    </w:p>
    <w:p w:rsidR="00000000" w:rsidRDefault="00755697">
      <w:pPr>
        <w:jc w:val="both"/>
        <w:rPr>
          <w:rFonts w:cs="David"/>
          <w:szCs w:val="24"/>
          <w:rtl/>
        </w:rPr>
      </w:pPr>
    </w:p>
    <w:p w:rsidR="00000000" w:rsidRDefault="00755697">
      <w:pPr>
        <w:jc w:val="both"/>
        <w:rPr>
          <w:rFonts w:cs="David"/>
          <w:szCs w:val="24"/>
          <w:rtl/>
        </w:rPr>
      </w:pPr>
      <w:r>
        <w:rPr>
          <w:rFonts w:cs="David"/>
          <w:b/>
          <w:bCs/>
          <w:szCs w:val="24"/>
          <w:u w:val="single"/>
          <w:rtl/>
        </w:rPr>
        <w:t>מוזמנים</w:t>
      </w:r>
      <w:r>
        <w:rPr>
          <w:rFonts w:cs="David"/>
          <w:szCs w:val="24"/>
          <w:rtl/>
        </w:rPr>
        <w:t>:</w:t>
      </w:r>
      <w:r>
        <w:rPr>
          <w:rFonts w:cs="David"/>
          <w:szCs w:val="24"/>
          <w:rtl/>
        </w:rPr>
        <w:tab/>
        <w:t>עו"ד ימימה מזוז, היועצת המש</w:t>
      </w:r>
      <w:r>
        <w:rPr>
          <w:rFonts w:cs="David"/>
          <w:szCs w:val="24"/>
          <w:rtl/>
        </w:rPr>
        <w:t>פטית, משרד האוצר</w:t>
      </w:r>
    </w:p>
    <w:p w:rsidR="00000000" w:rsidRDefault="00755697">
      <w:pPr>
        <w:ind w:left="1440"/>
        <w:jc w:val="both"/>
        <w:rPr>
          <w:rFonts w:cs="David"/>
          <w:szCs w:val="24"/>
          <w:rtl/>
        </w:rPr>
      </w:pPr>
      <w:r>
        <w:rPr>
          <w:rFonts w:cs="David"/>
          <w:szCs w:val="24"/>
          <w:rtl/>
        </w:rPr>
        <w:t>עו"ד אלי מונטג, היועץ המשפטי, בנק ישראל</w:t>
      </w:r>
    </w:p>
    <w:p w:rsidR="00000000" w:rsidRDefault="00755697">
      <w:pPr>
        <w:ind w:left="1440"/>
        <w:jc w:val="both"/>
        <w:rPr>
          <w:rFonts w:cs="David"/>
          <w:szCs w:val="24"/>
          <w:rtl/>
        </w:rPr>
      </w:pPr>
      <w:r>
        <w:rPr>
          <w:rFonts w:cs="David"/>
          <w:szCs w:val="24"/>
          <w:rtl/>
        </w:rPr>
        <w:t>יוסף אלקלעי, בנק ישראל</w:t>
      </w:r>
    </w:p>
    <w:p w:rsidR="00000000" w:rsidRDefault="00755697">
      <w:pPr>
        <w:ind w:left="1440"/>
        <w:jc w:val="both"/>
        <w:rPr>
          <w:rFonts w:cs="David"/>
          <w:szCs w:val="24"/>
          <w:rtl/>
        </w:rPr>
      </w:pPr>
      <w:r>
        <w:rPr>
          <w:rFonts w:cs="David"/>
          <w:szCs w:val="24"/>
          <w:rtl/>
        </w:rPr>
        <w:t>אורנה ואגו, בנק ישראל</w:t>
      </w:r>
    </w:p>
    <w:p w:rsidR="00000000" w:rsidRDefault="00755697">
      <w:pPr>
        <w:ind w:left="1440"/>
        <w:jc w:val="both"/>
        <w:rPr>
          <w:rFonts w:cs="David"/>
          <w:szCs w:val="24"/>
          <w:rtl/>
        </w:rPr>
      </w:pPr>
      <w:r>
        <w:rPr>
          <w:rFonts w:cs="David"/>
          <w:szCs w:val="24"/>
          <w:rtl/>
        </w:rPr>
        <w:t>עו"ד פרץ סגל, משרד המשפטים</w:t>
      </w:r>
    </w:p>
    <w:p w:rsidR="00000000" w:rsidRDefault="00755697">
      <w:pPr>
        <w:ind w:left="1440"/>
        <w:jc w:val="both"/>
        <w:rPr>
          <w:rFonts w:cs="David"/>
          <w:szCs w:val="24"/>
          <w:rtl/>
        </w:rPr>
      </w:pPr>
      <w:r>
        <w:rPr>
          <w:rFonts w:cs="David"/>
          <w:szCs w:val="24"/>
          <w:rtl/>
        </w:rPr>
        <w:t>עו"ד שרון גלעד, משרד המשפטים</w:t>
      </w:r>
    </w:p>
    <w:p w:rsidR="00000000" w:rsidRDefault="00755697">
      <w:pPr>
        <w:ind w:left="1440"/>
        <w:jc w:val="both"/>
        <w:rPr>
          <w:rFonts w:cs="David"/>
          <w:szCs w:val="24"/>
          <w:rtl/>
        </w:rPr>
      </w:pPr>
      <w:r>
        <w:rPr>
          <w:rFonts w:cs="David"/>
          <w:szCs w:val="24"/>
          <w:rtl/>
        </w:rPr>
        <w:t>עו"ד יהודה רגין, אגף המכס והמע"מ, משרד האוצר</w:t>
      </w:r>
    </w:p>
    <w:p w:rsidR="00000000" w:rsidRDefault="00755697">
      <w:pPr>
        <w:ind w:left="1440"/>
        <w:jc w:val="both"/>
        <w:rPr>
          <w:rFonts w:cs="David"/>
          <w:szCs w:val="24"/>
          <w:rtl/>
        </w:rPr>
      </w:pPr>
      <w:r>
        <w:rPr>
          <w:rFonts w:cs="David"/>
          <w:szCs w:val="24"/>
          <w:rtl/>
        </w:rPr>
        <w:t>אהרן אליהו, מינהל הכנסות המדינה</w:t>
      </w:r>
    </w:p>
    <w:p w:rsidR="00000000" w:rsidRDefault="00755697">
      <w:pPr>
        <w:ind w:left="1440"/>
        <w:jc w:val="both"/>
        <w:rPr>
          <w:rFonts w:cs="David"/>
          <w:szCs w:val="24"/>
          <w:rtl/>
        </w:rPr>
      </w:pPr>
      <w:r>
        <w:rPr>
          <w:rFonts w:cs="David"/>
          <w:szCs w:val="24"/>
          <w:rtl/>
        </w:rPr>
        <w:t>יעל ייטב, מינהל הכנסו</w:t>
      </w:r>
      <w:r>
        <w:rPr>
          <w:rFonts w:cs="David"/>
          <w:szCs w:val="24"/>
          <w:rtl/>
        </w:rPr>
        <w:t>ת המדינה</w:t>
      </w:r>
    </w:p>
    <w:p w:rsidR="00000000" w:rsidRDefault="00755697">
      <w:pPr>
        <w:ind w:left="1440"/>
        <w:jc w:val="both"/>
        <w:rPr>
          <w:rFonts w:cs="David"/>
          <w:szCs w:val="24"/>
          <w:rtl/>
        </w:rPr>
      </w:pPr>
      <w:r>
        <w:rPr>
          <w:rFonts w:cs="David"/>
          <w:szCs w:val="24"/>
          <w:rtl/>
        </w:rPr>
        <w:t>עו"ד טליה דולן-גדיש, היועצת המשפטית, מינהל הכנסות המדינה</w:t>
      </w:r>
    </w:p>
    <w:p w:rsidR="00000000" w:rsidRDefault="00755697">
      <w:pPr>
        <w:jc w:val="both"/>
        <w:rPr>
          <w:rFonts w:cs="David"/>
          <w:szCs w:val="24"/>
          <w:rtl/>
        </w:rPr>
      </w:pPr>
    </w:p>
    <w:p w:rsidR="00000000" w:rsidRDefault="00755697">
      <w:pPr>
        <w:jc w:val="both"/>
        <w:rPr>
          <w:rFonts w:cs="David"/>
          <w:szCs w:val="24"/>
          <w:rtl/>
        </w:rPr>
      </w:pPr>
    </w:p>
    <w:p w:rsidR="00000000" w:rsidRDefault="00755697">
      <w:pPr>
        <w:jc w:val="both"/>
        <w:rPr>
          <w:rFonts w:cs="David"/>
          <w:szCs w:val="24"/>
          <w:rtl/>
        </w:rPr>
      </w:pPr>
      <w:r>
        <w:rPr>
          <w:rFonts w:cs="David"/>
          <w:b/>
          <w:bCs/>
          <w:szCs w:val="24"/>
          <w:u w:val="single"/>
          <w:rtl/>
        </w:rPr>
        <w:t>יועצת משפטית</w:t>
      </w:r>
      <w:r>
        <w:rPr>
          <w:rFonts w:cs="David"/>
          <w:szCs w:val="24"/>
          <w:rtl/>
        </w:rPr>
        <w:t>: אנה שניידר</w:t>
      </w:r>
    </w:p>
    <w:p w:rsidR="00000000" w:rsidRDefault="00755697">
      <w:pPr>
        <w:jc w:val="both"/>
        <w:rPr>
          <w:rFonts w:cs="David"/>
          <w:szCs w:val="24"/>
          <w:rtl/>
        </w:rPr>
      </w:pPr>
    </w:p>
    <w:p w:rsidR="00000000" w:rsidRDefault="00755697">
      <w:pPr>
        <w:jc w:val="both"/>
        <w:rPr>
          <w:rFonts w:cs="David"/>
          <w:szCs w:val="24"/>
          <w:rtl/>
        </w:rPr>
      </w:pPr>
      <w:r>
        <w:rPr>
          <w:rFonts w:cs="David"/>
          <w:b/>
          <w:bCs/>
          <w:szCs w:val="24"/>
          <w:u w:val="single"/>
          <w:rtl/>
        </w:rPr>
        <w:t>יועצת כלכלית</w:t>
      </w:r>
      <w:r>
        <w:rPr>
          <w:rFonts w:cs="David"/>
          <w:szCs w:val="24"/>
          <w:rtl/>
        </w:rPr>
        <w:t>: סמדר אלחנני</w:t>
      </w:r>
    </w:p>
    <w:p w:rsidR="00000000" w:rsidRDefault="00755697">
      <w:pPr>
        <w:jc w:val="both"/>
        <w:rPr>
          <w:rFonts w:cs="David"/>
          <w:szCs w:val="24"/>
          <w:rtl/>
        </w:rPr>
      </w:pPr>
    </w:p>
    <w:p w:rsidR="00000000" w:rsidRDefault="00755697">
      <w:pPr>
        <w:jc w:val="both"/>
        <w:rPr>
          <w:rFonts w:cs="David"/>
          <w:szCs w:val="24"/>
          <w:rtl/>
        </w:rPr>
      </w:pPr>
      <w:r>
        <w:rPr>
          <w:rFonts w:cs="David"/>
          <w:b/>
          <w:bCs/>
          <w:szCs w:val="24"/>
          <w:u w:val="single"/>
          <w:rtl/>
        </w:rPr>
        <w:t>מנהל הוועדה</w:t>
      </w:r>
      <w:r>
        <w:rPr>
          <w:rFonts w:cs="David"/>
          <w:szCs w:val="24"/>
          <w:rtl/>
        </w:rPr>
        <w:t>:</w:t>
      </w:r>
      <w:r>
        <w:rPr>
          <w:rFonts w:cs="David"/>
          <w:szCs w:val="24"/>
          <w:rtl/>
        </w:rPr>
        <w:tab/>
        <w:t>איוור קרשנר</w:t>
      </w:r>
    </w:p>
    <w:p w:rsidR="00000000" w:rsidRDefault="00755697">
      <w:pPr>
        <w:jc w:val="both"/>
        <w:rPr>
          <w:rFonts w:cs="David"/>
          <w:szCs w:val="24"/>
          <w:rtl/>
        </w:rPr>
      </w:pPr>
    </w:p>
    <w:p w:rsidR="00000000" w:rsidRDefault="00755697">
      <w:pPr>
        <w:jc w:val="both"/>
        <w:rPr>
          <w:rFonts w:cs="David"/>
          <w:szCs w:val="24"/>
          <w:rtl/>
        </w:rPr>
      </w:pPr>
      <w:r>
        <w:rPr>
          <w:rFonts w:cs="David"/>
          <w:b/>
          <w:bCs/>
          <w:szCs w:val="24"/>
          <w:u w:val="single"/>
          <w:rtl/>
        </w:rPr>
        <w:t>נרשם על-ידי</w:t>
      </w:r>
      <w:r>
        <w:rPr>
          <w:rFonts w:cs="David"/>
          <w:szCs w:val="24"/>
          <w:rtl/>
        </w:rPr>
        <w:t>:</w:t>
      </w:r>
      <w:r>
        <w:rPr>
          <w:rFonts w:cs="David"/>
          <w:szCs w:val="24"/>
          <w:rtl/>
        </w:rPr>
        <w:tab/>
        <w:t>חבר המתרגמים בע"מ</w:t>
      </w:r>
    </w:p>
    <w:p w:rsidR="00000000" w:rsidRDefault="00755697">
      <w:pPr>
        <w:jc w:val="both"/>
        <w:rPr>
          <w:rFonts w:cs="David"/>
          <w:szCs w:val="24"/>
          <w:rtl/>
        </w:rPr>
      </w:pPr>
    </w:p>
    <w:p w:rsidR="00000000" w:rsidRDefault="00755697">
      <w:pPr>
        <w:jc w:val="both"/>
        <w:rPr>
          <w:rFonts w:cs="David"/>
          <w:szCs w:val="24"/>
          <w:rtl/>
        </w:rPr>
      </w:pPr>
    </w:p>
    <w:p w:rsidR="00000000" w:rsidRDefault="00755697">
      <w:pPr>
        <w:jc w:val="both"/>
        <w:rPr>
          <w:rFonts w:cs="David"/>
          <w:szCs w:val="24"/>
          <w:rtl/>
        </w:rPr>
      </w:pPr>
    </w:p>
    <w:p w:rsidR="00000000" w:rsidRDefault="00755697">
      <w:pPr>
        <w:jc w:val="both"/>
        <w:rPr>
          <w:rFonts w:cs="David"/>
          <w:szCs w:val="24"/>
          <w:rtl/>
        </w:rPr>
      </w:pPr>
    </w:p>
    <w:p w:rsidR="00000000" w:rsidRDefault="00755697">
      <w:pPr>
        <w:jc w:val="both"/>
        <w:rPr>
          <w:rFonts w:cs="David"/>
          <w:szCs w:val="24"/>
          <w:rtl/>
        </w:rPr>
      </w:pPr>
    </w:p>
    <w:p w:rsidR="00000000" w:rsidRDefault="00755697">
      <w:pPr>
        <w:jc w:val="both"/>
        <w:rPr>
          <w:rFonts w:cs="David"/>
          <w:szCs w:val="24"/>
          <w:rtl/>
        </w:rPr>
      </w:pPr>
    </w:p>
    <w:p w:rsidR="00000000" w:rsidRDefault="00755697">
      <w:pPr>
        <w:pStyle w:val="10"/>
        <w:rPr>
          <w:rtl/>
        </w:rPr>
      </w:pPr>
      <w:r>
        <w:rPr>
          <w:rtl/>
        </w:rPr>
        <w:t>ס ד ר     ה י ו ם</w:t>
      </w:r>
    </w:p>
    <w:p w:rsidR="00000000" w:rsidRDefault="00755697">
      <w:pPr>
        <w:pStyle w:val="a5"/>
        <w:tabs>
          <w:tab w:val="clear" w:pos="4153"/>
          <w:tab w:val="clear" w:pos="8306"/>
        </w:tabs>
        <w:rPr>
          <w:rtl/>
        </w:rPr>
      </w:pPr>
    </w:p>
    <w:p w:rsidR="00000000" w:rsidRDefault="00755697">
      <w:pPr>
        <w:jc w:val="both"/>
        <w:rPr>
          <w:rFonts w:cs="David"/>
          <w:b/>
          <w:bCs/>
          <w:szCs w:val="24"/>
          <w:rtl/>
        </w:rPr>
      </w:pPr>
      <w:r>
        <w:rPr>
          <w:rFonts w:cs="David"/>
          <w:b/>
          <w:bCs/>
          <w:szCs w:val="24"/>
          <w:rtl/>
        </w:rPr>
        <w:t>1.</w:t>
      </w:r>
      <w:r>
        <w:rPr>
          <w:rFonts w:cs="David"/>
          <w:b/>
          <w:bCs/>
          <w:szCs w:val="24"/>
          <w:rtl/>
        </w:rPr>
        <w:tab/>
        <w:t>בחירת יושב-ראש זמני לוועדה.</w:t>
      </w:r>
    </w:p>
    <w:p w:rsidR="00000000" w:rsidRDefault="00755697">
      <w:pPr>
        <w:jc w:val="both"/>
        <w:rPr>
          <w:rFonts w:cs="David"/>
          <w:b/>
          <w:bCs/>
          <w:szCs w:val="24"/>
          <w:rtl/>
        </w:rPr>
      </w:pPr>
    </w:p>
    <w:p w:rsidR="00000000" w:rsidRDefault="00755697">
      <w:pPr>
        <w:jc w:val="both"/>
        <w:rPr>
          <w:rFonts w:cs="David"/>
          <w:b/>
          <w:bCs/>
          <w:szCs w:val="24"/>
          <w:rtl/>
        </w:rPr>
      </w:pPr>
      <w:r>
        <w:rPr>
          <w:rFonts w:cs="David"/>
          <w:b/>
          <w:bCs/>
          <w:szCs w:val="24"/>
          <w:rtl/>
        </w:rPr>
        <w:t>2.</w:t>
      </w:r>
      <w:r>
        <w:rPr>
          <w:rFonts w:cs="David"/>
          <w:b/>
          <w:bCs/>
          <w:szCs w:val="24"/>
          <w:rtl/>
        </w:rPr>
        <w:tab/>
        <w:t>חוק מס רכוש וקרן פ</w:t>
      </w:r>
      <w:r>
        <w:rPr>
          <w:rFonts w:cs="David"/>
          <w:b/>
          <w:bCs/>
          <w:szCs w:val="24"/>
          <w:rtl/>
        </w:rPr>
        <w:t>יצויים (אזורי ספר) (תיקון מס' 30), התשס"א2001-.</w:t>
      </w:r>
    </w:p>
    <w:p w:rsidR="00000000" w:rsidRDefault="00755697">
      <w:pPr>
        <w:jc w:val="both"/>
        <w:rPr>
          <w:rFonts w:cs="David"/>
          <w:b/>
          <w:bCs/>
          <w:szCs w:val="24"/>
          <w:rtl/>
        </w:rPr>
      </w:pPr>
      <w:r>
        <w:rPr>
          <w:rFonts w:cs="David"/>
          <w:b/>
          <w:bCs/>
          <w:szCs w:val="24"/>
          <w:rtl/>
        </w:rPr>
        <w:tab/>
        <w:t>הצעתו של חבר הכנסת נחום לנגנטל.</w:t>
      </w:r>
    </w:p>
    <w:p w:rsidR="00000000" w:rsidRDefault="00755697">
      <w:pPr>
        <w:jc w:val="both"/>
        <w:rPr>
          <w:rFonts w:cs="David"/>
          <w:b/>
          <w:bCs/>
          <w:szCs w:val="24"/>
          <w:rtl/>
        </w:rPr>
      </w:pPr>
    </w:p>
    <w:p w:rsidR="00000000" w:rsidRDefault="00755697">
      <w:pPr>
        <w:jc w:val="both"/>
        <w:rPr>
          <w:rFonts w:cs="David"/>
          <w:b/>
          <w:bCs/>
          <w:szCs w:val="24"/>
          <w:rtl/>
        </w:rPr>
      </w:pPr>
      <w:r>
        <w:rPr>
          <w:rFonts w:cs="David"/>
          <w:b/>
          <w:bCs/>
          <w:szCs w:val="24"/>
          <w:rtl/>
        </w:rPr>
        <w:lastRenderedPageBreak/>
        <w:t>3.</w:t>
      </w:r>
      <w:r>
        <w:rPr>
          <w:rFonts w:cs="David"/>
          <w:b/>
          <w:bCs/>
          <w:szCs w:val="24"/>
          <w:rtl/>
        </w:rPr>
        <w:tab/>
        <w:t>חוק פסיקת ריבית והצמדה (תיקון מס' 8)</w:t>
      </w:r>
    </w:p>
    <w:p w:rsidR="00000000" w:rsidRDefault="00755697">
      <w:pPr>
        <w:jc w:val="both"/>
        <w:rPr>
          <w:rFonts w:cs="David"/>
          <w:szCs w:val="24"/>
          <w:rtl/>
        </w:rPr>
      </w:pPr>
    </w:p>
    <w:p w:rsidR="00000000" w:rsidRDefault="00755697">
      <w:pPr>
        <w:jc w:val="both"/>
        <w:rPr>
          <w:rFonts w:cs="David"/>
          <w:b/>
          <w:bCs/>
          <w:szCs w:val="24"/>
          <w:rtl/>
        </w:rPr>
      </w:pPr>
      <w:r>
        <w:rPr>
          <w:rFonts w:cs="David"/>
          <w:b/>
          <w:bCs/>
          <w:szCs w:val="24"/>
          <w:rtl/>
        </w:rPr>
        <w:t>4.</w:t>
      </w:r>
      <w:r>
        <w:rPr>
          <w:rFonts w:cs="David"/>
          <w:b/>
          <w:bCs/>
          <w:szCs w:val="24"/>
          <w:rtl/>
        </w:rPr>
        <w:tab/>
        <w:t>חוק הפיקוח על המטבע (תיקון מס' 4)</w:t>
      </w:r>
    </w:p>
    <w:p w:rsidR="00000000" w:rsidRDefault="00755697">
      <w:pPr>
        <w:jc w:val="both"/>
        <w:rPr>
          <w:rFonts w:cs="David"/>
          <w:szCs w:val="24"/>
          <w:rtl/>
        </w:rPr>
      </w:pPr>
    </w:p>
    <w:p w:rsidR="00000000" w:rsidRDefault="00755697">
      <w:pPr>
        <w:jc w:val="both"/>
        <w:rPr>
          <w:rFonts w:cs="David"/>
          <w:szCs w:val="24"/>
          <w:rtl/>
        </w:rPr>
      </w:pPr>
    </w:p>
    <w:p w:rsidR="00000000" w:rsidRDefault="00755697">
      <w:pPr>
        <w:jc w:val="center"/>
        <w:rPr>
          <w:rFonts w:cs="David"/>
          <w:b/>
          <w:bCs/>
          <w:szCs w:val="24"/>
          <w:rtl/>
        </w:rPr>
      </w:pPr>
      <w:r>
        <w:rPr>
          <w:rFonts w:cs="David"/>
          <w:b/>
          <w:bCs/>
          <w:szCs w:val="24"/>
          <w:rtl/>
        </w:rPr>
        <w:t>בחירת יושב-ראש זמני לוועדה</w:t>
      </w:r>
    </w:p>
    <w:p w:rsidR="00000000" w:rsidRDefault="00755697">
      <w:pPr>
        <w:jc w:val="center"/>
        <w:rPr>
          <w:rFonts w:cs="David"/>
          <w:b/>
          <w:bCs/>
          <w:szCs w:val="24"/>
          <w:rtl/>
        </w:rPr>
      </w:pPr>
    </w:p>
    <w:p w:rsidR="00000000" w:rsidRDefault="00755697">
      <w:pPr>
        <w:jc w:val="center"/>
        <w:rPr>
          <w:rFonts w:cs="David"/>
          <w:b/>
          <w:bCs/>
          <w:szCs w:val="24"/>
          <w:rtl/>
        </w:rPr>
      </w:pPr>
      <w:r>
        <w:rPr>
          <w:rFonts w:cs="David"/>
          <w:b/>
          <w:bCs/>
          <w:szCs w:val="24"/>
          <w:rtl/>
        </w:rPr>
        <w:t>חוק מס רכוש וקרן פיצויים (אזורי ספר) (תיקון מס' 30), התשס"א2001-.</w:t>
      </w:r>
    </w:p>
    <w:p w:rsidR="00000000" w:rsidRDefault="00755697">
      <w:pPr>
        <w:jc w:val="center"/>
        <w:rPr>
          <w:rFonts w:cs="David"/>
          <w:b/>
          <w:bCs/>
          <w:szCs w:val="24"/>
          <w:rtl/>
        </w:rPr>
      </w:pPr>
      <w:r>
        <w:rPr>
          <w:rFonts w:cs="David"/>
          <w:b/>
          <w:bCs/>
          <w:szCs w:val="24"/>
          <w:rtl/>
        </w:rPr>
        <w:t>הצעתו של חבר הכנסת נחום לנגנטל</w:t>
      </w:r>
    </w:p>
    <w:p w:rsidR="00000000" w:rsidRDefault="00755697">
      <w:pPr>
        <w:jc w:val="center"/>
        <w:rPr>
          <w:rFonts w:cs="David"/>
          <w:b/>
          <w:bCs/>
          <w:szCs w:val="24"/>
          <w:rtl/>
        </w:rPr>
      </w:pPr>
    </w:p>
    <w:p w:rsidR="00000000" w:rsidRDefault="00755697">
      <w:pPr>
        <w:jc w:val="center"/>
        <w:rPr>
          <w:rFonts w:cs="David"/>
          <w:b/>
          <w:bCs/>
          <w:szCs w:val="24"/>
          <w:rtl/>
        </w:rPr>
      </w:pPr>
      <w:r>
        <w:rPr>
          <w:rFonts w:cs="David"/>
          <w:b/>
          <w:bCs/>
          <w:szCs w:val="24"/>
          <w:rtl/>
        </w:rPr>
        <w:t>חוק פסיקת ריבית והצמדה (תיקון מס' 8)</w:t>
      </w:r>
    </w:p>
    <w:p w:rsidR="00000000" w:rsidRDefault="00755697">
      <w:pPr>
        <w:jc w:val="center"/>
        <w:rPr>
          <w:rFonts w:cs="David"/>
          <w:b/>
          <w:bCs/>
          <w:szCs w:val="24"/>
          <w:rtl/>
        </w:rPr>
      </w:pPr>
    </w:p>
    <w:p w:rsidR="00000000" w:rsidRDefault="00755697">
      <w:pPr>
        <w:jc w:val="center"/>
        <w:rPr>
          <w:rFonts w:cs="David"/>
          <w:b/>
          <w:bCs/>
          <w:szCs w:val="24"/>
          <w:rtl/>
        </w:rPr>
      </w:pPr>
      <w:r>
        <w:rPr>
          <w:rFonts w:cs="David"/>
          <w:b/>
          <w:bCs/>
          <w:szCs w:val="24"/>
          <w:rtl/>
        </w:rPr>
        <w:t>חוק הפיקוח על המטבע (תיקון מס' 4)</w:t>
      </w:r>
    </w:p>
    <w:p w:rsidR="00000000" w:rsidRDefault="00755697">
      <w:pPr>
        <w:jc w:val="center"/>
        <w:rPr>
          <w:rFonts w:cs="David"/>
          <w:b/>
          <w:bCs/>
          <w:szCs w:val="24"/>
          <w:rtl/>
        </w:rPr>
      </w:pPr>
    </w:p>
    <w:p w:rsidR="00000000" w:rsidRDefault="00755697">
      <w:pPr>
        <w:jc w:val="both"/>
        <w:rPr>
          <w:rFonts w:cs="David"/>
          <w:szCs w:val="24"/>
          <w:rtl/>
        </w:rPr>
      </w:pPr>
    </w:p>
    <w:p w:rsidR="00000000" w:rsidRDefault="00755697">
      <w:pPr>
        <w:jc w:val="both"/>
        <w:rPr>
          <w:rFonts w:cs="David"/>
          <w:szCs w:val="24"/>
          <w:rtl/>
        </w:rPr>
      </w:pPr>
    </w:p>
    <w:p w:rsidR="00000000" w:rsidRDefault="00755697">
      <w:pPr>
        <w:jc w:val="both"/>
        <w:rPr>
          <w:rFonts w:cs="David"/>
          <w:szCs w:val="24"/>
          <w:rtl/>
        </w:rPr>
      </w:pPr>
    </w:p>
    <w:p w:rsidR="00000000" w:rsidRDefault="00755697">
      <w:pPr>
        <w:jc w:val="both"/>
        <w:rPr>
          <w:rFonts w:cs="David"/>
          <w:szCs w:val="24"/>
          <w:rtl/>
        </w:rPr>
      </w:pPr>
      <w:r>
        <w:rPr>
          <w:rFonts w:cs="David"/>
          <w:b/>
          <w:bCs/>
          <w:szCs w:val="24"/>
          <w:u w:val="single"/>
          <w:rtl/>
        </w:rPr>
        <w:t>יאיר פרץ:</w:t>
      </w:r>
      <w:r>
        <w:rPr>
          <w:rFonts w:cs="David"/>
          <w:szCs w:val="24"/>
          <w:rtl/>
        </w:rPr>
        <w:tab/>
      </w:r>
      <w:r>
        <w:rPr>
          <w:rFonts w:cs="David"/>
          <w:szCs w:val="24"/>
          <w:rtl/>
        </w:rPr>
        <w:tab/>
      </w:r>
      <w:r>
        <w:rPr>
          <w:rFonts w:cs="David"/>
          <w:szCs w:val="24"/>
          <w:rtl/>
        </w:rPr>
        <w:tab/>
        <w:t>אנחנו פותחים את ישיבת ועדת הכספים.</w:t>
      </w:r>
    </w:p>
    <w:p w:rsidR="00000000" w:rsidRDefault="00755697">
      <w:pPr>
        <w:jc w:val="both"/>
        <w:rPr>
          <w:rFonts w:cs="David"/>
          <w:szCs w:val="24"/>
          <w:rtl/>
        </w:rPr>
      </w:pPr>
    </w:p>
    <w:p w:rsidR="00000000" w:rsidRDefault="00755697">
      <w:pPr>
        <w:pStyle w:val="10"/>
        <w:rPr>
          <w:rtl/>
        </w:rPr>
      </w:pPr>
      <w:r>
        <w:rPr>
          <w:u w:val="none"/>
          <w:rtl/>
        </w:rPr>
        <w:t xml:space="preserve">1. </w:t>
      </w:r>
      <w:r>
        <w:rPr>
          <w:rtl/>
        </w:rPr>
        <w:t>בחירת יושב-ראש זמני לוועדה</w:t>
      </w:r>
    </w:p>
    <w:p w:rsidR="00000000" w:rsidRDefault="00755697">
      <w:pPr>
        <w:jc w:val="both"/>
        <w:rPr>
          <w:rFonts w:cs="David"/>
          <w:szCs w:val="24"/>
          <w:rtl/>
        </w:rPr>
      </w:pPr>
    </w:p>
    <w:p w:rsidR="00000000" w:rsidRDefault="00755697">
      <w:pPr>
        <w:jc w:val="both"/>
        <w:rPr>
          <w:rFonts w:cs="David"/>
          <w:szCs w:val="24"/>
          <w:rtl/>
        </w:rPr>
      </w:pPr>
    </w:p>
    <w:p w:rsidR="00000000" w:rsidRDefault="00755697">
      <w:pPr>
        <w:jc w:val="both"/>
        <w:rPr>
          <w:rFonts w:cs="David"/>
          <w:szCs w:val="24"/>
          <w:rtl/>
        </w:rPr>
      </w:pPr>
      <w:r>
        <w:rPr>
          <w:rFonts w:cs="David"/>
          <w:b/>
          <w:bCs/>
          <w:szCs w:val="24"/>
          <w:u w:val="single"/>
          <w:rtl/>
        </w:rPr>
        <w:t>יאיר פרץ:</w:t>
      </w:r>
      <w:r>
        <w:rPr>
          <w:rFonts w:cs="David"/>
          <w:szCs w:val="24"/>
          <w:rtl/>
        </w:rPr>
        <w:tab/>
      </w:r>
      <w:r>
        <w:rPr>
          <w:rFonts w:cs="David"/>
          <w:szCs w:val="24"/>
          <w:rtl/>
        </w:rPr>
        <w:tab/>
      </w:r>
      <w:r>
        <w:rPr>
          <w:rFonts w:cs="David"/>
          <w:szCs w:val="24"/>
          <w:rtl/>
        </w:rPr>
        <w:tab/>
        <w:t xml:space="preserve">אני מציע למנות את חבר הכנסת ישראל כץ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כיושב-זמני לו</w:t>
      </w:r>
      <w:r>
        <w:rPr>
          <w:rFonts w:cs="David"/>
          <w:szCs w:val="24"/>
          <w:rtl/>
        </w:rPr>
        <w:t>ועדה עד שיתמנה יושב-ראש קבוע.</w:t>
      </w:r>
    </w:p>
    <w:p w:rsidR="00000000" w:rsidRDefault="00755697">
      <w:pPr>
        <w:jc w:val="both"/>
        <w:rPr>
          <w:rFonts w:cs="David"/>
          <w:szCs w:val="24"/>
          <w:rtl/>
        </w:rPr>
      </w:pPr>
    </w:p>
    <w:p w:rsidR="00000000" w:rsidRDefault="00755697">
      <w:pPr>
        <w:jc w:val="both"/>
        <w:rPr>
          <w:rFonts w:cs="David"/>
          <w:szCs w:val="24"/>
          <w:rtl/>
        </w:rPr>
      </w:pPr>
      <w:r>
        <w:rPr>
          <w:rFonts w:cs="David"/>
          <w:b/>
          <w:bCs/>
          <w:szCs w:val="24"/>
          <w:u w:val="single"/>
          <w:rtl/>
        </w:rPr>
        <w:t>אנה שניידר:</w:t>
      </w:r>
      <w:r>
        <w:rPr>
          <w:rFonts w:cs="David"/>
          <w:szCs w:val="24"/>
          <w:rtl/>
        </w:rPr>
        <w:tab/>
      </w:r>
      <w:r>
        <w:rPr>
          <w:rFonts w:cs="David"/>
          <w:szCs w:val="24"/>
          <w:rtl/>
        </w:rPr>
        <w:tab/>
      </w:r>
      <w:r>
        <w:rPr>
          <w:rFonts w:cs="David"/>
          <w:szCs w:val="24"/>
          <w:rtl/>
        </w:rPr>
        <w:tab/>
        <w:t>הוועדה צריכה להצביע על כך.</w:t>
      </w:r>
    </w:p>
    <w:p w:rsidR="00000000" w:rsidRDefault="00755697">
      <w:pPr>
        <w:jc w:val="both"/>
        <w:rPr>
          <w:rFonts w:cs="David"/>
          <w:szCs w:val="24"/>
          <w:rtl/>
        </w:rPr>
      </w:pPr>
    </w:p>
    <w:p w:rsidR="00000000" w:rsidRDefault="00755697">
      <w:pPr>
        <w:jc w:val="both"/>
        <w:rPr>
          <w:rFonts w:cs="David"/>
          <w:szCs w:val="24"/>
          <w:rtl/>
        </w:rPr>
      </w:pPr>
      <w:r>
        <w:rPr>
          <w:rFonts w:cs="David"/>
          <w:b/>
          <w:bCs/>
          <w:szCs w:val="24"/>
          <w:u w:val="single"/>
          <w:rtl/>
        </w:rPr>
        <w:t>יאיר פרץ:</w:t>
      </w:r>
      <w:r>
        <w:rPr>
          <w:rFonts w:cs="David"/>
          <w:szCs w:val="24"/>
          <w:rtl/>
        </w:rPr>
        <w:tab/>
      </w:r>
      <w:r>
        <w:rPr>
          <w:rFonts w:cs="David"/>
          <w:szCs w:val="24"/>
          <w:rtl/>
        </w:rPr>
        <w:tab/>
      </w:r>
      <w:r>
        <w:rPr>
          <w:rFonts w:cs="David"/>
          <w:szCs w:val="24"/>
          <w:rtl/>
        </w:rPr>
        <w:tab/>
        <w:t>מי בעד?</w:t>
      </w:r>
    </w:p>
    <w:p w:rsidR="00000000" w:rsidRDefault="00755697">
      <w:pPr>
        <w:jc w:val="both"/>
        <w:rPr>
          <w:rFonts w:cs="David"/>
          <w:b/>
          <w:bCs/>
          <w:szCs w:val="24"/>
          <w:u w:val="single"/>
          <w:rtl/>
        </w:rPr>
      </w:pPr>
      <w:r>
        <w:rPr>
          <w:rFonts w:cs="David"/>
          <w:szCs w:val="24"/>
          <w:rtl/>
        </w:rPr>
        <w:tab/>
      </w:r>
      <w:r>
        <w:rPr>
          <w:rFonts w:cs="David"/>
          <w:szCs w:val="24"/>
          <w:rtl/>
        </w:rPr>
        <w:tab/>
      </w:r>
      <w:r>
        <w:rPr>
          <w:rFonts w:cs="David"/>
          <w:szCs w:val="24"/>
          <w:rtl/>
        </w:rPr>
        <w:tab/>
      </w:r>
      <w:r>
        <w:rPr>
          <w:rFonts w:cs="David"/>
          <w:szCs w:val="24"/>
          <w:rtl/>
        </w:rPr>
        <w:tab/>
      </w:r>
      <w:r>
        <w:rPr>
          <w:rFonts w:cs="David"/>
          <w:b/>
          <w:bCs/>
          <w:szCs w:val="24"/>
          <w:u w:val="single"/>
          <w:rtl/>
        </w:rPr>
        <w:t>נבחר חבר הכנסת ישראל כץ כיושב-ראש זמני לוועדה.</w:t>
      </w:r>
    </w:p>
    <w:p w:rsidR="00000000" w:rsidRDefault="00755697">
      <w:pPr>
        <w:jc w:val="both"/>
        <w:rPr>
          <w:rFonts w:cs="David"/>
          <w:szCs w:val="24"/>
          <w:rtl/>
        </w:rPr>
      </w:pPr>
    </w:p>
    <w:p w:rsidR="00000000" w:rsidRDefault="00755697">
      <w:pPr>
        <w:jc w:val="both"/>
        <w:rPr>
          <w:rFonts w:cs="David"/>
          <w:szCs w:val="24"/>
          <w:rtl/>
        </w:rPr>
      </w:pPr>
    </w:p>
    <w:p w:rsidR="00000000" w:rsidRDefault="00755697">
      <w:pPr>
        <w:jc w:val="both"/>
        <w:rPr>
          <w:rFonts w:cs="David"/>
          <w:szCs w:val="24"/>
          <w:rtl/>
        </w:rPr>
      </w:pPr>
    </w:p>
    <w:p w:rsidR="00000000" w:rsidRDefault="00755697">
      <w:pPr>
        <w:jc w:val="both"/>
        <w:rPr>
          <w:rFonts w:cs="David"/>
          <w:szCs w:val="24"/>
          <w:rtl/>
        </w:rPr>
      </w:pPr>
    </w:p>
    <w:p w:rsidR="00000000" w:rsidRDefault="00755697">
      <w:pPr>
        <w:jc w:val="both"/>
        <w:rPr>
          <w:rFonts w:cs="David"/>
          <w:szCs w:val="24"/>
          <w:rtl/>
        </w:rPr>
      </w:pPr>
    </w:p>
    <w:p w:rsidR="00000000" w:rsidRDefault="00755697">
      <w:pPr>
        <w:jc w:val="both"/>
        <w:rPr>
          <w:rFonts w:cs="David"/>
          <w:szCs w:val="24"/>
          <w:rtl/>
        </w:rPr>
      </w:pPr>
    </w:p>
    <w:p w:rsidR="00000000" w:rsidRDefault="00755697">
      <w:pPr>
        <w:jc w:val="both"/>
        <w:rPr>
          <w:rFonts w:cs="David"/>
          <w:szCs w:val="24"/>
          <w:rtl/>
        </w:rPr>
      </w:pPr>
    </w:p>
    <w:p w:rsidR="00000000" w:rsidRDefault="00755697">
      <w:pPr>
        <w:jc w:val="both"/>
        <w:rPr>
          <w:rFonts w:cs="David"/>
          <w:szCs w:val="24"/>
          <w:rtl/>
        </w:rPr>
      </w:pPr>
    </w:p>
    <w:p w:rsidR="00000000" w:rsidRDefault="00755697">
      <w:pPr>
        <w:jc w:val="both"/>
        <w:rPr>
          <w:rFonts w:cs="David"/>
          <w:szCs w:val="24"/>
          <w:rtl/>
        </w:rPr>
      </w:pPr>
    </w:p>
    <w:p w:rsidR="00000000" w:rsidRDefault="00755697">
      <w:pPr>
        <w:jc w:val="both"/>
        <w:rPr>
          <w:rFonts w:cs="David"/>
          <w:szCs w:val="24"/>
          <w:rtl/>
        </w:rPr>
      </w:pPr>
    </w:p>
    <w:p w:rsidR="00000000" w:rsidRDefault="00755697">
      <w:pPr>
        <w:jc w:val="both"/>
        <w:rPr>
          <w:rFonts w:cs="David"/>
          <w:szCs w:val="24"/>
          <w:rtl/>
        </w:rPr>
      </w:pPr>
    </w:p>
    <w:p w:rsidR="00000000" w:rsidRDefault="00755697">
      <w:pPr>
        <w:jc w:val="both"/>
        <w:rPr>
          <w:rFonts w:cs="David"/>
          <w:szCs w:val="24"/>
          <w:rtl/>
        </w:rPr>
      </w:pPr>
    </w:p>
    <w:p w:rsidR="00000000" w:rsidRDefault="00755697">
      <w:pPr>
        <w:jc w:val="both"/>
        <w:rPr>
          <w:rFonts w:cs="David"/>
          <w:szCs w:val="24"/>
          <w:rtl/>
        </w:rPr>
      </w:pPr>
    </w:p>
    <w:p w:rsidR="00000000" w:rsidRDefault="00755697">
      <w:pPr>
        <w:jc w:val="both"/>
        <w:rPr>
          <w:rFonts w:cs="David"/>
          <w:szCs w:val="24"/>
          <w:rtl/>
        </w:rPr>
      </w:pPr>
    </w:p>
    <w:p w:rsidR="00000000" w:rsidRDefault="00755697">
      <w:pPr>
        <w:jc w:val="both"/>
        <w:rPr>
          <w:rFonts w:cs="David"/>
          <w:szCs w:val="24"/>
          <w:rtl/>
        </w:rPr>
      </w:pPr>
    </w:p>
    <w:p w:rsidR="00000000" w:rsidRDefault="00755697">
      <w:pPr>
        <w:jc w:val="both"/>
        <w:rPr>
          <w:rFonts w:cs="David"/>
          <w:szCs w:val="24"/>
          <w:rtl/>
        </w:rPr>
      </w:pPr>
    </w:p>
    <w:p w:rsidR="00000000" w:rsidRDefault="00755697">
      <w:pPr>
        <w:jc w:val="both"/>
        <w:rPr>
          <w:rFonts w:cs="David"/>
          <w:szCs w:val="24"/>
          <w:rtl/>
        </w:rPr>
      </w:pPr>
    </w:p>
    <w:p w:rsidR="00000000" w:rsidRDefault="00755697">
      <w:pPr>
        <w:jc w:val="both"/>
        <w:rPr>
          <w:rFonts w:cs="David"/>
          <w:szCs w:val="24"/>
          <w:rtl/>
        </w:rPr>
      </w:pPr>
    </w:p>
    <w:p w:rsidR="00000000" w:rsidRDefault="00755697">
      <w:pPr>
        <w:jc w:val="both"/>
        <w:rPr>
          <w:rFonts w:cs="David"/>
          <w:szCs w:val="24"/>
          <w:rtl/>
        </w:rPr>
      </w:pPr>
    </w:p>
    <w:p w:rsidR="00000000" w:rsidRDefault="00755697">
      <w:pPr>
        <w:jc w:val="both"/>
        <w:rPr>
          <w:rFonts w:cs="David"/>
          <w:szCs w:val="24"/>
          <w:rtl/>
        </w:rPr>
      </w:pPr>
    </w:p>
    <w:p w:rsidR="00000000" w:rsidRDefault="00755697">
      <w:pPr>
        <w:jc w:val="both"/>
        <w:rPr>
          <w:rFonts w:cs="David"/>
          <w:szCs w:val="24"/>
          <w:rtl/>
        </w:rPr>
      </w:pPr>
    </w:p>
    <w:p w:rsidR="00000000" w:rsidRDefault="00755697">
      <w:pPr>
        <w:jc w:val="both"/>
        <w:rPr>
          <w:rFonts w:cs="David"/>
          <w:szCs w:val="24"/>
          <w:rtl/>
        </w:rPr>
      </w:pPr>
    </w:p>
    <w:p w:rsidR="00000000" w:rsidRDefault="00755697">
      <w:pPr>
        <w:jc w:val="both"/>
        <w:rPr>
          <w:rFonts w:cs="David"/>
          <w:szCs w:val="24"/>
          <w:rtl/>
        </w:rPr>
      </w:pPr>
    </w:p>
    <w:p w:rsidR="00000000" w:rsidRDefault="00755697">
      <w:pPr>
        <w:jc w:val="center"/>
        <w:rPr>
          <w:rFonts w:cs="David"/>
          <w:b/>
          <w:bCs/>
          <w:szCs w:val="24"/>
          <w:u w:val="single"/>
          <w:rtl/>
        </w:rPr>
      </w:pPr>
      <w:r>
        <w:rPr>
          <w:rFonts w:cs="David"/>
          <w:b/>
          <w:bCs/>
          <w:szCs w:val="24"/>
          <w:rtl/>
        </w:rPr>
        <w:t xml:space="preserve">2. </w:t>
      </w:r>
      <w:r>
        <w:rPr>
          <w:rFonts w:cs="David"/>
          <w:b/>
          <w:bCs/>
          <w:szCs w:val="24"/>
          <w:u w:val="single"/>
          <w:rtl/>
        </w:rPr>
        <w:t>חוק מס רכוש וקרן פיצויים (תיקון – אזורי ספר) (תיקון מס' 30) התשס"א2001-</w:t>
      </w:r>
    </w:p>
    <w:p w:rsidR="00000000" w:rsidRDefault="00755697">
      <w:pPr>
        <w:jc w:val="center"/>
        <w:rPr>
          <w:rFonts w:cs="David"/>
          <w:b/>
          <w:bCs/>
          <w:szCs w:val="24"/>
          <w:u w:val="single"/>
          <w:rtl/>
        </w:rPr>
      </w:pPr>
      <w:r>
        <w:rPr>
          <w:rFonts w:cs="David"/>
          <w:b/>
          <w:bCs/>
          <w:szCs w:val="24"/>
          <w:u w:val="single"/>
          <w:rtl/>
        </w:rPr>
        <w:t>הצעתו של חבר ה</w:t>
      </w:r>
      <w:r>
        <w:rPr>
          <w:rFonts w:cs="David"/>
          <w:b/>
          <w:bCs/>
          <w:szCs w:val="24"/>
          <w:u w:val="single"/>
          <w:rtl/>
        </w:rPr>
        <w:t>כנסת נחום לנגנטל</w:t>
      </w:r>
    </w:p>
    <w:p w:rsidR="00000000" w:rsidRDefault="00755697">
      <w:pPr>
        <w:jc w:val="both"/>
        <w:rPr>
          <w:rFonts w:cs="David"/>
          <w:szCs w:val="24"/>
          <w:rtl/>
        </w:rPr>
      </w:pPr>
    </w:p>
    <w:p w:rsidR="00000000" w:rsidRDefault="00755697">
      <w:pPr>
        <w:jc w:val="both"/>
        <w:rPr>
          <w:rFonts w:cs="David"/>
          <w:szCs w:val="24"/>
          <w:rtl/>
        </w:rPr>
      </w:pPr>
      <w:r>
        <w:rPr>
          <w:rFonts w:cs="David"/>
          <w:b/>
          <w:bCs/>
          <w:szCs w:val="24"/>
          <w:u w:val="single"/>
          <w:rtl/>
        </w:rPr>
        <w:t>היו"ר ישראל כץ:</w:t>
      </w:r>
      <w:r>
        <w:rPr>
          <w:rFonts w:cs="David"/>
          <w:szCs w:val="24"/>
          <w:rtl/>
        </w:rPr>
        <w:tab/>
      </w:r>
      <w:r>
        <w:rPr>
          <w:rFonts w:cs="David"/>
          <w:szCs w:val="24"/>
          <w:rtl/>
        </w:rPr>
        <w:tab/>
        <w:t xml:space="preserve">הצעתו של חבר הכנסת נחום לנגנטל, לקראת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קריאה שנייה ושלישית. החוק עבר את כל הפרוצדורות המתבקשות.</w:t>
      </w:r>
    </w:p>
    <w:p w:rsidR="00000000" w:rsidRDefault="00755697">
      <w:pPr>
        <w:jc w:val="both"/>
        <w:rPr>
          <w:rFonts w:cs="David"/>
          <w:szCs w:val="24"/>
          <w:rtl/>
        </w:rPr>
      </w:pPr>
    </w:p>
    <w:p w:rsidR="00000000" w:rsidRDefault="00755697">
      <w:pPr>
        <w:jc w:val="both"/>
        <w:rPr>
          <w:rFonts w:cs="David"/>
          <w:szCs w:val="24"/>
          <w:rtl/>
        </w:rPr>
      </w:pPr>
      <w:r>
        <w:rPr>
          <w:rFonts w:cs="David"/>
          <w:b/>
          <w:bCs/>
          <w:szCs w:val="24"/>
          <w:u w:val="single"/>
          <w:rtl/>
        </w:rPr>
        <w:t>יעל ייטב:</w:t>
      </w:r>
      <w:r>
        <w:rPr>
          <w:rFonts w:cs="David"/>
          <w:szCs w:val="24"/>
          <w:rtl/>
        </w:rPr>
        <w:tab/>
      </w:r>
      <w:r>
        <w:rPr>
          <w:rFonts w:cs="David"/>
          <w:szCs w:val="24"/>
          <w:rtl/>
        </w:rPr>
        <w:tab/>
      </w:r>
      <w:r>
        <w:rPr>
          <w:rFonts w:cs="David"/>
          <w:szCs w:val="24"/>
          <w:rtl/>
        </w:rPr>
        <w:tab/>
        <w:t xml:space="preserve">אני שוב אחזור על התנגדותה של הממשלה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להצעת החוק. אנחנו צופים שיש כאן הרחבה מאוד גדולה גם של האוכלוסיות</w:t>
      </w:r>
      <w:r>
        <w:rPr>
          <w:rFonts w:cs="David"/>
          <w:szCs w:val="24"/>
          <w:rtl/>
        </w:rPr>
        <w:t xml:space="preserve"> בישובים בהם מדובר וגם של הנזקים בשלם המדינה תצטרך לשלם. היו כאן גם אתמול נציגי ציבור ואפשר לומר שבגלל המצב הנוכחי התיירות הישראלית פחתה בכל רחבי הארץ כאשר בתי-המלון מבקשים פיצוי על כך וכן גם אנשים שעוסקים בתיירות.</w:t>
      </w:r>
    </w:p>
    <w:p w:rsidR="00000000" w:rsidRDefault="00755697">
      <w:pPr>
        <w:jc w:val="both"/>
        <w:rPr>
          <w:rFonts w:cs="David"/>
          <w:szCs w:val="24"/>
          <w:rtl/>
        </w:rPr>
      </w:pPr>
    </w:p>
    <w:p w:rsidR="00000000" w:rsidRDefault="00755697">
      <w:pPr>
        <w:jc w:val="both"/>
        <w:rPr>
          <w:rFonts w:cs="David"/>
          <w:szCs w:val="24"/>
          <w:rtl/>
        </w:rPr>
      </w:pPr>
      <w:r>
        <w:rPr>
          <w:rFonts w:cs="David"/>
          <w:szCs w:val="24"/>
          <w:rtl/>
        </w:rPr>
        <w:t>אנחנו לא יודעים בדיוק להעריך את העלות אב</w:t>
      </w:r>
      <w:r>
        <w:rPr>
          <w:rFonts w:cs="David"/>
          <w:szCs w:val="24"/>
          <w:rtl/>
        </w:rPr>
        <w:t>ל היא בפירוש עלולה להגיע למספר מיליארדים, ובוודאי מאות מיליוני שקלים.</w:t>
      </w:r>
    </w:p>
    <w:p w:rsidR="00000000" w:rsidRDefault="00755697">
      <w:pPr>
        <w:jc w:val="both"/>
        <w:rPr>
          <w:rFonts w:cs="David"/>
          <w:szCs w:val="24"/>
          <w:rtl/>
        </w:rPr>
      </w:pPr>
    </w:p>
    <w:p w:rsidR="00000000" w:rsidRDefault="00755697">
      <w:pPr>
        <w:jc w:val="both"/>
        <w:rPr>
          <w:rFonts w:cs="David"/>
          <w:szCs w:val="24"/>
          <w:rtl/>
        </w:rPr>
      </w:pPr>
      <w:r>
        <w:rPr>
          <w:rFonts w:cs="David"/>
          <w:b/>
          <w:bCs/>
          <w:szCs w:val="24"/>
          <w:u w:val="single"/>
          <w:rtl/>
        </w:rPr>
        <w:t>היו"ר ישראל כץ:</w:t>
      </w:r>
      <w:r>
        <w:rPr>
          <w:rFonts w:cs="David"/>
          <w:szCs w:val="24"/>
          <w:rtl/>
        </w:rPr>
        <w:tab/>
      </w:r>
      <w:r>
        <w:rPr>
          <w:rFonts w:cs="David"/>
          <w:szCs w:val="24"/>
          <w:rtl/>
        </w:rPr>
        <w:tab/>
        <w:t xml:space="preserve">אתם ממליצים בפני שר האוצר שהוא גורם מרכזי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בחוק הזה. במידה ושר האוצר מאמץ את הגישה שלכם מבחינה עניינית ותקציבית, בעצם הוא יכול שלא להביא המלצה לשום דבר. אתם מדברים</w:t>
      </w:r>
      <w:r>
        <w:rPr>
          <w:rFonts w:cs="David"/>
          <w:szCs w:val="24"/>
          <w:rtl/>
        </w:rPr>
        <w:t xml:space="preserve"> על פוטנציאל להוצאה תקציבית.</w:t>
      </w:r>
    </w:p>
    <w:p w:rsidR="00000000" w:rsidRDefault="00755697">
      <w:pPr>
        <w:jc w:val="both"/>
        <w:rPr>
          <w:rFonts w:cs="David"/>
          <w:szCs w:val="24"/>
          <w:rtl/>
        </w:rPr>
      </w:pPr>
    </w:p>
    <w:p w:rsidR="00000000" w:rsidRDefault="00755697">
      <w:pPr>
        <w:jc w:val="both"/>
        <w:rPr>
          <w:rFonts w:cs="David"/>
          <w:szCs w:val="24"/>
          <w:rtl/>
        </w:rPr>
      </w:pPr>
      <w:r>
        <w:rPr>
          <w:rFonts w:cs="David"/>
          <w:b/>
          <w:bCs/>
          <w:szCs w:val="24"/>
          <w:u w:val="single"/>
          <w:rtl/>
        </w:rPr>
        <w:t>יעל ייטב:</w:t>
      </w:r>
      <w:r>
        <w:rPr>
          <w:rFonts w:cs="David"/>
          <w:szCs w:val="24"/>
          <w:rtl/>
        </w:rPr>
        <w:tab/>
      </w:r>
      <w:r>
        <w:rPr>
          <w:rFonts w:cs="David"/>
          <w:szCs w:val="24"/>
          <w:rtl/>
        </w:rPr>
        <w:tab/>
      </w:r>
      <w:r>
        <w:rPr>
          <w:rFonts w:cs="David"/>
          <w:szCs w:val="24"/>
          <w:rtl/>
        </w:rPr>
        <w:tab/>
        <w:t xml:space="preserve">גם אתמול ביקשתי דחייה. אנחנו לא יודעים 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עמדת השר הנוכחי ולא הצלחנו לברר את זה אתו אתמול. חשבנו שמן הראוי שתהיה דחייה בהצבעה לפחות עד שנברר את עמדתו של שר האוצר.</w:t>
      </w:r>
    </w:p>
    <w:p w:rsidR="00000000" w:rsidRDefault="00755697">
      <w:pPr>
        <w:jc w:val="both"/>
        <w:rPr>
          <w:rFonts w:cs="David"/>
          <w:szCs w:val="24"/>
          <w:rtl/>
        </w:rPr>
      </w:pPr>
    </w:p>
    <w:p w:rsidR="00000000" w:rsidRDefault="00755697">
      <w:pPr>
        <w:jc w:val="both"/>
        <w:rPr>
          <w:rFonts w:cs="David"/>
          <w:szCs w:val="24"/>
          <w:rtl/>
        </w:rPr>
      </w:pPr>
      <w:r>
        <w:rPr>
          <w:rFonts w:cs="David"/>
          <w:szCs w:val="24"/>
          <w:rtl/>
        </w:rPr>
        <w:t xml:space="preserve">מקובל שכאשר מסמיכים שר, ההרשאה נעשית במקרים </w:t>
      </w:r>
      <w:r>
        <w:rPr>
          <w:rFonts w:cs="David"/>
          <w:szCs w:val="24"/>
          <w:rtl/>
        </w:rPr>
        <w:t>רבים רק חובה לפעול במסגרת ההסמכה. השר חייב לממש את ההסמכה ולפעול לפיה.</w:t>
      </w:r>
    </w:p>
    <w:p w:rsidR="00000000" w:rsidRDefault="00755697">
      <w:pPr>
        <w:jc w:val="both"/>
        <w:rPr>
          <w:rFonts w:cs="David"/>
          <w:szCs w:val="24"/>
          <w:rtl/>
        </w:rPr>
      </w:pPr>
    </w:p>
    <w:p w:rsidR="00000000" w:rsidRDefault="00755697">
      <w:pPr>
        <w:jc w:val="both"/>
        <w:rPr>
          <w:rFonts w:cs="David"/>
          <w:szCs w:val="24"/>
          <w:rtl/>
        </w:rPr>
      </w:pPr>
      <w:r>
        <w:rPr>
          <w:rFonts w:cs="David"/>
          <w:b/>
          <w:bCs/>
          <w:szCs w:val="24"/>
          <w:u w:val="single"/>
          <w:rtl/>
        </w:rPr>
        <w:t>היו"ר ישראל כץ:</w:t>
      </w:r>
      <w:r>
        <w:rPr>
          <w:rFonts w:cs="David"/>
          <w:szCs w:val="24"/>
          <w:rtl/>
        </w:rPr>
        <w:tab/>
      </w:r>
      <w:r>
        <w:rPr>
          <w:rFonts w:cs="David"/>
          <w:szCs w:val="24"/>
          <w:rtl/>
        </w:rPr>
        <w:tab/>
        <w:t xml:space="preserve">נראה לי שיש לו פה שיקול דעת רחב מאוד  והוא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מקבל סמכויות.</w:t>
      </w:r>
    </w:p>
    <w:p w:rsidR="00000000" w:rsidRDefault="00755697">
      <w:pPr>
        <w:jc w:val="both"/>
        <w:rPr>
          <w:rFonts w:cs="David"/>
          <w:szCs w:val="24"/>
          <w:rtl/>
        </w:rPr>
      </w:pPr>
    </w:p>
    <w:p w:rsidR="00000000" w:rsidRDefault="00755697">
      <w:pPr>
        <w:jc w:val="both"/>
        <w:rPr>
          <w:rFonts w:cs="David"/>
          <w:szCs w:val="24"/>
          <w:rtl/>
        </w:rPr>
      </w:pPr>
      <w:r>
        <w:rPr>
          <w:rFonts w:cs="David"/>
          <w:b/>
          <w:bCs/>
          <w:szCs w:val="24"/>
          <w:u w:val="single"/>
          <w:rtl/>
        </w:rPr>
        <w:t>אהרן אליהו:</w:t>
      </w:r>
      <w:r>
        <w:rPr>
          <w:rFonts w:cs="David"/>
          <w:szCs w:val="24"/>
          <w:rtl/>
        </w:rPr>
        <w:tab/>
      </w:r>
      <w:r>
        <w:rPr>
          <w:rFonts w:cs="David"/>
          <w:szCs w:val="24"/>
          <w:rtl/>
        </w:rPr>
        <w:tab/>
      </w:r>
      <w:r>
        <w:rPr>
          <w:rFonts w:cs="David"/>
          <w:szCs w:val="24"/>
          <w:rtl/>
        </w:rPr>
        <w:tab/>
        <w:t xml:space="preserve">בדרך כלל חוק בא לקבוע עקרונות וכללים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ובמסגרת העקרונות והכללים האלה הוא גם נותן סמכו</w:t>
      </w:r>
      <w:r>
        <w:rPr>
          <w:rFonts w:cs="David"/>
          <w:szCs w:val="24"/>
          <w:rtl/>
        </w:rPr>
        <w:t>ת כזו או אחרת לשר כדי לקשור בין העקרונות האלה לבין המציאות. הצעת החוק הזו אומרת שאין עקרונות ואין כללים אלא מה שיחליט השר באישור ועדת הכספים.</w:t>
      </w:r>
    </w:p>
    <w:p w:rsidR="00000000" w:rsidRDefault="00755697">
      <w:pPr>
        <w:jc w:val="both"/>
        <w:rPr>
          <w:rFonts w:cs="David"/>
          <w:szCs w:val="24"/>
          <w:rtl/>
        </w:rPr>
      </w:pPr>
    </w:p>
    <w:p w:rsidR="00000000" w:rsidRDefault="00755697">
      <w:pPr>
        <w:jc w:val="both"/>
        <w:rPr>
          <w:rFonts w:cs="David"/>
          <w:szCs w:val="24"/>
          <w:rtl/>
        </w:rPr>
      </w:pPr>
      <w:r>
        <w:rPr>
          <w:rFonts w:cs="David"/>
          <w:b/>
          <w:bCs/>
          <w:szCs w:val="24"/>
          <w:u w:val="single"/>
          <w:rtl/>
        </w:rPr>
        <w:t>היו"ר ישראל כץ:</w:t>
      </w:r>
      <w:r>
        <w:rPr>
          <w:rFonts w:cs="David"/>
          <w:szCs w:val="24"/>
          <w:rtl/>
        </w:rPr>
        <w:tab/>
      </w:r>
      <w:r>
        <w:rPr>
          <w:rFonts w:cs="David"/>
          <w:szCs w:val="24"/>
          <w:rtl/>
        </w:rPr>
        <w:tab/>
        <w:t xml:space="preserve">אם היום השר רוצה להיטיב עם האזורים האלה,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הוא יכול לעשות זאת על-ידי החלטת ממשלה רגילה?</w:t>
      </w:r>
    </w:p>
    <w:p w:rsidR="00000000" w:rsidRDefault="00755697">
      <w:pPr>
        <w:jc w:val="both"/>
        <w:rPr>
          <w:rFonts w:cs="David"/>
          <w:szCs w:val="24"/>
          <w:rtl/>
        </w:rPr>
      </w:pPr>
    </w:p>
    <w:p w:rsidR="00000000" w:rsidRDefault="00755697">
      <w:pPr>
        <w:jc w:val="both"/>
        <w:rPr>
          <w:rFonts w:cs="David"/>
          <w:szCs w:val="24"/>
          <w:rtl/>
        </w:rPr>
      </w:pPr>
      <w:r>
        <w:rPr>
          <w:rFonts w:cs="David"/>
          <w:b/>
          <w:bCs/>
          <w:szCs w:val="24"/>
          <w:u w:val="single"/>
          <w:rtl/>
        </w:rPr>
        <w:t>אהר</w:t>
      </w:r>
      <w:r>
        <w:rPr>
          <w:rFonts w:cs="David"/>
          <w:b/>
          <w:bCs/>
          <w:szCs w:val="24"/>
          <w:u w:val="single"/>
          <w:rtl/>
        </w:rPr>
        <w:t>ן אליהו:</w:t>
      </w:r>
      <w:r>
        <w:rPr>
          <w:rFonts w:cs="David"/>
          <w:szCs w:val="24"/>
          <w:rtl/>
        </w:rPr>
        <w:tab/>
      </w:r>
      <w:r>
        <w:rPr>
          <w:rFonts w:cs="David"/>
          <w:szCs w:val="24"/>
          <w:rtl/>
        </w:rPr>
        <w:tab/>
      </w:r>
      <w:r>
        <w:rPr>
          <w:rFonts w:cs="David"/>
          <w:szCs w:val="24"/>
          <w:rtl/>
        </w:rPr>
        <w:tab/>
        <w:t>במסגרת תקציבית ולא במסגרת חוק.</w:t>
      </w:r>
    </w:p>
    <w:p w:rsidR="00000000" w:rsidRDefault="00755697">
      <w:pPr>
        <w:jc w:val="both"/>
        <w:rPr>
          <w:rFonts w:cs="David"/>
          <w:szCs w:val="24"/>
          <w:rtl/>
        </w:rPr>
      </w:pPr>
    </w:p>
    <w:p w:rsidR="00000000" w:rsidRDefault="00755697">
      <w:pPr>
        <w:jc w:val="both"/>
        <w:rPr>
          <w:rFonts w:cs="David"/>
          <w:szCs w:val="24"/>
          <w:rtl/>
        </w:rPr>
      </w:pPr>
      <w:r>
        <w:rPr>
          <w:rFonts w:cs="David"/>
          <w:b/>
          <w:bCs/>
          <w:szCs w:val="24"/>
          <w:u w:val="single"/>
          <w:rtl/>
        </w:rPr>
        <w:t>היו"ר ישראל כץ:</w:t>
      </w:r>
      <w:r>
        <w:rPr>
          <w:rFonts w:cs="David"/>
          <w:szCs w:val="24"/>
          <w:rtl/>
        </w:rPr>
        <w:tab/>
      </w:r>
      <w:r>
        <w:rPr>
          <w:rFonts w:cs="David"/>
          <w:szCs w:val="24"/>
          <w:rtl/>
        </w:rPr>
        <w:tab/>
        <w:t xml:space="preserve">אותו שר שירצה עקב ההסמכה בחוק, יכול שהוא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ירצה גם היום עקב הרבה מאוד שיקולים, והוא יעשה זאת בצורה רגילה דרך הממשלה וגם כן יגיע לוועדת הכספים.</w:t>
      </w:r>
    </w:p>
    <w:p w:rsidR="00000000" w:rsidRDefault="00755697">
      <w:pPr>
        <w:jc w:val="both"/>
        <w:rPr>
          <w:rFonts w:cs="David"/>
          <w:szCs w:val="24"/>
          <w:rtl/>
        </w:rPr>
      </w:pPr>
    </w:p>
    <w:p w:rsidR="00000000" w:rsidRDefault="00755697">
      <w:pPr>
        <w:jc w:val="both"/>
        <w:rPr>
          <w:rFonts w:cs="David"/>
          <w:szCs w:val="24"/>
          <w:rtl/>
        </w:rPr>
      </w:pPr>
      <w:r>
        <w:rPr>
          <w:rFonts w:cs="David"/>
          <w:b/>
          <w:bCs/>
          <w:szCs w:val="24"/>
          <w:u w:val="single"/>
          <w:rtl/>
        </w:rPr>
        <w:t>אהרן אליהו:</w:t>
      </w:r>
      <w:r>
        <w:rPr>
          <w:rFonts w:cs="David"/>
          <w:szCs w:val="24"/>
          <w:rtl/>
        </w:rPr>
        <w:tab/>
      </w:r>
      <w:r>
        <w:rPr>
          <w:rFonts w:cs="David"/>
          <w:szCs w:val="24"/>
          <w:rtl/>
        </w:rPr>
        <w:tab/>
      </w:r>
      <w:r>
        <w:rPr>
          <w:rFonts w:cs="David"/>
          <w:szCs w:val="24"/>
          <w:rtl/>
        </w:rPr>
        <w:tab/>
        <w:t>דרך התקציב.</w:t>
      </w:r>
    </w:p>
    <w:p w:rsidR="00000000" w:rsidRDefault="00755697">
      <w:pPr>
        <w:jc w:val="both"/>
        <w:rPr>
          <w:rFonts w:cs="David"/>
          <w:szCs w:val="24"/>
          <w:rtl/>
        </w:rPr>
      </w:pPr>
    </w:p>
    <w:p w:rsidR="00000000" w:rsidRDefault="00755697">
      <w:pPr>
        <w:jc w:val="both"/>
        <w:rPr>
          <w:rFonts w:cs="David"/>
          <w:szCs w:val="24"/>
          <w:rtl/>
        </w:rPr>
      </w:pPr>
      <w:r>
        <w:rPr>
          <w:rFonts w:cs="David"/>
          <w:b/>
          <w:bCs/>
          <w:szCs w:val="24"/>
          <w:u w:val="single"/>
          <w:rtl/>
        </w:rPr>
        <w:t>יעל ייטב:</w:t>
      </w:r>
      <w:r>
        <w:rPr>
          <w:rFonts w:cs="David"/>
          <w:szCs w:val="24"/>
          <w:rtl/>
        </w:rPr>
        <w:tab/>
      </w:r>
      <w:r>
        <w:rPr>
          <w:rFonts w:cs="David"/>
          <w:szCs w:val="24"/>
          <w:rtl/>
        </w:rPr>
        <w:tab/>
      </w:r>
      <w:r>
        <w:rPr>
          <w:rFonts w:cs="David"/>
          <w:szCs w:val="24"/>
          <w:rtl/>
        </w:rPr>
        <w:tab/>
        <w:t>כך עשו במ</w:t>
      </w:r>
      <w:r>
        <w:rPr>
          <w:rFonts w:cs="David"/>
          <w:szCs w:val="24"/>
          <w:rtl/>
        </w:rPr>
        <w:t>קרים קודמים.</w:t>
      </w:r>
    </w:p>
    <w:p w:rsidR="00000000" w:rsidRDefault="00755697">
      <w:pPr>
        <w:jc w:val="both"/>
        <w:rPr>
          <w:rFonts w:cs="David"/>
          <w:szCs w:val="24"/>
          <w:rtl/>
        </w:rPr>
      </w:pPr>
    </w:p>
    <w:p w:rsidR="00000000" w:rsidRDefault="00755697">
      <w:pPr>
        <w:jc w:val="both"/>
        <w:rPr>
          <w:rFonts w:cs="David"/>
          <w:szCs w:val="24"/>
          <w:rtl/>
        </w:rPr>
      </w:pPr>
      <w:r>
        <w:rPr>
          <w:rFonts w:cs="David"/>
          <w:b/>
          <w:bCs/>
          <w:szCs w:val="24"/>
          <w:u w:val="single"/>
          <w:rtl/>
        </w:rPr>
        <w:t>היו"ר ישראל כץ:</w:t>
      </w:r>
      <w:r>
        <w:rPr>
          <w:rFonts w:cs="David"/>
          <w:szCs w:val="24"/>
          <w:rtl/>
        </w:rPr>
        <w:tab/>
      </w:r>
      <w:r>
        <w:rPr>
          <w:rFonts w:cs="David"/>
          <w:szCs w:val="24"/>
          <w:rtl/>
        </w:rPr>
        <w:tab/>
        <w:t xml:space="preserve">לא כל כך ברור מדוע מפריע לכם שזה ימוסד,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שהרצון הפוטנציאלי שלו ימוסד במסגרת חוק כי בלאו הכי הוא יכול לעשות זאת.</w:t>
      </w:r>
    </w:p>
    <w:p w:rsidR="00000000" w:rsidRDefault="00755697">
      <w:pPr>
        <w:jc w:val="both"/>
        <w:rPr>
          <w:rFonts w:cs="David"/>
          <w:szCs w:val="24"/>
          <w:rtl/>
        </w:rPr>
      </w:pPr>
    </w:p>
    <w:p w:rsidR="00000000" w:rsidRDefault="00755697">
      <w:pPr>
        <w:jc w:val="both"/>
        <w:rPr>
          <w:rFonts w:cs="David"/>
          <w:szCs w:val="24"/>
          <w:rtl/>
        </w:rPr>
      </w:pPr>
      <w:r>
        <w:rPr>
          <w:rFonts w:cs="David"/>
          <w:b/>
          <w:bCs/>
          <w:szCs w:val="24"/>
          <w:u w:val="single"/>
          <w:rtl/>
        </w:rPr>
        <w:t>יעל ייטב:</w:t>
      </w:r>
      <w:r>
        <w:rPr>
          <w:rFonts w:cs="David"/>
          <w:szCs w:val="24"/>
          <w:rtl/>
        </w:rPr>
        <w:tab/>
      </w:r>
      <w:r>
        <w:rPr>
          <w:rFonts w:cs="David"/>
          <w:szCs w:val="24"/>
          <w:rtl/>
        </w:rPr>
        <w:tab/>
      </w:r>
      <w:r>
        <w:rPr>
          <w:rFonts w:cs="David"/>
          <w:szCs w:val="24"/>
          <w:rtl/>
        </w:rPr>
        <w:tab/>
        <w:t xml:space="preserve">חוק מס רכוש הוא קופה סגורה שבעצם מיועדת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לצרכים מאוד מאוד מסוימים ומאוד מצומצמים שהתקציב ש</w:t>
      </w:r>
      <w:r>
        <w:rPr>
          <w:rFonts w:cs="David"/>
          <w:szCs w:val="24"/>
          <w:rtl/>
        </w:rPr>
        <w:t>ל הקופה הזו הוא מוגבל. פעם הוא נבע בעיקר ממס רכוש שבוטל והיום הוא נובע ממקורות אחרים, אבל אין לו תקציב לתקצב את כל המיליארדים האלה. זה לא כמו תקציב המדינה. התחילו דיונים באוצר כדי למצוא תקציב במסגרת התקציב לכל מיני פיצויים ודברים כאלה, אבל אנחנו חושבים שזו</w:t>
      </w:r>
      <w:r>
        <w:rPr>
          <w:rFonts w:cs="David"/>
          <w:szCs w:val="24"/>
          <w:rtl/>
        </w:rPr>
        <w:t xml:space="preserve"> לא האכסניה הנכונה לכך.</w:t>
      </w:r>
    </w:p>
    <w:p w:rsidR="00000000" w:rsidRDefault="00755697">
      <w:pPr>
        <w:jc w:val="both"/>
        <w:rPr>
          <w:rFonts w:cs="David"/>
          <w:szCs w:val="24"/>
          <w:rtl/>
        </w:rPr>
      </w:pPr>
    </w:p>
    <w:p w:rsidR="00000000" w:rsidRDefault="00755697">
      <w:pPr>
        <w:jc w:val="both"/>
        <w:rPr>
          <w:rFonts w:cs="David"/>
          <w:szCs w:val="24"/>
          <w:rtl/>
        </w:rPr>
      </w:pPr>
      <w:r>
        <w:rPr>
          <w:rFonts w:cs="David"/>
          <w:b/>
          <w:bCs/>
          <w:szCs w:val="24"/>
          <w:u w:val="single"/>
          <w:rtl/>
        </w:rPr>
        <w:t>אנה שניידר:</w:t>
      </w:r>
      <w:r>
        <w:rPr>
          <w:rFonts w:cs="David"/>
          <w:szCs w:val="24"/>
          <w:rtl/>
        </w:rPr>
        <w:tab/>
      </w:r>
      <w:r>
        <w:rPr>
          <w:rFonts w:cs="David"/>
          <w:szCs w:val="24"/>
          <w:rtl/>
        </w:rPr>
        <w:tab/>
      </w:r>
      <w:r>
        <w:rPr>
          <w:rFonts w:cs="David"/>
          <w:szCs w:val="24"/>
          <w:rtl/>
        </w:rPr>
        <w:tab/>
        <w:t xml:space="preserve">אני חושבת שמבחינה משפטית עדיף שתהיה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מסגרת שנותנת סמכות לשר להפעיל את שיקול דעתו בחוק ושלא יהיה מצב שהוא ישתמש בתקציב כראות עיניו ואז יכול להגיע לאפליה ולכל מיני דברים בלתי רצויים. כאשר יש מסגרת, נכון שיכול להיות</w:t>
      </w:r>
      <w:r>
        <w:rPr>
          <w:rFonts w:cs="David"/>
          <w:szCs w:val="24"/>
          <w:rtl/>
        </w:rPr>
        <w:t xml:space="preserve"> שייווצר לחץ על השר להפעיל את המסגרת הזאת כי צריך גם לשים לב שהנוסח אומר שזה נזק שנגרם עקב פעולות ששר הביטחון הכריז עליהן כפעולות איבה והוא נגרם באזור ששר האוצר באישור ועדת הכספים הודיע עליו שהוא אזור שנפגע. לא שהוא רשאי להודיע. נכון שהוא רשאי להכריז ורשאי</w:t>
      </w:r>
      <w:r>
        <w:rPr>
          <w:rFonts w:cs="David"/>
          <w:szCs w:val="24"/>
          <w:rtl/>
        </w:rPr>
        <w:t xml:space="preserve"> להודיע, הוא גם רשאי שלא להכריז ורשאי שלא להודיע, אבל בעצם כאן מכניסים אותו לאיזושהי מסגרת שנכון שאולי ייווצר עליו לחץ, אבל זו עדיין מסגרת משפטית.</w:t>
      </w:r>
    </w:p>
    <w:p w:rsidR="00000000" w:rsidRDefault="00755697">
      <w:pPr>
        <w:jc w:val="both"/>
        <w:rPr>
          <w:rFonts w:cs="David"/>
          <w:szCs w:val="24"/>
          <w:rtl/>
        </w:rPr>
      </w:pPr>
    </w:p>
    <w:p w:rsidR="00000000" w:rsidRDefault="00755697">
      <w:pPr>
        <w:jc w:val="both"/>
        <w:rPr>
          <w:rFonts w:cs="David"/>
          <w:szCs w:val="24"/>
          <w:rtl/>
        </w:rPr>
      </w:pPr>
      <w:r>
        <w:rPr>
          <w:rFonts w:cs="David"/>
          <w:b/>
          <w:bCs/>
          <w:szCs w:val="24"/>
          <w:u w:val="single"/>
          <w:rtl/>
        </w:rPr>
        <w:t>היו"ר ישראל כץ:</w:t>
      </w:r>
      <w:r>
        <w:rPr>
          <w:rFonts w:cs="David"/>
          <w:szCs w:val="24"/>
          <w:rtl/>
        </w:rPr>
        <w:tab/>
      </w:r>
      <w:r>
        <w:rPr>
          <w:rFonts w:cs="David"/>
          <w:szCs w:val="24"/>
          <w:rtl/>
        </w:rPr>
        <w:tab/>
        <w:t xml:space="preserve">מבחינה תקציבית, המשמעות של עלות החוק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הזה היא אפס ביחס ליכולת להוציא תקציבים.</w:t>
      </w:r>
    </w:p>
    <w:p w:rsidR="00000000" w:rsidRDefault="00755697">
      <w:pPr>
        <w:jc w:val="both"/>
        <w:rPr>
          <w:rFonts w:cs="David"/>
          <w:szCs w:val="24"/>
          <w:rtl/>
        </w:rPr>
      </w:pPr>
    </w:p>
    <w:p w:rsidR="00000000" w:rsidRDefault="00755697">
      <w:pPr>
        <w:jc w:val="both"/>
        <w:rPr>
          <w:rFonts w:cs="David"/>
          <w:szCs w:val="24"/>
          <w:rtl/>
        </w:rPr>
      </w:pPr>
      <w:r>
        <w:rPr>
          <w:rFonts w:cs="David"/>
          <w:b/>
          <w:bCs/>
          <w:szCs w:val="24"/>
          <w:u w:val="single"/>
          <w:rtl/>
        </w:rPr>
        <w:t>אנה שני</w:t>
      </w:r>
      <w:r>
        <w:rPr>
          <w:rFonts w:cs="David"/>
          <w:b/>
          <w:bCs/>
          <w:szCs w:val="24"/>
          <w:u w:val="single"/>
          <w:rtl/>
        </w:rPr>
        <w:t>ידר:</w:t>
      </w:r>
      <w:r>
        <w:rPr>
          <w:rFonts w:cs="David"/>
          <w:szCs w:val="24"/>
          <w:rtl/>
        </w:rPr>
        <w:tab/>
      </w:r>
      <w:r>
        <w:rPr>
          <w:rFonts w:cs="David"/>
          <w:szCs w:val="24"/>
          <w:rtl/>
        </w:rPr>
        <w:tab/>
      </w:r>
      <w:r>
        <w:rPr>
          <w:rFonts w:cs="David"/>
          <w:szCs w:val="24"/>
          <w:rtl/>
        </w:rPr>
        <w:tab/>
        <w:t>בנקודה הנתונה הזו, נכון.</w:t>
      </w:r>
    </w:p>
    <w:p w:rsidR="00000000" w:rsidRDefault="00755697">
      <w:pPr>
        <w:jc w:val="both"/>
        <w:rPr>
          <w:rFonts w:cs="David"/>
          <w:szCs w:val="24"/>
          <w:rtl/>
        </w:rPr>
      </w:pPr>
    </w:p>
    <w:p w:rsidR="00000000" w:rsidRDefault="00755697">
      <w:pPr>
        <w:jc w:val="both"/>
        <w:rPr>
          <w:rFonts w:cs="David"/>
          <w:szCs w:val="24"/>
          <w:rtl/>
        </w:rPr>
      </w:pPr>
      <w:r>
        <w:rPr>
          <w:rFonts w:cs="David"/>
          <w:b/>
          <w:bCs/>
          <w:szCs w:val="24"/>
          <w:u w:val="single"/>
          <w:rtl/>
        </w:rPr>
        <w:t>היו"ר ישראל כץ:</w:t>
      </w:r>
      <w:r>
        <w:rPr>
          <w:rFonts w:cs="David"/>
          <w:szCs w:val="24"/>
          <w:rtl/>
        </w:rPr>
        <w:tab/>
      </w:r>
      <w:r>
        <w:rPr>
          <w:rFonts w:cs="David"/>
          <w:szCs w:val="24"/>
          <w:rtl/>
        </w:rPr>
        <w:tab/>
        <w:t xml:space="preserve">ביחס ליכולות היום, החוק לא משנה שום דבר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מבחינה כספית בעניין הזה. אי-אפשר לומר שהחוק הזה עולה משהו.</w:t>
      </w:r>
    </w:p>
    <w:p w:rsidR="00000000" w:rsidRDefault="00755697">
      <w:pPr>
        <w:jc w:val="both"/>
        <w:rPr>
          <w:rFonts w:cs="David"/>
          <w:szCs w:val="24"/>
          <w:rtl/>
        </w:rPr>
      </w:pPr>
    </w:p>
    <w:p w:rsidR="00000000" w:rsidRDefault="00755697">
      <w:pPr>
        <w:jc w:val="both"/>
        <w:rPr>
          <w:rFonts w:cs="David"/>
          <w:szCs w:val="24"/>
          <w:rtl/>
        </w:rPr>
      </w:pPr>
      <w:r>
        <w:rPr>
          <w:rFonts w:cs="David"/>
          <w:b/>
          <w:bCs/>
          <w:szCs w:val="24"/>
          <w:u w:val="single"/>
          <w:rtl/>
        </w:rPr>
        <w:t>יעל ייטב:</w:t>
      </w:r>
      <w:r>
        <w:rPr>
          <w:rFonts w:cs="David"/>
          <w:szCs w:val="24"/>
          <w:rtl/>
        </w:rPr>
        <w:tab/>
      </w:r>
      <w:r>
        <w:rPr>
          <w:rFonts w:cs="David"/>
          <w:szCs w:val="24"/>
          <w:rtl/>
        </w:rPr>
        <w:tab/>
      </w:r>
      <w:r>
        <w:rPr>
          <w:rFonts w:cs="David"/>
          <w:szCs w:val="24"/>
          <w:rtl/>
        </w:rPr>
        <w:tab/>
        <w:t xml:space="preserve">יכול להיות ששר האוצר ירצה בזה אבל אנחנו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יודעים מה עמדתו. בעצם מה שאנחנו מבקשים</w:t>
      </w:r>
      <w:r>
        <w:rPr>
          <w:rFonts w:cs="David"/>
          <w:szCs w:val="24"/>
          <w:rtl/>
        </w:rPr>
        <w:t xml:space="preserve"> זו פשוט דחייה כדי שנוכל לדבר אתו ולשקול אתו.</w:t>
      </w:r>
    </w:p>
    <w:p w:rsidR="00000000" w:rsidRDefault="00755697">
      <w:pPr>
        <w:jc w:val="both"/>
        <w:rPr>
          <w:rFonts w:cs="David"/>
          <w:szCs w:val="24"/>
          <w:rtl/>
        </w:rPr>
      </w:pPr>
    </w:p>
    <w:p w:rsidR="00000000" w:rsidRDefault="00755697">
      <w:pPr>
        <w:jc w:val="both"/>
        <w:rPr>
          <w:rFonts w:cs="David"/>
          <w:szCs w:val="24"/>
          <w:rtl/>
        </w:rPr>
      </w:pPr>
      <w:r>
        <w:rPr>
          <w:rFonts w:cs="David"/>
          <w:b/>
          <w:bCs/>
          <w:szCs w:val="24"/>
          <w:u w:val="single"/>
          <w:rtl/>
        </w:rPr>
        <w:t>היו"ר ישראל כץ:</w:t>
      </w:r>
      <w:r>
        <w:rPr>
          <w:rFonts w:cs="David"/>
          <w:szCs w:val="24"/>
          <w:rtl/>
        </w:rPr>
        <w:tab/>
      </w:r>
      <w:r>
        <w:rPr>
          <w:rFonts w:cs="David"/>
          <w:szCs w:val="24"/>
          <w:rtl/>
        </w:rPr>
        <w:tab/>
        <w:t xml:space="preserve">ברשות מגיש החוק, אני מציע לאשר את החוק.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ממילא הוא לא עולה היום במליאה. אני מציע שתהיה התייעצות - בין מועד אישורו לבין העלאתו להצבעה בכנסת – ביניכם לבין יוזם החוק.</w:t>
      </w:r>
    </w:p>
    <w:p w:rsidR="00000000" w:rsidRDefault="00755697">
      <w:pPr>
        <w:jc w:val="both"/>
        <w:rPr>
          <w:rFonts w:cs="David"/>
          <w:szCs w:val="24"/>
          <w:rtl/>
        </w:rPr>
      </w:pPr>
    </w:p>
    <w:p w:rsidR="00000000" w:rsidRDefault="00755697">
      <w:pPr>
        <w:jc w:val="both"/>
        <w:rPr>
          <w:rFonts w:cs="David"/>
          <w:szCs w:val="24"/>
          <w:rtl/>
        </w:rPr>
      </w:pPr>
      <w:r>
        <w:rPr>
          <w:rFonts w:cs="David"/>
          <w:b/>
          <w:bCs/>
          <w:szCs w:val="24"/>
          <w:u w:val="single"/>
          <w:rtl/>
        </w:rPr>
        <w:t>נחום לנגנטל:</w:t>
      </w:r>
      <w:r>
        <w:rPr>
          <w:rFonts w:cs="David"/>
          <w:szCs w:val="24"/>
          <w:rtl/>
        </w:rPr>
        <w:tab/>
      </w:r>
      <w:r>
        <w:rPr>
          <w:rFonts w:cs="David"/>
          <w:szCs w:val="24"/>
          <w:rtl/>
        </w:rPr>
        <w:tab/>
      </w:r>
      <w:r>
        <w:rPr>
          <w:rFonts w:cs="David"/>
          <w:szCs w:val="24"/>
          <w:rtl/>
        </w:rPr>
        <w:tab/>
        <w:t>אני מקב</w:t>
      </w:r>
      <w:r>
        <w:rPr>
          <w:rFonts w:cs="David"/>
          <w:szCs w:val="24"/>
          <w:rtl/>
        </w:rPr>
        <w:t>ל את הצעתך.</w:t>
      </w:r>
    </w:p>
    <w:p w:rsidR="00000000" w:rsidRDefault="00755697">
      <w:pPr>
        <w:jc w:val="both"/>
        <w:rPr>
          <w:rFonts w:cs="David"/>
          <w:szCs w:val="24"/>
          <w:rtl/>
        </w:rPr>
      </w:pPr>
    </w:p>
    <w:p w:rsidR="00000000" w:rsidRDefault="00755697">
      <w:pPr>
        <w:jc w:val="both"/>
        <w:rPr>
          <w:rFonts w:cs="David"/>
          <w:szCs w:val="24"/>
          <w:rtl/>
        </w:rPr>
      </w:pPr>
      <w:r>
        <w:rPr>
          <w:rFonts w:cs="David"/>
          <w:b/>
          <w:bCs/>
          <w:szCs w:val="24"/>
          <w:u w:val="single"/>
          <w:rtl/>
        </w:rPr>
        <w:t>שרון גלעד:</w:t>
      </w:r>
      <w:r>
        <w:rPr>
          <w:rFonts w:cs="David"/>
          <w:szCs w:val="24"/>
          <w:rtl/>
        </w:rPr>
        <w:tab/>
      </w:r>
      <w:r>
        <w:rPr>
          <w:rFonts w:cs="David"/>
          <w:szCs w:val="24"/>
          <w:rtl/>
        </w:rPr>
        <w:tab/>
      </w:r>
      <w:r>
        <w:rPr>
          <w:rFonts w:cs="David"/>
          <w:szCs w:val="24"/>
          <w:rtl/>
        </w:rPr>
        <w:tab/>
        <w:t xml:space="preserve">אני חושבת שלפני שמצביעים ולפני שזה עולה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לקריאה שנייה ושלישית, צריך להיות מודעים יותר לעד כמה החוק הזה יוצר שינויים משמעותיים לא רק מבחינת קונספציה של חוק מס רכוש, שזה בוודאי, אלא גם מבחינת קונספציות מקובלות בדיני נזיקין. בדי</w:t>
      </w:r>
      <w:r>
        <w:rPr>
          <w:rFonts w:cs="David"/>
          <w:szCs w:val="24"/>
          <w:rtl/>
        </w:rPr>
        <w:t>ני נזיקין קודם כל צריך להוכיח אשם, צריך להוכיח שמישהו עשה לך משהו רע ורק כך אתה נכנס למסגרת הזאת. אחר-כך, אחרי שהוכחת קשר סיבתי, בעיקרון אתה מקבל את הנזק הישיר שלך ואתה יכול גם לקבל נזק עקיף, אם הוא קשור לנזק הישיר.</w:t>
      </w:r>
    </w:p>
    <w:p w:rsidR="00000000" w:rsidRDefault="00755697">
      <w:pPr>
        <w:jc w:val="both"/>
        <w:rPr>
          <w:rFonts w:cs="David"/>
          <w:szCs w:val="24"/>
          <w:rtl/>
        </w:rPr>
      </w:pPr>
    </w:p>
    <w:p w:rsidR="00000000" w:rsidRDefault="00755697">
      <w:pPr>
        <w:jc w:val="both"/>
        <w:rPr>
          <w:rFonts w:cs="David"/>
          <w:szCs w:val="24"/>
          <w:rtl/>
        </w:rPr>
      </w:pPr>
      <w:r>
        <w:rPr>
          <w:rFonts w:cs="David"/>
          <w:szCs w:val="24"/>
          <w:rtl/>
        </w:rPr>
        <w:t>ישנם מקרים קיצוניים יחסית שהפסיקה הגדיר</w:t>
      </w:r>
      <w:r>
        <w:rPr>
          <w:rFonts w:cs="David"/>
          <w:szCs w:val="24"/>
          <w:rtl/>
        </w:rPr>
        <w:t>ה אותם בהם כמו שאתם מציעים כאן אפשר לקבל פיצוי על נזק כלכלי טהור, אבל המקרים האלה הם די מצומצמים כי יודעים שזה יכול להיות משהו שפשוט יש לו היקף בלתי מוגדר, ענק ומאוד קשה לעמוד בו. אבל בנזיקין זה צומצם. בנוסף, יש עוד מגבלות בנזיקין כאשר יש אשם תורם ויש הקטנ</w:t>
      </w:r>
      <w:r>
        <w:rPr>
          <w:rFonts w:cs="David"/>
          <w:szCs w:val="24"/>
          <w:rtl/>
        </w:rPr>
        <w:t>ת נזק.</w:t>
      </w:r>
    </w:p>
    <w:p w:rsidR="00000000" w:rsidRDefault="00755697">
      <w:pPr>
        <w:jc w:val="both"/>
        <w:rPr>
          <w:rFonts w:cs="David"/>
          <w:szCs w:val="24"/>
          <w:rtl/>
        </w:rPr>
      </w:pPr>
    </w:p>
    <w:p w:rsidR="00000000" w:rsidRDefault="00755697">
      <w:pPr>
        <w:jc w:val="both"/>
        <w:rPr>
          <w:rFonts w:cs="David"/>
          <w:szCs w:val="24"/>
          <w:rtl/>
        </w:rPr>
      </w:pPr>
      <w:r>
        <w:rPr>
          <w:rFonts w:cs="David"/>
          <w:szCs w:val="24"/>
          <w:rtl/>
        </w:rPr>
        <w:t>אני מנסה לומר לכם שהחוק הזה בוודאי יוצר הרחבה מאוד מאוד גדולה של חוק מס רכוש כי בחוק מס רכוש עד היום, נזק עקיף היה קשור לנזק ישיר. אבל גם אין כאן את ההגבלות שקיימות בדיני נזיקין של אשם תורם, הקטנת נזק וכולי.</w:t>
      </w:r>
    </w:p>
    <w:p w:rsidR="00000000" w:rsidRDefault="00755697">
      <w:pPr>
        <w:jc w:val="both"/>
        <w:rPr>
          <w:rFonts w:cs="David"/>
          <w:szCs w:val="24"/>
          <w:rtl/>
        </w:rPr>
      </w:pPr>
    </w:p>
    <w:p w:rsidR="00000000" w:rsidRDefault="00755697">
      <w:pPr>
        <w:jc w:val="both"/>
        <w:rPr>
          <w:rFonts w:cs="David"/>
          <w:szCs w:val="24"/>
          <w:rtl/>
        </w:rPr>
      </w:pPr>
      <w:r>
        <w:rPr>
          <w:rFonts w:cs="David"/>
          <w:szCs w:val="24"/>
          <w:rtl/>
        </w:rPr>
        <w:t>אני לא מציעה לכם מה לעשות אבל אני אומרת</w:t>
      </w:r>
      <w:r>
        <w:rPr>
          <w:rFonts w:cs="David"/>
          <w:szCs w:val="24"/>
          <w:rtl/>
        </w:rPr>
        <w:t xml:space="preserve"> אתם חייבים לזכור את זה, לחשוב על זה ולראות האם אתם רוצים לעשות משהו בעניין הזה כי זה עלול להיות מאוד מאוד בעייתי.</w:t>
      </w:r>
    </w:p>
    <w:p w:rsidR="00000000" w:rsidRDefault="00755697">
      <w:pPr>
        <w:jc w:val="both"/>
        <w:rPr>
          <w:rFonts w:cs="David"/>
          <w:szCs w:val="24"/>
          <w:rtl/>
        </w:rPr>
      </w:pPr>
    </w:p>
    <w:p w:rsidR="00000000" w:rsidRDefault="00755697">
      <w:pPr>
        <w:jc w:val="both"/>
        <w:rPr>
          <w:rFonts w:cs="David"/>
          <w:szCs w:val="24"/>
          <w:rtl/>
        </w:rPr>
      </w:pPr>
      <w:r>
        <w:rPr>
          <w:rFonts w:cs="David"/>
          <w:szCs w:val="24"/>
          <w:rtl/>
        </w:rPr>
        <w:t>המדינה לא אשמה, היא לא גרמה לנזק האיבה הזה ואתם מטילים עליה הרבה יותר ממה שמטילים על מישהו שגרם מעשה עוול לאדם אחר.</w:t>
      </w:r>
    </w:p>
    <w:p w:rsidR="00000000" w:rsidRDefault="00755697">
      <w:pPr>
        <w:jc w:val="both"/>
        <w:rPr>
          <w:rFonts w:cs="David"/>
          <w:szCs w:val="24"/>
          <w:rtl/>
        </w:rPr>
      </w:pPr>
    </w:p>
    <w:p w:rsidR="00000000" w:rsidRDefault="00755697">
      <w:pPr>
        <w:jc w:val="both"/>
        <w:rPr>
          <w:rFonts w:cs="David"/>
          <w:szCs w:val="24"/>
          <w:rtl/>
        </w:rPr>
      </w:pPr>
      <w:r>
        <w:rPr>
          <w:rFonts w:cs="David"/>
          <w:b/>
          <w:bCs/>
          <w:szCs w:val="24"/>
          <w:u w:val="single"/>
          <w:rtl/>
        </w:rPr>
        <w:t>אנה שניידר:</w:t>
      </w:r>
      <w:r>
        <w:rPr>
          <w:rFonts w:cs="David"/>
          <w:szCs w:val="24"/>
          <w:rtl/>
        </w:rPr>
        <w:tab/>
      </w:r>
      <w:r>
        <w:rPr>
          <w:rFonts w:cs="David"/>
          <w:szCs w:val="24"/>
          <w:rtl/>
        </w:rPr>
        <w:tab/>
      </w:r>
      <w:r>
        <w:rPr>
          <w:rFonts w:cs="David"/>
          <w:szCs w:val="24"/>
          <w:rtl/>
        </w:rPr>
        <w:tab/>
        <w:t>גם לזה יש</w:t>
      </w:r>
      <w:r>
        <w:rPr>
          <w:rFonts w:cs="David"/>
          <w:szCs w:val="24"/>
          <w:rtl/>
        </w:rPr>
        <w:t xml:space="preserve"> אולי תשובה יכול להיות שהיא תשובה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חלקית. בסעיף קטן (ג)(1) נאמר: "ישולמו פיצויים בעד נזק איבה על-פי כללים שיקבע שר האוצר באישור ועדת הכספים של הכנסת". זאת אומרת, כל מה שאת אומרת יכול להיות באישור ועדת הכספים של הכנסת שזה עוד חסם.</w:t>
      </w:r>
    </w:p>
    <w:p w:rsidR="00000000" w:rsidRDefault="00755697">
      <w:pPr>
        <w:jc w:val="both"/>
        <w:rPr>
          <w:rFonts w:cs="David"/>
          <w:szCs w:val="24"/>
          <w:rtl/>
        </w:rPr>
      </w:pPr>
    </w:p>
    <w:p w:rsidR="00000000" w:rsidRDefault="00755697">
      <w:pPr>
        <w:jc w:val="both"/>
        <w:rPr>
          <w:rFonts w:cs="David"/>
          <w:szCs w:val="24"/>
          <w:rtl/>
        </w:rPr>
      </w:pPr>
      <w:r>
        <w:rPr>
          <w:rFonts w:cs="David"/>
          <w:b/>
          <w:bCs/>
          <w:szCs w:val="24"/>
          <w:u w:val="single"/>
          <w:rtl/>
        </w:rPr>
        <w:t>היו"ר ישראל כץ:</w:t>
      </w:r>
      <w:r>
        <w:rPr>
          <w:rFonts w:cs="David"/>
          <w:szCs w:val="24"/>
          <w:rtl/>
        </w:rPr>
        <w:tab/>
      </w:r>
      <w:r>
        <w:rPr>
          <w:rFonts w:cs="David"/>
          <w:szCs w:val="24"/>
          <w:rtl/>
        </w:rPr>
        <w:tab/>
        <w:t>אני</w:t>
      </w:r>
      <w:r>
        <w:rPr>
          <w:rFonts w:cs="David"/>
          <w:szCs w:val="24"/>
          <w:rtl/>
        </w:rPr>
        <w:t xml:space="preserve"> פונה אליך ומבקש להציע לשר את הכללים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המתאימים. החוק הזה בסך הכל נותן פוטנציאל והוא לא מחייב. הוא נותן את הסמכות לנציגים הכי מוסמכים של הממשלה. אם זה היה שר אחר, למעט שר האוצר, יתכן שבאמת היה מקום לתהייה כי אולי מישהו התחייב על-חשבון קופת המדינה, אבל </w:t>
      </w:r>
      <w:r>
        <w:rPr>
          <w:rFonts w:cs="David"/>
          <w:szCs w:val="24"/>
          <w:rtl/>
        </w:rPr>
        <w:t>מאחר שמדובר בשר האוצר, וגם קבענו שתהיה הידברות לפני ההצבעה בכנסת, אני חושב שזה בסדר.</w:t>
      </w:r>
    </w:p>
    <w:p w:rsidR="00000000" w:rsidRDefault="00755697">
      <w:pPr>
        <w:jc w:val="both"/>
        <w:rPr>
          <w:rFonts w:cs="David"/>
          <w:szCs w:val="24"/>
          <w:rtl/>
        </w:rPr>
      </w:pPr>
    </w:p>
    <w:p w:rsidR="00000000" w:rsidRDefault="00755697">
      <w:pPr>
        <w:jc w:val="both"/>
        <w:rPr>
          <w:rFonts w:cs="David"/>
          <w:szCs w:val="24"/>
          <w:rtl/>
        </w:rPr>
      </w:pPr>
      <w:r>
        <w:rPr>
          <w:rFonts w:cs="David"/>
          <w:b/>
          <w:bCs/>
          <w:szCs w:val="24"/>
          <w:u w:val="single"/>
          <w:rtl/>
        </w:rPr>
        <w:t>שרון גלעד</w:t>
      </w:r>
      <w:r>
        <w:rPr>
          <w:rFonts w:cs="David"/>
          <w:szCs w:val="24"/>
          <w:rtl/>
        </w:rPr>
        <w:t>:</w:t>
      </w:r>
      <w:r>
        <w:rPr>
          <w:rFonts w:cs="David"/>
          <w:szCs w:val="24"/>
          <w:rtl/>
        </w:rPr>
        <w:tab/>
      </w:r>
      <w:r>
        <w:rPr>
          <w:rFonts w:cs="David"/>
          <w:szCs w:val="24"/>
          <w:rtl/>
        </w:rPr>
        <w:tab/>
      </w:r>
      <w:r>
        <w:rPr>
          <w:rFonts w:cs="David"/>
          <w:szCs w:val="24"/>
          <w:rtl/>
        </w:rPr>
        <w:tab/>
        <w:t xml:space="preserve">אולי כדאי להרחיב את הסמכות הזאת כך שיהיה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ברור שנקבע גם מגבלות על הוכחת הנזק.</w:t>
      </w:r>
    </w:p>
    <w:p w:rsidR="00000000" w:rsidRDefault="00755697">
      <w:pPr>
        <w:jc w:val="both"/>
        <w:rPr>
          <w:rFonts w:cs="David"/>
          <w:szCs w:val="24"/>
          <w:rtl/>
        </w:rPr>
      </w:pPr>
    </w:p>
    <w:p w:rsidR="00000000" w:rsidRDefault="00755697">
      <w:pPr>
        <w:jc w:val="both"/>
        <w:rPr>
          <w:rFonts w:cs="David"/>
          <w:szCs w:val="24"/>
          <w:rtl/>
        </w:rPr>
      </w:pPr>
      <w:r>
        <w:rPr>
          <w:rFonts w:cs="David"/>
          <w:b/>
          <w:bCs/>
          <w:szCs w:val="24"/>
          <w:u w:val="single"/>
          <w:rtl/>
        </w:rPr>
        <w:t>אנה שניידר:</w:t>
      </w:r>
      <w:r>
        <w:rPr>
          <w:rFonts w:cs="David"/>
          <w:szCs w:val="24"/>
          <w:rtl/>
        </w:rPr>
        <w:tab/>
      </w:r>
      <w:r>
        <w:rPr>
          <w:rFonts w:cs="David"/>
          <w:szCs w:val="24"/>
          <w:rtl/>
        </w:rPr>
        <w:tab/>
      </w:r>
      <w:r>
        <w:rPr>
          <w:rFonts w:cs="David"/>
          <w:szCs w:val="24"/>
          <w:rtl/>
        </w:rPr>
        <w:tab/>
        <w:t xml:space="preserve">על הכללים כאמור יחולו הוראות סעיף קטן (א).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בסעיף קטן </w:t>
      </w:r>
      <w:r>
        <w:rPr>
          <w:rFonts w:cs="David"/>
          <w:szCs w:val="24"/>
          <w:rtl/>
        </w:rPr>
        <w:t>(א) יש כבר היום אפשרות לשר לקבוע מגבלות. אנחנו יכולים לשפר את זה.</w:t>
      </w:r>
    </w:p>
    <w:p w:rsidR="00000000" w:rsidRDefault="00755697">
      <w:pPr>
        <w:jc w:val="both"/>
        <w:rPr>
          <w:rFonts w:cs="David"/>
          <w:szCs w:val="24"/>
          <w:rtl/>
        </w:rPr>
      </w:pPr>
    </w:p>
    <w:p w:rsidR="00000000" w:rsidRDefault="00755697">
      <w:pPr>
        <w:jc w:val="both"/>
        <w:rPr>
          <w:rFonts w:cs="David"/>
          <w:szCs w:val="24"/>
          <w:rtl/>
        </w:rPr>
      </w:pPr>
      <w:r>
        <w:rPr>
          <w:rFonts w:cs="David"/>
          <w:b/>
          <w:bCs/>
          <w:szCs w:val="24"/>
          <w:u w:val="single"/>
          <w:rtl/>
        </w:rPr>
        <w:t>היו"ר ישראל כץ:</w:t>
      </w:r>
      <w:r>
        <w:rPr>
          <w:rFonts w:cs="David"/>
          <w:szCs w:val="24"/>
          <w:rtl/>
        </w:rPr>
        <w:tab/>
      </w:r>
      <w:r>
        <w:rPr>
          <w:rFonts w:cs="David"/>
          <w:szCs w:val="24"/>
          <w:rtl/>
        </w:rPr>
        <w:tab/>
        <w:t xml:space="preserve">חבר הכנסת לנגנטל, יש מניעה מצדך שבמסגרת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ההידברות יבואו לדיון הכללים?</w:t>
      </w:r>
    </w:p>
    <w:p w:rsidR="00000000" w:rsidRDefault="00755697">
      <w:pPr>
        <w:jc w:val="both"/>
        <w:rPr>
          <w:rFonts w:cs="David"/>
          <w:szCs w:val="24"/>
          <w:rtl/>
        </w:rPr>
      </w:pPr>
    </w:p>
    <w:p w:rsidR="00000000" w:rsidRDefault="00755697">
      <w:pPr>
        <w:jc w:val="both"/>
        <w:rPr>
          <w:rFonts w:cs="David"/>
          <w:szCs w:val="24"/>
          <w:rtl/>
        </w:rPr>
      </w:pPr>
      <w:r>
        <w:rPr>
          <w:rFonts w:cs="David"/>
          <w:b/>
          <w:bCs/>
          <w:szCs w:val="24"/>
          <w:u w:val="single"/>
          <w:rtl/>
        </w:rPr>
        <w:t>נחום לנגנטל:</w:t>
      </w:r>
      <w:r>
        <w:rPr>
          <w:rFonts w:cs="David"/>
          <w:szCs w:val="24"/>
          <w:rtl/>
        </w:rPr>
        <w:tab/>
      </w:r>
      <w:r>
        <w:rPr>
          <w:rFonts w:cs="David"/>
          <w:szCs w:val="24"/>
          <w:rtl/>
        </w:rPr>
        <w:tab/>
      </w:r>
      <w:r>
        <w:rPr>
          <w:rFonts w:cs="David"/>
          <w:szCs w:val="24"/>
          <w:rtl/>
        </w:rPr>
        <w:tab/>
        <w:t>אין מניעה.</w:t>
      </w:r>
    </w:p>
    <w:p w:rsidR="00000000" w:rsidRDefault="00755697">
      <w:pPr>
        <w:jc w:val="both"/>
        <w:rPr>
          <w:rFonts w:cs="David"/>
          <w:szCs w:val="24"/>
          <w:rtl/>
        </w:rPr>
      </w:pPr>
    </w:p>
    <w:p w:rsidR="00000000" w:rsidRDefault="00755697">
      <w:pPr>
        <w:jc w:val="both"/>
        <w:rPr>
          <w:rFonts w:cs="David"/>
          <w:szCs w:val="24"/>
          <w:rtl/>
        </w:rPr>
      </w:pPr>
      <w:r>
        <w:rPr>
          <w:rFonts w:cs="David"/>
          <w:b/>
          <w:bCs/>
          <w:szCs w:val="24"/>
          <w:u w:val="single"/>
          <w:rtl/>
        </w:rPr>
        <w:t>היו"ר ישראל כץ:</w:t>
      </w:r>
      <w:r>
        <w:rPr>
          <w:rFonts w:cs="David"/>
          <w:szCs w:val="24"/>
          <w:rtl/>
        </w:rPr>
        <w:tab/>
      </w:r>
      <w:r>
        <w:rPr>
          <w:rFonts w:cs="David"/>
          <w:szCs w:val="24"/>
          <w:rtl/>
        </w:rPr>
        <w:tab/>
        <w:t>מי בעד הצעת החוק? מי נגד? מי נמנע?</w:t>
      </w:r>
    </w:p>
    <w:p w:rsidR="00000000" w:rsidRDefault="00755697">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b/>
          <w:bCs/>
          <w:szCs w:val="24"/>
          <w:u w:val="single"/>
          <w:rtl/>
        </w:rPr>
        <w:t>הצעת החוק התק</w:t>
      </w:r>
      <w:r>
        <w:rPr>
          <w:rFonts w:cs="David"/>
          <w:b/>
          <w:bCs/>
          <w:szCs w:val="24"/>
          <w:u w:val="single"/>
          <w:rtl/>
        </w:rPr>
        <w:t>בלה</w:t>
      </w:r>
      <w:r>
        <w:rPr>
          <w:rFonts w:cs="David"/>
          <w:szCs w:val="24"/>
          <w:rtl/>
        </w:rPr>
        <w:t>.</w:t>
      </w:r>
    </w:p>
    <w:p w:rsidR="00000000" w:rsidRDefault="00755697">
      <w:pPr>
        <w:jc w:val="both"/>
        <w:rPr>
          <w:rFonts w:cs="David"/>
          <w:szCs w:val="24"/>
          <w:rtl/>
        </w:rPr>
      </w:pPr>
    </w:p>
    <w:p w:rsidR="00000000" w:rsidRDefault="00755697">
      <w:pPr>
        <w:jc w:val="center"/>
        <w:rPr>
          <w:rFonts w:cs="David"/>
          <w:b/>
          <w:bCs/>
          <w:szCs w:val="24"/>
          <w:u w:val="single"/>
          <w:rtl/>
        </w:rPr>
      </w:pPr>
      <w:r>
        <w:rPr>
          <w:rFonts w:cs="David"/>
          <w:b/>
          <w:bCs/>
          <w:szCs w:val="24"/>
          <w:rtl/>
        </w:rPr>
        <w:t xml:space="preserve">3. </w:t>
      </w:r>
      <w:r>
        <w:rPr>
          <w:rFonts w:cs="David"/>
          <w:b/>
          <w:bCs/>
          <w:szCs w:val="24"/>
          <w:u w:val="single"/>
          <w:rtl/>
        </w:rPr>
        <w:t>חוק פסיקת ריבית והצמדה (תיקון מס' 8)</w:t>
      </w:r>
    </w:p>
    <w:p w:rsidR="00000000" w:rsidRDefault="00755697">
      <w:pPr>
        <w:jc w:val="both"/>
        <w:rPr>
          <w:rFonts w:cs="David"/>
          <w:szCs w:val="24"/>
          <w:rtl/>
        </w:rPr>
      </w:pPr>
    </w:p>
    <w:p w:rsidR="00000000" w:rsidRDefault="00755697">
      <w:pPr>
        <w:jc w:val="both"/>
        <w:rPr>
          <w:rFonts w:cs="David"/>
          <w:szCs w:val="24"/>
          <w:rtl/>
        </w:rPr>
      </w:pPr>
      <w:r>
        <w:rPr>
          <w:rFonts w:cs="David"/>
          <w:b/>
          <w:bCs/>
          <w:szCs w:val="24"/>
          <w:u w:val="single"/>
          <w:rtl/>
        </w:rPr>
        <w:t>אנה שניידר:</w:t>
      </w:r>
      <w:r>
        <w:rPr>
          <w:rFonts w:cs="David"/>
          <w:szCs w:val="24"/>
          <w:rtl/>
        </w:rPr>
        <w:tab/>
      </w:r>
      <w:r>
        <w:rPr>
          <w:rFonts w:cs="David"/>
          <w:szCs w:val="24"/>
          <w:rtl/>
        </w:rPr>
        <w:tab/>
      </w:r>
      <w:r>
        <w:rPr>
          <w:rFonts w:cs="David"/>
          <w:szCs w:val="24"/>
          <w:rtl/>
        </w:rPr>
        <w:tab/>
        <w:t xml:space="preserve">הנושא הובא לכאן באופן פורמלי בלבד כי כבר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היה דיון ולמעשה סוכם שהחוק יעלה לקריאה שנייה ושלישית, אבל הייתה הסכמה או החלטה של הוועדה שיצרפו לחוק גם את משרד האוצר. כלומר, הוראות החוק הזה יחולו </w:t>
      </w:r>
      <w:r>
        <w:rPr>
          <w:rFonts w:cs="David"/>
          <w:szCs w:val="24"/>
          <w:rtl/>
        </w:rPr>
        <w:t>גם על נושאים שקשורים לאגפי המסים.  התקבלו מכתבים ממשרד האוצר שבעצם מתנגד לצירופם לחוק. חבר הכנסת אלי גולדשמידט החליט בזמנו לקבל את העמדה של האוצר ולא לצרף אותם ולהעביר את החוק כמו שהוא, אבל הוא נתן לי הוראה שזה לא יהיה במסגרת הדיון בוועדה.</w:t>
      </w:r>
    </w:p>
    <w:p w:rsidR="00000000" w:rsidRDefault="00755697">
      <w:pPr>
        <w:jc w:val="both"/>
        <w:rPr>
          <w:rFonts w:cs="David"/>
          <w:szCs w:val="24"/>
          <w:rtl/>
        </w:rPr>
      </w:pPr>
    </w:p>
    <w:p w:rsidR="00000000" w:rsidRDefault="00755697">
      <w:pPr>
        <w:jc w:val="both"/>
        <w:rPr>
          <w:rFonts w:cs="David"/>
          <w:szCs w:val="24"/>
          <w:rtl/>
        </w:rPr>
      </w:pPr>
      <w:r>
        <w:rPr>
          <w:rFonts w:cs="David"/>
          <w:szCs w:val="24"/>
          <w:rtl/>
        </w:rPr>
        <w:t>בינתיים חבר הכנ</w:t>
      </w:r>
      <w:r>
        <w:rPr>
          <w:rFonts w:cs="David"/>
          <w:szCs w:val="24"/>
          <w:rtl/>
        </w:rPr>
        <w:t>סת גולדשמידט התפטר  ואני חושבת שצריך לקבל אישור פורמלי של הוועדה לעמדה שמשרד האוצר לא מצטרף לחוק ולאשר מחדש את הליכתו לקריאה שנייה ושלישית בנוסח שמונח לפניכם.</w:t>
      </w:r>
    </w:p>
    <w:p w:rsidR="00000000" w:rsidRDefault="00755697">
      <w:pPr>
        <w:jc w:val="both"/>
        <w:rPr>
          <w:rFonts w:cs="David"/>
          <w:szCs w:val="24"/>
          <w:rtl/>
        </w:rPr>
      </w:pPr>
    </w:p>
    <w:p w:rsidR="00000000" w:rsidRDefault="00755697">
      <w:pPr>
        <w:jc w:val="both"/>
        <w:rPr>
          <w:rFonts w:cs="David"/>
          <w:szCs w:val="24"/>
          <w:rtl/>
        </w:rPr>
      </w:pPr>
      <w:r>
        <w:rPr>
          <w:rFonts w:cs="David"/>
          <w:szCs w:val="24"/>
          <w:rtl/>
        </w:rPr>
        <w:t>אני מציעה שמשרד האוצר יסביר במה מדובר, ואם יש איזה שהן הערות לנוסח הזה, יעירו. אם לא, זה יאושר ב</w:t>
      </w:r>
      <w:r>
        <w:rPr>
          <w:rFonts w:cs="David"/>
          <w:szCs w:val="24"/>
          <w:rtl/>
        </w:rPr>
        <w:t>נוסח הזה לקריאה שנייה ושלישית.</w:t>
      </w:r>
    </w:p>
    <w:p w:rsidR="00000000" w:rsidRDefault="00755697">
      <w:pPr>
        <w:jc w:val="both"/>
        <w:rPr>
          <w:rFonts w:cs="David"/>
          <w:szCs w:val="24"/>
          <w:rtl/>
        </w:rPr>
      </w:pPr>
    </w:p>
    <w:p w:rsidR="00000000" w:rsidRDefault="00755697">
      <w:pPr>
        <w:jc w:val="both"/>
        <w:rPr>
          <w:rFonts w:cs="David"/>
          <w:szCs w:val="24"/>
          <w:rtl/>
        </w:rPr>
      </w:pPr>
      <w:r>
        <w:rPr>
          <w:rFonts w:cs="David"/>
          <w:b/>
          <w:bCs/>
          <w:szCs w:val="24"/>
          <w:u w:val="single"/>
          <w:rtl/>
        </w:rPr>
        <w:t>ימימה מזוז:</w:t>
      </w:r>
      <w:r>
        <w:rPr>
          <w:rFonts w:cs="David"/>
          <w:szCs w:val="24"/>
          <w:rtl/>
        </w:rPr>
        <w:tab/>
      </w:r>
      <w:r>
        <w:rPr>
          <w:rFonts w:cs="David"/>
          <w:szCs w:val="24"/>
          <w:rtl/>
        </w:rPr>
        <w:tab/>
      </w:r>
      <w:r>
        <w:rPr>
          <w:rFonts w:cs="David"/>
          <w:szCs w:val="24"/>
          <w:rtl/>
        </w:rPr>
        <w:tab/>
        <w:t xml:space="preserve">הדבר העיקרי שעושה החוק הוא שינוי מנגנון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קביעת הריבית שיש בו. חוק פסיקת ריבית והצמדה מתייחס לשלושה סוגי ריביות - ריבית צמודה, ריבית שקלית וריבית מט"חית – שכרגע הן קבועות בתוך החוק עם סמכות לשרים לשנות את ז</w:t>
      </w:r>
      <w:r>
        <w:rPr>
          <w:rFonts w:cs="David"/>
          <w:szCs w:val="24"/>
          <w:rtl/>
        </w:rPr>
        <w:t>ה מפעם לפעם לפי צו הריבית.</w:t>
      </w:r>
    </w:p>
    <w:p w:rsidR="00000000" w:rsidRDefault="00755697">
      <w:pPr>
        <w:jc w:val="both"/>
        <w:rPr>
          <w:rFonts w:cs="David"/>
          <w:szCs w:val="24"/>
          <w:rtl/>
        </w:rPr>
      </w:pPr>
    </w:p>
    <w:p w:rsidR="00000000" w:rsidRDefault="00755697">
      <w:pPr>
        <w:jc w:val="both"/>
        <w:rPr>
          <w:rFonts w:cs="David"/>
          <w:szCs w:val="24"/>
          <w:rtl/>
        </w:rPr>
      </w:pPr>
      <w:r>
        <w:rPr>
          <w:rFonts w:cs="David"/>
          <w:szCs w:val="24"/>
          <w:rtl/>
        </w:rPr>
        <w:t>התוצאה שזה קבוע כך בחוק הייתה שלאורך שנים נשארה ריבית לא רלוונטית לשינויי הריבית בשוק והתוצאה הייתה ששילמו ריביות גבוהות מדי, ואז תובעים משכו את תביעתם ונהנו מזה שהכסף נמצא אצל הנתבע או אצל מי שחייב להם את הכספים לאורך זמן וזה ה</w:t>
      </w:r>
      <w:r>
        <w:rPr>
          <w:rFonts w:cs="David"/>
          <w:szCs w:val="24"/>
          <w:rtl/>
        </w:rPr>
        <w:t>יה בתקופה שהריבית הייתה שלושה וארבעה אחוזים והריבית בחוק פסיקת הריבית והצמדה הייתה שמונה אחוזים. עכשיו המצב הוא קצת הפוך כאשר הריבית היא ארבעה אחוזים והריבית במשק עלתה ושוב זה לא עודכן. מנגנון העידכון הוא ממושך ומסורבל.</w:t>
      </w:r>
    </w:p>
    <w:p w:rsidR="00000000" w:rsidRDefault="00755697">
      <w:pPr>
        <w:jc w:val="both"/>
        <w:rPr>
          <w:rFonts w:cs="David"/>
          <w:szCs w:val="24"/>
          <w:rtl/>
        </w:rPr>
      </w:pPr>
    </w:p>
    <w:p w:rsidR="00000000" w:rsidRDefault="00755697">
      <w:pPr>
        <w:jc w:val="both"/>
        <w:rPr>
          <w:rFonts w:cs="David"/>
          <w:szCs w:val="24"/>
          <w:rtl/>
        </w:rPr>
      </w:pPr>
      <w:r>
        <w:rPr>
          <w:rFonts w:cs="David"/>
          <w:szCs w:val="24"/>
          <w:rtl/>
        </w:rPr>
        <w:t xml:space="preserve">אנחנו מציעים היום לקבוע בחוק הסמכה </w:t>
      </w:r>
      <w:r>
        <w:rPr>
          <w:rFonts w:cs="David"/>
          <w:szCs w:val="24"/>
          <w:rtl/>
        </w:rPr>
        <w:t>להתקין תקנות שיקבעו את מנגנון קביעת הריבית, כאשר המנגנון יתייחס לנתונים אובייקטיביים של השוק. למשל, קביעת ריבית שקלית תתייחס לריבית החשב הכללי שמבוססת על ממוצע.</w:t>
      </w:r>
    </w:p>
    <w:p w:rsidR="00000000" w:rsidRDefault="00755697">
      <w:pPr>
        <w:jc w:val="both"/>
        <w:rPr>
          <w:rFonts w:cs="David"/>
          <w:szCs w:val="24"/>
          <w:rtl/>
        </w:rPr>
      </w:pPr>
    </w:p>
    <w:p w:rsidR="00000000" w:rsidRDefault="00755697">
      <w:pPr>
        <w:jc w:val="both"/>
        <w:rPr>
          <w:rFonts w:cs="David"/>
          <w:szCs w:val="24"/>
          <w:rtl/>
        </w:rPr>
      </w:pPr>
      <w:r>
        <w:rPr>
          <w:rFonts w:cs="David"/>
          <w:b/>
          <w:bCs/>
          <w:szCs w:val="24"/>
          <w:u w:val="single"/>
          <w:rtl/>
        </w:rPr>
        <w:t>צבי הנדל:</w:t>
      </w:r>
      <w:r>
        <w:rPr>
          <w:rFonts w:cs="David"/>
          <w:szCs w:val="24"/>
          <w:rtl/>
        </w:rPr>
        <w:tab/>
      </w:r>
      <w:r>
        <w:rPr>
          <w:rFonts w:cs="David"/>
          <w:szCs w:val="24"/>
          <w:rtl/>
        </w:rPr>
        <w:tab/>
      </w:r>
      <w:r>
        <w:rPr>
          <w:rFonts w:cs="David"/>
          <w:szCs w:val="24"/>
          <w:rtl/>
        </w:rPr>
        <w:tab/>
        <w:t>מי הצוות שיקבע את זה?</w:t>
      </w:r>
    </w:p>
    <w:p w:rsidR="00000000" w:rsidRDefault="00755697">
      <w:pPr>
        <w:jc w:val="both"/>
        <w:rPr>
          <w:rFonts w:cs="David"/>
          <w:szCs w:val="24"/>
          <w:rtl/>
        </w:rPr>
      </w:pPr>
    </w:p>
    <w:p w:rsidR="00000000" w:rsidRDefault="00755697">
      <w:pPr>
        <w:jc w:val="both"/>
        <w:rPr>
          <w:rFonts w:cs="David"/>
          <w:szCs w:val="24"/>
          <w:rtl/>
        </w:rPr>
      </w:pPr>
      <w:r>
        <w:rPr>
          <w:rFonts w:cs="David"/>
          <w:b/>
          <w:bCs/>
          <w:szCs w:val="24"/>
          <w:u w:val="single"/>
          <w:rtl/>
        </w:rPr>
        <w:t>ימימה מזוז:</w:t>
      </w:r>
      <w:r>
        <w:rPr>
          <w:rFonts w:cs="David"/>
          <w:szCs w:val="24"/>
          <w:rtl/>
        </w:rPr>
        <w:tab/>
      </w:r>
      <w:r>
        <w:rPr>
          <w:rFonts w:cs="David"/>
          <w:szCs w:val="24"/>
          <w:rtl/>
        </w:rPr>
        <w:tab/>
      </w:r>
      <w:r>
        <w:rPr>
          <w:rFonts w:cs="David"/>
          <w:szCs w:val="24"/>
          <w:rtl/>
        </w:rPr>
        <w:tab/>
        <w:t xml:space="preserve">זה ייקבע בתקנות וזה יובא לאישור הוועדה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בהתייעצות עם שר המשפטים ונגיד בנק ישראל. אחר-כך זה יהיה מנגנון שנותן תוצאה מספרית שיפרסמו עליה הודעה. הנוסחה תהיה קבועה לכל אחד מסוגי הריבית. זה יהיה מבוסס על נתונים אובייקטיביים וכמובן שתהיה לזה משמעות.</w:t>
      </w:r>
    </w:p>
    <w:p w:rsidR="00000000" w:rsidRDefault="00755697">
      <w:pPr>
        <w:jc w:val="both"/>
        <w:rPr>
          <w:rFonts w:cs="David"/>
          <w:szCs w:val="24"/>
          <w:rtl/>
        </w:rPr>
      </w:pPr>
    </w:p>
    <w:p w:rsidR="00000000" w:rsidRDefault="00755697">
      <w:pPr>
        <w:jc w:val="both"/>
        <w:rPr>
          <w:rFonts w:cs="David"/>
          <w:szCs w:val="24"/>
          <w:rtl/>
        </w:rPr>
      </w:pPr>
      <w:r>
        <w:rPr>
          <w:rFonts w:cs="David"/>
          <w:szCs w:val="24"/>
          <w:rtl/>
        </w:rPr>
        <w:t>בהצעה שלנו, בתיאום עם משרד המשפטים, ביקשנו לקבוע את</w:t>
      </w:r>
      <w:r>
        <w:rPr>
          <w:rFonts w:cs="David"/>
          <w:szCs w:val="24"/>
          <w:rtl/>
        </w:rPr>
        <w:t xml:space="preserve"> ההסמכה לתקנות לשר האוצר ובהתייעצות עם שר המשפטים ונגיד בנק ישראל.</w:t>
      </w:r>
    </w:p>
    <w:p w:rsidR="00000000" w:rsidRDefault="00755697">
      <w:pPr>
        <w:jc w:val="both"/>
        <w:rPr>
          <w:rFonts w:cs="David"/>
          <w:szCs w:val="24"/>
          <w:rtl/>
        </w:rPr>
      </w:pPr>
    </w:p>
    <w:p w:rsidR="00000000" w:rsidRDefault="00755697">
      <w:pPr>
        <w:jc w:val="both"/>
        <w:rPr>
          <w:rFonts w:cs="David"/>
          <w:szCs w:val="24"/>
          <w:rtl/>
        </w:rPr>
      </w:pPr>
      <w:r>
        <w:rPr>
          <w:rFonts w:cs="David"/>
          <w:b/>
          <w:bCs/>
          <w:szCs w:val="24"/>
          <w:u w:val="single"/>
          <w:rtl/>
        </w:rPr>
        <w:t>אנה שניידר:</w:t>
      </w:r>
      <w:r>
        <w:rPr>
          <w:rFonts w:cs="David"/>
          <w:szCs w:val="24"/>
          <w:rtl/>
        </w:rPr>
        <w:tab/>
      </w:r>
      <w:r>
        <w:rPr>
          <w:rFonts w:cs="David"/>
          <w:szCs w:val="24"/>
          <w:rtl/>
        </w:rPr>
        <w:tab/>
      </w:r>
      <w:r>
        <w:rPr>
          <w:rFonts w:cs="David"/>
          <w:szCs w:val="24"/>
          <w:rtl/>
        </w:rPr>
        <w:tab/>
        <w:t xml:space="preserve">היה דיון כאן והוחלט שזה בהסכמת 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המשפטים.</w:t>
      </w:r>
    </w:p>
    <w:p w:rsidR="00000000" w:rsidRDefault="00755697">
      <w:pPr>
        <w:jc w:val="both"/>
        <w:rPr>
          <w:rFonts w:cs="David"/>
          <w:szCs w:val="24"/>
          <w:rtl/>
        </w:rPr>
      </w:pPr>
    </w:p>
    <w:p w:rsidR="00000000" w:rsidRDefault="00755697">
      <w:pPr>
        <w:jc w:val="both"/>
        <w:rPr>
          <w:rFonts w:cs="David"/>
          <w:szCs w:val="24"/>
          <w:rtl/>
        </w:rPr>
      </w:pPr>
      <w:r>
        <w:rPr>
          <w:rFonts w:cs="David"/>
          <w:b/>
          <w:bCs/>
          <w:szCs w:val="24"/>
          <w:u w:val="single"/>
          <w:rtl/>
        </w:rPr>
        <w:t>ימימה מזוז:</w:t>
      </w:r>
      <w:r>
        <w:rPr>
          <w:rFonts w:cs="David"/>
          <w:szCs w:val="24"/>
          <w:rtl/>
        </w:rPr>
        <w:tab/>
      </w:r>
      <w:r>
        <w:rPr>
          <w:rFonts w:cs="David"/>
          <w:szCs w:val="24"/>
          <w:rtl/>
        </w:rPr>
        <w:tab/>
      </w:r>
      <w:r>
        <w:rPr>
          <w:rFonts w:cs="David"/>
          <w:szCs w:val="24"/>
          <w:rtl/>
        </w:rPr>
        <w:tab/>
        <w:t>אין לי בעיה עם זה.</w:t>
      </w:r>
    </w:p>
    <w:p w:rsidR="00000000" w:rsidRDefault="00755697">
      <w:pPr>
        <w:jc w:val="both"/>
        <w:rPr>
          <w:rFonts w:cs="David"/>
          <w:szCs w:val="24"/>
          <w:rtl/>
        </w:rPr>
      </w:pPr>
    </w:p>
    <w:p w:rsidR="00000000" w:rsidRDefault="00755697">
      <w:pPr>
        <w:jc w:val="both"/>
        <w:rPr>
          <w:rFonts w:cs="David"/>
          <w:szCs w:val="24"/>
          <w:rtl/>
        </w:rPr>
      </w:pPr>
      <w:r>
        <w:rPr>
          <w:rFonts w:cs="David"/>
          <w:b/>
          <w:bCs/>
          <w:szCs w:val="24"/>
          <w:u w:val="single"/>
          <w:rtl/>
        </w:rPr>
        <w:t>צבי הנדל:</w:t>
      </w:r>
      <w:r>
        <w:rPr>
          <w:rFonts w:cs="David"/>
          <w:szCs w:val="24"/>
          <w:rtl/>
        </w:rPr>
        <w:tab/>
      </w:r>
      <w:r>
        <w:rPr>
          <w:rFonts w:cs="David"/>
          <w:szCs w:val="24"/>
          <w:rtl/>
        </w:rPr>
        <w:tab/>
      </w:r>
      <w:r>
        <w:rPr>
          <w:rFonts w:cs="David"/>
          <w:szCs w:val="24"/>
          <w:rtl/>
        </w:rPr>
        <w:tab/>
        <w:t xml:space="preserve">אני חושב שזה צריך להיות בהתייעצות ולא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בהסכמה.</w:t>
      </w:r>
    </w:p>
    <w:p w:rsidR="00000000" w:rsidRDefault="00755697">
      <w:pPr>
        <w:jc w:val="both"/>
        <w:rPr>
          <w:rFonts w:cs="David"/>
          <w:szCs w:val="24"/>
          <w:rtl/>
        </w:rPr>
      </w:pPr>
    </w:p>
    <w:p w:rsidR="00000000" w:rsidRDefault="00755697">
      <w:pPr>
        <w:jc w:val="both"/>
        <w:rPr>
          <w:rFonts w:cs="David"/>
          <w:szCs w:val="24"/>
          <w:rtl/>
        </w:rPr>
      </w:pPr>
      <w:r>
        <w:rPr>
          <w:rFonts w:cs="David"/>
          <w:b/>
          <w:bCs/>
          <w:szCs w:val="24"/>
          <w:u w:val="single"/>
          <w:rtl/>
        </w:rPr>
        <w:t>ימימה מזוז:</w:t>
      </w:r>
      <w:r>
        <w:rPr>
          <w:rFonts w:cs="David"/>
          <w:szCs w:val="24"/>
          <w:rtl/>
        </w:rPr>
        <w:tab/>
      </w:r>
      <w:r>
        <w:rPr>
          <w:rFonts w:cs="David"/>
          <w:szCs w:val="24"/>
          <w:rtl/>
        </w:rPr>
        <w:tab/>
      </w:r>
      <w:r>
        <w:rPr>
          <w:rFonts w:cs="David"/>
          <w:szCs w:val="24"/>
          <w:rtl/>
        </w:rPr>
        <w:tab/>
        <w:t>זה לא מהותי</w:t>
      </w:r>
      <w:r>
        <w:rPr>
          <w:rFonts w:cs="David"/>
          <w:szCs w:val="24"/>
          <w:rtl/>
        </w:rPr>
        <w:t>.</w:t>
      </w:r>
    </w:p>
    <w:p w:rsidR="00000000" w:rsidRDefault="00755697">
      <w:pPr>
        <w:jc w:val="both"/>
        <w:rPr>
          <w:rFonts w:cs="David"/>
          <w:szCs w:val="24"/>
          <w:rtl/>
        </w:rPr>
      </w:pPr>
    </w:p>
    <w:p w:rsidR="00000000" w:rsidRDefault="00755697">
      <w:pPr>
        <w:jc w:val="both"/>
        <w:rPr>
          <w:rFonts w:cs="David"/>
          <w:szCs w:val="24"/>
          <w:rtl/>
        </w:rPr>
      </w:pPr>
      <w:r>
        <w:rPr>
          <w:rFonts w:cs="David"/>
          <w:b/>
          <w:bCs/>
          <w:szCs w:val="24"/>
          <w:u w:val="single"/>
          <w:rtl/>
        </w:rPr>
        <w:t>אנה שניידר:</w:t>
      </w:r>
      <w:r>
        <w:rPr>
          <w:rFonts w:cs="David"/>
          <w:szCs w:val="24"/>
          <w:rtl/>
        </w:rPr>
        <w:tab/>
      </w:r>
      <w:r>
        <w:rPr>
          <w:rFonts w:cs="David"/>
          <w:szCs w:val="24"/>
          <w:rtl/>
        </w:rPr>
        <w:tab/>
      </w:r>
      <w:r>
        <w:rPr>
          <w:rFonts w:cs="David"/>
          <w:szCs w:val="24"/>
          <w:rtl/>
        </w:rPr>
        <w:tab/>
        <w:t xml:space="preserve">כאן אתם יכולים להחליט כי אנחנו עדיין במהלך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הדיון. אם לא תתקבל עמדתך, תוכל להגיש הסתייגות.</w:t>
      </w:r>
    </w:p>
    <w:p w:rsidR="00000000" w:rsidRDefault="00755697">
      <w:pPr>
        <w:jc w:val="both"/>
        <w:rPr>
          <w:rFonts w:cs="David"/>
          <w:szCs w:val="24"/>
          <w:rtl/>
        </w:rPr>
      </w:pPr>
    </w:p>
    <w:p w:rsidR="00000000" w:rsidRDefault="00755697">
      <w:pPr>
        <w:jc w:val="both"/>
        <w:rPr>
          <w:rFonts w:cs="David"/>
          <w:szCs w:val="24"/>
          <w:rtl/>
        </w:rPr>
      </w:pPr>
      <w:r>
        <w:rPr>
          <w:rFonts w:cs="David"/>
          <w:b/>
          <w:bCs/>
          <w:szCs w:val="24"/>
          <w:u w:val="single"/>
          <w:rtl/>
        </w:rPr>
        <w:t>היו"ר ישראל כץ:</w:t>
      </w:r>
      <w:r>
        <w:rPr>
          <w:rFonts w:cs="David"/>
          <w:szCs w:val="24"/>
          <w:rtl/>
        </w:rPr>
        <w:tab/>
      </w:r>
      <w:r>
        <w:rPr>
          <w:rFonts w:cs="David"/>
          <w:szCs w:val="24"/>
          <w:rtl/>
        </w:rPr>
        <w:tab/>
        <w:t xml:space="preserve">אין לנו את הנימוקים שהועלו בדיון הקודם מדוע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זה מחייב הסכמה.</w:t>
      </w:r>
    </w:p>
    <w:p w:rsidR="00000000" w:rsidRDefault="00755697">
      <w:pPr>
        <w:jc w:val="both"/>
        <w:rPr>
          <w:rFonts w:cs="David"/>
          <w:szCs w:val="24"/>
          <w:rtl/>
        </w:rPr>
      </w:pPr>
    </w:p>
    <w:p w:rsidR="00000000" w:rsidRDefault="00755697">
      <w:pPr>
        <w:jc w:val="both"/>
        <w:rPr>
          <w:rFonts w:cs="David"/>
          <w:szCs w:val="24"/>
          <w:rtl/>
        </w:rPr>
      </w:pPr>
      <w:r>
        <w:rPr>
          <w:rFonts w:cs="David"/>
          <w:b/>
          <w:bCs/>
          <w:szCs w:val="24"/>
          <w:u w:val="single"/>
          <w:rtl/>
        </w:rPr>
        <w:t>ימימה מזוז:</w:t>
      </w:r>
      <w:r>
        <w:rPr>
          <w:rFonts w:cs="David"/>
          <w:szCs w:val="24"/>
          <w:rtl/>
        </w:rPr>
        <w:tab/>
      </w:r>
      <w:r>
        <w:rPr>
          <w:rFonts w:cs="David"/>
          <w:szCs w:val="24"/>
          <w:rtl/>
        </w:rPr>
        <w:tab/>
      </w:r>
      <w:r>
        <w:rPr>
          <w:rFonts w:cs="David"/>
          <w:szCs w:val="24"/>
          <w:rtl/>
        </w:rPr>
        <w:tab/>
        <w:t xml:space="preserve">מבחינתנו זה לא מהותי. כשאנחנו עושים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w:t>
      </w:r>
      <w:r>
        <w:rPr>
          <w:rFonts w:cs="David"/>
          <w:szCs w:val="24"/>
          <w:rtl/>
        </w:rPr>
        <w:t>ייעצות, אנחנו פונים לשר ומבקשים את הסכמתו.</w:t>
      </w:r>
    </w:p>
    <w:p w:rsidR="00000000" w:rsidRDefault="00755697">
      <w:pPr>
        <w:jc w:val="both"/>
        <w:rPr>
          <w:rFonts w:cs="David"/>
          <w:szCs w:val="24"/>
          <w:rtl/>
        </w:rPr>
      </w:pPr>
    </w:p>
    <w:p w:rsidR="00000000" w:rsidRDefault="00755697">
      <w:pPr>
        <w:jc w:val="both"/>
        <w:rPr>
          <w:rFonts w:cs="David"/>
          <w:szCs w:val="24"/>
          <w:rtl/>
        </w:rPr>
      </w:pPr>
      <w:r>
        <w:rPr>
          <w:rFonts w:cs="David"/>
          <w:b/>
          <w:bCs/>
          <w:szCs w:val="24"/>
          <w:u w:val="single"/>
          <w:rtl/>
        </w:rPr>
        <w:t>היו"ר ישראל כץ:</w:t>
      </w:r>
      <w:r>
        <w:rPr>
          <w:rFonts w:cs="David"/>
          <w:szCs w:val="24"/>
          <w:rtl/>
        </w:rPr>
        <w:tab/>
      </w:r>
      <w:r>
        <w:rPr>
          <w:rFonts w:cs="David"/>
          <w:szCs w:val="24"/>
          <w:rtl/>
        </w:rPr>
        <w:tab/>
        <w:t xml:space="preserve">מישהו יכול לייצג את העמדה, מדוע מישהו עמד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על כך שיהיה כתוב בהסכמת שר המשפטים?</w:t>
      </w:r>
    </w:p>
    <w:p w:rsidR="00000000" w:rsidRDefault="00755697">
      <w:pPr>
        <w:jc w:val="both"/>
        <w:rPr>
          <w:rFonts w:cs="David"/>
          <w:szCs w:val="24"/>
          <w:rtl/>
        </w:rPr>
      </w:pPr>
    </w:p>
    <w:p w:rsidR="00000000" w:rsidRDefault="00755697">
      <w:pPr>
        <w:jc w:val="both"/>
        <w:rPr>
          <w:rFonts w:cs="David"/>
          <w:szCs w:val="24"/>
          <w:rtl/>
        </w:rPr>
      </w:pPr>
      <w:r>
        <w:rPr>
          <w:rFonts w:cs="David"/>
          <w:b/>
          <w:bCs/>
          <w:szCs w:val="24"/>
          <w:u w:val="single"/>
          <w:rtl/>
        </w:rPr>
        <w:t>פרץ סגל:</w:t>
      </w:r>
      <w:r>
        <w:rPr>
          <w:rFonts w:cs="David"/>
          <w:szCs w:val="24"/>
          <w:rtl/>
        </w:rPr>
        <w:tab/>
      </w:r>
      <w:r>
        <w:rPr>
          <w:rFonts w:cs="David"/>
          <w:szCs w:val="24"/>
          <w:rtl/>
        </w:rPr>
        <w:tab/>
      </w:r>
      <w:r>
        <w:rPr>
          <w:rFonts w:cs="David"/>
          <w:szCs w:val="24"/>
          <w:rtl/>
        </w:rPr>
        <w:tab/>
        <w:t xml:space="preserve">כנציג שר המשפטים, כמי שניסח את החוק,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סיכמתי עם ימימה מזוז שזה יהיה בהתייעצות. יכול להיות שהסי</w:t>
      </w:r>
      <w:r>
        <w:rPr>
          <w:rFonts w:cs="David"/>
          <w:szCs w:val="24"/>
          <w:rtl/>
        </w:rPr>
        <w:t>בה היא סיבה פורמלית כי השר הממונה על החוק הוא שר המשפטים. לכן יכול להיות שמבחינה פורמלית סברו שזה צריך להיות בהסכמת שר המשפטים.</w:t>
      </w:r>
    </w:p>
    <w:p w:rsidR="00000000" w:rsidRDefault="00755697">
      <w:pPr>
        <w:jc w:val="both"/>
        <w:rPr>
          <w:rFonts w:cs="David"/>
          <w:szCs w:val="24"/>
          <w:rtl/>
        </w:rPr>
      </w:pPr>
    </w:p>
    <w:p w:rsidR="00000000" w:rsidRDefault="00755697">
      <w:pPr>
        <w:jc w:val="both"/>
        <w:rPr>
          <w:rFonts w:cs="David"/>
          <w:szCs w:val="24"/>
          <w:rtl/>
        </w:rPr>
      </w:pPr>
      <w:r>
        <w:rPr>
          <w:rFonts w:cs="David"/>
          <w:b/>
          <w:bCs/>
          <w:szCs w:val="24"/>
          <w:u w:val="single"/>
          <w:rtl/>
        </w:rPr>
        <w:t>צבי הנדל:</w:t>
      </w:r>
      <w:r>
        <w:rPr>
          <w:rFonts w:cs="David"/>
          <w:szCs w:val="24"/>
          <w:rtl/>
        </w:rPr>
        <w:tab/>
      </w:r>
      <w:r>
        <w:rPr>
          <w:rFonts w:cs="David"/>
          <w:szCs w:val="24"/>
          <w:rtl/>
        </w:rPr>
        <w:tab/>
      </w:r>
      <w:r>
        <w:rPr>
          <w:rFonts w:cs="David"/>
          <w:szCs w:val="24"/>
          <w:rtl/>
        </w:rPr>
        <w:tab/>
        <w:t xml:space="preserve">אם משרד המשפטים והאוצר מסכימים,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מאוד בעד שזה יהיה בהסכמה.</w:t>
      </w:r>
    </w:p>
    <w:p w:rsidR="00000000" w:rsidRDefault="00755697">
      <w:pPr>
        <w:jc w:val="both"/>
        <w:rPr>
          <w:rFonts w:cs="David"/>
          <w:szCs w:val="24"/>
          <w:rtl/>
        </w:rPr>
      </w:pPr>
    </w:p>
    <w:p w:rsidR="00000000" w:rsidRDefault="00755697">
      <w:pPr>
        <w:jc w:val="both"/>
        <w:rPr>
          <w:rFonts w:cs="David"/>
          <w:szCs w:val="24"/>
          <w:rtl/>
        </w:rPr>
      </w:pPr>
      <w:r>
        <w:rPr>
          <w:rFonts w:cs="David"/>
          <w:b/>
          <w:bCs/>
          <w:szCs w:val="24"/>
          <w:u w:val="single"/>
          <w:rtl/>
        </w:rPr>
        <w:t>אנה שניידר:</w:t>
      </w:r>
      <w:r>
        <w:rPr>
          <w:rFonts w:cs="David"/>
          <w:szCs w:val="24"/>
          <w:rtl/>
        </w:rPr>
        <w:tab/>
      </w:r>
      <w:r>
        <w:rPr>
          <w:rFonts w:cs="David"/>
          <w:szCs w:val="24"/>
          <w:rtl/>
        </w:rPr>
        <w:tab/>
      </w:r>
      <w:r>
        <w:rPr>
          <w:rFonts w:cs="David"/>
          <w:szCs w:val="24"/>
          <w:rtl/>
        </w:rPr>
        <w:tab/>
        <w:t>בנוסח שכאן כתוב בהסכמת שר המשפטי</w:t>
      </w:r>
      <w:r>
        <w:rPr>
          <w:rFonts w:cs="David"/>
          <w:szCs w:val="24"/>
          <w:rtl/>
        </w:rPr>
        <w:t xml:space="preserve">ם וכך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הוחלט בישיבה הקודמת של ועדת הכספים.</w:t>
      </w:r>
    </w:p>
    <w:p w:rsidR="00000000" w:rsidRDefault="00755697">
      <w:pPr>
        <w:jc w:val="both"/>
        <w:rPr>
          <w:rFonts w:cs="David"/>
          <w:szCs w:val="24"/>
          <w:rtl/>
        </w:rPr>
      </w:pPr>
    </w:p>
    <w:p w:rsidR="00000000" w:rsidRDefault="00755697">
      <w:pPr>
        <w:jc w:val="both"/>
        <w:rPr>
          <w:rFonts w:cs="David"/>
          <w:szCs w:val="24"/>
          <w:rtl/>
        </w:rPr>
      </w:pPr>
      <w:r>
        <w:rPr>
          <w:rFonts w:cs="David"/>
          <w:b/>
          <w:bCs/>
          <w:szCs w:val="24"/>
          <w:u w:val="single"/>
          <w:rtl/>
        </w:rPr>
        <w:t>נחום לנגנטל:</w:t>
      </w:r>
      <w:r>
        <w:rPr>
          <w:rFonts w:cs="David"/>
          <w:szCs w:val="24"/>
          <w:rtl/>
        </w:rPr>
        <w:tab/>
      </w:r>
      <w:r>
        <w:rPr>
          <w:rFonts w:cs="David"/>
          <w:szCs w:val="24"/>
          <w:rtl/>
        </w:rPr>
        <w:tab/>
      </w:r>
      <w:r>
        <w:rPr>
          <w:rFonts w:cs="David"/>
          <w:szCs w:val="24"/>
          <w:rtl/>
        </w:rPr>
        <w:tab/>
        <w:t xml:space="preserve">על-פי ההיכרות שלנו עם שר המשפטים החדש,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הוא היה מעדיף מאוד בעניינים אוצריים לא יתייעצו אתו אלא יסכימו אתו.</w:t>
      </w:r>
    </w:p>
    <w:p w:rsidR="00000000" w:rsidRDefault="00755697">
      <w:pPr>
        <w:jc w:val="both"/>
        <w:rPr>
          <w:rFonts w:cs="David"/>
          <w:szCs w:val="24"/>
          <w:rtl/>
        </w:rPr>
      </w:pPr>
    </w:p>
    <w:p w:rsidR="00000000" w:rsidRDefault="00755697">
      <w:pPr>
        <w:jc w:val="both"/>
        <w:rPr>
          <w:rFonts w:cs="David"/>
          <w:szCs w:val="24"/>
          <w:rtl/>
        </w:rPr>
      </w:pPr>
      <w:r>
        <w:rPr>
          <w:rFonts w:cs="David"/>
          <w:b/>
          <w:bCs/>
          <w:szCs w:val="24"/>
          <w:u w:val="single"/>
          <w:rtl/>
        </w:rPr>
        <w:t>היו"ר ישראל כץ:</w:t>
      </w:r>
      <w:r>
        <w:rPr>
          <w:rFonts w:cs="David"/>
          <w:szCs w:val="24"/>
          <w:rtl/>
        </w:rPr>
        <w:tab/>
      </w:r>
      <w:r>
        <w:rPr>
          <w:rFonts w:cs="David"/>
          <w:szCs w:val="24"/>
          <w:rtl/>
        </w:rPr>
        <w:tab/>
        <w:t xml:space="preserve">אני קורא מהפרוטוקול. היושב-ראש אלי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גולדמישדט העיר הערה ו</w:t>
      </w:r>
      <w:r>
        <w:rPr>
          <w:rFonts w:cs="David"/>
          <w:szCs w:val="24"/>
          <w:rtl/>
        </w:rPr>
        <w:t xml:space="preserve">אמר: "אני, כמי שצריך לשנות את החוק, לא מוכן לתת את כל האחריות לשר האוצר". אז אמרה </w:t>
      </w:r>
      <w:r>
        <w:rPr>
          <w:rFonts w:cs="David"/>
          <w:b/>
          <w:bCs/>
          <w:szCs w:val="24"/>
          <w:u w:val="single"/>
          <w:rtl/>
        </w:rPr>
        <w:t>ימימה מזוז:</w:t>
      </w:r>
      <w:r>
        <w:rPr>
          <w:rFonts w:cs="David"/>
          <w:szCs w:val="24"/>
          <w:rtl/>
        </w:rPr>
        <w:t xml:space="preserve"> "לפי דעתי צריך לכתוב, במקום בהתייעצות, בהסכמה".</w:t>
      </w:r>
    </w:p>
    <w:p w:rsidR="00000000" w:rsidRDefault="00755697">
      <w:pPr>
        <w:jc w:val="both"/>
        <w:rPr>
          <w:rFonts w:cs="David"/>
          <w:szCs w:val="24"/>
          <w:rtl/>
        </w:rPr>
      </w:pPr>
    </w:p>
    <w:p w:rsidR="00000000" w:rsidRDefault="00755697">
      <w:pPr>
        <w:jc w:val="both"/>
        <w:rPr>
          <w:rFonts w:cs="David"/>
          <w:szCs w:val="24"/>
          <w:rtl/>
        </w:rPr>
      </w:pPr>
      <w:r>
        <w:rPr>
          <w:rFonts w:cs="David"/>
          <w:b/>
          <w:bCs/>
          <w:szCs w:val="24"/>
          <w:u w:val="single"/>
          <w:rtl/>
        </w:rPr>
        <w:t>ימימה מזוז:</w:t>
      </w:r>
      <w:r>
        <w:rPr>
          <w:rFonts w:cs="David"/>
          <w:szCs w:val="24"/>
          <w:rtl/>
        </w:rPr>
        <w:tab/>
      </w:r>
      <w:r>
        <w:rPr>
          <w:rFonts w:cs="David"/>
          <w:szCs w:val="24"/>
          <w:rtl/>
        </w:rPr>
        <w:tab/>
      </w:r>
      <w:r>
        <w:rPr>
          <w:rFonts w:cs="David"/>
          <w:szCs w:val="24"/>
          <w:rtl/>
        </w:rPr>
        <w:tab/>
        <w:t xml:space="preserve">זו הייתה תשובה לחבר הכנסת גולדשמידט שחשב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שאין מקום לתת את כל האחריות לאוצר, אבל אני לא חושבת </w:t>
      </w:r>
      <w:r>
        <w:rPr>
          <w:rFonts w:cs="David"/>
          <w:szCs w:val="24"/>
          <w:rtl/>
        </w:rPr>
        <w:t>שזו עדיין סיבה טובה לשנות את זה.</w:t>
      </w:r>
    </w:p>
    <w:p w:rsidR="00000000" w:rsidRDefault="00755697">
      <w:pPr>
        <w:jc w:val="both"/>
        <w:rPr>
          <w:rFonts w:cs="David"/>
          <w:szCs w:val="24"/>
          <w:rtl/>
        </w:rPr>
      </w:pPr>
    </w:p>
    <w:p w:rsidR="00000000" w:rsidRDefault="00755697">
      <w:pPr>
        <w:jc w:val="both"/>
        <w:rPr>
          <w:rFonts w:cs="David"/>
          <w:szCs w:val="24"/>
          <w:rtl/>
        </w:rPr>
      </w:pPr>
      <w:r>
        <w:rPr>
          <w:rFonts w:cs="David"/>
          <w:b/>
          <w:bCs/>
          <w:szCs w:val="24"/>
          <w:u w:val="single"/>
          <w:rtl/>
        </w:rPr>
        <w:t>היו"ר ישראל כץ:</w:t>
      </w:r>
      <w:r>
        <w:rPr>
          <w:rFonts w:cs="David"/>
          <w:szCs w:val="24"/>
          <w:rtl/>
        </w:rPr>
        <w:tab/>
      </w:r>
      <w:r>
        <w:rPr>
          <w:rFonts w:cs="David"/>
          <w:szCs w:val="24"/>
          <w:rtl/>
        </w:rPr>
        <w:tab/>
        <w:t xml:space="preserve">אנחנו נקבל את זה ונכתוב בהתייעצות עם 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המשפטים.</w:t>
      </w:r>
    </w:p>
    <w:p w:rsidR="00000000" w:rsidRDefault="00755697">
      <w:pPr>
        <w:jc w:val="both"/>
        <w:rPr>
          <w:rFonts w:cs="David"/>
          <w:szCs w:val="24"/>
          <w:rtl/>
        </w:rPr>
      </w:pPr>
    </w:p>
    <w:p w:rsidR="00000000" w:rsidRDefault="00755697">
      <w:pPr>
        <w:jc w:val="both"/>
        <w:rPr>
          <w:rFonts w:cs="David"/>
          <w:szCs w:val="24"/>
          <w:rtl/>
        </w:rPr>
      </w:pPr>
      <w:r>
        <w:rPr>
          <w:rFonts w:cs="David"/>
          <w:b/>
          <w:bCs/>
          <w:szCs w:val="24"/>
          <w:u w:val="single"/>
          <w:rtl/>
        </w:rPr>
        <w:t>אנה שניידר:</w:t>
      </w:r>
      <w:r>
        <w:rPr>
          <w:rFonts w:cs="David"/>
          <w:szCs w:val="24"/>
          <w:rtl/>
        </w:rPr>
        <w:tab/>
      </w:r>
      <w:r>
        <w:rPr>
          <w:rFonts w:cs="David"/>
          <w:szCs w:val="24"/>
          <w:rtl/>
        </w:rPr>
        <w:tab/>
      </w:r>
      <w:r>
        <w:rPr>
          <w:rFonts w:cs="David"/>
          <w:szCs w:val="24"/>
          <w:rtl/>
        </w:rPr>
        <w:tab/>
        <w:t xml:space="preserve">"בהתייעצות עם שר המשפטים ועם נגיד בנק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ישראל, ובאישור ועדת הכספים של הכנסת".</w:t>
      </w:r>
    </w:p>
    <w:p w:rsidR="00000000" w:rsidRDefault="00755697">
      <w:pPr>
        <w:jc w:val="both"/>
        <w:rPr>
          <w:rFonts w:cs="David"/>
          <w:szCs w:val="24"/>
          <w:rtl/>
        </w:rPr>
      </w:pPr>
    </w:p>
    <w:p w:rsidR="00000000" w:rsidRDefault="00755697">
      <w:pPr>
        <w:jc w:val="both"/>
        <w:rPr>
          <w:rFonts w:cs="David"/>
          <w:szCs w:val="24"/>
          <w:rtl/>
        </w:rPr>
      </w:pPr>
      <w:r>
        <w:rPr>
          <w:rFonts w:cs="David"/>
          <w:b/>
          <w:bCs/>
          <w:szCs w:val="24"/>
          <w:u w:val="single"/>
          <w:rtl/>
        </w:rPr>
        <w:t>היו"ר ישראל כץ:</w:t>
      </w:r>
      <w:r>
        <w:rPr>
          <w:rFonts w:cs="David"/>
          <w:szCs w:val="24"/>
          <w:rtl/>
        </w:rPr>
        <w:tab/>
      </w:r>
      <w:r>
        <w:rPr>
          <w:rFonts w:cs="David"/>
          <w:szCs w:val="24"/>
          <w:rtl/>
        </w:rPr>
        <w:tab/>
        <w:t>מי בעד? מי נגד? מי נמנע?</w:t>
      </w:r>
    </w:p>
    <w:p w:rsidR="00000000" w:rsidRDefault="00755697">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b/>
          <w:bCs/>
          <w:szCs w:val="24"/>
          <w:u w:val="single"/>
          <w:rtl/>
        </w:rPr>
        <w:t>הצעת ה</w:t>
      </w:r>
      <w:r>
        <w:rPr>
          <w:rFonts w:cs="David"/>
          <w:b/>
          <w:bCs/>
          <w:szCs w:val="24"/>
          <w:u w:val="single"/>
          <w:rtl/>
        </w:rPr>
        <w:t>חוק אושרה פה אחד</w:t>
      </w:r>
      <w:r>
        <w:rPr>
          <w:rFonts w:cs="David"/>
          <w:szCs w:val="24"/>
          <w:rtl/>
        </w:rPr>
        <w:t>.</w:t>
      </w:r>
    </w:p>
    <w:p w:rsidR="00000000" w:rsidRDefault="00755697">
      <w:pPr>
        <w:jc w:val="both"/>
        <w:rPr>
          <w:rFonts w:cs="David"/>
          <w:szCs w:val="24"/>
          <w:rtl/>
        </w:rPr>
      </w:pPr>
    </w:p>
    <w:p w:rsidR="00000000" w:rsidRDefault="00755697">
      <w:pPr>
        <w:jc w:val="center"/>
        <w:rPr>
          <w:rFonts w:cs="David"/>
          <w:b/>
          <w:bCs/>
          <w:szCs w:val="24"/>
          <w:rtl/>
        </w:rPr>
      </w:pPr>
    </w:p>
    <w:p w:rsidR="00000000" w:rsidRDefault="00755697">
      <w:pPr>
        <w:jc w:val="center"/>
        <w:rPr>
          <w:rFonts w:cs="David"/>
          <w:b/>
          <w:bCs/>
          <w:szCs w:val="24"/>
          <w:rtl/>
        </w:rPr>
      </w:pPr>
    </w:p>
    <w:p w:rsidR="00000000" w:rsidRDefault="00755697">
      <w:pPr>
        <w:jc w:val="center"/>
        <w:rPr>
          <w:rFonts w:cs="David"/>
          <w:b/>
          <w:bCs/>
          <w:szCs w:val="24"/>
          <w:rtl/>
        </w:rPr>
      </w:pPr>
    </w:p>
    <w:p w:rsidR="00000000" w:rsidRDefault="00755697">
      <w:pPr>
        <w:jc w:val="center"/>
        <w:rPr>
          <w:rFonts w:cs="David"/>
          <w:b/>
          <w:bCs/>
          <w:szCs w:val="24"/>
          <w:rtl/>
        </w:rPr>
      </w:pPr>
    </w:p>
    <w:p w:rsidR="00000000" w:rsidRDefault="00755697">
      <w:pPr>
        <w:jc w:val="center"/>
        <w:rPr>
          <w:rFonts w:cs="David"/>
          <w:b/>
          <w:bCs/>
          <w:szCs w:val="24"/>
          <w:rtl/>
        </w:rPr>
      </w:pPr>
    </w:p>
    <w:p w:rsidR="00000000" w:rsidRDefault="00755697">
      <w:pPr>
        <w:jc w:val="center"/>
        <w:rPr>
          <w:rFonts w:cs="David"/>
          <w:b/>
          <w:bCs/>
          <w:szCs w:val="24"/>
          <w:rtl/>
        </w:rPr>
      </w:pPr>
    </w:p>
    <w:p w:rsidR="00000000" w:rsidRDefault="00755697">
      <w:pPr>
        <w:jc w:val="center"/>
        <w:rPr>
          <w:rFonts w:cs="David"/>
          <w:b/>
          <w:bCs/>
          <w:szCs w:val="24"/>
          <w:rtl/>
        </w:rPr>
      </w:pPr>
    </w:p>
    <w:p w:rsidR="00000000" w:rsidRDefault="00755697">
      <w:pPr>
        <w:jc w:val="center"/>
        <w:rPr>
          <w:rFonts w:cs="David"/>
          <w:b/>
          <w:bCs/>
          <w:szCs w:val="24"/>
          <w:rtl/>
        </w:rPr>
      </w:pPr>
    </w:p>
    <w:p w:rsidR="00000000" w:rsidRDefault="00755697">
      <w:pPr>
        <w:jc w:val="center"/>
        <w:rPr>
          <w:rFonts w:cs="David"/>
          <w:b/>
          <w:bCs/>
          <w:szCs w:val="24"/>
          <w:rtl/>
        </w:rPr>
      </w:pPr>
    </w:p>
    <w:p w:rsidR="00000000" w:rsidRDefault="00755697">
      <w:pPr>
        <w:jc w:val="center"/>
        <w:rPr>
          <w:rFonts w:cs="David"/>
          <w:b/>
          <w:bCs/>
          <w:szCs w:val="24"/>
          <w:rtl/>
        </w:rPr>
      </w:pPr>
    </w:p>
    <w:p w:rsidR="00000000" w:rsidRDefault="00755697">
      <w:pPr>
        <w:jc w:val="center"/>
        <w:rPr>
          <w:rFonts w:cs="David"/>
          <w:b/>
          <w:bCs/>
          <w:szCs w:val="24"/>
          <w:rtl/>
        </w:rPr>
      </w:pPr>
    </w:p>
    <w:p w:rsidR="00000000" w:rsidRDefault="00755697">
      <w:pPr>
        <w:jc w:val="center"/>
        <w:rPr>
          <w:rFonts w:cs="David"/>
          <w:b/>
          <w:bCs/>
          <w:szCs w:val="24"/>
          <w:rtl/>
        </w:rPr>
      </w:pPr>
    </w:p>
    <w:p w:rsidR="00000000" w:rsidRDefault="00755697">
      <w:pPr>
        <w:jc w:val="center"/>
        <w:rPr>
          <w:rFonts w:cs="David"/>
          <w:b/>
          <w:bCs/>
          <w:szCs w:val="24"/>
          <w:rtl/>
        </w:rPr>
      </w:pPr>
    </w:p>
    <w:p w:rsidR="00000000" w:rsidRDefault="00755697">
      <w:pPr>
        <w:jc w:val="center"/>
        <w:rPr>
          <w:rFonts w:cs="David"/>
          <w:b/>
          <w:bCs/>
          <w:szCs w:val="24"/>
          <w:rtl/>
        </w:rPr>
      </w:pPr>
    </w:p>
    <w:p w:rsidR="00000000" w:rsidRDefault="00755697">
      <w:pPr>
        <w:jc w:val="center"/>
        <w:rPr>
          <w:rFonts w:cs="David"/>
          <w:b/>
          <w:bCs/>
          <w:szCs w:val="24"/>
          <w:rtl/>
        </w:rPr>
      </w:pPr>
    </w:p>
    <w:p w:rsidR="00000000" w:rsidRDefault="00755697">
      <w:pPr>
        <w:jc w:val="center"/>
        <w:rPr>
          <w:rFonts w:cs="David"/>
          <w:b/>
          <w:bCs/>
          <w:szCs w:val="24"/>
          <w:rtl/>
        </w:rPr>
      </w:pPr>
    </w:p>
    <w:p w:rsidR="00000000" w:rsidRDefault="00755697">
      <w:pPr>
        <w:jc w:val="center"/>
        <w:rPr>
          <w:rFonts w:cs="David"/>
          <w:b/>
          <w:bCs/>
          <w:szCs w:val="24"/>
          <w:rtl/>
        </w:rPr>
      </w:pPr>
    </w:p>
    <w:p w:rsidR="00000000" w:rsidRDefault="00755697">
      <w:pPr>
        <w:jc w:val="center"/>
        <w:rPr>
          <w:rFonts w:cs="David"/>
          <w:b/>
          <w:bCs/>
          <w:szCs w:val="24"/>
          <w:rtl/>
        </w:rPr>
      </w:pPr>
    </w:p>
    <w:p w:rsidR="00000000" w:rsidRDefault="00755697">
      <w:pPr>
        <w:jc w:val="center"/>
        <w:rPr>
          <w:rFonts w:cs="David"/>
          <w:b/>
          <w:bCs/>
          <w:szCs w:val="24"/>
          <w:rtl/>
        </w:rPr>
      </w:pPr>
    </w:p>
    <w:p w:rsidR="00000000" w:rsidRDefault="00755697">
      <w:pPr>
        <w:jc w:val="center"/>
        <w:rPr>
          <w:rFonts w:cs="David"/>
          <w:b/>
          <w:bCs/>
          <w:szCs w:val="24"/>
          <w:rtl/>
        </w:rPr>
      </w:pPr>
    </w:p>
    <w:p w:rsidR="00000000" w:rsidRDefault="00755697">
      <w:pPr>
        <w:jc w:val="center"/>
        <w:rPr>
          <w:rFonts w:cs="David"/>
          <w:b/>
          <w:bCs/>
          <w:szCs w:val="24"/>
          <w:rtl/>
        </w:rPr>
      </w:pPr>
    </w:p>
    <w:p w:rsidR="00000000" w:rsidRDefault="00755697">
      <w:pPr>
        <w:jc w:val="center"/>
        <w:rPr>
          <w:rFonts w:cs="David"/>
          <w:b/>
          <w:bCs/>
          <w:szCs w:val="24"/>
          <w:rtl/>
        </w:rPr>
      </w:pPr>
    </w:p>
    <w:p w:rsidR="00000000" w:rsidRDefault="00755697">
      <w:pPr>
        <w:jc w:val="center"/>
        <w:rPr>
          <w:rFonts w:cs="David"/>
          <w:b/>
          <w:bCs/>
          <w:szCs w:val="24"/>
          <w:rtl/>
        </w:rPr>
      </w:pPr>
    </w:p>
    <w:p w:rsidR="00000000" w:rsidRDefault="00755697">
      <w:pPr>
        <w:jc w:val="center"/>
        <w:rPr>
          <w:rFonts w:cs="David"/>
          <w:b/>
          <w:bCs/>
          <w:szCs w:val="24"/>
          <w:rtl/>
        </w:rPr>
      </w:pPr>
    </w:p>
    <w:p w:rsidR="00000000" w:rsidRDefault="00755697">
      <w:pPr>
        <w:jc w:val="center"/>
        <w:rPr>
          <w:rFonts w:cs="David"/>
          <w:b/>
          <w:bCs/>
          <w:szCs w:val="24"/>
          <w:rtl/>
        </w:rPr>
      </w:pPr>
    </w:p>
    <w:p w:rsidR="00000000" w:rsidRDefault="00755697">
      <w:pPr>
        <w:jc w:val="center"/>
        <w:rPr>
          <w:rFonts w:cs="David"/>
          <w:b/>
          <w:bCs/>
          <w:szCs w:val="24"/>
          <w:rtl/>
        </w:rPr>
      </w:pPr>
    </w:p>
    <w:p w:rsidR="00000000" w:rsidRDefault="00755697">
      <w:pPr>
        <w:jc w:val="center"/>
        <w:rPr>
          <w:rFonts w:cs="David"/>
          <w:b/>
          <w:bCs/>
          <w:szCs w:val="24"/>
          <w:rtl/>
        </w:rPr>
      </w:pPr>
    </w:p>
    <w:p w:rsidR="00000000" w:rsidRDefault="00755697">
      <w:pPr>
        <w:jc w:val="center"/>
        <w:rPr>
          <w:rFonts w:cs="David"/>
          <w:b/>
          <w:bCs/>
          <w:szCs w:val="24"/>
          <w:rtl/>
        </w:rPr>
      </w:pPr>
    </w:p>
    <w:p w:rsidR="00000000" w:rsidRDefault="00755697">
      <w:pPr>
        <w:jc w:val="center"/>
        <w:rPr>
          <w:rFonts w:cs="David"/>
          <w:b/>
          <w:bCs/>
          <w:szCs w:val="24"/>
          <w:rtl/>
        </w:rPr>
      </w:pPr>
    </w:p>
    <w:p w:rsidR="00000000" w:rsidRDefault="00755697">
      <w:pPr>
        <w:jc w:val="center"/>
        <w:rPr>
          <w:rFonts w:cs="David"/>
          <w:b/>
          <w:bCs/>
          <w:szCs w:val="24"/>
          <w:rtl/>
        </w:rPr>
      </w:pPr>
    </w:p>
    <w:p w:rsidR="00000000" w:rsidRDefault="00755697">
      <w:pPr>
        <w:jc w:val="center"/>
        <w:rPr>
          <w:rFonts w:cs="David"/>
          <w:b/>
          <w:bCs/>
          <w:szCs w:val="24"/>
          <w:rtl/>
        </w:rPr>
      </w:pPr>
    </w:p>
    <w:p w:rsidR="00000000" w:rsidRDefault="00755697">
      <w:pPr>
        <w:jc w:val="center"/>
        <w:rPr>
          <w:rFonts w:cs="David"/>
          <w:b/>
          <w:bCs/>
          <w:szCs w:val="24"/>
          <w:rtl/>
        </w:rPr>
      </w:pPr>
    </w:p>
    <w:p w:rsidR="00000000" w:rsidRDefault="00755697">
      <w:pPr>
        <w:jc w:val="center"/>
        <w:rPr>
          <w:rFonts w:cs="David"/>
          <w:b/>
          <w:bCs/>
          <w:szCs w:val="24"/>
          <w:rtl/>
        </w:rPr>
      </w:pPr>
    </w:p>
    <w:p w:rsidR="00000000" w:rsidRDefault="00755697">
      <w:pPr>
        <w:jc w:val="center"/>
        <w:rPr>
          <w:rFonts w:cs="David"/>
          <w:b/>
          <w:bCs/>
          <w:szCs w:val="24"/>
          <w:rtl/>
        </w:rPr>
      </w:pPr>
    </w:p>
    <w:p w:rsidR="00000000" w:rsidRDefault="00755697">
      <w:pPr>
        <w:jc w:val="center"/>
        <w:rPr>
          <w:rFonts w:cs="David"/>
          <w:b/>
          <w:bCs/>
          <w:szCs w:val="24"/>
          <w:rtl/>
        </w:rPr>
      </w:pPr>
    </w:p>
    <w:p w:rsidR="00000000" w:rsidRDefault="00755697">
      <w:pPr>
        <w:jc w:val="center"/>
        <w:rPr>
          <w:rFonts w:cs="David"/>
          <w:b/>
          <w:bCs/>
          <w:szCs w:val="24"/>
          <w:rtl/>
        </w:rPr>
      </w:pPr>
    </w:p>
    <w:p w:rsidR="00000000" w:rsidRDefault="00755697">
      <w:pPr>
        <w:jc w:val="center"/>
        <w:rPr>
          <w:rFonts w:cs="David"/>
          <w:b/>
          <w:bCs/>
          <w:szCs w:val="24"/>
          <w:rtl/>
        </w:rPr>
      </w:pPr>
    </w:p>
    <w:p w:rsidR="00000000" w:rsidRDefault="00755697">
      <w:pPr>
        <w:jc w:val="center"/>
        <w:rPr>
          <w:rFonts w:cs="David"/>
          <w:b/>
          <w:bCs/>
          <w:szCs w:val="24"/>
          <w:rtl/>
        </w:rPr>
      </w:pPr>
    </w:p>
    <w:p w:rsidR="00000000" w:rsidRDefault="00755697">
      <w:pPr>
        <w:jc w:val="center"/>
        <w:rPr>
          <w:rFonts w:cs="David"/>
          <w:b/>
          <w:bCs/>
          <w:szCs w:val="24"/>
          <w:rtl/>
        </w:rPr>
      </w:pPr>
    </w:p>
    <w:p w:rsidR="00000000" w:rsidRDefault="00755697">
      <w:pPr>
        <w:jc w:val="center"/>
        <w:rPr>
          <w:rFonts w:cs="David"/>
          <w:b/>
          <w:bCs/>
          <w:szCs w:val="24"/>
          <w:rtl/>
        </w:rPr>
      </w:pPr>
    </w:p>
    <w:p w:rsidR="00000000" w:rsidRDefault="00755697">
      <w:pPr>
        <w:jc w:val="center"/>
        <w:rPr>
          <w:rFonts w:cs="David"/>
          <w:b/>
          <w:bCs/>
          <w:szCs w:val="24"/>
          <w:rtl/>
        </w:rPr>
      </w:pPr>
    </w:p>
    <w:p w:rsidR="00000000" w:rsidRDefault="00755697">
      <w:pPr>
        <w:jc w:val="center"/>
        <w:rPr>
          <w:rFonts w:cs="David"/>
          <w:b/>
          <w:bCs/>
          <w:szCs w:val="24"/>
          <w:rtl/>
        </w:rPr>
      </w:pPr>
    </w:p>
    <w:p w:rsidR="00000000" w:rsidRDefault="00755697">
      <w:pPr>
        <w:jc w:val="center"/>
        <w:rPr>
          <w:rFonts w:cs="David"/>
          <w:b/>
          <w:bCs/>
          <w:szCs w:val="24"/>
          <w:rtl/>
        </w:rPr>
      </w:pPr>
    </w:p>
    <w:p w:rsidR="00000000" w:rsidRDefault="00755697">
      <w:pPr>
        <w:jc w:val="center"/>
        <w:rPr>
          <w:rFonts w:cs="David"/>
          <w:b/>
          <w:bCs/>
          <w:szCs w:val="24"/>
          <w:rtl/>
        </w:rPr>
      </w:pPr>
    </w:p>
    <w:p w:rsidR="00000000" w:rsidRDefault="00755697">
      <w:pPr>
        <w:jc w:val="center"/>
        <w:rPr>
          <w:rFonts w:cs="David"/>
          <w:b/>
          <w:bCs/>
          <w:szCs w:val="24"/>
          <w:u w:val="single"/>
          <w:rtl/>
        </w:rPr>
      </w:pPr>
      <w:r>
        <w:rPr>
          <w:rFonts w:cs="David"/>
          <w:b/>
          <w:bCs/>
          <w:szCs w:val="24"/>
          <w:rtl/>
        </w:rPr>
        <w:t xml:space="preserve">4. </w:t>
      </w:r>
      <w:r>
        <w:rPr>
          <w:rFonts w:cs="David"/>
          <w:b/>
          <w:bCs/>
          <w:szCs w:val="24"/>
          <w:u w:val="single"/>
          <w:rtl/>
        </w:rPr>
        <w:t>הצעת חוק הפיקוח על המטבע (תיקון מס' 4)</w:t>
      </w:r>
    </w:p>
    <w:p w:rsidR="00000000" w:rsidRDefault="00755697">
      <w:pPr>
        <w:jc w:val="both"/>
        <w:rPr>
          <w:rFonts w:cs="David"/>
          <w:szCs w:val="24"/>
          <w:rtl/>
        </w:rPr>
      </w:pPr>
    </w:p>
    <w:p w:rsidR="00000000" w:rsidRDefault="00755697">
      <w:pPr>
        <w:jc w:val="both"/>
        <w:rPr>
          <w:rFonts w:cs="David"/>
          <w:szCs w:val="24"/>
          <w:rtl/>
        </w:rPr>
      </w:pPr>
      <w:r>
        <w:rPr>
          <w:rFonts w:cs="David"/>
          <w:b/>
          <w:bCs/>
          <w:szCs w:val="24"/>
          <w:u w:val="single"/>
          <w:rtl/>
        </w:rPr>
        <w:t>אורנה ואגו:</w:t>
      </w:r>
      <w:r>
        <w:rPr>
          <w:rFonts w:cs="David"/>
          <w:szCs w:val="24"/>
          <w:rtl/>
        </w:rPr>
        <w:tab/>
      </w:r>
      <w:r>
        <w:rPr>
          <w:rFonts w:cs="David"/>
          <w:szCs w:val="24"/>
          <w:rtl/>
        </w:rPr>
        <w:tab/>
      </w:r>
      <w:r>
        <w:rPr>
          <w:rFonts w:cs="David"/>
          <w:szCs w:val="24"/>
          <w:rtl/>
        </w:rPr>
        <w:tab/>
        <w:t xml:space="preserve">עד עכשיו מי ששהה בישראל מעל ששים יום,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נחשב לתושב ישראל. אנחנו בחנו את זה מאז הליברליזציה ב1998- והגענו למסקנה שהיום כבר אין פיקוח </w:t>
      </w:r>
      <w:r>
        <w:rPr>
          <w:rFonts w:cs="David"/>
          <w:szCs w:val="24"/>
          <w:rtl/>
        </w:rPr>
        <w:t>אלא יש יותר צורכי סטטיסטיקה ודיווח  ויש צורך לשנות למעל 180 יום. מי שמעל 180 יום בישראל, ייחשב לתושב ישראל.</w:t>
      </w:r>
    </w:p>
    <w:p w:rsidR="00000000" w:rsidRDefault="00755697">
      <w:pPr>
        <w:jc w:val="both"/>
        <w:rPr>
          <w:rFonts w:cs="David"/>
          <w:szCs w:val="24"/>
          <w:rtl/>
        </w:rPr>
      </w:pPr>
    </w:p>
    <w:p w:rsidR="00000000" w:rsidRDefault="00755697">
      <w:pPr>
        <w:jc w:val="both"/>
        <w:rPr>
          <w:rFonts w:cs="David"/>
          <w:szCs w:val="24"/>
          <w:rtl/>
        </w:rPr>
      </w:pPr>
      <w:r>
        <w:rPr>
          <w:rFonts w:cs="David"/>
          <w:b/>
          <w:bCs/>
          <w:szCs w:val="24"/>
          <w:u w:val="single"/>
          <w:rtl/>
        </w:rPr>
        <w:t>יוסף אלקלעי:</w:t>
      </w:r>
      <w:r>
        <w:rPr>
          <w:rFonts w:cs="David"/>
          <w:szCs w:val="24"/>
          <w:rtl/>
        </w:rPr>
        <w:tab/>
      </w:r>
      <w:r>
        <w:rPr>
          <w:rFonts w:cs="David"/>
          <w:szCs w:val="24"/>
          <w:rtl/>
        </w:rPr>
        <w:tab/>
      </w:r>
      <w:r>
        <w:rPr>
          <w:rFonts w:cs="David"/>
          <w:szCs w:val="24"/>
          <w:rtl/>
        </w:rPr>
        <w:tab/>
        <w:t xml:space="preserve">למעשה התוצאה תאפשר לאותם אזרחי ישראל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שכבר מזמן מרכז חייהם לא נמצא בישראל לבקר בישראל ולא להיכנס לאותו סד של דיווח גם כשהם באים</w:t>
      </w:r>
      <w:r>
        <w:rPr>
          <w:rFonts w:cs="David"/>
          <w:szCs w:val="24"/>
          <w:rtl/>
        </w:rPr>
        <w:t xml:space="preserve"> לביקורי משפחה מעבר לששים יום. התוצאה הייתה, לפני התיקון הזה, שהם נמנעו לבוא לביקור כאן בגלל הוראות דיווח שאין להן משמעות כספית אבל דורשות פרוצדורות מסוימות.</w:t>
      </w:r>
    </w:p>
    <w:p w:rsidR="00000000" w:rsidRDefault="00755697">
      <w:pPr>
        <w:jc w:val="both"/>
        <w:rPr>
          <w:rFonts w:cs="David"/>
          <w:szCs w:val="24"/>
          <w:rtl/>
        </w:rPr>
      </w:pPr>
    </w:p>
    <w:p w:rsidR="00000000" w:rsidRDefault="00755697">
      <w:pPr>
        <w:jc w:val="both"/>
        <w:rPr>
          <w:rFonts w:cs="David"/>
          <w:szCs w:val="24"/>
          <w:rtl/>
        </w:rPr>
      </w:pPr>
      <w:r>
        <w:rPr>
          <w:rFonts w:cs="David"/>
          <w:b/>
          <w:bCs/>
          <w:szCs w:val="24"/>
          <w:u w:val="single"/>
          <w:rtl/>
        </w:rPr>
        <w:t>צבי הנדל:</w:t>
      </w:r>
      <w:r>
        <w:rPr>
          <w:rFonts w:cs="David"/>
          <w:szCs w:val="24"/>
          <w:rtl/>
        </w:rPr>
        <w:tab/>
      </w:r>
      <w:r>
        <w:rPr>
          <w:rFonts w:cs="David"/>
          <w:szCs w:val="24"/>
          <w:rtl/>
        </w:rPr>
        <w:tab/>
      </w:r>
      <w:r>
        <w:rPr>
          <w:rFonts w:cs="David"/>
          <w:szCs w:val="24"/>
          <w:rtl/>
        </w:rPr>
        <w:tab/>
        <w:t xml:space="preserve">המשמעות היא שמי עלה לישראל לא יצטרך 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ששים יום לטוס לארצות-הברית ולחזור.</w:t>
      </w:r>
    </w:p>
    <w:p w:rsidR="00000000" w:rsidRDefault="00755697">
      <w:pPr>
        <w:jc w:val="both"/>
        <w:rPr>
          <w:rFonts w:cs="David"/>
          <w:szCs w:val="24"/>
          <w:rtl/>
        </w:rPr>
      </w:pPr>
    </w:p>
    <w:p w:rsidR="00000000" w:rsidRDefault="00755697">
      <w:pPr>
        <w:jc w:val="both"/>
        <w:rPr>
          <w:rFonts w:cs="David"/>
          <w:szCs w:val="24"/>
          <w:rtl/>
        </w:rPr>
      </w:pPr>
      <w:r>
        <w:rPr>
          <w:rFonts w:cs="David"/>
          <w:b/>
          <w:bCs/>
          <w:szCs w:val="24"/>
          <w:u w:val="single"/>
          <w:rtl/>
        </w:rPr>
        <w:t>סמדר</w:t>
      </w:r>
      <w:r>
        <w:rPr>
          <w:rFonts w:cs="David"/>
          <w:b/>
          <w:bCs/>
          <w:szCs w:val="24"/>
          <w:u w:val="single"/>
          <w:rtl/>
        </w:rPr>
        <w:t xml:space="preserve"> אלחנני:</w:t>
      </w:r>
      <w:r>
        <w:rPr>
          <w:rFonts w:cs="David"/>
          <w:szCs w:val="24"/>
          <w:rtl/>
        </w:rPr>
        <w:tab/>
      </w:r>
      <w:r>
        <w:rPr>
          <w:rFonts w:cs="David"/>
          <w:szCs w:val="24"/>
          <w:rtl/>
        </w:rPr>
        <w:tab/>
      </w:r>
      <w:r>
        <w:rPr>
          <w:rFonts w:cs="David"/>
          <w:szCs w:val="24"/>
          <w:rtl/>
        </w:rPr>
        <w:tab/>
        <w:t xml:space="preserve">בחוק ביטוח בריאות הגדרת תושב ישראל אומרת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שכל תושב ישראל זכאי לביטוח בריאות. האם ההגדרות לא דומות?</w:t>
      </w:r>
    </w:p>
    <w:p w:rsidR="00000000" w:rsidRDefault="00755697">
      <w:pPr>
        <w:jc w:val="both"/>
        <w:rPr>
          <w:rFonts w:cs="David"/>
          <w:szCs w:val="24"/>
          <w:rtl/>
        </w:rPr>
      </w:pPr>
    </w:p>
    <w:p w:rsidR="00000000" w:rsidRDefault="00755697">
      <w:pPr>
        <w:jc w:val="both"/>
        <w:rPr>
          <w:rFonts w:cs="David"/>
          <w:szCs w:val="24"/>
          <w:rtl/>
        </w:rPr>
      </w:pPr>
      <w:r>
        <w:rPr>
          <w:rFonts w:cs="David"/>
          <w:b/>
          <w:bCs/>
          <w:szCs w:val="24"/>
          <w:u w:val="single"/>
          <w:rtl/>
        </w:rPr>
        <w:t>אורנה ואגו:</w:t>
      </w:r>
      <w:r>
        <w:rPr>
          <w:rFonts w:cs="David"/>
          <w:szCs w:val="24"/>
          <w:rtl/>
        </w:rPr>
        <w:tab/>
      </w:r>
      <w:r>
        <w:rPr>
          <w:rFonts w:cs="David"/>
          <w:szCs w:val="24"/>
          <w:rtl/>
        </w:rPr>
        <w:tab/>
      </w:r>
      <w:r>
        <w:rPr>
          <w:rFonts w:cs="David"/>
          <w:szCs w:val="24"/>
          <w:rtl/>
        </w:rPr>
        <w:tab/>
        <w:t xml:space="preserve">לא. אנחנו הולכים על מרכז חיים עם חזקות.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כשהתייעצו אתנו חשבנו למה לא נלך על הגדרה כוללת של תושב ישראל, אבל אז ניהלנו שיחו</w:t>
      </w:r>
      <w:r>
        <w:rPr>
          <w:rFonts w:cs="David"/>
          <w:szCs w:val="24"/>
          <w:rtl/>
        </w:rPr>
        <w:t>ת ושוכנענו שבעצם המטרות הן שונות כאשר המטרה שעומדת לנגד עינינו היא שונה ולכן אנחנו נחיה עם ההגדרה שלנו.</w:t>
      </w:r>
    </w:p>
    <w:p w:rsidR="00000000" w:rsidRDefault="00755697">
      <w:pPr>
        <w:jc w:val="both"/>
        <w:rPr>
          <w:rFonts w:cs="David"/>
          <w:szCs w:val="24"/>
          <w:rtl/>
        </w:rPr>
      </w:pPr>
    </w:p>
    <w:p w:rsidR="00000000" w:rsidRDefault="00755697">
      <w:pPr>
        <w:jc w:val="both"/>
        <w:rPr>
          <w:rFonts w:cs="David"/>
          <w:szCs w:val="24"/>
          <w:rtl/>
        </w:rPr>
      </w:pPr>
      <w:r>
        <w:rPr>
          <w:rFonts w:cs="David"/>
          <w:b/>
          <w:bCs/>
          <w:szCs w:val="24"/>
          <w:u w:val="single"/>
          <w:rtl/>
        </w:rPr>
        <w:t>סמדר אלחנני:</w:t>
      </w:r>
      <w:r>
        <w:rPr>
          <w:rFonts w:cs="David"/>
          <w:szCs w:val="24"/>
          <w:rtl/>
        </w:rPr>
        <w:tab/>
      </w:r>
      <w:r>
        <w:rPr>
          <w:rFonts w:cs="David"/>
          <w:szCs w:val="24"/>
          <w:rtl/>
        </w:rPr>
        <w:tab/>
      </w:r>
      <w:r>
        <w:rPr>
          <w:rFonts w:cs="David"/>
          <w:szCs w:val="24"/>
          <w:rtl/>
        </w:rPr>
        <w:tab/>
        <w:t xml:space="preserve">האם עקב ההגדרות השונות בביטוח לאומי, במס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הכנסה, בביטוח בריאות, אין אפשרות לנצל פרצות?</w:t>
      </w:r>
    </w:p>
    <w:p w:rsidR="00000000" w:rsidRDefault="00755697">
      <w:pPr>
        <w:jc w:val="both"/>
        <w:rPr>
          <w:rFonts w:cs="David"/>
          <w:szCs w:val="24"/>
          <w:rtl/>
        </w:rPr>
      </w:pPr>
    </w:p>
    <w:p w:rsidR="00000000" w:rsidRDefault="00755697">
      <w:pPr>
        <w:jc w:val="both"/>
        <w:rPr>
          <w:rFonts w:cs="David"/>
          <w:szCs w:val="24"/>
          <w:rtl/>
        </w:rPr>
      </w:pPr>
      <w:r>
        <w:rPr>
          <w:rFonts w:cs="David"/>
          <w:b/>
          <w:bCs/>
          <w:szCs w:val="24"/>
          <w:u w:val="single"/>
          <w:rtl/>
        </w:rPr>
        <w:t>אורנה ואגו:</w:t>
      </w:r>
      <w:r>
        <w:rPr>
          <w:rFonts w:cs="David"/>
          <w:szCs w:val="24"/>
          <w:rtl/>
        </w:rPr>
        <w:tab/>
      </w:r>
      <w:r>
        <w:rPr>
          <w:rFonts w:cs="David"/>
          <w:szCs w:val="24"/>
          <w:rtl/>
        </w:rPr>
        <w:tab/>
      </w:r>
      <w:r>
        <w:rPr>
          <w:rFonts w:cs="David"/>
          <w:szCs w:val="24"/>
          <w:rtl/>
        </w:rPr>
        <w:tab/>
        <w:t xml:space="preserve">דווקא בגלל שזו לא הגדרה אחת, </w:t>
      </w:r>
      <w:r>
        <w:rPr>
          <w:rFonts w:cs="David"/>
          <w:szCs w:val="24"/>
          <w:rtl/>
        </w:rPr>
        <w:t xml:space="preserve">כל הגדרה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מתאימה את עצמה.</w:t>
      </w:r>
    </w:p>
    <w:p w:rsidR="00000000" w:rsidRDefault="00755697">
      <w:pPr>
        <w:jc w:val="both"/>
        <w:rPr>
          <w:rFonts w:cs="David"/>
          <w:szCs w:val="24"/>
          <w:rtl/>
        </w:rPr>
      </w:pPr>
    </w:p>
    <w:p w:rsidR="00000000" w:rsidRDefault="00755697">
      <w:pPr>
        <w:jc w:val="both"/>
        <w:rPr>
          <w:rFonts w:cs="David"/>
          <w:szCs w:val="24"/>
          <w:rtl/>
        </w:rPr>
      </w:pPr>
      <w:r>
        <w:rPr>
          <w:rFonts w:cs="David"/>
          <w:b/>
          <w:bCs/>
          <w:szCs w:val="24"/>
          <w:u w:val="single"/>
          <w:rtl/>
        </w:rPr>
        <w:t>יוסף אלקלעי:</w:t>
      </w:r>
      <w:r>
        <w:rPr>
          <w:rFonts w:cs="David"/>
          <w:szCs w:val="24"/>
          <w:rtl/>
        </w:rPr>
        <w:tab/>
      </w:r>
      <w:r>
        <w:rPr>
          <w:rFonts w:cs="David"/>
          <w:szCs w:val="24"/>
          <w:rtl/>
        </w:rPr>
        <w:tab/>
      </w:r>
      <w:r>
        <w:rPr>
          <w:rFonts w:cs="David"/>
          <w:szCs w:val="24"/>
          <w:rtl/>
        </w:rPr>
        <w:tab/>
        <w:t xml:space="preserve">חוק הפיקוח במהותו הוא בעצם סטטיסטיקה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לצורך העניין כאן ולכן עם סטטיסטיקה לא צריכים להחמיר. אלה תפיסות שונות וצרכים שונים ואין טעם להחיל על כולם כללים חמורים יותר.</w:t>
      </w:r>
    </w:p>
    <w:p w:rsidR="00000000" w:rsidRDefault="00755697">
      <w:pPr>
        <w:jc w:val="both"/>
        <w:rPr>
          <w:rFonts w:cs="David"/>
          <w:szCs w:val="24"/>
          <w:rtl/>
        </w:rPr>
      </w:pPr>
    </w:p>
    <w:p w:rsidR="00000000" w:rsidRDefault="00755697">
      <w:pPr>
        <w:jc w:val="both"/>
        <w:rPr>
          <w:rFonts w:cs="David"/>
          <w:szCs w:val="24"/>
          <w:rtl/>
        </w:rPr>
      </w:pPr>
      <w:r>
        <w:rPr>
          <w:rFonts w:cs="David"/>
          <w:b/>
          <w:bCs/>
          <w:szCs w:val="24"/>
          <w:u w:val="single"/>
          <w:rtl/>
        </w:rPr>
        <w:t>היו"ר ישראל כץ:</w:t>
      </w:r>
      <w:r>
        <w:rPr>
          <w:rFonts w:cs="David"/>
          <w:szCs w:val="24"/>
          <w:rtl/>
        </w:rPr>
        <w:tab/>
      </w:r>
      <w:r>
        <w:rPr>
          <w:rFonts w:cs="David"/>
          <w:szCs w:val="24"/>
          <w:rtl/>
        </w:rPr>
        <w:tab/>
        <w:t>מי בעד? מי נגד? מי נמנע</w:t>
      </w:r>
      <w:r>
        <w:rPr>
          <w:rFonts w:cs="David"/>
          <w:szCs w:val="24"/>
          <w:rtl/>
        </w:rPr>
        <w:t>?</w:t>
      </w:r>
    </w:p>
    <w:p w:rsidR="00000000" w:rsidRDefault="00755697">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b/>
          <w:bCs/>
          <w:szCs w:val="24"/>
          <w:u w:val="single"/>
          <w:rtl/>
        </w:rPr>
        <w:t>הצעת החוק אושרה פה אחד</w:t>
      </w:r>
      <w:r>
        <w:rPr>
          <w:rFonts w:cs="David"/>
          <w:szCs w:val="24"/>
          <w:rtl/>
        </w:rPr>
        <w:t>.</w:t>
      </w:r>
    </w:p>
    <w:p w:rsidR="00000000" w:rsidRDefault="00755697">
      <w:pPr>
        <w:jc w:val="both"/>
        <w:rPr>
          <w:rFonts w:cs="David"/>
          <w:szCs w:val="24"/>
          <w:rtl/>
        </w:rPr>
      </w:pPr>
    </w:p>
    <w:p w:rsidR="00000000" w:rsidRDefault="00755697">
      <w:pPr>
        <w:jc w:val="both"/>
        <w:rPr>
          <w:rFonts w:cs="David"/>
          <w:szCs w:val="24"/>
          <w:rtl/>
        </w:rPr>
      </w:pPr>
      <w:r>
        <w:rPr>
          <w:rFonts w:cs="David"/>
          <w:szCs w:val="24"/>
          <w:rtl/>
        </w:rPr>
        <w:t>אני מודה לכם.</w:t>
      </w:r>
    </w:p>
    <w:p w:rsidR="00000000" w:rsidRDefault="00755697">
      <w:pPr>
        <w:jc w:val="both"/>
        <w:rPr>
          <w:rFonts w:cs="David"/>
          <w:szCs w:val="24"/>
          <w:rtl/>
        </w:rPr>
      </w:pPr>
    </w:p>
    <w:p w:rsidR="00000000" w:rsidRDefault="00755697">
      <w:pPr>
        <w:jc w:val="both"/>
        <w:rPr>
          <w:rFonts w:cs="David"/>
          <w:szCs w:val="24"/>
          <w:rtl/>
        </w:rPr>
      </w:pPr>
    </w:p>
    <w:p w:rsidR="00000000" w:rsidRDefault="00755697">
      <w:pPr>
        <w:jc w:val="both"/>
        <w:rPr>
          <w:rFonts w:cs="David"/>
          <w:szCs w:val="24"/>
          <w:rtl/>
        </w:rPr>
      </w:pPr>
    </w:p>
    <w:p w:rsidR="00000000" w:rsidRDefault="00755697">
      <w:pPr>
        <w:jc w:val="both"/>
        <w:rPr>
          <w:rFonts w:cs="David"/>
          <w:szCs w:val="24"/>
          <w:rtl/>
        </w:rPr>
      </w:pPr>
    </w:p>
    <w:p w:rsidR="00000000" w:rsidRDefault="00755697">
      <w:pPr>
        <w:jc w:val="both"/>
        <w:rPr>
          <w:rFonts w:cs="David"/>
          <w:szCs w:val="24"/>
          <w:rtl/>
        </w:rPr>
      </w:pPr>
    </w:p>
    <w:p w:rsidR="00000000" w:rsidRDefault="00755697">
      <w:pPr>
        <w:pStyle w:val="10"/>
        <w:rPr>
          <w:rtl/>
        </w:rPr>
      </w:pPr>
      <w:r>
        <w:rPr>
          <w:rtl/>
        </w:rPr>
        <w:t>הישיבה ננעלה בשעה 09:35</w:t>
      </w:r>
    </w:p>
    <w:p w:rsidR="00000000" w:rsidRDefault="00755697">
      <w:pPr>
        <w:jc w:val="both"/>
        <w:rPr>
          <w:rFonts w:cs="David"/>
          <w:szCs w:val="24"/>
          <w:rtl/>
        </w:rPr>
      </w:pPr>
    </w:p>
    <w:p w:rsidR="00000000" w:rsidRDefault="00755697">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55697">
      <w:r>
        <w:separator/>
      </w:r>
    </w:p>
  </w:endnote>
  <w:endnote w:type="continuationSeparator" w:id="0">
    <w:p w:rsidR="00000000" w:rsidRDefault="007556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5697">
    <w:pPr>
      <w:pStyle w:val="a7"/>
      <w:rPr>
        <w:rtl/>
      </w:rPr>
    </w:pPr>
  </w:p>
  <w:p w:rsidR="00000000" w:rsidRDefault="00755697">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5697">
    <w:pPr>
      <w:pStyle w:val="a7"/>
      <w:rPr>
        <w:rtl/>
      </w:rPr>
    </w:pPr>
  </w:p>
  <w:p w:rsidR="00000000" w:rsidRDefault="00755697">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55697">
      <w:r>
        <w:separator/>
      </w:r>
    </w:p>
  </w:footnote>
  <w:footnote w:type="continuationSeparator" w:id="0">
    <w:p w:rsidR="00000000" w:rsidRDefault="007556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5697">
    <w:pPr>
      <w:pStyle w:val="a5"/>
      <w:framePr w:wrap="auto" w:vAnchor="text" w:hAnchor="page" w:x="5905" w:y="732"/>
      <w:rPr>
        <w:rStyle w:val="a9"/>
        <w:rFonts w:cs="David"/>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2</w:t>
    </w:r>
    <w:r>
      <w:rPr>
        <w:rStyle w:val="a9"/>
        <w:rFonts w:cs="David"/>
        <w:szCs w:val="24"/>
      </w:rPr>
      <w:fldChar w:fldCharType="end"/>
    </w:r>
  </w:p>
  <w:p w:rsidR="00000000" w:rsidRDefault="00755697">
    <w:pPr>
      <w:pStyle w:val="a5"/>
      <w:rPr>
        <w:b/>
        <w:bCs/>
        <w:u w:val="single"/>
        <w:rtl/>
      </w:rPr>
    </w:pPr>
    <w:r>
      <w:rPr>
        <w:b/>
        <w:bCs/>
        <w:u w:val="single"/>
        <w:rtl/>
      </w:rPr>
      <w:t>ועדת הכספים – 7.3.2001</w:t>
    </w:r>
  </w:p>
  <w:p w:rsidR="00000000" w:rsidRDefault="00755697">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5697">
    <w:pPr>
      <w:pStyle w:val="a5"/>
      <w:rPr>
        <w:rtl/>
      </w:rPr>
    </w:pPr>
  </w:p>
  <w:p w:rsidR="00000000" w:rsidRDefault="00755697">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Miriam" w:hint="default"/>
      </w:rPr>
    </w:lvl>
    <w:lvl w:ilvl="1">
      <w:start w:val="1"/>
      <w:numFmt w:val="koreanLegal"/>
      <w:pStyle w:val="2"/>
      <w:lvlText w:val="%2."/>
      <w:lvlJc w:val="left"/>
      <w:pPr>
        <w:tabs>
          <w:tab w:val="num" w:pos="720"/>
        </w:tabs>
        <w:ind w:left="720" w:hanging="360"/>
      </w:pPr>
      <w:rPr>
        <w:rFonts w:cs="Miriam" w:hint="default"/>
      </w:rPr>
    </w:lvl>
    <w:lvl w:ilvl="2">
      <w:start w:val="1"/>
      <w:numFmt w:val="decimal"/>
      <w:pStyle w:val="3"/>
      <w:lvlText w:val="%3)"/>
      <w:lvlJc w:val="left"/>
      <w:pPr>
        <w:tabs>
          <w:tab w:val="num" w:pos="1080"/>
        </w:tabs>
        <w:ind w:left="1080" w:hanging="360"/>
      </w:pPr>
      <w:rPr>
        <w:rFonts w:cs="Miriam" w:hint="default"/>
      </w:rPr>
    </w:lvl>
    <w:lvl w:ilvl="3">
      <w:start w:val="1"/>
      <w:numFmt w:val="koreanLegal"/>
      <w:pStyle w:val="4"/>
      <w:lvlText w:val="%4)"/>
      <w:lvlJc w:val="left"/>
      <w:pPr>
        <w:tabs>
          <w:tab w:val="num" w:pos="1440"/>
        </w:tabs>
        <w:ind w:left="1440" w:hanging="360"/>
      </w:pPr>
      <w:rPr>
        <w:rFonts w:cs="Miriam" w:hint="default"/>
      </w:rPr>
    </w:lvl>
    <w:lvl w:ilvl="4">
      <w:start w:val="1"/>
      <w:numFmt w:val="lowerRoman"/>
      <w:lvlText w:val="(%5)"/>
      <w:lvlJc w:val="left"/>
      <w:pPr>
        <w:tabs>
          <w:tab w:val="num" w:pos="1800"/>
        </w:tabs>
        <w:ind w:left="1800" w:hanging="360"/>
      </w:pPr>
      <w:rPr>
        <w:rFonts w:cs="Miriam" w:hint="default"/>
      </w:rPr>
    </w:lvl>
    <w:lvl w:ilvl="5">
      <w:start w:val="1"/>
      <w:numFmt w:val="hebrew2"/>
      <w:lvlText w:val="(%6)"/>
      <w:lvlJc w:val="left"/>
      <w:pPr>
        <w:tabs>
          <w:tab w:val="num" w:pos="2160"/>
        </w:tabs>
        <w:ind w:left="2160" w:hanging="360"/>
      </w:pPr>
      <w:rPr>
        <w:rFonts w:cs="Miriam" w:hint="default"/>
      </w:rPr>
    </w:lvl>
    <w:lvl w:ilvl="6">
      <w:start w:val="1"/>
      <w:numFmt w:val="decimal"/>
      <w:lvlText w:val="%7."/>
      <w:lvlJc w:val="left"/>
      <w:pPr>
        <w:tabs>
          <w:tab w:val="num" w:pos="2520"/>
        </w:tabs>
        <w:ind w:left="2520" w:hanging="360"/>
      </w:pPr>
      <w:rPr>
        <w:rFonts w:cs="Miriam" w:hint="default"/>
      </w:rPr>
    </w:lvl>
    <w:lvl w:ilvl="7">
      <w:start w:val="1"/>
      <w:numFmt w:val="lowerRoman"/>
      <w:lvlText w:val="%8."/>
      <w:lvlJc w:val="left"/>
      <w:pPr>
        <w:tabs>
          <w:tab w:val="num" w:pos="2880"/>
        </w:tabs>
        <w:ind w:left="2880" w:hanging="360"/>
      </w:pPr>
      <w:rPr>
        <w:rFonts w:cs="Miriam" w:hint="default"/>
      </w:rPr>
    </w:lvl>
    <w:lvl w:ilvl="8">
      <w:start w:val="1"/>
      <w:numFmt w:val="hebrew2"/>
      <w:lvlText w:val="%9."/>
      <w:lvlJc w:val="left"/>
      <w:pPr>
        <w:tabs>
          <w:tab w:val="num" w:pos="3240"/>
        </w:tabs>
        <w:ind w:left="3240" w:hanging="360"/>
      </w:pPr>
      <w:rPr>
        <w:rFonts w:cs="Miriam"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9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55697"/>
    <w:rsid w:val="007556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18251D8-B7C2-4314-A67E-06D597AAD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0">
    <w:name w:val="heading 1"/>
    <w:basedOn w:val="a"/>
    <w:next w:val="a"/>
    <w:link w:val="11"/>
    <w:uiPriority w:val="99"/>
    <w:qFormat/>
    <w:pPr>
      <w:keepNext/>
      <w:jc w:val="center"/>
      <w:outlineLvl w:val="0"/>
    </w:pPr>
    <w:rPr>
      <w:rFonts w:cs="David"/>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2155</Words>
  <Characters>10776</Characters>
  <Application>Microsoft Office Word</Application>
  <DocSecurity>0</DocSecurity>
  <Lines>89</Lines>
  <Paragraphs>25</Paragraphs>
  <ScaleCrop>false</ScaleCrop>
  <Company/>
  <LinksUpToDate>false</LinksUpToDate>
  <CharactersWithSpaces>12906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פרוטוקולים/כספים/2889</dc:title>
  <dc:subject>כספים 7.3.2001</dc:subject>
  <dc:creator>חבר</dc:creator>
  <cp:keywords/>
  <dc:description/>
  <cp:lastModifiedBy>רינה דבורה קדרון</cp:lastModifiedBy>
  <cp:revision>2</cp:revision>
  <dcterms:created xsi:type="dcterms:W3CDTF">2017-04-23T11:01:00Z</dcterms:created>
  <dcterms:modified xsi:type="dcterms:W3CDTF">2017-04-23T11:01:00Z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