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46FB">
      <w:pPr>
        <w:jc w:val="right"/>
        <w:rPr>
          <w:rFonts w:cs="David"/>
          <w:sz w:val="24"/>
          <w:rtl/>
        </w:rPr>
      </w:pPr>
      <w:bookmarkStart w:id="0" w:name="_GoBack"/>
      <w:bookmarkEnd w:id="0"/>
      <w:r>
        <w:rPr>
          <w:rFonts w:cs="David"/>
          <w:sz w:val="24"/>
          <w:rtl/>
        </w:rPr>
        <w:t>פרוטוקולים/כספים/5577</w:t>
      </w:r>
    </w:p>
    <w:p w:rsidR="00000000" w:rsidRDefault="00A146FB">
      <w:pPr>
        <w:jc w:val="right"/>
        <w:rPr>
          <w:rFonts w:cs="David"/>
          <w:sz w:val="24"/>
          <w:rtl/>
        </w:rPr>
      </w:pPr>
      <w:r>
        <w:rPr>
          <w:rFonts w:cs="David"/>
          <w:sz w:val="24"/>
          <w:rtl/>
        </w:rPr>
        <w:tab/>
        <w:t>ירושלים, כ"א באב, תשס"ב</w:t>
      </w:r>
    </w:p>
    <w:p w:rsidR="00000000" w:rsidRDefault="00A146FB">
      <w:pPr>
        <w:jc w:val="right"/>
        <w:rPr>
          <w:rFonts w:cs="David"/>
          <w:sz w:val="24"/>
          <w:rtl/>
          <w:lang w:val="es"/>
        </w:rPr>
      </w:pPr>
      <w:r>
        <w:rPr>
          <w:rFonts w:cs="David"/>
          <w:sz w:val="24"/>
          <w:rtl/>
          <w:lang w:val="es"/>
        </w:rPr>
        <w:t>30 ביולי, 2002</w:t>
      </w:r>
    </w:p>
    <w:p w:rsidR="00000000" w:rsidRDefault="00A146FB">
      <w:pPr>
        <w:jc w:val="right"/>
        <w:rPr>
          <w:rFonts w:cs="David"/>
          <w:sz w:val="24"/>
          <w:rtl/>
        </w:rPr>
      </w:pPr>
    </w:p>
    <w:p w:rsidR="00000000" w:rsidRDefault="00A146FB">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146FB">
      <w:pPr>
        <w:rPr>
          <w:rFonts w:cs="David"/>
          <w:b/>
          <w:bCs/>
          <w:sz w:val="24"/>
          <w:rtl/>
        </w:rPr>
      </w:pPr>
      <w:r>
        <w:rPr>
          <w:rFonts w:cs="David"/>
          <w:b/>
          <w:bCs/>
          <w:sz w:val="24"/>
          <w:rtl/>
        </w:rPr>
        <w:t>מושב רביעי</w:t>
      </w:r>
    </w:p>
    <w:p w:rsidR="00000000" w:rsidRDefault="00A146FB">
      <w:pPr>
        <w:rPr>
          <w:rFonts w:cs="David"/>
          <w:b/>
          <w:bCs/>
          <w:sz w:val="24"/>
          <w:rtl/>
        </w:rPr>
      </w:pPr>
    </w:p>
    <w:p w:rsidR="00000000" w:rsidRDefault="00A146FB">
      <w:pPr>
        <w:rPr>
          <w:rFonts w:cs="David"/>
          <w:b/>
          <w:bCs/>
          <w:sz w:val="24"/>
          <w:rtl/>
        </w:rPr>
      </w:pPr>
    </w:p>
    <w:p w:rsidR="00000000" w:rsidRDefault="00A146FB">
      <w:pPr>
        <w:jc w:val="center"/>
        <w:rPr>
          <w:rFonts w:cs="David"/>
          <w:b/>
          <w:bCs/>
          <w:sz w:val="24"/>
          <w:rtl/>
        </w:rPr>
      </w:pPr>
      <w:r>
        <w:rPr>
          <w:rFonts w:cs="David"/>
          <w:b/>
          <w:bCs/>
          <w:sz w:val="24"/>
          <w:rtl/>
        </w:rPr>
        <w:t>פרוטוקול מס'</w:t>
      </w:r>
    </w:p>
    <w:p w:rsidR="00000000" w:rsidRDefault="00A146FB">
      <w:pPr>
        <w:jc w:val="center"/>
        <w:rPr>
          <w:rFonts w:cs="David"/>
          <w:b/>
          <w:bCs/>
          <w:sz w:val="24"/>
          <w:rtl/>
        </w:rPr>
      </w:pPr>
    </w:p>
    <w:p w:rsidR="00000000" w:rsidRDefault="00A146FB">
      <w:pPr>
        <w:pStyle w:val="40"/>
        <w:rPr>
          <w:rFonts w:cs="David"/>
          <w:b w:val="0"/>
          <w:bCs w:val="0"/>
          <w:sz w:val="24"/>
          <w:rtl/>
        </w:rPr>
      </w:pPr>
      <w:r>
        <w:rPr>
          <w:rFonts w:cs="David"/>
          <w:sz w:val="24"/>
          <w:rtl/>
        </w:rPr>
        <w:t>מישיבת ועדת הכספים</w:t>
      </w:r>
    </w:p>
    <w:p w:rsidR="00000000" w:rsidRDefault="00A146FB">
      <w:pPr>
        <w:jc w:val="center"/>
        <w:rPr>
          <w:rFonts w:cs="David"/>
          <w:sz w:val="24"/>
          <w:u w:val="single"/>
          <w:rtl/>
        </w:rPr>
      </w:pPr>
      <w:r>
        <w:rPr>
          <w:rFonts w:cs="David"/>
          <w:b/>
          <w:bCs/>
          <w:sz w:val="24"/>
          <w:u w:val="single"/>
          <w:rtl/>
        </w:rPr>
        <w:t>‏יום שני, י"ג באב התשס"ב (‏22 ביולי, 2002), שעה 14:00</w:t>
      </w:r>
    </w:p>
    <w:p w:rsidR="00000000" w:rsidRDefault="00A146FB">
      <w:pPr>
        <w:pStyle w:val="30"/>
        <w:rPr>
          <w:rFonts w:cs="David"/>
          <w:sz w:val="24"/>
          <w:rtl/>
        </w:rPr>
      </w:pPr>
    </w:p>
    <w:p w:rsidR="00000000" w:rsidRDefault="00A146FB">
      <w:pPr>
        <w:tabs>
          <w:tab w:val="left" w:pos="1134"/>
          <w:tab w:val="left" w:pos="1418"/>
        </w:tabs>
        <w:ind w:left="1418" w:hanging="1418"/>
        <w:rPr>
          <w:rFonts w:cs="David"/>
          <w:b/>
          <w:bCs/>
          <w:sz w:val="24"/>
          <w:u w:val="single"/>
          <w:rtl/>
        </w:rPr>
      </w:pPr>
    </w:p>
    <w:p w:rsidR="00000000" w:rsidRDefault="00A146F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דיון בסכסוך העבודה במשרד מבקר המדינה.</w:t>
      </w:r>
    </w:p>
    <w:p w:rsidR="00000000" w:rsidRDefault="00A146FB">
      <w:pPr>
        <w:tabs>
          <w:tab w:val="left" w:pos="1134"/>
          <w:tab w:val="left" w:pos="1418"/>
        </w:tabs>
        <w:ind w:left="1418" w:hanging="1418"/>
        <w:rPr>
          <w:rFonts w:cs="David"/>
          <w:sz w:val="24"/>
          <w:rtl/>
        </w:rPr>
      </w:pPr>
    </w:p>
    <w:p w:rsidR="00000000" w:rsidRDefault="00A146FB">
      <w:pPr>
        <w:tabs>
          <w:tab w:val="left" w:pos="1134"/>
          <w:tab w:val="left" w:pos="1418"/>
        </w:tabs>
        <w:ind w:left="1418" w:hanging="1418"/>
        <w:rPr>
          <w:rFonts w:cs="David"/>
          <w:sz w:val="24"/>
          <w:rtl/>
        </w:rPr>
      </w:pPr>
      <w:r>
        <w:rPr>
          <w:rFonts w:cs="David"/>
          <w:sz w:val="24"/>
          <w:rtl/>
        </w:rPr>
        <w:tab/>
        <w:t>2.</w:t>
      </w:r>
      <w:r>
        <w:rPr>
          <w:rFonts w:cs="David"/>
          <w:sz w:val="24"/>
          <w:rtl/>
        </w:rPr>
        <w:tab/>
        <w:t>הצעת חוק לתיקון פקודת מס ה</w:t>
      </w:r>
      <w:r>
        <w:rPr>
          <w:rFonts w:cs="David"/>
          <w:sz w:val="24"/>
          <w:rtl/>
        </w:rPr>
        <w:t>כנסה (תיקון מס' 132), התשס"ב-2002 (הרפורמה במס).</w:t>
      </w:r>
    </w:p>
    <w:p w:rsidR="00000000" w:rsidRDefault="00A146FB">
      <w:pPr>
        <w:rPr>
          <w:rFonts w:cs="David"/>
          <w:b/>
          <w:bCs/>
          <w:sz w:val="24"/>
          <w:rtl/>
        </w:rPr>
      </w:pPr>
    </w:p>
    <w:p w:rsidR="00000000" w:rsidRDefault="00A146F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146FB">
      <w:pPr>
        <w:tabs>
          <w:tab w:val="left" w:pos="1276"/>
        </w:tabs>
        <w:rPr>
          <w:rFonts w:cs="David"/>
          <w:b/>
          <w:bCs/>
          <w:sz w:val="24"/>
          <w:u w:val="single"/>
          <w:rtl/>
        </w:rPr>
      </w:pPr>
    </w:p>
    <w:p w:rsidR="00000000" w:rsidRDefault="00A146F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A146FB">
      <w:pPr>
        <w:tabs>
          <w:tab w:val="left" w:pos="1276"/>
        </w:tabs>
        <w:ind w:left="1276"/>
        <w:rPr>
          <w:rFonts w:cs="David"/>
          <w:sz w:val="24"/>
          <w:rtl/>
        </w:rPr>
      </w:pPr>
      <w:r>
        <w:rPr>
          <w:rFonts w:cs="David"/>
          <w:sz w:val="24"/>
          <w:rtl/>
        </w:rPr>
        <w:t>קולט אביטל</w:t>
      </w:r>
    </w:p>
    <w:p w:rsidR="00000000" w:rsidRDefault="00A146FB">
      <w:pPr>
        <w:tabs>
          <w:tab w:val="left" w:pos="1276"/>
        </w:tabs>
        <w:ind w:left="1276"/>
        <w:rPr>
          <w:rFonts w:cs="David"/>
          <w:sz w:val="24"/>
          <w:rtl/>
        </w:rPr>
      </w:pPr>
      <w:r>
        <w:rPr>
          <w:rFonts w:cs="David"/>
          <w:sz w:val="24"/>
          <w:rtl/>
        </w:rPr>
        <w:t>מוחמד ברכה</w:t>
      </w:r>
    </w:p>
    <w:p w:rsidR="00000000" w:rsidRDefault="00A146FB">
      <w:pPr>
        <w:tabs>
          <w:tab w:val="left" w:pos="1276"/>
        </w:tabs>
        <w:ind w:left="1276"/>
        <w:rPr>
          <w:rFonts w:cs="David"/>
          <w:sz w:val="24"/>
          <w:rtl/>
        </w:rPr>
      </w:pPr>
      <w:r>
        <w:rPr>
          <w:rFonts w:cs="David"/>
          <w:sz w:val="24"/>
          <w:rtl/>
        </w:rPr>
        <w:t>אברהם הירשזון</w:t>
      </w:r>
    </w:p>
    <w:p w:rsidR="00000000" w:rsidRDefault="00A146FB">
      <w:pPr>
        <w:tabs>
          <w:tab w:val="left" w:pos="1276"/>
        </w:tabs>
        <w:ind w:left="1276"/>
        <w:rPr>
          <w:rFonts w:cs="David"/>
          <w:sz w:val="24"/>
          <w:rtl/>
        </w:rPr>
      </w:pPr>
      <w:r>
        <w:rPr>
          <w:rFonts w:cs="David"/>
          <w:sz w:val="24"/>
          <w:rtl/>
        </w:rPr>
        <w:t>אבשלום וילן</w:t>
      </w:r>
    </w:p>
    <w:p w:rsidR="00000000" w:rsidRDefault="00A146FB">
      <w:pPr>
        <w:tabs>
          <w:tab w:val="left" w:pos="1276"/>
        </w:tabs>
        <w:ind w:left="1276"/>
        <w:rPr>
          <w:rFonts w:cs="David"/>
          <w:sz w:val="24"/>
          <w:rtl/>
        </w:rPr>
      </w:pPr>
      <w:r>
        <w:rPr>
          <w:rFonts w:cs="David"/>
          <w:sz w:val="24"/>
          <w:rtl/>
        </w:rPr>
        <w:t>עופר חוגי</w:t>
      </w:r>
    </w:p>
    <w:p w:rsidR="00000000" w:rsidRDefault="00A146FB">
      <w:pPr>
        <w:tabs>
          <w:tab w:val="left" w:pos="1276"/>
        </w:tabs>
        <w:ind w:left="1276"/>
        <w:rPr>
          <w:rFonts w:cs="David"/>
          <w:sz w:val="24"/>
          <w:rtl/>
        </w:rPr>
      </w:pPr>
      <w:r>
        <w:rPr>
          <w:rFonts w:cs="David"/>
          <w:sz w:val="24"/>
          <w:rtl/>
        </w:rPr>
        <w:t>אמנון כהן</w:t>
      </w:r>
    </w:p>
    <w:p w:rsidR="00000000" w:rsidRDefault="00A146FB">
      <w:pPr>
        <w:tabs>
          <w:tab w:val="left" w:pos="1276"/>
        </w:tabs>
        <w:ind w:left="1276"/>
        <w:rPr>
          <w:rFonts w:cs="David"/>
          <w:sz w:val="24"/>
          <w:rtl/>
        </w:rPr>
      </w:pPr>
      <w:r>
        <w:rPr>
          <w:rFonts w:cs="David"/>
          <w:sz w:val="24"/>
          <w:rtl/>
        </w:rPr>
        <w:t>ישראל כץ</w:t>
      </w:r>
    </w:p>
    <w:p w:rsidR="00000000" w:rsidRDefault="00A146FB">
      <w:pPr>
        <w:tabs>
          <w:tab w:val="left" w:pos="1276"/>
        </w:tabs>
        <w:ind w:left="1276"/>
        <w:rPr>
          <w:rFonts w:cs="David"/>
          <w:sz w:val="24"/>
          <w:rtl/>
        </w:rPr>
      </w:pPr>
      <w:r>
        <w:rPr>
          <w:rFonts w:cs="David"/>
          <w:sz w:val="24"/>
          <w:rtl/>
        </w:rPr>
        <w:t>נחום לנגנטל</w:t>
      </w:r>
    </w:p>
    <w:p w:rsidR="00000000" w:rsidRDefault="00A146FB">
      <w:pPr>
        <w:tabs>
          <w:tab w:val="left" w:pos="1276"/>
        </w:tabs>
        <w:ind w:left="1276"/>
        <w:rPr>
          <w:rFonts w:cs="David"/>
          <w:sz w:val="24"/>
          <w:rtl/>
        </w:rPr>
      </w:pPr>
      <w:r>
        <w:rPr>
          <w:rFonts w:cs="David"/>
          <w:sz w:val="24"/>
          <w:rtl/>
        </w:rPr>
        <w:t>סופה לנדבר</w:t>
      </w:r>
    </w:p>
    <w:p w:rsidR="00000000" w:rsidRDefault="00A146FB">
      <w:pPr>
        <w:tabs>
          <w:tab w:val="left" w:pos="1276"/>
        </w:tabs>
        <w:ind w:left="1276"/>
        <w:rPr>
          <w:rFonts w:cs="David"/>
          <w:sz w:val="24"/>
          <w:rtl/>
        </w:rPr>
      </w:pPr>
      <w:r>
        <w:rPr>
          <w:rFonts w:cs="David"/>
          <w:sz w:val="24"/>
          <w:rtl/>
        </w:rPr>
        <w:t>יחיאל לסרי</w:t>
      </w:r>
    </w:p>
    <w:p w:rsidR="00000000" w:rsidRDefault="00A146FB">
      <w:pPr>
        <w:tabs>
          <w:tab w:val="left" w:pos="1276"/>
        </w:tabs>
        <w:ind w:left="1276"/>
        <w:rPr>
          <w:rFonts w:cs="David"/>
          <w:sz w:val="24"/>
          <w:rtl/>
        </w:rPr>
      </w:pPr>
      <w:r>
        <w:rPr>
          <w:rFonts w:cs="David"/>
          <w:sz w:val="24"/>
          <w:rtl/>
        </w:rPr>
        <w:t>רחמים מלול</w:t>
      </w:r>
    </w:p>
    <w:p w:rsidR="00000000" w:rsidRDefault="00A146FB">
      <w:pPr>
        <w:tabs>
          <w:tab w:val="left" w:pos="1276"/>
        </w:tabs>
        <w:ind w:left="1276"/>
        <w:rPr>
          <w:rFonts w:cs="David"/>
          <w:sz w:val="24"/>
          <w:rtl/>
        </w:rPr>
      </w:pPr>
      <w:r>
        <w:rPr>
          <w:rFonts w:cs="David"/>
          <w:sz w:val="24"/>
          <w:rtl/>
        </w:rPr>
        <w:t>מיכאל קליינר</w:t>
      </w:r>
    </w:p>
    <w:p w:rsidR="00000000" w:rsidRDefault="00A146FB">
      <w:pPr>
        <w:tabs>
          <w:tab w:val="left" w:pos="1276"/>
        </w:tabs>
        <w:ind w:left="1276"/>
        <w:rPr>
          <w:rFonts w:cs="David"/>
          <w:sz w:val="24"/>
          <w:rtl/>
        </w:rPr>
      </w:pPr>
      <w:r>
        <w:rPr>
          <w:rFonts w:cs="David"/>
          <w:sz w:val="24"/>
          <w:rtl/>
        </w:rPr>
        <w:t>אברהם-בייגה שוחט</w:t>
      </w:r>
    </w:p>
    <w:p w:rsidR="00000000" w:rsidRDefault="00A146FB">
      <w:pPr>
        <w:tabs>
          <w:tab w:val="left" w:pos="1276"/>
        </w:tabs>
        <w:ind w:left="1276"/>
        <w:rPr>
          <w:rFonts w:cs="David"/>
          <w:sz w:val="24"/>
          <w:rtl/>
        </w:rPr>
      </w:pPr>
      <w:r>
        <w:rPr>
          <w:rFonts w:cs="David"/>
          <w:sz w:val="24"/>
          <w:rtl/>
        </w:rPr>
        <w:t>ויצמן שירי</w:t>
      </w:r>
    </w:p>
    <w:p w:rsidR="00000000" w:rsidRDefault="00A146FB">
      <w:pPr>
        <w:tabs>
          <w:tab w:val="left" w:pos="1276"/>
        </w:tabs>
        <w:ind w:left="1276"/>
        <w:rPr>
          <w:rFonts w:cs="David"/>
          <w:sz w:val="24"/>
          <w:rtl/>
        </w:rPr>
      </w:pPr>
      <w:r>
        <w:rPr>
          <w:rFonts w:cs="David"/>
          <w:sz w:val="24"/>
          <w:rtl/>
        </w:rPr>
        <w:t>(מ"</w:t>
      </w:r>
      <w:r>
        <w:rPr>
          <w:rFonts w:cs="David"/>
          <w:sz w:val="24"/>
          <w:rtl/>
        </w:rPr>
        <w:t>מ) זאב בוים</w:t>
      </w:r>
    </w:p>
    <w:p w:rsidR="00000000" w:rsidRDefault="00A146FB">
      <w:pPr>
        <w:tabs>
          <w:tab w:val="left" w:pos="1276"/>
        </w:tabs>
        <w:ind w:left="1276"/>
        <w:rPr>
          <w:rFonts w:cs="David"/>
          <w:sz w:val="24"/>
          <w:rtl/>
        </w:rPr>
      </w:pPr>
    </w:p>
    <w:p w:rsidR="00000000" w:rsidRDefault="00A146F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מיכאל איתן</w:t>
      </w:r>
    </w:p>
    <w:p w:rsidR="00000000" w:rsidRDefault="00A146FB">
      <w:pPr>
        <w:tabs>
          <w:tab w:val="left" w:pos="1276"/>
          <w:tab w:val="left" w:pos="3969"/>
          <w:tab w:val="left" w:pos="4253"/>
        </w:tabs>
        <w:ind w:left="4253" w:hanging="2977"/>
        <w:rPr>
          <w:rFonts w:cs="David"/>
          <w:sz w:val="24"/>
          <w:rtl/>
        </w:rPr>
      </w:pPr>
      <w:r>
        <w:rPr>
          <w:rFonts w:cs="David"/>
          <w:sz w:val="24"/>
          <w:rtl/>
        </w:rPr>
        <w:t>חה"כ יצחק וקנין</w:t>
      </w:r>
    </w:p>
    <w:p w:rsidR="00000000" w:rsidRDefault="00A146FB">
      <w:pPr>
        <w:tabs>
          <w:tab w:val="left" w:pos="1276"/>
          <w:tab w:val="left" w:pos="3969"/>
          <w:tab w:val="left" w:pos="4253"/>
        </w:tabs>
        <w:ind w:left="4253" w:hanging="2977"/>
        <w:rPr>
          <w:rFonts w:cs="David"/>
          <w:sz w:val="24"/>
          <w:rtl/>
        </w:rPr>
      </w:pPr>
      <w:r>
        <w:rPr>
          <w:rFonts w:cs="David"/>
          <w:sz w:val="24"/>
          <w:rtl/>
        </w:rPr>
        <w:t>חה"כ דוד טל</w:t>
      </w:r>
    </w:p>
    <w:p w:rsidR="00000000" w:rsidRDefault="00A146FB">
      <w:pPr>
        <w:tabs>
          <w:tab w:val="left" w:pos="1276"/>
          <w:tab w:val="left" w:pos="3969"/>
          <w:tab w:val="left" w:pos="4253"/>
        </w:tabs>
        <w:ind w:left="4253" w:hanging="2977"/>
        <w:rPr>
          <w:rFonts w:cs="David"/>
          <w:sz w:val="24"/>
          <w:rtl/>
        </w:rPr>
      </w:pPr>
      <w:r>
        <w:rPr>
          <w:rFonts w:cs="David"/>
          <w:sz w:val="24"/>
          <w:rtl/>
        </w:rPr>
        <w:t>חה"כ יצחק כהן</w:t>
      </w:r>
    </w:p>
    <w:p w:rsidR="00000000" w:rsidRDefault="00A146FB">
      <w:pPr>
        <w:tabs>
          <w:tab w:val="left" w:pos="1276"/>
          <w:tab w:val="left" w:pos="3969"/>
          <w:tab w:val="left" w:pos="4253"/>
        </w:tabs>
        <w:ind w:left="4253" w:hanging="2977"/>
        <w:rPr>
          <w:rFonts w:cs="David"/>
          <w:sz w:val="24"/>
          <w:rtl/>
        </w:rPr>
      </w:pPr>
      <w:r>
        <w:rPr>
          <w:rFonts w:cs="David"/>
          <w:sz w:val="24"/>
          <w:rtl/>
        </w:rPr>
        <w:t>חה"כ יאיר פרץ</w:t>
      </w:r>
    </w:p>
    <w:p w:rsidR="00000000" w:rsidRDefault="00A146FB">
      <w:pPr>
        <w:tabs>
          <w:tab w:val="left" w:pos="1276"/>
          <w:tab w:val="left" w:pos="3969"/>
          <w:tab w:val="left" w:pos="4253"/>
        </w:tabs>
        <w:ind w:left="4253" w:hanging="2977"/>
        <w:rPr>
          <w:rFonts w:cs="David"/>
          <w:sz w:val="24"/>
          <w:rtl/>
        </w:rPr>
      </w:pPr>
      <w:r>
        <w:rPr>
          <w:rFonts w:cs="David"/>
          <w:sz w:val="24"/>
          <w:rtl/>
        </w:rPr>
        <w:t>חה"כ משה רז</w:t>
      </w:r>
    </w:p>
    <w:p w:rsidR="00000000" w:rsidRDefault="00A146FB">
      <w:pPr>
        <w:tabs>
          <w:tab w:val="left" w:pos="1276"/>
          <w:tab w:val="left" w:pos="3969"/>
          <w:tab w:val="left" w:pos="4253"/>
        </w:tabs>
        <w:ind w:left="4253" w:hanging="2977"/>
        <w:rPr>
          <w:rFonts w:cs="David"/>
          <w:sz w:val="24"/>
          <w:rtl/>
        </w:rPr>
      </w:pPr>
      <w:r>
        <w:rPr>
          <w:rFonts w:cs="David"/>
          <w:sz w:val="24"/>
          <w:rtl/>
        </w:rPr>
        <w:t>חה"כ יובל שטייניץ</w:t>
      </w:r>
    </w:p>
    <w:p w:rsidR="00000000" w:rsidRDefault="00A146FB">
      <w:pPr>
        <w:tabs>
          <w:tab w:val="left" w:pos="1276"/>
          <w:tab w:val="left" w:pos="3969"/>
          <w:tab w:val="left" w:pos="4253"/>
        </w:tabs>
        <w:ind w:left="4253" w:hanging="2977"/>
        <w:rPr>
          <w:rFonts w:cs="David"/>
          <w:sz w:val="24"/>
          <w:rtl/>
        </w:rPr>
      </w:pPr>
      <w:r>
        <w:rPr>
          <w:rFonts w:cs="David"/>
          <w:sz w:val="24"/>
          <w:rtl/>
        </w:rPr>
        <w:t>מרדכי בס</w:t>
      </w:r>
      <w:r>
        <w:rPr>
          <w:rFonts w:cs="David"/>
          <w:sz w:val="24"/>
          <w:rtl/>
        </w:rPr>
        <w:tab/>
        <w:t>-</w:t>
      </w:r>
      <w:r>
        <w:rPr>
          <w:rFonts w:cs="David"/>
          <w:sz w:val="24"/>
          <w:rtl/>
        </w:rPr>
        <w:tab/>
        <w:t>מנכ"ל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שמואל יונס</w:t>
      </w:r>
      <w:r>
        <w:rPr>
          <w:rFonts w:cs="David"/>
          <w:sz w:val="24"/>
          <w:rtl/>
        </w:rPr>
        <w:tab/>
        <w:t>-</w:t>
      </w:r>
      <w:r>
        <w:rPr>
          <w:rFonts w:cs="David"/>
          <w:sz w:val="24"/>
          <w:rtl/>
        </w:rPr>
        <w:tab/>
        <w:t>סמנכ"ל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עו"ד נורית ישראלי</w:t>
      </w:r>
      <w:r>
        <w:rPr>
          <w:rFonts w:cs="David"/>
          <w:sz w:val="24"/>
          <w:rtl/>
        </w:rPr>
        <w:tab/>
        <w:t>-</w:t>
      </w:r>
      <w:r>
        <w:rPr>
          <w:rFonts w:cs="David"/>
          <w:sz w:val="24"/>
          <w:rtl/>
        </w:rPr>
        <w:tab/>
        <w:t>יועצת משפטית,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אריה דוידז</w:t>
      </w:r>
      <w:r>
        <w:rPr>
          <w:rFonts w:cs="David"/>
          <w:sz w:val="24"/>
          <w:rtl/>
        </w:rPr>
        <w:t>ון</w:t>
      </w:r>
      <w:r>
        <w:rPr>
          <w:rFonts w:cs="David"/>
          <w:sz w:val="24"/>
          <w:rtl/>
        </w:rPr>
        <w:tab/>
        <w:t>-</w:t>
      </w:r>
      <w:r>
        <w:rPr>
          <w:rFonts w:cs="David"/>
          <w:sz w:val="24"/>
          <w:rtl/>
        </w:rPr>
        <w:tab/>
        <w:t>משנה למנכ"ל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מירית אשכנזי-סיון</w:t>
      </w:r>
      <w:r>
        <w:rPr>
          <w:rFonts w:cs="David"/>
          <w:sz w:val="24"/>
          <w:rtl/>
        </w:rPr>
        <w:tab/>
        <w:t>-</w:t>
      </w:r>
      <w:r>
        <w:rPr>
          <w:rFonts w:cs="David"/>
          <w:sz w:val="24"/>
          <w:rtl/>
        </w:rPr>
        <w:tab/>
        <w:t>עוזרת מנכ"ל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אבשלום אייזנברג</w:t>
      </w:r>
      <w:r>
        <w:rPr>
          <w:rFonts w:cs="David"/>
          <w:sz w:val="24"/>
          <w:rtl/>
        </w:rPr>
        <w:tab/>
        <w:t>-</w:t>
      </w:r>
      <w:r>
        <w:rPr>
          <w:rFonts w:cs="David"/>
          <w:sz w:val="24"/>
          <w:rtl/>
        </w:rPr>
        <w:tab/>
        <w:t>יו"ר ועד העובדים ת"א,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רחל דולן</w:t>
      </w:r>
      <w:r>
        <w:rPr>
          <w:rFonts w:cs="David"/>
          <w:sz w:val="24"/>
          <w:rtl/>
        </w:rPr>
        <w:tab/>
        <w:t>-</w:t>
      </w:r>
      <w:r>
        <w:rPr>
          <w:rFonts w:cs="David"/>
          <w:sz w:val="24"/>
          <w:rtl/>
        </w:rPr>
        <w:tab/>
        <w:t>ועד העובדים ת"א,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חוה שם טוב</w:t>
      </w:r>
      <w:r>
        <w:rPr>
          <w:rFonts w:cs="David"/>
          <w:sz w:val="24"/>
          <w:rtl/>
        </w:rPr>
        <w:tab/>
        <w:t>-</w:t>
      </w:r>
      <w:r>
        <w:rPr>
          <w:rFonts w:cs="David"/>
          <w:sz w:val="24"/>
          <w:rtl/>
        </w:rPr>
        <w:tab/>
        <w:t>יו"ר ועד העובדים ירושלים, מש'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אברהם ליבנת</w:t>
      </w:r>
      <w:r>
        <w:rPr>
          <w:rFonts w:cs="David"/>
          <w:sz w:val="24"/>
          <w:rtl/>
        </w:rPr>
        <w:tab/>
        <w:t>-</w:t>
      </w:r>
      <w:r>
        <w:rPr>
          <w:rFonts w:cs="David"/>
          <w:sz w:val="24"/>
          <w:rtl/>
        </w:rPr>
        <w:tab/>
        <w:t>וע</w:t>
      </w:r>
      <w:r>
        <w:rPr>
          <w:rFonts w:cs="David"/>
          <w:sz w:val="24"/>
          <w:rtl/>
        </w:rPr>
        <w:t>ד עובדים ירושלים,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זיאד אסעד</w:t>
      </w:r>
      <w:r>
        <w:rPr>
          <w:rFonts w:cs="David"/>
          <w:sz w:val="24"/>
          <w:rtl/>
        </w:rPr>
        <w:tab/>
        <w:t>-</w:t>
      </w:r>
      <w:r>
        <w:rPr>
          <w:rFonts w:cs="David"/>
          <w:sz w:val="24"/>
          <w:rtl/>
        </w:rPr>
        <w:tab/>
        <w:t>יו"ר ועד העובדים חיפה, 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עו"ד אילן איטח</w:t>
      </w:r>
      <w:r>
        <w:rPr>
          <w:rFonts w:cs="David"/>
          <w:sz w:val="24"/>
          <w:rtl/>
        </w:rPr>
        <w:tab/>
        <w:t>-</w:t>
      </w:r>
      <w:r>
        <w:rPr>
          <w:rFonts w:cs="David"/>
          <w:sz w:val="24"/>
          <w:rtl/>
        </w:rPr>
        <w:tab/>
        <w:t>יועץ משפטי של הסתדרות האקדמאים במדעי החברה והרוח ובא-כוח ועדי העובדים במשרד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lastRenderedPageBreak/>
        <w:t>אלי אביזידריס</w:t>
      </w:r>
      <w:r>
        <w:rPr>
          <w:rFonts w:cs="David"/>
          <w:sz w:val="24"/>
          <w:rtl/>
        </w:rPr>
        <w:tab/>
        <w:t>-</w:t>
      </w:r>
      <w:r>
        <w:rPr>
          <w:rFonts w:cs="David"/>
          <w:sz w:val="24"/>
          <w:rtl/>
        </w:rPr>
        <w:tab/>
        <w:t>משרד מבקר המדינה</w:t>
      </w:r>
    </w:p>
    <w:p w:rsidR="00000000" w:rsidRDefault="00A146FB">
      <w:pPr>
        <w:tabs>
          <w:tab w:val="left" w:pos="1276"/>
          <w:tab w:val="left" w:pos="3969"/>
          <w:tab w:val="left" w:pos="4253"/>
        </w:tabs>
        <w:ind w:left="4253" w:hanging="2977"/>
        <w:rPr>
          <w:rFonts w:cs="David"/>
          <w:sz w:val="24"/>
          <w:rtl/>
        </w:rPr>
      </w:pPr>
      <w:r>
        <w:rPr>
          <w:rFonts w:cs="David"/>
          <w:sz w:val="24"/>
          <w:rtl/>
        </w:rPr>
        <w:t>אהרון עוזיאלי</w:t>
      </w:r>
      <w:r>
        <w:rPr>
          <w:rFonts w:cs="David"/>
          <w:sz w:val="24"/>
          <w:rtl/>
        </w:rPr>
        <w:tab/>
        <w:t>-</w:t>
      </w:r>
      <w:r>
        <w:rPr>
          <w:rFonts w:cs="David"/>
          <w:sz w:val="24"/>
          <w:rtl/>
        </w:rPr>
        <w:tab/>
        <w:t>סגן בכיר לממונה</w:t>
      </w:r>
      <w:r>
        <w:rPr>
          <w:rFonts w:cs="David"/>
          <w:sz w:val="24"/>
          <w:rtl/>
        </w:rPr>
        <w:t xml:space="preserve"> על השכר, משרד האוצר</w:t>
      </w:r>
    </w:p>
    <w:p w:rsidR="00000000" w:rsidRDefault="00A146FB">
      <w:pPr>
        <w:tabs>
          <w:tab w:val="left" w:pos="1276"/>
          <w:tab w:val="left" w:pos="3969"/>
          <w:tab w:val="left" w:pos="4253"/>
        </w:tabs>
        <w:ind w:left="4253" w:hanging="2977"/>
        <w:rPr>
          <w:rFonts w:cs="David"/>
          <w:sz w:val="24"/>
          <w:rtl/>
        </w:rPr>
      </w:pPr>
      <w:r>
        <w:rPr>
          <w:rFonts w:cs="David"/>
          <w:sz w:val="24"/>
          <w:rtl/>
        </w:rPr>
        <w:t>מאיר קפוטא</w:t>
      </w:r>
      <w:r>
        <w:rPr>
          <w:rFonts w:cs="David"/>
          <w:sz w:val="24"/>
          <w:rtl/>
        </w:rPr>
        <w:tab/>
        <w:t>-</w:t>
      </w:r>
      <w:r>
        <w:rPr>
          <w:rFonts w:cs="David"/>
          <w:sz w:val="24"/>
          <w:rtl/>
        </w:rPr>
        <w:tab/>
        <w:t>הממונה על הכנסות המדינה, משרד האוצר</w:t>
      </w:r>
    </w:p>
    <w:p w:rsidR="00000000" w:rsidRDefault="00A146FB">
      <w:pPr>
        <w:tabs>
          <w:tab w:val="left" w:pos="1276"/>
          <w:tab w:val="left" w:pos="3969"/>
          <w:tab w:val="left" w:pos="4253"/>
        </w:tabs>
        <w:ind w:left="4253" w:hanging="2977"/>
        <w:rPr>
          <w:rFonts w:cs="David"/>
          <w:sz w:val="24"/>
          <w:rtl/>
        </w:rPr>
      </w:pPr>
      <w:r>
        <w:rPr>
          <w:rFonts w:cs="David"/>
          <w:sz w:val="24"/>
          <w:rtl/>
        </w:rPr>
        <w:t>עו"ד טלי דולן</w:t>
      </w:r>
      <w:r>
        <w:rPr>
          <w:rFonts w:cs="David"/>
          <w:sz w:val="24"/>
          <w:rtl/>
        </w:rPr>
        <w:tab/>
        <w:t>-</w:t>
      </w:r>
      <w:r>
        <w:rPr>
          <w:rFonts w:cs="David"/>
          <w:sz w:val="24"/>
          <w:rtl/>
        </w:rPr>
        <w:tab/>
        <w:t>יועצת משפטית, אגף כלכלה והכנסות המדינה, משרד האוצר</w:t>
      </w:r>
    </w:p>
    <w:p w:rsidR="00000000" w:rsidRDefault="00A146FB">
      <w:pPr>
        <w:tabs>
          <w:tab w:val="left" w:pos="1276"/>
          <w:tab w:val="left" w:pos="3969"/>
          <w:tab w:val="left" w:pos="4253"/>
        </w:tabs>
        <w:ind w:left="4253" w:hanging="2977"/>
        <w:rPr>
          <w:rFonts w:cs="David"/>
          <w:sz w:val="24"/>
          <w:rtl/>
        </w:rPr>
      </w:pPr>
      <w:r>
        <w:rPr>
          <w:rFonts w:cs="David"/>
          <w:sz w:val="24"/>
          <w:rtl/>
        </w:rPr>
        <w:t>אבי לבון</w:t>
      </w:r>
      <w:r>
        <w:rPr>
          <w:rFonts w:cs="David"/>
          <w:sz w:val="24"/>
          <w:rtl/>
        </w:rPr>
        <w:tab/>
        <w:t>-</w:t>
      </w:r>
      <w:r>
        <w:rPr>
          <w:rFonts w:cs="David"/>
          <w:sz w:val="24"/>
          <w:rtl/>
        </w:rPr>
        <w:tab/>
        <w:t>סגן ממונה על הכנסות המדינה, משרד האוצר</w:t>
      </w:r>
    </w:p>
    <w:p w:rsidR="00000000" w:rsidRDefault="00A146FB">
      <w:pPr>
        <w:tabs>
          <w:tab w:val="left" w:pos="1276"/>
          <w:tab w:val="left" w:pos="3969"/>
          <w:tab w:val="left" w:pos="4253"/>
        </w:tabs>
        <w:ind w:left="4253" w:hanging="2977"/>
        <w:rPr>
          <w:rFonts w:cs="David"/>
          <w:sz w:val="24"/>
          <w:rtl/>
        </w:rPr>
      </w:pPr>
      <w:r>
        <w:rPr>
          <w:rFonts w:cs="David"/>
          <w:sz w:val="24"/>
          <w:rtl/>
        </w:rPr>
        <w:t>יפת מנחם</w:t>
      </w:r>
      <w:r>
        <w:rPr>
          <w:rFonts w:cs="David"/>
          <w:sz w:val="24"/>
          <w:rtl/>
        </w:rPr>
        <w:tab/>
        <w:t>-</w:t>
      </w:r>
      <w:r>
        <w:rPr>
          <w:rFonts w:cs="David"/>
          <w:sz w:val="24"/>
          <w:rtl/>
        </w:rPr>
        <w:tab/>
        <w:t>עוזר לשר האוצר, משרד האוצר</w:t>
      </w:r>
    </w:p>
    <w:p w:rsidR="00000000" w:rsidRDefault="00A146FB">
      <w:pPr>
        <w:tabs>
          <w:tab w:val="left" w:pos="1276"/>
          <w:tab w:val="left" w:pos="3969"/>
          <w:tab w:val="left" w:pos="4253"/>
        </w:tabs>
        <w:ind w:left="4253" w:hanging="2977"/>
        <w:rPr>
          <w:rFonts w:cs="David"/>
          <w:sz w:val="24"/>
          <w:rtl/>
        </w:rPr>
      </w:pPr>
      <w:r>
        <w:rPr>
          <w:rFonts w:cs="David"/>
          <w:sz w:val="24"/>
          <w:rtl/>
        </w:rPr>
        <w:t>שרונה ארליך</w:t>
      </w:r>
      <w:r>
        <w:rPr>
          <w:rFonts w:cs="David"/>
          <w:sz w:val="24"/>
          <w:rtl/>
        </w:rPr>
        <w:tab/>
        <w:t>-</w:t>
      </w:r>
      <w:r>
        <w:rPr>
          <w:rFonts w:cs="David"/>
          <w:sz w:val="24"/>
          <w:rtl/>
        </w:rPr>
        <w:tab/>
        <w:t>יועצת כלכלית, משר</w:t>
      </w:r>
      <w:r>
        <w:rPr>
          <w:rFonts w:cs="David"/>
          <w:sz w:val="24"/>
          <w:rtl/>
        </w:rPr>
        <w:t>ד האוצר</w:t>
      </w:r>
    </w:p>
    <w:p w:rsidR="00000000" w:rsidRDefault="00A146FB">
      <w:pPr>
        <w:tabs>
          <w:tab w:val="left" w:pos="1276"/>
          <w:tab w:val="left" w:pos="3969"/>
          <w:tab w:val="left" w:pos="4253"/>
        </w:tabs>
        <w:ind w:left="4253" w:hanging="2977"/>
        <w:rPr>
          <w:rFonts w:cs="David"/>
          <w:sz w:val="24"/>
          <w:rtl/>
        </w:rPr>
      </w:pPr>
      <w:r>
        <w:rPr>
          <w:rFonts w:cs="David"/>
          <w:sz w:val="24"/>
          <w:rtl/>
        </w:rPr>
        <w:t>עו"ד דוידה לחמן-מסר</w:t>
      </w:r>
      <w:r>
        <w:rPr>
          <w:rFonts w:cs="David"/>
          <w:sz w:val="24"/>
          <w:rtl/>
        </w:rPr>
        <w:tab/>
        <w:t>-</w:t>
      </w:r>
      <w:r>
        <w:rPr>
          <w:rFonts w:cs="David"/>
          <w:sz w:val="24"/>
          <w:rtl/>
        </w:rPr>
        <w:tab/>
        <w:t>משנה ליועץ המשפטי לממשלה, משרד המשפטים</w:t>
      </w:r>
    </w:p>
    <w:p w:rsidR="00000000" w:rsidRDefault="00A146FB">
      <w:pPr>
        <w:tabs>
          <w:tab w:val="left" w:pos="1276"/>
          <w:tab w:val="left" w:pos="3969"/>
          <w:tab w:val="left" w:pos="4253"/>
        </w:tabs>
        <w:ind w:left="4253" w:hanging="2977"/>
        <w:rPr>
          <w:rFonts w:cs="David"/>
          <w:sz w:val="24"/>
          <w:rtl/>
        </w:rPr>
      </w:pPr>
      <w:r>
        <w:rPr>
          <w:rFonts w:cs="David"/>
          <w:sz w:val="24"/>
          <w:rtl/>
        </w:rPr>
        <w:t>טארק אגבריה</w:t>
      </w:r>
      <w:r>
        <w:rPr>
          <w:rFonts w:cs="David"/>
          <w:sz w:val="24"/>
          <w:rtl/>
        </w:rPr>
        <w:tab/>
        <w:t>-</w:t>
      </w:r>
      <w:r>
        <w:rPr>
          <w:rFonts w:cs="David"/>
          <w:sz w:val="24"/>
          <w:rtl/>
        </w:rPr>
        <w:tab/>
        <w:t>משרד המשפטים</w:t>
      </w:r>
    </w:p>
    <w:p w:rsidR="00000000" w:rsidRDefault="00A146FB">
      <w:pPr>
        <w:tabs>
          <w:tab w:val="left" w:pos="1276"/>
          <w:tab w:val="left" w:pos="3969"/>
          <w:tab w:val="left" w:pos="4253"/>
        </w:tabs>
        <w:ind w:left="4253" w:hanging="2977"/>
        <w:rPr>
          <w:rFonts w:cs="David"/>
          <w:sz w:val="24"/>
          <w:rtl/>
        </w:rPr>
      </w:pPr>
      <w:r>
        <w:rPr>
          <w:rFonts w:cs="David"/>
          <w:sz w:val="24"/>
          <w:rtl/>
        </w:rPr>
        <w:t>יאיר רבינוביץ</w:t>
      </w:r>
      <w:r>
        <w:rPr>
          <w:rFonts w:cs="David"/>
          <w:sz w:val="24"/>
          <w:rtl/>
        </w:rPr>
        <w:tab/>
        <w:t>-</w:t>
      </w:r>
      <w:r>
        <w:rPr>
          <w:rFonts w:cs="David"/>
          <w:sz w:val="24"/>
          <w:rtl/>
        </w:rPr>
        <w:tab/>
        <w:t>יו"ר הוועדה לרפורמה במס</w:t>
      </w:r>
    </w:p>
    <w:p w:rsidR="00000000" w:rsidRDefault="00A146FB">
      <w:pPr>
        <w:tabs>
          <w:tab w:val="left" w:pos="1276"/>
          <w:tab w:val="left" w:pos="3969"/>
          <w:tab w:val="left" w:pos="4253"/>
        </w:tabs>
        <w:ind w:left="4253" w:hanging="2977"/>
        <w:rPr>
          <w:rFonts w:cs="David"/>
          <w:sz w:val="24"/>
          <w:rtl/>
        </w:rPr>
      </w:pPr>
      <w:r>
        <w:rPr>
          <w:rFonts w:cs="David"/>
          <w:sz w:val="24"/>
          <w:rtl/>
        </w:rPr>
        <w:t>טלי ירון-אלדר</w:t>
      </w:r>
      <w:r>
        <w:rPr>
          <w:rFonts w:cs="David"/>
          <w:sz w:val="24"/>
          <w:rtl/>
        </w:rPr>
        <w:tab/>
        <w:t>-</w:t>
      </w:r>
      <w:r>
        <w:rPr>
          <w:rFonts w:cs="David"/>
          <w:sz w:val="24"/>
          <w:rtl/>
        </w:rPr>
        <w:tab/>
        <w:t>נציבת מס הכנסה</w:t>
      </w:r>
    </w:p>
    <w:p w:rsidR="00000000" w:rsidRDefault="00A146FB">
      <w:pPr>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מנהלת מחלקת חקיקה, נציבות מס הכנסה</w:t>
      </w:r>
    </w:p>
    <w:p w:rsidR="00000000" w:rsidRDefault="00A146FB">
      <w:pPr>
        <w:tabs>
          <w:tab w:val="left" w:pos="1276"/>
          <w:tab w:val="left" w:pos="3969"/>
          <w:tab w:val="left" w:pos="4253"/>
        </w:tabs>
        <w:ind w:left="4253" w:hanging="2977"/>
        <w:rPr>
          <w:rFonts w:cs="David"/>
          <w:sz w:val="24"/>
          <w:rtl/>
        </w:rPr>
      </w:pPr>
      <w:r>
        <w:rPr>
          <w:rFonts w:cs="David"/>
          <w:sz w:val="24"/>
          <w:rtl/>
        </w:rPr>
        <w:t>משה אשר</w:t>
      </w:r>
      <w:r>
        <w:rPr>
          <w:rFonts w:cs="David"/>
          <w:sz w:val="24"/>
          <w:rtl/>
        </w:rPr>
        <w:tab/>
        <w:t>-</w:t>
      </w:r>
      <w:r>
        <w:rPr>
          <w:rFonts w:cs="David"/>
          <w:sz w:val="24"/>
          <w:rtl/>
        </w:rPr>
        <w:tab/>
        <w:t>יועץ לנציבת מס הכנסה</w:t>
      </w:r>
    </w:p>
    <w:p w:rsidR="00000000" w:rsidRDefault="00A146FB">
      <w:pPr>
        <w:tabs>
          <w:tab w:val="left" w:pos="1276"/>
          <w:tab w:val="left" w:pos="3969"/>
          <w:tab w:val="left" w:pos="4253"/>
        </w:tabs>
        <w:ind w:left="4253" w:hanging="2977"/>
        <w:rPr>
          <w:rFonts w:cs="David"/>
          <w:sz w:val="24"/>
          <w:rtl/>
        </w:rPr>
      </w:pPr>
      <w:r>
        <w:rPr>
          <w:rFonts w:cs="David"/>
          <w:sz w:val="24"/>
          <w:rtl/>
        </w:rPr>
        <w:t>שרה רוט</w:t>
      </w:r>
      <w:r>
        <w:rPr>
          <w:rFonts w:cs="David"/>
          <w:sz w:val="24"/>
          <w:rtl/>
        </w:rPr>
        <w:t>נשטרייך</w:t>
      </w:r>
      <w:r>
        <w:rPr>
          <w:rFonts w:cs="David"/>
          <w:sz w:val="24"/>
          <w:rtl/>
        </w:rPr>
        <w:tab/>
        <w:t>-</w:t>
      </w:r>
      <w:r>
        <w:rPr>
          <w:rFonts w:cs="David"/>
          <w:sz w:val="24"/>
          <w:rtl/>
        </w:rPr>
        <w:tab/>
        <w:t>דוברת, נציבות מס הכנסה</w:t>
      </w:r>
    </w:p>
    <w:p w:rsidR="00000000" w:rsidRDefault="00A146FB">
      <w:pPr>
        <w:tabs>
          <w:tab w:val="left" w:pos="1276"/>
          <w:tab w:val="left" w:pos="3969"/>
          <w:tab w:val="left" w:pos="4253"/>
        </w:tabs>
        <w:ind w:left="4253" w:hanging="2977"/>
        <w:rPr>
          <w:rFonts w:cs="David"/>
          <w:sz w:val="24"/>
          <w:rtl/>
        </w:rPr>
      </w:pPr>
      <w:r>
        <w:rPr>
          <w:rFonts w:cs="David"/>
          <w:sz w:val="24"/>
          <w:rtl/>
        </w:rPr>
        <w:t>גדעון בן-ישראל</w:t>
      </w:r>
      <w:r>
        <w:rPr>
          <w:rFonts w:cs="David"/>
          <w:sz w:val="24"/>
          <w:rtl/>
        </w:rPr>
        <w:tab/>
        <w:t>-</w:t>
      </w:r>
      <w:r>
        <w:rPr>
          <w:rFonts w:cs="David"/>
          <w:sz w:val="24"/>
          <w:rtl/>
        </w:rPr>
        <w:tab/>
        <w:t>יו"ר הסתדרות הגמלאים</w:t>
      </w:r>
    </w:p>
    <w:p w:rsidR="00000000" w:rsidRDefault="00A146FB">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A146FB">
      <w:pPr>
        <w:tabs>
          <w:tab w:val="left" w:pos="1276"/>
          <w:tab w:val="left" w:pos="3969"/>
          <w:tab w:val="left" w:pos="4253"/>
        </w:tabs>
        <w:ind w:left="4253" w:hanging="2977"/>
        <w:rPr>
          <w:rFonts w:cs="David"/>
          <w:sz w:val="24"/>
          <w:rtl/>
        </w:rPr>
      </w:pPr>
      <w:r>
        <w:rPr>
          <w:rFonts w:cs="David"/>
          <w:sz w:val="24"/>
          <w:rtl/>
        </w:rPr>
        <w:t>בועז מקלר</w:t>
      </w:r>
      <w:r>
        <w:rPr>
          <w:rFonts w:cs="David"/>
          <w:sz w:val="24"/>
          <w:rtl/>
        </w:rPr>
        <w:tab/>
        <w:t>-</w:t>
      </w:r>
      <w:r>
        <w:rPr>
          <w:rFonts w:cs="David"/>
          <w:sz w:val="24"/>
          <w:rtl/>
        </w:rPr>
        <w:tab/>
        <w:t>יחידת המיסוי הבין-מושבית</w:t>
      </w:r>
    </w:p>
    <w:p w:rsidR="00000000" w:rsidRDefault="00A146FB">
      <w:pPr>
        <w:tabs>
          <w:tab w:val="left" w:pos="1276"/>
          <w:tab w:val="left" w:pos="3969"/>
          <w:tab w:val="left" w:pos="4253"/>
        </w:tabs>
        <w:ind w:left="4253" w:hanging="2977"/>
        <w:rPr>
          <w:rFonts w:cs="David"/>
          <w:sz w:val="24"/>
          <w:rtl/>
        </w:rPr>
      </w:pPr>
    </w:p>
    <w:p w:rsidR="00000000" w:rsidRDefault="00A146FB">
      <w:pPr>
        <w:rPr>
          <w:rFonts w:cs="David"/>
          <w:sz w:val="24"/>
          <w:rtl/>
        </w:rPr>
      </w:pPr>
    </w:p>
    <w:p w:rsidR="00000000" w:rsidRDefault="00A146FB">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A146FB">
      <w:pPr>
        <w:tabs>
          <w:tab w:val="left" w:pos="1559"/>
        </w:tabs>
        <w:ind w:left="1559" w:hanging="1559"/>
        <w:rPr>
          <w:rFonts w:cs="David"/>
          <w:sz w:val="24"/>
          <w:rtl/>
        </w:rPr>
      </w:pPr>
      <w:r>
        <w:rPr>
          <w:rFonts w:cs="David"/>
          <w:sz w:val="24"/>
          <w:rtl/>
        </w:rPr>
        <w:t xml:space="preserve">                        </w:t>
      </w:r>
      <w:r>
        <w:rPr>
          <w:rFonts w:cs="David"/>
          <w:sz w:val="24"/>
          <w:rtl/>
        </w:rPr>
        <w:tab/>
        <w:t>שגית אפיק</w:t>
      </w:r>
    </w:p>
    <w:p w:rsidR="00000000" w:rsidRDefault="00A146FB">
      <w:pPr>
        <w:tabs>
          <w:tab w:val="left" w:pos="1559"/>
        </w:tabs>
        <w:ind w:left="1559" w:hanging="1559"/>
        <w:rPr>
          <w:rFonts w:cs="David"/>
          <w:sz w:val="24"/>
          <w:rtl/>
        </w:rPr>
      </w:pPr>
    </w:p>
    <w:p w:rsidR="00000000" w:rsidRDefault="00A146FB">
      <w:pPr>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r>
        <w:rPr>
          <w:rFonts w:cs="David"/>
          <w:sz w:val="24"/>
          <w:rtl/>
        </w:rPr>
        <w:tab/>
      </w:r>
    </w:p>
    <w:p w:rsidR="00000000" w:rsidRDefault="00A146FB">
      <w:pPr>
        <w:tabs>
          <w:tab w:val="left" w:pos="1559"/>
        </w:tabs>
        <w:ind w:left="1559" w:hanging="1559"/>
        <w:rPr>
          <w:rFonts w:cs="David"/>
          <w:sz w:val="24"/>
          <w:rtl/>
        </w:rPr>
      </w:pPr>
    </w:p>
    <w:p w:rsidR="00000000" w:rsidRDefault="00A146FB">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A146FB">
      <w:pPr>
        <w:tabs>
          <w:tab w:val="left" w:pos="1701"/>
        </w:tabs>
        <w:ind w:left="1701" w:hanging="1701"/>
        <w:rPr>
          <w:rFonts w:cs="David"/>
          <w:b/>
          <w:bCs/>
          <w:sz w:val="24"/>
          <w:u w:val="single"/>
          <w:rtl/>
        </w:rPr>
      </w:pPr>
    </w:p>
    <w:p w:rsidR="00000000" w:rsidRDefault="00A146FB">
      <w:pPr>
        <w:tabs>
          <w:tab w:val="left" w:pos="1559"/>
        </w:tabs>
        <w:ind w:left="1559" w:hanging="1559"/>
        <w:rPr>
          <w:rFonts w:cs="David"/>
          <w:b/>
          <w:bCs/>
          <w:sz w:val="24"/>
          <w:u w:val="single"/>
          <w:rtl/>
        </w:rPr>
      </w:pPr>
      <w:r>
        <w:rPr>
          <w:rFonts w:cs="David"/>
          <w:b/>
          <w:bCs/>
          <w:sz w:val="24"/>
          <w:u w:val="single"/>
          <w:rtl/>
        </w:rPr>
        <w:t>רש</w:t>
      </w:r>
      <w:r>
        <w:rPr>
          <w:rFonts w:cs="David"/>
          <w:b/>
          <w:bCs/>
          <w:sz w:val="24"/>
          <w:u w:val="single"/>
          <w:rtl/>
        </w:rPr>
        <w:t>מה</w:t>
      </w:r>
      <w:r>
        <w:rPr>
          <w:rFonts w:cs="David"/>
          <w:sz w:val="24"/>
          <w:rtl/>
        </w:rPr>
        <w:t>:</w:t>
      </w:r>
      <w:r>
        <w:rPr>
          <w:rFonts w:cs="David"/>
          <w:sz w:val="24"/>
          <w:rtl/>
        </w:rPr>
        <w:tab/>
        <w:t>אירית שלהבת</w:t>
      </w:r>
    </w:p>
    <w:p w:rsidR="00000000" w:rsidRDefault="00A146FB">
      <w:pPr>
        <w:tabs>
          <w:tab w:val="left" w:pos="1559"/>
        </w:tabs>
        <w:rPr>
          <w:rFonts w:cs="David"/>
          <w:sz w:val="24"/>
          <w:rtl/>
        </w:rPr>
      </w:pPr>
    </w:p>
    <w:p w:rsidR="00000000" w:rsidRDefault="00A146FB">
      <w:pPr>
        <w:rPr>
          <w:rFonts w:cs="David"/>
          <w:sz w:val="24"/>
          <w:rtl/>
        </w:rPr>
      </w:pPr>
      <w:r>
        <w:rPr>
          <w:rFonts w:cs="David"/>
          <w:sz w:val="24"/>
          <w:rtl/>
        </w:rPr>
        <w:br w:type="page"/>
      </w:r>
    </w:p>
    <w:p w:rsidR="00000000" w:rsidRDefault="00A146FB">
      <w:pPr>
        <w:pStyle w:val="8"/>
        <w:rPr>
          <w:rFonts w:cs="David"/>
          <w:rtl/>
        </w:rPr>
      </w:pPr>
      <w:r>
        <w:rPr>
          <w:rFonts w:cs="David"/>
          <w:rtl/>
        </w:rPr>
        <w:t>דיון בסכסוך העבודה במשרד מבקר המדינה</w:t>
      </w:r>
    </w:p>
    <w:p w:rsidR="00000000" w:rsidRDefault="00A146FB">
      <w:pPr>
        <w:rPr>
          <w:rFonts w:cs="David"/>
          <w:sz w:val="24"/>
          <w:rtl/>
        </w:rPr>
      </w:pP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לפני שנצביע על הרביזיה, אנחנו עוברים לדון בסעיף אחר. על סדר היום פתרון סכסוכי העבודה במשרד מבקר המדינה. קיבלתי פנייה ממבקר המדינה בבקשה לדון בסעיף הזה.  אני מבקש שמנכ"ל משרד מבקר</w:t>
      </w:r>
      <w:r>
        <w:rPr>
          <w:rFonts w:cs="David"/>
          <w:sz w:val="24"/>
          <w:rtl/>
        </w:rPr>
        <w:t xml:space="preserve"> המדינה, מר מוטי בס, יסביר את העניין.</w:t>
      </w:r>
    </w:p>
    <w:p w:rsidR="00000000" w:rsidRDefault="00A146FB">
      <w:pPr>
        <w:rPr>
          <w:rFonts w:cs="David"/>
          <w:sz w:val="24"/>
          <w:rtl/>
        </w:rPr>
      </w:pPr>
    </w:p>
    <w:p w:rsidR="00000000" w:rsidRDefault="00A146FB">
      <w:pPr>
        <w:rPr>
          <w:rFonts w:cs="David"/>
          <w:sz w:val="24"/>
          <w:u w:val="single"/>
          <w:rtl/>
        </w:rPr>
      </w:pPr>
      <w:r>
        <w:rPr>
          <w:rFonts w:cs="David"/>
          <w:sz w:val="24"/>
          <w:u w:val="single"/>
          <w:rtl/>
        </w:rPr>
        <w:t>מוטי בס:</w:t>
      </w:r>
    </w:p>
    <w:p w:rsidR="00000000" w:rsidRDefault="00A146FB">
      <w:pPr>
        <w:rPr>
          <w:rFonts w:cs="David"/>
          <w:sz w:val="24"/>
          <w:rtl/>
        </w:rPr>
      </w:pPr>
    </w:p>
    <w:p w:rsidR="00000000" w:rsidRDefault="00A146FB">
      <w:pPr>
        <w:rPr>
          <w:rFonts w:cs="David"/>
          <w:sz w:val="24"/>
          <w:rtl/>
        </w:rPr>
      </w:pPr>
      <w:r>
        <w:rPr>
          <w:rFonts w:cs="David"/>
          <w:sz w:val="24"/>
          <w:rtl/>
        </w:rPr>
        <w:tab/>
        <w:t>אדוני היושב-ראש, תודה רבה על ההזדמנות שניתנה לנו להתייצב כאן ולהציג בפניכם פתרון שהגענו אליו בסכסוך העבודה הממושך ורב הפנים שקיים במשרדנו מזה זמן רב.</w:t>
      </w:r>
    </w:p>
    <w:p w:rsidR="00000000" w:rsidRDefault="00A146FB">
      <w:pPr>
        <w:rPr>
          <w:rFonts w:cs="David"/>
          <w:sz w:val="24"/>
          <w:rtl/>
        </w:rPr>
      </w:pPr>
    </w:p>
    <w:p w:rsidR="00000000" w:rsidRDefault="00A146FB">
      <w:pPr>
        <w:rPr>
          <w:rFonts w:cs="David"/>
          <w:sz w:val="24"/>
          <w:rtl/>
        </w:rPr>
      </w:pPr>
      <w:r>
        <w:rPr>
          <w:rFonts w:cs="David"/>
          <w:sz w:val="24"/>
          <w:rtl/>
        </w:rPr>
        <w:tab/>
        <w:t xml:space="preserve">אני מבקש להבהיר שלא באתי לכאן לבקש תקציב. בקשה מסודרת </w:t>
      </w:r>
      <w:r>
        <w:rPr>
          <w:rFonts w:cs="David"/>
          <w:sz w:val="24"/>
          <w:rtl/>
        </w:rPr>
        <w:t xml:space="preserve">ומפורטת לתקציב הדרוש לצורך העניין תונח בפני הוועדה הנכבדה, בהתאם לחוק-יסוד: מבקר המדינה, שלפיו תקציב משרד מבקר המדינה ייקבע בידי ועדת הכספים של הכנסת לפי הצעת מבקר המדינה. הצעה כזאת תונח בפני הוועדה הנכבדה מייד לאחר שההליכים יסתיימו סופית. </w:t>
      </w:r>
    </w:p>
    <w:p w:rsidR="00000000" w:rsidRDefault="00A146FB">
      <w:pPr>
        <w:rPr>
          <w:rFonts w:cs="David"/>
          <w:sz w:val="24"/>
          <w:rtl/>
        </w:rPr>
      </w:pPr>
    </w:p>
    <w:p w:rsidR="00000000" w:rsidRDefault="00A146FB">
      <w:pPr>
        <w:rPr>
          <w:rFonts w:cs="David"/>
          <w:sz w:val="24"/>
          <w:rtl/>
        </w:rPr>
      </w:pPr>
      <w:r>
        <w:rPr>
          <w:rFonts w:cs="David"/>
          <w:sz w:val="24"/>
          <w:rtl/>
        </w:rPr>
        <w:t xml:space="preserve"> </w:t>
      </w:r>
      <w:r>
        <w:rPr>
          <w:rFonts w:cs="David"/>
          <w:sz w:val="24"/>
          <w:rtl/>
        </w:rPr>
        <w:tab/>
        <w:t xml:space="preserve">אחרי שאנחנו </w:t>
      </w:r>
      <w:r>
        <w:rPr>
          <w:rFonts w:cs="David"/>
          <w:sz w:val="24"/>
          <w:rtl/>
        </w:rPr>
        <w:t>נקבל, אני מקווה, את ברכתכם אנחנו צריכים לחזור לבית-הדין הארצי לעבודה כדי שיפסוק פסק-דין בפשרה באותן נקודות שנשארו עדיין במחלוקת. הסכמנו עם נציגי העובדים שאותן נקודות מועטות שעדיין נשארו במחלוקת יובאו להכרעתו של בית-הדין הארצי. מייד לאחר שינתן פסק-דין, ייחת</w:t>
      </w:r>
      <w:r>
        <w:rPr>
          <w:rFonts w:cs="David"/>
          <w:sz w:val="24"/>
          <w:rtl/>
        </w:rPr>
        <w:t xml:space="preserve">ם סיכום דיון בינינו לבין הוועדים והסכם קיבוצי בינינו ובין ההסתדרות. לצורך מימושו אנחנו נגיש בקשת תקציב מפורטת. כרגע כמובן אין מקום ואין אפשרות להגיש בקשה כזאת. עם זאת, אנחנו זקוקים בהחלט לברכתכם. </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ברכה שלא עולה כסף כרגע. היא תעלה כסף ב</w:t>
      </w:r>
      <w:r>
        <w:rPr>
          <w:rFonts w:cs="David"/>
          <w:sz w:val="24"/>
          <w:rtl/>
        </w:rPr>
        <w:t>עתיד. זה יותר הודעה לפרוטוקול.</w:t>
      </w:r>
    </w:p>
    <w:p w:rsidR="00000000" w:rsidRDefault="00A146FB">
      <w:pPr>
        <w:rPr>
          <w:rFonts w:cs="David"/>
          <w:sz w:val="24"/>
          <w:rtl/>
        </w:rPr>
      </w:pPr>
    </w:p>
    <w:p w:rsidR="00000000" w:rsidRDefault="00A146FB">
      <w:pPr>
        <w:rPr>
          <w:rFonts w:cs="David"/>
          <w:sz w:val="24"/>
          <w:u w:val="single"/>
          <w:rtl/>
        </w:rPr>
      </w:pPr>
      <w:r>
        <w:rPr>
          <w:rFonts w:cs="David"/>
          <w:sz w:val="24"/>
          <w:u w:val="single"/>
          <w:rtl/>
        </w:rPr>
        <w:t>מוטי בס:</w:t>
      </w:r>
    </w:p>
    <w:p w:rsidR="00000000" w:rsidRDefault="00A146FB">
      <w:pPr>
        <w:rPr>
          <w:rFonts w:cs="David"/>
          <w:sz w:val="24"/>
          <w:rtl/>
        </w:rPr>
      </w:pPr>
    </w:p>
    <w:p w:rsidR="00000000" w:rsidRDefault="00A146FB">
      <w:pPr>
        <w:rPr>
          <w:rFonts w:cs="David"/>
          <w:sz w:val="24"/>
          <w:rtl/>
        </w:rPr>
      </w:pPr>
      <w:r>
        <w:rPr>
          <w:rFonts w:cs="David"/>
          <w:sz w:val="24"/>
          <w:rtl/>
        </w:rPr>
        <w:tab/>
        <w:t>בשל המעמד המיוחד של מבקר המדינה מול המחוקקים, בשל העובדה שוועדת הכספים והיא בלבד קובעת את תקציבו, אנחנו לאורך השנים באנו אל הוועדה הזאת, יותר מפעם אחת, כדי לבקש תקציב ובאנו אל הוועדה גם שלא במסגרת בקשה ישירה לתקצי</w:t>
      </w:r>
      <w:r>
        <w:rPr>
          <w:rFonts w:cs="David"/>
          <w:sz w:val="24"/>
          <w:rtl/>
        </w:rPr>
        <w:t>ב.</w:t>
      </w:r>
    </w:p>
    <w:p w:rsidR="00000000" w:rsidRDefault="00A146FB">
      <w:pPr>
        <w:rPr>
          <w:rFonts w:cs="David"/>
          <w:sz w:val="24"/>
          <w:rtl/>
        </w:rPr>
      </w:pPr>
    </w:p>
    <w:p w:rsidR="00000000" w:rsidRDefault="00A146FB">
      <w:pPr>
        <w:rPr>
          <w:rFonts w:cs="David"/>
          <w:sz w:val="24"/>
          <w:rtl/>
        </w:rPr>
      </w:pPr>
      <w:r>
        <w:rPr>
          <w:rFonts w:cs="David"/>
          <w:sz w:val="24"/>
          <w:rtl/>
        </w:rPr>
        <w:tab/>
        <w:t>בתחילת שנות ה-90 היו פה דיונים נוקבים ויסודיים בשאלה מי מוסמך לקבוע את שכר עובדי משרד מבקר המדינה. לאורך שנים יותר מפעם אחת היו התבטאויות של מבקרי מדינה קודמים, ושל המבקר הנוכחי, בפני הוועדה הזאת, הכל גלוי וידוע. גברת בן-פורת למשל התבטאה שמדי פעם כאשר</w:t>
      </w:r>
      <w:r>
        <w:rPr>
          <w:rFonts w:cs="David"/>
          <w:sz w:val="24"/>
          <w:rtl/>
        </w:rPr>
        <w:t xml:space="preserve"> צריך ליישר את הקו בענייני שכר אנחנו מגיעים לוועדה הזאת. במקום אחר היא אמרה שהסכמי השכר במשרד מבקר המדינה נקבעו בידיעתם של כל הגורמים והיא הוסיפה: "ואחרון אחרון חביב, בגיבוי, בידיעה ובברכה של ועדת הכספים של הכנסת". </w:t>
      </w:r>
    </w:p>
    <w:p w:rsidR="00000000" w:rsidRDefault="00A146FB">
      <w:pPr>
        <w:rPr>
          <w:rFonts w:cs="David"/>
          <w:sz w:val="24"/>
          <w:rtl/>
        </w:rPr>
      </w:pPr>
    </w:p>
    <w:p w:rsidR="00000000" w:rsidRDefault="00A146FB">
      <w:pPr>
        <w:rPr>
          <w:rFonts w:cs="David"/>
          <w:sz w:val="24"/>
          <w:rtl/>
        </w:rPr>
      </w:pPr>
      <w:r>
        <w:rPr>
          <w:rFonts w:cs="David"/>
          <w:sz w:val="24"/>
          <w:rtl/>
        </w:rPr>
        <w:tab/>
        <w:t>באותה מסגרת אנחנו באים לכאן כעת.</w:t>
      </w:r>
    </w:p>
    <w:p w:rsidR="00000000" w:rsidRDefault="00A146FB">
      <w:pPr>
        <w:rPr>
          <w:rFonts w:cs="David"/>
          <w:sz w:val="24"/>
          <w:rtl/>
        </w:rPr>
      </w:pPr>
    </w:p>
    <w:p w:rsidR="00000000" w:rsidRDefault="00A146FB">
      <w:pPr>
        <w:rPr>
          <w:rFonts w:cs="David"/>
          <w:sz w:val="24"/>
          <w:rtl/>
        </w:rPr>
      </w:pPr>
      <w:r>
        <w:rPr>
          <w:rFonts w:cs="David"/>
          <w:sz w:val="24"/>
          <w:rtl/>
        </w:rPr>
        <w:tab/>
        <w:t>סכס</w:t>
      </w:r>
      <w:r>
        <w:rPr>
          <w:rFonts w:cs="David"/>
          <w:sz w:val="24"/>
          <w:rtl/>
        </w:rPr>
        <w:t xml:space="preserve">וכי העבודה במשרד מתמשכים לצערי זמן רב. הסכסוכים האלה משתרעים הן במישור של השכר, שכמובן יש לו היבטים תקציביים, והן במישור הארגוני, שאין לו היבטים תקציביים. </w:t>
      </w:r>
    </w:p>
    <w:p w:rsidR="00000000" w:rsidRDefault="00A146FB">
      <w:pPr>
        <w:rPr>
          <w:rFonts w:cs="David"/>
          <w:sz w:val="24"/>
          <w:rtl/>
        </w:rPr>
      </w:pPr>
    </w:p>
    <w:p w:rsidR="00000000" w:rsidRDefault="00A146FB">
      <w:pPr>
        <w:rPr>
          <w:rFonts w:cs="David"/>
          <w:sz w:val="24"/>
          <w:rtl/>
        </w:rPr>
      </w:pPr>
      <w:r>
        <w:rPr>
          <w:rFonts w:cs="David"/>
          <w:sz w:val="24"/>
          <w:rtl/>
        </w:rPr>
        <w:tab/>
        <w:t>אנחנו מצויים בעיצומם של חמישה סכסוכים קיבוציים שנידונים בערכאות, בין אם בבתי-דין אזוריים, כמו בית-</w:t>
      </w:r>
      <w:r>
        <w:rPr>
          <w:rFonts w:cs="David"/>
          <w:sz w:val="24"/>
          <w:rtl/>
        </w:rPr>
        <w:t>דין אזורי לעבודה בתל-אביב, בין אם בבית-הדין הארצי לעבודה ובין אם בפני בג"ץ. הסכסוכים האלה משפיעים עמוקות על התפקוד.</w:t>
      </w:r>
    </w:p>
    <w:p w:rsidR="00000000" w:rsidRDefault="00A146FB">
      <w:pPr>
        <w:rPr>
          <w:rFonts w:cs="David"/>
          <w:sz w:val="24"/>
          <w:rtl/>
        </w:rPr>
      </w:pPr>
    </w:p>
    <w:p w:rsidR="00000000" w:rsidRDefault="00A146FB">
      <w:pPr>
        <w:rPr>
          <w:rFonts w:cs="David"/>
          <w:sz w:val="24"/>
          <w:rtl/>
        </w:rPr>
      </w:pPr>
      <w:r>
        <w:rPr>
          <w:rFonts w:cs="David"/>
          <w:sz w:val="24"/>
          <w:rtl/>
        </w:rPr>
        <w:tab/>
        <w:t xml:space="preserve">אני רוצה להדגיש משהו שנאמר גם במכתב שמונח בפניכם (המכתב השני מה-21 ביולי 2002). לפתרון יש עלות שאנחנו אומדים אותה בכ-8 מיליון ש"ח. אני לא </w:t>
      </w:r>
      <w:r>
        <w:rPr>
          <w:rFonts w:cs="David"/>
          <w:sz w:val="24"/>
          <w:rtl/>
        </w:rPr>
        <w:t>יכול עדיין לדייק באומדן כל עוד העניין לא גמור וחתום. אם חלילה לא נקבל את ברכתכם, משמעות הדבר תהיה חזרה לסכסוכים.</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אנחנו יכולים לאשר אבל צריך להראות מה הוא המקור התקציבי, מאיפה לקחת את הכסף. על כך לא הוועדה הזאת מחליטה.</w:t>
      </w:r>
    </w:p>
    <w:p w:rsidR="00000000" w:rsidRDefault="00A146FB">
      <w:pPr>
        <w:rPr>
          <w:rFonts w:cs="David"/>
          <w:sz w:val="24"/>
          <w:rtl/>
        </w:rPr>
      </w:pPr>
    </w:p>
    <w:p w:rsidR="00000000" w:rsidRDefault="00A146FB">
      <w:pPr>
        <w:rPr>
          <w:rFonts w:cs="David"/>
          <w:sz w:val="24"/>
          <w:u w:val="single"/>
          <w:rtl/>
        </w:rPr>
      </w:pPr>
      <w:r>
        <w:rPr>
          <w:rFonts w:cs="David"/>
          <w:sz w:val="24"/>
          <w:u w:val="single"/>
          <w:rtl/>
        </w:rPr>
        <w:t>מוטי בס:</w:t>
      </w:r>
    </w:p>
    <w:p w:rsidR="00000000" w:rsidRDefault="00A146FB">
      <w:pPr>
        <w:rPr>
          <w:rFonts w:cs="David"/>
          <w:sz w:val="24"/>
          <w:rtl/>
        </w:rPr>
      </w:pPr>
    </w:p>
    <w:p w:rsidR="00000000" w:rsidRDefault="00A146FB">
      <w:pPr>
        <w:rPr>
          <w:rFonts w:cs="David"/>
          <w:sz w:val="24"/>
          <w:rtl/>
        </w:rPr>
      </w:pPr>
      <w:r>
        <w:rPr>
          <w:rFonts w:cs="David"/>
          <w:sz w:val="24"/>
          <w:rtl/>
        </w:rPr>
        <w:tab/>
        <w:t xml:space="preserve">הכסף </w:t>
      </w:r>
      <w:r>
        <w:rPr>
          <w:rFonts w:cs="David"/>
          <w:sz w:val="24"/>
          <w:rtl/>
        </w:rPr>
        <w:t>יילקח מקופת המדינה. רק הוועדה הזאת מוסמכת להחליט.</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אנחנו לא מנהלים את קופת המדינה. אנחנו יכולים רק לאשר העברה מתוך קופת המדינה מנושא אחד לנושא שני אבל את ההעברה הזאת צריך לעשות באמצעות משרד האוצר.</w:t>
      </w:r>
    </w:p>
    <w:p w:rsidR="00000000" w:rsidRDefault="00A146FB">
      <w:pPr>
        <w:rPr>
          <w:rFonts w:cs="David"/>
          <w:sz w:val="24"/>
          <w:rtl/>
        </w:rPr>
      </w:pPr>
    </w:p>
    <w:p w:rsidR="00000000" w:rsidRDefault="00A146FB">
      <w:pPr>
        <w:rPr>
          <w:rFonts w:cs="David"/>
          <w:sz w:val="24"/>
          <w:u w:val="single"/>
          <w:rtl/>
        </w:rPr>
      </w:pPr>
      <w:r>
        <w:rPr>
          <w:rFonts w:cs="David"/>
          <w:sz w:val="24"/>
          <w:u w:val="single"/>
          <w:rtl/>
        </w:rPr>
        <w:t>מוטי בס:</w:t>
      </w:r>
    </w:p>
    <w:p w:rsidR="00000000" w:rsidRDefault="00A146FB">
      <w:pPr>
        <w:rPr>
          <w:rFonts w:cs="David"/>
          <w:sz w:val="24"/>
          <w:rtl/>
        </w:rPr>
      </w:pPr>
    </w:p>
    <w:p w:rsidR="00000000" w:rsidRDefault="00A146FB">
      <w:pPr>
        <w:rPr>
          <w:rFonts w:cs="David"/>
          <w:sz w:val="24"/>
          <w:rtl/>
        </w:rPr>
      </w:pPr>
      <w:r>
        <w:rPr>
          <w:rFonts w:cs="David"/>
          <w:sz w:val="24"/>
          <w:rtl/>
        </w:rPr>
        <w:tab/>
        <w:t>יש פה חריג חוקתי. חוק-יסוד</w:t>
      </w:r>
      <w:r>
        <w:rPr>
          <w:rFonts w:cs="David"/>
          <w:sz w:val="24"/>
          <w:rtl/>
        </w:rPr>
        <w:t>: מבקר המדינה קובע את המסגרת החוקתית לפעילותו של מבקר המדינה. בחוק-היסוד הזה יש סעיף שאכן הוא חריג לכללים הרגילים של תקצוב. סעיף 10 לחוק-היסוד קובע שתקציב משרד מבקר המדינה ייקבע בידי ועדת הכספים של הכנסת, נקודה. לא בחוק, לא בידי מליאת הכנסת אלא בידי ועדת ה</w:t>
      </w:r>
      <w:r>
        <w:rPr>
          <w:rFonts w:cs="David"/>
          <w:sz w:val="24"/>
          <w:rtl/>
        </w:rPr>
        <w:t>כספים, בהחלטה. יותר מזה, נאמר שם שהתקציב הזה ייקבע לפי הצעת מבקר המדינה. דהיינו, לאוצר אין מעמד בתהליך כולו.</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 xml:space="preserve">הרשות המבצעת, ובתוכה כמובן משרד האוצר, היא המבוקר הראשי ולכן אין לה פה מעמד. כלומר, אנחנו צריכים לקבל את ההחלטה והרשות המבצעת </w:t>
      </w:r>
      <w:r>
        <w:rPr>
          <w:rFonts w:cs="David"/>
          <w:sz w:val="24"/>
          <w:rtl/>
        </w:rPr>
        <w:t>כבר תחליט מאיפה להביא את הכסף. זה לא בעיה שלנו אלא בעיה של הרשות המבצעת. במקרה הזה ועדת הכספים היא מעל הממשלה.</w:t>
      </w:r>
    </w:p>
    <w:p w:rsidR="00000000" w:rsidRDefault="00A146FB">
      <w:pPr>
        <w:rPr>
          <w:rFonts w:cs="David"/>
          <w:sz w:val="24"/>
          <w:rtl/>
        </w:rPr>
      </w:pPr>
    </w:p>
    <w:p w:rsidR="00000000" w:rsidRDefault="00A146FB">
      <w:pPr>
        <w:rPr>
          <w:rFonts w:cs="David"/>
          <w:sz w:val="24"/>
          <w:u w:val="single"/>
          <w:rtl/>
        </w:rPr>
      </w:pPr>
      <w:r>
        <w:rPr>
          <w:rFonts w:cs="David"/>
          <w:sz w:val="24"/>
          <w:u w:val="single"/>
          <w:rtl/>
        </w:rPr>
        <w:t>רחמים מלול:</w:t>
      </w:r>
    </w:p>
    <w:p w:rsidR="00000000" w:rsidRDefault="00A146FB">
      <w:pPr>
        <w:rPr>
          <w:rFonts w:cs="David"/>
          <w:sz w:val="24"/>
          <w:rtl/>
        </w:rPr>
      </w:pPr>
    </w:p>
    <w:p w:rsidR="00000000" w:rsidRDefault="00A146FB">
      <w:pPr>
        <w:rPr>
          <w:rFonts w:cs="David"/>
          <w:sz w:val="24"/>
          <w:rtl/>
        </w:rPr>
      </w:pPr>
      <w:r>
        <w:rPr>
          <w:rFonts w:cs="David"/>
          <w:sz w:val="24"/>
          <w:rtl/>
        </w:rPr>
        <w:tab/>
        <w:t>האם מותר לנו לאשר להם יותר מ-50 מיליון ש"ח?</w:t>
      </w:r>
    </w:p>
    <w:p w:rsidR="00000000" w:rsidRDefault="00A146FB">
      <w:pPr>
        <w:rPr>
          <w:rFonts w:cs="David"/>
          <w:sz w:val="24"/>
          <w:rtl/>
        </w:rPr>
      </w:pPr>
    </w:p>
    <w:p w:rsidR="00000000" w:rsidRDefault="00A146FB">
      <w:pPr>
        <w:rPr>
          <w:rFonts w:cs="David"/>
          <w:sz w:val="24"/>
          <w:rtl/>
        </w:rPr>
      </w:pPr>
      <w:r>
        <w:rPr>
          <w:rFonts w:cs="David"/>
          <w:sz w:val="24"/>
          <w:rtl/>
        </w:rPr>
        <w:tab/>
        <w:t>אני מבקש לשאול, מי מבקר את משרד מבקר המדינה?</w:t>
      </w:r>
    </w:p>
    <w:p w:rsidR="00000000" w:rsidRDefault="00A146FB">
      <w:pPr>
        <w:rPr>
          <w:rFonts w:cs="David"/>
          <w:sz w:val="24"/>
          <w:rtl/>
        </w:rPr>
      </w:pPr>
    </w:p>
    <w:p w:rsidR="00000000" w:rsidRDefault="00A146FB">
      <w:pPr>
        <w:rPr>
          <w:rFonts w:cs="David"/>
          <w:sz w:val="24"/>
          <w:u w:val="single"/>
          <w:rtl/>
        </w:rPr>
      </w:pPr>
      <w:r>
        <w:rPr>
          <w:rFonts w:cs="David"/>
          <w:sz w:val="24"/>
          <w:u w:val="single"/>
          <w:rtl/>
        </w:rPr>
        <w:t>מוטי בס:</w:t>
      </w:r>
    </w:p>
    <w:p w:rsidR="00000000" w:rsidRDefault="00A146FB">
      <w:pPr>
        <w:rPr>
          <w:rFonts w:cs="David"/>
          <w:sz w:val="24"/>
          <w:rtl/>
        </w:rPr>
      </w:pPr>
    </w:p>
    <w:p w:rsidR="00000000" w:rsidRDefault="00A146FB">
      <w:pPr>
        <w:rPr>
          <w:rFonts w:cs="David"/>
          <w:sz w:val="24"/>
          <w:rtl/>
        </w:rPr>
      </w:pPr>
      <w:r>
        <w:rPr>
          <w:rFonts w:cs="David"/>
          <w:sz w:val="24"/>
          <w:rtl/>
        </w:rPr>
        <w:tab/>
        <w:t>אפשר לענות על השאלה הזאת בכ</w:t>
      </w:r>
      <w:r>
        <w:rPr>
          <w:rFonts w:cs="David"/>
          <w:sz w:val="24"/>
          <w:rtl/>
        </w:rPr>
        <w:t xml:space="preserve">מה רבדים. ברובד הפרקטי אפשר לענות שמבקר המדינה מינה לפני כשנה מבקר פנימי למשרד. יש היום ביקורת פנימית במשרד. ביקורת חיצונית על משרד מבקר המדינה יש רק במובן הזה שהוועדה לענייני ביקורת המדינה של הכנסת דנה בדוחות מבקר המדינה ורשאית לבקש ממבקר המדינה דיווח על </w:t>
      </w:r>
      <w:r>
        <w:rPr>
          <w:rFonts w:cs="David"/>
          <w:sz w:val="24"/>
          <w:rtl/>
        </w:rPr>
        <w:t>פעולות משרדו. כמו כן ועדת הכספים הנכבדה קובעת את תקציב משרד מבקר המדינה ולפיכך אנחנו באים לכאן לבקש תקציב פעם בשנה בהכרח, ובמשך השנה כאשר נזקקים לכך. אסור לוועדה "להתחשבן" אבל מותר לה בהחלט לבקר ולשאול שאלות. אנחנו נשאלים שאלות ועונים תשובות.</w:t>
      </w:r>
    </w:p>
    <w:p w:rsidR="00000000" w:rsidRDefault="00A146FB">
      <w:pPr>
        <w:rPr>
          <w:rFonts w:cs="David"/>
          <w:sz w:val="24"/>
          <w:rtl/>
        </w:rPr>
      </w:pPr>
    </w:p>
    <w:p w:rsidR="00000000" w:rsidRDefault="00A146FB">
      <w:pPr>
        <w:rPr>
          <w:rFonts w:cs="David"/>
          <w:sz w:val="24"/>
          <w:u w:val="single"/>
          <w:rtl/>
        </w:rPr>
      </w:pPr>
      <w:r>
        <w:rPr>
          <w:rFonts w:cs="David"/>
          <w:sz w:val="24"/>
          <w:u w:val="single"/>
          <w:rtl/>
        </w:rPr>
        <w:br w:type="page"/>
        <w:t>היו"ר ויצמן</w:t>
      </w:r>
      <w:r>
        <w:rPr>
          <w:rFonts w:cs="David"/>
          <w:sz w:val="24"/>
          <w:u w:val="single"/>
          <w:rtl/>
        </w:rPr>
        <w:t xml:space="preserve"> שירי:</w:t>
      </w:r>
    </w:p>
    <w:p w:rsidR="00000000" w:rsidRDefault="00A146FB">
      <w:pPr>
        <w:rPr>
          <w:rFonts w:cs="David"/>
          <w:sz w:val="24"/>
          <w:rtl/>
        </w:rPr>
      </w:pPr>
    </w:p>
    <w:p w:rsidR="00000000" w:rsidRDefault="00A146FB">
      <w:pPr>
        <w:rPr>
          <w:rFonts w:cs="David"/>
          <w:sz w:val="24"/>
          <w:rtl/>
        </w:rPr>
      </w:pPr>
      <w:r>
        <w:rPr>
          <w:rFonts w:cs="David"/>
          <w:sz w:val="24"/>
          <w:rtl/>
        </w:rPr>
        <w:tab/>
        <w:t>תקציב משרד מבקר המדינה מעניין את חברי הכנסת עד כדי כך שמתוך 3 פעמים שאני יודע, פעמיים העברנו את התקציב פה אחד.</w:t>
      </w:r>
    </w:p>
    <w:p w:rsidR="00000000" w:rsidRDefault="00A146FB">
      <w:pPr>
        <w:rPr>
          <w:rFonts w:cs="David"/>
          <w:sz w:val="24"/>
          <w:rtl/>
        </w:rPr>
      </w:pPr>
    </w:p>
    <w:p w:rsidR="00000000" w:rsidRDefault="00A146FB">
      <w:pPr>
        <w:rPr>
          <w:rFonts w:cs="David"/>
          <w:sz w:val="24"/>
          <w:u w:val="single"/>
          <w:rtl/>
        </w:rPr>
      </w:pPr>
      <w:r>
        <w:rPr>
          <w:rFonts w:cs="David"/>
          <w:sz w:val="24"/>
          <w:u w:val="single"/>
          <w:rtl/>
        </w:rPr>
        <w:t>מיכאל איתן:</w:t>
      </w:r>
    </w:p>
    <w:p w:rsidR="00000000" w:rsidRDefault="00A146FB">
      <w:pPr>
        <w:rPr>
          <w:rFonts w:cs="David"/>
          <w:sz w:val="24"/>
          <w:rtl/>
        </w:rPr>
      </w:pPr>
    </w:p>
    <w:p w:rsidR="00000000" w:rsidRDefault="00A146FB">
      <w:pPr>
        <w:rPr>
          <w:rFonts w:cs="David"/>
          <w:sz w:val="24"/>
          <w:rtl/>
        </w:rPr>
      </w:pPr>
      <w:r>
        <w:rPr>
          <w:rFonts w:cs="David"/>
          <w:sz w:val="24"/>
          <w:rtl/>
        </w:rPr>
        <w:tab/>
        <w:t>ברמה הקונסטיטוציונית מבקר המדינה כפוף לכנסת. הוא נבחר על-ידי הכנסת, הוא חלק מזרוע הפיקוח על הרשות המבצעת. התקציב שלו נקבע</w:t>
      </w:r>
      <w:r>
        <w:rPr>
          <w:rFonts w:cs="David"/>
          <w:sz w:val="24"/>
          <w:rtl/>
        </w:rPr>
        <w:t xml:space="preserve"> על-ידי ועדת הכספים, ואת הדוחות הוא מעביר ליושב-ראש הכנסת ולוועדה לענייני ביקורת המדינה.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חבר הכנסת רחמים מלול שאל מי מבקר את משרד מבקר המדינה.</w:t>
      </w:r>
    </w:p>
    <w:p w:rsidR="00000000" w:rsidRDefault="00A146FB">
      <w:pPr>
        <w:rPr>
          <w:rFonts w:cs="David"/>
          <w:sz w:val="24"/>
          <w:rtl/>
        </w:rPr>
      </w:pPr>
    </w:p>
    <w:p w:rsidR="00000000" w:rsidRDefault="00A146FB">
      <w:pPr>
        <w:rPr>
          <w:rFonts w:cs="David"/>
          <w:sz w:val="24"/>
          <w:u w:val="single"/>
          <w:rtl/>
        </w:rPr>
      </w:pPr>
      <w:r>
        <w:rPr>
          <w:rFonts w:cs="David"/>
          <w:sz w:val="24"/>
          <w:u w:val="single"/>
          <w:rtl/>
        </w:rPr>
        <w:t>מיכאל איתן:</w:t>
      </w:r>
    </w:p>
    <w:p w:rsidR="00000000" w:rsidRDefault="00A146FB">
      <w:pPr>
        <w:rPr>
          <w:rFonts w:cs="David"/>
          <w:sz w:val="24"/>
          <w:rtl/>
        </w:rPr>
      </w:pPr>
    </w:p>
    <w:p w:rsidR="00000000" w:rsidRDefault="00A146FB">
      <w:pPr>
        <w:rPr>
          <w:rFonts w:cs="David"/>
          <w:sz w:val="24"/>
          <w:rtl/>
        </w:rPr>
      </w:pPr>
      <w:r>
        <w:rPr>
          <w:rFonts w:cs="David"/>
          <w:sz w:val="24"/>
          <w:rtl/>
        </w:rPr>
        <w:tab/>
        <w:t>זאת התשובה לשאלה. אם אנחנו בוחרים את מבקר המדינה, אנחנו מתקצבים וועדת הביקורת</w:t>
      </w:r>
      <w:r>
        <w:rPr>
          <w:rFonts w:cs="David"/>
          <w:sz w:val="24"/>
          <w:rtl/>
        </w:rPr>
        <w:t xml:space="preserve"> מקבלת את הדוחות - אנחנו גם צריכים להיות אלה שאחראים לכך שהכסף יצא למטרות נאותות. יש לנו לא רק סמכות אלא גם חובה לעשות ביקורת שהכספים מוצאים כשורה.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אפרופו מה שאירע בבנק למסחר, חבר הכנסת מיכאל איתן, נודע לי במהלך הדיונים שתקציב בנק ישרא</w:t>
      </w:r>
      <w:r>
        <w:rPr>
          <w:rFonts w:cs="David"/>
          <w:sz w:val="24"/>
          <w:rtl/>
        </w:rPr>
        <w:t>ל הוא עצמאי לגמרי ולא נדון בשום מקום, גם לא בוועדת הכספים.  מבקר המדינה לפחות בא לוועדת הכספים. בנק ישראל אפילו לוועדת הכספים לא צריך להגיע. לדעתי זה לא תקין ולא נכון.</w:t>
      </w:r>
    </w:p>
    <w:p w:rsidR="00000000" w:rsidRDefault="00A146FB">
      <w:pPr>
        <w:rPr>
          <w:rFonts w:cs="David"/>
          <w:sz w:val="24"/>
          <w:rtl/>
        </w:rPr>
      </w:pPr>
    </w:p>
    <w:p w:rsidR="00000000" w:rsidRDefault="00A146FB">
      <w:pPr>
        <w:rPr>
          <w:rFonts w:cs="David"/>
          <w:sz w:val="24"/>
          <w:u w:val="single"/>
          <w:rtl/>
        </w:rPr>
      </w:pPr>
      <w:r>
        <w:rPr>
          <w:rFonts w:cs="David"/>
          <w:sz w:val="24"/>
          <w:u w:val="single"/>
          <w:rtl/>
        </w:rPr>
        <w:t>מיכאל איתן:</w:t>
      </w:r>
    </w:p>
    <w:p w:rsidR="00000000" w:rsidRDefault="00A146FB">
      <w:pPr>
        <w:rPr>
          <w:rFonts w:cs="David"/>
          <w:sz w:val="24"/>
          <w:rtl/>
        </w:rPr>
      </w:pPr>
    </w:p>
    <w:p w:rsidR="00000000" w:rsidRDefault="00A146FB">
      <w:pPr>
        <w:rPr>
          <w:rFonts w:cs="David"/>
          <w:sz w:val="24"/>
          <w:rtl/>
        </w:rPr>
      </w:pPr>
      <w:r>
        <w:rPr>
          <w:rFonts w:cs="David"/>
          <w:sz w:val="24"/>
          <w:rtl/>
        </w:rPr>
        <w:tab/>
        <w:t>לא רק זה. אם אתה כבר עומד לטפל בבנק ישראל, אדוני היושב-ראש, אציג בפניך עו</w:t>
      </w:r>
      <w:r>
        <w:rPr>
          <w:rFonts w:cs="David"/>
          <w:sz w:val="24"/>
          <w:rtl/>
        </w:rPr>
        <w:t>ד סוגייה שקשורה בבנק ישראל. לוועדת החוץ והביטחון יש ועדת משנה שמטפלת בפיקוח על השירותים החשאיים. כלומר בסודות הכי כמוסים של מדינת ישראל ובדברים הכי בסיסיים לרשות המחוקקת יש סמכות לדעת ולפקח על מה שקורה ברשות המבצעת. לעומת זה, אין לנו שום זכות לפקח על מה שק</w:t>
      </w:r>
      <w:r>
        <w:rPr>
          <w:rFonts w:cs="David"/>
          <w:sz w:val="24"/>
          <w:rtl/>
        </w:rPr>
        <w:t>ורה בבנק ישראל, שום סמכות ושום דבר. אנחנו לא יודעים מה קורה, והפיקוח שם לא תמיד הצטיין. אתה מדבר על הבנק למסחר: מדוע אין לכנסת ולוועדת הכספים ועדת-משנה לעניין בנק ישראל (ועדת-משנה כי יש שם באמת סודות מסחריים שלא רוצים שייצאו החוצה)?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יש</w:t>
      </w:r>
      <w:r>
        <w:rPr>
          <w:rFonts w:cs="David"/>
          <w:sz w:val="24"/>
          <w:rtl/>
        </w:rPr>
        <w:t xml:space="preserve"> שם רק סוד אחד, איך לעשות 300 מיליון שקל דרך בן אדם אחד. אני לא הבנתי איך זה אפשרי.</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יש לי הערה לסדר. אני חושב שאנחנו גולשים. חבר הכנסת מיכאל איתן נכנס לנישה התקציבית. חבר הכנסת מלול שאל איך מבקרים את המבקר ברמה היום-יומית, לא כספית.</w:t>
      </w:r>
    </w:p>
    <w:p w:rsidR="00000000" w:rsidRDefault="00A146FB">
      <w:pPr>
        <w:rPr>
          <w:rFonts w:cs="David"/>
          <w:sz w:val="24"/>
          <w:rtl/>
        </w:rPr>
      </w:pPr>
    </w:p>
    <w:p w:rsidR="00000000" w:rsidRDefault="00A146FB">
      <w:pPr>
        <w:rPr>
          <w:rFonts w:cs="David"/>
          <w:sz w:val="24"/>
          <w:u w:val="single"/>
          <w:rtl/>
        </w:rPr>
      </w:pPr>
      <w:r>
        <w:rPr>
          <w:rFonts w:cs="David"/>
          <w:sz w:val="24"/>
          <w:u w:val="single"/>
          <w:rtl/>
        </w:rPr>
        <w:t>מ</w:t>
      </w:r>
      <w:r>
        <w:rPr>
          <w:rFonts w:cs="David"/>
          <w:sz w:val="24"/>
          <w:u w:val="single"/>
          <w:rtl/>
        </w:rPr>
        <w:t>יכאל איתן:</w:t>
      </w:r>
    </w:p>
    <w:p w:rsidR="00000000" w:rsidRDefault="00A146FB">
      <w:pPr>
        <w:rPr>
          <w:rFonts w:cs="David"/>
          <w:sz w:val="24"/>
          <w:rtl/>
        </w:rPr>
      </w:pPr>
    </w:p>
    <w:p w:rsidR="00000000" w:rsidRDefault="00A146FB">
      <w:pPr>
        <w:rPr>
          <w:rFonts w:cs="David"/>
          <w:sz w:val="24"/>
          <w:rtl/>
        </w:rPr>
      </w:pPr>
      <w:r>
        <w:rPr>
          <w:rFonts w:cs="David"/>
          <w:sz w:val="24"/>
          <w:rtl/>
        </w:rPr>
        <w:tab/>
        <w:t>עושה את זה הוועדה לענייני ביקורת המדינה של הכנסת.</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האם מי מהעובדים רוצה לומר דבר מה?</w:t>
      </w:r>
    </w:p>
    <w:p w:rsidR="00000000" w:rsidRDefault="00A146FB">
      <w:pPr>
        <w:rPr>
          <w:rFonts w:cs="David"/>
          <w:sz w:val="24"/>
          <w:rtl/>
        </w:rPr>
      </w:pPr>
    </w:p>
    <w:p w:rsidR="00000000" w:rsidRDefault="00A146FB">
      <w:pPr>
        <w:rPr>
          <w:rFonts w:cs="David"/>
          <w:sz w:val="24"/>
          <w:u w:val="single"/>
          <w:rtl/>
        </w:rPr>
      </w:pPr>
      <w:r>
        <w:rPr>
          <w:rFonts w:cs="David"/>
          <w:sz w:val="24"/>
          <w:u w:val="single"/>
          <w:rtl/>
        </w:rPr>
        <w:t>אילן איטח:</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אני היועץ המשפטי של הסתדרות האקדמאים במדעי החברה והרוח, ושל ועדי העובדים במשרד מבקר המדינה. אנחנו מצטרפים לבקשה של המשרד לק</w:t>
      </w:r>
      <w:r>
        <w:rPr>
          <w:rFonts w:cs="David"/>
          <w:sz w:val="24"/>
          <w:rtl/>
        </w:rPr>
        <w:t>בל את ברכת הדרך, למרות שאנחנו לא כל-כך מבינים את המשמעות מהבחינה של ההסכם.</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היות שוועדת הכספים אחראית על תקציב משרד מבקר המדינה, לפני שהם סוגרים הסכם הם רוצים לדעת שאנחנו נאשר בדיוק מה שהם מבקשים.</w:t>
      </w:r>
    </w:p>
    <w:p w:rsidR="00000000" w:rsidRDefault="00A146FB">
      <w:pPr>
        <w:rPr>
          <w:rFonts w:cs="David"/>
          <w:sz w:val="24"/>
          <w:rtl/>
        </w:rPr>
      </w:pPr>
    </w:p>
    <w:p w:rsidR="00000000" w:rsidRDefault="00A146FB">
      <w:pPr>
        <w:rPr>
          <w:rFonts w:cs="David"/>
          <w:sz w:val="24"/>
          <w:u w:val="single"/>
          <w:rtl/>
        </w:rPr>
      </w:pPr>
      <w:r>
        <w:rPr>
          <w:rFonts w:cs="David"/>
          <w:sz w:val="24"/>
          <w:u w:val="single"/>
          <w:rtl/>
        </w:rPr>
        <w:t>אילן איטח:</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אנחנו מצטרפים לבקשת המשר</w:t>
      </w:r>
      <w:r>
        <w:rPr>
          <w:rFonts w:cs="David"/>
          <w:sz w:val="24"/>
          <w:rtl/>
        </w:rPr>
        <w:t>ד.</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זה לא עולה כסף. זה עולה הרבה כסף ...</w:t>
      </w:r>
    </w:p>
    <w:p w:rsidR="00000000" w:rsidRDefault="00A146FB">
      <w:pPr>
        <w:rPr>
          <w:rFonts w:cs="David"/>
          <w:sz w:val="24"/>
          <w:rtl/>
        </w:rPr>
      </w:pPr>
    </w:p>
    <w:p w:rsidR="00000000" w:rsidRDefault="00A146FB">
      <w:pPr>
        <w:rPr>
          <w:rFonts w:cs="David"/>
          <w:sz w:val="24"/>
          <w:u w:val="single"/>
          <w:rtl/>
        </w:rPr>
      </w:pPr>
      <w:r>
        <w:rPr>
          <w:rFonts w:cs="David"/>
          <w:sz w:val="24"/>
          <w:u w:val="single"/>
          <w:rtl/>
        </w:rPr>
        <w:t>אילן איטח:</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נשאלה פה שאלה מאוד חשובה, מי מבקר את מבקר המדינה.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תעזוב את זה.</w:t>
      </w:r>
    </w:p>
    <w:p w:rsidR="00000000" w:rsidRDefault="00A146FB">
      <w:pPr>
        <w:rPr>
          <w:rFonts w:cs="David"/>
          <w:sz w:val="24"/>
          <w:rtl/>
        </w:rPr>
      </w:pPr>
    </w:p>
    <w:p w:rsidR="00000000" w:rsidRDefault="00A146FB">
      <w:pPr>
        <w:rPr>
          <w:rFonts w:cs="David"/>
          <w:sz w:val="24"/>
          <w:u w:val="single"/>
          <w:rtl/>
        </w:rPr>
      </w:pPr>
      <w:r>
        <w:rPr>
          <w:rFonts w:cs="David"/>
          <w:sz w:val="24"/>
          <w:u w:val="single"/>
          <w:rtl/>
        </w:rPr>
        <w:t>אהרון עוזיאלי:</w:t>
      </w:r>
    </w:p>
    <w:p w:rsidR="00000000" w:rsidRDefault="00A146FB">
      <w:pPr>
        <w:rPr>
          <w:rFonts w:cs="David"/>
          <w:sz w:val="24"/>
          <w:rtl/>
        </w:rPr>
      </w:pPr>
    </w:p>
    <w:p w:rsidR="00000000" w:rsidRDefault="00A146FB">
      <w:pPr>
        <w:rPr>
          <w:rFonts w:cs="David"/>
          <w:sz w:val="24"/>
          <w:rtl/>
        </w:rPr>
      </w:pPr>
      <w:r>
        <w:rPr>
          <w:rFonts w:cs="David"/>
          <w:sz w:val="24"/>
          <w:rtl/>
        </w:rPr>
        <w:tab/>
        <w:t xml:space="preserve">אדבר על שני מישורים. </w:t>
      </w:r>
    </w:p>
    <w:p w:rsidR="00000000" w:rsidRDefault="00A146FB">
      <w:pPr>
        <w:rPr>
          <w:rFonts w:cs="David"/>
          <w:sz w:val="24"/>
          <w:rtl/>
        </w:rPr>
      </w:pPr>
    </w:p>
    <w:p w:rsidR="00000000" w:rsidRDefault="00A146FB">
      <w:pPr>
        <w:rPr>
          <w:rFonts w:cs="David"/>
          <w:sz w:val="24"/>
          <w:rtl/>
        </w:rPr>
      </w:pPr>
      <w:r>
        <w:rPr>
          <w:rFonts w:cs="David"/>
          <w:sz w:val="24"/>
          <w:rtl/>
        </w:rPr>
        <w:t xml:space="preserve"> </w:t>
      </w:r>
      <w:r>
        <w:rPr>
          <w:rFonts w:cs="David"/>
          <w:sz w:val="24"/>
          <w:rtl/>
        </w:rPr>
        <w:tab/>
        <w:t>במישור העקרוני לגבי הסמכויות: אנחנו סבורים שהדברים לא</w:t>
      </w:r>
      <w:r>
        <w:rPr>
          <w:rFonts w:cs="David"/>
          <w:sz w:val="24"/>
          <w:rtl/>
        </w:rPr>
        <w:t xml:space="preserve"> ברורים, בוודאי לא כפי שהוצגו על-ידי המשרד. אנחנו חושבים שהעדכון צריך להתבצע על-ידי גורמים אחרים.</w:t>
      </w:r>
    </w:p>
    <w:p w:rsidR="00000000" w:rsidRDefault="00A146FB">
      <w:pPr>
        <w:rPr>
          <w:rFonts w:cs="David"/>
          <w:sz w:val="24"/>
          <w:rtl/>
        </w:rPr>
      </w:pPr>
    </w:p>
    <w:p w:rsidR="00000000" w:rsidRDefault="00A146FB">
      <w:pPr>
        <w:rPr>
          <w:rFonts w:cs="David"/>
          <w:sz w:val="24"/>
          <w:rtl/>
        </w:rPr>
      </w:pPr>
      <w:r>
        <w:rPr>
          <w:rFonts w:cs="David"/>
          <w:sz w:val="24"/>
          <w:rtl/>
        </w:rPr>
        <w:tab/>
        <w:t>בעניין הבקשה הרצופה: קיבלנו את עמדת מבקר המדינה שההסדר החדש עדיף על המצב הקודם. לפיכך אנחנו מסכימים לבקשה.</w:t>
      </w:r>
    </w:p>
    <w:p w:rsidR="00000000" w:rsidRDefault="00A146FB">
      <w:pPr>
        <w:rPr>
          <w:rFonts w:cs="David"/>
          <w:sz w:val="24"/>
          <w:rtl/>
        </w:rPr>
      </w:pPr>
    </w:p>
    <w:p w:rsidR="00000000" w:rsidRDefault="00A146FB">
      <w:pPr>
        <w:rPr>
          <w:rFonts w:cs="David"/>
          <w:sz w:val="24"/>
          <w:u w:val="single"/>
          <w:rtl/>
        </w:rPr>
      </w:pPr>
      <w:r>
        <w:rPr>
          <w:rFonts w:cs="David"/>
          <w:sz w:val="24"/>
          <w:u w:val="single"/>
          <w:rtl/>
        </w:rPr>
        <w:t>סמדר אלחנני:</w:t>
      </w:r>
    </w:p>
    <w:p w:rsidR="00000000" w:rsidRDefault="00A146FB">
      <w:pPr>
        <w:rPr>
          <w:rFonts w:cs="David"/>
          <w:sz w:val="24"/>
          <w:rtl/>
        </w:rPr>
      </w:pPr>
    </w:p>
    <w:p w:rsidR="00000000" w:rsidRDefault="00A146FB">
      <w:pPr>
        <w:rPr>
          <w:rFonts w:cs="David"/>
          <w:sz w:val="24"/>
          <w:rtl/>
        </w:rPr>
      </w:pPr>
      <w:r>
        <w:rPr>
          <w:rFonts w:cs="David"/>
          <w:sz w:val="24"/>
          <w:rtl/>
        </w:rPr>
        <w:tab/>
        <w:t>העדכון נזכר גם במכתב שהועבר לוועד</w:t>
      </w:r>
      <w:r>
        <w:rPr>
          <w:rFonts w:cs="David"/>
          <w:sz w:val="24"/>
          <w:rtl/>
        </w:rPr>
        <w:t>ה.</w:t>
      </w:r>
    </w:p>
    <w:p w:rsidR="00000000" w:rsidRDefault="00A146FB">
      <w:pPr>
        <w:rPr>
          <w:rFonts w:cs="David"/>
          <w:sz w:val="24"/>
          <w:rtl/>
        </w:rPr>
      </w:pPr>
    </w:p>
    <w:p w:rsidR="00000000" w:rsidRDefault="00A146FB">
      <w:pPr>
        <w:rPr>
          <w:rFonts w:cs="David"/>
          <w:sz w:val="24"/>
          <w:u w:val="single"/>
          <w:rtl/>
        </w:rPr>
      </w:pPr>
      <w:r>
        <w:rPr>
          <w:rFonts w:cs="David"/>
          <w:sz w:val="24"/>
          <w:u w:val="single"/>
          <w:rtl/>
        </w:rPr>
        <w:t>אהרון עוזיאלי:</w:t>
      </w:r>
    </w:p>
    <w:p w:rsidR="00000000" w:rsidRDefault="00A146FB">
      <w:pPr>
        <w:rPr>
          <w:rFonts w:cs="David"/>
          <w:sz w:val="24"/>
          <w:rtl/>
        </w:rPr>
      </w:pPr>
    </w:p>
    <w:p w:rsidR="00000000" w:rsidRDefault="00A146FB">
      <w:pPr>
        <w:rPr>
          <w:rFonts w:cs="David"/>
          <w:sz w:val="24"/>
          <w:rtl/>
        </w:rPr>
      </w:pPr>
      <w:r>
        <w:rPr>
          <w:rFonts w:cs="David"/>
          <w:sz w:val="24"/>
          <w:rtl/>
        </w:rPr>
        <w:tab/>
        <w:t>זה מקובל עלינו.</w:t>
      </w:r>
    </w:p>
    <w:p w:rsidR="00000000" w:rsidRDefault="00A146FB">
      <w:pPr>
        <w:rPr>
          <w:rFonts w:cs="David"/>
          <w:sz w:val="24"/>
          <w:rtl/>
        </w:rPr>
      </w:pPr>
    </w:p>
    <w:p w:rsidR="00000000" w:rsidRDefault="00A146FB">
      <w:pPr>
        <w:rPr>
          <w:rFonts w:cs="David"/>
          <w:sz w:val="24"/>
          <w:u w:val="single"/>
          <w:rtl/>
        </w:rPr>
      </w:pPr>
      <w:r>
        <w:rPr>
          <w:rFonts w:cs="David"/>
          <w:sz w:val="24"/>
          <w:u w:val="single"/>
          <w:rtl/>
        </w:rPr>
        <w:t>מיכאל איתן:</w:t>
      </w:r>
    </w:p>
    <w:p w:rsidR="00000000" w:rsidRDefault="00A146FB">
      <w:pPr>
        <w:rPr>
          <w:rFonts w:cs="David"/>
          <w:sz w:val="24"/>
          <w:rtl/>
        </w:rPr>
      </w:pPr>
    </w:p>
    <w:p w:rsidR="00000000" w:rsidRDefault="00A146FB">
      <w:pPr>
        <w:rPr>
          <w:rFonts w:cs="David"/>
          <w:sz w:val="24"/>
          <w:rtl/>
        </w:rPr>
      </w:pPr>
      <w:r>
        <w:rPr>
          <w:rFonts w:cs="David"/>
          <w:sz w:val="24"/>
          <w:rtl/>
        </w:rPr>
        <w:tab/>
        <w:t>בזמנו מר מודעי כשר אוצר נלחם שהוא ייקבע את התקציב, ואז נולדה פשרה שאמרה שכאשר אנחנו קובעים, לא הוא, נביא בחשבון את ההשלכות על כלל המשק של מה שהם עושים.</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אנחנו עושים את זה בדרך כלל.</w:t>
      </w:r>
    </w:p>
    <w:p w:rsidR="00000000" w:rsidRDefault="00A146FB">
      <w:pPr>
        <w:rPr>
          <w:rFonts w:cs="David"/>
          <w:sz w:val="24"/>
          <w:rtl/>
        </w:rPr>
      </w:pPr>
    </w:p>
    <w:p w:rsidR="00000000" w:rsidRDefault="00A146FB">
      <w:pPr>
        <w:rPr>
          <w:rFonts w:cs="David"/>
          <w:sz w:val="24"/>
          <w:rtl/>
        </w:rPr>
      </w:pPr>
      <w:r>
        <w:rPr>
          <w:rFonts w:cs="David"/>
          <w:sz w:val="24"/>
          <w:rtl/>
        </w:rPr>
        <w:tab/>
        <w:t>א</w:t>
      </w:r>
      <w:r>
        <w:rPr>
          <w:rFonts w:cs="David"/>
          <w:sz w:val="24"/>
          <w:rtl/>
        </w:rPr>
        <w:t>ין צורך להצביע. אנחנו מאשרים את מכתבו של מבקר המדינה באופן עקרוני.</w:t>
      </w:r>
    </w:p>
    <w:p w:rsidR="00000000" w:rsidRDefault="00A146FB">
      <w:pPr>
        <w:rPr>
          <w:rFonts w:cs="David"/>
          <w:sz w:val="24"/>
          <w:rtl/>
        </w:rPr>
      </w:pPr>
    </w:p>
    <w:p w:rsidR="00000000" w:rsidRDefault="00A146FB">
      <w:pPr>
        <w:rPr>
          <w:rFonts w:cs="David"/>
          <w:sz w:val="24"/>
          <w:rtl/>
        </w:rPr>
      </w:pPr>
      <w:r>
        <w:rPr>
          <w:rFonts w:cs="David"/>
          <w:sz w:val="24"/>
          <w:rtl/>
        </w:rPr>
        <w:t>(הישיבה הופסקה בין 14:30 ל-20:55)</w:t>
      </w:r>
    </w:p>
    <w:p w:rsidR="00000000" w:rsidRDefault="00A146FB">
      <w:pPr>
        <w:rPr>
          <w:rFonts w:cs="David"/>
          <w:sz w:val="24"/>
          <w:rtl/>
        </w:rPr>
      </w:pPr>
    </w:p>
    <w:p w:rsidR="00000000" w:rsidRDefault="00A146FB">
      <w:pPr>
        <w:rPr>
          <w:rFonts w:cs="David"/>
          <w:sz w:val="24"/>
          <w:rtl/>
        </w:rPr>
      </w:pPr>
    </w:p>
    <w:p w:rsidR="00000000" w:rsidRDefault="00A146FB">
      <w:pPr>
        <w:rPr>
          <w:rFonts w:cs="David"/>
          <w:sz w:val="24"/>
          <w:rtl/>
        </w:rPr>
      </w:pPr>
    </w:p>
    <w:p w:rsidR="00000000" w:rsidRDefault="00A146FB">
      <w:pPr>
        <w:jc w:val="center"/>
        <w:rPr>
          <w:rFonts w:cs="David"/>
          <w:b/>
          <w:bCs/>
          <w:sz w:val="24"/>
          <w:u w:val="single"/>
          <w:rtl/>
        </w:rPr>
      </w:pPr>
      <w:r>
        <w:rPr>
          <w:rFonts w:cs="David"/>
          <w:b/>
          <w:bCs/>
          <w:sz w:val="24"/>
          <w:u w:val="single"/>
          <w:rtl/>
        </w:rPr>
        <w:br w:type="page"/>
        <w:t>הצעת חוק לתיקון פקודת מס הכנסה (תיקון מס' 132), התשס"ב-2002 (הרפורמה במס)</w:t>
      </w:r>
    </w:p>
    <w:p w:rsidR="00000000" w:rsidRDefault="00A146FB">
      <w:pPr>
        <w:rPr>
          <w:rFonts w:cs="David"/>
          <w:sz w:val="24"/>
          <w:rtl/>
        </w:rPr>
      </w:pP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אנחנו עוברים להצבעה על ארבע הרביזיות שהוגשו בצהרים. אם</w:t>
      </w:r>
      <w:r>
        <w:rPr>
          <w:rFonts w:cs="David"/>
          <w:sz w:val="24"/>
          <w:rtl/>
        </w:rPr>
        <w:t xml:space="preserve"> מי מחברי הכנסת מתכוון להוריד את הרביזיה שלו, שיודיע לנו.</w:t>
      </w:r>
    </w:p>
    <w:p w:rsidR="00000000" w:rsidRDefault="00A146FB">
      <w:pPr>
        <w:rPr>
          <w:rFonts w:cs="David"/>
          <w:sz w:val="24"/>
          <w:rtl/>
        </w:rPr>
      </w:pPr>
    </w:p>
    <w:p w:rsidR="00000000" w:rsidRDefault="00A146FB">
      <w:pPr>
        <w:rPr>
          <w:rFonts w:cs="David"/>
          <w:sz w:val="24"/>
          <w:rtl/>
        </w:rPr>
      </w:pPr>
      <w:r>
        <w:rPr>
          <w:rFonts w:cs="David"/>
          <w:sz w:val="24"/>
          <w:rtl/>
        </w:rPr>
        <w:tab/>
        <w:t>יש רביזיה של חבר הכנסת בייגה שוחט על עניין החברות השקופות; יש רביזיה של חבר הכנסת ליצמן על הצעתו של חבר הכנסת שוחט; יש רביזיה של חבר הכנסת עופר חוגי על הצעתו של חבר הכנסת קליינר; ויש רביזיה של חבר</w:t>
      </w:r>
      <w:r>
        <w:rPr>
          <w:rFonts w:cs="David"/>
          <w:sz w:val="24"/>
          <w:rtl/>
        </w:rPr>
        <w:t xml:space="preserve"> הכנסת אמנון כהן על הצעתו של חבר הכנסת עופר חוגי.</w:t>
      </w:r>
    </w:p>
    <w:p w:rsidR="00000000" w:rsidRDefault="00A146FB">
      <w:pPr>
        <w:rPr>
          <w:rFonts w:cs="David"/>
          <w:sz w:val="24"/>
          <w:rtl/>
        </w:rPr>
      </w:pPr>
    </w:p>
    <w:p w:rsidR="00000000" w:rsidRDefault="00A146FB">
      <w:pPr>
        <w:rPr>
          <w:rFonts w:cs="David"/>
          <w:sz w:val="24"/>
          <w:u w:val="single"/>
          <w:rtl/>
        </w:rPr>
      </w:pPr>
      <w:r>
        <w:rPr>
          <w:rFonts w:cs="David"/>
          <w:sz w:val="24"/>
          <w:u w:val="single"/>
          <w:rtl/>
        </w:rPr>
        <w:t>אבשלום וילן:</w:t>
      </w:r>
    </w:p>
    <w:p w:rsidR="00000000" w:rsidRDefault="00A146FB">
      <w:pPr>
        <w:rPr>
          <w:rFonts w:cs="David"/>
          <w:sz w:val="24"/>
          <w:rtl/>
        </w:rPr>
      </w:pPr>
    </w:p>
    <w:p w:rsidR="00000000" w:rsidRDefault="00A146FB">
      <w:pPr>
        <w:rPr>
          <w:rFonts w:cs="David"/>
          <w:sz w:val="24"/>
          <w:rtl/>
        </w:rPr>
      </w:pPr>
      <w:r>
        <w:rPr>
          <w:rFonts w:cs="David"/>
          <w:sz w:val="24"/>
          <w:rtl/>
        </w:rPr>
        <w:tab/>
        <w:t>יש רביזיה על ההצעה שלי.</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חבר הכנסת וילן, על הצעתך לא היתה רביזיה.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אני ביקשתי רביזיה.</w:t>
      </w:r>
    </w:p>
    <w:p w:rsidR="00000000" w:rsidRDefault="00A146FB">
      <w:pPr>
        <w:rPr>
          <w:rFonts w:cs="David"/>
          <w:sz w:val="24"/>
          <w:rtl/>
        </w:rPr>
      </w:pPr>
    </w:p>
    <w:p w:rsidR="00000000" w:rsidRDefault="00A146FB">
      <w:pPr>
        <w:rPr>
          <w:rFonts w:cs="David"/>
          <w:sz w:val="24"/>
          <w:u w:val="single"/>
          <w:rtl/>
        </w:rPr>
      </w:pPr>
      <w:r>
        <w:rPr>
          <w:rFonts w:cs="David"/>
          <w:sz w:val="24"/>
          <w:u w:val="single"/>
          <w:rtl/>
        </w:rPr>
        <w:t>אבשלום וילן:</w:t>
      </w:r>
    </w:p>
    <w:p w:rsidR="00000000" w:rsidRDefault="00A146FB">
      <w:pPr>
        <w:rPr>
          <w:rFonts w:cs="David"/>
          <w:sz w:val="24"/>
          <w:rtl/>
        </w:rPr>
      </w:pPr>
    </w:p>
    <w:p w:rsidR="00000000" w:rsidRDefault="00A146FB">
      <w:pPr>
        <w:rPr>
          <w:rFonts w:cs="David"/>
          <w:sz w:val="24"/>
          <w:rtl/>
        </w:rPr>
      </w:pPr>
      <w:r>
        <w:rPr>
          <w:rFonts w:cs="David"/>
          <w:sz w:val="24"/>
          <w:rtl/>
        </w:rPr>
        <w:tab/>
        <w:t>התיקון שלי הוא התיקון היחיד שעליו הוועדה כולה הת</w:t>
      </w:r>
      <w:r>
        <w:rPr>
          <w:rFonts w:cs="David"/>
          <w:sz w:val="24"/>
          <w:rtl/>
        </w:rPr>
        <w:t>לכדה. כאילו שזה משנה לכם משהו. אדוני היושב-ראש, דווקא בסוף אתה אומר: "תצביעו כולם איתי", רק בשביל העיקרון. שבועיים שיגעו אותנו.</w:t>
      </w:r>
    </w:p>
    <w:p w:rsidR="00000000" w:rsidRDefault="00A146FB">
      <w:pPr>
        <w:rPr>
          <w:rFonts w:cs="David"/>
          <w:sz w:val="24"/>
          <w:rtl/>
        </w:rPr>
      </w:pPr>
    </w:p>
    <w:p w:rsidR="00000000" w:rsidRDefault="00A146FB">
      <w:pPr>
        <w:rPr>
          <w:rFonts w:cs="David"/>
          <w:sz w:val="24"/>
          <w:u w:val="single"/>
          <w:rtl/>
        </w:rPr>
      </w:pPr>
      <w:r>
        <w:rPr>
          <w:rFonts w:cs="David"/>
          <w:sz w:val="24"/>
          <w:u w:val="single"/>
          <w:rtl/>
        </w:rPr>
        <w:t>אברהם בייגה שוחט:</w:t>
      </w:r>
    </w:p>
    <w:p w:rsidR="00000000" w:rsidRDefault="00A146FB">
      <w:pPr>
        <w:rPr>
          <w:rFonts w:cs="David"/>
          <w:sz w:val="24"/>
          <w:rtl/>
        </w:rPr>
      </w:pPr>
    </w:p>
    <w:p w:rsidR="00000000" w:rsidRDefault="00A146FB">
      <w:pPr>
        <w:rPr>
          <w:rFonts w:cs="David"/>
          <w:sz w:val="24"/>
          <w:rtl/>
        </w:rPr>
      </w:pPr>
      <w:r>
        <w:rPr>
          <w:rFonts w:cs="David"/>
          <w:sz w:val="24"/>
          <w:rtl/>
        </w:rPr>
        <w:tab/>
        <w:t>אני מוכן להוריד את הרביזיה בעניין החברות השקופות אבל אני רוצה לשמוע את הנוסח המדויק של ההתחייבות כלפי הוועד</w:t>
      </w:r>
      <w:r>
        <w:rPr>
          <w:rFonts w:cs="David"/>
          <w:sz w:val="24"/>
          <w:rtl/>
        </w:rPr>
        <w:t>ה בעניין התקנות. שמעתי מגברת דוידה לחמן-מסר שכאילו לא הוכנס הדבר שסוכם עליו. אם הנוסח בסדר, אין בעיה.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 xml:space="preserve">אני מתחייב בפני הוועדה שכל נושא החברות השקופות לא יכנס לתוקף עד שיביאו את כל התקנות, בהסכמה של כולם ויגידו לי שזה מקובל על כולם. אני </w:t>
      </w:r>
      <w:r>
        <w:rPr>
          <w:rFonts w:cs="David"/>
          <w:sz w:val="24"/>
          <w:rtl/>
        </w:rPr>
        <w:t xml:space="preserve">עומד על כך שנושא החברות השקופות בינתיים לא יכנס לתוקף. </w:t>
      </w:r>
    </w:p>
    <w:p w:rsidR="00000000" w:rsidRDefault="00A146FB">
      <w:pPr>
        <w:rPr>
          <w:rFonts w:cs="David"/>
          <w:sz w:val="24"/>
          <w:rtl/>
        </w:rPr>
      </w:pPr>
    </w:p>
    <w:p w:rsidR="00000000" w:rsidRDefault="00A146FB">
      <w:pPr>
        <w:rPr>
          <w:rFonts w:cs="David"/>
          <w:sz w:val="24"/>
          <w:u w:val="single"/>
          <w:rtl/>
        </w:rPr>
      </w:pPr>
      <w:r>
        <w:rPr>
          <w:rFonts w:cs="David"/>
          <w:sz w:val="24"/>
          <w:u w:val="single"/>
          <w:rtl/>
        </w:rPr>
        <w:t>אנה שניידר:</w:t>
      </w:r>
    </w:p>
    <w:p w:rsidR="00000000" w:rsidRDefault="00A146FB">
      <w:pPr>
        <w:rPr>
          <w:rFonts w:cs="David"/>
          <w:sz w:val="24"/>
          <w:rtl/>
        </w:rPr>
      </w:pPr>
    </w:p>
    <w:p w:rsidR="00000000" w:rsidRDefault="00A146FB">
      <w:pPr>
        <w:rPr>
          <w:rFonts w:cs="David"/>
          <w:sz w:val="24"/>
          <w:rtl/>
        </w:rPr>
      </w:pPr>
      <w:r>
        <w:rPr>
          <w:rFonts w:cs="David"/>
          <w:sz w:val="24"/>
          <w:rtl/>
        </w:rPr>
        <w:tab/>
        <w:t>בנושא התקנות לגבי החברות השקופות מוצע הנוסח הבא:</w:t>
      </w:r>
    </w:p>
    <w:p w:rsidR="00000000" w:rsidRDefault="00A146FB">
      <w:pPr>
        <w:rPr>
          <w:rFonts w:cs="David"/>
          <w:sz w:val="24"/>
          <w:rtl/>
        </w:rPr>
      </w:pPr>
    </w:p>
    <w:p w:rsidR="00000000" w:rsidRDefault="00A146FB">
      <w:pPr>
        <w:rPr>
          <w:rFonts w:cs="David"/>
          <w:sz w:val="24"/>
          <w:rtl/>
        </w:rPr>
      </w:pPr>
      <w:r>
        <w:rPr>
          <w:rFonts w:cs="David"/>
          <w:sz w:val="24"/>
          <w:rtl/>
        </w:rPr>
        <w:tab/>
        <w:t>"תחילתם של הסעיפים הבאים - ויש כאן פירוט של סעיפים (בעמוד 70 לנוסח שלכם) - ביום כניסתן לתוקף של כל התקנות על-פי סעיף 64א(1) לפקודה, בנ</w:t>
      </w:r>
      <w:r>
        <w:rPr>
          <w:rFonts w:cs="David"/>
          <w:sz w:val="24"/>
          <w:rtl/>
        </w:rPr>
        <w:t xml:space="preserve">וסחו בסעיף 18 לחוק זה, ובלבד ששר האוצר יקבע, באישור ועדת הכספים של הכנסת, את כל התקנות אשר הוסמך לקבוע לפי הסעיף האמור". </w:t>
      </w:r>
    </w:p>
    <w:p w:rsidR="00000000" w:rsidRDefault="00A146FB">
      <w:pPr>
        <w:rPr>
          <w:rFonts w:cs="David"/>
          <w:sz w:val="24"/>
          <w:rtl/>
        </w:rPr>
      </w:pPr>
    </w:p>
    <w:p w:rsidR="00000000" w:rsidRDefault="00A146FB">
      <w:pPr>
        <w:rPr>
          <w:rFonts w:cs="David"/>
          <w:sz w:val="24"/>
          <w:u w:val="single"/>
          <w:rtl/>
        </w:rPr>
      </w:pPr>
      <w:r>
        <w:rPr>
          <w:rFonts w:cs="David"/>
          <w:sz w:val="24"/>
          <w:u w:val="single"/>
          <w:rtl/>
        </w:rPr>
        <w:br w:type="page"/>
        <w:t>אברהם בייגה שוחט:</w:t>
      </w:r>
    </w:p>
    <w:p w:rsidR="00000000" w:rsidRDefault="00A146FB">
      <w:pPr>
        <w:rPr>
          <w:rFonts w:cs="David"/>
          <w:sz w:val="24"/>
          <w:rtl/>
        </w:rPr>
      </w:pPr>
    </w:p>
    <w:p w:rsidR="00000000" w:rsidRDefault="00A146FB">
      <w:pPr>
        <w:rPr>
          <w:rFonts w:cs="David"/>
          <w:sz w:val="24"/>
          <w:rtl/>
        </w:rPr>
      </w:pPr>
      <w:r>
        <w:rPr>
          <w:rFonts w:cs="David"/>
          <w:sz w:val="24"/>
          <w:rtl/>
        </w:rPr>
        <w:tab/>
        <w:t xml:space="preserve">אז אני מוריד את הרביזיה. </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אני מוכן להגיד מה היה הסיכום לגבי הגמלאים. אני לא מציג את זה בניסוח</w:t>
      </w:r>
      <w:r>
        <w:rPr>
          <w:rFonts w:cs="David"/>
          <w:sz w:val="24"/>
          <w:rtl/>
        </w:rPr>
        <w:t xml:space="preserve"> משפטי אלא מבהיר את הכוונה. הניכוי המיוחד לגמלאי מריבית יהיה בסכום של 4,000 שקל ליחיד ו-6,000 שקל לזוג, במקום ההצעה המקורית: 5,000 שקל ליחיד ו-8,000 שקל לזוג.</w:t>
      </w:r>
    </w:p>
    <w:p w:rsidR="00000000" w:rsidRDefault="00A146FB">
      <w:pPr>
        <w:rPr>
          <w:rFonts w:cs="David"/>
          <w:sz w:val="24"/>
          <w:rtl/>
        </w:rPr>
      </w:pPr>
    </w:p>
    <w:p w:rsidR="00000000" w:rsidRDefault="00A146FB">
      <w:pPr>
        <w:rPr>
          <w:rFonts w:cs="David"/>
          <w:sz w:val="24"/>
          <w:rtl/>
        </w:rPr>
      </w:pPr>
      <w:r>
        <w:rPr>
          <w:rFonts w:cs="David"/>
          <w:sz w:val="24"/>
          <w:rtl/>
        </w:rPr>
        <w:tab/>
        <w:t>בנוסף, גמלאי שהכנסותיו החייבות במס - דהיינו: ללא שכר דירה פטור, ללא קצבאות ביטוח לאומי פטורות -</w:t>
      </w:r>
      <w:r>
        <w:rPr>
          <w:rFonts w:cs="David"/>
          <w:sz w:val="24"/>
          <w:rtl/>
        </w:rPr>
        <w:t xml:space="preserve"> פחותות מ-5,000 שקל, הריבית לחודש, אם יש לו כזאת - שם זה היה לשנה ופה זה לחודש - תצטרף לסכום ההכנסה שיש לו ויחול לגביה הדין כאילו זה היה פנסיה. דהיינו הוא יקבל לגבי זה את ההנחה של 35% שמוקנית מתוקף סעיף 9א. </w:t>
      </w:r>
    </w:p>
    <w:p w:rsidR="00000000" w:rsidRDefault="00A146FB">
      <w:pPr>
        <w:rPr>
          <w:rFonts w:cs="David"/>
          <w:sz w:val="24"/>
          <w:rtl/>
        </w:rPr>
      </w:pPr>
    </w:p>
    <w:p w:rsidR="00000000" w:rsidRDefault="00A146FB">
      <w:pPr>
        <w:rPr>
          <w:rFonts w:cs="David"/>
          <w:sz w:val="24"/>
          <w:u w:val="single"/>
          <w:rtl/>
        </w:rPr>
      </w:pPr>
      <w:r>
        <w:rPr>
          <w:rFonts w:cs="David"/>
          <w:sz w:val="24"/>
          <w:u w:val="single"/>
          <w:rtl/>
        </w:rPr>
        <w:t>אברהם בייגה שוחט:</w:t>
      </w:r>
    </w:p>
    <w:p w:rsidR="00000000" w:rsidRDefault="00A146FB">
      <w:pPr>
        <w:rPr>
          <w:rFonts w:cs="David"/>
          <w:sz w:val="24"/>
          <w:rtl/>
        </w:rPr>
      </w:pPr>
    </w:p>
    <w:p w:rsidR="00000000" w:rsidRDefault="00A146FB">
      <w:pPr>
        <w:rPr>
          <w:rFonts w:cs="David"/>
          <w:sz w:val="24"/>
          <w:rtl/>
        </w:rPr>
      </w:pPr>
      <w:r>
        <w:rPr>
          <w:rFonts w:cs="David"/>
          <w:sz w:val="24"/>
          <w:rtl/>
        </w:rPr>
        <w:tab/>
        <w:t>המשמעות היא שעד 5,000 שקל א</w:t>
      </w:r>
      <w:r>
        <w:rPr>
          <w:rFonts w:cs="David"/>
          <w:sz w:val="24"/>
          <w:rtl/>
        </w:rPr>
        <w:t>ין לו חבות מס.</w:t>
      </w:r>
    </w:p>
    <w:p w:rsidR="00000000" w:rsidRDefault="00A146FB">
      <w:pPr>
        <w:rPr>
          <w:rFonts w:cs="David"/>
          <w:sz w:val="24"/>
          <w:rtl/>
        </w:rPr>
      </w:pPr>
    </w:p>
    <w:p w:rsidR="00000000" w:rsidRDefault="00A146FB">
      <w:pPr>
        <w:rPr>
          <w:rFonts w:cs="David"/>
          <w:sz w:val="24"/>
          <w:u w:val="single"/>
          <w:rtl/>
        </w:rPr>
      </w:pPr>
      <w:r>
        <w:rPr>
          <w:rFonts w:cs="David"/>
          <w:sz w:val="24"/>
          <w:u w:val="single"/>
          <w:rtl/>
        </w:rPr>
        <w:t>טלי ירון-אלדר:</w:t>
      </w:r>
    </w:p>
    <w:p w:rsidR="00000000" w:rsidRDefault="00A146FB">
      <w:pPr>
        <w:rPr>
          <w:rFonts w:cs="David"/>
          <w:sz w:val="24"/>
          <w:rtl/>
        </w:rPr>
      </w:pPr>
    </w:p>
    <w:p w:rsidR="00000000" w:rsidRDefault="00A146FB">
      <w:pPr>
        <w:rPr>
          <w:rFonts w:cs="David"/>
          <w:sz w:val="24"/>
          <w:rtl/>
        </w:rPr>
      </w:pPr>
      <w:r>
        <w:rPr>
          <w:rFonts w:cs="David"/>
          <w:sz w:val="24"/>
          <w:rtl/>
        </w:rPr>
        <w:tab/>
        <w:t>זו המשמעות.</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גמלאי שיש לו הכנסה מפנסיה עד סדר גודל - זה לא מספר מדויק - של 5,000 שקל היום פטור ממס. הוא פטור מתוקף נקודות זיכוי ופטור מיוחד לגמלאי לפי סעיף 9א לפקודה.</w:t>
      </w:r>
    </w:p>
    <w:p w:rsidR="00000000" w:rsidRDefault="00A146FB">
      <w:pPr>
        <w:rPr>
          <w:rFonts w:cs="David"/>
          <w:sz w:val="24"/>
          <w:rtl/>
        </w:rPr>
      </w:pPr>
    </w:p>
    <w:p w:rsidR="00000000" w:rsidRDefault="00A146FB">
      <w:pPr>
        <w:rPr>
          <w:rFonts w:cs="David"/>
          <w:sz w:val="24"/>
          <w:rtl/>
        </w:rPr>
      </w:pPr>
      <w:r>
        <w:rPr>
          <w:rFonts w:cs="David"/>
          <w:sz w:val="24"/>
          <w:rtl/>
        </w:rPr>
        <w:tab/>
        <w:t xml:space="preserve">אם הפנסיה שלו נמוכה מ-5,000 שקל ויש </w:t>
      </w:r>
      <w:r>
        <w:rPr>
          <w:rFonts w:cs="David"/>
          <w:sz w:val="24"/>
          <w:rtl/>
        </w:rPr>
        <w:t>לו הכנסות ריבית, הריבית תצטרף לפנסיה ותיחשב כפנסיה לעניין סעיף 9א. דהיינו, עד השלמה של 5,000 שקל הוא יהיה פטור ממס.</w:t>
      </w:r>
    </w:p>
    <w:p w:rsidR="00000000" w:rsidRDefault="00A146FB">
      <w:pPr>
        <w:rPr>
          <w:rFonts w:cs="David"/>
          <w:sz w:val="24"/>
          <w:rtl/>
        </w:rPr>
      </w:pPr>
    </w:p>
    <w:p w:rsidR="00000000" w:rsidRDefault="00A146FB">
      <w:pPr>
        <w:rPr>
          <w:rFonts w:cs="David"/>
          <w:sz w:val="24"/>
          <w:u w:val="single"/>
          <w:rtl/>
        </w:rPr>
      </w:pPr>
      <w:r>
        <w:rPr>
          <w:rFonts w:cs="David"/>
          <w:sz w:val="24"/>
          <w:u w:val="single"/>
          <w:rtl/>
        </w:rPr>
        <w:t>אברהם בייגה שוחט:</w:t>
      </w:r>
    </w:p>
    <w:p w:rsidR="00000000" w:rsidRDefault="00A146FB">
      <w:pPr>
        <w:rPr>
          <w:rFonts w:cs="David"/>
          <w:sz w:val="24"/>
          <w:rtl/>
        </w:rPr>
      </w:pPr>
    </w:p>
    <w:p w:rsidR="00000000" w:rsidRDefault="00A146FB">
      <w:pPr>
        <w:rPr>
          <w:rFonts w:cs="David"/>
          <w:sz w:val="24"/>
          <w:rtl/>
        </w:rPr>
      </w:pPr>
      <w:r>
        <w:rPr>
          <w:rFonts w:cs="David"/>
          <w:sz w:val="24"/>
          <w:rtl/>
        </w:rPr>
        <w:tab/>
        <w:t>וזה לא מבטל את זכותו לסעיף הראשון, זה בנוסף.</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זה בנוסף ל-4,000 שקל.</w:t>
      </w:r>
    </w:p>
    <w:p w:rsidR="00000000" w:rsidRDefault="00A146FB">
      <w:pPr>
        <w:rPr>
          <w:rFonts w:cs="David"/>
          <w:sz w:val="24"/>
          <w:rtl/>
        </w:rPr>
      </w:pPr>
    </w:p>
    <w:p w:rsidR="00000000" w:rsidRDefault="00A146FB">
      <w:pPr>
        <w:rPr>
          <w:rFonts w:cs="David"/>
          <w:sz w:val="24"/>
          <w:u w:val="single"/>
          <w:rtl/>
        </w:rPr>
      </w:pPr>
      <w:r>
        <w:rPr>
          <w:rFonts w:cs="David"/>
          <w:sz w:val="24"/>
          <w:u w:val="single"/>
          <w:rtl/>
        </w:rPr>
        <w:t>סמדר אלחנני:</w:t>
      </w:r>
    </w:p>
    <w:p w:rsidR="00000000" w:rsidRDefault="00A146FB">
      <w:pPr>
        <w:rPr>
          <w:rFonts w:cs="David"/>
          <w:sz w:val="24"/>
          <w:rtl/>
        </w:rPr>
      </w:pPr>
    </w:p>
    <w:p w:rsidR="00000000" w:rsidRDefault="00A146FB">
      <w:pPr>
        <w:rPr>
          <w:rFonts w:cs="David"/>
          <w:sz w:val="24"/>
          <w:rtl/>
        </w:rPr>
      </w:pPr>
      <w:r>
        <w:rPr>
          <w:rFonts w:cs="David"/>
          <w:sz w:val="24"/>
          <w:rtl/>
        </w:rPr>
        <w:tab/>
        <w:t>ה-4,000 שקל הם בנ</w:t>
      </w:r>
      <w:r>
        <w:rPr>
          <w:rFonts w:cs="David"/>
          <w:sz w:val="24"/>
          <w:rtl/>
        </w:rPr>
        <w:t>וסף לזה.</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אני רוצה להדגיש שזה ליחידת תא משפחתי ולא לכל אחד מבני הזוג בנפרד.</w:t>
      </w:r>
    </w:p>
    <w:p w:rsidR="00000000" w:rsidRDefault="00A146FB">
      <w:pPr>
        <w:rPr>
          <w:rFonts w:cs="David"/>
          <w:sz w:val="24"/>
          <w:rtl/>
        </w:rPr>
      </w:pP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זה אומר בעצם שעד התקרה אין זה משנה אם זה בא כתוצאה מפנסיה, או שזה בא מפנסיה פלוס הכנסות מנושאים אחרים. עד התקרה זה אותו דבר.</w:t>
      </w:r>
    </w:p>
    <w:p w:rsidR="00000000" w:rsidRDefault="00A146FB">
      <w:pPr>
        <w:rPr>
          <w:rFonts w:cs="David"/>
          <w:sz w:val="24"/>
          <w:rtl/>
        </w:rPr>
      </w:pPr>
    </w:p>
    <w:p w:rsidR="00000000" w:rsidRDefault="00A146FB">
      <w:pPr>
        <w:rPr>
          <w:rFonts w:cs="David"/>
          <w:sz w:val="24"/>
          <w:u w:val="single"/>
          <w:rtl/>
        </w:rPr>
      </w:pPr>
      <w:r>
        <w:rPr>
          <w:rFonts w:cs="David"/>
          <w:sz w:val="24"/>
          <w:u w:val="single"/>
          <w:rtl/>
        </w:rPr>
        <w:br w:type="page"/>
        <w:t>סמדר אלחנני:</w:t>
      </w:r>
    </w:p>
    <w:p w:rsidR="00000000" w:rsidRDefault="00A146FB">
      <w:pPr>
        <w:rPr>
          <w:rFonts w:cs="David"/>
          <w:sz w:val="24"/>
          <w:rtl/>
        </w:rPr>
      </w:pPr>
    </w:p>
    <w:p w:rsidR="00000000" w:rsidRDefault="00A146FB">
      <w:pPr>
        <w:rPr>
          <w:rFonts w:cs="David"/>
          <w:sz w:val="24"/>
          <w:rtl/>
        </w:rPr>
      </w:pPr>
      <w:r>
        <w:rPr>
          <w:rFonts w:cs="David"/>
          <w:sz w:val="24"/>
          <w:rtl/>
        </w:rPr>
        <w:tab/>
        <w:t>ואם</w:t>
      </w:r>
      <w:r>
        <w:rPr>
          <w:rFonts w:cs="David"/>
          <w:sz w:val="24"/>
          <w:rtl/>
        </w:rPr>
        <w:t xml:space="preserve"> אין לו בכלל פנסיה?</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זה 5,000 שקל, לא כולל הכנסות פטורות.</w:t>
      </w:r>
    </w:p>
    <w:p w:rsidR="00000000" w:rsidRDefault="00A146FB">
      <w:pPr>
        <w:rPr>
          <w:rFonts w:cs="David"/>
          <w:sz w:val="24"/>
          <w:rtl/>
        </w:rPr>
      </w:pP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לפי התקרה מה המקסימום שזוג יכול להרוויח, לא כולל הפטור? 5,000 שקל + 4,000 שקל?</w:t>
      </w:r>
    </w:p>
    <w:p w:rsidR="00000000" w:rsidRDefault="00A146FB">
      <w:pPr>
        <w:rPr>
          <w:rFonts w:cs="David"/>
          <w:sz w:val="24"/>
          <w:rtl/>
        </w:rPr>
      </w:pPr>
    </w:p>
    <w:p w:rsidR="00000000" w:rsidRDefault="00A146FB">
      <w:pPr>
        <w:rPr>
          <w:rFonts w:cs="David"/>
          <w:sz w:val="24"/>
          <w:u w:val="single"/>
          <w:rtl/>
        </w:rPr>
      </w:pPr>
      <w:r>
        <w:rPr>
          <w:rFonts w:cs="David"/>
          <w:sz w:val="24"/>
          <w:u w:val="single"/>
          <w:rtl/>
        </w:rPr>
        <w:t>טלי ירון-אלדר:</w:t>
      </w:r>
    </w:p>
    <w:p w:rsidR="00000000" w:rsidRDefault="00A146FB">
      <w:pPr>
        <w:rPr>
          <w:rFonts w:cs="David"/>
          <w:sz w:val="24"/>
          <w:rtl/>
        </w:rPr>
      </w:pPr>
    </w:p>
    <w:p w:rsidR="00000000" w:rsidRDefault="00A146FB">
      <w:pPr>
        <w:rPr>
          <w:rFonts w:cs="David"/>
          <w:sz w:val="24"/>
          <w:rtl/>
        </w:rPr>
      </w:pPr>
      <w:r>
        <w:rPr>
          <w:rFonts w:cs="David"/>
          <w:sz w:val="24"/>
          <w:rtl/>
        </w:rPr>
        <w:tab/>
        <w:t>אם אין לו פנסיה הוא יכול להרוויח ---</w:t>
      </w:r>
    </w:p>
    <w:p w:rsidR="00000000" w:rsidRDefault="00A146FB">
      <w:pPr>
        <w:rPr>
          <w:rFonts w:cs="David"/>
          <w:sz w:val="24"/>
          <w:rtl/>
        </w:rPr>
      </w:pP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 xml:space="preserve">עד התקרה לא </w:t>
      </w:r>
      <w:r>
        <w:rPr>
          <w:rFonts w:cs="David"/>
          <w:sz w:val="24"/>
          <w:rtl/>
        </w:rPr>
        <w:t>משנה אם יש לו פנסיה או אין לו פנסיה.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חבר הכנסת שוחט, דיברת גם בשם חבר הכנסת יוסי כץ?</w:t>
      </w:r>
    </w:p>
    <w:p w:rsidR="00000000" w:rsidRDefault="00A146FB">
      <w:pPr>
        <w:rPr>
          <w:rFonts w:cs="David"/>
          <w:sz w:val="24"/>
          <w:rtl/>
        </w:rPr>
      </w:pPr>
    </w:p>
    <w:p w:rsidR="00000000" w:rsidRDefault="00A146FB">
      <w:pPr>
        <w:rPr>
          <w:rFonts w:cs="David"/>
          <w:sz w:val="24"/>
          <w:u w:val="single"/>
          <w:rtl/>
        </w:rPr>
      </w:pPr>
      <w:r>
        <w:rPr>
          <w:rFonts w:cs="David"/>
          <w:sz w:val="24"/>
          <w:u w:val="single"/>
          <w:rtl/>
        </w:rPr>
        <w:t>אברהם בייגה שוחט:</w:t>
      </w:r>
    </w:p>
    <w:p w:rsidR="00000000" w:rsidRDefault="00A146FB">
      <w:pPr>
        <w:rPr>
          <w:rFonts w:cs="David"/>
          <w:sz w:val="24"/>
          <w:rtl/>
        </w:rPr>
      </w:pPr>
    </w:p>
    <w:p w:rsidR="00000000" w:rsidRDefault="00A146FB">
      <w:pPr>
        <w:rPr>
          <w:rFonts w:cs="David"/>
          <w:sz w:val="24"/>
          <w:rtl/>
        </w:rPr>
      </w:pPr>
      <w:r>
        <w:rPr>
          <w:rFonts w:cs="David"/>
          <w:sz w:val="24"/>
          <w:rtl/>
        </w:rPr>
        <w:tab/>
        <w:t>אני חושב שכן.</w:t>
      </w:r>
    </w:p>
    <w:p w:rsidR="00000000" w:rsidRDefault="00A146FB">
      <w:pPr>
        <w:rPr>
          <w:rFonts w:cs="David"/>
          <w:sz w:val="24"/>
          <w:rtl/>
        </w:rPr>
      </w:pP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לי יש הסתייגות דומה. אני רוצה להבין.</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חבר הכנסת ליצמן, הסיכום הזה מקובל על סיע</w:t>
      </w:r>
      <w:r>
        <w:rPr>
          <w:rFonts w:cs="David"/>
          <w:sz w:val="24"/>
          <w:rtl/>
        </w:rPr>
        <w:t>ת העבודה, נקודה. זה בעיה שלנו ולא שלכם.</w:t>
      </w:r>
    </w:p>
    <w:p w:rsidR="00000000" w:rsidRDefault="00A146FB">
      <w:pPr>
        <w:rPr>
          <w:rFonts w:cs="David"/>
          <w:sz w:val="24"/>
          <w:rtl/>
        </w:rPr>
      </w:pPr>
    </w:p>
    <w:p w:rsidR="00000000" w:rsidRDefault="00A146FB">
      <w:pPr>
        <w:rPr>
          <w:rFonts w:cs="David"/>
          <w:sz w:val="24"/>
          <w:u w:val="single"/>
          <w:rtl/>
        </w:rPr>
      </w:pPr>
      <w:r>
        <w:rPr>
          <w:rFonts w:cs="David"/>
          <w:sz w:val="24"/>
          <w:u w:val="single"/>
          <w:rtl/>
        </w:rPr>
        <w:t>ישראל כץ:</w:t>
      </w:r>
    </w:p>
    <w:p w:rsidR="00000000" w:rsidRDefault="00A146FB">
      <w:pPr>
        <w:rPr>
          <w:rFonts w:cs="David"/>
          <w:sz w:val="24"/>
          <w:rtl/>
        </w:rPr>
      </w:pPr>
    </w:p>
    <w:p w:rsidR="00000000" w:rsidRDefault="00A146FB">
      <w:pPr>
        <w:rPr>
          <w:rFonts w:cs="David"/>
          <w:sz w:val="24"/>
          <w:rtl/>
        </w:rPr>
      </w:pPr>
      <w:r>
        <w:rPr>
          <w:rFonts w:cs="David"/>
          <w:sz w:val="24"/>
          <w:rtl/>
        </w:rPr>
        <w:tab/>
        <w:t>ההסתייגות של חבר הכנסת יוסי כץ לא רשומה כאן, אז מה זה חשוב?</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צריך להיות הוגן. חבר הכנסת יוסי כץ היה כאן והשמיע הסתייגות.</w:t>
      </w:r>
    </w:p>
    <w:p w:rsidR="00000000" w:rsidRDefault="00A146FB">
      <w:pPr>
        <w:rPr>
          <w:rFonts w:cs="David"/>
          <w:sz w:val="24"/>
          <w:rtl/>
        </w:rPr>
      </w:pPr>
    </w:p>
    <w:p w:rsidR="00000000" w:rsidRDefault="00A146FB">
      <w:pPr>
        <w:rPr>
          <w:rFonts w:cs="David"/>
          <w:sz w:val="24"/>
          <w:u w:val="single"/>
          <w:rtl/>
        </w:rPr>
      </w:pPr>
      <w:r>
        <w:rPr>
          <w:rFonts w:cs="David"/>
          <w:sz w:val="24"/>
          <w:u w:val="single"/>
          <w:rtl/>
        </w:rPr>
        <w:t>רחמים מלול:</w:t>
      </w:r>
    </w:p>
    <w:p w:rsidR="00000000" w:rsidRDefault="00A146FB">
      <w:pPr>
        <w:rPr>
          <w:rFonts w:cs="David"/>
          <w:sz w:val="24"/>
          <w:rtl/>
        </w:rPr>
      </w:pPr>
    </w:p>
    <w:p w:rsidR="00000000" w:rsidRDefault="00A146FB">
      <w:pPr>
        <w:rPr>
          <w:rFonts w:cs="David"/>
          <w:sz w:val="24"/>
          <w:rtl/>
        </w:rPr>
      </w:pPr>
      <w:r>
        <w:rPr>
          <w:rFonts w:cs="David"/>
          <w:sz w:val="24"/>
          <w:rtl/>
        </w:rPr>
        <w:tab/>
        <w:t>מקסימום, הוא יכניס את זה בחוק טל ...</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w:t>
      </w:r>
      <w:r>
        <w:rPr>
          <w:rFonts w:cs="David"/>
          <w:sz w:val="24"/>
          <w:u w:val="single"/>
          <w:rtl/>
        </w:rPr>
        <w:t>מן שירי:</w:t>
      </w:r>
    </w:p>
    <w:p w:rsidR="00000000" w:rsidRDefault="00A146FB">
      <w:pPr>
        <w:rPr>
          <w:rFonts w:cs="David"/>
          <w:sz w:val="24"/>
          <w:rtl/>
        </w:rPr>
      </w:pPr>
    </w:p>
    <w:p w:rsidR="00000000" w:rsidRDefault="00A146FB">
      <w:pPr>
        <w:rPr>
          <w:rFonts w:cs="David"/>
          <w:sz w:val="24"/>
          <w:rtl/>
        </w:rPr>
      </w:pPr>
      <w:r>
        <w:rPr>
          <w:rFonts w:cs="David"/>
          <w:sz w:val="24"/>
          <w:rtl/>
        </w:rPr>
        <w:tab/>
        <w:t>חבר הכנסת ליצמן, אין לזה משמעות, עזוב, חבל על הזמן. אני מבטיח לך שהוא יוריד את ההסתייגות שלו במליאה.</w:t>
      </w:r>
    </w:p>
    <w:p w:rsidR="00000000" w:rsidRDefault="00A146FB">
      <w:pPr>
        <w:rPr>
          <w:rFonts w:cs="David"/>
          <w:sz w:val="24"/>
          <w:rtl/>
        </w:rPr>
      </w:pP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כמה הכי הרבה יכול פנסיונר לקבל בלי ההכנסות הפטורות הרגילות? זה 5,000 שקל + 4,000 שקל? כמה הוא יכול לקבל לחודש?</w:t>
      </w:r>
    </w:p>
    <w:p w:rsidR="00000000" w:rsidRDefault="00A146FB">
      <w:pPr>
        <w:rPr>
          <w:rFonts w:cs="David"/>
          <w:sz w:val="24"/>
          <w:rtl/>
        </w:rPr>
      </w:pPr>
    </w:p>
    <w:p w:rsidR="00000000" w:rsidRDefault="00A146FB">
      <w:pPr>
        <w:rPr>
          <w:rFonts w:cs="David"/>
          <w:sz w:val="24"/>
          <w:u w:val="single"/>
          <w:rtl/>
        </w:rPr>
      </w:pPr>
      <w:r>
        <w:rPr>
          <w:rFonts w:cs="David"/>
          <w:sz w:val="24"/>
          <w:u w:val="single"/>
          <w:rtl/>
        </w:rPr>
        <w:t>אברהם בייגה שוח</w:t>
      </w:r>
      <w:r>
        <w:rPr>
          <w:rFonts w:cs="David"/>
          <w:sz w:val="24"/>
          <w:u w:val="single"/>
          <w:rtl/>
        </w:rPr>
        <w:t>ט:</w:t>
      </w:r>
    </w:p>
    <w:p w:rsidR="00000000" w:rsidRDefault="00A146FB">
      <w:pPr>
        <w:rPr>
          <w:rFonts w:cs="David"/>
          <w:sz w:val="24"/>
          <w:rtl/>
        </w:rPr>
      </w:pPr>
    </w:p>
    <w:p w:rsidR="00000000" w:rsidRDefault="00A146FB">
      <w:pPr>
        <w:rPr>
          <w:rFonts w:cs="David"/>
          <w:sz w:val="24"/>
          <w:rtl/>
        </w:rPr>
      </w:pPr>
      <w:r>
        <w:rPr>
          <w:rFonts w:cs="David"/>
          <w:sz w:val="24"/>
          <w:rtl/>
        </w:rPr>
        <w:tab/>
        <w:t>זה פירות של ריבית בערך מ-1.5 מיליון שקל + 150,000 שקל. בערך 1.7 מיליון שקל אם אין לו פנסיה משום מקום אחר.</w:t>
      </w:r>
    </w:p>
    <w:p w:rsidR="00000000" w:rsidRDefault="00A146FB">
      <w:pPr>
        <w:rPr>
          <w:rFonts w:cs="David"/>
          <w:sz w:val="24"/>
          <w:rtl/>
        </w:rPr>
      </w:pPr>
    </w:p>
    <w:p w:rsidR="00000000" w:rsidRDefault="00A146FB">
      <w:pPr>
        <w:rPr>
          <w:rFonts w:cs="David"/>
          <w:sz w:val="24"/>
          <w:u w:val="single"/>
          <w:rtl/>
        </w:rPr>
      </w:pPr>
      <w:r>
        <w:rPr>
          <w:rFonts w:cs="David"/>
          <w:sz w:val="24"/>
          <w:u w:val="single"/>
          <w:rtl/>
        </w:rPr>
        <w:t>טלי ירון-אלדר:</w:t>
      </w:r>
    </w:p>
    <w:p w:rsidR="00000000" w:rsidRDefault="00A146FB">
      <w:pPr>
        <w:rPr>
          <w:rFonts w:cs="David"/>
          <w:sz w:val="24"/>
          <w:rtl/>
        </w:rPr>
      </w:pPr>
    </w:p>
    <w:p w:rsidR="00000000" w:rsidRDefault="00A146FB">
      <w:pPr>
        <w:rPr>
          <w:rFonts w:cs="David"/>
          <w:sz w:val="24"/>
          <w:rtl/>
        </w:rPr>
      </w:pPr>
      <w:r>
        <w:rPr>
          <w:rFonts w:cs="David"/>
          <w:sz w:val="24"/>
          <w:rtl/>
        </w:rPr>
        <w:tab/>
        <w:t>לדעתי זה קצת יותר.</w:t>
      </w:r>
    </w:p>
    <w:p w:rsidR="00000000" w:rsidRDefault="00A146FB">
      <w:pPr>
        <w:rPr>
          <w:rFonts w:cs="David"/>
          <w:sz w:val="24"/>
          <w:rtl/>
        </w:rPr>
      </w:pP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הוא אומר שאם אין לך פנסיה תוכל להשתכר עד 1.7 מיליון שקל בערך.</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הלכנו לפ</w:t>
      </w:r>
      <w:r>
        <w:rPr>
          <w:rFonts w:cs="David"/>
          <w:sz w:val="24"/>
          <w:rtl/>
        </w:rPr>
        <w:t>שרה של חבר הכנסת שוחט. לא מתחילים משא ומתן עכשיו.</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אני חייב להיות הוגן. שלחתי לקרוא לחבר הכנסת יוסי כץ.</w:t>
      </w:r>
    </w:p>
    <w:p w:rsidR="00000000" w:rsidRDefault="00A146FB">
      <w:pPr>
        <w:rPr>
          <w:rFonts w:cs="David"/>
          <w:sz w:val="24"/>
          <w:rtl/>
        </w:rPr>
      </w:pPr>
    </w:p>
    <w:p w:rsidR="00000000" w:rsidRDefault="00A146FB">
      <w:pPr>
        <w:rPr>
          <w:rFonts w:cs="David"/>
          <w:sz w:val="24"/>
          <w:u w:val="single"/>
          <w:rtl/>
        </w:rPr>
      </w:pPr>
      <w:r>
        <w:rPr>
          <w:rFonts w:cs="David"/>
          <w:sz w:val="24"/>
          <w:u w:val="single"/>
          <w:rtl/>
        </w:rPr>
        <w:t>אברהם בייגה שוחט:</w:t>
      </w:r>
    </w:p>
    <w:p w:rsidR="00000000" w:rsidRDefault="00A146FB">
      <w:pPr>
        <w:rPr>
          <w:rFonts w:cs="David"/>
          <w:sz w:val="24"/>
          <w:rtl/>
        </w:rPr>
      </w:pPr>
    </w:p>
    <w:p w:rsidR="00000000" w:rsidRDefault="00A146FB">
      <w:pPr>
        <w:rPr>
          <w:rFonts w:cs="David"/>
          <w:sz w:val="24"/>
          <w:rtl/>
        </w:rPr>
      </w:pPr>
      <w:r>
        <w:rPr>
          <w:rFonts w:cs="David"/>
          <w:sz w:val="24"/>
          <w:rtl/>
        </w:rPr>
        <w:tab/>
        <w:t>הרביזיה של חבר הכנסת ליצמן היתה על חברה שקופה. הרביזיה היא שלו והוא שצריך למשוך את הרביזיה, ואז תהיה הצבעה.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w:t>
      </w:r>
      <w:r>
        <w:rPr>
          <w:rFonts w:cs="David"/>
          <w:sz w:val="24"/>
          <w:u w:val="single"/>
          <w:rtl/>
        </w:rPr>
        <w:t>ו"ר יעקב ליצמן:</w:t>
      </w:r>
    </w:p>
    <w:p w:rsidR="00000000" w:rsidRDefault="00A146FB">
      <w:pPr>
        <w:rPr>
          <w:rFonts w:cs="David"/>
          <w:sz w:val="24"/>
          <w:rtl/>
        </w:rPr>
      </w:pPr>
    </w:p>
    <w:p w:rsidR="00000000" w:rsidRDefault="00A146FB">
      <w:pPr>
        <w:rPr>
          <w:rFonts w:cs="David"/>
          <w:sz w:val="24"/>
          <w:rtl/>
        </w:rPr>
      </w:pPr>
      <w:r>
        <w:rPr>
          <w:rFonts w:cs="David"/>
          <w:sz w:val="24"/>
          <w:rtl/>
        </w:rPr>
        <w:tab/>
        <w:t>כשחבר הכנסת יוסי כץ יבוא, נשאל אותו.</w:t>
      </w:r>
    </w:p>
    <w:p w:rsidR="00000000" w:rsidRDefault="00A146FB">
      <w:pPr>
        <w:rPr>
          <w:rFonts w:cs="David"/>
          <w:sz w:val="24"/>
          <w:rtl/>
        </w:rPr>
      </w:pPr>
    </w:p>
    <w:p w:rsidR="00000000" w:rsidRDefault="00A146FB">
      <w:pPr>
        <w:rPr>
          <w:rFonts w:cs="David"/>
          <w:sz w:val="24"/>
          <w:u w:val="single"/>
          <w:rtl/>
        </w:rPr>
      </w:pPr>
      <w:r>
        <w:rPr>
          <w:rFonts w:cs="David"/>
          <w:sz w:val="24"/>
          <w:u w:val="single"/>
          <w:rtl/>
        </w:rPr>
        <w:t>עופר חוגי:</w:t>
      </w:r>
    </w:p>
    <w:p w:rsidR="00000000" w:rsidRDefault="00A146FB">
      <w:pPr>
        <w:rPr>
          <w:rFonts w:cs="David"/>
          <w:sz w:val="24"/>
          <w:rtl/>
        </w:rPr>
      </w:pPr>
    </w:p>
    <w:p w:rsidR="00000000" w:rsidRDefault="00A146FB">
      <w:pPr>
        <w:rPr>
          <w:rFonts w:cs="David"/>
          <w:sz w:val="24"/>
          <w:rtl/>
        </w:rPr>
      </w:pPr>
      <w:r>
        <w:rPr>
          <w:rFonts w:cs="David"/>
          <w:sz w:val="24"/>
          <w:rtl/>
        </w:rPr>
        <w:tab/>
        <w:t>אנחנו מדברים על כך שבתא משפחתי שיש לו פנסיה של 5,000 שקל תהיה תוספת של 4,000 שקל או 6,000 שקל.</w:t>
      </w:r>
    </w:p>
    <w:p w:rsidR="00000000" w:rsidRDefault="00A146FB">
      <w:pPr>
        <w:rPr>
          <w:rFonts w:cs="David"/>
          <w:sz w:val="24"/>
          <w:rtl/>
        </w:rPr>
      </w:pPr>
    </w:p>
    <w:p w:rsidR="00000000" w:rsidRDefault="00A146FB">
      <w:pPr>
        <w:rPr>
          <w:rFonts w:cs="David"/>
          <w:sz w:val="24"/>
          <w:u w:val="single"/>
          <w:rtl/>
        </w:rPr>
      </w:pPr>
      <w:r>
        <w:rPr>
          <w:rFonts w:cs="David"/>
          <w:sz w:val="24"/>
          <w:u w:val="single"/>
          <w:rtl/>
        </w:rPr>
        <w:t>סמדר אלחנני:</w:t>
      </w:r>
    </w:p>
    <w:p w:rsidR="00000000" w:rsidRDefault="00A146FB">
      <w:pPr>
        <w:rPr>
          <w:rFonts w:cs="David"/>
          <w:sz w:val="24"/>
          <w:rtl/>
        </w:rPr>
      </w:pPr>
    </w:p>
    <w:p w:rsidR="00000000" w:rsidRDefault="00A146FB">
      <w:pPr>
        <w:rPr>
          <w:rFonts w:cs="David"/>
          <w:sz w:val="24"/>
          <w:rtl/>
        </w:rPr>
      </w:pPr>
      <w:r>
        <w:rPr>
          <w:rFonts w:cs="David"/>
          <w:sz w:val="24"/>
          <w:rtl/>
        </w:rPr>
        <w:tab/>
        <w:t>ה-6,000 שקל זה שנתי, וה-5,000 שקל זה חודשי.</w:t>
      </w:r>
    </w:p>
    <w:p w:rsidR="00000000" w:rsidRDefault="00A146FB">
      <w:pPr>
        <w:rPr>
          <w:rFonts w:cs="David"/>
          <w:sz w:val="24"/>
          <w:rtl/>
        </w:rPr>
      </w:pPr>
    </w:p>
    <w:p w:rsidR="00000000" w:rsidRDefault="00A146FB">
      <w:pPr>
        <w:rPr>
          <w:rFonts w:cs="David"/>
          <w:sz w:val="24"/>
          <w:u w:val="single"/>
          <w:rtl/>
        </w:rPr>
      </w:pPr>
      <w:r>
        <w:rPr>
          <w:rFonts w:cs="David"/>
          <w:sz w:val="24"/>
          <w:u w:val="single"/>
          <w:rtl/>
        </w:rPr>
        <w:t>עופר חוגי:</w:t>
      </w:r>
    </w:p>
    <w:p w:rsidR="00000000" w:rsidRDefault="00A146FB">
      <w:pPr>
        <w:rPr>
          <w:rFonts w:cs="David"/>
          <w:sz w:val="24"/>
          <w:rtl/>
        </w:rPr>
      </w:pPr>
    </w:p>
    <w:p w:rsidR="00000000" w:rsidRDefault="00A146FB">
      <w:pPr>
        <w:rPr>
          <w:rFonts w:cs="David"/>
          <w:sz w:val="24"/>
          <w:rtl/>
        </w:rPr>
      </w:pPr>
      <w:r>
        <w:rPr>
          <w:rFonts w:cs="David"/>
          <w:sz w:val="24"/>
          <w:rtl/>
        </w:rPr>
        <w:tab/>
        <w:t xml:space="preserve">אני מבקש להבין מה </w:t>
      </w:r>
      <w:r>
        <w:rPr>
          <w:rFonts w:cs="David"/>
          <w:sz w:val="24"/>
          <w:rtl/>
        </w:rPr>
        <w:t>היה לפני התיקון ומה יהיה עכשיו.</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התיקון מיטיב עם החלשים.</w:t>
      </w:r>
    </w:p>
    <w:p w:rsidR="00000000" w:rsidRDefault="00A146FB">
      <w:pPr>
        <w:rPr>
          <w:rFonts w:cs="David"/>
          <w:sz w:val="24"/>
          <w:rtl/>
        </w:rPr>
      </w:pPr>
    </w:p>
    <w:p w:rsidR="00000000" w:rsidRDefault="00A146FB">
      <w:pPr>
        <w:rPr>
          <w:rFonts w:cs="David"/>
          <w:sz w:val="24"/>
          <w:u w:val="single"/>
          <w:rtl/>
        </w:rPr>
      </w:pPr>
      <w:r>
        <w:rPr>
          <w:rFonts w:cs="David"/>
          <w:sz w:val="24"/>
          <w:u w:val="single"/>
          <w:rtl/>
        </w:rPr>
        <w:t>עופר חוגי:</w:t>
      </w:r>
    </w:p>
    <w:p w:rsidR="00000000" w:rsidRDefault="00A146FB">
      <w:pPr>
        <w:rPr>
          <w:rFonts w:cs="David"/>
          <w:sz w:val="24"/>
          <w:rtl/>
        </w:rPr>
      </w:pPr>
    </w:p>
    <w:p w:rsidR="00000000" w:rsidRDefault="00A146FB">
      <w:pPr>
        <w:rPr>
          <w:rFonts w:cs="David"/>
          <w:sz w:val="24"/>
          <w:rtl/>
        </w:rPr>
      </w:pPr>
      <w:r>
        <w:rPr>
          <w:rFonts w:cs="David"/>
          <w:sz w:val="24"/>
          <w:rtl/>
        </w:rPr>
        <w:tab/>
        <w:t>מי שהיתה לו פנסיה של 7,000 שקל, האם הרענו את מצבו?</w:t>
      </w:r>
    </w:p>
    <w:p w:rsidR="00000000" w:rsidRDefault="00A146FB">
      <w:pPr>
        <w:rPr>
          <w:rFonts w:cs="David"/>
          <w:sz w:val="24"/>
          <w:rtl/>
        </w:rPr>
      </w:pPr>
    </w:p>
    <w:p w:rsidR="00000000" w:rsidRDefault="00A146FB">
      <w:pPr>
        <w:rPr>
          <w:rFonts w:cs="David"/>
          <w:sz w:val="24"/>
          <w:u w:val="single"/>
          <w:rtl/>
        </w:rPr>
      </w:pPr>
      <w:r>
        <w:rPr>
          <w:rFonts w:cs="David"/>
          <w:sz w:val="24"/>
          <w:u w:val="single"/>
          <w:rtl/>
        </w:rPr>
        <w:t>טלי ירון-אלדר:</w:t>
      </w:r>
    </w:p>
    <w:p w:rsidR="00000000" w:rsidRDefault="00A146FB">
      <w:pPr>
        <w:rPr>
          <w:rFonts w:cs="David"/>
          <w:sz w:val="24"/>
          <w:rtl/>
        </w:rPr>
      </w:pPr>
    </w:p>
    <w:p w:rsidR="00000000" w:rsidRDefault="00A146FB">
      <w:pPr>
        <w:rPr>
          <w:rFonts w:cs="David"/>
          <w:sz w:val="24"/>
          <w:rtl/>
        </w:rPr>
      </w:pPr>
      <w:r>
        <w:rPr>
          <w:rFonts w:cs="David"/>
          <w:sz w:val="24"/>
          <w:rtl/>
        </w:rPr>
        <w:tab/>
        <w:t>הרענו לו בקצת. ההצעה המקורית שלנו היתה ניכוי של 5,000 שקל לכל תא משפחתי. משמעותו ריבית על פיקדון</w:t>
      </w:r>
      <w:r>
        <w:rPr>
          <w:rFonts w:cs="David"/>
          <w:sz w:val="24"/>
          <w:rtl/>
        </w:rPr>
        <w:t xml:space="preserve"> של בערך 140,000 שקל, בלי קשר לגובה הפנסיה. בין אם הפנסיה שלך היא 5,000 שקל או 10,000 שקל או 100,000 שקל - אתה תקבל ריבית על פיקדון של 140,000 שקל.</w:t>
      </w:r>
    </w:p>
    <w:p w:rsidR="00000000" w:rsidRDefault="00A146FB">
      <w:pPr>
        <w:rPr>
          <w:rFonts w:cs="David"/>
          <w:sz w:val="24"/>
          <w:rtl/>
        </w:rPr>
      </w:pPr>
    </w:p>
    <w:p w:rsidR="00000000" w:rsidRDefault="00A146FB">
      <w:pPr>
        <w:rPr>
          <w:rFonts w:cs="David"/>
          <w:sz w:val="24"/>
          <w:rtl/>
        </w:rPr>
      </w:pPr>
      <w:r>
        <w:rPr>
          <w:rFonts w:cs="David"/>
          <w:sz w:val="24"/>
          <w:rtl/>
        </w:rPr>
        <w:tab/>
        <w:t>בנוסף לזה, בהצעה המקורית אמרנו שהוא יכול לנצל את נקודות הזיכוי שהוא לא ניצל, בלי קשר.</w:t>
      </w:r>
    </w:p>
    <w:p w:rsidR="00000000" w:rsidRDefault="00A146FB">
      <w:pPr>
        <w:rPr>
          <w:rFonts w:cs="David"/>
          <w:sz w:val="24"/>
          <w:rtl/>
        </w:rPr>
      </w:pPr>
    </w:p>
    <w:p w:rsidR="00000000" w:rsidRDefault="00A146FB">
      <w:pPr>
        <w:rPr>
          <w:rFonts w:cs="David"/>
          <w:sz w:val="24"/>
          <w:rtl/>
        </w:rPr>
      </w:pPr>
      <w:r>
        <w:rPr>
          <w:rFonts w:cs="David"/>
          <w:sz w:val="24"/>
          <w:rtl/>
        </w:rPr>
        <w:tab/>
        <w:t>במסגרת הדיון על כל</w:t>
      </w:r>
      <w:r>
        <w:rPr>
          <w:rFonts w:cs="David"/>
          <w:sz w:val="24"/>
          <w:rtl/>
        </w:rPr>
        <w:t xml:space="preserve"> האופציות, על כל הפשרות, על כל מה שעלה,  עלתה האופציה להרחיב את זה: לתא משפחתי לתת 8,000 שקל - כלומר זה לא פיקדון של 140,000 שקל אלא פיקדון של כ-200,000 שקל, בלי קשר לגובה הפנסיה.</w:t>
      </w:r>
    </w:p>
    <w:p w:rsidR="00000000" w:rsidRDefault="00A146FB">
      <w:pPr>
        <w:rPr>
          <w:rFonts w:cs="David"/>
          <w:sz w:val="24"/>
          <w:rtl/>
        </w:rPr>
      </w:pPr>
    </w:p>
    <w:p w:rsidR="00000000" w:rsidRDefault="00A146FB">
      <w:pPr>
        <w:rPr>
          <w:rFonts w:cs="David"/>
          <w:sz w:val="24"/>
          <w:rtl/>
        </w:rPr>
      </w:pPr>
      <w:r>
        <w:rPr>
          <w:rFonts w:cs="David"/>
          <w:sz w:val="24"/>
          <w:rtl/>
        </w:rPr>
        <w:tab/>
        <w:t>קודם היתה התייחסות רק לנקודות הזיכוי, האם ניצלת או לא ניצלת את נקודות הזיכ</w:t>
      </w:r>
      <w:r>
        <w:rPr>
          <w:rFonts w:cs="David"/>
          <w:sz w:val="24"/>
          <w:rtl/>
        </w:rPr>
        <w:t xml:space="preserve">וי. עכשיו מעבר לשאלה של ניצול נקודות הזיכוי אנחנו נתייחס גם לגובה הפנסיה. </w:t>
      </w:r>
    </w:p>
    <w:p w:rsidR="00000000" w:rsidRDefault="00A146FB">
      <w:pPr>
        <w:rPr>
          <w:rFonts w:cs="David"/>
          <w:sz w:val="24"/>
          <w:rtl/>
        </w:rPr>
      </w:pPr>
    </w:p>
    <w:p w:rsidR="00000000" w:rsidRDefault="00A146FB">
      <w:pPr>
        <w:rPr>
          <w:rFonts w:cs="David"/>
          <w:sz w:val="24"/>
          <w:rtl/>
        </w:rPr>
      </w:pPr>
      <w:r>
        <w:rPr>
          <w:rFonts w:cs="David"/>
          <w:sz w:val="24"/>
          <w:rtl/>
        </w:rPr>
        <w:tab/>
        <w:t>למה נתייחס גם לפנסיה? מה מיוחד בקצבה? מה שמיוחד בפנסיה הוא שנותנים עוד איזה הקלה במס, 35% פטור עד תקרה. אנחנו אומרים שניקח את ההכנסה מהריבית ועד אותה תקרה, שנקבעה בסעיף 9א, נראה ב</w:t>
      </w:r>
      <w:r>
        <w:rPr>
          <w:rFonts w:cs="David"/>
          <w:sz w:val="24"/>
          <w:rtl/>
        </w:rPr>
        <w:t>ה כאילו פנסיה. זאת אומרת, ניתן 35% פטור על הריבית הזאת. מי שיש לו פנסיה נמוכה,  ייהנה מתוספת משמעותית. ככל שהפנסיה של אדם נמוכה יותר, התוספת שלו יותר משמעותית כי ההפרש ביחס לתקרה הזאת הוא יותר גדול.</w:t>
      </w:r>
    </w:p>
    <w:p w:rsidR="00000000" w:rsidRDefault="00A146FB">
      <w:pPr>
        <w:rPr>
          <w:rFonts w:cs="David"/>
          <w:sz w:val="24"/>
          <w:rtl/>
        </w:rPr>
      </w:pPr>
    </w:p>
    <w:p w:rsidR="00000000" w:rsidRDefault="00A146FB">
      <w:pPr>
        <w:rPr>
          <w:rFonts w:cs="David"/>
          <w:sz w:val="24"/>
          <w:rtl/>
        </w:rPr>
      </w:pPr>
      <w:r>
        <w:rPr>
          <w:rFonts w:cs="David"/>
          <w:sz w:val="24"/>
          <w:rtl/>
        </w:rPr>
        <w:tab/>
        <w:t xml:space="preserve">הפטור הזה הוא פטור חודשי משמעותי, שנותן פטור על הכנסות </w:t>
      </w:r>
      <w:r>
        <w:rPr>
          <w:rFonts w:cs="David"/>
          <w:sz w:val="24"/>
          <w:rtl/>
        </w:rPr>
        <w:t>של בערך 2,000-2,500 שקל, פטוּר לחלוטין לחודש. קודם דיברנו על ניכוי של 5,000 שקל לשנה - פה זה פטור לחודש. אבל זה נוגע רק לאלה שיש להם פנסיות נמוכות. אלה שיש להם פנסיות גבוהות, לא יקבלו מזה שום דבר.</w:t>
      </w:r>
    </w:p>
    <w:p w:rsidR="00000000" w:rsidRDefault="00A146FB">
      <w:pPr>
        <w:rPr>
          <w:rFonts w:cs="David"/>
          <w:sz w:val="24"/>
          <w:rtl/>
        </w:rPr>
      </w:pPr>
    </w:p>
    <w:p w:rsidR="00000000" w:rsidRDefault="00A146FB">
      <w:pPr>
        <w:rPr>
          <w:rFonts w:cs="David"/>
          <w:sz w:val="24"/>
          <w:rtl/>
        </w:rPr>
      </w:pPr>
      <w:r>
        <w:rPr>
          <w:rFonts w:cs="David"/>
          <w:sz w:val="24"/>
          <w:rtl/>
        </w:rPr>
        <w:tab/>
        <w:t>מצד שני, אם בהצעה המקורית שלנו היה מדובר על 5,000 שקל, פה</w:t>
      </w:r>
      <w:r>
        <w:rPr>
          <w:rFonts w:cs="David"/>
          <w:sz w:val="24"/>
          <w:rtl/>
        </w:rPr>
        <w:t xml:space="preserve"> אנחנו אומרים שניתן 4,000 שקל ליחיד ו-6,000 לתא משפחתי בנוסף למה שמקבלים בעלי הפנסיות הנמוכות. כלומר אנחנו נותנים יותר לבעלי הפנסיות הנמוכות, ו-4,000 ו-6,000 - במקום 5,000 שהיה בהצעה המקורית - לבעלי הפנסיות הגבוהות. זה המכלול של ההצעה, זה המשמעות שלה.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w:t>
      </w:r>
      <w:r>
        <w:rPr>
          <w:rFonts w:cs="David"/>
          <w:sz w:val="24"/>
          <w:u w:val="single"/>
          <w:rtl/>
        </w:rPr>
        <w:t>"ר ויצמן שירי:</w:t>
      </w:r>
    </w:p>
    <w:p w:rsidR="00000000" w:rsidRDefault="00A146FB">
      <w:pPr>
        <w:rPr>
          <w:rFonts w:cs="David"/>
          <w:sz w:val="24"/>
          <w:rtl/>
        </w:rPr>
      </w:pPr>
    </w:p>
    <w:p w:rsidR="00000000" w:rsidRDefault="00A146FB">
      <w:pPr>
        <w:rPr>
          <w:rFonts w:cs="David"/>
          <w:sz w:val="24"/>
          <w:rtl/>
        </w:rPr>
      </w:pPr>
      <w:r>
        <w:rPr>
          <w:rFonts w:cs="David"/>
          <w:sz w:val="24"/>
          <w:rtl/>
        </w:rPr>
        <w:tab/>
        <w:t>את למעשה אומרת שאדם נשוי הוא במצב יותר קשה מאשר רווק.</w:t>
      </w:r>
    </w:p>
    <w:p w:rsidR="00000000" w:rsidRDefault="00A146FB">
      <w:pPr>
        <w:rPr>
          <w:rFonts w:cs="David"/>
          <w:sz w:val="24"/>
          <w:rtl/>
        </w:rPr>
      </w:pPr>
    </w:p>
    <w:p w:rsidR="00000000" w:rsidRDefault="00A146FB">
      <w:pPr>
        <w:rPr>
          <w:rFonts w:cs="David"/>
          <w:sz w:val="24"/>
          <w:u w:val="single"/>
          <w:rtl/>
        </w:rPr>
      </w:pPr>
      <w:r>
        <w:rPr>
          <w:rFonts w:cs="David"/>
          <w:sz w:val="24"/>
          <w:u w:val="single"/>
          <w:rtl/>
        </w:rPr>
        <w:t>טלי ירון-אלדר:</w:t>
      </w:r>
    </w:p>
    <w:p w:rsidR="00000000" w:rsidRDefault="00A146FB">
      <w:pPr>
        <w:rPr>
          <w:rFonts w:cs="David"/>
          <w:sz w:val="24"/>
          <w:rtl/>
        </w:rPr>
      </w:pPr>
    </w:p>
    <w:p w:rsidR="00000000" w:rsidRDefault="00A146FB">
      <w:pPr>
        <w:rPr>
          <w:rFonts w:cs="David"/>
          <w:sz w:val="24"/>
          <w:rtl/>
        </w:rPr>
      </w:pPr>
      <w:r>
        <w:rPr>
          <w:rFonts w:cs="David"/>
          <w:sz w:val="24"/>
          <w:rtl/>
        </w:rPr>
        <w:tab/>
        <w:t>מי שנשוי מקבל 6,000 שקל. זה נותן פיצוי לבעלי הכנסות נמוכות.</w:t>
      </w:r>
    </w:p>
    <w:p w:rsidR="00000000" w:rsidRDefault="00A146FB">
      <w:pPr>
        <w:rPr>
          <w:rFonts w:cs="David"/>
          <w:sz w:val="24"/>
          <w:rtl/>
        </w:rPr>
      </w:pPr>
    </w:p>
    <w:p w:rsidR="00000000" w:rsidRDefault="00A146FB">
      <w:pPr>
        <w:rPr>
          <w:rFonts w:cs="David"/>
          <w:sz w:val="24"/>
          <w:u w:val="single"/>
          <w:rtl/>
        </w:rPr>
      </w:pPr>
      <w:r>
        <w:rPr>
          <w:rFonts w:cs="David"/>
          <w:sz w:val="24"/>
          <w:u w:val="single"/>
          <w:rtl/>
        </w:rPr>
        <w:t>ישראל כץ:</w:t>
      </w:r>
    </w:p>
    <w:p w:rsidR="00000000" w:rsidRDefault="00A146FB">
      <w:pPr>
        <w:rPr>
          <w:rFonts w:cs="David"/>
          <w:sz w:val="24"/>
          <w:rtl/>
        </w:rPr>
      </w:pPr>
    </w:p>
    <w:p w:rsidR="00000000" w:rsidRDefault="00A146FB">
      <w:pPr>
        <w:rPr>
          <w:rFonts w:cs="David"/>
          <w:sz w:val="24"/>
          <w:rtl/>
        </w:rPr>
      </w:pPr>
      <w:r>
        <w:rPr>
          <w:rFonts w:cs="David"/>
          <w:sz w:val="24"/>
          <w:rtl/>
        </w:rPr>
        <w:tab/>
        <w:t>איך הגענו למצב שאנחנו מצביעים על הגדלת המס על חוסכים, כולל על חוסכים קטנים, בלי שמקבלים מכך שו</w:t>
      </w:r>
      <w:r>
        <w:rPr>
          <w:rFonts w:cs="David"/>
          <w:sz w:val="24"/>
          <w:rtl/>
        </w:rPr>
        <w:t>ם הטבה? איך הבאת אותנו למצב כזה?</w:t>
      </w:r>
    </w:p>
    <w:p w:rsidR="00000000" w:rsidRDefault="00A146FB">
      <w:pPr>
        <w:rPr>
          <w:rFonts w:cs="David"/>
          <w:sz w:val="24"/>
          <w:rtl/>
        </w:rPr>
      </w:pPr>
    </w:p>
    <w:p w:rsidR="00000000" w:rsidRDefault="00A146FB">
      <w:pPr>
        <w:rPr>
          <w:rFonts w:cs="David"/>
          <w:sz w:val="24"/>
          <w:u w:val="single"/>
          <w:rtl/>
        </w:rPr>
      </w:pPr>
      <w:r>
        <w:rPr>
          <w:rFonts w:cs="David"/>
          <w:sz w:val="24"/>
          <w:u w:val="single"/>
          <w:rtl/>
        </w:rPr>
        <w:br w:type="page"/>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יש לך ראש ממשלה ושר אוצר.</w:t>
      </w:r>
    </w:p>
    <w:p w:rsidR="00000000" w:rsidRDefault="00A146FB">
      <w:pPr>
        <w:rPr>
          <w:rFonts w:cs="David"/>
          <w:sz w:val="24"/>
          <w:rtl/>
        </w:rPr>
      </w:pPr>
    </w:p>
    <w:p w:rsidR="00000000" w:rsidRDefault="00A146FB">
      <w:pPr>
        <w:rPr>
          <w:rFonts w:cs="David"/>
          <w:sz w:val="24"/>
          <w:u w:val="single"/>
          <w:rtl/>
        </w:rPr>
      </w:pPr>
      <w:r>
        <w:rPr>
          <w:rFonts w:cs="David"/>
          <w:sz w:val="24"/>
          <w:u w:val="single"/>
          <w:rtl/>
        </w:rPr>
        <w:t>ישראל כץ:</w:t>
      </w:r>
    </w:p>
    <w:p w:rsidR="00000000" w:rsidRDefault="00A146FB">
      <w:pPr>
        <w:rPr>
          <w:rFonts w:cs="David"/>
          <w:sz w:val="24"/>
          <w:rtl/>
        </w:rPr>
      </w:pPr>
    </w:p>
    <w:p w:rsidR="00000000" w:rsidRDefault="00A146FB">
      <w:pPr>
        <w:rPr>
          <w:rFonts w:cs="David"/>
          <w:sz w:val="24"/>
          <w:rtl/>
        </w:rPr>
      </w:pPr>
      <w:r>
        <w:rPr>
          <w:rFonts w:cs="David"/>
          <w:sz w:val="24"/>
          <w:rtl/>
        </w:rPr>
        <w:tab/>
        <w:t>זה גרוע מאוד. אני מצביע בניגוד למצפוני בעד תכנית גרועה. אין בה שום הטבה לאף אחד.</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ind w:firstLine="567"/>
        <w:rPr>
          <w:rFonts w:cs="David"/>
          <w:sz w:val="24"/>
          <w:rtl/>
        </w:rPr>
      </w:pPr>
      <w:r>
        <w:rPr>
          <w:rFonts w:cs="David"/>
          <w:sz w:val="24"/>
          <w:rtl/>
        </w:rPr>
        <w:t>אני מאמין שאם היינו מצביעים על חוק ההסדרים בהצבעה חשאית בקלפי</w:t>
      </w:r>
      <w:r>
        <w:rPr>
          <w:rFonts w:cs="David"/>
          <w:sz w:val="24"/>
          <w:rtl/>
        </w:rPr>
        <w:t xml:space="preserve"> אז אף אחד מחוקי ההסדרים לא היה עובר כאן.</w:t>
      </w:r>
    </w:p>
    <w:p w:rsidR="00000000" w:rsidRDefault="00A146FB">
      <w:pPr>
        <w:ind w:firstLine="567"/>
        <w:rPr>
          <w:rFonts w:cs="David"/>
          <w:sz w:val="24"/>
          <w:rtl/>
        </w:rPr>
      </w:pPr>
    </w:p>
    <w:p w:rsidR="00000000" w:rsidRDefault="00A146FB">
      <w:pPr>
        <w:rPr>
          <w:rFonts w:cs="David"/>
          <w:sz w:val="24"/>
          <w:u w:val="single"/>
          <w:rtl/>
        </w:rPr>
      </w:pPr>
      <w:r>
        <w:rPr>
          <w:rFonts w:cs="David"/>
          <w:sz w:val="24"/>
          <w:u w:val="single"/>
          <w:rtl/>
        </w:rPr>
        <w:t>ישראל כץ:</w:t>
      </w:r>
    </w:p>
    <w:p w:rsidR="00000000" w:rsidRDefault="00A146FB">
      <w:pPr>
        <w:rPr>
          <w:rFonts w:cs="David"/>
          <w:sz w:val="24"/>
          <w:rtl/>
        </w:rPr>
      </w:pPr>
    </w:p>
    <w:p w:rsidR="00000000" w:rsidRDefault="00A146FB">
      <w:pPr>
        <w:rPr>
          <w:rFonts w:cs="David"/>
          <w:sz w:val="24"/>
          <w:rtl/>
        </w:rPr>
      </w:pPr>
      <w:r>
        <w:rPr>
          <w:rFonts w:cs="David"/>
          <w:sz w:val="24"/>
          <w:rtl/>
        </w:rPr>
        <w:tab/>
        <w:t>איזה הטבה נתת פה? לא קבעת אפילו תקרה. לא קבעת שחוסך עד 100,000 שקל יהיה פטור. אחת שעבדה בניקיון וחסכה 70,000 שקל משלמת על כך מס.</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מה קורה בעולם? איפה ראית בעולם שיעורי מס כל-כך נמוכים</w:t>
      </w:r>
      <w:r>
        <w:rPr>
          <w:rFonts w:cs="David"/>
          <w:sz w:val="24"/>
          <w:rtl/>
        </w:rPr>
        <w:t>?</w:t>
      </w:r>
    </w:p>
    <w:p w:rsidR="00000000" w:rsidRDefault="00A146FB">
      <w:pPr>
        <w:rPr>
          <w:rFonts w:cs="David"/>
          <w:sz w:val="24"/>
          <w:rtl/>
        </w:rPr>
      </w:pPr>
    </w:p>
    <w:p w:rsidR="00000000" w:rsidRDefault="00A146FB">
      <w:pPr>
        <w:rPr>
          <w:rFonts w:cs="David"/>
          <w:sz w:val="24"/>
          <w:u w:val="single"/>
          <w:rtl/>
        </w:rPr>
      </w:pPr>
      <w:r>
        <w:rPr>
          <w:rFonts w:cs="David"/>
          <w:sz w:val="24"/>
          <w:u w:val="single"/>
          <w:rtl/>
        </w:rPr>
        <w:t>ישראל כץ:</w:t>
      </w:r>
    </w:p>
    <w:p w:rsidR="00000000" w:rsidRDefault="00A146FB">
      <w:pPr>
        <w:rPr>
          <w:rFonts w:cs="David"/>
          <w:sz w:val="24"/>
          <w:rtl/>
        </w:rPr>
      </w:pPr>
    </w:p>
    <w:p w:rsidR="00000000" w:rsidRDefault="00A146FB">
      <w:pPr>
        <w:rPr>
          <w:rFonts w:cs="David"/>
          <w:sz w:val="24"/>
          <w:rtl/>
        </w:rPr>
      </w:pPr>
      <w:r>
        <w:rPr>
          <w:rFonts w:cs="David"/>
          <w:sz w:val="24"/>
          <w:rtl/>
        </w:rPr>
        <w:tab/>
        <w:t>אבל היא שילמה כל השנים.</w:t>
      </w:r>
    </w:p>
    <w:p w:rsidR="00000000" w:rsidRDefault="00A146FB">
      <w:pPr>
        <w:rPr>
          <w:rFonts w:cs="David"/>
          <w:sz w:val="24"/>
          <w:rtl/>
        </w:rPr>
      </w:pPr>
    </w:p>
    <w:p w:rsidR="00000000" w:rsidRDefault="00A146FB">
      <w:pPr>
        <w:rPr>
          <w:rFonts w:cs="David"/>
          <w:sz w:val="24"/>
          <w:u w:val="single"/>
          <w:rtl/>
        </w:rPr>
      </w:pPr>
      <w:r>
        <w:rPr>
          <w:rFonts w:cs="David"/>
          <w:sz w:val="24"/>
          <w:u w:val="single"/>
          <w:rtl/>
        </w:rPr>
        <w:t>יאיר רבינוביץ:</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האם יש מקום בעולם שזה פטור ממס?</w:t>
      </w:r>
    </w:p>
    <w:p w:rsidR="00000000" w:rsidRDefault="00A146FB">
      <w:pPr>
        <w:rPr>
          <w:rFonts w:cs="David"/>
          <w:sz w:val="24"/>
          <w:rtl/>
        </w:rPr>
      </w:pPr>
    </w:p>
    <w:p w:rsidR="00000000" w:rsidRDefault="00A146FB">
      <w:pPr>
        <w:rPr>
          <w:rFonts w:cs="David"/>
          <w:sz w:val="24"/>
          <w:u w:val="single"/>
          <w:rtl/>
        </w:rPr>
      </w:pPr>
      <w:r>
        <w:rPr>
          <w:rFonts w:cs="David"/>
          <w:sz w:val="24"/>
          <w:u w:val="single"/>
          <w:rtl/>
        </w:rPr>
        <w:t>ישראל כץ:</w:t>
      </w:r>
    </w:p>
    <w:p w:rsidR="00000000" w:rsidRDefault="00A146FB">
      <w:pPr>
        <w:rPr>
          <w:rFonts w:cs="David"/>
          <w:sz w:val="24"/>
          <w:rtl/>
        </w:rPr>
      </w:pPr>
    </w:p>
    <w:p w:rsidR="00000000" w:rsidRDefault="00A146FB">
      <w:pPr>
        <w:rPr>
          <w:rFonts w:cs="David"/>
          <w:sz w:val="24"/>
          <w:rtl/>
        </w:rPr>
      </w:pPr>
      <w:r>
        <w:rPr>
          <w:rFonts w:cs="David"/>
          <w:sz w:val="24"/>
          <w:rtl/>
        </w:rPr>
        <w:tab/>
        <w:t xml:space="preserve">בעולם יש הטבות אחרות. הייתם מציעים לפחות תקרה, שחוסך עד 100,000 שקל לא ישלם מס. </w:t>
      </w:r>
    </w:p>
    <w:p w:rsidR="00000000" w:rsidRDefault="00A146FB">
      <w:pPr>
        <w:rPr>
          <w:rFonts w:cs="David"/>
          <w:sz w:val="24"/>
          <w:rtl/>
        </w:rPr>
      </w:pPr>
    </w:p>
    <w:p w:rsidR="00000000" w:rsidRDefault="00A146FB">
      <w:pPr>
        <w:rPr>
          <w:rFonts w:cs="David"/>
          <w:sz w:val="24"/>
          <w:rtl/>
        </w:rPr>
      </w:pPr>
      <w:r>
        <w:rPr>
          <w:rFonts w:cs="David"/>
          <w:sz w:val="24"/>
          <w:u w:val="single"/>
          <w:rtl/>
        </w:rPr>
        <w:t>קולט אביטל:</w:t>
      </w:r>
    </w:p>
    <w:p w:rsidR="00000000" w:rsidRDefault="00A146FB">
      <w:pPr>
        <w:rPr>
          <w:rFonts w:cs="David"/>
          <w:sz w:val="24"/>
          <w:rtl/>
        </w:rPr>
      </w:pPr>
    </w:p>
    <w:p w:rsidR="00000000" w:rsidRDefault="00A146FB">
      <w:pPr>
        <w:rPr>
          <w:rFonts w:cs="David"/>
          <w:sz w:val="24"/>
          <w:rtl/>
        </w:rPr>
      </w:pPr>
      <w:r>
        <w:rPr>
          <w:rFonts w:cs="David"/>
          <w:sz w:val="24"/>
          <w:rtl/>
        </w:rPr>
        <w:tab/>
        <w:t>זה יותר מהריבית שהוא מקבל מהבנק.</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pStyle w:val="aa"/>
        <w:rPr>
          <w:rFonts w:cs="David"/>
          <w:sz w:val="24"/>
          <w:rtl/>
        </w:rPr>
      </w:pPr>
      <w:r>
        <w:rPr>
          <w:rFonts w:cs="David"/>
          <w:sz w:val="24"/>
          <w:rtl/>
        </w:rPr>
        <w:tab/>
        <w:t>היו</w:t>
      </w:r>
      <w:r>
        <w:rPr>
          <w:rFonts w:cs="David"/>
          <w:sz w:val="24"/>
          <w:rtl/>
        </w:rPr>
        <w:t>ת שחבר הכנסת שוחט ואני הורדנו את ההסתייגויות, אני מציע להצביע על ההצעה שגברת טלי ירון-אלדר הציגה בפנינו.</w:t>
      </w:r>
    </w:p>
    <w:p w:rsidR="00000000" w:rsidRDefault="00A146FB">
      <w:pPr>
        <w:rPr>
          <w:rFonts w:cs="David"/>
          <w:sz w:val="24"/>
          <w:rtl/>
        </w:rPr>
      </w:pPr>
    </w:p>
    <w:p w:rsidR="00000000" w:rsidRDefault="00A146FB">
      <w:pPr>
        <w:pStyle w:val="6"/>
        <w:rPr>
          <w:rFonts w:cs="David"/>
          <w:b w:val="0"/>
          <w:bCs w:val="0"/>
          <w:sz w:val="24"/>
          <w:u w:val="none"/>
          <w:rtl/>
        </w:rPr>
      </w:pPr>
      <w:r>
        <w:rPr>
          <w:rFonts w:cs="David"/>
          <w:sz w:val="24"/>
          <w:rtl/>
        </w:rPr>
        <w:t>הצבעה על הצעתה של גברת טלי ירון-אלדר בעניין הפנסיות</w:t>
      </w:r>
    </w:p>
    <w:p w:rsidR="00000000" w:rsidRDefault="00A146FB">
      <w:pPr>
        <w:rPr>
          <w:rFonts w:cs="David"/>
          <w:sz w:val="24"/>
          <w:rtl/>
        </w:rPr>
      </w:pPr>
    </w:p>
    <w:p w:rsidR="00000000" w:rsidRDefault="00A146FB">
      <w:pPr>
        <w:jc w:val="center"/>
        <w:rPr>
          <w:rFonts w:cs="David"/>
          <w:sz w:val="24"/>
          <w:rtl/>
        </w:rPr>
      </w:pPr>
      <w:r>
        <w:rPr>
          <w:rFonts w:cs="David"/>
          <w:sz w:val="24"/>
          <w:rtl/>
        </w:rPr>
        <w:t>בעד - 9</w:t>
      </w:r>
    </w:p>
    <w:p w:rsidR="00000000" w:rsidRDefault="00A146FB">
      <w:pPr>
        <w:jc w:val="center"/>
        <w:rPr>
          <w:rFonts w:cs="David"/>
          <w:sz w:val="24"/>
          <w:rtl/>
        </w:rPr>
      </w:pPr>
      <w:r>
        <w:rPr>
          <w:rFonts w:cs="David"/>
          <w:sz w:val="24"/>
          <w:rtl/>
        </w:rPr>
        <w:t>נגד - אין</w:t>
      </w:r>
    </w:p>
    <w:p w:rsidR="00000000" w:rsidRDefault="00A146FB">
      <w:pPr>
        <w:jc w:val="center"/>
        <w:rPr>
          <w:rFonts w:cs="David"/>
          <w:sz w:val="24"/>
          <w:rtl/>
        </w:rPr>
      </w:pPr>
      <w:r>
        <w:rPr>
          <w:rFonts w:cs="David"/>
          <w:sz w:val="24"/>
          <w:rtl/>
        </w:rPr>
        <w:t>נמנעים - 2</w:t>
      </w:r>
    </w:p>
    <w:p w:rsidR="00000000" w:rsidRDefault="00A146FB">
      <w:pPr>
        <w:jc w:val="center"/>
        <w:rPr>
          <w:rFonts w:cs="David"/>
          <w:sz w:val="24"/>
          <w:rtl/>
        </w:rPr>
      </w:pPr>
      <w:r>
        <w:rPr>
          <w:rFonts w:cs="David"/>
          <w:sz w:val="24"/>
          <w:rtl/>
        </w:rPr>
        <w:t>ההצעה נתקבלה.</w:t>
      </w:r>
    </w:p>
    <w:p w:rsidR="00000000" w:rsidRDefault="00A146FB">
      <w:pPr>
        <w:jc w:val="center"/>
        <w:rPr>
          <w:rFonts w:cs="David"/>
          <w:sz w:val="24"/>
          <w:rtl/>
        </w:rPr>
      </w:pPr>
    </w:p>
    <w:p w:rsidR="00000000" w:rsidRDefault="00A146FB">
      <w:pPr>
        <w:rPr>
          <w:rFonts w:cs="David"/>
          <w:sz w:val="24"/>
          <w:u w:val="single"/>
          <w:rtl/>
        </w:rPr>
      </w:pPr>
      <w:r>
        <w:rPr>
          <w:rFonts w:cs="David"/>
          <w:sz w:val="24"/>
          <w:u w:val="single"/>
          <w:rtl/>
        </w:rPr>
        <w:br w:type="page"/>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ההצעה אושרה ברוב.</w:t>
      </w:r>
    </w:p>
    <w:p w:rsidR="00000000" w:rsidRDefault="00A146FB">
      <w:pPr>
        <w:rPr>
          <w:rFonts w:cs="David"/>
          <w:sz w:val="24"/>
          <w:rtl/>
        </w:rPr>
      </w:pPr>
    </w:p>
    <w:p w:rsidR="00000000" w:rsidRDefault="00A146FB">
      <w:pPr>
        <w:rPr>
          <w:rFonts w:cs="David"/>
          <w:sz w:val="24"/>
          <w:rtl/>
        </w:rPr>
      </w:pPr>
      <w:r>
        <w:rPr>
          <w:rFonts w:cs="David"/>
          <w:sz w:val="24"/>
          <w:rtl/>
        </w:rPr>
        <w:tab/>
        <w:t>אנחנו עוברים</w:t>
      </w:r>
      <w:r>
        <w:rPr>
          <w:rFonts w:cs="David"/>
          <w:sz w:val="24"/>
          <w:rtl/>
        </w:rPr>
        <w:t xml:space="preserve"> לרביזיה של חבר הכנסת עופר חוגי על ההסתייגות של חבר הכנסת מיכאל קליינר.</w:t>
      </w:r>
    </w:p>
    <w:p w:rsidR="00000000" w:rsidRDefault="00A146FB">
      <w:pPr>
        <w:rPr>
          <w:rFonts w:cs="David"/>
          <w:sz w:val="24"/>
          <w:rtl/>
        </w:rPr>
      </w:pPr>
    </w:p>
    <w:p w:rsidR="00000000" w:rsidRDefault="00A146FB">
      <w:pPr>
        <w:rPr>
          <w:rFonts w:cs="David"/>
          <w:sz w:val="24"/>
          <w:u w:val="single"/>
          <w:rtl/>
        </w:rPr>
      </w:pPr>
      <w:r>
        <w:rPr>
          <w:rFonts w:cs="David"/>
          <w:sz w:val="24"/>
          <w:u w:val="single"/>
          <w:rtl/>
        </w:rPr>
        <w:t>עופר חוגי:</w:t>
      </w:r>
    </w:p>
    <w:p w:rsidR="00000000" w:rsidRDefault="00A146FB">
      <w:pPr>
        <w:rPr>
          <w:rFonts w:cs="David"/>
          <w:sz w:val="24"/>
          <w:rtl/>
        </w:rPr>
      </w:pPr>
    </w:p>
    <w:p w:rsidR="00000000" w:rsidRDefault="00A146FB">
      <w:pPr>
        <w:rPr>
          <w:rFonts w:cs="David"/>
          <w:sz w:val="24"/>
          <w:rtl/>
        </w:rPr>
      </w:pPr>
      <w:r>
        <w:rPr>
          <w:rFonts w:cs="David"/>
          <w:sz w:val="24"/>
          <w:rtl/>
        </w:rPr>
        <w:tab/>
        <w:t>אסור לנו לעשות עוול כזה. לא מדובר רק על חברות היי-טק אלא על כלל החברות. לא יתכן שהאופציות שלהן לא ימוסו ואילו העבודה כן תמוסה. יש פה מקלט מס.</w:t>
      </w:r>
    </w:p>
    <w:p w:rsidR="00000000" w:rsidRDefault="00A146FB">
      <w:pPr>
        <w:rPr>
          <w:rFonts w:cs="David"/>
          <w:sz w:val="24"/>
          <w:rtl/>
        </w:rPr>
      </w:pPr>
    </w:p>
    <w:p w:rsidR="00000000" w:rsidRDefault="00A146FB">
      <w:pPr>
        <w:rPr>
          <w:rFonts w:cs="David"/>
          <w:sz w:val="24"/>
          <w:u w:val="single"/>
          <w:rtl/>
        </w:rPr>
      </w:pPr>
      <w:r>
        <w:rPr>
          <w:rFonts w:cs="David"/>
          <w:sz w:val="24"/>
          <w:u w:val="single"/>
          <w:rtl/>
        </w:rPr>
        <w:t>מיכאל קליינר:</w:t>
      </w:r>
    </w:p>
    <w:p w:rsidR="00000000" w:rsidRDefault="00A146FB">
      <w:pPr>
        <w:rPr>
          <w:rFonts w:cs="David"/>
          <w:sz w:val="24"/>
          <w:rtl/>
        </w:rPr>
      </w:pPr>
    </w:p>
    <w:p w:rsidR="00000000" w:rsidRDefault="00A146FB">
      <w:pPr>
        <w:rPr>
          <w:rFonts w:cs="David"/>
          <w:sz w:val="24"/>
          <w:rtl/>
        </w:rPr>
      </w:pPr>
      <w:r>
        <w:rPr>
          <w:rFonts w:cs="David"/>
          <w:sz w:val="24"/>
          <w:rtl/>
        </w:rPr>
        <w:tab/>
        <w:t>זה ימוסה, א</w:t>
      </w:r>
      <w:r>
        <w:rPr>
          <w:rFonts w:cs="David"/>
          <w:sz w:val="24"/>
          <w:rtl/>
        </w:rPr>
        <w:t>בל בלי ביטוח לאומי.</w:t>
      </w:r>
    </w:p>
    <w:p w:rsidR="00000000" w:rsidRDefault="00A146FB">
      <w:pPr>
        <w:rPr>
          <w:rFonts w:cs="David"/>
          <w:sz w:val="24"/>
          <w:rtl/>
        </w:rPr>
      </w:pPr>
    </w:p>
    <w:p w:rsidR="00000000" w:rsidRDefault="00A146FB">
      <w:pPr>
        <w:rPr>
          <w:rFonts w:cs="David"/>
          <w:sz w:val="24"/>
          <w:u w:val="single"/>
          <w:rtl/>
        </w:rPr>
      </w:pPr>
      <w:r>
        <w:rPr>
          <w:rFonts w:cs="David"/>
          <w:sz w:val="24"/>
          <w:u w:val="single"/>
          <w:rtl/>
        </w:rPr>
        <w:t>עופר חוגי:</w:t>
      </w:r>
    </w:p>
    <w:p w:rsidR="00000000" w:rsidRDefault="00A146FB">
      <w:pPr>
        <w:rPr>
          <w:rFonts w:cs="David"/>
          <w:sz w:val="24"/>
          <w:rtl/>
        </w:rPr>
      </w:pPr>
    </w:p>
    <w:p w:rsidR="00000000" w:rsidRDefault="00A146FB">
      <w:pPr>
        <w:rPr>
          <w:rFonts w:cs="David"/>
          <w:sz w:val="24"/>
          <w:rtl/>
        </w:rPr>
      </w:pPr>
      <w:r>
        <w:rPr>
          <w:rFonts w:cs="David"/>
          <w:sz w:val="24"/>
          <w:rtl/>
        </w:rPr>
        <w:tab/>
        <w:t>אנשים יקנו אופציות  ויהיה פה מקלט מס של 10%. זה מה שמציעים פה.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האנשים האלה שקונים אופציות משלמים מס, זה העניין. אנשים כבר לא רוצים לעבוד במדינה הזאת.</w:t>
      </w:r>
    </w:p>
    <w:p w:rsidR="00000000" w:rsidRDefault="00A146FB">
      <w:pPr>
        <w:rPr>
          <w:rFonts w:cs="David"/>
          <w:sz w:val="24"/>
          <w:rtl/>
        </w:rPr>
      </w:pPr>
    </w:p>
    <w:p w:rsidR="00000000" w:rsidRDefault="00A146FB">
      <w:pPr>
        <w:rPr>
          <w:rFonts w:cs="David"/>
          <w:sz w:val="24"/>
          <w:u w:val="single"/>
          <w:rtl/>
        </w:rPr>
      </w:pPr>
      <w:r>
        <w:rPr>
          <w:rFonts w:cs="David"/>
          <w:sz w:val="24"/>
          <w:u w:val="single"/>
          <w:rtl/>
        </w:rPr>
        <w:t>עופר חוגי:</w:t>
      </w:r>
    </w:p>
    <w:p w:rsidR="00000000" w:rsidRDefault="00A146FB">
      <w:pPr>
        <w:rPr>
          <w:rFonts w:cs="David"/>
          <w:sz w:val="24"/>
          <w:rtl/>
        </w:rPr>
      </w:pPr>
    </w:p>
    <w:p w:rsidR="00000000" w:rsidRDefault="00A146FB">
      <w:pPr>
        <w:rPr>
          <w:rFonts w:cs="David"/>
          <w:sz w:val="24"/>
          <w:rtl/>
        </w:rPr>
      </w:pPr>
      <w:r>
        <w:rPr>
          <w:rFonts w:cs="David"/>
          <w:sz w:val="24"/>
          <w:rtl/>
        </w:rPr>
        <w:tab/>
        <w:t>אתה צריך שוויוניות.</w:t>
      </w:r>
    </w:p>
    <w:p w:rsidR="00000000" w:rsidRDefault="00A146FB">
      <w:pPr>
        <w:rPr>
          <w:rFonts w:cs="David"/>
          <w:sz w:val="24"/>
          <w:rtl/>
        </w:rPr>
      </w:pPr>
    </w:p>
    <w:p w:rsidR="00000000" w:rsidRDefault="00A146FB">
      <w:pPr>
        <w:rPr>
          <w:rFonts w:cs="David"/>
          <w:sz w:val="24"/>
          <w:u w:val="single"/>
          <w:rtl/>
        </w:rPr>
      </w:pPr>
      <w:r>
        <w:rPr>
          <w:rFonts w:cs="David"/>
          <w:sz w:val="24"/>
          <w:u w:val="single"/>
          <w:rtl/>
        </w:rPr>
        <w:t>רחמים מלול:</w:t>
      </w:r>
    </w:p>
    <w:p w:rsidR="00000000" w:rsidRDefault="00A146FB">
      <w:pPr>
        <w:rPr>
          <w:rFonts w:cs="David"/>
          <w:sz w:val="24"/>
          <w:rtl/>
        </w:rPr>
      </w:pPr>
    </w:p>
    <w:p w:rsidR="00000000" w:rsidRDefault="00A146FB">
      <w:pPr>
        <w:rPr>
          <w:rFonts w:cs="David"/>
          <w:sz w:val="24"/>
          <w:rtl/>
        </w:rPr>
      </w:pPr>
      <w:r>
        <w:rPr>
          <w:rFonts w:cs="David"/>
          <w:sz w:val="24"/>
          <w:rtl/>
        </w:rPr>
        <w:tab/>
        <w:t>בי</w:t>
      </w:r>
      <w:r>
        <w:rPr>
          <w:rFonts w:cs="David"/>
          <w:sz w:val="24"/>
          <w:rtl/>
        </w:rPr>
        <w:t>שיבה שבה דנו על העניין הזה נכחו פה נציגי הביטוח הלאומי. היום הם גובים דמי ביטוח לאומי על אופציות. אז מה אנחנו עושים עכשיו בהצעת החוק הזאת? אנחנו מנמיכים את ההכנסות שלהם. כך אמרו פה מר שטסמן, מנכ"ל הביטוח הלאומי, ומר ברזני. מנכ"ל הביטוח הלאומי מעיד שהיום הו</w:t>
      </w:r>
      <w:r>
        <w:rPr>
          <w:rFonts w:cs="David"/>
          <w:sz w:val="24"/>
          <w:rtl/>
        </w:rPr>
        <w:t>א גובה ביטוח לאומי על אופציות.</w:t>
      </w:r>
    </w:p>
    <w:p w:rsidR="00000000" w:rsidRDefault="00A146FB">
      <w:pPr>
        <w:rPr>
          <w:rFonts w:cs="David"/>
          <w:sz w:val="24"/>
          <w:rtl/>
        </w:rPr>
      </w:pPr>
    </w:p>
    <w:p w:rsidR="00000000" w:rsidRDefault="00A146FB">
      <w:pPr>
        <w:rPr>
          <w:rFonts w:cs="David"/>
          <w:sz w:val="24"/>
          <w:u w:val="single"/>
          <w:rtl/>
        </w:rPr>
      </w:pPr>
      <w:r>
        <w:rPr>
          <w:rFonts w:cs="David"/>
          <w:sz w:val="24"/>
          <w:u w:val="single"/>
          <w:rtl/>
        </w:rPr>
        <w:t>מיכאל קליינר:</w:t>
      </w:r>
    </w:p>
    <w:p w:rsidR="00000000" w:rsidRDefault="00A146FB">
      <w:pPr>
        <w:rPr>
          <w:rFonts w:cs="David"/>
          <w:sz w:val="24"/>
          <w:rtl/>
        </w:rPr>
      </w:pPr>
    </w:p>
    <w:p w:rsidR="00000000" w:rsidRDefault="00A146FB">
      <w:pPr>
        <w:rPr>
          <w:rFonts w:cs="David"/>
          <w:sz w:val="24"/>
          <w:rtl/>
        </w:rPr>
      </w:pPr>
      <w:r>
        <w:rPr>
          <w:rFonts w:cs="David"/>
          <w:sz w:val="24"/>
          <w:rtl/>
        </w:rPr>
        <w:tab/>
        <w:t>זה לא נכון, לא תהיה פגיעה בשנה הבאה בכל מקרה. לא תהיה פגיעה כי אנשים פשוט לא יהיו כאן, חלק מהאנשים יעברו לחוץ-לארץ ואז גם מס הכנסה לא ייהנה מהם.</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מי בעד הרביזיה של חבר הכנסת חוגי?</w:t>
      </w:r>
    </w:p>
    <w:p w:rsidR="00000000" w:rsidRDefault="00A146FB">
      <w:pPr>
        <w:rPr>
          <w:rFonts w:cs="David"/>
          <w:sz w:val="24"/>
          <w:rtl/>
        </w:rPr>
      </w:pPr>
    </w:p>
    <w:p w:rsidR="00000000" w:rsidRDefault="00A146FB">
      <w:pPr>
        <w:pStyle w:val="7"/>
        <w:rPr>
          <w:rFonts w:cs="David"/>
          <w:sz w:val="24"/>
          <w:rtl/>
        </w:rPr>
      </w:pPr>
      <w:r>
        <w:rPr>
          <w:rFonts w:cs="David"/>
          <w:sz w:val="24"/>
          <w:rtl/>
        </w:rPr>
        <w:t>הצבעה ע</w:t>
      </w:r>
      <w:r>
        <w:rPr>
          <w:rFonts w:cs="David"/>
          <w:sz w:val="24"/>
          <w:rtl/>
        </w:rPr>
        <w:t>ל הרביזיה של חבר הכנסת עופר חוגי</w:t>
      </w:r>
    </w:p>
    <w:p w:rsidR="00000000" w:rsidRDefault="00A146FB">
      <w:pPr>
        <w:jc w:val="center"/>
        <w:rPr>
          <w:rFonts w:cs="David"/>
          <w:sz w:val="24"/>
          <w:rtl/>
        </w:rPr>
      </w:pPr>
    </w:p>
    <w:p w:rsidR="00000000" w:rsidRDefault="00A146FB">
      <w:pPr>
        <w:jc w:val="center"/>
        <w:rPr>
          <w:rFonts w:cs="David"/>
          <w:sz w:val="24"/>
          <w:rtl/>
        </w:rPr>
      </w:pPr>
      <w:r>
        <w:rPr>
          <w:rFonts w:cs="David"/>
          <w:sz w:val="24"/>
          <w:rtl/>
        </w:rPr>
        <w:t>בעד - 5</w:t>
      </w:r>
    </w:p>
    <w:p w:rsidR="00000000" w:rsidRDefault="00A146FB">
      <w:pPr>
        <w:jc w:val="center"/>
        <w:rPr>
          <w:rFonts w:cs="David"/>
          <w:sz w:val="24"/>
          <w:rtl/>
        </w:rPr>
      </w:pPr>
      <w:r>
        <w:rPr>
          <w:rFonts w:cs="David"/>
          <w:sz w:val="24"/>
          <w:rtl/>
        </w:rPr>
        <w:t>נגד - 8</w:t>
      </w:r>
    </w:p>
    <w:p w:rsidR="00000000" w:rsidRDefault="00A146FB">
      <w:pPr>
        <w:jc w:val="center"/>
        <w:rPr>
          <w:rFonts w:cs="David"/>
          <w:sz w:val="24"/>
          <w:rtl/>
        </w:rPr>
      </w:pPr>
      <w:r>
        <w:rPr>
          <w:rFonts w:cs="David"/>
          <w:sz w:val="24"/>
          <w:rtl/>
        </w:rPr>
        <w:t>אין נמנעים</w:t>
      </w:r>
    </w:p>
    <w:p w:rsidR="00000000" w:rsidRDefault="00A146FB">
      <w:pPr>
        <w:jc w:val="center"/>
        <w:rPr>
          <w:rFonts w:cs="David"/>
          <w:sz w:val="24"/>
          <w:rtl/>
        </w:rPr>
      </w:pPr>
      <w:r>
        <w:rPr>
          <w:rFonts w:cs="David"/>
          <w:sz w:val="24"/>
          <w:rtl/>
        </w:rPr>
        <w:t>הרביזיה של חבר הכנסת חוגי לא נתקבלה.</w:t>
      </w:r>
    </w:p>
    <w:p w:rsidR="00000000" w:rsidRDefault="00A146FB">
      <w:pPr>
        <w:rPr>
          <w:rFonts w:cs="David"/>
          <w:sz w:val="24"/>
          <w:rtl/>
        </w:rPr>
      </w:pPr>
    </w:p>
    <w:p w:rsidR="00000000" w:rsidRDefault="00A146FB">
      <w:pPr>
        <w:rPr>
          <w:rFonts w:cs="David"/>
          <w:sz w:val="24"/>
          <w:u w:val="single"/>
          <w:rtl/>
        </w:rPr>
      </w:pPr>
      <w:r>
        <w:rPr>
          <w:rFonts w:cs="David"/>
          <w:sz w:val="24"/>
          <w:u w:val="single"/>
          <w:rtl/>
        </w:rPr>
        <w:br w:type="page"/>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הרביזיה של חבר הכנסת עופר חוגי לא נתקבלה.</w:t>
      </w:r>
    </w:p>
    <w:p w:rsidR="00000000" w:rsidRDefault="00A146FB">
      <w:pPr>
        <w:rPr>
          <w:rFonts w:cs="David"/>
          <w:sz w:val="24"/>
          <w:rtl/>
        </w:rPr>
      </w:pPr>
      <w:r>
        <w:rPr>
          <w:rFonts w:cs="David"/>
          <w:sz w:val="24"/>
          <w:rtl/>
        </w:rPr>
        <w:tab/>
      </w:r>
    </w:p>
    <w:p w:rsidR="00000000" w:rsidRDefault="00A146FB">
      <w:pPr>
        <w:rPr>
          <w:rFonts w:cs="David"/>
          <w:sz w:val="24"/>
          <w:u w:val="single"/>
          <w:rtl/>
        </w:rPr>
      </w:pPr>
      <w:r>
        <w:rPr>
          <w:rFonts w:cs="David"/>
          <w:sz w:val="24"/>
          <w:u w:val="single"/>
          <w:rtl/>
        </w:rPr>
        <w:t>נחום לנגנטל:</w:t>
      </w:r>
    </w:p>
    <w:p w:rsidR="00000000" w:rsidRDefault="00A146FB">
      <w:pPr>
        <w:rPr>
          <w:rFonts w:cs="David"/>
          <w:sz w:val="24"/>
          <w:rtl/>
        </w:rPr>
      </w:pPr>
      <w:r>
        <w:rPr>
          <w:rFonts w:cs="David"/>
          <w:sz w:val="24"/>
          <w:rtl/>
        </w:rPr>
        <w:tab/>
      </w:r>
    </w:p>
    <w:p w:rsidR="00000000" w:rsidRDefault="00A146FB">
      <w:pPr>
        <w:rPr>
          <w:rFonts w:cs="David"/>
          <w:sz w:val="24"/>
          <w:rtl/>
        </w:rPr>
      </w:pPr>
      <w:r>
        <w:rPr>
          <w:rFonts w:cs="David"/>
          <w:sz w:val="24"/>
          <w:rtl/>
        </w:rPr>
        <w:tab/>
        <w:t>אני מושך את ההצעה שלי.</w:t>
      </w:r>
    </w:p>
    <w:p w:rsidR="00000000" w:rsidRDefault="00A146FB">
      <w:pPr>
        <w:rPr>
          <w:rFonts w:cs="David"/>
          <w:sz w:val="24"/>
          <w:u w:val="single"/>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מי בעד הרביזיה של חבר הכנסת אמנו</w:t>
      </w:r>
      <w:r>
        <w:rPr>
          <w:rFonts w:cs="David"/>
          <w:sz w:val="24"/>
          <w:rtl/>
        </w:rPr>
        <w:t>ן כהן על הצעתו של חבר הכנסת חוגי? חבר הכנסת עופר חוגי הגיש רביזיה על הצעתו של חבר הכנסת מיכאל קליינר. הרביזיה של חבר הכנסת עופר חוגי לא נתקבלה. עכשיו יש רביזיה של חבר הכנסת אמנון כהן על הצעתו של חבר הכנסת עופר חוגי. אני מעמיד את זה להצבעה.</w:t>
      </w:r>
    </w:p>
    <w:p w:rsidR="00000000" w:rsidRDefault="00A146FB">
      <w:pPr>
        <w:rPr>
          <w:rFonts w:cs="David"/>
          <w:sz w:val="24"/>
          <w:rtl/>
        </w:rPr>
      </w:pPr>
    </w:p>
    <w:p w:rsidR="00000000" w:rsidRDefault="00A146FB">
      <w:pPr>
        <w:rPr>
          <w:rFonts w:cs="David"/>
          <w:sz w:val="24"/>
          <w:rtl/>
        </w:rPr>
      </w:pPr>
    </w:p>
    <w:p w:rsidR="00000000" w:rsidRDefault="00A146FB">
      <w:pPr>
        <w:pStyle w:val="8"/>
        <w:rPr>
          <w:rFonts w:cs="David"/>
          <w:rtl/>
        </w:rPr>
      </w:pPr>
      <w:r>
        <w:rPr>
          <w:rFonts w:cs="David"/>
          <w:rtl/>
        </w:rPr>
        <w:t>הצבעה על הרביז</w:t>
      </w:r>
      <w:r>
        <w:rPr>
          <w:rFonts w:cs="David"/>
          <w:rtl/>
        </w:rPr>
        <w:t>יה של חבר הכנסת אמנון כהן על הצעתו של חבר הכנסת חוגי</w:t>
      </w:r>
    </w:p>
    <w:p w:rsidR="00000000" w:rsidRDefault="00A146FB">
      <w:pPr>
        <w:jc w:val="center"/>
        <w:rPr>
          <w:rFonts w:cs="David"/>
          <w:sz w:val="24"/>
          <w:rtl/>
        </w:rPr>
      </w:pPr>
    </w:p>
    <w:p w:rsidR="00000000" w:rsidRDefault="00A146FB">
      <w:pPr>
        <w:jc w:val="center"/>
        <w:rPr>
          <w:rFonts w:cs="David"/>
          <w:sz w:val="24"/>
          <w:rtl/>
        </w:rPr>
      </w:pPr>
      <w:r>
        <w:rPr>
          <w:rFonts w:cs="David"/>
          <w:sz w:val="24"/>
          <w:rtl/>
        </w:rPr>
        <w:t>בעד - מיעוט</w:t>
      </w:r>
    </w:p>
    <w:p w:rsidR="00000000" w:rsidRDefault="00A146FB">
      <w:pPr>
        <w:jc w:val="center"/>
        <w:rPr>
          <w:rFonts w:cs="David"/>
          <w:sz w:val="24"/>
          <w:rtl/>
        </w:rPr>
      </w:pPr>
      <w:r>
        <w:rPr>
          <w:rFonts w:cs="David"/>
          <w:sz w:val="24"/>
          <w:rtl/>
        </w:rPr>
        <w:t>נגד - רוב</w:t>
      </w:r>
    </w:p>
    <w:p w:rsidR="00000000" w:rsidRDefault="00A146FB">
      <w:pPr>
        <w:jc w:val="center"/>
        <w:rPr>
          <w:rFonts w:cs="David"/>
          <w:sz w:val="24"/>
          <w:rtl/>
        </w:rPr>
      </w:pPr>
      <w:r>
        <w:rPr>
          <w:rFonts w:cs="David"/>
          <w:sz w:val="24"/>
          <w:rtl/>
        </w:rPr>
        <w:t>הרביזיה של חבר הכנסת אמנון כהן לא נתקבלה.</w:t>
      </w:r>
    </w:p>
    <w:p w:rsidR="00000000" w:rsidRDefault="00A146FB">
      <w:pPr>
        <w:rPr>
          <w:rFonts w:cs="David"/>
          <w:sz w:val="24"/>
          <w:rtl/>
        </w:rPr>
      </w:pPr>
      <w:r>
        <w:rPr>
          <w:rFonts w:cs="David"/>
          <w:sz w:val="24"/>
          <w:rtl/>
        </w:rPr>
        <w:tab/>
      </w: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הרביזיה של חבר הכנסת אמנון כהן על הצעתו של חבר הכנסת עופר חוגי לא נתקבלה. לפיכך הצעתו של חבר הכנסת קליינר התקבלה והו</w:t>
      </w:r>
      <w:r>
        <w:rPr>
          <w:rFonts w:cs="David"/>
          <w:sz w:val="24"/>
          <w:rtl/>
        </w:rPr>
        <w:t>כנסה לגוף החוק.</w:t>
      </w:r>
    </w:p>
    <w:p w:rsidR="00000000" w:rsidRDefault="00A146FB">
      <w:pPr>
        <w:rPr>
          <w:rFonts w:cs="David"/>
          <w:sz w:val="24"/>
          <w:rtl/>
        </w:rPr>
      </w:pPr>
    </w:p>
    <w:p w:rsidR="00000000" w:rsidRDefault="00A146FB">
      <w:pPr>
        <w:rPr>
          <w:rFonts w:cs="David"/>
          <w:sz w:val="24"/>
          <w:rtl/>
        </w:rPr>
      </w:pPr>
      <w:r>
        <w:rPr>
          <w:rFonts w:cs="David"/>
          <w:sz w:val="24"/>
          <w:rtl/>
        </w:rPr>
        <w:tab/>
        <w:t>נעבור להסתייגות שלי להצעתו של חבר הכנסת אבשלום וילן.</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ויצמן שירי:</w:t>
      </w:r>
    </w:p>
    <w:p w:rsidR="00000000" w:rsidRDefault="00A146FB">
      <w:pPr>
        <w:rPr>
          <w:rFonts w:cs="David"/>
          <w:sz w:val="24"/>
          <w:rtl/>
        </w:rPr>
      </w:pPr>
    </w:p>
    <w:p w:rsidR="00000000" w:rsidRDefault="00A146FB">
      <w:pPr>
        <w:rPr>
          <w:rFonts w:cs="David"/>
          <w:sz w:val="24"/>
          <w:rtl/>
        </w:rPr>
      </w:pPr>
      <w:r>
        <w:rPr>
          <w:rFonts w:cs="David"/>
          <w:sz w:val="24"/>
          <w:rtl/>
        </w:rPr>
        <w:tab/>
        <w:t>חבר הכנסת ליצמן, או שתוריד את ההסתייגות  שלך או שתערוך הצבעה.</w:t>
      </w:r>
    </w:p>
    <w:p w:rsidR="00000000" w:rsidRDefault="00A146FB">
      <w:pPr>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rPr>
          <w:rFonts w:cs="David"/>
          <w:sz w:val="24"/>
          <w:rtl/>
        </w:rPr>
      </w:pPr>
    </w:p>
    <w:p w:rsidR="00000000" w:rsidRDefault="00A146FB">
      <w:pPr>
        <w:rPr>
          <w:rFonts w:cs="David"/>
          <w:sz w:val="24"/>
          <w:rtl/>
        </w:rPr>
      </w:pPr>
      <w:r>
        <w:rPr>
          <w:rFonts w:cs="David"/>
          <w:sz w:val="24"/>
          <w:rtl/>
        </w:rPr>
        <w:tab/>
        <w:t>אני מוריד את הרביזיה שלי על הצעתו של חבר הכנסת אבשלום וילן והצעתו תוכנס לגוף החוק</w:t>
      </w:r>
      <w:r>
        <w:rPr>
          <w:rFonts w:cs="David"/>
          <w:sz w:val="24"/>
          <w:rtl/>
        </w:rPr>
        <w:t>.</w:t>
      </w:r>
    </w:p>
    <w:p w:rsidR="00000000" w:rsidRDefault="00A146FB">
      <w:pPr>
        <w:rPr>
          <w:rFonts w:cs="David"/>
          <w:sz w:val="24"/>
          <w:rtl/>
        </w:rPr>
      </w:pPr>
    </w:p>
    <w:p w:rsidR="00000000" w:rsidRDefault="00A146FB">
      <w:pPr>
        <w:rPr>
          <w:rFonts w:cs="David"/>
          <w:sz w:val="24"/>
          <w:rtl/>
        </w:rPr>
      </w:pPr>
      <w:r>
        <w:rPr>
          <w:rFonts w:cs="David"/>
          <w:sz w:val="24"/>
          <w:rtl/>
        </w:rPr>
        <w:tab/>
        <w:t>נצביע על החוק במלואו, על כל הסעיפים, כולל ההסתייגויות, השינויים שנתקבלו עכשיו וכל ההבנות. מי בעד החוק לתיקון פקודת מס הכנסת (מס' 132), התשס"ב-2002?</w:t>
      </w:r>
    </w:p>
    <w:p w:rsidR="00000000" w:rsidRDefault="00A146FB">
      <w:pPr>
        <w:rPr>
          <w:rFonts w:cs="David"/>
          <w:sz w:val="24"/>
          <w:rtl/>
        </w:rPr>
      </w:pPr>
    </w:p>
    <w:p w:rsidR="00000000" w:rsidRDefault="00A146FB">
      <w:pPr>
        <w:rPr>
          <w:rFonts w:cs="David"/>
          <w:sz w:val="24"/>
          <w:rtl/>
        </w:rPr>
      </w:pPr>
    </w:p>
    <w:p w:rsidR="00000000" w:rsidRDefault="00A146FB">
      <w:pPr>
        <w:pStyle w:val="8"/>
        <w:rPr>
          <w:rFonts w:cs="David"/>
          <w:rtl/>
        </w:rPr>
      </w:pPr>
      <w:r>
        <w:rPr>
          <w:rFonts w:cs="David"/>
          <w:rtl/>
        </w:rPr>
        <w:t>הצבעה על הצעת חוק לתיקון פקודת מס הכנסה (מס' 132), התשס"ב-2002</w:t>
      </w:r>
    </w:p>
    <w:p w:rsidR="00000000" w:rsidRDefault="00A146FB">
      <w:pPr>
        <w:jc w:val="center"/>
        <w:rPr>
          <w:rFonts w:cs="David"/>
          <w:sz w:val="24"/>
          <w:rtl/>
        </w:rPr>
      </w:pPr>
    </w:p>
    <w:p w:rsidR="00000000" w:rsidRDefault="00A146FB">
      <w:pPr>
        <w:jc w:val="center"/>
        <w:rPr>
          <w:rFonts w:cs="David"/>
          <w:sz w:val="24"/>
          <w:rtl/>
        </w:rPr>
      </w:pPr>
      <w:r>
        <w:rPr>
          <w:rFonts w:cs="David"/>
          <w:sz w:val="24"/>
          <w:rtl/>
        </w:rPr>
        <w:t>בעד - 13</w:t>
      </w:r>
    </w:p>
    <w:p w:rsidR="00000000" w:rsidRDefault="00A146FB">
      <w:pPr>
        <w:jc w:val="center"/>
        <w:rPr>
          <w:rFonts w:cs="David"/>
          <w:sz w:val="24"/>
          <w:rtl/>
        </w:rPr>
      </w:pPr>
      <w:r>
        <w:rPr>
          <w:rFonts w:cs="David"/>
          <w:sz w:val="24"/>
          <w:rtl/>
        </w:rPr>
        <w:t>נגד - 1</w:t>
      </w:r>
    </w:p>
    <w:p w:rsidR="00000000" w:rsidRDefault="00A146FB">
      <w:pPr>
        <w:jc w:val="center"/>
        <w:rPr>
          <w:rFonts w:cs="David"/>
          <w:sz w:val="24"/>
          <w:rtl/>
        </w:rPr>
      </w:pPr>
      <w:r>
        <w:rPr>
          <w:rFonts w:cs="David"/>
          <w:sz w:val="24"/>
          <w:rtl/>
        </w:rPr>
        <w:t>אין נמנעים</w:t>
      </w:r>
    </w:p>
    <w:p w:rsidR="00000000" w:rsidRDefault="00A146FB">
      <w:pPr>
        <w:jc w:val="center"/>
        <w:rPr>
          <w:rFonts w:cs="David"/>
          <w:sz w:val="24"/>
          <w:rtl/>
        </w:rPr>
      </w:pPr>
      <w:r>
        <w:rPr>
          <w:rFonts w:cs="David"/>
          <w:sz w:val="24"/>
          <w:rtl/>
        </w:rPr>
        <w:t xml:space="preserve">הצעת החוק </w:t>
      </w:r>
      <w:r>
        <w:rPr>
          <w:rFonts w:cs="David"/>
          <w:sz w:val="24"/>
          <w:rtl/>
        </w:rPr>
        <w:t>נתקבלה והיא תועבר לקריאה שניה ושלישית.</w:t>
      </w:r>
    </w:p>
    <w:p w:rsidR="00000000" w:rsidRDefault="00A146FB">
      <w:pPr>
        <w:ind w:firstLine="567"/>
        <w:rPr>
          <w:rFonts w:cs="David"/>
          <w:sz w:val="24"/>
          <w:rtl/>
        </w:rPr>
      </w:pPr>
    </w:p>
    <w:p w:rsidR="00000000" w:rsidRDefault="00A146FB">
      <w:pPr>
        <w:rPr>
          <w:rFonts w:cs="David"/>
          <w:sz w:val="24"/>
          <w:u w:val="single"/>
          <w:rtl/>
        </w:rPr>
      </w:pPr>
      <w:r>
        <w:rPr>
          <w:rFonts w:cs="David"/>
          <w:sz w:val="24"/>
          <w:u w:val="single"/>
          <w:rtl/>
        </w:rPr>
        <w:t>היו"ר יעקב ליצמן:</w:t>
      </w:r>
    </w:p>
    <w:p w:rsidR="00000000" w:rsidRDefault="00A146FB">
      <w:pPr>
        <w:ind w:firstLine="567"/>
        <w:rPr>
          <w:rFonts w:cs="David"/>
          <w:sz w:val="24"/>
          <w:rtl/>
        </w:rPr>
      </w:pPr>
      <w:r>
        <w:rPr>
          <w:rFonts w:cs="David"/>
          <w:sz w:val="24"/>
          <w:rtl/>
        </w:rPr>
        <w:tab/>
        <w:t>הצעת החוק נתקבלה. תודה רבה.</w:t>
      </w:r>
    </w:p>
    <w:p w:rsidR="00000000" w:rsidRDefault="00A146FB">
      <w:pPr>
        <w:ind w:firstLine="567"/>
        <w:rPr>
          <w:rFonts w:cs="David"/>
          <w:sz w:val="24"/>
          <w:rtl/>
        </w:rPr>
      </w:pPr>
    </w:p>
    <w:p w:rsidR="00000000" w:rsidRDefault="00A146FB">
      <w:pPr>
        <w:pStyle w:val="9"/>
        <w:rPr>
          <w:rFonts w:cs="David"/>
          <w:sz w:val="24"/>
          <w:rtl/>
        </w:rPr>
      </w:pPr>
      <w:r>
        <w:rPr>
          <w:rFonts w:cs="David"/>
          <w:sz w:val="24"/>
          <w:rtl/>
        </w:rPr>
        <w:t>הישיבה ננעלה בשעה 21:35</w:t>
      </w:r>
    </w:p>
    <w:p w:rsidR="00000000" w:rsidRDefault="00A146F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46FB">
      <w:r>
        <w:separator/>
      </w:r>
    </w:p>
  </w:endnote>
  <w:endnote w:type="continuationSeparator" w:id="0">
    <w:p w:rsidR="00000000" w:rsidRDefault="00A1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6FB">
    <w:pPr>
      <w:pStyle w:val="a7"/>
      <w:rPr>
        <w:rFonts w:cs="David"/>
        <w:sz w:val="24"/>
        <w:rtl/>
      </w:rPr>
    </w:pPr>
  </w:p>
  <w:p w:rsidR="00000000" w:rsidRDefault="00A146F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6FB">
    <w:pPr>
      <w:pStyle w:val="a7"/>
      <w:rPr>
        <w:rFonts w:cs="David"/>
        <w:sz w:val="24"/>
        <w:rtl/>
      </w:rPr>
    </w:pPr>
  </w:p>
  <w:p w:rsidR="00000000" w:rsidRDefault="00A146F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46FB">
      <w:r>
        <w:separator/>
      </w:r>
    </w:p>
  </w:footnote>
  <w:footnote w:type="continuationSeparator" w:id="0">
    <w:p w:rsidR="00000000" w:rsidRDefault="00A14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6FB">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15</w:t>
    </w:r>
    <w:r>
      <w:rPr>
        <w:rStyle w:val="a9"/>
        <w:rFonts w:cs="David"/>
      </w:rPr>
      <w:fldChar w:fldCharType="end"/>
    </w:r>
    <w:r>
      <w:rPr>
        <w:rFonts w:cs="David"/>
        <w:sz w:val="24"/>
        <w:rtl/>
      </w:rPr>
      <w:t>-</w:t>
    </w:r>
  </w:p>
  <w:p w:rsidR="00000000" w:rsidRDefault="00A146F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146F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6FB">
    <w:pPr>
      <w:pStyle w:val="a5"/>
      <w:rPr>
        <w:rFonts w:cs="David"/>
        <w:sz w:val="24"/>
        <w:rtl/>
      </w:rPr>
    </w:pPr>
  </w:p>
  <w:p w:rsidR="00000000" w:rsidRDefault="00A146F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46FB"/>
    <w:rsid w:val="00A14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20952E-AE1E-449F-9262-62FE5F61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sz w:val="24"/>
      <w:u w:val="single"/>
    </w:rPr>
  </w:style>
  <w:style w:type="paragraph" w:styleId="9">
    <w:name w:val="heading 9"/>
    <w:basedOn w:val="a"/>
    <w:next w:val="a"/>
    <w:link w:val="90"/>
    <w:uiPriority w:val="99"/>
    <w:qFormat/>
    <w:pPr>
      <w:keepNext/>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3307</Words>
  <Characters>16538</Characters>
  <Application>Microsoft Office Word</Application>
  <DocSecurity>0</DocSecurity>
  <Lines>137</Lines>
  <Paragraphs>39</Paragraphs>
  <ScaleCrop>false</ScaleCrop>
  <Company>knesset</Company>
  <LinksUpToDate>false</LinksUpToDate>
  <CharactersWithSpaces>19806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פרוטוקולים/כספים/5577</dc:title>
  <dc:subject>כספים 22.7.2002ב</dc:subject>
  <dc:creator>אירית שלהבת</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