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316B">
      <w:pPr>
        <w:jc w:val="right"/>
        <w:rPr>
          <w:rFonts w:cs="David"/>
          <w:rtl/>
        </w:rPr>
      </w:pPr>
      <w:bookmarkStart w:id="0" w:name="_GoBack"/>
      <w:bookmarkEnd w:id="0"/>
      <w:r>
        <w:rPr>
          <w:rFonts w:cs="David"/>
          <w:rtl/>
        </w:rPr>
        <w:t>פרוטוקולים/כלכלה/402</w:t>
      </w:r>
    </w:p>
    <w:p w:rsidR="00000000" w:rsidRDefault="00D9316B">
      <w:pPr>
        <w:jc w:val="right"/>
        <w:rPr>
          <w:rFonts w:cs="David"/>
          <w:rtl/>
        </w:rPr>
      </w:pPr>
      <w:r>
        <w:rPr>
          <w:rFonts w:cs="David"/>
          <w:rtl/>
        </w:rPr>
        <w:tab/>
        <w:t>ירושלים, ג' באייר, תש"ס</w:t>
      </w:r>
    </w:p>
    <w:p w:rsidR="00000000" w:rsidRDefault="00D9316B">
      <w:pPr>
        <w:jc w:val="right"/>
        <w:rPr>
          <w:rFonts w:cs="David"/>
          <w:rtl/>
          <w:lang w:val="es"/>
        </w:rPr>
      </w:pPr>
      <w:r>
        <w:rPr>
          <w:rFonts w:cs="David"/>
          <w:rtl/>
          <w:lang w:val="es"/>
        </w:rPr>
        <w:t>8 במאי, 2000</w:t>
      </w:r>
    </w:p>
    <w:p w:rsidR="00000000" w:rsidRDefault="00D9316B">
      <w:pPr>
        <w:jc w:val="right"/>
        <w:rPr>
          <w:rFonts w:cs="David"/>
          <w:rtl/>
        </w:rPr>
      </w:pPr>
    </w:p>
    <w:p w:rsidR="00000000" w:rsidRDefault="00D9316B">
      <w:pPr>
        <w:pStyle w:val="a5"/>
        <w:tabs>
          <w:tab w:val="clear" w:pos="4153"/>
          <w:tab w:val="clear" w:pos="8306"/>
        </w:tabs>
        <w:rPr>
          <w:rFonts w:cs="David"/>
          <w:rtl/>
        </w:rPr>
      </w:pPr>
      <w:r>
        <w:rPr>
          <w:rFonts w:cs="David"/>
          <w:rtl/>
        </w:rPr>
        <w:t>ה</w:t>
      </w:r>
      <w:r>
        <w:rPr>
          <w:rFonts w:cs="David"/>
          <w:rtl/>
        </w:rPr>
        <w:t>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9316B">
      <w:pPr>
        <w:rPr>
          <w:rFonts w:cs="David"/>
          <w:rtl/>
        </w:rPr>
      </w:pPr>
      <w:r>
        <w:rPr>
          <w:rFonts w:cs="David"/>
          <w:rtl/>
        </w:rPr>
        <w:t>מושב שני</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D9316B">
      <w:pPr>
        <w:rPr>
          <w:rFonts w:cs="David"/>
          <w:rtl/>
        </w:rPr>
      </w:pPr>
    </w:p>
    <w:p w:rsidR="00000000" w:rsidRDefault="00D9316B">
      <w:pPr>
        <w:rPr>
          <w:rFonts w:cs="David"/>
          <w:rtl/>
        </w:rPr>
      </w:pPr>
    </w:p>
    <w:p w:rsidR="00000000" w:rsidRDefault="00D9316B">
      <w:pPr>
        <w:jc w:val="center"/>
        <w:rPr>
          <w:rFonts w:cs="David"/>
          <w:rtl/>
        </w:rPr>
      </w:pPr>
      <w:r>
        <w:rPr>
          <w:rFonts w:cs="David"/>
          <w:rtl/>
        </w:rPr>
        <w:t>פרוטוקול מס' 106</w:t>
      </w:r>
    </w:p>
    <w:p w:rsidR="00000000" w:rsidRDefault="00D9316B">
      <w:pPr>
        <w:jc w:val="center"/>
        <w:rPr>
          <w:rFonts w:cs="David"/>
          <w:rtl/>
        </w:rPr>
      </w:pPr>
      <w:r>
        <w:rPr>
          <w:rFonts w:cs="David"/>
          <w:rtl/>
        </w:rPr>
        <w:t>מישיבת ועדת הכלכלה</w:t>
      </w:r>
    </w:p>
    <w:p w:rsidR="00000000" w:rsidRDefault="00D9316B">
      <w:pPr>
        <w:pStyle w:val="1"/>
        <w:rPr>
          <w:rFonts w:cs="David"/>
          <w:rtl/>
        </w:rPr>
      </w:pPr>
      <w:r>
        <w:rPr>
          <w:rFonts w:cs="David"/>
          <w:rtl/>
        </w:rPr>
        <w:t>יום רביעי, כ"ב באדר ב' התש"ס (29 במרץ 2000), שעה 8:00</w:t>
      </w:r>
    </w:p>
    <w:p w:rsidR="00000000" w:rsidRDefault="00D9316B">
      <w:pPr>
        <w:jc w:val="center"/>
        <w:rPr>
          <w:rFonts w:cs="David"/>
          <w:u w:val="single"/>
          <w:rtl/>
        </w:rPr>
      </w:pPr>
    </w:p>
    <w:p w:rsidR="00000000" w:rsidRDefault="00D9316B">
      <w:pPr>
        <w:jc w:val="both"/>
        <w:rPr>
          <w:rFonts w:cs="David"/>
          <w:u w:val="single"/>
          <w:rtl/>
        </w:rPr>
      </w:pPr>
      <w:r>
        <w:rPr>
          <w:rFonts w:cs="David"/>
          <w:u w:val="single"/>
          <w:rtl/>
        </w:rPr>
        <w:t>נכחו:</w:t>
      </w:r>
    </w:p>
    <w:p w:rsidR="00000000" w:rsidRDefault="00D9316B">
      <w:pPr>
        <w:jc w:val="both"/>
        <w:rPr>
          <w:rFonts w:cs="David"/>
          <w:u w:val="single"/>
          <w:rtl/>
        </w:rPr>
      </w:pPr>
    </w:p>
    <w:p w:rsidR="00000000" w:rsidRDefault="00D9316B">
      <w:pPr>
        <w:jc w:val="both"/>
        <w:rPr>
          <w:rFonts w:cs="David"/>
          <w:rtl/>
        </w:rPr>
      </w:pPr>
      <w:r>
        <w:rPr>
          <w:rFonts w:cs="David"/>
          <w:u w:val="single"/>
          <w:rtl/>
        </w:rPr>
        <w:t>חברי הוועדה:</w:t>
      </w:r>
      <w:r>
        <w:rPr>
          <w:rFonts w:cs="David"/>
          <w:rtl/>
        </w:rPr>
        <w:t xml:space="preserve"> אברהם פורז – היו"ר</w:t>
      </w:r>
    </w:p>
    <w:p w:rsidR="00000000" w:rsidRDefault="00D9316B">
      <w:pPr>
        <w:jc w:val="both"/>
        <w:rPr>
          <w:rFonts w:cs="David"/>
          <w:rtl/>
        </w:rPr>
      </w:pPr>
      <w:r>
        <w:rPr>
          <w:rFonts w:cs="David"/>
          <w:rtl/>
        </w:rPr>
        <w:t xml:space="preserve">                        יצחק גאגולה</w:t>
      </w:r>
    </w:p>
    <w:p w:rsidR="00000000" w:rsidRDefault="00D9316B">
      <w:pPr>
        <w:jc w:val="both"/>
        <w:rPr>
          <w:rFonts w:cs="David"/>
          <w:rtl/>
        </w:rPr>
      </w:pPr>
      <w:r>
        <w:rPr>
          <w:rFonts w:cs="David"/>
          <w:rtl/>
        </w:rPr>
        <w:t xml:space="preserve">                        צבי הנדל</w:t>
      </w:r>
    </w:p>
    <w:p w:rsidR="00000000" w:rsidRDefault="00D9316B">
      <w:pPr>
        <w:jc w:val="both"/>
        <w:rPr>
          <w:rFonts w:cs="David"/>
          <w:rtl/>
        </w:rPr>
      </w:pPr>
      <w:r>
        <w:rPr>
          <w:rFonts w:cs="David"/>
          <w:rtl/>
        </w:rPr>
        <w:t xml:space="preserve">                        יצחק וקנין</w:t>
      </w:r>
    </w:p>
    <w:p w:rsidR="00000000" w:rsidRDefault="00D9316B">
      <w:pPr>
        <w:jc w:val="both"/>
        <w:rPr>
          <w:rFonts w:cs="David"/>
          <w:rtl/>
        </w:rPr>
      </w:pPr>
      <w:r>
        <w:rPr>
          <w:rFonts w:cs="David"/>
          <w:rtl/>
        </w:rPr>
        <w:t xml:space="preserve">                        משה רז</w:t>
      </w:r>
    </w:p>
    <w:p w:rsidR="00000000" w:rsidRDefault="00D9316B">
      <w:pPr>
        <w:jc w:val="both"/>
        <w:rPr>
          <w:rFonts w:cs="David"/>
          <w:rtl/>
        </w:rPr>
      </w:pPr>
      <w:r>
        <w:rPr>
          <w:rFonts w:cs="David"/>
          <w:rtl/>
        </w:rPr>
        <w:t xml:space="preserve">                        שלום שמחון</w:t>
      </w:r>
    </w:p>
    <w:p w:rsidR="00000000" w:rsidRDefault="00D9316B">
      <w:pPr>
        <w:jc w:val="both"/>
        <w:rPr>
          <w:rFonts w:cs="David"/>
          <w:rtl/>
        </w:rPr>
      </w:pPr>
    </w:p>
    <w:p w:rsidR="00000000" w:rsidRDefault="00D9316B">
      <w:pPr>
        <w:jc w:val="both"/>
        <w:rPr>
          <w:rFonts w:cs="David"/>
          <w:rtl/>
        </w:rPr>
      </w:pPr>
      <w:r>
        <w:rPr>
          <w:rFonts w:cs="David"/>
          <w:rtl/>
        </w:rPr>
        <w:t>מוזמנים:        אוהד אורנשטיין                מנהל מנהל כימיה ומחצבים, משרד התעשייה והמסחר</w:t>
      </w:r>
    </w:p>
    <w:p w:rsidR="00000000" w:rsidRDefault="00D9316B">
      <w:pPr>
        <w:jc w:val="both"/>
        <w:rPr>
          <w:rFonts w:cs="David"/>
          <w:rtl/>
        </w:rPr>
      </w:pPr>
      <w:r>
        <w:rPr>
          <w:rFonts w:cs="David"/>
          <w:rtl/>
        </w:rPr>
        <w:t xml:space="preserve">                       יצחק גורן                           מנכ"</w:t>
      </w:r>
      <w:r>
        <w:rPr>
          <w:rFonts w:cs="David"/>
          <w:rtl/>
        </w:rPr>
        <w:t>ל המשרד לאיכות הסביבה</w:t>
      </w:r>
    </w:p>
    <w:p w:rsidR="00000000" w:rsidRDefault="00D9316B">
      <w:pPr>
        <w:jc w:val="both"/>
        <w:rPr>
          <w:rFonts w:cs="David"/>
          <w:rtl/>
        </w:rPr>
      </w:pPr>
      <w:r>
        <w:rPr>
          <w:rFonts w:cs="David"/>
          <w:rtl/>
        </w:rPr>
        <w:t xml:space="preserve">                        רומי אבן-דנן                      אחראית מחזור, המשרד לאיכות הסביבה</w:t>
      </w:r>
    </w:p>
    <w:p w:rsidR="00000000" w:rsidRDefault="00D9316B">
      <w:pPr>
        <w:jc w:val="both"/>
        <w:rPr>
          <w:rFonts w:cs="David"/>
          <w:rtl/>
        </w:rPr>
      </w:pPr>
      <w:r>
        <w:rPr>
          <w:rFonts w:cs="David"/>
          <w:rtl/>
        </w:rPr>
        <w:t xml:space="preserve">                        עמית לנג                            אגף התקציבים, משרד האוצר</w:t>
      </w:r>
    </w:p>
    <w:p w:rsidR="00000000" w:rsidRDefault="00D9316B">
      <w:pPr>
        <w:jc w:val="both"/>
        <w:rPr>
          <w:rFonts w:cs="David"/>
          <w:rtl/>
        </w:rPr>
      </w:pPr>
      <w:r>
        <w:rPr>
          <w:rFonts w:cs="David"/>
          <w:rtl/>
        </w:rPr>
        <w:t xml:space="preserve">                        שי וינר                          </w:t>
      </w:r>
      <w:r>
        <w:rPr>
          <w:rFonts w:cs="David"/>
          <w:rtl/>
        </w:rPr>
        <w:t xml:space="preserve">     משרד האוצר</w:t>
      </w:r>
    </w:p>
    <w:p w:rsidR="00000000" w:rsidRDefault="00D9316B">
      <w:pPr>
        <w:jc w:val="both"/>
        <w:rPr>
          <w:rFonts w:cs="David"/>
          <w:rtl/>
        </w:rPr>
      </w:pPr>
      <w:r>
        <w:rPr>
          <w:rFonts w:cs="David"/>
          <w:rtl/>
        </w:rPr>
        <w:t xml:space="preserve">                        נטע דורפמן                        משרד האוצר</w:t>
      </w:r>
    </w:p>
    <w:p w:rsidR="00000000" w:rsidRDefault="00D9316B">
      <w:pPr>
        <w:jc w:val="both"/>
        <w:rPr>
          <w:rFonts w:cs="David"/>
          <w:rtl/>
        </w:rPr>
      </w:pPr>
      <w:r>
        <w:rPr>
          <w:rFonts w:cs="David"/>
          <w:rtl/>
        </w:rPr>
        <w:t xml:space="preserve">                        טלי גיז                                משרד המשפטים</w:t>
      </w:r>
    </w:p>
    <w:p w:rsidR="00000000" w:rsidRDefault="00D9316B">
      <w:pPr>
        <w:jc w:val="both"/>
        <w:rPr>
          <w:rFonts w:cs="David"/>
          <w:rtl/>
        </w:rPr>
      </w:pPr>
      <w:r>
        <w:rPr>
          <w:rFonts w:cs="David"/>
          <w:rtl/>
        </w:rPr>
        <w:t xml:space="preserve">                        חזקיה ישראל                     התאחדות התעשיינים</w:t>
      </w:r>
    </w:p>
    <w:p w:rsidR="00000000" w:rsidRDefault="00D9316B">
      <w:pPr>
        <w:jc w:val="both"/>
        <w:rPr>
          <w:rFonts w:cs="David"/>
          <w:rtl/>
        </w:rPr>
      </w:pPr>
      <w:r>
        <w:rPr>
          <w:rFonts w:cs="David"/>
          <w:rtl/>
        </w:rPr>
        <w:t xml:space="preserve">                     </w:t>
      </w:r>
      <w:r>
        <w:rPr>
          <w:rFonts w:cs="David"/>
          <w:rtl/>
        </w:rPr>
        <w:t xml:space="preserve">   יוסי שוסטק                        איגוד לשכות המסחר</w:t>
      </w:r>
    </w:p>
    <w:p w:rsidR="00000000" w:rsidRDefault="00D9316B">
      <w:pPr>
        <w:jc w:val="both"/>
        <w:rPr>
          <w:rFonts w:cs="David"/>
          <w:rtl/>
        </w:rPr>
      </w:pPr>
      <w:r>
        <w:rPr>
          <w:rFonts w:cs="David"/>
          <w:rtl/>
        </w:rPr>
        <w:t xml:space="preserve">                        יאיר ינוב                             יו"ר ומנכ"ל של נציגת חבתר תומרה (נורווגיה)</w:t>
      </w:r>
    </w:p>
    <w:p w:rsidR="00000000" w:rsidRDefault="00D9316B">
      <w:pPr>
        <w:jc w:val="both"/>
        <w:rPr>
          <w:rFonts w:cs="David"/>
          <w:rtl/>
        </w:rPr>
      </w:pPr>
      <w:r>
        <w:rPr>
          <w:rFonts w:cs="David"/>
          <w:rtl/>
        </w:rPr>
        <w:t xml:space="preserve">                        יוסי ענבר</w:t>
      </w:r>
    </w:p>
    <w:p w:rsidR="00000000" w:rsidRDefault="00D9316B">
      <w:pPr>
        <w:jc w:val="both"/>
        <w:rPr>
          <w:rFonts w:cs="David"/>
          <w:rtl/>
        </w:rPr>
      </w:pPr>
    </w:p>
    <w:p w:rsidR="00000000" w:rsidRDefault="00D9316B">
      <w:pPr>
        <w:jc w:val="both"/>
        <w:rPr>
          <w:rFonts w:cs="David"/>
          <w:rtl/>
        </w:rPr>
      </w:pPr>
      <w:r>
        <w:rPr>
          <w:rFonts w:cs="David"/>
          <w:rtl/>
        </w:rPr>
        <w:t>יועצת משפטית: אתי בנדלר</w:t>
      </w:r>
    </w:p>
    <w:p w:rsidR="00000000" w:rsidRDefault="00D9316B">
      <w:pPr>
        <w:jc w:val="both"/>
        <w:rPr>
          <w:rFonts w:cs="David"/>
          <w:rtl/>
        </w:rPr>
      </w:pPr>
    </w:p>
    <w:p w:rsidR="00000000" w:rsidRDefault="00D9316B">
      <w:pPr>
        <w:jc w:val="both"/>
        <w:rPr>
          <w:rFonts w:cs="David"/>
          <w:rtl/>
        </w:rPr>
      </w:pPr>
      <w:r>
        <w:rPr>
          <w:rFonts w:cs="David"/>
          <w:rtl/>
        </w:rPr>
        <w:t>מנהלת ועדה: לאה ורון</w:t>
      </w:r>
    </w:p>
    <w:p w:rsidR="00000000" w:rsidRDefault="00D9316B">
      <w:pPr>
        <w:jc w:val="both"/>
        <w:rPr>
          <w:rFonts w:cs="David"/>
          <w:rtl/>
        </w:rPr>
      </w:pPr>
    </w:p>
    <w:p w:rsidR="00000000" w:rsidRDefault="00D9316B">
      <w:pPr>
        <w:jc w:val="both"/>
        <w:rPr>
          <w:rFonts w:cs="David"/>
          <w:rtl/>
        </w:rPr>
      </w:pPr>
      <w:r>
        <w:rPr>
          <w:rFonts w:cs="David"/>
          <w:rtl/>
        </w:rPr>
        <w:t>קצרנית: יפעת ש</w:t>
      </w:r>
      <w:r>
        <w:rPr>
          <w:rFonts w:cs="David"/>
          <w:rtl/>
        </w:rPr>
        <w:t>פרכר</w:t>
      </w:r>
    </w:p>
    <w:p w:rsidR="00000000" w:rsidRDefault="00D9316B">
      <w:pPr>
        <w:jc w:val="both"/>
        <w:rPr>
          <w:rFonts w:cs="David"/>
          <w:rtl/>
        </w:rPr>
      </w:pPr>
    </w:p>
    <w:p w:rsidR="00000000" w:rsidRDefault="00D9316B">
      <w:pPr>
        <w:jc w:val="both"/>
        <w:rPr>
          <w:rFonts w:cs="David"/>
          <w:rtl/>
        </w:rPr>
      </w:pPr>
      <w:r>
        <w:rPr>
          <w:rFonts w:cs="David"/>
          <w:rtl/>
        </w:rPr>
        <w:t>נושא: הצעת חוק הפיקדון על מכלי משקה (תיקון), התש"ס – 1999.</w:t>
      </w: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center"/>
        <w:rPr>
          <w:rFonts w:cs="David"/>
          <w:u w:val="single"/>
          <w:rtl/>
        </w:rPr>
      </w:pPr>
      <w:r>
        <w:rPr>
          <w:rFonts w:cs="David"/>
          <w:u w:val="single"/>
          <w:rtl/>
        </w:rPr>
        <w:t>הצעת חוק הפיקדון על מכלי משקה (תיקון), התש"ס – 1999.</w:t>
      </w: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 xml:space="preserve">על סדר יומנו: הצעת חוק הפיקדון על מכלי משקה. אנחנו אתמול דחינו את הישיבה להיום מאחר שהבנתי ממר </w:t>
      </w:r>
      <w:r>
        <w:rPr>
          <w:rFonts w:cs="David"/>
          <w:rtl/>
        </w:rPr>
        <w:t>וינר שמאז ההחלטה הקודמת שהיתה לפני 7,8 חודשים, בטרם הוגש חוק ההסדרים, לא התקבלה החלטה חדשה. חשבתי שלאור ההתפתחויות שהיו מאז, מן הראוי שהממשלה תעדכן את עמדתה.</w:t>
      </w:r>
    </w:p>
    <w:p w:rsidR="00000000" w:rsidRDefault="00D9316B">
      <w:pPr>
        <w:jc w:val="both"/>
        <w:rPr>
          <w:rFonts w:cs="David"/>
          <w:rtl/>
        </w:rPr>
      </w:pPr>
    </w:p>
    <w:p w:rsidR="00000000" w:rsidRDefault="00D9316B">
      <w:pPr>
        <w:jc w:val="both"/>
        <w:rPr>
          <w:rFonts w:cs="David"/>
          <w:u w:val="single"/>
          <w:rtl/>
        </w:rPr>
      </w:pPr>
      <w:r>
        <w:rPr>
          <w:rFonts w:cs="David"/>
          <w:u w:val="single"/>
          <w:rtl/>
        </w:rPr>
        <w:t>טלי גיז:</w:t>
      </w:r>
    </w:p>
    <w:p w:rsidR="00000000" w:rsidRDefault="00D9316B">
      <w:pPr>
        <w:jc w:val="both"/>
        <w:rPr>
          <w:rFonts w:cs="David"/>
          <w:rtl/>
        </w:rPr>
      </w:pPr>
    </w:p>
    <w:p w:rsidR="00000000" w:rsidRDefault="00D9316B">
      <w:pPr>
        <w:jc w:val="both"/>
        <w:rPr>
          <w:rFonts w:cs="David"/>
          <w:rtl/>
        </w:rPr>
      </w:pPr>
      <w:r>
        <w:rPr>
          <w:rFonts w:cs="David"/>
          <w:rtl/>
        </w:rPr>
        <w:tab/>
        <w:t>הממשלה לא הצליחה להגיע להסכם על מועד חדש, ולכן העמדה שהוצגה נשארה בעינה.</w:t>
      </w:r>
    </w:p>
    <w:p w:rsidR="00000000" w:rsidRDefault="00D9316B">
      <w:pPr>
        <w:jc w:val="both"/>
        <w:rPr>
          <w:rFonts w:cs="David"/>
          <w:rtl/>
        </w:rPr>
      </w:pPr>
    </w:p>
    <w:p w:rsidR="00000000" w:rsidRDefault="00D9316B">
      <w:pPr>
        <w:jc w:val="both"/>
        <w:rPr>
          <w:rFonts w:cs="David"/>
          <w:u w:val="single"/>
          <w:rtl/>
        </w:rPr>
      </w:pPr>
      <w:r>
        <w:rPr>
          <w:rFonts w:cs="David"/>
          <w:u w:val="single"/>
          <w:rtl/>
        </w:rPr>
        <w:t>אתי בנדלר:</w:t>
      </w:r>
    </w:p>
    <w:p w:rsidR="00000000" w:rsidRDefault="00D9316B">
      <w:pPr>
        <w:jc w:val="both"/>
        <w:rPr>
          <w:rFonts w:cs="David"/>
          <w:rtl/>
        </w:rPr>
      </w:pPr>
    </w:p>
    <w:p w:rsidR="00000000" w:rsidRDefault="00D9316B">
      <w:pPr>
        <w:jc w:val="both"/>
        <w:rPr>
          <w:rFonts w:cs="David"/>
          <w:rtl/>
        </w:rPr>
      </w:pPr>
      <w:r>
        <w:rPr>
          <w:rFonts w:cs="David"/>
          <w:rtl/>
        </w:rPr>
        <w:tab/>
        <w:t>דנו בעניין?</w:t>
      </w:r>
    </w:p>
    <w:p w:rsidR="00000000" w:rsidRDefault="00D9316B">
      <w:pPr>
        <w:jc w:val="both"/>
        <w:rPr>
          <w:rFonts w:cs="David"/>
          <w:rtl/>
        </w:rPr>
      </w:pPr>
    </w:p>
    <w:p w:rsidR="00000000" w:rsidRDefault="00D9316B">
      <w:pPr>
        <w:jc w:val="both"/>
        <w:rPr>
          <w:rFonts w:cs="David"/>
          <w:u w:val="single"/>
          <w:rtl/>
        </w:rPr>
      </w:pPr>
      <w:r>
        <w:rPr>
          <w:rFonts w:cs="David"/>
          <w:u w:val="single"/>
          <w:rtl/>
        </w:rPr>
        <w:t>טלי גיז:</w:t>
      </w:r>
    </w:p>
    <w:p w:rsidR="00000000" w:rsidRDefault="00D9316B">
      <w:pPr>
        <w:jc w:val="both"/>
        <w:rPr>
          <w:rFonts w:cs="David"/>
          <w:rtl/>
        </w:rPr>
      </w:pPr>
    </w:p>
    <w:p w:rsidR="00000000" w:rsidRDefault="00D9316B">
      <w:pPr>
        <w:jc w:val="both"/>
        <w:rPr>
          <w:rFonts w:cs="David"/>
          <w:rtl/>
        </w:rPr>
      </w:pPr>
      <w:r>
        <w:rPr>
          <w:rFonts w:cs="David"/>
          <w:rtl/>
        </w:rPr>
        <w:tab/>
        <w:t>יש חילוקי דיעות מאוד ברורים בין משרד האוצר והמשרד לאיכות הסביבה.</w:t>
      </w:r>
    </w:p>
    <w:p w:rsidR="00000000" w:rsidRDefault="00D9316B">
      <w:pPr>
        <w:jc w:val="both"/>
        <w:rPr>
          <w:rFonts w:cs="David"/>
          <w:rtl/>
        </w:rPr>
      </w:pPr>
    </w:p>
    <w:p w:rsidR="00000000" w:rsidRDefault="00D9316B">
      <w:pPr>
        <w:jc w:val="both"/>
        <w:rPr>
          <w:rFonts w:cs="David"/>
          <w:u w:val="single"/>
          <w:rtl/>
        </w:rPr>
      </w:pPr>
      <w:r>
        <w:rPr>
          <w:rFonts w:cs="David"/>
          <w:u w:val="single"/>
          <w:rtl/>
        </w:rPr>
        <w:t>יוסי ענבר:</w:t>
      </w:r>
    </w:p>
    <w:p w:rsidR="00000000" w:rsidRDefault="00D9316B">
      <w:pPr>
        <w:jc w:val="both"/>
        <w:rPr>
          <w:rFonts w:cs="David"/>
          <w:rtl/>
        </w:rPr>
      </w:pPr>
    </w:p>
    <w:p w:rsidR="00000000" w:rsidRDefault="00D9316B">
      <w:pPr>
        <w:jc w:val="both"/>
        <w:rPr>
          <w:rFonts w:cs="David"/>
          <w:rtl/>
        </w:rPr>
      </w:pPr>
      <w:r>
        <w:rPr>
          <w:rFonts w:cs="David"/>
          <w:rtl/>
        </w:rPr>
        <w:tab/>
        <w:t>אנחנו, מצד אחד, חייבים לתמוך בעמדת הממשלה, ומצד שני, אנחנו רוצים שהחוק ייכנס לתוקף כמה שיותר מהר.</w:t>
      </w:r>
    </w:p>
    <w:p w:rsidR="00000000" w:rsidRDefault="00D9316B">
      <w:pPr>
        <w:jc w:val="both"/>
        <w:rPr>
          <w:rFonts w:cs="David"/>
          <w:rtl/>
        </w:rPr>
      </w:pPr>
    </w:p>
    <w:p w:rsidR="00000000" w:rsidRDefault="00D9316B">
      <w:pPr>
        <w:jc w:val="both"/>
        <w:rPr>
          <w:rFonts w:cs="David"/>
          <w:u w:val="single"/>
          <w:rtl/>
        </w:rPr>
      </w:pPr>
      <w:r>
        <w:rPr>
          <w:rFonts w:cs="David"/>
          <w:u w:val="single"/>
          <w:rtl/>
        </w:rPr>
        <w:t>נטע דורפמן:</w:t>
      </w:r>
    </w:p>
    <w:p w:rsidR="00000000" w:rsidRDefault="00D9316B">
      <w:pPr>
        <w:jc w:val="both"/>
        <w:rPr>
          <w:rFonts w:cs="David"/>
          <w:rtl/>
        </w:rPr>
      </w:pPr>
    </w:p>
    <w:p w:rsidR="00000000" w:rsidRDefault="00D9316B">
      <w:pPr>
        <w:jc w:val="both"/>
        <w:rPr>
          <w:rFonts w:cs="David"/>
          <w:rtl/>
        </w:rPr>
      </w:pPr>
      <w:r>
        <w:rPr>
          <w:rFonts w:cs="David"/>
          <w:rtl/>
        </w:rPr>
        <w:tab/>
        <w:t>אנחנו חושבים שצריך להשאר בעמדת הממשלה ה</w:t>
      </w:r>
      <w:r>
        <w:rPr>
          <w:rFonts w:cs="David"/>
          <w:rtl/>
        </w:rPr>
        <w:t>עקרונית, כלומר שהחוק ייכנס לתוקף ב-1 לינואר.</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ומה יהיה ב-1 לינואר?</w:t>
      </w:r>
    </w:p>
    <w:p w:rsidR="00000000" w:rsidRDefault="00D9316B">
      <w:pPr>
        <w:jc w:val="both"/>
        <w:rPr>
          <w:rFonts w:cs="David"/>
          <w:rtl/>
        </w:rPr>
      </w:pPr>
    </w:p>
    <w:p w:rsidR="00000000" w:rsidRDefault="00D9316B">
      <w:pPr>
        <w:jc w:val="both"/>
        <w:rPr>
          <w:rFonts w:cs="David"/>
          <w:u w:val="single"/>
          <w:rtl/>
        </w:rPr>
      </w:pPr>
      <w:r>
        <w:rPr>
          <w:rFonts w:cs="David"/>
          <w:u w:val="single"/>
          <w:rtl/>
        </w:rPr>
        <w:t>נטע דורפמן:</w:t>
      </w:r>
    </w:p>
    <w:p w:rsidR="00000000" w:rsidRDefault="00D9316B">
      <w:pPr>
        <w:jc w:val="both"/>
        <w:rPr>
          <w:rFonts w:cs="David"/>
          <w:rtl/>
        </w:rPr>
      </w:pPr>
    </w:p>
    <w:p w:rsidR="00000000" w:rsidRDefault="00D9316B">
      <w:pPr>
        <w:jc w:val="both"/>
        <w:rPr>
          <w:rFonts w:cs="David"/>
          <w:rtl/>
        </w:rPr>
      </w:pPr>
      <w:r>
        <w:rPr>
          <w:rFonts w:cs="David"/>
          <w:rtl/>
        </w:rPr>
        <w:tab/>
        <w:t>נראה מה עושים עם התקנות.</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השאלה היא אם ב-1 לינואר יגידו לנו שצריך לדחות את זה ל-1 לינואר 2002. אני קראתי את דברי ההסבר להצעת החוק הממש</w:t>
      </w:r>
      <w:r>
        <w:rPr>
          <w:rFonts w:cs="David"/>
          <w:rtl/>
        </w:rPr>
        <w:t xml:space="preserve">לתית – סעיף 27 לחוק ההסדרים - שנאמר בהם שעד כה לא נבחנו כל ההיבטים. באיזה שהוא מקום צריכה להיות עמדה האומרת אחת משתיים: או שאסור לעשות חוק כזה וצריך לקבור אותו יחד עם הפחיות, או שעושים מקצה שיפורים. </w:t>
      </w:r>
    </w:p>
    <w:p w:rsidR="00000000" w:rsidRDefault="00D9316B">
      <w:pPr>
        <w:jc w:val="both"/>
        <w:rPr>
          <w:rFonts w:cs="David"/>
          <w:rtl/>
        </w:rPr>
      </w:pPr>
    </w:p>
    <w:p w:rsidR="00000000" w:rsidRDefault="00D9316B">
      <w:pPr>
        <w:jc w:val="both"/>
        <w:rPr>
          <w:rFonts w:cs="David"/>
          <w:u w:val="single"/>
          <w:rtl/>
        </w:rPr>
      </w:pPr>
    </w:p>
    <w:p w:rsidR="00000000" w:rsidRDefault="00D9316B">
      <w:pPr>
        <w:jc w:val="both"/>
        <w:rPr>
          <w:rFonts w:cs="David"/>
          <w:u w:val="single"/>
          <w:rtl/>
        </w:rPr>
      </w:pPr>
    </w:p>
    <w:p w:rsidR="00000000" w:rsidRDefault="00D9316B">
      <w:pPr>
        <w:jc w:val="both"/>
        <w:rPr>
          <w:rFonts w:cs="David"/>
          <w:u w:val="single"/>
          <w:rtl/>
        </w:rPr>
      </w:pPr>
    </w:p>
    <w:p w:rsidR="00000000" w:rsidRDefault="00D9316B">
      <w:pPr>
        <w:jc w:val="both"/>
        <w:rPr>
          <w:rFonts w:cs="David"/>
          <w:u w:val="single"/>
          <w:rtl/>
        </w:rPr>
      </w:pPr>
    </w:p>
    <w:p w:rsidR="00000000" w:rsidRDefault="00D9316B">
      <w:pPr>
        <w:jc w:val="both"/>
        <w:rPr>
          <w:rFonts w:cs="David"/>
          <w:u w:val="single"/>
          <w:rtl/>
        </w:rPr>
      </w:pPr>
      <w:r>
        <w:rPr>
          <w:rFonts w:cs="David"/>
          <w:u w:val="single"/>
          <w:rtl/>
        </w:rPr>
        <w:t>נטע דורפמן:</w:t>
      </w:r>
    </w:p>
    <w:p w:rsidR="00000000" w:rsidRDefault="00D9316B">
      <w:pPr>
        <w:jc w:val="both"/>
        <w:rPr>
          <w:rFonts w:cs="David"/>
          <w:rtl/>
        </w:rPr>
      </w:pPr>
    </w:p>
    <w:p w:rsidR="00000000" w:rsidRDefault="00D9316B">
      <w:pPr>
        <w:jc w:val="both"/>
        <w:rPr>
          <w:rFonts w:cs="David"/>
          <w:rtl/>
        </w:rPr>
      </w:pPr>
      <w:r>
        <w:rPr>
          <w:rFonts w:cs="David"/>
          <w:rtl/>
        </w:rPr>
        <w:lastRenderedPageBreak/>
        <w:tab/>
        <w:t>רק רציתי להזכיר לכם שנכנס היטל על הטמ</w:t>
      </w:r>
      <w:r>
        <w:rPr>
          <w:rFonts w:cs="David"/>
          <w:rtl/>
        </w:rPr>
        <w:t>נת פסולת מוצקה. אנחנו לא יודעים מה המשמעויות של ההיטל הזה מבחינת היקף ההטמנות, מבחינת המיחזור. אנחנו רוצים לבחון גם את החוק השני שמטפל באותם נושאים.</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מתי נכנס ההיטל הזה לתוקפו?</w:t>
      </w:r>
    </w:p>
    <w:p w:rsidR="00000000" w:rsidRDefault="00D9316B">
      <w:pPr>
        <w:jc w:val="both"/>
        <w:rPr>
          <w:rFonts w:cs="David"/>
          <w:rtl/>
        </w:rPr>
      </w:pPr>
    </w:p>
    <w:p w:rsidR="00000000" w:rsidRDefault="00D9316B">
      <w:pPr>
        <w:jc w:val="both"/>
        <w:rPr>
          <w:rFonts w:cs="David"/>
          <w:u w:val="single"/>
          <w:rtl/>
        </w:rPr>
      </w:pPr>
      <w:r>
        <w:rPr>
          <w:rFonts w:cs="David"/>
          <w:u w:val="single"/>
          <w:rtl/>
        </w:rPr>
        <w:t>שי וינר:</w:t>
      </w:r>
    </w:p>
    <w:p w:rsidR="00000000" w:rsidRDefault="00D9316B">
      <w:pPr>
        <w:jc w:val="both"/>
        <w:rPr>
          <w:rFonts w:cs="David"/>
          <w:rtl/>
        </w:rPr>
      </w:pPr>
    </w:p>
    <w:p w:rsidR="00000000" w:rsidRDefault="00D9316B">
      <w:pPr>
        <w:jc w:val="both"/>
        <w:rPr>
          <w:rFonts w:cs="David"/>
          <w:rtl/>
        </w:rPr>
      </w:pPr>
      <w:r>
        <w:rPr>
          <w:rFonts w:cs="David"/>
          <w:rtl/>
        </w:rPr>
        <w:tab/>
        <w:t>החוק ב-1 לינואר, והתקנות יוגשו לוועדת הפנים תוך</w:t>
      </w:r>
      <w:r>
        <w:rPr>
          <w:rFonts w:cs="David"/>
          <w:rtl/>
        </w:rPr>
        <w:t xml:space="preserve"> שבוע, שבועיים מהיום. </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כרגע עדיין לא גובים.</w:t>
      </w:r>
    </w:p>
    <w:p w:rsidR="00000000" w:rsidRDefault="00D9316B">
      <w:pPr>
        <w:jc w:val="both"/>
        <w:rPr>
          <w:rFonts w:cs="David"/>
          <w:rtl/>
        </w:rPr>
      </w:pPr>
    </w:p>
    <w:p w:rsidR="00000000" w:rsidRDefault="00D9316B">
      <w:pPr>
        <w:jc w:val="both"/>
        <w:rPr>
          <w:rFonts w:cs="David"/>
          <w:u w:val="single"/>
          <w:rtl/>
        </w:rPr>
      </w:pPr>
      <w:r>
        <w:rPr>
          <w:rFonts w:cs="David"/>
          <w:u w:val="single"/>
          <w:rtl/>
        </w:rPr>
        <w:t>יצחק גורן:</w:t>
      </w:r>
    </w:p>
    <w:p w:rsidR="00000000" w:rsidRDefault="00D9316B">
      <w:pPr>
        <w:jc w:val="both"/>
        <w:rPr>
          <w:rFonts w:cs="David"/>
          <w:rtl/>
        </w:rPr>
      </w:pPr>
    </w:p>
    <w:p w:rsidR="00000000" w:rsidRDefault="00D9316B">
      <w:pPr>
        <w:jc w:val="both"/>
        <w:rPr>
          <w:rFonts w:cs="David"/>
          <w:rtl/>
        </w:rPr>
      </w:pPr>
      <w:r>
        <w:rPr>
          <w:rFonts w:cs="David"/>
          <w:rtl/>
        </w:rPr>
        <w:tab/>
        <w:t>מה קשור ההיטל על הפסולת לבקבוקים כאלה שזרוקים בכבישים?</w:t>
      </w:r>
    </w:p>
    <w:p w:rsidR="00000000" w:rsidRDefault="00D9316B">
      <w:pPr>
        <w:jc w:val="both"/>
        <w:rPr>
          <w:rFonts w:cs="David"/>
          <w:u w:val="single"/>
          <w:rtl/>
        </w:rPr>
      </w:pPr>
    </w:p>
    <w:p w:rsidR="00000000" w:rsidRDefault="00D9316B">
      <w:pPr>
        <w:jc w:val="both"/>
        <w:rPr>
          <w:rFonts w:cs="David"/>
          <w:u w:val="single"/>
          <w:rtl/>
        </w:rPr>
      </w:pPr>
      <w:r>
        <w:rPr>
          <w:rFonts w:cs="David"/>
          <w:u w:val="single"/>
          <w:rtl/>
        </w:rPr>
        <w:t>נטע דורפמן:</w:t>
      </w:r>
    </w:p>
    <w:p w:rsidR="00000000" w:rsidRDefault="00D9316B">
      <w:pPr>
        <w:jc w:val="both"/>
        <w:rPr>
          <w:rFonts w:cs="David"/>
          <w:rtl/>
        </w:rPr>
      </w:pPr>
    </w:p>
    <w:p w:rsidR="00000000" w:rsidRDefault="00D9316B">
      <w:pPr>
        <w:jc w:val="both"/>
        <w:rPr>
          <w:rFonts w:cs="David"/>
          <w:rtl/>
        </w:rPr>
      </w:pPr>
      <w:r>
        <w:rPr>
          <w:rFonts w:cs="David"/>
          <w:rtl/>
        </w:rPr>
        <w:tab/>
        <w:t>המטרה של שני החוקים, בסופו של דבר, היא להגיע למצב שיהיה יותר מיחזור ופחות הטמנות. אנחנו רוצים לראות מה קורה</w:t>
      </w:r>
      <w:r>
        <w:rPr>
          <w:rFonts w:cs="David"/>
          <w:rtl/>
        </w:rPr>
        <w:t xml:space="preserve"> מבחינת כמות ההטמנה אחרי שנטיל את ההיטל, אם באופן טבעי יפנו יותר למחזור. זה פותר כמה דברים שהם זהים בשני החוקים. </w:t>
      </w:r>
    </w:p>
    <w:p w:rsidR="00000000" w:rsidRDefault="00D9316B">
      <w:pPr>
        <w:jc w:val="both"/>
        <w:rPr>
          <w:rFonts w:cs="David"/>
          <w:rtl/>
        </w:rPr>
      </w:pPr>
    </w:p>
    <w:p w:rsidR="00000000" w:rsidRDefault="00D9316B">
      <w:pPr>
        <w:jc w:val="both"/>
        <w:rPr>
          <w:rFonts w:cs="David"/>
          <w:u w:val="single"/>
          <w:rtl/>
        </w:rPr>
      </w:pPr>
      <w:r>
        <w:rPr>
          <w:rFonts w:cs="David"/>
          <w:u w:val="single"/>
          <w:rtl/>
        </w:rPr>
        <w:t>שי וינר:</w:t>
      </w:r>
    </w:p>
    <w:p w:rsidR="00000000" w:rsidRDefault="00D9316B">
      <w:pPr>
        <w:jc w:val="both"/>
        <w:rPr>
          <w:rFonts w:cs="David"/>
          <w:rtl/>
        </w:rPr>
      </w:pPr>
    </w:p>
    <w:p w:rsidR="00000000" w:rsidRDefault="00D9316B">
      <w:pPr>
        <w:jc w:val="both"/>
        <w:rPr>
          <w:rFonts w:cs="David"/>
          <w:rtl/>
        </w:rPr>
      </w:pPr>
      <w:r>
        <w:rPr>
          <w:rFonts w:cs="David"/>
          <w:rtl/>
        </w:rPr>
        <w:tab/>
        <w:t>יש שני צעדים שקשורים ולא קשורים למטרה, שהיא להגיע למחזור או להטמנה במדינת ישראל. תיקון לחוק ההסדרים, שאני מאמין שבשבועות הקרובים י</w:t>
      </w:r>
      <w:r>
        <w:rPr>
          <w:rFonts w:cs="David"/>
          <w:rtl/>
        </w:rPr>
        <w:t>וגש לוועדה וייושם..</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ההיטל הזה גם יוטל על רשות מקומית?</w:t>
      </w:r>
    </w:p>
    <w:p w:rsidR="00000000" w:rsidRDefault="00D9316B">
      <w:pPr>
        <w:jc w:val="both"/>
        <w:rPr>
          <w:rFonts w:cs="David"/>
          <w:rtl/>
        </w:rPr>
      </w:pPr>
    </w:p>
    <w:p w:rsidR="00000000" w:rsidRDefault="00D9316B">
      <w:pPr>
        <w:jc w:val="both"/>
        <w:rPr>
          <w:rFonts w:cs="David"/>
          <w:u w:val="single"/>
          <w:rtl/>
        </w:rPr>
      </w:pPr>
      <w:r>
        <w:rPr>
          <w:rFonts w:cs="David"/>
          <w:u w:val="single"/>
          <w:rtl/>
        </w:rPr>
        <w:t>שי וינר:</w:t>
      </w:r>
    </w:p>
    <w:p w:rsidR="00000000" w:rsidRDefault="00D9316B">
      <w:pPr>
        <w:jc w:val="both"/>
        <w:rPr>
          <w:rFonts w:cs="David"/>
          <w:rtl/>
        </w:rPr>
      </w:pPr>
    </w:p>
    <w:p w:rsidR="00000000" w:rsidRDefault="00D9316B">
      <w:pPr>
        <w:jc w:val="both"/>
        <w:rPr>
          <w:rFonts w:cs="David"/>
          <w:rtl/>
        </w:rPr>
      </w:pPr>
      <w:r>
        <w:rPr>
          <w:rFonts w:cs="David"/>
          <w:rtl/>
        </w:rPr>
        <w:tab/>
        <w:t xml:space="preserve">יוטל על בעלי אתרי פסולת. </w:t>
      </w:r>
    </w:p>
    <w:p w:rsidR="00000000" w:rsidRDefault="00D9316B">
      <w:pPr>
        <w:jc w:val="both"/>
        <w:rPr>
          <w:rFonts w:cs="David"/>
          <w:u w:val="single"/>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אתר דודאים, לדוגמה, הוא בבעלות פרטית?</w:t>
      </w:r>
    </w:p>
    <w:p w:rsidR="00000000" w:rsidRDefault="00D9316B">
      <w:pPr>
        <w:jc w:val="both"/>
        <w:rPr>
          <w:rFonts w:cs="David"/>
          <w:u w:val="single"/>
          <w:rtl/>
        </w:rPr>
      </w:pPr>
    </w:p>
    <w:p w:rsidR="00000000" w:rsidRDefault="00D9316B">
      <w:pPr>
        <w:jc w:val="both"/>
        <w:rPr>
          <w:rFonts w:cs="David"/>
          <w:u w:val="single"/>
          <w:rtl/>
        </w:rPr>
      </w:pPr>
      <w:r>
        <w:rPr>
          <w:rFonts w:cs="David"/>
          <w:u w:val="single"/>
          <w:rtl/>
        </w:rPr>
        <w:t>שי וינר:</w:t>
      </w:r>
    </w:p>
    <w:p w:rsidR="00000000" w:rsidRDefault="00D9316B">
      <w:pPr>
        <w:jc w:val="both"/>
        <w:rPr>
          <w:rFonts w:cs="David"/>
          <w:rtl/>
        </w:rPr>
      </w:pPr>
    </w:p>
    <w:p w:rsidR="00000000" w:rsidRDefault="00D9316B">
      <w:pPr>
        <w:jc w:val="both"/>
        <w:rPr>
          <w:rFonts w:cs="David"/>
          <w:rtl/>
        </w:rPr>
      </w:pPr>
      <w:r>
        <w:rPr>
          <w:rFonts w:cs="David"/>
          <w:rtl/>
        </w:rPr>
        <w:tab/>
        <w:t>אתר דודאים מופעל על ידי חברת מ.מ.מ, שהיא חברה בבעלות פרטית, שעליה יוטל ה</w:t>
      </w:r>
      <w:r>
        <w:rPr>
          <w:rFonts w:cs="David"/>
          <w:rtl/>
        </w:rPr>
        <w:t xml:space="preserve">יטל ההטמנה. </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זאת אומרת שאין להם סמכות לגבות מכל רשות מקומית את הכסף.</w:t>
      </w:r>
    </w:p>
    <w:p w:rsidR="00000000" w:rsidRDefault="00D9316B">
      <w:pPr>
        <w:jc w:val="both"/>
        <w:rPr>
          <w:rFonts w:cs="David"/>
          <w:rtl/>
        </w:rPr>
      </w:pPr>
    </w:p>
    <w:p w:rsidR="00000000" w:rsidRDefault="00D9316B">
      <w:pPr>
        <w:jc w:val="both"/>
        <w:rPr>
          <w:rFonts w:cs="David"/>
          <w:u w:val="single"/>
          <w:rtl/>
        </w:rPr>
      </w:pPr>
      <w:r>
        <w:rPr>
          <w:rFonts w:cs="David"/>
          <w:u w:val="single"/>
          <w:rtl/>
        </w:rPr>
        <w:t>שי וינר:</w:t>
      </w:r>
    </w:p>
    <w:p w:rsidR="00000000" w:rsidRDefault="00D9316B">
      <w:pPr>
        <w:jc w:val="both"/>
        <w:rPr>
          <w:rFonts w:cs="David"/>
          <w:rtl/>
        </w:rPr>
      </w:pPr>
    </w:p>
    <w:p w:rsidR="00000000" w:rsidRDefault="00D9316B">
      <w:pPr>
        <w:jc w:val="both"/>
        <w:rPr>
          <w:rFonts w:cs="David"/>
          <w:rtl/>
        </w:rPr>
      </w:pPr>
      <w:r>
        <w:rPr>
          <w:rFonts w:cs="David"/>
          <w:rtl/>
        </w:rPr>
        <w:tab/>
        <w:t>כמובן שזה מתבטא במחיר שייגבה מהתעשיה, מרשויות מקומיות וכו'.</w:t>
      </w:r>
    </w:p>
    <w:p w:rsidR="00000000" w:rsidRDefault="00D9316B">
      <w:pPr>
        <w:jc w:val="both"/>
        <w:rPr>
          <w:rFonts w:cs="David"/>
          <w:rtl/>
        </w:rPr>
      </w:pPr>
    </w:p>
    <w:p w:rsidR="00000000" w:rsidRDefault="00D9316B">
      <w:pPr>
        <w:jc w:val="both"/>
        <w:rPr>
          <w:rFonts w:cs="David"/>
          <w:u w:val="single"/>
          <w:rtl/>
        </w:rPr>
      </w:pPr>
      <w:r>
        <w:rPr>
          <w:rFonts w:cs="David"/>
          <w:u w:val="single"/>
          <w:rtl/>
        </w:rPr>
        <w:t>נטע דורפמן:</w:t>
      </w:r>
    </w:p>
    <w:p w:rsidR="00000000" w:rsidRDefault="00D9316B">
      <w:pPr>
        <w:jc w:val="both"/>
        <w:rPr>
          <w:rFonts w:cs="David"/>
          <w:rtl/>
        </w:rPr>
      </w:pPr>
    </w:p>
    <w:p w:rsidR="00000000" w:rsidRDefault="00D9316B">
      <w:pPr>
        <w:jc w:val="both"/>
        <w:rPr>
          <w:rFonts w:cs="David"/>
          <w:rtl/>
        </w:rPr>
      </w:pPr>
      <w:r>
        <w:rPr>
          <w:rFonts w:cs="David"/>
          <w:rtl/>
        </w:rPr>
        <w:lastRenderedPageBreak/>
        <w:tab/>
        <w:t>ההיטל על הטמנת פסולת רק עכשיו ייכנס לתוקף. לא השתנה מהבחינה הזאת שום דבר בחודשי</w:t>
      </w:r>
      <w:r>
        <w:rPr>
          <w:rFonts w:cs="David"/>
          <w:rtl/>
        </w:rPr>
        <w:t>ם האחרונים.</w:t>
      </w:r>
    </w:p>
    <w:p w:rsidR="00000000" w:rsidRDefault="00D9316B">
      <w:pPr>
        <w:jc w:val="both"/>
        <w:rPr>
          <w:rFonts w:cs="David"/>
          <w:rtl/>
        </w:rPr>
      </w:pPr>
    </w:p>
    <w:p w:rsidR="00000000" w:rsidRDefault="00D9316B">
      <w:pPr>
        <w:jc w:val="both"/>
        <w:rPr>
          <w:rFonts w:cs="David"/>
          <w:u w:val="single"/>
          <w:rtl/>
        </w:rPr>
      </w:pPr>
      <w:r>
        <w:rPr>
          <w:rFonts w:cs="David"/>
          <w:u w:val="single"/>
          <w:rtl/>
        </w:rPr>
        <w:t>שי וינר:</w:t>
      </w:r>
    </w:p>
    <w:p w:rsidR="00000000" w:rsidRDefault="00D9316B">
      <w:pPr>
        <w:jc w:val="both"/>
        <w:rPr>
          <w:rFonts w:cs="David"/>
          <w:rtl/>
        </w:rPr>
      </w:pPr>
    </w:p>
    <w:p w:rsidR="00000000" w:rsidRDefault="00D9316B">
      <w:pPr>
        <w:jc w:val="both"/>
        <w:rPr>
          <w:rFonts w:cs="David"/>
          <w:rtl/>
        </w:rPr>
      </w:pPr>
      <w:r>
        <w:rPr>
          <w:rFonts w:cs="David"/>
          <w:rtl/>
        </w:rPr>
        <w:tab/>
        <w:t>הפעילות שסוכמה לאחרונה וגם הצהרנו עליה בעבר לתמרוץ רשויות מקומיות או לתמרוץ לחלופות להטמנה, שאני מאמין שזה יפורסם בימים הקרובים..</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איזה תמרוץ יהיה?</w:t>
      </w:r>
    </w:p>
    <w:p w:rsidR="00000000" w:rsidRDefault="00D9316B">
      <w:pPr>
        <w:jc w:val="both"/>
        <w:rPr>
          <w:rFonts w:cs="David"/>
          <w:rtl/>
        </w:rPr>
      </w:pPr>
    </w:p>
    <w:p w:rsidR="00000000" w:rsidRDefault="00D9316B">
      <w:pPr>
        <w:jc w:val="both"/>
        <w:rPr>
          <w:rFonts w:cs="David"/>
          <w:u w:val="single"/>
          <w:rtl/>
        </w:rPr>
      </w:pPr>
      <w:r>
        <w:rPr>
          <w:rFonts w:cs="David"/>
          <w:u w:val="single"/>
          <w:rtl/>
        </w:rPr>
        <w:t>שי וינר:</w:t>
      </w:r>
    </w:p>
    <w:p w:rsidR="00000000" w:rsidRDefault="00D9316B">
      <w:pPr>
        <w:jc w:val="both"/>
        <w:rPr>
          <w:rFonts w:cs="David"/>
          <w:rtl/>
        </w:rPr>
      </w:pPr>
    </w:p>
    <w:p w:rsidR="00000000" w:rsidRDefault="00D9316B">
      <w:pPr>
        <w:jc w:val="both"/>
        <w:rPr>
          <w:rFonts w:cs="David"/>
          <w:rtl/>
        </w:rPr>
      </w:pPr>
      <w:r>
        <w:rPr>
          <w:rFonts w:cs="David"/>
          <w:rtl/>
        </w:rPr>
        <w:tab/>
        <w:t xml:space="preserve">סובסידיה לכל טון שלא יוטמן וילך למסלולים אחרים. </w:t>
      </w:r>
    </w:p>
    <w:p w:rsidR="00000000" w:rsidRDefault="00D9316B">
      <w:pPr>
        <w:jc w:val="both"/>
        <w:rPr>
          <w:rFonts w:cs="David"/>
          <w:rtl/>
        </w:rPr>
      </w:pPr>
    </w:p>
    <w:p w:rsidR="00000000" w:rsidRDefault="00D9316B">
      <w:pPr>
        <w:jc w:val="both"/>
        <w:rPr>
          <w:rFonts w:cs="David"/>
          <w:u w:val="single"/>
          <w:rtl/>
        </w:rPr>
      </w:pPr>
      <w:r>
        <w:rPr>
          <w:rFonts w:cs="David"/>
          <w:u w:val="single"/>
          <w:rtl/>
        </w:rPr>
        <w:t>הי</w:t>
      </w:r>
      <w:r>
        <w:rPr>
          <w:rFonts w:cs="David"/>
          <w:u w:val="single"/>
          <w:rtl/>
        </w:rPr>
        <w:t>ו"ר אברהם פורז:</w:t>
      </w:r>
    </w:p>
    <w:p w:rsidR="00000000" w:rsidRDefault="00D9316B">
      <w:pPr>
        <w:jc w:val="both"/>
        <w:rPr>
          <w:rFonts w:cs="David"/>
          <w:rtl/>
        </w:rPr>
      </w:pPr>
    </w:p>
    <w:p w:rsidR="00000000" w:rsidRDefault="00D9316B">
      <w:pPr>
        <w:jc w:val="both"/>
        <w:rPr>
          <w:rFonts w:cs="David"/>
          <w:rtl/>
        </w:rPr>
      </w:pPr>
      <w:r>
        <w:rPr>
          <w:rFonts w:cs="David"/>
          <w:rtl/>
        </w:rPr>
        <w:tab/>
        <w:t>מי יתן למי?</w:t>
      </w:r>
    </w:p>
    <w:p w:rsidR="00000000" w:rsidRDefault="00D9316B">
      <w:pPr>
        <w:jc w:val="both"/>
        <w:rPr>
          <w:rFonts w:cs="David"/>
          <w:u w:val="single"/>
          <w:rtl/>
        </w:rPr>
      </w:pPr>
    </w:p>
    <w:p w:rsidR="00000000" w:rsidRDefault="00D9316B">
      <w:pPr>
        <w:jc w:val="both"/>
        <w:rPr>
          <w:rFonts w:cs="David"/>
          <w:u w:val="single"/>
          <w:rtl/>
        </w:rPr>
      </w:pPr>
      <w:r>
        <w:rPr>
          <w:rFonts w:cs="David"/>
          <w:u w:val="single"/>
          <w:rtl/>
        </w:rPr>
        <w:t>שי וינר:</w:t>
      </w:r>
    </w:p>
    <w:p w:rsidR="00000000" w:rsidRDefault="00D9316B">
      <w:pPr>
        <w:jc w:val="both"/>
        <w:rPr>
          <w:rFonts w:cs="David"/>
          <w:rtl/>
        </w:rPr>
      </w:pPr>
    </w:p>
    <w:p w:rsidR="00000000" w:rsidRDefault="00D9316B">
      <w:pPr>
        <w:jc w:val="both"/>
        <w:rPr>
          <w:rFonts w:cs="David"/>
          <w:rtl/>
        </w:rPr>
      </w:pPr>
      <w:r>
        <w:rPr>
          <w:rFonts w:cs="David"/>
          <w:rtl/>
        </w:rPr>
        <w:tab/>
        <w:t>המשרד לאיכות הסביבה לרשויות המקומיות. לנושא הפיקדון, אנחנו עדיין חושבים שצריך לדחות את הצעת החוק ל-1 לינואר. אני חושב שיש הרבה מאוד בעיות גם בחוק העכשווי וגם בהצעת החוק שהתחילה להתגבש בוועדה.</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ה</w:t>
      </w:r>
      <w:r>
        <w:rPr>
          <w:rFonts w:cs="David"/>
          <w:rtl/>
        </w:rPr>
        <w:t xml:space="preserve">תיקון הונח על שולחן הכנסת כהצעת חוק פרטית שלי. </w:t>
      </w:r>
    </w:p>
    <w:p w:rsidR="00000000" w:rsidRDefault="00D9316B">
      <w:pPr>
        <w:jc w:val="both"/>
        <w:rPr>
          <w:rFonts w:cs="David"/>
          <w:rtl/>
        </w:rPr>
      </w:pPr>
    </w:p>
    <w:p w:rsidR="00000000" w:rsidRDefault="00D9316B">
      <w:pPr>
        <w:jc w:val="both"/>
        <w:rPr>
          <w:rFonts w:cs="David"/>
          <w:u w:val="single"/>
          <w:rtl/>
        </w:rPr>
      </w:pPr>
      <w:r>
        <w:rPr>
          <w:rFonts w:cs="David"/>
          <w:u w:val="single"/>
          <w:rtl/>
        </w:rPr>
        <w:t>שי וינר:</w:t>
      </w:r>
    </w:p>
    <w:p w:rsidR="00000000" w:rsidRDefault="00D9316B">
      <w:pPr>
        <w:jc w:val="both"/>
        <w:rPr>
          <w:rFonts w:cs="David"/>
          <w:rtl/>
        </w:rPr>
      </w:pPr>
    </w:p>
    <w:p w:rsidR="00000000" w:rsidRDefault="00D9316B">
      <w:pPr>
        <w:jc w:val="both"/>
        <w:rPr>
          <w:rFonts w:cs="David"/>
          <w:rtl/>
        </w:rPr>
      </w:pPr>
      <w:r>
        <w:rPr>
          <w:rFonts w:cs="David"/>
          <w:rtl/>
        </w:rPr>
        <w:tab/>
        <w:t>ואני בטוח שדיונים יותר לעומק יהיו על בסיס הצעת החוק הפרטית הזאת.</w:t>
      </w:r>
    </w:p>
    <w:p w:rsidR="00000000" w:rsidRDefault="00D9316B">
      <w:pPr>
        <w:jc w:val="both"/>
        <w:rPr>
          <w:rFonts w:cs="David"/>
          <w:rtl/>
        </w:rPr>
      </w:pPr>
    </w:p>
    <w:p w:rsidR="00000000" w:rsidRDefault="00D9316B">
      <w:pPr>
        <w:jc w:val="both"/>
        <w:rPr>
          <w:rFonts w:cs="David"/>
          <w:u w:val="single"/>
          <w:rtl/>
        </w:rPr>
      </w:pPr>
      <w:r>
        <w:rPr>
          <w:rFonts w:cs="David"/>
          <w:u w:val="single"/>
          <w:rtl/>
        </w:rPr>
        <w:t>יוסי ענבר:</w:t>
      </w:r>
    </w:p>
    <w:p w:rsidR="00000000" w:rsidRDefault="00D9316B">
      <w:pPr>
        <w:jc w:val="both"/>
        <w:rPr>
          <w:rFonts w:cs="David"/>
          <w:rtl/>
        </w:rPr>
      </w:pPr>
    </w:p>
    <w:p w:rsidR="00000000" w:rsidRDefault="00D9316B">
      <w:pPr>
        <w:jc w:val="both"/>
        <w:rPr>
          <w:rFonts w:cs="David"/>
          <w:rtl/>
        </w:rPr>
      </w:pPr>
      <w:r>
        <w:rPr>
          <w:rFonts w:cs="David"/>
          <w:rtl/>
        </w:rPr>
        <w:tab/>
        <w:t>מבחינת המשרד, אם החוק לא נדחה מצבינו הכי טוב, כי ב-2 לחודש, קרי יום ראשון, החוק כמו שהוא נכנס לתוקף, חלה חובת סימון ע</w:t>
      </w:r>
      <w:r>
        <w:rPr>
          <w:rFonts w:cs="David"/>
          <w:rtl/>
        </w:rPr>
        <w:t xml:space="preserve">ל חברות המשקאות. עד כמה שידוע, אף אחד לא עשה שום דבר בעניין הזה. אז חלה חובת פיקדון, לא צריך תקנות. </w:t>
      </w:r>
    </w:p>
    <w:p w:rsidR="00000000" w:rsidRDefault="00D9316B">
      <w:pPr>
        <w:jc w:val="both"/>
        <w:rPr>
          <w:rFonts w:cs="David"/>
          <w:rtl/>
        </w:rPr>
      </w:pPr>
    </w:p>
    <w:p w:rsidR="00000000" w:rsidRDefault="00D9316B">
      <w:pPr>
        <w:jc w:val="both"/>
        <w:rPr>
          <w:rFonts w:cs="David"/>
          <w:u w:val="single"/>
          <w:rtl/>
        </w:rPr>
      </w:pPr>
      <w:r>
        <w:rPr>
          <w:rFonts w:cs="David"/>
          <w:u w:val="single"/>
          <w:rtl/>
        </w:rPr>
        <w:t>נטע דורפמן:</w:t>
      </w:r>
    </w:p>
    <w:p w:rsidR="00000000" w:rsidRDefault="00D9316B">
      <w:pPr>
        <w:jc w:val="both"/>
        <w:rPr>
          <w:rFonts w:cs="David"/>
          <w:rtl/>
        </w:rPr>
      </w:pPr>
    </w:p>
    <w:p w:rsidR="00000000" w:rsidRDefault="00D9316B">
      <w:pPr>
        <w:jc w:val="both"/>
        <w:rPr>
          <w:rFonts w:cs="David"/>
          <w:rtl/>
        </w:rPr>
      </w:pPr>
      <w:r>
        <w:rPr>
          <w:rFonts w:cs="David"/>
          <w:rtl/>
        </w:rPr>
        <w:tab/>
        <w:t>לפי החוק היייתם צריכים כבר להכין תקנות לפני 3 חודשים.</w:t>
      </w:r>
    </w:p>
    <w:p w:rsidR="00000000" w:rsidRDefault="00D9316B">
      <w:pPr>
        <w:jc w:val="both"/>
        <w:rPr>
          <w:rFonts w:cs="David"/>
          <w:rtl/>
        </w:rPr>
      </w:pPr>
    </w:p>
    <w:p w:rsidR="00000000" w:rsidRDefault="00D9316B">
      <w:pPr>
        <w:jc w:val="both"/>
        <w:rPr>
          <w:rFonts w:cs="David"/>
          <w:u w:val="single"/>
          <w:rtl/>
        </w:rPr>
      </w:pPr>
      <w:r>
        <w:rPr>
          <w:rFonts w:cs="David"/>
          <w:u w:val="single"/>
          <w:rtl/>
        </w:rPr>
        <w:t>יוסי ענבר:</w:t>
      </w:r>
    </w:p>
    <w:p w:rsidR="00000000" w:rsidRDefault="00D9316B">
      <w:pPr>
        <w:jc w:val="both"/>
        <w:rPr>
          <w:rFonts w:cs="David"/>
          <w:rtl/>
        </w:rPr>
      </w:pPr>
    </w:p>
    <w:p w:rsidR="00000000" w:rsidRDefault="00D9316B">
      <w:pPr>
        <w:jc w:val="both"/>
        <w:rPr>
          <w:rFonts w:cs="David"/>
          <w:rtl/>
        </w:rPr>
      </w:pPr>
      <w:r>
        <w:rPr>
          <w:rFonts w:cs="David"/>
          <w:rtl/>
        </w:rPr>
        <w:tab/>
        <w:t>אנחנו רשאים, לא חייבים. החוק כמות שהוא יכול לעבוד טוב יותר או טוב פחות..</w:t>
      </w:r>
    </w:p>
    <w:p w:rsidR="00000000" w:rsidRDefault="00D9316B">
      <w:pPr>
        <w:jc w:val="both"/>
        <w:rPr>
          <w:rFonts w:cs="David"/>
          <w:rtl/>
        </w:rPr>
      </w:pPr>
    </w:p>
    <w:p w:rsidR="00000000" w:rsidRDefault="00D9316B">
      <w:pPr>
        <w:jc w:val="both"/>
        <w:rPr>
          <w:rFonts w:cs="David"/>
          <w:u w:val="single"/>
          <w:rtl/>
        </w:rPr>
      </w:pPr>
      <w:r>
        <w:rPr>
          <w:rFonts w:cs="David"/>
          <w:u w:val="single"/>
          <w:rtl/>
        </w:rPr>
        <w:t>נטע דורפמן:</w:t>
      </w:r>
    </w:p>
    <w:p w:rsidR="00000000" w:rsidRDefault="00D9316B">
      <w:pPr>
        <w:jc w:val="both"/>
        <w:rPr>
          <w:rFonts w:cs="David"/>
          <w:rtl/>
        </w:rPr>
      </w:pPr>
    </w:p>
    <w:p w:rsidR="00000000" w:rsidRDefault="00D9316B">
      <w:pPr>
        <w:jc w:val="both"/>
        <w:rPr>
          <w:rFonts w:cs="David"/>
          <w:rtl/>
        </w:rPr>
      </w:pPr>
      <w:r>
        <w:rPr>
          <w:rFonts w:cs="David"/>
          <w:rtl/>
        </w:rPr>
        <w:tab/>
        <w:t>סליחה, סעיף 24 קובע שתקנות ראשונות יובאו לאישור ועדת הכלכלה תוך 9 חודשים מיום פירסומו. בגלל זה אנחנו גם ביקשנו לדחות את הסעיף הזה..</w:t>
      </w:r>
    </w:p>
    <w:p w:rsidR="00000000" w:rsidRDefault="00D9316B">
      <w:pPr>
        <w:jc w:val="both"/>
        <w:rPr>
          <w:rFonts w:cs="David"/>
          <w:rtl/>
        </w:rPr>
      </w:pPr>
    </w:p>
    <w:p w:rsidR="00000000" w:rsidRDefault="00D9316B">
      <w:pPr>
        <w:jc w:val="both"/>
        <w:rPr>
          <w:rFonts w:cs="David"/>
          <w:u w:val="single"/>
          <w:rtl/>
        </w:rPr>
      </w:pPr>
      <w:r>
        <w:rPr>
          <w:rFonts w:cs="David"/>
          <w:u w:val="single"/>
          <w:rtl/>
        </w:rPr>
        <w:t>יוסי ענבר:</w:t>
      </w:r>
    </w:p>
    <w:p w:rsidR="00000000" w:rsidRDefault="00D9316B">
      <w:pPr>
        <w:jc w:val="both"/>
        <w:rPr>
          <w:rFonts w:cs="David"/>
          <w:rtl/>
        </w:rPr>
      </w:pPr>
    </w:p>
    <w:p w:rsidR="00000000" w:rsidRDefault="00D9316B">
      <w:pPr>
        <w:jc w:val="both"/>
        <w:rPr>
          <w:rFonts w:cs="David"/>
          <w:rtl/>
        </w:rPr>
      </w:pPr>
      <w:r>
        <w:rPr>
          <w:rFonts w:cs="David"/>
          <w:rtl/>
        </w:rPr>
        <w:tab/>
        <w:t xml:space="preserve">השר רשאי להתקין תקנות. </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כן, אבל אם זה נעשה באיחור, זה עדיין לא מבטל את הא</w:t>
      </w:r>
      <w:r>
        <w:rPr>
          <w:rFonts w:cs="David"/>
          <w:rtl/>
        </w:rPr>
        <w:t>פשרות לעשות את זה.</w:t>
      </w:r>
    </w:p>
    <w:p w:rsidR="00000000" w:rsidRDefault="00D9316B">
      <w:pPr>
        <w:jc w:val="both"/>
        <w:rPr>
          <w:rFonts w:cs="David"/>
          <w:rtl/>
        </w:rPr>
      </w:pPr>
    </w:p>
    <w:p w:rsidR="00000000" w:rsidRDefault="00D9316B">
      <w:pPr>
        <w:jc w:val="both"/>
        <w:rPr>
          <w:rFonts w:cs="David"/>
          <w:u w:val="single"/>
          <w:rtl/>
        </w:rPr>
      </w:pPr>
      <w:r>
        <w:rPr>
          <w:rFonts w:cs="David"/>
          <w:u w:val="single"/>
          <w:rtl/>
        </w:rPr>
        <w:t>יוסי ענבר:</w:t>
      </w:r>
    </w:p>
    <w:p w:rsidR="00000000" w:rsidRDefault="00D9316B">
      <w:pPr>
        <w:jc w:val="both"/>
        <w:rPr>
          <w:rFonts w:cs="David"/>
          <w:rtl/>
        </w:rPr>
      </w:pPr>
    </w:p>
    <w:p w:rsidR="00000000" w:rsidRDefault="00D9316B">
      <w:pPr>
        <w:jc w:val="both"/>
        <w:rPr>
          <w:rFonts w:cs="David"/>
          <w:rtl/>
        </w:rPr>
      </w:pPr>
      <w:r>
        <w:rPr>
          <w:rFonts w:cs="David"/>
          <w:rtl/>
        </w:rPr>
        <w:tab/>
        <w:t>אבל עדיין אפשר להפעיל את החוק כמות שהוא.</w:t>
      </w:r>
    </w:p>
    <w:p w:rsidR="00000000" w:rsidRDefault="00D9316B">
      <w:pPr>
        <w:jc w:val="both"/>
        <w:rPr>
          <w:rFonts w:cs="David"/>
          <w:rtl/>
        </w:rPr>
      </w:pPr>
    </w:p>
    <w:p w:rsidR="00000000" w:rsidRDefault="00D9316B">
      <w:pPr>
        <w:jc w:val="both"/>
        <w:rPr>
          <w:rFonts w:cs="David"/>
          <w:u w:val="single"/>
          <w:rtl/>
        </w:rPr>
      </w:pPr>
      <w:r>
        <w:rPr>
          <w:rFonts w:cs="David"/>
          <w:u w:val="single"/>
          <w:rtl/>
        </w:rPr>
        <w:t>טלי גיז:</w:t>
      </w:r>
    </w:p>
    <w:p w:rsidR="00000000" w:rsidRDefault="00D9316B">
      <w:pPr>
        <w:jc w:val="both"/>
        <w:rPr>
          <w:rFonts w:cs="David"/>
          <w:rtl/>
        </w:rPr>
      </w:pPr>
    </w:p>
    <w:p w:rsidR="00000000" w:rsidRDefault="00D9316B">
      <w:pPr>
        <w:jc w:val="both"/>
        <w:rPr>
          <w:rFonts w:cs="David"/>
          <w:rtl/>
        </w:rPr>
      </w:pPr>
      <w:r>
        <w:rPr>
          <w:rFonts w:cs="David"/>
          <w:rtl/>
        </w:rPr>
        <w:tab/>
        <w:t>יש בעיה בהפעלת החוק ב-2 לאפריל, כי לפי הוראות החוק כל צרכן צריך לשלם..</w:t>
      </w:r>
    </w:p>
    <w:p w:rsidR="00000000" w:rsidRDefault="00D9316B">
      <w:pPr>
        <w:jc w:val="both"/>
        <w:rPr>
          <w:rFonts w:cs="David"/>
          <w:rtl/>
        </w:rPr>
      </w:pPr>
    </w:p>
    <w:p w:rsidR="00000000" w:rsidRDefault="00D9316B">
      <w:pPr>
        <w:jc w:val="both"/>
        <w:rPr>
          <w:rFonts w:cs="David"/>
          <w:u w:val="single"/>
          <w:rtl/>
        </w:rPr>
      </w:pPr>
      <w:r>
        <w:rPr>
          <w:rFonts w:cs="David"/>
          <w:u w:val="single"/>
          <w:rtl/>
        </w:rPr>
        <w:t>יצחק גורן:</w:t>
      </w:r>
    </w:p>
    <w:p w:rsidR="00000000" w:rsidRDefault="00D9316B">
      <w:pPr>
        <w:jc w:val="both"/>
        <w:rPr>
          <w:rFonts w:cs="David"/>
          <w:rtl/>
        </w:rPr>
      </w:pPr>
    </w:p>
    <w:p w:rsidR="00000000" w:rsidRDefault="00D9316B">
      <w:pPr>
        <w:jc w:val="both"/>
        <w:rPr>
          <w:rFonts w:cs="David"/>
          <w:rtl/>
        </w:rPr>
      </w:pPr>
      <w:r>
        <w:rPr>
          <w:rFonts w:cs="David"/>
          <w:rtl/>
        </w:rPr>
        <w:tab/>
        <w:t>אז למה אתם מתנגדים להצעתו של חבר הכנסת פורז?</w:t>
      </w:r>
    </w:p>
    <w:p w:rsidR="00000000" w:rsidRDefault="00D9316B">
      <w:pPr>
        <w:jc w:val="both"/>
        <w:rPr>
          <w:rFonts w:cs="David"/>
          <w:rtl/>
        </w:rPr>
      </w:pPr>
    </w:p>
    <w:p w:rsidR="00000000" w:rsidRDefault="00D9316B">
      <w:pPr>
        <w:jc w:val="both"/>
        <w:rPr>
          <w:rFonts w:cs="David"/>
          <w:u w:val="single"/>
          <w:rtl/>
        </w:rPr>
      </w:pPr>
      <w:r>
        <w:rPr>
          <w:rFonts w:cs="David"/>
          <w:u w:val="single"/>
          <w:rtl/>
        </w:rPr>
        <w:t>שי וינר:</w:t>
      </w:r>
    </w:p>
    <w:p w:rsidR="00000000" w:rsidRDefault="00D9316B">
      <w:pPr>
        <w:jc w:val="both"/>
        <w:rPr>
          <w:rFonts w:cs="David"/>
          <w:rtl/>
        </w:rPr>
      </w:pPr>
    </w:p>
    <w:p w:rsidR="00000000" w:rsidRDefault="00D9316B">
      <w:pPr>
        <w:jc w:val="both"/>
        <w:rPr>
          <w:rFonts w:cs="David"/>
          <w:rtl/>
        </w:rPr>
      </w:pPr>
      <w:r>
        <w:rPr>
          <w:rFonts w:cs="David"/>
          <w:rtl/>
        </w:rPr>
        <w:tab/>
        <w:t xml:space="preserve">עם כל הכבוד, גם אתה וגם אני </w:t>
      </w:r>
      <w:r>
        <w:rPr>
          <w:rFonts w:cs="David"/>
          <w:rtl/>
        </w:rPr>
        <w:t>מחוייבים להחלטות הממשלה, ולא בסמכותי ולא בסמכותך..</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אם אתם סוטים או לא סוטים מהחלטת ממשלה, אם אתם פועלים או לא פועלים לפי החלטת ממשלה, זה לא עניינה של הוועדה.</w:t>
      </w:r>
    </w:p>
    <w:p w:rsidR="00000000" w:rsidRDefault="00D9316B">
      <w:pPr>
        <w:jc w:val="both"/>
        <w:rPr>
          <w:rFonts w:cs="David"/>
          <w:rtl/>
        </w:rPr>
      </w:pPr>
    </w:p>
    <w:p w:rsidR="00000000" w:rsidRDefault="00D9316B">
      <w:pPr>
        <w:jc w:val="both"/>
        <w:rPr>
          <w:rFonts w:cs="David"/>
          <w:u w:val="single"/>
          <w:rtl/>
        </w:rPr>
      </w:pPr>
      <w:r>
        <w:rPr>
          <w:rFonts w:cs="David"/>
          <w:u w:val="single"/>
          <w:rtl/>
        </w:rPr>
        <w:t>טלי גיז:</w:t>
      </w:r>
    </w:p>
    <w:p w:rsidR="00000000" w:rsidRDefault="00D9316B">
      <w:pPr>
        <w:jc w:val="both"/>
        <w:rPr>
          <w:rFonts w:cs="David"/>
          <w:rtl/>
        </w:rPr>
      </w:pPr>
    </w:p>
    <w:p w:rsidR="00000000" w:rsidRDefault="00D9316B">
      <w:pPr>
        <w:jc w:val="both"/>
        <w:rPr>
          <w:rFonts w:cs="David"/>
          <w:rtl/>
        </w:rPr>
      </w:pPr>
      <w:r>
        <w:rPr>
          <w:rFonts w:cs="David"/>
          <w:rtl/>
        </w:rPr>
        <w:tab/>
        <w:t>כל עוד אין סימון, לפי החוק הקיים כל צרכן ישלם פיקדון על כל מיכל מ</w:t>
      </w:r>
      <w:r>
        <w:rPr>
          <w:rFonts w:cs="David"/>
          <w:rtl/>
        </w:rPr>
        <w:t>שקה בין אם הוא מסומן ובין אם לא. לפי סעיפי החוק יכול להיות שתהיה בעייתיות,  כי אפשר לקבל החזר פיקדון רק על בקבוק מסומן. זאת אומרת, צרכנים ישלמו פיקדון, אבל..</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אז אתם צודקים, יהיה איחור של חודש.</w:t>
      </w:r>
    </w:p>
    <w:p w:rsidR="00000000" w:rsidRDefault="00D9316B">
      <w:pPr>
        <w:jc w:val="both"/>
        <w:rPr>
          <w:rFonts w:cs="David"/>
          <w:rtl/>
        </w:rPr>
      </w:pPr>
    </w:p>
    <w:p w:rsidR="00000000" w:rsidRDefault="00D9316B">
      <w:pPr>
        <w:jc w:val="both"/>
        <w:rPr>
          <w:rFonts w:cs="David"/>
          <w:u w:val="single"/>
          <w:rtl/>
        </w:rPr>
      </w:pPr>
      <w:r>
        <w:rPr>
          <w:rFonts w:cs="David"/>
          <w:u w:val="single"/>
          <w:rtl/>
        </w:rPr>
        <w:t>יוסי אריה:</w:t>
      </w:r>
    </w:p>
    <w:p w:rsidR="00000000" w:rsidRDefault="00D9316B">
      <w:pPr>
        <w:jc w:val="both"/>
        <w:rPr>
          <w:rFonts w:cs="David"/>
          <w:u w:val="single"/>
          <w:rtl/>
        </w:rPr>
      </w:pPr>
    </w:p>
    <w:p w:rsidR="00000000" w:rsidRDefault="00D9316B">
      <w:pPr>
        <w:jc w:val="both"/>
        <w:rPr>
          <w:rFonts w:cs="David"/>
          <w:rtl/>
        </w:rPr>
      </w:pPr>
      <w:r>
        <w:rPr>
          <w:rFonts w:cs="David"/>
          <w:rtl/>
        </w:rPr>
        <w:tab/>
        <w:t>הסקטור העסקי תומך בעמדה של ח</w:t>
      </w:r>
      <w:r>
        <w:rPr>
          <w:rFonts w:cs="David"/>
          <w:rtl/>
        </w:rPr>
        <w:t xml:space="preserve">בר הכנסת פורז. אני חושב שעשית נסיון אמיתי לפתור את הבעיות שיש עם יישום החוק. כמובן שיהיו לנו הערות מסויימות להצעת החוק, שאנחנו נרצה לדון בהן. אני חושב שמחר בבוקר, לא הסקטור העסקי וגם לא הציבור, מוכן ליישם את החוק הזה. </w:t>
      </w:r>
    </w:p>
    <w:p w:rsidR="00000000" w:rsidRDefault="00D9316B">
      <w:pPr>
        <w:jc w:val="both"/>
        <w:rPr>
          <w:rFonts w:cs="David"/>
          <w:rtl/>
        </w:rPr>
      </w:pPr>
    </w:p>
    <w:p w:rsidR="00000000" w:rsidRDefault="00D9316B">
      <w:pPr>
        <w:jc w:val="both"/>
        <w:rPr>
          <w:rFonts w:cs="David"/>
          <w:u w:val="single"/>
          <w:rtl/>
        </w:rPr>
      </w:pPr>
    </w:p>
    <w:p w:rsidR="00000000" w:rsidRDefault="00D9316B">
      <w:pPr>
        <w:jc w:val="both"/>
        <w:rPr>
          <w:rFonts w:cs="David"/>
          <w:u w:val="single"/>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ראשית, אני רוצ</w:t>
      </w:r>
      <w:r>
        <w:rPr>
          <w:rFonts w:cs="David"/>
          <w:rtl/>
        </w:rPr>
        <w:t xml:space="preserve">ה להודיע לוועדה שוועדת הכנסת אישרה אתמול את בקשתי לאפשר העברת החקיקה שאנחנו עומדים לקבל עוד מעט לקריאה שנייה ושלישית עוד היום, לפני צאת הכנסת לפגרה. </w:t>
      </w:r>
    </w:p>
    <w:p w:rsidR="00000000" w:rsidRDefault="00D9316B">
      <w:pPr>
        <w:jc w:val="both"/>
        <w:rPr>
          <w:rFonts w:cs="David"/>
          <w:rtl/>
        </w:rPr>
      </w:pPr>
    </w:p>
    <w:p w:rsidR="00000000" w:rsidRDefault="00D9316B">
      <w:pPr>
        <w:jc w:val="both"/>
        <w:rPr>
          <w:rFonts w:cs="David"/>
          <w:u w:val="single"/>
          <w:rtl/>
        </w:rPr>
      </w:pPr>
      <w:r>
        <w:rPr>
          <w:rFonts w:cs="David"/>
          <w:u w:val="single"/>
          <w:rtl/>
        </w:rPr>
        <w:t>אתי בנדלר:</w:t>
      </w:r>
    </w:p>
    <w:p w:rsidR="00000000" w:rsidRDefault="00D9316B">
      <w:pPr>
        <w:jc w:val="both"/>
        <w:rPr>
          <w:rFonts w:cs="David"/>
          <w:rtl/>
        </w:rPr>
      </w:pPr>
    </w:p>
    <w:p w:rsidR="00000000" w:rsidRDefault="00D9316B">
      <w:pPr>
        <w:jc w:val="both"/>
        <w:rPr>
          <w:rFonts w:cs="David"/>
          <w:rtl/>
        </w:rPr>
      </w:pPr>
      <w:r>
        <w:rPr>
          <w:rFonts w:cs="David"/>
          <w:rtl/>
        </w:rPr>
        <w:tab/>
        <w:t>דהיינו פטור מחובת הנחה.</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פטור:</w:t>
      </w:r>
    </w:p>
    <w:p w:rsidR="00000000" w:rsidRDefault="00D9316B">
      <w:pPr>
        <w:jc w:val="both"/>
        <w:rPr>
          <w:rFonts w:cs="David"/>
          <w:rtl/>
        </w:rPr>
      </w:pPr>
    </w:p>
    <w:p w:rsidR="00000000" w:rsidRDefault="00D9316B">
      <w:pPr>
        <w:jc w:val="both"/>
        <w:rPr>
          <w:rFonts w:cs="David"/>
          <w:rtl/>
        </w:rPr>
      </w:pPr>
      <w:r>
        <w:rPr>
          <w:rFonts w:cs="David"/>
          <w:rtl/>
        </w:rPr>
        <w:tab/>
        <w:t>ניסינו, מאז התקבל החוק המקורי ומאז הגיע אלינו ח</w:t>
      </w:r>
      <w:r>
        <w:rPr>
          <w:rFonts w:cs="David"/>
          <w:rtl/>
        </w:rPr>
        <w:t xml:space="preserve">וק ההסדרים, לעשות מקצה שיפורים ולתקן את כל הטעון תיקון, בעיקר לאפשר את הפעלת המודל השוודי שמשמעו </w:t>
      </w:r>
      <w:r>
        <w:rPr>
          <w:rFonts w:cs="David"/>
          <w:rtl/>
        </w:rPr>
        <w:lastRenderedPageBreak/>
        <w:t xml:space="preserve">שהתעשיינים ורשתות השיווק לוקחים על עצמם להקים מיזם על בסיס וולונטרי שיפעיל את המערכת הזאת בצורה שעובדת טוב גם בשוודיה, גם בנורווגיה. לפי אינפורמציה גם בפינלנד </w:t>
      </w:r>
      <w:r>
        <w:rPr>
          <w:rFonts w:cs="David"/>
          <w:rtl/>
        </w:rPr>
        <w:t xml:space="preserve">וגם במקומות אחרים. לפי הייעוץ המשפטי שקיבלתי, גם מהיועצת המשפטית של הוועדה שלנו, הגברת בנדלר, שחזרה ואמרה שהיא תאמר לחברי הוועדה כאן שסטייה מקביעת מועד וכניסה לגוף החוק היא בבחינת נושא חדש, וגם משיחה שקיימתי עם היועץ המשפטי של הכנסת, עו"ד צבי ענבר, שהפציר </w:t>
      </w:r>
      <w:r>
        <w:rPr>
          <w:rFonts w:cs="David"/>
          <w:rtl/>
        </w:rPr>
        <w:t>בי מאוד לא לכלול במסגרת החוק תיקונים אלא להשאר צמודים לתאריך, ומאחר ששקלתי והחלטתי לא לעשות את זה, למרות שיתכן מאוד שבוועדת הכנסת אפשר להשיג רוב, החלטתי שאנחנו צריכים בכל זאת לעסוק בהצעת החוק הממשלתית. אני חושב שזה יהיה לא אחראי מצידנו לומר שב-2 לאפריל החו</w:t>
      </w:r>
      <w:r>
        <w:rPr>
          <w:rFonts w:cs="David"/>
          <w:rtl/>
        </w:rPr>
        <w:t>ק נכנס, כאשר אנחנו יודעים היטב שלא התעשיינים ולא רשתות השיווק ערוכים ומוכנים. הם חיכו כדי לדעת מה יוצא מהכנסת. אני חושב שזה יהיה מאוד לא הוגן לעשות את המהלך הזה. אני בישיבה של אתמול הצעתי לדחות את המועד ל-15 ביולי, שזה מביא אותנו פחות או יותר לסוף כנס הקיץ</w:t>
      </w:r>
      <w:r>
        <w:rPr>
          <w:rFonts w:cs="David"/>
          <w:rtl/>
        </w:rPr>
        <w:t xml:space="preserve">. לאחר התייעצות נוספת שקיימתי עם עוד חברי כנסת, אני מציע שהחוק ידחה ל-15 לנובמבר. הדחייה ל-15 לנובמבר תחליף את 25 לחוק הנוכחי, דהיינו נקבע את ה-15 במרץ כמועד הסופי. אז נופל סעיף קטן ב, שאומר שהשר לאיכות הסביבה רשאי לדחות את המועד ל-31 ביולי. </w:t>
      </w:r>
    </w:p>
    <w:p w:rsidR="00000000" w:rsidRDefault="00D9316B">
      <w:pPr>
        <w:jc w:val="both"/>
        <w:rPr>
          <w:rFonts w:cs="David"/>
          <w:rtl/>
        </w:rPr>
      </w:pPr>
    </w:p>
    <w:p w:rsidR="00000000" w:rsidRDefault="00D9316B">
      <w:pPr>
        <w:jc w:val="both"/>
        <w:rPr>
          <w:rFonts w:cs="David"/>
          <w:rtl/>
        </w:rPr>
      </w:pPr>
      <w:r>
        <w:rPr>
          <w:rFonts w:cs="David"/>
          <w:rtl/>
        </w:rPr>
        <w:tab/>
        <w:t>אני במקביל</w:t>
      </w:r>
      <w:r>
        <w:rPr>
          <w:rFonts w:cs="David"/>
          <w:rtl/>
        </w:rPr>
        <w:t xml:space="preserve">, כפי שאמרתי פה, הגשתי הצעת חוק פרטית שמשקפת, למעשה, את ההסכמות שהושגו כאן בוועדה, לרבות הרעיון הטוב הזה שאני מאוד שמח שהתעשיינים ורשתות השיווק קיבלו אותו, להקים מיזם משותף שיעשה את העניין הזה. </w:t>
      </w:r>
    </w:p>
    <w:p w:rsidR="00000000" w:rsidRDefault="00D9316B">
      <w:pPr>
        <w:jc w:val="both"/>
        <w:rPr>
          <w:rFonts w:cs="David"/>
          <w:rtl/>
        </w:rPr>
      </w:pPr>
    </w:p>
    <w:p w:rsidR="00000000" w:rsidRDefault="00D9316B">
      <w:pPr>
        <w:jc w:val="both"/>
        <w:rPr>
          <w:rFonts w:cs="David"/>
          <w:u w:val="single"/>
          <w:rtl/>
        </w:rPr>
      </w:pPr>
      <w:r>
        <w:rPr>
          <w:rFonts w:cs="David"/>
          <w:u w:val="single"/>
          <w:rtl/>
        </w:rPr>
        <w:t>יצחק גורן:</w:t>
      </w:r>
    </w:p>
    <w:p w:rsidR="00000000" w:rsidRDefault="00D9316B">
      <w:pPr>
        <w:jc w:val="both"/>
        <w:rPr>
          <w:rFonts w:cs="David"/>
          <w:rtl/>
        </w:rPr>
      </w:pPr>
    </w:p>
    <w:p w:rsidR="00000000" w:rsidRDefault="00D9316B">
      <w:pPr>
        <w:jc w:val="both"/>
        <w:rPr>
          <w:rFonts w:cs="David"/>
          <w:rtl/>
        </w:rPr>
      </w:pPr>
      <w:r>
        <w:rPr>
          <w:rFonts w:cs="David"/>
          <w:rtl/>
        </w:rPr>
        <w:tab/>
        <w:t>המשרד לאיכות הסביבה גם הסכים לוותר על הקרן.</w:t>
      </w:r>
    </w:p>
    <w:p w:rsidR="00000000" w:rsidRDefault="00D9316B">
      <w:pPr>
        <w:jc w:val="both"/>
        <w:rPr>
          <w:rFonts w:cs="David"/>
          <w:rtl/>
        </w:rPr>
      </w:pPr>
    </w:p>
    <w:p w:rsidR="00000000" w:rsidRDefault="00D9316B">
      <w:pPr>
        <w:jc w:val="both"/>
        <w:rPr>
          <w:rFonts w:cs="David"/>
          <w:u w:val="single"/>
          <w:rtl/>
        </w:rPr>
      </w:pPr>
      <w:r>
        <w:rPr>
          <w:rFonts w:cs="David"/>
          <w:u w:val="single"/>
          <w:rtl/>
        </w:rPr>
        <w:t>הי</w:t>
      </w:r>
      <w:r>
        <w:rPr>
          <w:rFonts w:cs="David"/>
          <w:u w:val="single"/>
          <w:rtl/>
        </w:rPr>
        <w:t>ו"ר אברהם פורז:</w:t>
      </w:r>
    </w:p>
    <w:p w:rsidR="00000000" w:rsidRDefault="00D9316B">
      <w:pPr>
        <w:jc w:val="both"/>
        <w:rPr>
          <w:rFonts w:cs="David"/>
          <w:rtl/>
        </w:rPr>
      </w:pPr>
    </w:p>
    <w:p w:rsidR="00000000" w:rsidRDefault="00D9316B">
      <w:pPr>
        <w:jc w:val="both"/>
        <w:rPr>
          <w:rFonts w:cs="David"/>
          <w:rtl/>
        </w:rPr>
      </w:pPr>
      <w:r>
        <w:rPr>
          <w:rFonts w:cs="David"/>
          <w:rtl/>
        </w:rPr>
        <w:tab/>
        <w:t xml:space="preserve">אני חושב שזה מהלך מאוד נכון. שיחררנו את החלב ומוצריו בגלל שכמות  המיכלים המכילים חלב הוא מאוד קטן יחסית לשאר המיכלים, ומהסיבה שאם חלב נשאר בבקבוק כמה ימים מדובר בריחות. יכול להיות שיש פה איזה שהוא מפגע בריאותי שאנחנו לא רוצים לעשות אותו. </w:t>
      </w:r>
      <w:r>
        <w:rPr>
          <w:rFonts w:cs="David"/>
          <w:rtl/>
        </w:rPr>
        <w:t>הצעתי היא, שאנחנו, בדיונינו בחוק ההסדרים, נאמר שתחילתו של חוק זה ביום 15 לנובמבר 2000, י"ז חשון התשס"א.</w:t>
      </w:r>
    </w:p>
    <w:p w:rsidR="00000000" w:rsidRDefault="00D9316B">
      <w:pPr>
        <w:jc w:val="both"/>
        <w:rPr>
          <w:rFonts w:cs="David"/>
          <w:rtl/>
        </w:rPr>
      </w:pPr>
    </w:p>
    <w:p w:rsidR="00000000" w:rsidRDefault="00D9316B">
      <w:pPr>
        <w:jc w:val="both"/>
        <w:rPr>
          <w:rFonts w:cs="David"/>
          <w:u w:val="single"/>
          <w:rtl/>
        </w:rPr>
      </w:pPr>
      <w:r>
        <w:rPr>
          <w:rFonts w:cs="David"/>
          <w:u w:val="single"/>
          <w:rtl/>
        </w:rPr>
        <w:t>אתי בנדלר:</w:t>
      </w:r>
    </w:p>
    <w:p w:rsidR="00000000" w:rsidRDefault="00D9316B">
      <w:pPr>
        <w:jc w:val="both"/>
        <w:rPr>
          <w:rFonts w:cs="David"/>
          <w:rtl/>
        </w:rPr>
      </w:pPr>
    </w:p>
    <w:p w:rsidR="00000000" w:rsidRDefault="00D9316B">
      <w:pPr>
        <w:jc w:val="both"/>
        <w:rPr>
          <w:rFonts w:cs="David"/>
          <w:rtl/>
        </w:rPr>
      </w:pPr>
      <w:r>
        <w:rPr>
          <w:rFonts w:cs="David"/>
          <w:rtl/>
        </w:rPr>
        <w:tab/>
        <w:t>יש נושא נוסף שאתה צריך להציע להצבעה, והוא מה יהיה המועד שעד אליו יצטרך השר להציע תקנות ראשונות.</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 xml:space="preserve">לאחר שהשר לא יודע מה </w:t>
      </w:r>
      <w:r>
        <w:rPr>
          <w:rFonts w:cs="David"/>
          <w:rtl/>
        </w:rPr>
        <w:t>ילד יום מבחינת החקיקה באופן סופי, אז אני מציע שהתקנות יהיו עד ה-31 לדצמבר השנה.</w:t>
      </w:r>
    </w:p>
    <w:p w:rsidR="00000000" w:rsidRDefault="00D9316B">
      <w:pPr>
        <w:jc w:val="both"/>
        <w:rPr>
          <w:rFonts w:cs="David"/>
          <w:rtl/>
        </w:rPr>
      </w:pPr>
    </w:p>
    <w:p w:rsidR="00000000" w:rsidRDefault="00D9316B">
      <w:pPr>
        <w:jc w:val="both"/>
        <w:rPr>
          <w:rFonts w:cs="David"/>
          <w:u w:val="single"/>
          <w:rtl/>
        </w:rPr>
      </w:pPr>
      <w:r>
        <w:rPr>
          <w:rFonts w:cs="David"/>
          <w:u w:val="single"/>
          <w:rtl/>
        </w:rPr>
        <w:t>אתי בנדלר:</w:t>
      </w:r>
    </w:p>
    <w:p w:rsidR="00000000" w:rsidRDefault="00D9316B">
      <w:pPr>
        <w:jc w:val="both"/>
        <w:rPr>
          <w:rFonts w:cs="David"/>
          <w:rtl/>
        </w:rPr>
      </w:pPr>
    </w:p>
    <w:p w:rsidR="00000000" w:rsidRDefault="00D9316B">
      <w:pPr>
        <w:jc w:val="both"/>
        <w:rPr>
          <w:rFonts w:cs="David"/>
          <w:rtl/>
        </w:rPr>
      </w:pPr>
      <w:r>
        <w:rPr>
          <w:rFonts w:cs="David"/>
          <w:rtl/>
        </w:rPr>
        <w:tab/>
        <w:t>תקנות ראשונות יובאו לוועדה אחרי מועד תחילת החוק? זה אומר שלא תוכל להפעיל את החוק.</w:t>
      </w:r>
    </w:p>
    <w:p w:rsidR="00000000" w:rsidRDefault="00D9316B">
      <w:pPr>
        <w:jc w:val="both"/>
        <w:rPr>
          <w:rFonts w:cs="David"/>
          <w:rtl/>
        </w:rPr>
      </w:pPr>
    </w:p>
    <w:p w:rsidR="00000000" w:rsidRDefault="00D9316B">
      <w:pPr>
        <w:jc w:val="both"/>
        <w:rPr>
          <w:rFonts w:cs="David"/>
          <w:u w:val="single"/>
          <w:rtl/>
        </w:rPr>
      </w:pPr>
      <w:r>
        <w:rPr>
          <w:rFonts w:cs="David"/>
          <w:u w:val="single"/>
          <w:rtl/>
        </w:rPr>
        <w:t>יצחק גורן:</w:t>
      </w:r>
    </w:p>
    <w:p w:rsidR="00000000" w:rsidRDefault="00D9316B">
      <w:pPr>
        <w:jc w:val="both"/>
        <w:rPr>
          <w:rFonts w:cs="David"/>
          <w:rtl/>
        </w:rPr>
      </w:pPr>
    </w:p>
    <w:p w:rsidR="00000000" w:rsidRDefault="00D9316B">
      <w:pPr>
        <w:jc w:val="both"/>
        <w:rPr>
          <w:rFonts w:cs="David"/>
          <w:rtl/>
        </w:rPr>
      </w:pPr>
      <w:r>
        <w:rPr>
          <w:rFonts w:cs="David"/>
          <w:rtl/>
        </w:rPr>
        <w:tab/>
        <w:t>אנחנו יכולים להפיץ את התקנות במשרדי הממשלה השונים..</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w:t>
      </w:r>
      <w:r>
        <w:rPr>
          <w:rFonts w:cs="David"/>
          <w:u w:val="single"/>
          <w:rtl/>
        </w:rPr>
        <w:t>ורז:</w:t>
      </w:r>
    </w:p>
    <w:p w:rsidR="00000000" w:rsidRDefault="00D9316B">
      <w:pPr>
        <w:jc w:val="both"/>
        <w:rPr>
          <w:rFonts w:cs="David"/>
          <w:rtl/>
        </w:rPr>
      </w:pPr>
    </w:p>
    <w:p w:rsidR="00000000" w:rsidRDefault="00D9316B">
      <w:pPr>
        <w:jc w:val="both"/>
        <w:rPr>
          <w:rFonts w:cs="David"/>
          <w:rtl/>
        </w:rPr>
      </w:pPr>
      <w:r>
        <w:rPr>
          <w:rFonts w:cs="David"/>
          <w:rtl/>
        </w:rPr>
        <w:tab/>
        <w:t>אני מניח שההכרעה הסופית בגורל החוק, דהיינו מה היא מתכונתו הסופית, תיפול לפני ה-31 ביולי השנה. מדוע? כי אנחנו מיד עם חזרת הכנסת מהפגרה, במהלך החודשיים וחצי שיוותרו, נקיים שניים, שלושה דיונים ונדע סופית איפה החוק הזה עומד. רק אז, לדעתי, המשרד לאיכות ה</w:t>
      </w:r>
      <w:r>
        <w:rPr>
          <w:rFonts w:cs="David"/>
          <w:rtl/>
        </w:rPr>
        <w:t xml:space="preserve">סביבה יוכל לעשות תקנות. צריך לתת להם איזה שהוא פרק זמן. </w:t>
      </w:r>
    </w:p>
    <w:p w:rsidR="00000000" w:rsidRDefault="00D9316B">
      <w:pPr>
        <w:jc w:val="both"/>
        <w:rPr>
          <w:rFonts w:cs="David"/>
          <w:rtl/>
        </w:rPr>
      </w:pPr>
    </w:p>
    <w:p w:rsidR="00000000" w:rsidRDefault="00D9316B">
      <w:pPr>
        <w:jc w:val="both"/>
        <w:rPr>
          <w:rFonts w:cs="David"/>
          <w:u w:val="single"/>
          <w:rtl/>
        </w:rPr>
      </w:pPr>
      <w:r>
        <w:rPr>
          <w:rFonts w:cs="David"/>
          <w:u w:val="single"/>
          <w:rtl/>
        </w:rPr>
        <w:t>דני מורגנשטרן:</w:t>
      </w:r>
    </w:p>
    <w:p w:rsidR="00000000" w:rsidRDefault="00D9316B">
      <w:pPr>
        <w:jc w:val="both"/>
        <w:rPr>
          <w:rFonts w:cs="David"/>
          <w:rtl/>
        </w:rPr>
      </w:pPr>
    </w:p>
    <w:p w:rsidR="00000000" w:rsidRDefault="00D9316B">
      <w:pPr>
        <w:jc w:val="both"/>
        <w:rPr>
          <w:rFonts w:cs="David"/>
          <w:rtl/>
        </w:rPr>
      </w:pPr>
      <w:r>
        <w:rPr>
          <w:rFonts w:cs="David"/>
          <w:rtl/>
        </w:rPr>
        <w:tab/>
        <w:t xml:space="preserve">אדוני היושב-ראש, אין זה סוד שאם אנחנו כבר מדברים על חוק נכה, אז החוק הזה כמו שהוא ייכנס היום הוא נכה בן נכה. אם צריך לתקן אותו ואנחנו מדברים על תיקונים, ואתה, אדוני, אומר שהתיקונים </w:t>
      </w:r>
      <w:r>
        <w:rPr>
          <w:rFonts w:cs="David"/>
          <w:rtl/>
        </w:rPr>
        <w:t>יוכנסו עד סוף יולי, אז אנחנו היינו מבקשים לתקן את החוק מיסודו. לתקן אותו מיסודו זה אומר להכניס גם את המיכלים של ליטר וחצי ומעלה, לסלק את אבן הנגף של מקומות הקבלה ל-28 מטר ומטה ולהעלות את גובה הפיקדון לחצי שקל לפחות.</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 xml:space="preserve">תשמור את כל הטענות </w:t>
      </w:r>
      <w:r>
        <w:rPr>
          <w:rFonts w:cs="David"/>
          <w:rtl/>
        </w:rPr>
        <w:t xml:space="preserve">החשובות האלה לתיקון לחוק שאני יזמתי ושהוא לגופו של עניין. אני רואה את עצמי כבול להסכמות שהגעתי אליהן, גם עם התעשיינים בכנסת הנוכחית וגם עם סגן שר האוצר נסים דהן בכנסת הקודמת, לגבי החוק ומרכיביו. אינני סוטה מההסכמות האלה ולו כמלוא הנימה, למרות שיש לי דיעות </w:t>
      </w:r>
      <w:r>
        <w:rPr>
          <w:rFonts w:cs="David"/>
          <w:rtl/>
        </w:rPr>
        <w:t>משלי. כשאתה מגיע להסכמה, אני חושב שיש חשיבות למילה שנאמרת.</w:t>
      </w:r>
    </w:p>
    <w:p w:rsidR="00000000" w:rsidRDefault="00D9316B">
      <w:pPr>
        <w:jc w:val="both"/>
        <w:rPr>
          <w:rFonts w:cs="David"/>
          <w:rtl/>
        </w:rPr>
      </w:pPr>
    </w:p>
    <w:p w:rsidR="00000000" w:rsidRDefault="00D9316B">
      <w:pPr>
        <w:jc w:val="both"/>
        <w:rPr>
          <w:rFonts w:cs="David"/>
          <w:u w:val="single"/>
          <w:rtl/>
        </w:rPr>
      </w:pPr>
      <w:r>
        <w:rPr>
          <w:rFonts w:cs="David"/>
          <w:u w:val="single"/>
          <w:rtl/>
        </w:rPr>
        <w:t>דני מורגנשטרן:</w:t>
      </w:r>
    </w:p>
    <w:p w:rsidR="00000000" w:rsidRDefault="00D9316B">
      <w:pPr>
        <w:jc w:val="both"/>
        <w:rPr>
          <w:rFonts w:cs="David"/>
          <w:rtl/>
        </w:rPr>
      </w:pPr>
    </w:p>
    <w:p w:rsidR="00000000" w:rsidRDefault="00D9316B">
      <w:pPr>
        <w:jc w:val="both"/>
        <w:rPr>
          <w:rFonts w:cs="David"/>
          <w:rtl/>
        </w:rPr>
      </w:pPr>
      <w:r>
        <w:rPr>
          <w:rFonts w:cs="David"/>
          <w:rtl/>
        </w:rPr>
        <w:tab/>
        <w:t>נכון, אדוני, אבל הבסיס להסכמות נשמט.</w:t>
      </w:r>
    </w:p>
    <w:p w:rsidR="00000000" w:rsidRDefault="00D9316B">
      <w:pPr>
        <w:jc w:val="both"/>
        <w:rPr>
          <w:rFonts w:cs="David"/>
          <w:rtl/>
        </w:rPr>
      </w:pPr>
    </w:p>
    <w:p w:rsidR="00000000" w:rsidRDefault="00D9316B">
      <w:pPr>
        <w:jc w:val="both"/>
        <w:rPr>
          <w:rFonts w:cs="David"/>
          <w:u w:val="single"/>
          <w:rtl/>
        </w:rPr>
      </w:pPr>
      <w:r>
        <w:rPr>
          <w:rFonts w:cs="David"/>
          <w:u w:val="single"/>
          <w:rtl/>
        </w:rPr>
        <w:t>היו"ר אברהם פורז:</w:t>
      </w:r>
    </w:p>
    <w:p w:rsidR="00000000" w:rsidRDefault="00D9316B">
      <w:pPr>
        <w:jc w:val="both"/>
        <w:rPr>
          <w:rFonts w:cs="David"/>
          <w:rtl/>
        </w:rPr>
      </w:pPr>
    </w:p>
    <w:p w:rsidR="00000000" w:rsidRDefault="00D9316B">
      <w:pPr>
        <w:jc w:val="both"/>
        <w:rPr>
          <w:rFonts w:cs="David"/>
          <w:rtl/>
        </w:rPr>
      </w:pPr>
      <w:r>
        <w:rPr>
          <w:rFonts w:cs="David"/>
          <w:rtl/>
        </w:rPr>
        <w:tab/>
        <w:t>כשנגיע אחרי הפגרה והחוק הזה יבוא בקריאה מוקדמת אז תטען את הטענות. המועד האחרון להתקנת התקנות הוא 1 לנובמבר השנה, כאשר החו</w:t>
      </w:r>
      <w:r>
        <w:rPr>
          <w:rFonts w:cs="David"/>
          <w:rtl/>
        </w:rPr>
        <w:t>ק ייכנס לתוקף ב15 לנובמבר. אם אין הצעה אחרת, אני מצביע. מי בעד?</w:t>
      </w:r>
    </w:p>
    <w:p w:rsidR="00000000" w:rsidRDefault="00D9316B">
      <w:pPr>
        <w:jc w:val="both"/>
        <w:rPr>
          <w:rFonts w:cs="David"/>
          <w:rtl/>
        </w:rPr>
      </w:pPr>
    </w:p>
    <w:p w:rsidR="00000000" w:rsidRDefault="00D9316B">
      <w:pPr>
        <w:jc w:val="center"/>
        <w:rPr>
          <w:rFonts w:cs="David"/>
          <w:rtl/>
        </w:rPr>
      </w:pPr>
      <w:r>
        <w:rPr>
          <w:rFonts w:cs="David"/>
          <w:rtl/>
        </w:rPr>
        <w:t>ה צ ב ע ה</w:t>
      </w:r>
    </w:p>
    <w:p w:rsidR="00000000" w:rsidRDefault="00D9316B">
      <w:pPr>
        <w:jc w:val="center"/>
        <w:rPr>
          <w:rFonts w:cs="David"/>
          <w:rtl/>
        </w:rPr>
      </w:pPr>
      <w:r>
        <w:rPr>
          <w:rFonts w:cs="David"/>
          <w:rtl/>
        </w:rPr>
        <w:t>בעד – 6</w:t>
      </w:r>
    </w:p>
    <w:p w:rsidR="00000000" w:rsidRDefault="00D9316B">
      <w:pPr>
        <w:jc w:val="center"/>
        <w:rPr>
          <w:rFonts w:cs="David"/>
          <w:rtl/>
        </w:rPr>
      </w:pPr>
      <w:r>
        <w:rPr>
          <w:rFonts w:cs="David"/>
          <w:rtl/>
        </w:rPr>
        <w:t xml:space="preserve">נגד- 0 </w:t>
      </w:r>
    </w:p>
    <w:p w:rsidR="00000000" w:rsidRDefault="00D9316B">
      <w:pPr>
        <w:jc w:val="center"/>
        <w:rPr>
          <w:rFonts w:cs="David"/>
          <w:rtl/>
        </w:rPr>
      </w:pPr>
      <w:r>
        <w:rPr>
          <w:rFonts w:cs="David"/>
          <w:rtl/>
        </w:rPr>
        <w:t>אושר.</w:t>
      </w:r>
    </w:p>
    <w:p w:rsidR="00000000" w:rsidRDefault="00D9316B">
      <w:pPr>
        <w:jc w:val="center"/>
        <w:rPr>
          <w:rFonts w:cs="David"/>
          <w:rtl/>
        </w:rPr>
      </w:pPr>
    </w:p>
    <w:p w:rsidR="00000000" w:rsidRDefault="00D9316B">
      <w:pPr>
        <w:jc w:val="both"/>
        <w:rPr>
          <w:rFonts w:cs="David"/>
          <w:rtl/>
        </w:rPr>
      </w:pPr>
      <w:r>
        <w:rPr>
          <w:rFonts w:cs="David"/>
          <w:rtl/>
        </w:rPr>
        <w:t>הישיבה ננעלה בשעה 8:45</w:t>
      </w: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tl/>
        </w:rPr>
      </w:pPr>
    </w:p>
    <w:p w:rsidR="00000000" w:rsidRDefault="00D9316B">
      <w:pPr>
        <w:jc w:val="both"/>
        <w:rPr>
          <w:rFonts w:cs="David"/>
        </w:rPr>
      </w:pPr>
      <w:r>
        <w:rPr>
          <w:rFonts w:cs="David"/>
          <w:rtl/>
        </w:rPr>
        <w:t xml:space="preserve">   </w:t>
      </w:r>
    </w:p>
    <w:p w:rsidR="00000000" w:rsidRDefault="00D9316B">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316B">
      <w:r>
        <w:separator/>
      </w:r>
    </w:p>
  </w:endnote>
  <w:endnote w:type="continuationSeparator" w:id="0">
    <w:p w:rsidR="00000000" w:rsidRDefault="00D93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316B">
    <w:pPr>
      <w:pStyle w:val="a7"/>
      <w:rPr>
        <w:rFonts w:cs="David"/>
        <w:rtl/>
      </w:rPr>
    </w:pPr>
  </w:p>
  <w:p w:rsidR="00000000" w:rsidRDefault="00D9316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316B">
      <w:r>
        <w:separator/>
      </w:r>
    </w:p>
  </w:footnote>
  <w:footnote w:type="continuationSeparator" w:id="0">
    <w:p w:rsidR="00000000" w:rsidRDefault="00D931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316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9316B">
    <w:pPr>
      <w:pStyle w:val="a5"/>
      <w:ind w:right="360"/>
      <w:rPr>
        <w:rFonts w:cs="David"/>
        <w:rtl/>
      </w:rPr>
    </w:pPr>
    <w:r>
      <w:rPr>
        <w:rFonts w:cs="David"/>
        <w:rtl/>
      </w:rPr>
      <w:t>ועדת כלכלה</w:t>
    </w:r>
  </w:p>
  <w:p w:rsidR="00000000" w:rsidRDefault="00D9316B">
    <w:pPr>
      <w:pStyle w:val="a5"/>
      <w:rPr>
        <w:rFonts w:cs="David"/>
        <w:rtl/>
      </w:rPr>
    </w:pPr>
    <w:r>
      <w:rPr>
        <w:rFonts w:cs="David"/>
        <w:rtl/>
      </w:rPr>
      <w:t>29.3.2000</w:t>
    </w:r>
  </w:p>
  <w:p w:rsidR="00000000" w:rsidRDefault="00D9316B">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316B"/>
    <w:rsid w:val="00D931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30B053-C754-4739-89F8-86E7DAA4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1699</Words>
  <Characters>8495</Characters>
  <Application>Microsoft Office Word</Application>
  <DocSecurity>0</DocSecurity>
  <Lines>70</Lines>
  <Paragraphs>20</Paragraphs>
  <ScaleCrop>false</ScaleCrop>
  <Company/>
  <LinksUpToDate>false</LinksUpToDate>
  <CharactersWithSpaces>10174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פרוטוקולים/כלכלה/402</dc:title>
  <dc:subject>כלכלה 29.3.2000</dc:subject>
  <dc:creator>יפעת שפרכר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