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B066F">
      <w:pPr>
        <w:jc w:val="right"/>
        <w:rPr>
          <w:rFonts w:cs="Guttman David"/>
          <w:sz w:val="18"/>
          <w:rtl/>
        </w:rPr>
      </w:pPr>
      <w:bookmarkStart w:id="0" w:name="_GoBack"/>
      <w:bookmarkEnd w:id="0"/>
      <w:r>
        <w:rPr>
          <w:rFonts w:cs="Guttman David"/>
          <w:sz w:val="18"/>
          <w:rtl/>
        </w:rPr>
        <w:t>פרו</w:t>
      </w:r>
      <w:r>
        <w:rPr>
          <w:rFonts w:cs="Guttman David"/>
          <w:sz w:val="18"/>
          <w:rtl/>
        </w:rPr>
        <w:t>טוקולים/כלכלה/1019</w:t>
      </w:r>
    </w:p>
    <w:p w:rsidR="00000000" w:rsidRDefault="00CB066F">
      <w:pPr>
        <w:jc w:val="right"/>
        <w:rPr>
          <w:rFonts w:cs="Guttman David"/>
          <w:sz w:val="18"/>
          <w:rtl/>
        </w:rPr>
      </w:pPr>
      <w:r>
        <w:rPr>
          <w:rFonts w:cs="Guttman David"/>
          <w:sz w:val="18"/>
          <w:rtl/>
        </w:rPr>
        <w:tab/>
        <w:t>ירושלים, כ"א באב, תש"ס</w:t>
      </w:r>
    </w:p>
    <w:p w:rsidR="00000000" w:rsidRDefault="00CB066F">
      <w:pPr>
        <w:jc w:val="right"/>
        <w:rPr>
          <w:rFonts w:cs="Guttman David"/>
          <w:sz w:val="18"/>
          <w:rtl/>
          <w:lang w:val="es"/>
        </w:rPr>
      </w:pPr>
      <w:r>
        <w:rPr>
          <w:rFonts w:cs="Guttman David"/>
          <w:sz w:val="18"/>
          <w:rtl/>
          <w:lang w:val="es"/>
        </w:rPr>
        <w:t>22 באוגוסט, 2000</w:t>
      </w:r>
    </w:p>
    <w:p w:rsidR="00000000" w:rsidRDefault="00CB066F">
      <w:pPr>
        <w:jc w:val="right"/>
        <w:rPr>
          <w:rFonts w:cs="Guttman David"/>
          <w:sz w:val="18"/>
          <w:rtl/>
        </w:rPr>
      </w:pPr>
    </w:p>
    <w:p w:rsidR="00000000" w:rsidRDefault="00CB066F">
      <w:pPr>
        <w:tabs>
          <w:tab w:val="left" w:pos="1978"/>
          <w:tab w:val="left" w:pos="8606"/>
        </w:tabs>
        <w:jc w:val="left"/>
        <w:rPr>
          <w:rFonts w:cs="Guttman David"/>
          <w:sz w:val="18"/>
          <w:rtl/>
        </w:rPr>
      </w:pPr>
      <w:r>
        <w:rPr>
          <w:rFonts w:cs="Guttman David"/>
          <w:sz w:val="18"/>
          <w:rtl/>
        </w:rPr>
        <w:t xml:space="preserve"> </w:t>
      </w:r>
      <w:r>
        <w:rPr>
          <w:rFonts w:cs="Guttman David"/>
          <w:b/>
          <w:bCs/>
          <w:sz w:val="18"/>
          <w:rtl/>
        </w:rPr>
        <w:t>הכנסת החמש-עשרה</w:t>
      </w:r>
      <w:r>
        <w:rPr>
          <w:rFonts w:cs="Guttman David"/>
          <w:b/>
          <w:bCs/>
          <w:sz w:val="18"/>
          <w:rtl/>
        </w:rPr>
        <w:tab/>
      </w:r>
    </w:p>
    <w:p w:rsidR="00000000" w:rsidRDefault="00CB066F">
      <w:pPr>
        <w:tabs>
          <w:tab w:val="left" w:pos="1978"/>
          <w:tab w:val="left" w:pos="8606"/>
        </w:tabs>
        <w:jc w:val="left"/>
        <w:rPr>
          <w:rFonts w:cs="Guttman David"/>
          <w:sz w:val="18"/>
          <w:rtl/>
        </w:rPr>
      </w:pPr>
      <w:r>
        <w:rPr>
          <w:rFonts w:cs="Guttman David"/>
          <w:b/>
          <w:bCs/>
          <w:sz w:val="18"/>
          <w:rtl/>
        </w:rPr>
        <w:t xml:space="preserve"> מושב שני</w:t>
      </w:r>
      <w:r>
        <w:rPr>
          <w:rFonts w:cs="Guttman David"/>
          <w:b/>
          <w:bCs/>
          <w:sz w:val="18"/>
          <w:rtl/>
        </w:rPr>
        <w:tab/>
      </w:r>
      <w:r>
        <w:rPr>
          <w:rFonts w:cs="Guttman David"/>
          <w:sz w:val="18"/>
          <w:rtl/>
        </w:rPr>
        <w:t>נוסח לא מתוקן</w:t>
      </w:r>
    </w:p>
    <w:p w:rsidR="00000000" w:rsidRDefault="00CB066F">
      <w:pPr>
        <w:rPr>
          <w:rFonts w:cs="Guttman David"/>
          <w:sz w:val="18"/>
          <w:rtl/>
        </w:rPr>
      </w:pPr>
    </w:p>
    <w:p w:rsidR="00000000" w:rsidRDefault="00CB066F">
      <w:pPr>
        <w:rPr>
          <w:rFonts w:cs="Guttman David"/>
          <w:sz w:val="18"/>
          <w:rtl/>
        </w:rPr>
      </w:pPr>
    </w:p>
    <w:p w:rsidR="00000000" w:rsidRDefault="00CB066F">
      <w:pPr>
        <w:jc w:val="center"/>
        <w:rPr>
          <w:rFonts w:cs="Guttman David"/>
          <w:b/>
          <w:bCs/>
          <w:sz w:val="18"/>
          <w:rtl/>
        </w:rPr>
      </w:pPr>
      <w:r>
        <w:rPr>
          <w:rFonts w:cs="Guttman David"/>
          <w:b/>
          <w:bCs/>
          <w:sz w:val="18"/>
          <w:rtl/>
        </w:rPr>
        <w:t>פרוטוקול מס' 178</w:t>
      </w:r>
    </w:p>
    <w:p w:rsidR="00000000" w:rsidRDefault="00CB066F">
      <w:pPr>
        <w:jc w:val="center"/>
        <w:rPr>
          <w:rFonts w:cs="Guttman David"/>
          <w:b/>
          <w:bCs/>
          <w:sz w:val="18"/>
          <w:rtl/>
        </w:rPr>
      </w:pPr>
    </w:p>
    <w:p w:rsidR="00000000" w:rsidRDefault="00CB066F">
      <w:pPr>
        <w:jc w:val="center"/>
        <w:rPr>
          <w:rFonts w:cs="Guttman David"/>
          <w:b/>
          <w:bCs/>
          <w:sz w:val="18"/>
          <w:rtl/>
        </w:rPr>
      </w:pPr>
      <w:r>
        <w:rPr>
          <w:rFonts w:cs="Guttman David"/>
          <w:b/>
          <w:bCs/>
          <w:sz w:val="18"/>
          <w:rtl/>
        </w:rPr>
        <w:t>מישיבת ועדת הכלכלה</w:t>
      </w:r>
    </w:p>
    <w:p w:rsidR="00000000" w:rsidRDefault="00CB066F">
      <w:pPr>
        <w:jc w:val="center"/>
        <w:rPr>
          <w:rFonts w:cs="Guttman David"/>
          <w:sz w:val="18"/>
          <w:u w:val="single"/>
          <w:rtl/>
        </w:rPr>
      </w:pPr>
      <w:r>
        <w:rPr>
          <w:rFonts w:cs="Guttman David"/>
          <w:b/>
          <w:bCs/>
          <w:sz w:val="18"/>
          <w:u w:val="single"/>
          <w:rtl/>
        </w:rPr>
        <w:t>‏יום רביעי, ט"ו באב התש"ס (16 באוגוסט, 2000), שעה 09:30</w:t>
      </w:r>
    </w:p>
    <w:p w:rsidR="00000000" w:rsidRDefault="00CB066F">
      <w:pPr>
        <w:rPr>
          <w:rFonts w:cs="Guttman David"/>
          <w:sz w:val="18"/>
          <w:rtl/>
        </w:rPr>
      </w:pPr>
    </w:p>
    <w:p w:rsidR="00000000" w:rsidRDefault="00CB066F">
      <w:pPr>
        <w:rPr>
          <w:rFonts w:cs="Guttman David"/>
          <w:b/>
          <w:bCs/>
          <w:sz w:val="18"/>
          <w:u w:val="single"/>
          <w:rtl/>
        </w:rPr>
      </w:pPr>
      <w:r>
        <w:rPr>
          <w:rFonts w:cs="Guttman David"/>
          <w:b/>
          <w:bCs/>
          <w:sz w:val="18"/>
          <w:u w:val="single"/>
          <w:rtl/>
        </w:rPr>
        <w:t>נוכחים:</w:t>
      </w:r>
    </w:p>
    <w:p w:rsidR="00000000" w:rsidRDefault="00CB066F">
      <w:pPr>
        <w:rPr>
          <w:rFonts w:cs="Guttman David"/>
          <w:sz w:val="18"/>
          <w:rtl/>
        </w:rPr>
      </w:pPr>
    </w:p>
    <w:p w:rsidR="00000000" w:rsidRDefault="00CB066F">
      <w:pPr>
        <w:rPr>
          <w:rFonts w:cs="Guttman David"/>
          <w:sz w:val="18"/>
          <w:rtl/>
        </w:rPr>
      </w:pPr>
      <w:r>
        <w:rPr>
          <w:rFonts w:cs="Guttman David"/>
          <w:b/>
          <w:bCs/>
          <w:sz w:val="18"/>
          <w:u w:val="single"/>
          <w:rtl/>
        </w:rPr>
        <w:t>חברי הוועדה:</w:t>
      </w:r>
      <w:r>
        <w:rPr>
          <w:rFonts w:cs="Guttman David"/>
          <w:sz w:val="18"/>
          <w:rtl/>
        </w:rPr>
        <w:tab/>
        <w:t>אברהם פורז - היו"ר</w:t>
      </w:r>
    </w:p>
    <w:p w:rsidR="00000000" w:rsidRDefault="00CB066F">
      <w:pPr>
        <w:tabs>
          <w:tab w:val="left" w:pos="1527"/>
          <w:tab w:val="left" w:pos="8026"/>
        </w:tabs>
        <w:ind w:left="223"/>
        <w:jc w:val="left"/>
        <w:rPr>
          <w:rFonts w:cs="Guttman David"/>
          <w:sz w:val="18"/>
          <w:rtl/>
        </w:rPr>
      </w:pPr>
      <w:r>
        <w:rPr>
          <w:rFonts w:cs="Guttman David"/>
          <w:sz w:val="18"/>
          <w:rtl/>
        </w:rPr>
        <w:t>יצחק גאגולה</w:t>
      </w:r>
    </w:p>
    <w:p w:rsidR="00000000" w:rsidRDefault="00CB066F">
      <w:pPr>
        <w:jc w:val="left"/>
        <w:rPr>
          <w:rFonts w:cs="Guttman David"/>
          <w:sz w:val="18"/>
          <w:rtl/>
        </w:rPr>
      </w:pPr>
    </w:p>
    <w:p w:rsidR="00000000" w:rsidRDefault="00CB066F">
      <w:pPr>
        <w:tabs>
          <w:tab w:val="left" w:pos="1513"/>
          <w:tab w:val="left" w:pos="3503"/>
          <w:tab w:val="left" w:pos="8026"/>
        </w:tabs>
        <w:ind w:left="209"/>
        <w:jc w:val="left"/>
        <w:rPr>
          <w:rFonts w:cs="Guttman David"/>
          <w:sz w:val="18"/>
          <w:rtl/>
        </w:rPr>
      </w:pPr>
      <w:r>
        <w:rPr>
          <w:rFonts w:cs="Guttman David"/>
          <w:b/>
          <w:bCs/>
          <w:sz w:val="18"/>
          <w:u w:val="single"/>
          <w:rtl/>
        </w:rPr>
        <w:t>מוז</w:t>
      </w:r>
      <w:r>
        <w:rPr>
          <w:rFonts w:cs="Guttman David"/>
          <w:b/>
          <w:bCs/>
          <w:sz w:val="18"/>
          <w:u w:val="single"/>
          <w:rtl/>
        </w:rPr>
        <w:t>מנים:</w:t>
      </w:r>
      <w:r>
        <w:rPr>
          <w:rFonts w:cs="Guttman David"/>
          <w:sz w:val="18"/>
          <w:rtl/>
        </w:rPr>
        <w:tab/>
        <w:t>חה"כ יגאל ביבי</w:t>
      </w:r>
      <w:r>
        <w:rPr>
          <w:rFonts w:cs="Guttman David"/>
          <w:sz w:val="18"/>
          <w:rtl/>
        </w:rPr>
        <w:tab/>
      </w:r>
    </w:p>
    <w:p w:rsidR="00000000" w:rsidRDefault="00CB066F">
      <w:pPr>
        <w:tabs>
          <w:tab w:val="left" w:pos="1513"/>
          <w:tab w:val="left" w:pos="3503"/>
          <w:tab w:val="left" w:pos="8026"/>
        </w:tabs>
        <w:ind w:left="209"/>
        <w:jc w:val="left"/>
        <w:rPr>
          <w:rFonts w:cs="Guttman David"/>
          <w:sz w:val="18"/>
          <w:rtl/>
        </w:rPr>
      </w:pPr>
      <w:r>
        <w:rPr>
          <w:rFonts w:cs="Guttman David"/>
          <w:sz w:val="18"/>
          <w:rtl/>
        </w:rPr>
        <w:tab/>
        <w:t>שלמה אליישר</w:t>
      </w:r>
      <w:r>
        <w:rPr>
          <w:rFonts w:cs="Guttman David"/>
          <w:sz w:val="18"/>
          <w:rtl/>
        </w:rPr>
        <w:tab/>
        <w:t>מנהל אגף תכ"ל, משרד התחבורה</w:t>
      </w:r>
    </w:p>
    <w:p w:rsidR="00000000" w:rsidRDefault="00CB066F">
      <w:pPr>
        <w:tabs>
          <w:tab w:val="left" w:pos="1513"/>
          <w:tab w:val="left" w:pos="3503"/>
          <w:tab w:val="left" w:pos="8026"/>
        </w:tabs>
        <w:ind w:left="209"/>
        <w:jc w:val="left"/>
        <w:rPr>
          <w:rFonts w:cs="Guttman David"/>
          <w:sz w:val="18"/>
          <w:rtl/>
        </w:rPr>
      </w:pPr>
      <w:r>
        <w:rPr>
          <w:rFonts w:cs="Guttman David"/>
          <w:sz w:val="18"/>
          <w:rtl/>
        </w:rPr>
        <w:tab/>
        <w:t>דורית חובב</w:t>
      </w:r>
      <w:r>
        <w:rPr>
          <w:rFonts w:cs="Guttman David"/>
          <w:sz w:val="18"/>
          <w:rtl/>
        </w:rPr>
        <w:tab/>
        <w:t>תכנון וכלכלה, משרד התחבורה</w:t>
      </w:r>
    </w:p>
    <w:p w:rsidR="00000000" w:rsidRDefault="00CB066F">
      <w:pPr>
        <w:tabs>
          <w:tab w:val="left" w:pos="1513"/>
          <w:tab w:val="left" w:pos="3503"/>
          <w:tab w:val="left" w:pos="8026"/>
        </w:tabs>
        <w:ind w:left="209"/>
        <w:jc w:val="left"/>
        <w:rPr>
          <w:rFonts w:cs="Guttman David"/>
          <w:sz w:val="18"/>
          <w:rtl/>
        </w:rPr>
      </w:pPr>
      <w:r>
        <w:rPr>
          <w:rFonts w:cs="Guttman David"/>
          <w:sz w:val="18"/>
          <w:rtl/>
        </w:rPr>
        <w:tab/>
        <w:t>עו"ד צבי בלאו</w:t>
      </w:r>
      <w:r>
        <w:rPr>
          <w:rFonts w:cs="Guttman David"/>
          <w:sz w:val="18"/>
          <w:rtl/>
        </w:rPr>
        <w:tab/>
        <w:t>לשכה משפטית, משרד התחבורה</w:t>
      </w:r>
    </w:p>
    <w:p w:rsidR="00000000" w:rsidRDefault="00CB066F">
      <w:pPr>
        <w:tabs>
          <w:tab w:val="left" w:pos="1513"/>
          <w:tab w:val="left" w:pos="3503"/>
          <w:tab w:val="left" w:pos="8026"/>
        </w:tabs>
        <w:ind w:left="209"/>
        <w:jc w:val="left"/>
        <w:rPr>
          <w:rFonts w:cs="Guttman David"/>
          <w:sz w:val="18"/>
          <w:rtl/>
        </w:rPr>
      </w:pPr>
      <w:r>
        <w:rPr>
          <w:rFonts w:cs="Guttman David"/>
          <w:sz w:val="18"/>
          <w:rtl/>
        </w:rPr>
        <w:tab/>
        <w:t>אלי פז</w:t>
      </w:r>
      <w:r>
        <w:rPr>
          <w:rFonts w:cs="Guttman David"/>
          <w:sz w:val="18"/>
          <w:rtl/>
        </w:rPr>
        <w:tab/>
        <w:t>סמנכ"ל בכיר, משרד העבודה והרווחה</w:t>
      </w:r>
    </w:p>
    <w:p w:rsidR="00000000" w:rsidRDefault="00CB066F">
      <w:pPr>
        <w:tabs>
          <w:tab w:val="left" w:pos="1513"/>
          <w:tab w:val="left" w:pos="3503"/>
          <w:tab w:val="left" w:pos="8026"/>
        </w:tabs>
        <w:ind w:left="209"/>
        <w:jc w:val="left"/>
        <w:rPr>
          <w:rFonts w:cs="Guttman David"/>
          <w:sz w:val="18"/>
          <w:rtl/>
        </w:rPr>
      </w:pPr>
      <w:r>
        <w:rPr>
          <w:rFonts w:cs="Guttman David"/>
          <w:sz w:val="18"/>
          <w:rtl/>
        </w:rPr>
        <w:tab/>
        <w:t>אמיר שביט</w:t>
      </w:r>
      <w:r>
        <w:rPr>
          <w:rFonts w:cs="Guttman David"/>
          <w:sz w:val="18"/>
          <w:rtl/>
        </w:rPr>
        <w:tab/>
        <w:t>אגף התקציבים, משרד האוצר</w:t>
      </w:r>
    </w:p>
    <w:p w:rsidR="00000000" w:rsidRDefault="00CB066F">
      <w:pPr>
        <w:tabs>
          <w:tab w:val="left" w:pos="1513"/>
          <w:tab w:val="left" w:pos="3503"/>
          <w:tab w:val="left" w:pos="8026"/>
        </w:tabs>
        <w:ind w:left="209"/>
        <w:jc w:val="left"/>
        <w:rPr>
          <w:rFonts w:cs="Guttman David"/>
          <w:sz w:val="18"/>
          <w:rtl/>
        </w:rPr>
      </w:pPr>
      <w:r>
        <w:rPr>
          <w:rFonts w:cs="Guttman David"/>
          <w:sz w:val="18"/>
          <w:rtl/>
        </w:rPr>
        <w:tab/>
        <w:t>מנחם זליחובסקי</w:t>
      </w:r>
      <w:r>
        <w:rPr>
          <w:rFonts w:cs="Guttman David"/>
          <w:sz w:val="18"/>
          <w:rtl/>
        </w:rPr>
        <w:tab/>
        <w:t>אחראי מסופי גבול, רש</w:t>
      </w:r>
      <w:r>
        <w:rPr>
          <w:rFonts w:cs="Guttman David"/>
          <w:sz w:val="18"/>
          <w:rtl/>
        </w:rPr>
        <w:t>ות שדות התעופה</w:t>
      </w:r>
    </w:p>
    <w:p w:rsidR="00000000" w:rsidRDefault="00CB066F">
      <w:pPr>
        <w:tabs>
          <w:tab w:val="left" w:pos="1513"/>
          <w:tab w:val="left" w:pos="3503"/>
          <w:tab w:val="left" w:pos="8026"/>
        </w:tabs>
        <w:ind w:left="209"/>
        <w:jc w:val="left"/>
        <w:rPr>
          <w:rFonts w:cs="Guttman David"/>
          <w:sz w:val="18"/>
          <w:rtl/>
        </w:rPr>
      </w:pPr>
      <w:r>
        <w:rPr>
          <w:rFonts w:cs="Guttman David"/>
          <w:sz w:val="18"/>
          <w:rtl/>
        </w:rPr>
        <w:tab/>
        <w:t>ד"ר גדי רובין</w:t>
      </w:r>
      <w:r>
        <w:rPr>
          <w:rFonts w:cs="Guttman David"/>
          <w:sz w:val="18"/>
          <w:rtl/>
        </w:rPr>
        <w:tab/>
        <w:t>יועץ משפטי, רשות שדות התעופה</w:t>
      </w:r>
    </w:p>
    <w:p w:rsidR="00000000" w:rsidRDefault="00CB066F">
      <w:pPr>
        <w:tabs>
          <w:tab w:val="left" w:pos="1513"/>
          <w:tab w:val="left" w:pos="3503"/>
          <w:tab w:val="left" w:pos="8026"/>
        </w:tabs>
        <w:ind w:left="209"/>
        <w:jc w:val="left"/>
        <w:rPr>
          <w:rFonts w:cs="Guttman David"/>
          <w:sz w:val="18"/>
          <w:rtl/>
        </w:rPr>
      </w:pPr>
      <w:r>
        <w:rPr>
          <w:rFonts w:cs="Guttman David"/>
          <w:sz w:val="18"/>
          <w:rtl/>
        </w:rPr>
        <w:tab/>
        <w:t>חנן ליס</w:t>
      </w:r>
      <w:r>
        <w:rPr>
          <w:rFonts w:cs="Guttman David"/>
          <w:sz w:val="18"/>
          <w:rtl/>
        </w:rPr>
        <w:tab/>
        <w:t>סגן בכיר לראש מינהל התעופה האזרחית</w:t>
      </w:r>
    </w:p>
    <w:p w:rsidR="00000000" w:rsidRDefault="00CB066F">
      <w:pPr>
        <w:tabs>
          <w:tab w:val="left" w:pos="1513"/>
          <w:tab w:val="left" w:pos="3503"/>
          <w:tab w:val="left" w:pos="8026"/>
        </w:tabs>
        <w:ind w:left="209"/>
        <w:jc w:val="left"/>
        <w:rPr>
          <w:rFonts w:cs="Guttman David"/>
          <w:sz w:val="18"/>
          <w:rtl/>
        </w:rPr>
      </w:pPr>
      <w:r>
        <w:rPr>
          <w:rFonts w:cs="Guttman David"/>
          <w:sz w:val="18"/>
          <w:rtl/>
        </w:rPr>
        <w:tab/>
        <w:t>יואב לבנה</w:t>
      </w:r>
      <w:r>
        <w:rPr>
          <w:rFonts w:cs="Guttman David"/>
          <w:sz w:val="18"/>
          <w:rtl/>
        </w:rPr>
        <w:tab/>
        <w:t>ממונה תקינה, מינהל התעופה האזרחית</w:t>
      </w:r>
    </w:p>
    <w:p w:rsidR="00000000" w:rsidRDefault="00CB066F">
      <w:pPr>
        <w:tabs>
          <w:tab w:val="left" w:pos="1513"/>
          <w:tab w:val="left" w:pos="3503"/>
          <w:tab w:val="left" w:pos="8026"/>
        </w:tabs>
        <w:ind w:left="209"/>
        <w:jc w:val="left"/>
        <w:rPr>
          <w:rFonts w:cs="Guttman David"/>
          <w:sz w:val="18"/>
          <w:rtl/>
        </w:rPr>
      </w:pPr>
      <w:r>
        <w:rPr>
          <w:rFonts w:cs="Guttman David"/>
          <w:sz w:val="18"/>
          <w:rtl/>
        </w:rPr>
        <w:tab/>
        <w:t>עמרי טלמון</w:t>
      </w:r>
      <w:r>
        <w:rPr>
          <w:rFonts w:cs="Guttman David"/>
          <w:sz w:val="18"/>
          <w:rtl/>
        </w:rPr>
        <w:tab/>
        <w:t>אגודת התעופה</w:t>
      </w:r>
    </w:p>
    <w:p w:rsidR="00000000" w:rsidRDefault="00CB066F">
      <w:pPr>
        <w:tabs>
          <w:tab w:val="left" w:pos="1513"/>
          <w:tab w:val="left" w:pos="3503"/>
          <w:tab w:val="left" w:pos="8026"/>
        </w:tabs>
        <w:ind w:left="209"/>
        <w:jc w:val="left"/>
        <w:rPr>
          <w:rFonts w:cs="Guttman David"/>
          <w:sz w:val="18"/>
          <w:rtl/>
        </w:rPr>
      </w:pPr>
      <w:r>
        <w:rPr>
          <w:rFonts w:cs="Guttman David"/>
          <w:sz w:val="18"/>
          <w:rtl/>
        </w:rPr>
        <w:tab/>
        <w:t>יואב מני</w:t>
      </w:r>
      <w:r>
        <w:rPr>
          <w:rFonts w:cs="Guttman David"/>
          <w:sz w:val="18"/>
          <w:rtl/>
        </w:rPr>
        <w:tab/>
        <w:t>חבר הנהלה, קלוב התעופה בישראל</w:t>
      </w:r>
    </w:p>
    <w:p w:rsidR="00000000" w:rsidRDefault="00CB066F">
      <w:pPr>
        <w:tabs>
          <w:tab w:val="left" w:pos="1513"/>
          <w:tab w:val="left" w:pos="3503"/>
          <w:tab w:val="left" w:pos="8026"/>
        </w:tabs>
        <w:ind w:left="209"/>
        <w:jc w:val="left"/>
        <w:rPr>
          <w:rFonts w:cs="Guttman David"/>
          <w:sz w:val="18"/>
          <w:rtl/>
        </w:rPr>
      </w:pPr>
      <w:r>
        <w:rPr>
          <w:rFonts w:cs="Guttman David"/>
          <w:sz w:val="18"/>
          <w:rtl/>
        </w:rPr>
        <w:tab/>
        <w:t>ד"ר בנימין קלנר</w:t>
      </w:r>
      <w:r>
        <w:rPr>
          <w:rFonts w:cs="Guttman David"/>
          <w:sz w:val="18"/>
          <w:rtl/>
        </w:rPr>
        <w:tab/>
      </w:r>
    </w:p>
    <w:p w:rsidR="00000000" w:rsidRDefault="00CB066F">
      <w:pPr>
        <w:jc w:val="left"/>
        <w:rPr>
          <w:rFonts w:cs="Guttman David"/>
          <w:sz w:val="18"/>
          <w:rtl/>
        </w:rPr>
      </w:pPr>
    </w:p>
    <w:p w:rsidR="00000000" w:rsidRDefault="00CB066F">
      <w:pPr>
        <w:rPr>
          <w:rFonts w:cs="Guttman David"/>
          <w:sz w:val="18"/>
          <w:rtl/>
        </w:rPr>
      </w:pPr>
      <w:r>
        <w:rPr>
          <w:rFonts w:cs="Guttman David"/>
          <w:b/>
          <w:bCs/>
          <w:sz w:val="18"/>
          <w:u w:val="single"/>
          <w:rtl/>
        </w:rPr>
        <w:t>יועצת משפטית</w:t>
      </w:r>
      <w:r>
        <w:rPr>
          <w:rFonts w:cs="Guttman David"/>
          <w:sz w:val="18"/>
          <w:u w:val="single"/>
          <w:rtl/>
        </w:rPr>
        <w:t>:</w:t>
      </w:r>
      <w:r>
        <w:rPr>
          <w:rFonts w:cs="Guttman David"/>
          <w:sz w:val="18"/>
          <w:rtl/>
        </w:rPr>
        <w:tab/>
        <w:t>אתי בנדלר</w:t>
      </w:r>
    </w:p>
    <w:p w:rsidR="00000000" w:rsidRDefault="00CB066F">
      <w:pPr>
        <w:rPr>
          <w:rFonts w:cs="Guttman David"/>
          <w:sz w:val="18"/>
          <w:rtl/>
        </w:rPr>
      </w:pPr>
      <w:r>
        <w:rPr>
          <w:rFonts w:cs="Guttman David"/>
          <w:sz w:val="18"/>
          <w:rtl/>
        </w:rPr>
        <w:tab/>
      </w:r>
      <w:r>
        <w:rPr>
          <w:rFonts w:cs="Guttman David"/>
          <w:sz w:val="18"/>
          <w:rtl/>
        </w:rPr>
        <w:tab/>
      </w:r>
      <w:r>
        <w:rPr>
          <w:rFonts w:cs="Guttman David"/>
          <w:sz w:val="18"/>
          <w:rtl/>
        </w:rPr>
        <w:tab/>
        <w:t>עדי שפריר (מתמחה)</w:t>
      </w:r>
    </w:p>
    <w:p w:rsidR="00000000" w:rsidRDefault="00CB066F">
      <w:pPr>
        <w:ind w:left="454"/>
        <w:jc w:val="left"/>
        <w:rPr>
          <w:rFonts w:cs="Guttman David"/>
          <w:sz w:val="18"/>
          <w:rtl/>
        </w:rPr>
      </w:pPr>
    </w:p>
    <w:p w:rsidR="00000000" w:rsidRDefault="00CB066F">
      <w:pPr>
        <w:rPr>
          <w:rFonts w:cs="Guttman David"/>
          <w:sz w:val="18"/>
          <w:rtl/>
        </w:rPr>
      </w:pPr>
      <w:r>
        <w:rPr>
          <w:rFonts w:cs="Guttman David"/>
          <w:b/>
          <w:bCs/>
          <w:sz w:val="18"/>
          <w:u w:val="single"/>
          <w:rtl/>
        </w:rPr>
        <w:t>מנהלת הוועדה:</w:t>
      </w:r>
      <w:r>
        <w:rPr>
          <w:rFonts w:cs="Guttman David"/>
          <w:sz w:val="18"/>
          <w:rtl/>
        </w:rPr>
        <w:tab/>
        <w:t>לאה ורון</w:t>
      </w:r>
    </w:p>
    <w:p w:rsidR="00000000" w:rsidRDefault="00CB066F">
      <w:pPr>
        <w:rPr>
          <w:rFonts w:cs="Guttman David"/>
          <w:sz w:val="18"/>
          <w:rtl/>
        </w:rPr>
      </w:pPr>
    </w:p>
    <w:p w:rsidR="00000000" w:rsidRDefault="00CB066F">
      <w:pPr>
        <w:rPr>
          <w:rFonts w:cs="Guttman David"/>
          <w:sz w:val="18"/>
          <w:rtl/>
        </w:rPr>
      </w:pPr>
      <w:r>
        <w:rPr>
          <w:rFonts w:cs="Guttman David"/>
          <w:b/>
          <w:bCs/>
          <w:sz w:val="18"/>
          <w:u w:val="single"/>
          <w:rtl/>
        </w:rPr>
        <w:t>יועץ:</w:t>
      </w:r>
      <w:r>
        <w:rPr>
          <w:rFonts w:cs="Guttman David"/>
          <w:sz w:val="18"/>
          <w:rtl/>
        </w:rPr>
        <w:tab/>
      </w:r>
      <w:r>
        <w:rPr>
          <w:rFonts w:cs="Guttman David"/>
          <w:sz w:val="18"/>
          <w:rtl/>
        </w:rPr>
        <w:tab/>
      </w:r>
      <w:r>
        <w:rPr>
          <w:rFonts w:cs="Guttman David"/>
          <w:sz w:val="18"/>
          <w:rtl/>
        </w:rPr>
        <w:tab/>
        <w:t>יהודה שחרור (ממ"מ)</w:t>
      </w:r>
    </w:p>
    <w:p w:rsidR="00000000" w:rsidRDefault="00CB066F">
      <w:pPr>
        <w:ind w:left="454"/>
        <w:jc w:val="left"/>
        <w:rPr>
          <w:rFonts w:cs="Guttman David"/>
          <w:sz w:val="18"/>
          <w:rtl/>
        </w:rPr>
      </w:pPr>
    </w:p>
    <w:p w:rsidR="00000000" w:rsidRDefault="00CB066F">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CB066F">
      <w:pPr>
        <w:rPr>
          <w:rFonts w:cs="Guttman David"/>
          <w:sz w:val="18"/>
          <w:rtl/>
        </w:rPr>
      </w:pPr>
    </w:p>
    <w:p w:rsidR="00000000" w:rsidRDefault="00CB066F">
      <w:pPr>
        <w:rPr>
          <w:rFonts w:cs="Guttman David"/>
          <w:sz w:val="18"/>
          <w:rtl/>
        </w:rPr>
      </w:pPr>
    </w:p>
    <w:p w:rsidR="00000000" w:rsidRDefault="00CB066F">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צו רשות שדות התעופה (מתן שירותים בשדה התעופה עובדה) (תיקון), התש"ס-2000.</w:t>
      </w:r>
    </w:p>
    <w:p w:rsidR="00000000" w:rsidRDefault="00CB066F">
      <w:pPr>
        <w:tabs>
          <w:tab w:val="left" w:pos="1134"/>
          <w:tab w:val="left" w:pos="1418"/>
        </w:tabs>
        <w:ind w:left="1418" w:hanging="1418"/>
        <w:rPr>
          <w:rFonts w:cs="Guttman David"/>
          <w:sz w:val="18"/>
          <w:rtl/>
        </w:rPr>
      </w:pPr>
    </w:p>
    <w:p w:rsidR="00000000" w:rsidRDefault="00CB066F">
      <w:pPr>
        <w:tabs>
          <w:tab w:val="left" w:pos="1134"/>
          <w:tab w:val="left" w:pos="1418"/>
        </w:tabs>
        <w:ind w:left="2552" w:hanging="1418"/>
        <w:rPr>
          <w:rFonts w:cs="Guttman David"/>
          <w:sz w:val="18"/>
          <w:rtl/>
        </w:rPr>
      </w:pPr>
      <w:r>
        <w:rPr>
          <w:rFonts w:cs="Guttman David"/>
          <w:sz w:val="18"/>
          <w:rtl/>
        </w:rPr>
        <w:t>2.</w:t>
      </w:r>
      <w:r>
        <w:rPr>
          <w:rFonts w:cs="Guttman David"/>
          <w:sz w:val="18"/>
          <w:rtl/>
        </w:rPr>
        <w:tab/>
        <w:t>צו רשות שדות התעופה (מתן שירותים בשדה התעופה דב הוז בת"א) (תיקון), התש"</w:t>
      </w:r>
      <w:r>
        <w:rPr>
          <w:rFonts w:cs="Guttman David"/>
          <w:sz w:val="18"/>
          <w:rtl/>
        </w:rPr>
        <w:t xml:space="preserve">ס-2000. </w:t>
      </w:r>
    </w:p>
    <w:p w:rsidR="00000000" w:rsidRDefault="00CB066F">
      <w:pPr>
        <w:tabs>
          <w:tab w:val="left" w:pos="1134"/>
          <w:tab w:val="left" w:pos="1418"/>
        </w:tabs>
        <w:ind w:left="2552" w:hanging="1418"/>
        <w:rPr>
          <w:rFonts w:cs="Guttman David"/>
          <w:sz w:val="18"/>
          <w:rtl/>
        </w:rPr>
      </w:pPr>
    </w:p>
    <w:p w:rsidR="00000000" w:rsidRDefault="00CB066F">
      <w:pPr>
        <w:tabs>
          <w:tab w:val="left" w:pos="1134"/>
          <w:tab w:val="left" w:pos="1418"/>
        </w:tabs>
        <w:ind w:left="2552" w:hanging="1418"/>
        <w:rPr>
          <w:rFonts w:cs="Guttman David"/>
          <w:sz w:val="18"/>
          <w:rtl/>
        </w:rPr>
      </w:pPr>
      <w:r>
        <w:rPr>
          <w:rFonts w:cs="Guttman David"/>
          <w:sz w:val="18"/>
          <w:rtl/>
        </w:rPr>
        <w:t>3.</w:t>
      </w:r>
      <w:r>
        <w:rPr>
          <w:rFonts w:cs="Guttman David"/>
          <w:sz w:val="18"/>
          <w:rtl/>
        </w:rPr>
        <w:tab/>
        <w:t>תקנות רשות שדות התעופה (אגרות במסופי המעבר היבשתיים) (תיקון), התש"ס-2000.</w:t>
      </w:r>
    </w:p>
    <w:p w:rsidR="00000000" w:rsidRDefault="00CB066F">
      <w:pPr>
        <w:tabs>
          <w:tab w:val="left" w:pos="1134"/>
          <w:tab w:val="left" w:pos="1418"/>
        </w:tabs>
        <w:ind w:left="2552" w:hanging="1418"/>
        <w:rPr>
          <w:rFonts w:cs="Guttman David"/>
          <w:sz w:val="18"/>
          <w:rtl/>
        </w:rPr>
      </w:pPr>
    </w:p>
    <w:p w:rsidR="00000000" w:rsidRDefault="00CB066F">
      <w:pPr>
        <w:tabs>
          <w:tab w:val="left" w:pos="1134"/>
          <w:tab w:val="left" w:pos="1418"/>
        </w:tabs>
        <w:ind w:left="2552" w:hanging="1418"/>
        <w:rPr>
          <w:rFonts w:cs="Guttman David"/>
          <w:sz w:val="18"/>
          <w:rtl/>
        </w:rPr>
      </w:pPr>
      <w:r>
        <w:rPr>
          <w:rFonts w:cs="Guttman David"/>
          <w:sz w:val="18"/>
          <w:rtl/>
        </w:rPr>
        <w:t>4.</w:t>
      </w:r>
      <w:r>
        <w:rPr>
          <w:rFonts w:cs="Guttman David"/>
          <w:sz w:val="18"/>
          <w:rtl/>
        </w:rPr>
        <w:tab/>
        <w:t xml:space="preserve">תקנות הטיס (הפעלת כלי טיס וכללי טיסה) (תיקון), התש"ס-2000. </w:t>
      </w:r>
    </w:p>
    <w:p w:rsidR="00000000" w:rsidRDefault="00CB066F">
      <w:pPr>
        <w:tabs>
          <w:tab w:val="left" w:pos="1134"/>
          <w:tab w:val="left" w:pos="1418"/>
        </w:tabs>
        <w:ind w:left="2552" w:hanging="1418"/>
        <w:rPr>
          <w:rFonts w:cs="Guttman David"/>
          <w:sz w:val="18"/>
          <w:rtl/>
        </w:rPr>
      </w:pPr>
    </w:p>
    <w:p w:rsidR="00000000" w:rsidRDefault="00CB066F">
      <w:pPr>
        <w:tabs>
          <w:tab w:val="left" w:pos="1134"/>
          <w:tab w:val="left" w:pos="1418"/>
        </w:tabs>
        <w:ind w:left="2552" w:hanging="1418"/>
        <w:rPr>
          <w:rFonts w:cs="Guttman David"/>
          <w:sz w:val="18"/>
          <w:rtl/>
        </w:rPr>
      </w:pPr>
      <w:r>
        <w:rPr>
          <w:rFonts w:cs="Guttman David"/>
          <w:sz w:val="18"/>
          <w:rtl/>
        </w:rPr>
        <w:t xml:space="preserve">5. </w:t>
      </w:r>
      <w:r>
        <w:rPr>
          <w:rFonts w:cs="Guttman David"/>
          <w:sz w:val="18"/>
          <w:rtl/>
        </w:rPr>
        <w:tab/>
        <w:t>תקנות הטיס (הפעלת כלי טיס וכללי טיסה) (תיקון מס' 2), התש"ס-2000.</w:t>
      </w:r>
    </w:p>
    <w:p w:rsidR="00000000" w:rsidRDefault="00CB066F">
      <w:pPr>
        <w:tabs>
          <w:tab w:val="left" w:pos="1134"/>
          <w:tab w:val="left" w:pos="1418"/>
        </w:tabs>
        <w:ind w:left="1445" w:hanging="311"/>
        <w:rPr>
          <w:rFonts w:cs="Guttman David"/>
          <w:sz w:val="18"/>
          <w:rtl/>
        </w:rPr>
      </w:pPr>
    </w:p>
    <w:p w:rsidR="00000000" w:rsidRDefault="00CB066F">
      <w:pPr>
        <w:rPr>
          <w:rFonts w:cs="Guttman David"/>
          <w:sz w:val="18"/>
          <w:rtl/>
        </w:rPr>
      </w:pPr>
      <w:r>
        <w:rPr>
          <w:rFonts w:cs="Guttman David"/>
          <w:sz w:val="18"/>
          <w:rtl/>
        </w:rPr>
        <w:br w:type="page"/>
      </w:r>
    </w:p>
    <w:p w:rsidR="00000000" w:rsidRDefault="00CB066F">
      <w:pPr>
        <w:pStyle w:val="5"/>
        <w:rPr>
          <w:rFonts w:cs="Guttman David"/>
          <w:sz w:val="18"/>
          <w:rtl/>
        </w:rPr>
      </w:pPr>
      <w:r>
        <w:rPr>
          <w:rFonts w:cs="Guttman David"/>
          <w:sz w:val="18"/>
          <w:rtl/>
        </w:rPr>
        <w:t>צו רשות שדות התעופה (מתן שירותים</w:t>
      </w:r>
      <w:r>
        <w:rPr>
          <w:rFonts w:cs="Guttman David"/>
          <w:sz w:val="18"/>
          <w:rtl/>
        </w:rPr>
        <w:t xml:space="preserve"> בשדה התעופה עובדה) (תיקון), התש"ס-2000</w:t>
      </w:r>
    </w:p>
    <w:p w:rsidR="00000000" w:rsidRDefault="00CB066F">
      <w:pPr>
        <w:jc w:val="center"/>
        <w:rPr>
          <w:rFonts w:cs="Guttman David"/>
          <w:b/>
          <w:bCs/>
          <w:sz w:val="18"/>
          <w:u w:val="single"/>
          <w:rtl/>
        </w:rPr>
      </w:pPr>
      <w:r>
        <w:rPr>
          <w:rFonts w:cs="Guttman David"/>
          <w:b/>
          <w:bCs/>
          <w:sz w:val="18"/>
          <w:u w:val="single"/>
          <w:rtl/>
        </w:rPr>
        <w:t>צו רשות שדות התעופה (מתן שירותים בשדה התעופה דב הוז בתל-אביב) (תיקון), התש"ס-2000</w:t>
      </w:r>
    </w:p>
    <w:p w:rsidR="00000000" w:rsidRDefault="00CB066F">
      <w:pPr>
        <w:rPr>
          <w:rFonts w:cs="Guttman David"/>
          <w:sz w:val="18"/>
          <w:rtl/>
        </w:rPr>
      </w:pP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אנחנו מקיימים ישיבת פגרה כדי לסיים נושאים שלא הספקנו בתקופת העבודה של הכנסת.</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לאה ורון:</w:t>
      </w:r>
    </w:p>
    <w:p w:rsidR="00000000" w:rsidRDefault="00CB066F">
      <w:pPr>
        <w:rPr>
          <w:rFonts w:cs="Guttman David"/>
          <w:sz w:val="18"/>
          <w:rtl/>
        </w:rPr>
      </w:pPr>
      <w:r>
        <w:rPr>
          <w:rFonts w:cs="Guttman David"/>
          <w:sz w:val="18"/>
          <w:rtl/>
        </w:rPr>
        <w:tab/>
      </w:r>
    </w:p>
    <w:p w:rsidR="00000000" w:rsidRDefault="00CB066F">
      <w:pPr>
        <w:rPr>
          <w:rFonts w:cs="Guttman David"/>
          <w:sz w:val="18"/>
          <w:rtl/>
        </w:rPr>
      </w:pPr>
      <w:r>
        <w:rPr>
          <w:rFonts w:cs="Guttman David"/>
          <w:sz w:val="18"/>
          <w:rtl/>
        </w:rPr>
        <w:tab/>
        <w:t xml:space="preserve">שני הצווים הם לידיעת </w:t>
      </w:r>
      <w:r>
        <w:rPr>
          <w:rFonts w:cs="Guttman David"/>
          <w:sz w:val="18"/>
          <w:rtl/>
        </w:rPr>
        <w:t>הוועדה ולא לאישורה.</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מה אתם רוצים להודיע לנו?</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צביה בלאו:</w:t>
      </w:r>
    </w:p>
    <w:p w:rsidR="00000000" w:rsidRDefault="00CB066F">
      <w:pPr>
        <w:rPr>
          <w:rFonts w:cs="Guttman David"/>
          <w:sz w:val="18"/>
          <w:rtl/>
        </w:rPr>
      </w:pPr>
    </w:p>
    <w:p w:rsidR="00000000" w:rsidRDefault="00CB066F">
      <w:pPr>
        <w:pStyle w:val="aa"/>
        <w:rPr>
          <w:rFonts w:cs="Guttman David"/>
          <w:sz w:val="18"/>
          <w:rtl/>
        </w:rPr>
      </w:pPr>
      <w:r>
        <w:rPr>
          <w:rFonts w:cs="Guttman David"/>
          <w:sz w:val="18"/>
          <w:rtl/>
        </w:rPr>
        <w:tab/>
        <w:t>תוקפם של שני הצווים האלה מוארך בשנתיים. מדובר בצווים שמתקין שר התחבורה, באישור שר הביטחון. אישור כזה ניתן. מדובר בשני שדות תעופה צבאיים, בעובדה ובשדה-דב, שרשות שדות התעופה נותנ</w:t>
      </w:r>
      <w:r>
        <w:rPr>
          <w:rFonts w:cs="Guttman David"/>
          <w:sz w:val="18"/>
          <w:rtl/>
        </w:rPr>
        <w:t>ת בהם שירותים אזרחיים. משרד התחבורה היה מעוניין להאריך את זה ללא הגבלת מועד אבל משרד הביטחון אישר רק לשנתיים.</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האם משרד הביטחון חושב להוציא אתכם מהשדות האלה?</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צביה בלאו:</w:t>
      </w:r>
    </w:p>
    <w:p w:rsidR="00000000" w:rsidRDefault="00CB066F">
      <w:pPr>
        <w:rPr>
          <w:rFonts w:cs="Guttman David"/>
          <w:sz w:val="18"/>
          <w:rtl/>
        </w:rPr>
      </w:pPr>
    </w:p>
    <w:p w:rsidR="00000000" w:rsidRDefault="00CB066F">
      <w:pPr>
        <w:rPr>
          <w:rFonts w:cs="Guttman David"/>
          <w:sz w:val="18"/>
          <w:rtl/>
        </w:rPr>
      </w:pPr>
      <w:r>
        <w:rPr>
          <w:rFonts w:cs="Guttman David"/>
          <w:sz w:val="18"/>
          <w:rtl/>
        </w:rPr>
        <w:tab/>
        <w:t>הוא פשוט נותן לשיעורין את ההארכה הזאת.</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אם כ</w:t>
      </w:r>
      <w:r>
        <w:rPr>
          <w:rFonts w:cs="Guttman David"/>
          <w:sz w:val="18"/>
          <w:rtl/>
        </w:rPr>
        <w:t>ך, אנחנו מיודעים.</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אתי בנדלר:</w:t>
      </w:r>
    </w:p>
    <w:p w:rsidR="00000000" w:rsidRDefault="00CB066F">
      <w:pPr>
        <w:rPr>
          <w:rFonts w:cs="Guttman David"/>
          <w:sz w:val="18"/>
          <w:rtl/>
        </w:rPr>
      </w:pPr>
    </w:p>
    <w:p w:rsidR="00000000" w:rsidRDefault="00CB066F">
      <w:pPr>
        <w:rPr>
          <w:rFonts w:cs="Guttman David"/>
          <w:sz w:val="18"/>
          <w:rtl/>
        </w:rPr>
      </w:pPr>
      <w:r>
        <w:rPr>
          <w:rFonts w:cs="Guttman David"/>
          <w:sz w:val="18"/>
          <w:rtl/>
        </w:rPr>
        <w:tab/>
        <w:t>אני מאוד מבקשת להקפיד להבא להביא את זה לידיעת ועדת הכלכלה לפני שפג תוקף הצווים הקודמים ולא אחרי.</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צביה בלאו:</w:t>
      </w:r>
    </w:p>
    <w:p w:rsidR="00000000" w:rsidRDefault="00CB066F">
      <w:pPr>
        <w:rPr>
          <w:rFonts w:cs="Guttman David"/>
          <w:sz w:val="18"/>
          <w:rtl/>
        </w:rPr>
      </w:pPr>
    </w:p>
    <w:p w:rsidR="00000000" w:rsidRDefault="00CB066F">
      <w:pPr>
        <w:rPr>
          <w:rFonts w:cs="Guttman David"/>
          <w:sz w:val="18"/>
          <w:rtl/>
        </w:rPr>
      </w:pPr>
      <w:r>
        <w:rPr>
          <w:rFonts w:cs="Guttman David"/>
          <w:sz w:val="18"/>
          <w:rtl/>
        </w:rPr>
        <w:tab/>
        <w:t>פשוט היה משא ומתן עם משרד הביטחון שלא נגמר בזמן. זאת הסיבה לעיכוב.</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אין לי עכשיו זמן לספר לכם</w:t>
      </w:r>
      <w:r>
        <w:rPr>
          <w:rFonts w:cs="Guttman David"/>
          <w:sz w:val="18"/>
          <w:rtl/>
        </w:rPr>
        <w:t xml:space="preserve"> מה אני חושב על שדה-דב. זה יהיה בהזדמנות אחרת. אני חושב שמשרד הביטחון עושה </w:t>
      </w:r>
      <w:r>
        <w:rPr>
          <w:rFonts w:cs="Guttman David"/>
        </w:rPr>
        <w:t>abuse</w:t>
      </w:r>
      <w:r>
        <w:rPr>
          <w:rFonts w:cs="Guttman David"/>
          <w:sz w:val="18"/>
          <w:rtl/>
        </w:rPr>
        <w:t xml:space="preserve"> בכוחות שיש לו לגבי שדה התעופה הזה. מזמן הוא כבר היה צריך להיות מוזז והשטחים האלה היו צריכים להתפנות. זה היה צרך להיות שדה תעופה פנים-ארצי גם אם משרד הביטחון רוצה להעלות משם כמ</w:t>
      </w:r>
      <w:r>
        <w:rPr>
          <w:rFonts w:cs="Guttman David"/>
          <w:sz w:val="18"/>
          <w:rtl/>
        </w:rPr>
        <w:t xml:space="preserve">ה </w:t>
      </w:r>
      <w:r>
        <w:rPr>
          <w:rFonts w:cs="Guttman David"/>
          <w:sz w:val="18"/>
          <w:rtl/>
        </w:rPr>
        <w:lastRenderedPageBreak/>
        <w:t>הליקופטרים. אבל לא חשוב.</w:t>
      </w:r>
    </w:p>
    <w:p w:rsidR="00000000" w:rsidRDefault="00CB066F">
      <w:pPr>
        <w:rPr>
          <w:rFonts w:cs="Guttman David"/>
          <w:sz w:val="18"/>
          <w:rtl/>
        </w:rPr>
      </w:pPr>
    </w:p>
    <w:p w:rsidR="00000000" w:rsidRDefault="00CB066F">
      <w:pPr>
        <w:jc w:val="center"/>
        <w:rPr>
          <w:rFonts w:cs="Guttman David"/>
          <w:b/>
          <w:bCs/>
          <w:sz w:val="18"/>
          <w:u w:val="single"/>
          <w:rtl/>
        </w:rPr>
      </w:pPr>
      <w:r>
        <w:rPr>
          <w:rFonts w:cs="Guttman David"/>
          <w:b/>
          <w:bCs/>
          <w:sz w:val="18"/>
          <w:u w:val="single"/>
          <w:rtl/>
        </w:rPr>
        <w:t>תקנות רשות שדות התעופה (אגרות במסופי המעבר היבשתיים) (תיקון), התש"ס-2000</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צביה בלאו:</w:t>
      </w:r>
    </w:p>
    <w:p w:rsidR="00000000" w:rsidRDefault="00CB066F">
      <w:pPr>
        <w:rPr>
          <w:rFonts w:cs="Guttman David"/>
          <w:sz w:val="18"/>
          <w:rtl/>
        </w:rPr>
      </w:pPr>
    </w:p>
    <w:p w:rsidR="00000000" w:rsidRDefault="00CB066F">
      <w:pPr>
        <w:rPr>
          <w:rFonts w:cs="Guttman David"/>
          <w:sz w:val="18"/>
          <w:rtl/>
        </w:rPr>
      </w:pPr>
      <w:r>
        <w:rPr>
          <w:rFonts w:cs="Guttman David"/>
          <w:sz w:val="18"/>
          <w:rtl/>
        </w:rPr>
        <w:tab/>
        <w:t>תקנות רשות שדות התעופה (אגרות במסופי המעבר היבשתיים) מובאות לאישור הוועדה. מראש עלי להגיד שמדובר בהקלות של אגרות ולא בהחמרה. לפי סעיף 29 לחוק</w:t>
      </w:r>
      <w:r>
        <w:rPr>
          <w:rFonts w:cs="Guttman David"/>
          <w:sz w:val="18"/>
          <w:rtl/>
        </w:rPr>
        <w:t xml:space="preserve"> רשות שדות התעופה כל תקנה בדבר תעריפי אגרות טעונה אישור של הממשלה ואישור של ועדת הכלכלה של הכנסת. אישור הממשלה ניתן ביום 5.6 על-ידי ועדת שרים לענייני כלכלה, בראשות שר האוצר. </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ועדת שרים לענייני כלכלה פועלת מכוח סמכות הממשלה כולה ודינה כ</w:t>
      </w:r>
      <w:r>
        <w:rPr>
          <w:rFonts w:cs="Guttman David"/>
          <w:sz w:val="18"/>
          <w:rtl/>
        </w:rPr>
        <w:t>דין החלטת הממשלה.</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צביה בלאו:</w:t>
      </w:r>
    </w:p>
    <w:p w:rsidR="00000000" w:rsidRDefault="00CB066F">
      <w:pPr>
        <w:rPr>
          <w:rFonts w:cs="Guttman David"/>
          <w:sz w:val="18"/>
          <w:rtl/>
        </w:rPr>
      </w:pPr>
    </w:p>
    <w:p w:rsidR="00000000" w:rsidRDefault="00CB066F">
      <w:pPr>
        <w:rPr>
          <w:rFonts w:cs="Guttman David"/>
          <w:sz w:val="18"/>
          <w:rtl/>
        </w:rPr>
      </w:pPr>
      <w:r>
        <w:rPr>
          <w:rFonts w:cs="Guttman David"/>
          <w:sz w:val="18"/>
          <w:rtl/>
        </w:rPr>
        <w:tab/>
        <w:t xml:space="preserve">היא ניתנה בהחרגה של תקנה שנגעה למסוף ארז, שלא אושרה באותה ישיבה. היתה תקנה שנגעה למסוף ארז, שהממשלה לא אישרה עדיין כי זה במשא ומתן. משרד העבודה והרווחה התנגד ואמר שעדיין זה לא תואם בין כל הגופים. בטעות לא הוצאנו את כל התקנה </w:t>
      </w:r>
      <w:r>
        <w:rPr>
          <w:rFonts w:cs="Guttman David"/>
          <w:sz w:val="18"/>
          <w:rtl/>
        </w:rPr>
        <w:t>שנוגעת למסוף ארז.</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אז אתם מביאים בפנינו כרגע את מסוף ערבה בלבד?</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צביה בלאו:</w:t>
      </w:r>
    </w:p>
    <w:p w:rsidR="00000000" w:rsidRDefault="00CB066F">
      <w:pPr>
        <w:rPr>
          <w:rFonts w:cs="Guttman David"/>
          <w:sz w:val="18"/>
          <w:rtl/>
        </w:rPr>
      </w:pPr>
    </w:p>
    <w:p w:rsidR="00000000" w:rsidRDefault="00CB066F">
      <w:pPr>
        <w:rPr>
          <w:rFonts w:cs="Guttman David"/>
          <w:sz w:val="18"/>
          <w:rtl/>
        </w:rPr>
      </w:pPr>
      <w:r>
        <w:rPr>
          <w:rFonts w:cs="Guttman David"/>
          <w:sz w:val="18"/>
          <w:rtl/>
        </w:rPr>
        <w:tab/>
        <w:t>את מסופי המעבר ערבה, נהר הירדן, גשר אלנבי וקרני. אני אציג את התקנות באופן כללי ונציג רשות שדות התעופה יציג את זה ביתר פירוט.</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pStyle w:val="21"/>
        <w:ind w:left="2268" w:hanging="1701"/>
        <w:rPr>
          <w:rFonts w:cs="Guttman David"/>
          <w:sz w:val="18"/>
          <w:rtl/>
        </w:rPr>
      </w:pPr>
      <w:r>
        <w:rPr>
          <w:rFonts w:cs="Guttman David"/>
          <w:sz w:val="18"/>
          <w:rtl/>
        </w:rPr>
        <w:t>תיקון תקנה 2:</w:t>
      </w:r>
      <w:r>
        <w:rPr>
          <w:rFonts w:cs="Guttman David"/>
          <w:sz w:val="18"/>
          <w:rtl/>
        </w:rPr>
        <w:t xml:space="preserve"> "(3)</w:t>
      </w:r>
      <w:r>
        <w:rPr>
          <w:rFonts w:cs="Guttman David"/>
          <w:sz w:val="18"/>
          <w:rtl/>
        </w:rPr>
        <w:tab/>
        <w:t>נוסע  היוצא מישראל דרך מסוף ערבה, לאחר שנכנס אליה דרך מסוף זה באותו יום, והמחזיק ברשיון לעבודה בישראל ישלם אגרה מופחתת של 6 שקלים חדשים".</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צביה בלאו:</w:t>
      </w:r>
    </w:p>
    <w:p w:rsidR="00000000" w:rsidRDefault="00CB066F">
      <w:pPr>
        <w:rPr>
          <w:rFonts w:cs="Guttman David"/>
          <w:sz w:val="18"/>
          <w:rtl/>
        </w:rPr>
      </w:pPr>
    </w:p>
    <w:p w:rsidR="00000000" w:rsidRDefault="00CB066F">
      <w:pPr>
        <w:rPr>
          <w:rFonts w:cs="Guttman David"/>
          <w:sz w:val="18"/>
          <w:rtl/>
        </w:rPr>
      </w:pPr>
      <w:r>
        <w:rPr>
          <w:rFonts w:cs="Guttman David"/>
          <w:sz w:val="18"/>
          <w:rtl/>
        </w:rPr>
        <w:tab/>
        <w:t xml:space="preserve">פועל ירדני שנכנס ליום עבודה אחד דרך מסוף ערבה משלם אגרה מופחתת של $2 במקום $5. </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 xml:space="preserve">6 שקלים זה לא $2. </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גדי רובין:</w:t>
      </w:r>
    </w:p>
    <w:p w:rsidR="00000000" w:rsidRDefault="00CB066F">
      <w:pPr>
        <w:rPr>
          <w:rFonts w:cs="Guttman David"/>
          <w:sz w:val="18"/>
          <w:rtl/>
        </w:rPr>
      </w:pPr>
    </w:p>
    <w:p w:rsidR="00000000" w:rsidRDefault="00CB066F">
      <w:pPr>
        <w:rPr>
          <w:rFonts w:cs="Guttman David"/>
          <w:sz w:val="18"/>
          <w:rtl/>
        </w:rPr>
      </w:pPr>
      <w:r>
        <w:rPr>
          <w:rFonts w:cs="Guttman David"/>
          <w:sz w:val="18"/>
          <w:rtl/>
        </w:rPr>
        <w:tab/>
        <w:t>זה לפי "דולר" שמוגדר בתקנות ומוצמד.</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אתי בנדלר:</w:t>
      </w:r>
    </w:p>
    <w:p w:rsidR="00000000" w:rsidRDefault="00CB066F">
      <w:pPr>
        <w:rPr>
          <w:rFonts w:cs="Guttman David"/>
          <w:sz w:val="18"/>
          <w:rtl/>
        </w:rPr>
      </w:pPr>
    </w:p>
    <w:p w:rsidR="00000000" w:rsidRDefault="00CB066F">
      <w:pPr>
        <w:rPr>
          <w:rFonts w:cs="Guttman David"/>
          <w:sz w:val="18"/>
          <w:rtl/>
        </w:rPr>
      </w:pPr>
      <w:r>
        <w:rPr>
          <w:rFonts w:cs="Guttman David"/>
          <w:sz w:val="18"/>
          <w:rtl/>
        </w:rPr>
        <w:lastRenderedPageBreak/>
        <w:tab/>
        <w:t>ועדת הכלכלה, בראשותו של חבר הכנסת אברהם יחזקאל, בראשותו של חבר הכנסת אלי גולדשמידט ויתכן שגם בראשותם של חברי כנסת נוספים חזרה ופנתה שוב ושוב וביקשה לתקן את כל התקנות באופ</w:t>
      </w:r>
      <w:r>
        <w:rPr>
          <w:rFonts w:cs="Guttman David"/>
          <w:sz w:val="18"/>
          <w:rtl/>
        </w:rPr>
        <w:t>ן שהשיעור שלהן ייקבע בשקלים ותהיה הצמדה למדד, או אם רוצים הצמדה לדולר. שם קובעים שזה יהיה 2 שקלים, אבל שקל שווה דולר, כשדולר שווה 3 שקלים. כל זה כתוב בתקנות. עד היום לא תיקנו את זה.</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נכון לרגע זה אתם מבקשים מאיתנו 6 שקלים, נקודה.</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גדי ר</w:t>
      </w:r>
      <w:r>
        <w:rPr>
          <w:rFonts w:cs="Guttman David"/>
          <w:sz w:val="18"/>
          <w:u w:val="single"/>
          <w:rtl/>
        </w:rPr>
        <w:t>ובין:</w:t>
      </w:r>
    </w:p>
    <w:p w:rsidR="00000000" w:rsidRDefault="00CB066F">
      <w:pPr>
        <w:rPr>
          <w:rFonts w:cs="Guttman David"/>
          <w:sz w:val="18"/>
          <w:rtl/>
        </w:rPr>
      </w:pPr>
    </w:p>
    <w:p w:rsidR="00000000" w:rsidRDefault="00CB066F">
      <w:pPr>
        <w:rPr>
          <w:rFonts w:cs="Guttman David"/>
          <w:sz w:val="18"/>
          <w:rtl/>
        </w:rPr>
      </w:pPr>
      <w:r>
        <w:rPr>
          <w:rFonts w:cs="Guttman David"/>
          <w:sz w:val="18"/>
          <w:rtl/>
        </w:rPr>
        <w:tab/>
        <w:t xml:space="preserve">צריך להביא לידיעת הוועדה ש-6 השקלים האלה לפי ההצמדות זה מתאים ל- - - </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זה לא מעניין אותי איזה חשבון עשית.</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אתי בנדלר:</w:t>
      </w:r>
    </w:p>
    <w:p w:rsidR="00000000" w:rsidRDefault="00CB066F">
      <w:pPr>
        <w:rPr>
          <w:rFonts w:cs="Guttman David"/>
          <w:sz w:val="18"/>
          <w:rtl/>
        </w:rPr>
      </w:pPr>
    </w:p>
    <w:p w:rsidR="00000000" w:rsidRDefault="00CB066F">
      <w:pPr>
        <w:rPr>
          <w:rFonts w:cs="Guttman David"/>
          <w:sz w:val="18"/>
          <w:rtl/>
        </w:rPr>
      </w:pPr>
      <w:r>
        <w:rPr>
          <w:rFonts w:cs="Guttman David"/>
          <w:sz w:val="18"/>
          <w:rtl/>
        </w:rPr>
        <w:tab/>
        <w:t>האם 6 שקלים זה 6 שקלים?</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גדי רובין:</w:t>
      </w:r>
    </w:p>
    <w:p w:rsidR="00000000" w:rsidRDefault="00CB066F">
      <w:pPr>
        <w:rPr>
          <w:rFonts w:cs="Guttman David"/>
          <w:sz w:val="18"/>
          <w:rtl/>
        </w:rPr>
      </w:pPr>
    </w:p>
    <w:p w:rsidR="00000000" w:rsidRDefault="00CB066F">
      <w:pPr>
        <w:rPr>
          <w:rFonts w:cs="Guttman David"/>
          <w:sz w:val="18"/>
          <w:rtl/>
        </w:rPr>
      </w:pPr>
      <w:r>
        <w:rPr>
          <w:rFonts w:cs="Guttman David"/>
          <w:sz w:val="18"/>
          <w:rtl/>
        </w:rPr>
        <w:tab/>
        <w:t>פועל שייכנס וייצא ישלם היום יותר. צדקה היועצת המשפטית של הוועדה. עוד ל</w:t>
      </w:r>
      <w:r>
        <w:rPr>
          <w:rFonts w:cs="Guttman David"/>
          <w:sz w:val="18"/>
          <w:rtl/>
        </w:rPr>
        <w:t>א שמעתי את ההערה הזאת. אנחנו נעשה לתיקון התקנות, לפחות מבחינתנו. אבל להגדרה של שיעור האגרות יש הגדרת הצמדה בתקנות עצמן.</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 xml:space="preserve">האם הירדני שייכנס דרך המסוף אמור לשלם במטבע חוץ או בשקלים? נניח שאין לו כסף ישראלי. האם הוא חייב להמיר במעבר הגבול </w:t>
      </w:r>
      <w:r>
        <w:rPr>
          <w:rFonts w:cs="Guttman David"/>
          <w:sz w:val="18"/>
          <w:rtl/>
        </w:rPr>
        <w:t>את הדינרים שלו לשקלים ולשלם את האגרה בשקלים?</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מנחם זליחובסקי:</w:t>
      </w:r>
    </w:p>
    <w:p w:rsidR="00000000" w:rsidRDefault="00CB066F">
      <w:pPr>
        <w:rPr>
          <w:rFonts w:cs="Guttman David"/>
          <w:sz w:val="18"/>
          <w:rtl/>
        </w:rPr>
      </w:pPr>
    </w:p>
    <w:p w:rsidR="00000000" w:rsidRDefault="00CB066F">
      <w:pPr>
        <w:pStyle w:val="21"/>
        <w:rPr>
          <w:rFonts w:cs="Guttman David"/>
          <w:sz w:val="18"/>
          <w:rtl/>
        </w:rPr>
      </w:pPr>
      <w:r>
        <w:rPr>
          <w:rFonts w:cs="Guttman David"/>
          <w:sz w:val="18"/>
          <w:rtl/>
        </w:rPr>
        <w:tab/>
        <w:t>הוא יכול לשלם גם כך וגם כך. במקרה מדובר פה על עובדים ירדנים שגם לא ישלמו כל יום, כך שבמקרה הספציפי הזה אולי השאלה היא ברמה העקרונית.</w:t>
      </w:r>
    </w:p>
    <w:p w:rsidR="00000000" w:rsidRDefault="00CB066F">
      <w:pPr>
        <w:pStyle w:val="21"/>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pStyle w:val="21"/>
        <w:rPr>
          <w:rFonts w:cs="Guttman David"/>
          <w:sz w:val="18"/>
          <w:rtl/>
        </w:rPr>
      </w:pPr>
      <w:r>
        <w:rPr>
          <w:rFonts w:cs="Guttman David"/>
          <w:sz w:val="18"/>
          <w:rtl/>
        </w:rPr>
        <w:tab/>
        <w:t xml:space="preserve">נניח שמישהו קיבל היתר לעבודה חד-יומית </w:t>
      </w:r>
      <w:r>
        <w:rPr>
          <w:rFonts w:cs="Guttman David"/>
          <w:sz w:val="18"/>
          <w:rtl/>
        </w:rPr>
        <w:t>באילת והוא עובר בגבול. כמה הוא משלם במסוף? 6 שקלים?</w:t>
      </w:r>
    </w:p>
    <w:p w:rsidR="00000000" w:rsidRDefault="00CB066F">
      <w:pPr>
        <w:pStyle w:val="21"/>
        <w:rPr>
          <w:rFonts w:cs="Guttman David"/>
          <w:sz w:val="18"/>
          <w:rtl/>
        </w:rPr>
      </w:pPr>
    </w:p>
    <w:p w:rsidR="00000000" w:rsidRDefault="00CB066F">
      <w:pPr>
        <w:rPr>
          <w:rFonts w:cs="Guttman David"/>
          <w:sz w:val="18"/>
          <w:u w:val="single"/>
          <w:rtl/>
        </w:rPr>
      </w:pPr>
      <w:r>
        <w:rPr>
          <w:rFonts w:cs="Guttman David"/>
          <w:sz w:val="18"/>
          <w:u w:val="single"/>
          <w:rtl/>
        </w:rPr>
        <w:t>מנחם זליחובסקי:</w:t>
      </w:r>
    </w:p>
    <w:p w:rsidR="00000000" w:rsidRDefault="00CB066F">
      <w:pPr>
        <w:rPr>
          <w:rFonts w:cs="Guttman David"/>
          <w:sz w:val="18"/>
          <w:rtl/>
        </w:rPr>
      </w:pPr>
    </w:p>
    <w:p w:rsidR="00000000" w:rsidRDefault="00CB066F">
      <w:pPr>
        <w:pStyle w:val="21"/>
        <w:rPr>
          <w:rFonts w:cs="Guttman David"/>
          <w:sz w:val="18"/>
          <w:rtl/>
        </w:rPr>
      </w:pPr>
      <w:r>
        <w:rPr>
          <w:rFonts w:cs="Guttman David"/>
          <w:sz w:val="18"/>
          <w:rtl/>
        </w:rPr>
        <w:tab/>
        <w:t>הוא ישלם 8 שקלים נכון להיום. אם הדולר יירד יתכן שיום אחד הוא ישלם פחות.</w:t>
      </w:r>
    </w:p>
    <w:p w:rsidR="00000000" w:rsidRDefault="00CB066F">
      <w:pPr>
        <w:pStyle w:val="21"/>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pStyle w:val="21"/>
        <w:rPr>
          <w:rFonts w:cs="Guttman David"/>
          <w:sz w:val="18"/>
          <w:rtl/>
        </w:rPr>
      </w:pPr>
      <w:r>
        <w:rPr>
          <w:rFonts w:cs="Guttman David"/>
          <w:sz w:val="18"/>
          <w:rtl/>
        </w:rPr>
        <w:tab/>
        <w:t>אם כך, אני לא מבין. איך יכול להיות דבר כזה, שבתקנה כתוב 6 שקלים והוא ישלם יותר?</w:t>
      </w:r>
    </w:p>
    <w:p w:rsidR="00000000" w:rsidRDefault="00CB066F">
      <w:pPr>
        <w:pStyle w:val="21"/>
        <w:rPr>
          <w:rFonts w:cs="Guttman David"/>
          <w:sz w:val="18"/>
          <w:rtl/>
        </w:rPr>
      </w:pPr>
    </w:p>
    <w:p w:rsidR="00000000" w:rsidRDefault="00CB066F">
      <w:pPr>
        <w:rPr>
          <w:rFonts w:cs="Guttman David"/>
          <w:sz w:val="18"/>
          <w:u w:val="single"/>
          <w:rtl/>
        </w:rPr>
      </w:pPr>
      <w:r>
        <w:rPr>
          <w:rFonts w:cs="Guttman David"/>
          <w:sz w:val="18"/>
          <w:u w:val="single"/>
          <w:rtl/>
        </w:rPr>
        <w:lastRenderedPageBreak/>
        <w:t>גדי רובין:</w:t>
      </w:r>
    </w:p>
    <w:p w:rsidR="00000000" w:rsidRDefault="00CB066F">
      <w:pPr>
        <w:rPr>
          <w:rFonts w:cs="Guttman David"/>
          <w:sz w:val="18"/>
          <w:rtl/>
        </w:rPr>
      </w:pPr>
    </w:p>
    <w:p w:rsidR="00000000" w:rsidRDefault="00CB066F">
      <w:pPr>
        <w:pStyle w:val="21"/>
        <w:rPr>
          <w:rFonts w:cs="Guttman David"/>
          <w:sz w:val="18"/>
          <w:rtl/>
        </w:rPr>
      </w:pPr>
      <w:r>
        <w:rPr>
          <w:rFonts w:cs="Guttman David"/>
          <w:sz w:val="18"/>
          <w:rtl/>
        </w:rPr>
        <w:tab/>
        <w:t>אם קוראים את התקנות כולן ולא רק את התיקון שמוגש אז רואים. היועצת המשפטית לוועדה הציגה את זה נכון והיא גם הצביעה על הדרך הלא ברורה שבה זה מנוסח, אבל כך זה מנוסח היום. אין לנו בעיה לתקן את זה.</w:t>
      </w: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pStyle w:val="21"/>
        <w:rPr>
          <w:rFonts w:cs="Guttman David"/>
          <w:sz w:val="18"/>
          <w:rtl/>
        </w:rPr>
      </w:pPr>
      <w:r>
        <w:rPr>
          <w:rFonts w:cs="Guttman David"/>
          <w:sz w:val="18"/>
          <w:rtl/>
        </w:rPr>
        <w:tab/>
        <w:t>רבותי, אתם רוצים לגבות $2? מה הוא המחיר האמ</w:t>
      </w:r>
      <w:r>
        <w:rPr>
          <w:rFonts w:cs="Guttman David"/>
          <w:sz w:val="18"/>
          <w:rtl/>
        </w:rPr>
        <w:t>יתי - $2? אנחנו מאשרים "8 שקלים". אתם תתקנו את התקנות באופן שייאמר "8 שקלים", נקודה. אם לא, אנחנו לא נאשר את זה. הדבר הזה, שיש תורה שבעל-פה - - -</w:t>
      </w:r>
    </w:p>
    <w:p w:rsidR="00000000" w:rsidRDefault="00CB066F">
      <w:pPr>
        <w:pStyle w:val="21"/>
        <w:rPr>
          <w:rFonts w:cs="Guttman David"/>
          <w:sz w:val="18"/>
          <w:rtl/>
        </w:rPr>
      </w:pPr>
    </w:p>
    <w:p w:rsidR="00000000" w:rsidRDefault="00CB066F">
      <w:pPr>
        <w:rPr>
          <w:rFonts w:cs="Guttman David"/>
          <w:sz w:val="18"/>
          <w:u w:val="single"/>
          <w:rtl/>
        </w:rPr>
      </w:pPr>
      <w:r>
        <w:rPr>
          <w:rFonts w:cs="Guttman David"/>
          <w:sz w:val="18"/>
          <w:u w:val="single"/>
          <w:rtl/>
        </w:rPr>
        <w:t>גדי רובין:</w:t>
      </w:r>
    </w:p>
    <w:p w:rsidR="00000000" w:rsidRDefault="00CB066F">
      <w:pPr>
        <w:rPr>
          <w:rFonts w:cs="Guttman David"/>
          <w:sz w:val="18"/>
          <w:rtl/>
        </w:rPr>
      </w:pPr>
    </w:p>
    <w:p w:rsidR="00000000" w:rsidRDefault="00CB066F">
      <w:pPr>
        <w:pStyle w:val="21"/>
        <w:rPr>
          <w:rFonts w:cs="Guttman David"/>
          <w:sz w:val="18"/>
          <w:rtl/>
        </w:rPr>
      </w:pPr>
      <w:r>
        <w:rPr>
          <w:rFonts w:cs="Guttman David"/>
          <w:sz w:val="18"/>
          <w:rtl/>
        </w:rPr>
        <w:tab/>
        <w:t>זה לא תורה שבעל-פה. זה בתוך התקנות. כשמגישים הצעת תיקון לתקנות לא מכניסים את כל התקנות.</w:t>
      </w:r>
    </w:p>
    <w:p w:rsidR="00000000" w:rsidRDefault="00CB066F">
      <w:pPr>
        <w:pStyle w:val="21"/>
        <w:rPr>
          <w:rFonts w:cs="Guttman David"/>
          <w:sz w:val="18"/>
          <w:rtl/>
        </w:rPr>
      </w:pPr>
    </w:p>
    <w:p w:rsidR="00000000" w:rsidRDefault="00CB066F">
      <w:pPr>
        <w:rPr>
          <w:rFonts w:cs="Guttman David"/>
          <w:sz w:val="18"/>
          <w:u w:val="single"/>
          <w:rtl/>
        </w:rPr>
      </w:pPr>
      <w:r>
        <w:rPr>
          <w:rFonts w:cs="Guttman David"/>
          <w:sz w:val="18"/>
          <w:u w:val="single"/>
          <w:rtl/>
        </w:rPr>
        <w:t>היו"ר א</w:t>
      </w:r>
      <w:r>
        <w:rPr>
          <w:rFonts w:cs="Guttman David"/>
          <w:sz w:val="18"/>
          <w:u w:val="single"/>
          <w:rtl/>
        </w:rPr>
        <w:t>ברהם פורז:</w:t>
      </w:r>
    </w:p>
    <w:p w:rsidR="00000000" w:rsidRDefault="00CB066F">
      <w:pPr>
        <w:rPr>
          <w:rFonts w:cs="Guttman David"/>
          <w:sz w:val="18"/>
          <w:rtl/>
        </w:rPr>
      </w:pPr>
    </w:p>
    <w:p w:rsidR="00000000" w:rsidRDefault="00CB066F">
      <w:pPr>
        <w:pStyle w:val="21"/>
        <w:rPr>
          <w:rFonts w:cs="Guttman David"/>
          <w:sz w:val="18"/>
          <w:rtl/>
        </w:rPr>
      </w:pPr>
      <w:r>
        <w:rPr>
          <w:rFonts w:cs="Guttman David"/>
          <w:sz w:val="18"/>
          <w:rtl/>
        </w:rPr>
        <w:tab/>
        <w:t>סלח לי, התקנות האלה לא ירדו מהר סיני ואין ספק שניתן לשנותן. פשוט אתם לא בסדר, שאתם לא מעדכנים. אנחנו כוועדה מאשרים לכם תעריף של 8 שקלים לאגרת המעבר במסוף. זה הכל. אתם לא יכולים לגבות יותר או פחות, בין אם הדולר יעלה או יירד, זה לא מעניין אותנו.</w:t>
      </w:r>
      <w:r>
        <w:rPr>
          <w:rFonts w:cs="Guttman David"/>
          <w:sz w:val="18"/>
          <w:rtl/>
        </w:rPr>
        <w:t xml:space="preserve"> אם תירצו לשנות את ה-8 שקלים תבואו לוועדת הכלכלה ותגידו שרוצים לשנות את האגרה. כרגע גם אין אינפלציה, הדולר די יציב. אם יהיה מחר פיחות לא תוכלו אוטומטית להעלות בפרוטה או באגורה מעל ל-8 השקלים הללו. זה מה שאנחנו מאשרים. אם לא, זה לא יאושר.</w:t>
      </w:r>
    </w:p>
    <w:p w:rsidR="00000000" w:rsidRDefault="00CB066F">
      <w:pPr>
        <w:pStyle w:val="21"/>
        <w:rPr>
          <w:rFonts w:cs="Guttman David"/>
          <w:sz w:val="18"/>
          <w:rtl/>
        </w:rPr>
      </w:pPr>
    </w:p>
    <w:p w:rsidR="00000000" w:rsidRDefault="00CB066F">
      <w:pPr>
        <w:rPr>
          <w:rFonts w:cs="Guttman David"/>
          <w:sz w:val="18"/>
          <w:u w:val="single"/>
          <w:rtl/>
        </w:rPr>
      </w:pPr>
      <w:r>
        <w:rPr>
          <w:rFonts w:cs="Guttman David"/>
          <w:sz w:val="18"/>
          <w:u w:val="single"/>
          <w:rtl/>
        </w:rPr>
        <w:t>גדי רובין:</w:t>
      </w:r>
    </w:p>
    <w:p w:rsidR="00000000" w:rsidRDefault="00CB066F">
      <w:pPr>
        <w:rPr>
          <w:rFonts w:cs="Guttman David"/>
          <w:sz w:val="18"/>
          <w:rtl/>
        </w:rPr>
      </w:pPr>
    </w:p>
    <w:p w:rsidR="00000000" w:rsidRDefault="00CB066F">
      <w:pPr>
        <w:pStyle w:val="21"/>
        <w:rPr>
          <w:rFonts w:cs="Guttman David"/>
          <w:sz w:val="18"/>
          <w:rtl/>
        </w:rPr>
      </w:pPr>
      <w:r>
        <w:rPr>
          <w:rFonts w:cs="Guttman David"/>
          <w:sz w:val="18"/>
          <w:rtl/>
        </w:rPr>
        <w:tab/>
        <w:t>השאל</w:t>
      </w:r>
      <w:r>
        <w:rPr>
          <w:rFonts w:cs="Guttman David"/>
          <w:sz w:val="18"/>
          <w:rtl/>
        </w:rPr>
        <w:t>ה היא מה עושים מחר.</w:t>
      </w:r>
    </w:p>
    <w:p w:rsidR="00000000" w:rsidRDefault="00CB066F">
      <w:pPr>
        <w:pStyle w:val="21"/>
        <w:rPr>
          <w:rFonts w:cs="Guttman David"/>
          <w:sz w:val="18"/>
          <w:rtl/>
        </w:rPr>
      </w:pPr>
    </w:p>
    <w:p w:rsidR="00000000" w:rsidRDefault="00CB066F">
      <w:pPr>
        <w:rPr>
          <w:rFonts w:cs="Guttman David"/>
          <w:sz w:val="18"/>
          <w:u w:val="single"/>
          <w:rtl/>
        </w:rPr>
      </w:pPr>
      <w:r>
        <w:rPr>
          <w:rFonts w:cs="Guttman David"/>
          <w:sz w:val="18"/>
          <w:u w:val="single"/>
          <w:rtl/>
        </w:rPr>
        <w:t>אתי בנדלר:</w:t>
      </w:r>
    </w:p>
    <w:p w:rsidR="00000000" w:rsidRDefault="00CB066F">
      <w:pPr>
        <w:rPr>
          <w:rFonts w:cs="Guttman David"/>
          <w:sz w:val="18"/>
          <w:rtl/>
        </w:rPr>
      </w:pPr>
    </w:p>
    <w:p w:rsidR="00000000" w:rsidRDefault="00CB066F">
      <w:pPr>
        <w:pStyle w:val="21"/>
        <w:rPr>
          <w:rFonts w:cs="Guttman David"/>
          <w:sz w:val="18"/>
          <w:rtl/>
        </w:rPr>
      </w:pPr>
      <w:r>
        <w:rPr>
          <w:rFonts w:cs="Guttman David"/>
          <w:sz w:val="18"/>
          <w:rtl/>
        </w:rPr>
        <w:tab/>
        <w:t>מה שעושים מחר, גובים אגרה של 8 שקלים. כך מתקנים את התקנות וכותבים שההוראות בדבר ההצמדה לא יחולו על האגרה הזאת. אם אתם רוצים לשנות אז תתכבדו ותכינו את כל העניין בצורה אחרת.</w:t>
      </w:r>
    </w:p>
    <w:p w:rsidR="00000000" w:rsidRDefault="00CB066F">
      <w:pPr>
        <w:pStyle w:val="21"/>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pStyle w:val="21"/>
        <w:rPr>
          <w:rFonts w:cs="Guttman David"/>
          <w:sz w:val="18"/>
          <w:rtl/>
        </w:rPr>
      </w:pPr>
      <w:r>
        <w:rPr>
          <w:rFonts w:cs="Guttman David"/>
          <w:sz w:val="18"/>
          <w:rtl/>
        </w:rPr>
        <w:tab/>
        <w:t>אחד הדברים הכי מביכים שהיו לי</w:t>
      </w:r>
      <w:r>
        <w:rPr>
          <w:rFonts w:cs="Guttman David"/>
          <w:sz w:val="18"/>
          <w:rtl/>
        </w:rPr>
        <w:t xml:space="preserve"> בחיים, הופעתי בבית-המשפט כעורך-דין. עורך-דין פנה לשופט ואמר לו: אז מה עושים עם העניין? ענה לו השופט: תתייעץ עם עורך-דין ... זה מה שאני אומר לכם, תתייעצו עם עורך-דין. אגב, זה סכום גבוה. זה נראה המון כסף. האם רשות שדות התעופה מפסידה כסף על תפעול המסופים האל</w:t>
      </w:r>
      <w:r>
        <w:rPr>
          <w:rFonts w:cs="Guttman David"/>
          <w:sz w:val="18"/>
          <w:rtl/>
        </w:rPr>
        <w:t>ה?</w:t>
      </w:r>
    </w:p>
    <w:p w:rsidR="00000000" w:rsidRDefault="00CB066F">
      <w:pPr>
        <w:pStyle w:val="21"/>
        <w:rPr>
          <w:rFonts w:cs="Guttman David"/>
          <w:sz w:val="18"/>
          <w:rtl/>
        </w:rPr>
      </w:pPr>
    </w:p>
    <w:p w:rsidR="00000000" w:rsidRDefault="00CB066F">
      <w:pPr>
        <w:rPr>
          <w:rFonts w:cs="Guttman David"/>
          <w:sz w:val="18"/>
          <w:u w:val="single"/>
          <w:rtl/>
        </w:rPr>
      </w:pPr>
      <w:r>
        <w:rPr>
          <w:rFonts w:cs="Guttman David"/>
          <w:sz w:val="18"/>
          <w:u w:val="single"/>
          <w:rtl/>
        </w:rPr>
        <w:t>מנחם זליחובסקי:</w:t>
      </w:r>
    </w:p>
    <w:p w:rsidR="00000000" w:rsidRDefault="00CB066F">
      <w:pPr>
        <w:rPr>
          <w:rFonts w:cs="Guttman David"/>
          <w:sz w:val="18"/>
          <w:rtl/>
        </w:rPr>
      </w:pPr>
    </w:p>
    <w:p w:rsidR="00000000" w:rsidRDefault="00CB066F">
      <w:pPr>
        <w:pStyle w:val="21"/>
        <w:rPr>
          <w:rFonts w:cs="Guttman David"/>
          <w:sz w:val="18"/>
          <w:rtl/>
        </w:rPr>
      </w:pPr>
      <w:r>
        <w:rPr>
          <w:rFonts w:cs="Guttman David"/>
          <w:sz w:val="18"/>
          <w:rtl/>
        </w:rPr>
        <w:tab/>
        <w:t>כן. אנחנו מפסידים במקרה הזה.</w:t>
      </w:r>
    </w:p>
    <w:p w:rsidR="00000000" w:rsidRDefault="00CB066F">
      <w:pPr>
        <w:pStyle w:val="21"/>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pStyle w:val="21"/>
        <w:rPr>
          <w:rFonts w:cs="Guttman David"/>
          <w:sz w:val="18"/>
          <w:rtl/>
        </w:rPr>
      </w:pPr>
      <w:r>
        <w:rPr>
          <w:rFonts w:cs="Guttman David"/>
          <w:sz w:val="18"/>
          <w:rtl/>
        </w:rPr>
        <w:tab/>
        <w:t>כמה משלם תייר ישראלי שיוצא לחוץ-לארץ, למשל לפטרה?</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מנחם זליחובסקי:</w:t>
      </w:r>
    </w:p>
    <w:p w:rsidR="00000000" w:rsidRDefault="00CB066F">
      <w:pPr>
        <w:rPr>
          <w:rFonts w:cs="Guttman David"/>
          <w:sz w:val="18"/>
          <w:rtl/>
        </w:rPr>
      </w:pPr>
    </w:p>
    <w:p w:rsidR="00000000" w:rsidRDefault="00CB066F">
      <w:pPr>
        <w:rPr>
          <w:rFonts w:cs="Guttman David"/>
          <w:sz w:val="18"/>
          <w:rtl/>
        </w:rPr>
      </w:pPr>
      <w:r>
        <w:rPr>
          <w:rFonts w:cs="Guttman David"/>
          <w:sz w:val="18"/>
          <w:rtl/>
        </w:rPr>
        <w:tab/>
        <w:t>הוא משלם יותר, $15. לגבי ה-$2 האלה או ה-8 שקלים, מדובר בפועלים ירדניים שעוברים יום יום. לכן אנחנו הולכים גם להקל ול</w:t>
      </w:r>
      <w:r>
        <w:rPr>
          <w:rFonts w:cs="Guttman David"/>
          <w:sz w:val="18"/>
          <w:rtl/>
        </w:rPr>
        <w:t>קבוע תעריף מסויים שיהיה הוגן וסביר לגבי אותה קבוצה ספציפית שמדינת ישראל חפצה ביקרה. אבל לא זאת הנקודה. הנקודה היא שברגע שאנחנו משאירים את זה כרגע בשקלים, בזמן שהאגרות האחרות הן לא בשקלים, כלומר מותאמות לדולר, יהיה מצב של בלבול חשבונאי רב.</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r>
        <w:rPr>
          <w:rFonts w:cs="Guttman David"/>
          <w:sz w:val="18"/>
          <w:u w:val="single"/>
          <w:rtl/>
        </w:rPr>
        <w:t>:</w:t>
      </w:r>
    </w:p>
    <w:p w:rsidR="00000000" w:rsidRDefault="00CB066F">
      <w:pPr>
        <w:rPr>
          <w:rFonts w:cs="Guttman David"/>
          <w:sz w:val="18"/>
          <w:rtl/>
        </w:rPr>
      </w:pPr>
    </w:p>
    <w:p w:rsidR="00000000" w:rsidRDefault="00CB066F">
      <w:pPr>
        <w:rPr>
          <w:rFonts w:cs="Guttman David"/>
          <w:sz w:val="18"/>
          <w:rtl/>
        </w:rPr>
      </w:pPr>
      <w:r>
        <w:rPr>
          <w:rFonts w:cs="Guttman David"/>
          <w:sz w:val="18"/>
          <w:rtl/>
        </w:rPr>
        <w:tab/>
        <w:t>אז שיהיה בלבול. תתרגלו לזה שאין אינפלציה במדינה ותתרגלו לזה שבכל מדינה מסודרת משלמים במטבע המקומי של אותה מדינה. עוד לא נתקלתי בשום מדינה בעולם שמשלמים אגרות צמודות לדולר, אלא אם כן זה מדינות בעולם השלישי.</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מנחם זליחובסקי:</w:t>
      </w:r>
    </w:p>
    <w:p w:rsidR="00000000" w:rsidRDefault="00CB066F">
      <w:pPr>
        <w:rPr>
          <w:rFonts w:cs="Guttman David"/>
          <w:sz w:val="18"/>
          <w:rtl/>
        </w:rPr>
      </w:pPr>
    </w:p>
    <w:p w:rsidR="00000000" w:rsidRDefault="00CB066F">
      <w:pPr>
        <w:rPr>
          <w:rFonts w:cs="Guttman David"/>
          <w:sz w:val="18"/>
          <w:rtl/>
        </w:rPr>
      </w:pPr>
      <w:r>
        <w:rPr>
          <w:rFonts w:cs="Guttman David"/>
          <w:sz w:val="18"/>
          <w:rtl/>
        </w:rPr>
        <w:tab/>
        <w:t>אנחנו לא מתאימים אותן לדולר</w:t>
      </w:r>
      <w:r>
        <w:rPr>
          <w:rFonts w:cs="Guttman David"/>
          <w:sz w:val="18"/>
          <w:rtl/>
        </w:rPr>
        <w:t>. אנחנו מתאימים אותן פעם ברבעון.</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 xml:space="preserve">אם תירצו לעדכן פעם ברבעון אז תעלו מ-8 שקלים ל-8.50 שקלים. תעשו מה שאתם רוצים. מבחינתי זה המצב. זה ניתן לפיתרון. </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מנחם זליחובסקי:</w:t>
      </w:r>
    </w:p>
    <w:p w:rsidR="00000000" w:rsidRDefault="00CB066F">
      <w:pPr>
        <w:rPr>
          <w:rFonts w:cs="Guttman David"/>
          <w:sz w:val="18"/>
          <w:rtl/>
        </w:rPr>
      </w:pPr>
    </w:p>
    <w:p w:rsidR="00000000" w:rsidRDefault="00CB066F">
      <w:pPr>
        <w:rPr>
          <w:rFonts w:cs="Guttman David"/>
          <w:sz w:val="18"/>
          <w:rtl/>
        </w:rPr>
      </w:pPr>
      <w:r>
        <w:rPr>
          <w:rFonts w:cs="Guttman David"/>
          <w:sz w:val="18"/>
          <w:rtl/>
        </w:rPr>
        <w:tab/>
        <w:t xml:space="preserve">יש פה בעיה חשבונאית. אני חושש שאנחנו ניטעה. אנחנו לא מסוגלים. יהיו פה </w:t>
      </w:r>
      <w:r>
        <w:rPr>
          <w:rFonts w:cs="Guttman David"/>
          <w:sz w:val="18"/>
          <w:rtl/>
        </w:rPr>
        <w:t xml:space="preserve">כל-כך הרבה סוגי אגרות, מערכת שלמה. אם מחר יצטרך לבוא אדם והבנק יצטרך לעמוד ולתת - - - </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 xml:space="preserve">את הפקיד במסוף לא מעניין איך אתה עשית את החשבון. אתה צריך לתת לו הוראה שעליו לגבות כך וכך מכל אחד. זה שהחשב שלך או מנהל החשבונות שלך יושב עם מחשבים </w:t>
      </w:r>
      <w:r>
        <w:rPr>
          <w:rFonts w:cs="Guttman David"/>
          <w:sz w:val="18"/>
          <w:rtl/>
        </w:rPr>
        <w:t>ועושה כל מיני חישובים, זה לא משנה. הפקיד במסוף צריך לקבל תשובה סופית. אתה יודע מה אתה אומר לנו? הרי בבנק אתה יכול להמיר 10 סוגי מטבעות לשקלים. אתה אומר לי שזה מסבך כי הין זה שער אחר והפרנק הוא שער אחר ואתה לא מסוגל להמיר. תמיר.</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מנחם זליחובסקי:</w:t>
      </w:r>
    </w:p>
    <w:p w:rsidR="00000000" w:rsidRDefault="00CB066F">
      <w:pPr>
        <w:rPr>
          <w:rFonts w:cs="Guttman David"/>
          <w:sz w:val="18"/>
          <w:rtl/>
        </w:rPr>
      </w:pPr>
    </w:p>
    <w:p w:rsidR="00000000" w:rsidRDefault="00CB066F">
      <w:pPr>
        <w:rPr>
          <w:rFonts w:cs="Guttman David"/>
          <w:sz w:val="18"/>
          <w:rtl/>
        </w:rPr>
      </w:pPr>
      <w:r>
        <w:rPr>
          <w:rFonts w:cs="Guttman David"/>
          <w:sz w:val="18"/>
          <w:rtl/>
        </w:rPr>
        <w:tab/>
        <w:t>אם צריך ל</w:t>
      </w:r>
      <w:r>
        <w:rPr>
          <w:rFonts w:cs="Guttman David"/>
          <w:sz w:val="18"/>
          <w:rtl/>
        </w:rPr>
        <w:t>עשות שינוי אז אני מבקש שנמתין קצת ונעשה שינוי לרוחב כל התקנות ונבוא בצורה מסודרת.</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אני לא רוצה להמתין אפילו דקה. 8 שקלים, נקודה.</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לאה ורון:</w:t>
      </w:r>
    </w:p>
    <w:p w:rsidR="00000000" w:rsidRDefault="00CB066F">
      <w:pPr>
        <w:rPr>
          <w:rFonts w:cs="Guttman David"/>
          <w:sz w:val="18"/>
          <w:rtl/>
        </w:rPr>
      </w:pPr>
      <w:r>
        <w:rPr>
          <w:rFonts w:cs="Guttman David"/>
          <w:sz w:val="18"/>
          <w:rtl/>
        </w:rPr>
        <w:tab/>
      </w:r>
    </w:p>
    <w:p w:rsidR="00000000" w:rsidRDefault="00CB066F">
      <w:pPr>
        <w:rPr>
          <w:rFonts w:cs="Guttman David"/>
          <w:sz w:val="18"/>
          <w:rtl/>
        </w:rPr>
      </w:pPr>
      <w:r>
        <w:rPr>
          <w:rFonts w:cs="Guttman David"/>
          <w:sz w:val="18"/>
          <w:rtl/>
        </w:rPr>
        <w:tab/>
        <w:t>או לחילופין, קחו את מה שאישרה היום הוועדה ותתקנו את כל האגרות האחרות.</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תב</w:t>
      </w:r>
      <w:r>
        <w:rPr>
          <w:rFonts w:cs="Guttman David"/>
          <w:sz w:val="18"/>
          <w:rtl/>
        </w:rPr>
        <w:t>ואו עם הדברים החדשים לוועדה. אתם עושים צחוק מהעסק. אישרנו 8 שקלים, לא צמוד לכלום.</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צביה בלאו:</w:t>
      </w:r>
    </w:p>
    <w:p w:rsidR="00000000" w:rsidRDefault="00CB066F">
      <w:pPr>
        <w:rPr>
          <w:rFonts w:cs="Guttman David"/>
          <w:sz w:val="18"/>
          <w:rtl/>
        </w:rPr>
      </w:pPr>
    </w:p>
    <w:p w:rsidR="00000000" w:rsidRDefault="00CB066F">
      <w:pPr>
        <w:rPr>
          <w:rFonts w:cs="Guttman David"/>
          <w:sz w:val="18"/>
          <w:rtl/>
        </w:rPr>
      </w:pPr>
      <w:r>
        <w:rPr>
          <w:rFonts w:cs="Guttman David"/>
          <w:sz w:val="18"/>
          <w:rtl/>
        </w:rPr>
        <w:tab/>
      </w:r>
      <w:r>
        <w:rPr>
          <w:rFonts w:cs="Guttman David"/>
          <w:b/>
          <w:bCs/>
          <w:sz w:val="18"/>
          <w:u w:val="single"/>
          <w:rtl/>
        </w:rPr>
        <w:t>תקנה 3</w:t>
      </w:r>
      <w:r>
        <w:rPr>
          <w:rFonts w:cs="Guttman David"/>
          <w:sz w:val="18"/>
          <w:rtl/>
        </w:rPr>
        <w:t xml:space="preserve"> נוגעת למשאיות שמובילות סלעי ענק. עומדים להקים את נמל עזה ויש משאיות שמובילות סלעי ענק להקמת הנמל שעוברות דרך מסוף קרני. האגרה היא משולבת וכוללת מעבר דרך </w:t>
      </w:r>
      <w:r>
        <w:rPr>
          <w:rFonts w:cs="Guttman David"/>
          <w:sz w:val="18"/>
          <w:rtl/>
        </w:rPr>
        <w:t>המסוף ותעריף מיוחד בשיעור 72 שקלים.</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מנחם זליחובסקי:</w:t>
      </w:r>
    </w:p>
    <w:p w:rsidR="00000000" w:rsidRDefault="00CB066F">
      <w:pPr>
        <w:rPr>
          <w:rFonts w:cs="Guttman David"/>
          <w:sz w:val="18"/>
          <w:rtl/>
        </w:rPr>
      </w:pPr>
    </w:p>
    <w:p w:rsidR="00000000" w:rsidRDefault="00CB066F">
      <w:pPr>
        <w:rPr>
          <w:rFonts w:cs="Guttman David"/>
          <w:sz w:val="18"/>
          <w:rtl/>
        </w:rPr>
      </w:pPr>
      <w:r>
        <w:rPr>
          <w:rFonts w:cs="Guttman David"/>
          <w:sz w:val="18"/>
          <w:rtl/>
        </w:rPr>
        <w:tab/>
        <w:t>קודם כל אני מוכרח להגיד דבר אחד, שאם אנחנו הולכים לשיטה הקודמת יש לנו בעיה גדולה מאוד. אנחנו צריכים לקחת את האגרה בגובה 160 ש"ח ולתרגם את זה מול הפלשתינאים.</w:t>
      </w: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תגיד לי כמה הפלשתינאי צר</w:t>
      </w:r>
      <w:r>
        <w:rPr>
          <w:rFonts w:cs="Guttman David"/>
          <w:sz w:val="18"/>
          <w:rtl/>
        </w:rPr>
        <w:t>יך לשלם?</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גדי רובין:</w:t>
      </w:r>
    </w:p>
    <w:p w:rsidR="00000000" w:rsidRDefault="00CB066F">
      <w:pPr>
        <w:rPr>
          <w:rFonts w:cs="Guttman David"/>
          <w:sz w:val="18"/>
          <w:rtl/>
        </w:rPr>
      </w:pPr>
    </w:p>
    <w:p w:rsidR="00000000" w:rsidRDefault="00CB066F">
      <w:pPr>
        <w:rPr>
          <w:rFonts w:cs="Guttman David"/>
          <w:sz w:val="18"/>
          <w:rtl/>
        </w:rPr>
      </w:pPr>
      <w:r>
        <w:rPr>
          <w:rFonts w:cs="Guttman David"/>
          <w:sz w:val="18"/>
          <w:rtl/>
        </w:rPr>
        <w:tab/>
        <w:t>אנחנו לא יודעים כמה.</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רבותי, אני לא אתן ידי לתקנה שהיא מגוחכת.</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מנחם זליחובסקי:</w:t>
      </w:r>
    </w:p>
    <w:p w:rsidR="00000000" w:rsidRDefault="00CB066F">
      <w:pPr>
        <w:rPr>
          <w:rFonts w:cs="Guttman David"/>
          <w:sz w:val="18"/>
          <w:rtl/>
        </w:rPr>
      </w:pPr>
    </w:p>
    <w:p w:rsidR="00000000" w:rsidRDefault="00CB066F">
      <w:pPr>
        <w:rPr>
          <w:rFonts w:cs="Guttman David"/>
          <w:sz w:val="18"/>
          <w:rtl/>
        </w:rPr>
      </w:pPr>
      <w:r>
        <w:rPr>
          <w:rFonts w:cs="Guttman David"/>
          <w:sz w:val="18"/>
          <w:rtl/>
        </w:rPr>
        <w:tab/>
        <w:t>אנחנו פה עובדים תחת גמישות והנחתות. מבחינתנו היינו יכולים להגיד לפלשתינאים: חבר'ה, לא קרה שום דבר, אנחנו מצטערים. הם עומדים להקים נ</w:t>
      </w:r>
      <w:r>
        <w:rPr>
          <w:rFonts w:cs="Guttman David"/>
          <w:sz w:val="18"/>
          <w:rtl/>
        </w:rPr>
        <w:t>מל.</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תעשו מה שאתם רוצים.</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צביה בלאו:</w:t>
      </w:r>
    </w:p>
    <w:p w:rsidR="00000000" w:rsidRDefault="00CB066F">
      <w:pPr>
        <w:rPr>
          <w:rFonts w:cs="Guttman David"/>
          <w:sz w:val="18"/>
          <w:rtl/>
        </w:rPr>
      </w:pPr>
    </w:p>
    <w:p w:rsidR="00000000" w:rsidRDefault="00CB066F">
      <w:pPr>
        <w:rPr>
          <w:rFonts w:cs="Guttman David"/>
          <w:sz w:val="18"/>
          <w:rtl/>
        </w:rPr>
      </w:pPr>
      <w:r>
        <w:rPr>
          <w:rFonts w:cs="Guttman David"/>
          <w:sz w:val="18"/>
          <w:rtl/>
        </w:rPr>
        <w:tab/>
        <w:t>גם שיעור המדד תוקן בתקנה.</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גדי רובין:</w:t>
      </w:r>
    </w:p>
    <w:p w:rsidR="00000000" w:rsidRDefault="00CB066F">
      <w:pPr>
        <w:rPr>
          <w:rFonts w:cs="Guttman David"/>
          <w:sz w:val="18"/>
          <w:rtl/>
        </w:rPr>
      </w:pPr>
    </w:p>
    <w:p w:rsidR="00000000" w:rsidRDefault="00CB066F">
      <w:pPr>
        <w:rPr>
          <w:rFonts w:cs="Guttman David"/>
          <w:sz w:val="18"/>
          <w:rtl/>
        </w:rPr>
      </w:pPr>
      <w:r>
        <w:rPr>
          <w:rFonts w:cs="Guttman David"/>
          <w:sz w:val="18"/>
          <w:rtl/>
        </w:rPr>
        <w:tab/>
        <w:t>אם יש הגדרה שדולר הוא 3 שקלים, אין מה לעשות, העיוות קיים.</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רבותי, אנחנו עומדים להעביר חוק כללי לפיו הכל נקוב בשקלים. למה לכם להיות צמודים</w:t>
      </w:r>
      <w:r>
        <w:rPr>
          <w:rFonts w:cs="Guttman David"/>
          <w:sz w:val="18"/>
          <w:rtl/>
        </w:rPr>
        <w:t>? זה בסך הכל שירות שניתן בתחומי מדינת ישראל והוא צריך להיות בשקלים. מה זה שייך לדולר?</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גדי רובין:</w:t>
      </w:r>
    </w:p>
    <w:p w:rsidR="00000000" w:rsidRDefault="00CB066F">
      <w:pPr>
        <w:rPr>
          <w:rFonts w:cs="Guttman David"/>
          <w:sz w:val="18"/>
          <w:rtl/>
        </w:rPr>
      </w:pPr>
    </w:p>
    <w:p w:rsidR="00000000" w:rsidRDefault="00CB066F">
      <w:pPr>
        <w:rPr>
          <w:rFonts w:cs="Guttman David"/>
          <w:sz w:val="18"/>
          <w:rtl/>
        </w:rPr>
      </w:pPr>
      <w:r>
        <w:rPr>
          <w:rFonts w:cs="Guttman David"/>
          <w:sz w:val="18"/>
          <w:rtl/>
        </w:rPr>
        <w:tab/>
        <w:t>אני מבקש מיושב-ראש הוועדה שייתן לנו מספר חודשים, אולי עד סוף השנה, לתקן את התקנות כך שהן תהיינה כולן בשקלים.</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אני לא נותן כלום. הרי בסוף</w:t>
      </w:r>
      <w:r>
        <w:rPr>
          <w:rFonts w:cs="Guttman David"/>
          <w:sz w:val="18"/>
          <w:rtl/>
        </w:rPr>
        <w:t xml:space="preserve"> השנה תבוא אלי עם אותו סיפור.</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מנחם זליחובסקי:</w:t>
      </w:r>
    </w:p>
    <w:p w:rsidR="00000000" w:rsidRDefault="00CB066F">
      <w:pPr>
        <w:rPr>
          <w:rFonts w:cs="Guttman David"/>
          <w:sz w:val="18"/>
          <w:rtl/>
        </w:rPr>
      </w:pPr>
    </w:p>
    <w:p w:rsidR="00000000" w:rsidRDefault="00CB066F">
      <w:pPr>
        <w:rPr>
          <w:rFonts w:cs="Guttman David"/>
          <w:sz w:val="18"/>
          <w:rtl/>
        </w:rPr>
      </w:pPr>
      <w:r>
        <w:rPr>
          <w:rFonts w:cs="Guttman David"/>
          <w:sz w:val="18"/>
          <w:rtl/>
        </w:rPr>
        <w:tab/>
        <w:t xml:space="preserve">אני רוצה להגיד לך מה היא הבעיה הספציפית. פה יהיה לנו עימות עם הפלשתינאים. הם לא מבינים את דרכי העבודה של מדינת ישראל, שאנחנו גובים מחירים שונים על אותו סוג - - - </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r>
        <w:rPr>
          <w:rFonts w:cs="Guttman David"/>
          <w:sz w:val="18"/>
          <w:rtl/>
        </w:rPr>
        <w:tab/>
        <w:t>כמה אתה רוצה לגבות על מש</w:t>
      </w:r>
      <w:r>
        <w:rPr>
          <w:rFonts w:cs="Guttman David"/>
          <w:sz w:val="18"/>
          <w:rtl/>
        </w:rPr>
        <w:t>אית באמת? כמה הם אותם 72 שקלים בפועל?</w:t>
      </w:r>
    </w:p>
    <w:p w:rsidR="00000000" w:rsidRDefault="00CB066F">
      <w:pPr>
        <w:rPr>
          <w:rFonts w:cs="Guttman David"/>
          <w:sz w:val="18"/>
          <w:u w:val="single"/>
          <w:rtl/>
        </w:rPr>
      </w:pPr>
      <w:r>
        <w:rPr>
          <w:rFonts w:cs="Guttman David"/>
          <w:sz w:val="18"/>
          <w:u w:val="single"/>
          <w:rtl/>
        </w:rPr>
        <w:t>מנחם זליחובסקי:</w:t>
      </w:r>
    </w:p>
    <w:p w:rsidR="00000000" w:rsidRDefault="00CB066F">
      <w:pPr>
        <w:rPr>
          <w:rFonts w:cs="Guttman David"/>
          <w:sz w:val="18"/>
          <w:rtl/>
        </w:rPr>
      </w:pPr>
    </w:p>
    <w:p w:rsidR="00000000" w:rsidRDefault="00CB066F">
      <w:pPr>
        <w:rPr>
          <w:rFonts w:cs="Guttman David"/>
          <w:sz w:val="18"/>
          <w:rtl/>
        </w:rPr>
      </w:pPr>
      <w:r>
        <w:rPr>
          <w:rFonts w:cs="Guttman David"/>
          <w:sz w:val="18"/>
          <w:rtl/>
        </w:rPr>
        <w:tab/>
        <w:t>במציאות הם צריכים לשלם קרוב ל-250-300 שקלים.</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אתי בנדלר:</w:t>
      </w:r>
    </w:p>
    <w:p w:rsidR="00000000" w:rsidRDefault="00CB066F">
      <w:pPr>
        <w:rPr>
          <w:rFonts w:cs="Guttman David"/>
          <w:sz w:val="18"/>
          <w:rtl/>
        </w:rPr>
      </w:pPr>
    </w:p>
    <w:p w:rsidR="00000000" w:rsidRDefault="00CB066F">
      <w:pPr>
        <w:rPr>
          <w:rFonts w:cs="Guttman David"/>
          <w:sz w:val="18"/>
          <w:rtl/>
        </w:rPr>
      </w:pPr>
      <w:r>
        <w:rPr>
          <w:rFonts w:cs="Guttman David"/>
          <w:sz w:val="18"/>
          <w:rtl/>
        </w:rPr>
        <w:tab/>
        <w:t>כמה שווה ה-72 שקלים שכתובים כאן?</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גדי רובין:</w:t>
      </w:r>
    </w:p>
    <w:p w:rsidR="00000000" w:rsidRDefault="00CB066F">
      <w:pPr>
        <w:rPr>
          <w:rFonts w:cs="Guttman David"/>
          <w:sz w:val="18"/>
          <w:rtl/>
        </w:rPr>
      </w:pPr>
    </w:p>
    <w:p w:rsidR="00000000" w:rsidRDefault="00CB066F">
      <w:pPr>
        <w:rPr>
          <w:rFonts w:cs="Guttman David"/>
          <w:sz w:val="18"/>
          <w:rtl/>
        </w:rPr>
      </w:pPr>
      <w:r>
        <w:rPr>
          <w:rFonts w:cs="Guttman David"/>
          <w:sz w:val="18"/>
          <w:rtl/>
        </w:rPr>
        <w:tab/>
        <w:t>בערך 95 שקלים.</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 xml:space="preserve">אנחנו מאשרים 95 שקלים. </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מנחם זליחובסקי:</w:t>
      </w:r>
    </w:p>
    <w:p w:rsidR="00000000" w:rsidRDefault="00CB066F">
      <w:pPr>
        <w:rPr>
          <w:rFonts w:cs="Guttman David"/>
          <w:sz w:val="18"/>
          <w:rtl/>
        </w:rPr>
      </w:pPr>
    </w:p>
    <w:p w:rsidR="00000000" w:rsidRDefault="00CB066F">
      <w:pPr>
        <w:rPr>
          <w:rFonts w:cs="Guttman David"/>
          <w:sz w:val="18"/>
          <w:rtl/>
        </w:rPr>
      </w:pPr>
      <w:r>
        <w:rPr>
          <w:rFonts w:cs="Guttman David"/>
          <w:sz w:val="18"/>
          <w:rtl/>
        </w:rPr>
        <w:tab/>
        <w:t>אני מוכרח להסבי</w:t>
      </w:r>
      <w:r>
        <w:rPr>
          <w:rFonts w:cs="Guttman David"/>
          <w:sz w:val="18"/>
          <w:rtl/>
        </w:rPr>
        <w:t>ר לכם איזה פיצוץ יהיה. אני פשוט רוצה להתריע על מה שיקרה.</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לא יהיה שום פיצוץ. הפקיד שנמצא במעבר מקבל ממך נייר והוא לא יודע איך אתה עשית את החישוב.</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מנחם זליחובסקי:</w:t>
      </w:r>
    </w:p>
    <w:p w:rsidR="00000000" w:rsidRDefault="00CB066F">
      <w:pPr>
        <w:rPr>
          <w:rFonts w:cs="Guttman David"/>
          <w:sz w:val="18"/>
          <w:rtl/>
        </w:rPr>
      </w:pPr>
    </w:p>
    <w:p w:rsidR="00000000" w:rsidRDefault="00CB066F">
      <w:pPr>
        <w:rPr>
          <w:rFonts w:cs="Guttman David"/>
          <w:sz w:val="18"/>
          <w:rtl/>
        </w:rPr>
      </w:pPr>
      <w:r>
        <w:rPr>
          <w:rFonts w:cs="Guttman David"/>
          <w:sz w:val="18"/>
          <w:rtl/>
        </w:rPr>
        <w:tab/>
        <w:t>הנהג הפלשתינאי שמביא היום סחורה מביא את הסחורה ביום ראשון ומשלם עליה מח</w:t>
      </w:r>
      <w:r>
        <w:rPr>
          <w:rFonts w:cs="Guttman David"/>
          <w:sz w:val="18"/>
          <w:rtl/>
        </w:rPr>
        <w:t>יר מסויים. סחורה מקבילה הוא מביא ביום שני ומשלם מחיר אחר, מפני שהוא משלם על מוצרים אחרים שכן צמודים לדולר נכון להיום.</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תעדכנו את כולם.</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יגאל ביבי:</w:t>
      </w:r>
    </w:p>
    <w:p w:rsidR="00000000" w:rsidRDefault="00CB066F">
      <w:pPr>
        <w:rPr>
          <w:rFonts w:cs="Guttman David"/>
          <w:sz w:val="18"/>
          <w:rtl/>
        </w:rPr>
      </w:pPr>
    </w:p>
    <w:p w:rsidR="00000000" w:rsidRDefault="00CB066F">
      <w:pPr>
        <w:rPr>
          <w:rFonts w:cs="Guttman David"/>
          <w:sz w:val="18"/>
          <w:rtl/>
        </w:rPr>
      </w:pPr>
      <w:r>
        <w:rPr>
          <w:rFonts w:cs="Guttman David"/>
          <w:sz w:val="18"/>
          <w:rtl/>
        </w:rPr>
        <w:tab/>
        <w:t>האם היחסים שלנו עם הפלשתינאים הם רק בדולרים? יכול להיות שהם לא מכירים במדינת ישראל.</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מנ</w:t>
      </w:r>
      <w:r>
        <w:rPr>
          <w:rFonts w:cs="Guttman David"/>
          <w:sz w:val="18"/>
          <w:u w:val="single"/>
          <w:rtl/>
        </w:rPr>
        <w:t>חם זליחובסקי:</w:t>
      </w:r>
    </w:p>
    <w:p w:rsidR="00000000" w:rsidRDefault="00CB066F">
      <w:pPr>
        <w:rPr>
          <w:rFonts w:cs="Guttman David"/>
          <w:sz w:val="18"/>
          <w:rtl/>
        </w:rPr>
      </w:pPr>
    </w:p>
    <w:p w:rsidR="00000000" w:rsidRDefault="00CB066F">
      <w:pPr>
        <w:rPr>
          <w:rFonts w:cs="Guttman David"/>
          <w:sz w:val="18"/>
          <w:rtl/>
        </w:rPr>
      </w:pPr>
      <w:r>
        <w:rPr>
          <w:rFonts w:cs="Guttman David"/>
          <w:sz w:val="18"/>
          <w:rtl/>
        </w:rPr>
        <w:tab/>
        <w:t>לא, נהפוך הוא. אנחנו  רוצים לבוא עם שינוי רוחבי ולא שינוי נקודתי.</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אתה רוצה להגיד לי שכל יום מחשבים שם את הדולר מחדש?</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גדי רובין:</w:t>
      </w:r>
    </w:p>
    <w:p w:rsidR="00000000" w:rsidRDefault="00CB066F">
      <w:pPr>
        <w:rPr>
          <w:rFonts w:cs="Guttman David"/>
          <w:sz w:val="18"/>
          <w:rtl/>
        </w:rPr>
      </w:pPr>
    </w:p>
    <w:p w:rsidR="00000000" w:rsidRDefault="00CB066F">
      <w:pPr>
        <w:rPr>
          <w:rFonts w:cs="Guttman David"/>
          <w:sz w:val="18"/>
          <w:rtl/>
        </w:rPr>
      </w:pPr>
      <w:r>
        <w:rPr>
          <w:rFonts w:cs="Guttman David"/>
          <w:sz w:val="18"/>
          <w:rtl/>
        </w:rPr>
        <w:tab/>
        <w:t>בגלל שהדולר קפוא ל-3 שקלים לא מחשבים אותו כל פעם מחדש.</w:t>
      </w:r>
    </w:p>
    <w:p w:rsidR="00000000" w:rsidRDefault="00CB066F">
      <w:pPr>
        <w:rPr>
          <w:rFonts w:cs="Guttman David"/>
          <w:sz w:val="18"/>
          <w:rtl/>
        </w:rPr>
      </w:pP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תעכבו את כל</w:t>
      </w:r>
      <w:r>
        <w:rPr>
          <w:rFonts w:cs="Guttman David"/>
          <w:sz w:val="18"/>
          <w:rtl/>
        </w:rPr>
        <w:t xml:space="preserve"> התקנות האלה בשבועיים ומבחינתי תבואו אלינו עם כל החבילה, אם אתם רוצים. אני לא אעשה צחוק, שפה יהיה כתוב 72 ש"ח ובפועל זה 95 ש"ח.</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מנחם זליחובסקי:</w:t>
      </w:r>
    </w:p>
    <w:p w:rsidR="00000000" w:rsidRDefault="00CB066F">
      <w:pPr>
        <w:rPr>
          <w:rFonts w:cs="Guttman David"/>
          <w:sz w:val="18"/>
          <w:rtl/>
        </w:rPr>
      </w:pPr>
    </w:p>
    <w:p w:rsidR="00000000" w:rsidRDefault="00CB066F">
      <w:pPr>
        <w:rPr>
          <w:rFonts w:cs="Guttman David"/>
          <w:sz w:val="18"/>
          <w:rtl/>
        </w:rPr>
      </w:pPr>
      <w:r>
        <w:rPr>
          <w:rFonts w:cs="Guttman David"/>
          <w:sz w:val="18"/>
          <w:rtl/>
        </w:rPr>
        <w:tab/>
        <w:t>אנחנו מבקשים ארכה לתקופה מסויימת.</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יש לנו ישיבה בשבוע הבא. אנא, בואו בשבוע הבא עם יתר התק</w:t>
      </w:r>
      <w:r>
        <w:rPr>
          <w:rFonts w:cs="Guttman David"/>
          <w:sz w:val="18"/>
          <w:rtl/>
        </w:rPr>
        <w:t>נות. זה עבודה של חצי שעה עם מחשב כיס.</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אלי פז:</w:t>
      </w:r>
    </w:p>
    <w:p w:rsidR="00000000" w:rsidRDefault="00CB066F">
      <w:pPr>
        <w:rPr>
          <w:rFonts w:cs="Guttman David"/>
          <w:sz w:val="18"/>
          <w:rtl/>
        </w:rPr>
      </w:pPr>
    </w:p>
    <w:p w:rsidR="00000000" w:rsidRDefault="00CB066F">
      <w:pPr>
        <w:rPr>
          <w:rFonts w:cs="Guttman David"/>
          <w:sz w:val="18"/>
          <w:rtl/>
        </w:rPr>
      </w:pPr>
      <w:r>
        <w:rPr>
          <w:rFonts w:cs="Guttman David"/>
          <w:sz w:val="18"/>
          <w:rtl/>
        </w:rPr>
        <w:tab/>
        <w:t>אני סמנכ"ל בכיר במשרד העבודה והרווחה. אני מבקש שההחלטה הקודמת בעניין הירדנים תישאר שרירה וקיימת מהטעם הפשוט שבשבוע הבא, אם הכל עובד כמו שצריך, נכנסים כ-100 ירדנים לעבודה בישראל. אנחנו מאוד מעוניינים שהפרוייק</w:t>
      </w:r>
      <w:r>
        <w:rPr>
          <w:rFonts w:cs="Guttman David"/>
          <w:sz w:val="18"/>
          <w:rtl/>
        </w:rPr>
        <w:t>ט ייצא לדרך כמו שצריך.</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מאה אחוז, הם ישלמו 8 שקלים. אנחנו אישרנו לכם 8 שקלים. מר רובין ומר זליחובסקי, אם יש לכם עניין לעכב את התקנות, תעכבו. כרגע קבענו שהאגרה למשאית עם מטען המיועד להקמת נמל עזה העוברת במסוף קרני היא 95 שקלים.</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גדי רובי</w:t>
      </w:r>
      <w:r>
        <w:rPr>
          <w:rFonts w:cs="Guttman David"/>
          <w:sz w:val="18"/>
          <w:u w:val="single"/>
          <w:rtl/>
        </w:rPr>
        <w:t>ן:</w:t>
      </w:r>
    </w:p>
    <w:p w:rsidR="00000000" w:rsidRDefault="00CB066F">
      <w:pPr>
        <w:rPr>
          <w:rFonts w:cs="Guttman David"/>
          <w:sz w:val="18"/>
          <w:rtl/>
        </w:rPr>
      </w:pPr>
    </w:p>
    <w:p w:rsidR="00000000" w:rsidRDefault="00CB066F">
      <w:pPr>
        <w:rPr>
          <w:rFonts w:cs="Guttman David"/>
          <w:sz w:val="18"/>
          <w:rtl/>
        </w:rPr>
      </w:pPr>
      <w:r>
        <w:rPr>
          <w:rFonts w:cs="Guttman David"/>
          <w:sz w:val="18"/>
          <w:rtl/>
        </w:rPr>
        <w:tab/>
        <w:t>אנחנו מבקשים את התקנה השניה (תקנה 3) לגבי העברת מטענים לשטחי רצועת עזה לא לאשר. שישלמו את המחיר הקבוע. אנחנו נבוא עם תיקון.</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בסדר. כרגע אושר לכם תעריף של 8 שקלים בתקנה 2. האם תחילתן של התקנות האלה מיידית?</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אלי פז:</w:t>
      </w:r>
    </w:p>
    <w:p w:rsidR="00000000" w:rsidRDefault="00CB066F">
      <w:pPr>
        <w:rPr>
          <w:rFonts w:cs="Guttman David"/>
          <w:sz w:val="18"/>
          <w:rtl/>
        </w:rPr>
      </w:pPr>
    </w:p>
    <w:p w:rsidR="00000000" w:rsidRDefault="00CB066F">
      <w:pPr>
        <w:rPr>
          <w:rFonts w:cs="Guttman David"/>
          <w:sz w:val="18"/>
          <w:rtl/>
        </w:rPr>
      </w:pPr>
      <w:r>
        <w:rPr>
          <w:rFonts w:cs="Guttman David"/>
          <w:sz w:val="18"/>
          <w:rtl/>
        </w:rPr>
        <w:tab/>
        <w:t>אנחנו זקוקים לז</w:t>
      </w:r>
      <w:r>
        <w:rPr>
          <w:rFonts w:cs="Guttman David"/>
          <w:sz w:val="18"/>
          <w:rtl/>
        </w:rPr>
        <w:t>ה ליום ראשון הקרוב.</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אתי בנדלר:</w:t>
      </w:r>
    </w:p>
    <w:p w:rsidR="00000000" w:rsidRDefault="00CB066F">
      <w:pPr>
        <w:rPr>
          <w:rFonts w:cs="Guttman David"/>
          <w:sz w:val="18"/>
          <w:rtl/>
        </w:rPr>
      </w:pPr>
    </w:p>
    <w:p w:rsidR="00000000" w:rsidRDefault="00CB066F">
      <w:pPr>
        <w:rPr>
          <w:rFonts w:cs="Guttman David"/>
          <w:sz w:val="18"/>
          <w:rtl/>
        </w:rPr>
      </w:pPr>
      <w:r>
        <w:rPr>
          <w:rFonts w:cs="Guttman David"/>
          <w:sz w:val="18"/>
          <w:rtl/>
        </w:rPr>
        <w:tab/>
        <w:t xml:space="preserve">אני מבהירה שאושרה רק תקנה 2. </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לאה ורון:</w:t>
      </w:r>
    </w:p>
    <w:p w:rsidR="00000000" w:rsidRDefault="00CB066F">
      <w:pPr>
        <w:rPr>
          <w:rFonts w:cs="Guttman David"/>
          <w:sz w:val="18"/>
          <w:rtl/>
        </w:rPr>
      </w:pPr>
      <w:r>
        <w:rPr>
          <w:rFonts w:cs="Guttman David"/>
          <w:sz w:val="18"/>
          <w:rtl/>
        </w:rPr>
        <w:tab/>
      </w:r>
    </w:p>
    <w:p w:rsidR="00000000" w:rsidRDefault="00CB066F">
      <w:pPr>
        <w:rPr>
          <w:rFonts w:cs="Guttman David"/>
          <w:sz w:val="18"/>
          <w:rtl/>
        </w:rPr>
      </w:pPr>
      <w:r>
        <w:rPr>
          <w:rFonts w:cs="Guttman David"/>
          <w:sz w:val="18"/>
          <w:rtl/>
        </w:rPr>
        <w:tab/>
        <w:t>מה נקבע לגבי התחילה?</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צביה בלאו:</w:t>
      </w:r>
    </w:p>
    <w:p w:rsidR="00000000" w:rsidRDefault="00CB066F">
      <w:pPr>
        <w:rPr>
          <w:rFonts w:cs="Guttman David"/>
          <w:sz w:val="18"/>
          <w:rtl/>
        </w:rPr>
      </w:pPr>
    </w:p>
    <w:p w:rsidR="00000000" w:rsidRDefault="00CB066F">
      <w:pPr>
        <w:rPr>
          <w:rFonts w:cs="Guttman David"/>
          <w:sz w:val="18"/>
          <w:rtl/>
        </w:rPr>
      </w:pPr>
      <w:r>
        <w:rPr>
          <w:rFonts w:cs="Guttman David"/>
          <w:sz w:val="18"/>
          <w:rtl/>
        </w:rPr>
        <w:tab/>
        <w:t xml:space="preserve">אני מודיעה לוועדה שבטעות עניין מסוף ארז לא נמחק מהתקנות ואני מבקשת להגיש נוסח מתוקן שבו תאושר נכון לעכשיו רק תקנה 2. </w:t>
      </w:r>
    </w:p>
    <w:p w:rsidR="00000000" w:rsidRDefault="00CB066F">
      <w:pPr>
        <w:rPr>
          <w:rFonts w:cs="Guttman David"/>
          <w:sz w:val="18"/>
          <w:u w:val="single"/>
          <w:rtl/>
        </w:rPr>
      </w:pPr>
      <w:r>
        <w:rPr>
          <w:rFonts w:cs="Guttman David"/>
          <w:sz w:val="18"/>
          <w:u w:val="single"/>
          <w:rtl/>
        </w:rPr>
        <w:t>אתי בנדלר:</w:t>
      </w:r>
    </w:p>
    <w:p w:rsidR="00000000" w:rsidRDefault="00CB066F">
      <w:pPr>
        <w:rPr>
          <w:rFonts w:cs="Guttman David"/>
          <w:sz w:val="18"/>
          <w:rtl/>
        </w:rPr>
      </w:pPr>
    </w:p>
    <w:p w:rsidR="00000000" w:rsidRDefault="00CB066F">
      <w:pPr>
        <w:rPr>
          <w:rFonts w:cs="Guttman David"/>
          <w:sz w:val="18"/>
          <w:rtl/>
        </w:rPr>
      </w:pPr>
      <w:r>
        <w:rPr>
          <w:rFonts w:cs="Guttman David"/>
          <w:sz w:val="18"/>
          <w:rtl/>
        </w:rPr>
        <w:tab/>
        <w:t xml:space="preserve">בתקנה 2 האם </w:t>
      </w:r>
      <w:r>
        <w:rPr>
          <w:rFonts w:cs="Guttman David"/>
          <w:sz w:val="18"/>
          <w:rtl/>
        </w:rPr>
        <w:t>הנוסח שנמצא בפני הוועדה איננו תקין? האם יש בו טעות? אני אקרא את תקנה 2, כדי שנדע מה הוועדה אישרה: "בתקנה 2(ד) לתקנות העיקריות, הסימון (2) - יימחק, פסקה (3) תסומן (2) ואחריה יבוא:</w:t>
      </w:r>
    </w:p>
    <w:p w:rsidR="00000000" w:rsidRDefault="00CB066F">
      <w:pPr>
        <w:rPr>
          <w:rFonts w:cs="Guttman David"/>
          <w:sz w:val="18"/>
          <w:rtl/>
        </w:rPr>
      </w:pPr>
    </w:p>
    <w:p w:rsidR="00000000" w:rsidRDefault="00CB066F">
      <w:pPr>
        <w:rPr>
          <w:rFonts w:cs="Guttman David"/>
          <w:sz w:val="18"/>
          <w:rtl/>
        </w:rPr>
      </w:pPr>
      <w:r>
        <w:rPr>
          <w:rFonts w:cs="Guttman David"/>
          <w:sz w:val="18"/>
          <w:rtl/>
        </w:rPr>
        <w:tab/>
        <w:t>"(3) נוסע היוצא מישראל דרך מסוף ערבה, לאחר שנכנס אליה דרך מסוף זה באותו יום</w:t>
      </w:r>
      <w:r>
        <w:rPr>
          <w:rFonts w:cs="Guttman David"/>
          <w:sz w:val="18"/>
          <w:rtl/>
        </w:rPr>
        <w:t>, והמחזיק ברשיון לעבודה בישראל ישלם אגרה מופחתת של 8 שקלים חדשים ". " באותה תקנה תיווסף הוראה נוספת לפיה "סכום זה איננו מוצמד בדרך כלשהי".</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יגאל ביבי:</w:t>
      </w:r>
    </w:p>
    <w:p w:rsidR="00000000" w:rsidRDefault="00CB066F">
      <w:pPr>
        <w:rPr>
          <w:rFonts w:cs="Guttman David"/>
          <w:sz w:val="18"/>
          <w:rtl/>
        </w:rPr>
      </w:pPr>
    </w:p>
    <w:p w:rsidR="00000000" w:rsidRDefault="00CB066F">
      <w:pPr>
        <w:rPr>
          <w:rFonts w:cs="Guttman David"/>
          <w:sz w:val="18"/>
          <w:rtl/>
        </w:rPr>
      </w:pPr>
      <w:r>
        <w:rPr>
          <w:rFonts w:cs="Guttman David"/>
          <w:sz w:val="18"/>
          <w:rtl/>
        </w:rPr>
        <w:tab/>
        <w:t>איך מזהים שאותו אדם אכן בא לעבוד?</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גדי רובין:</w:t>
      </w:r>
    </w:p>
    <w:p w:rsidR="00000000" w:rsidRDefault="00CB066F">
      <w:pPr>
        <w:rPr>
          <w:rFonts w:cs="Guttman David"/>
          <w:sz w:val="18"/>
          <w:rtl/>
        </w:rPr>
      </w:pPr>
    </w:p>
    <w:p w:rsidR="00000000" w:rsidRDefault="00CB066F">
      <w:pPr>
        <w:rPr>
          <w:rFonts w:cs="Guttman David"/>
          <w:sz w:val="18"/>
          <w:rtl/>
        </w:rPr>
      </w:pPr>
      <w:r>
        <w:rPr>
          <w:rFonts w:cs="Guttman David"/>
          <w:sz w:val="18"/>
          <w:rtl/>
        </w:rPr>
        <w:tab/>
        <w:t>יש לו רישיון עבודה. כתוב בתקנה "מחזיק ברשיון לעבודה ביש</w:t>
      </w:r>
      <w:r>
        <w:rPr>
          <w:rFonts w:cs="Guttman David"/>
          <w:sz w:val="18"/>
          <w:rtl/>
        </w:rPr>
        <w:t>ראל".</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צביה בלאו:</w:t>
      </w:r>
    </w:p>
    <w:p w:rsidR="00000000" w:rsidRDefault="00CB066F">
      <w:pPr>
        <w:rPr>
          <w:rFonts w:cs="Guttman David"/>
          <w:sz w:val="18"/>
          <w:rtl/>
        </w:rPr>
      </w:pPr>
    </w:p>
    <w:p w:rsidR="00000000" w:rsidRDefault="00CB066F">
      <w:pPr>
        <w:rPr>
          <w:rFonts w:cs="Guttman David"/>
          <w:sz w:val="18"/>
          <w:rtl/>
        </w:rPr>
      </w:pPr>
      <w:r>
        <w:rPr>
          <w:rFonts w:cs="Guttman David"/>
          <w:sz w:val="18"/>
          <w:rtl/>
        </w:rPr>
        <w:tab/>
        <w:t>מה לגבי המדד?</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אתי בנדלר:</w:t>
      </w:r>
    </w:p>
    <w:p w:rsidR="00000000" w:rsidRDefault="00CB066F">
      <w:pPr>
        <w:rPr>
          <w:rFonts w:cs="Guttman David"/>
          <w:sz w:val="18"/>
          <w:rtl/>
        </w:rPr>
      </w:pPr>
    </w:p>
    <w:p w:rsidR="00000000" w:rsidRDefault="00CB066F">
      <w:pPr>
        <w:rPr>
          <w:rFonts w:cs="Guttman David"/>
          <w:sz w:val="18"/>
          <w:rtl/>
        </w:rPr>
      </w:pPr>
      <w:r>
        <w:rPr>
          <w:rFonts w:cs="Guttman David"/>
          <w:sz w:val="18"/>
          <w:rtl/>
        </w:rPr>
        <w:tab/>
        <w:t>הוועדה לא קראה את התיקון לתקנה 5.  ההגדרות של המדד אינן רלוונטיות לאגרה שאושרה כרגע, למעבר של עובר ירדני העובר דרך מסוף ערבה. כל מה שאושר הוא תיקון של תקנה 2 לתקנות העיקריות ותחילה של התקנה הזאת ביום א' הקרוב</w:t>
      </w:r>
      <w:r>
        <w:rPr>
          <w:rFonts w:cs="Guttman David"/>
          <w:sz w:val="18"/>
          <w:rtl/>
        </w:rPr>
        <w:t xml:space="preserve">. </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תתקנו את התקנות. תעזבו את המדד. תביאו את התעריפים העדכניים. אין אינפלציה בישראל. בתקופות של אינפלציה של מאות אחוזים היה יותר קל לעשות תעריף דולרי או צמוד למדד אבל אין בזה יותר צורך. פעם בכמה זמן תבואו לוועדה ותעדכנו את התעריפים. הכל</w:t>
      </w:r>
      <w:r>
        <w:rPr>
          <w:rFonts w:cs="Guttman David"/>
          <w:sz w:val="18"/>
          <w:rtl/>
        </w:rPr>
        <w:t xml:space="preserve"> שקלי.</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אתי בנדלר:</w:t>
      </w:r>
    </w:p>
    <w:p w:rsidR="00000000" w:rsidRDefault="00CB066F">
      <w:pPr>
        <w:rPr>
          <w:rFonts w:cs="Guttman David"/>
          <w:sz w:val="18"/>
          <w:rtl/>
        </w:rPr>
      </w:pPr>
    </w:p>
    <w:p w:rsidR="00000000" w:rsidRDefault="00CB066F">
      <w:pPr>
        <w:rPr>
          <w:rFonts w:cs="Guttman David"/>
          <w:sz w:val="18"/>
          <w:rtl/>
        </w:rPr>
      </w:pPr>
      <w:r>
        <w:rPr>
          <w:rFonts w:cs="Guttman David"/>
          <w:sz w:val="18"/>
          <w:rtl/>
        </w:rPr>
        <w:tab/>
        <w:t>ברשותך אדוני היושב-ראש, אם כבר דנו בנושא הזה של אגרות במסופי מעבר יבשתיים, אני שוב מדברת מתוך זכרוני, אם אינני טועה בתקופה שבה חבר הכנסת אברהם יחזקאל היה יושב-ראש הוועדה הסתבר, אגב דיון באגרות האלה, שלמעשה נגבים תשלומים שונים עבור שירו</w:t>
      </w:r>
      <w:r>
        <w:rPr>
          <w:rFonts w:cs="Guttman David"/>
          <w:sz w:val="18"/>
          <w:rtl/>
        </w:rPr>
        <w:t>תים שבעצם חובה לתת אותם על-פי דין, רק שהתשלומים האלה אינם נקראים "אגרות" אלא "תשלומים". לפיכך הם לא מפוקחים על-ידי ועדת הכלכלה, כנדרש לפי החוק.</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זה חוקי?</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אתי בנדלר:</w:t>
      </w:r>
    </w:p>
    <w:p w:rsidR="00000000" w:rsidRDefault="00CB066F">
      <w:pPr>
        <w:rPr>
          <w:rFonts w:cs="Guttman David"/>
          <w:sz w:val="18"/>
          <w:rtl/>
        </w:rPr>
      </w:pPr>
    </w:p>
    <w:p w:rsidR="00000000" w:rsidRDefault="00CB066F">
      <w:pPr>
        <w:rPr>
          <w:rFonts w:cs="Guttman David"/>
          <w:sz w:val="18"/>
          <w:rtl/>
        </w:rPr>
      </w:pPr>
      <w:r>
        <w:rPr>
          <w:rFonts w:cs="Guttman David"/>
          <w:sz w:val="18"/>
          <w:rtl/>
        </w:rPr>
        <w:tab/>
        <w:t xml:space="preserve">לדעתי לא. אבל כדי לבדוק את העניין נדרשו להמציא לוועדה, אם אני זוכרת </w:t>
      </w:r>
      <w:r>
        <w:rPr>
          <w:rFonts w:cs="Guttman David"/>
          <w:sz w:val="18"/>
          <w:rtl/>
        </w:rPr>
        <w:t>נכון, אני מדברת במלוא הזהירות, רשימה של כל השירותים והתשלומים שנגבים במסופי המעבר היבשתיים. למיטב ידיעתי הוועדה לא קיבלה את הרשימה הנ"ל.</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האם אני יכול לבקש את זה מכם? אגב, אתם עלולים להסתבך כי אם אתם גובים משהו שהוא לא כדין עוד מישהו פע</w:t>
      </w:r>
      <w:r>
        <w:rPr>
          <w:rFonts w:cs="Guttman David"/>
          <w:sz w:val="18"/>
          <w:rtl/>
        </w:rPr>
        <w:t>ם יבקש השבה.</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גדי רובין:</w:t>
      </w:r>
    </w:p>
    <w:p w:rsidR="00000000" w:rsidRDefault="00CB066F">
      <w:pPr>
        <w:rPr>
          <w:rFonts w:cs="Guttman David"/>
          <w:sz w:val="18"/>
          <w:rtl/>
        </w:rPr>
      </w:pPr>
    </w:p>
    <w:p w:rsidR="00000000" w:rsidRDefault="00CB066F">
      <w:pPr>
        <w:rPr>
          <w:rFonts w:cs="Guttman David"/>
          <w:sz w:val="18"/>
          <w:rtl/>
        </w:rPr>
      </w:pPr>
      <w:r>
        <w:rPr>
          <w:rFonts w:cs="Guttman David"/>
          <w:sz w:val="18"/>
          <w:rtl/>
        </w:rPr>
        <w:tab/>
        <w:t>אנחנו כנראה חושבים שזה כדין. מן הסתם יש פה מחלוקת בעניין הזה.</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האם יש איזה תשלום שאתם חושבים שאתם יכולים לגבות בלי שהוא טעון אישור ועדת הכלכלה?</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לאה ורון:</w:t>
      </w:r>
    </w:p>
    <w:p w:rsidR="00000000" w:rsidRDefault="00CB066F">
      <w:pPr>
        <w:rPr>
          <w:rFonts w:cs="Guttman David"/>
          <w:sz w:val="18"/>
          <w:rtl/>
        </w:rPr>
      </w:pPr>
      <w:r>
        <w:rPr>
          <w:rFonts w:cs="Guttman David"/>
          <w:sz w:val="18"/>
          <w:rtl/>
        </w:rPr>
        <w:tab/>
      </w:r>
    </w:p>
    <w:p w:rsidR="00000000" w:rsidRDefault="00CB066F">
      <w:pPr>
        <w:rPr>
          <w:rFonts w:cs="Guttman David"/>
          <w:sz w:val="18"/>
          <w:rtl/>
        </w:rPr>
      </w:pPr>
      <w:r>
        <w:rPr>
          <w:rFonts w:cs="Guttman David"/>
          <w:sz w:val="18"/>
          <w:rtl/>
        </w:rPr>
        <w:tab/>
        <w:t>לוועדה הובהר בעבר שיש דברים כאלה.</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r>
        <w:rPr>
          <w:rFonts w:cs="Guttman David"/>
          <w:sz w:val="18"/>
          <w:u w:val="single"/>
          <w:rtl/>
        </w:rPr>
        <w:t>:</w:t>
      </w:r>
    </w:p>
    <w:p w:rsidR="00000000" w:rsidRDefault="00CB066F">
      <w:pPr>
        <w:rPr>
          <w:rFonts w:cs="Guttman David"/>
          <w:sz w:val="18"/>
          <w:rtl/>
        </w:rPr>
      </w:pPr>
    </w:p>
    <w:p w:rsidR="00000000" w:rsidRDefault="00CB066F">
      <w:pPr>
        <w:rPr>
          <w:rFonts w:cs="Guttman David"/>
          <w:sz w:val="18"/>
          <w:rtl/>
        </w:rPr>
      </w:pPr>
      <w:r>
        <w:rPr>
          <w:rFonts w:cs="Guttman David"/>
          <w:sz w:val="18"/>
          <w:rtl/>
        </w:rPr>
        <w:tab/>
        <w:t>על סמך מה אתם מבססים את זה?</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אתי בנדלר:</w:t>
      </w:r>
    </w:p>
    <w:p w:rsidR="00000000" w:rsidRDefault="00CB066F">
      <w:pPr>
        <w:rPr>
          <w:rFonts w:cs="Guttman David"/>
          <w:sz w:val="18"/>
          <w:rtl/>
        </w:rPr>
      </w:pPr>
    </w:p>
    <w:p w:rsidR="00000000" w:rsidRDefault="00CB066F">
      <w:pPr>
        <w:rPr>
          <w:rFonts w:cs="Guttman David"/>
          <w:sz w:val="18"/>
          <w:rtl/>
        </w:rPr>
      </w:pPr>
      <w:r>
        <w:rPr>
          <w:rFonts w:cs="Guttman David"/>
          <w:sz w:val="18"/>
          <w:rtl/>
        </w:rPr>
        <w:tab/>
        <w:t xml:space="preserve">סעיף 29 לחוק רשות שדות התעופה דן בנושא של תעריפי האגרות. כאן נאמר שזה טעון אישורים אלה ואלה. בסעיף קטן (ד) נאמר: "האמור בסעיף זה לא יתפרש כגורע מסמכות הרשות לתת שרות ולגבות בעדו תשלום אף אם לא נקבעה לאותו שרות </w:t>
      </w:r>
      <w:r>
        <w:rPr>
          <w:rFonts w:cs="Guttman David"/>
          <w:sz w:val="18"/>
          <w:rtl/>
        </w:rPr>
        <w:t>אגרה בתקנות והוא כשאין חובה על פי חיקוק ליתן אותו שרות". אם אני זוכרת נכון, הוועדה ביקשה לקבל רשימה של כל השירותים שניתנים במסופי המעבר היבשתיים והאגרות או התשלומים הנגבים בעדם, כדי שתיערך באמת סקירה, אם מדובר  בשירות שהרשות חייבת לתת או שאיננה חייבת לתת ע</w:t>
      </w:r>
      <w:r>
        <w:rPr>
          <w:rFonts w:cs="Guttman David"/>
          <w:sz w:val="18"/>
          <w:rtl/>
        </w:rPr>
        <w:t>ל-פי דין. עו"ד רובין, עדיין אין קביעה שהגבייה היא בלתי חוקית. היו טענות אז, אינני זוכרת מצד מי, שמדובר בשירותים שהרשות חייבת לתת על-פי דין ועל כן התבקשו לתת את הרשימה הזאת.</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צביה בלאו:</w:t>
      </w:r>
    </w:p>
    <w:p w:rsidR="00000000" w:rsidRDefault="00CB066F">
      <w:pPr>
        <w:rPr>
          <w:rFonts w:cs="Guttman David"/>
          <w:sz w:val="18"/>
          <w:rtl/>
        </w:rPr>
      </w:pPr>
    </w:p>
    <w:p w:rsidR="00000000" w:rsidRDefault="00CB066F">
      <w:pPr>
        <w:rPr>
          <w:rFonts w:cs="Guttman David"/>
          <w:sz w:val="18"/>
          <w:rtl/>
        </w:rPr>
      </w:pPr>
      <w:r>
        <w:rPr>
          <w:rFonts w:cs="Guttman David"/>
          <w:sz w:val="18"/>
          <w:rtl/>
        </w:rPr>
        <w:tab/>
        <w:t xml:space="preserve">יש חוק ספציפי שנוגע למסופי מעבר, "חוק רשות שדות התעופה (הוראת שעה)", </w:t>
      </w:r>
      <w:r>
        <w:rPr>
          <w:rFonts w:cs="Guttman David"/>
          <w:sz w:val="18"/>
          <w:rtl/>
        </w:rPr>
        <w:t>שבסעיף 3 שלו נאמר "</w:t>
      </w:r>
      <w:r>
        <w:rPr>
          <w:rFonts w:cs="Guttman David"/>
          <w:i/>
          <w:iCs/>
          <w:sz w:val="18"/>
          <w:rtl/>
        </w:rPr>
        <w:t>מימון מסופי מעבר</w:t>
      </w:r>
      <w:r>
        <w:rPr>
          <w:rFonts w:cs="Guttman David"/>
          <w:sz w:val="18"/>
          <w:rtl/>
        </w:rPr>
        <w:t xml:space="preserve"> - הקמת מסופי מעבר, החזקתם, תפעולם ... לפי חוק זה ימומנו מהאגרות שייגבו במסופי המעבר ומהכנסות אחרות שתפיק הרשות בהם וממקורות אחרים שיועמדו לרשותה". זה חוק ספציפי שאומר שמותר להם לגבות אגרות לכיסוי כל דבר.</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אתי בנדלר:</w:t>
      </w:r>
    </w:p>
    <w:p w:rsidR="00000000" w:rsidRDefault="00CB066F">
      <w:pPr>
        <w:rPr>
          <w:rFonts w:cs="Guttman David"/>
          <w:sz w:val="18"/>
          <w:rtl/>
        </w:rPr>
      </w:pPr>
    </w:p>
    <w:p w:rsidR="00000000" w:rsidRDefault="00CB066F">
      <w:pPr>
        <w:rPr>
          <w:rFonts w:cs="Guttman David"/>
          <w:sz w:val="18"/>
          <w:rtl/>
        </w:rPr>
      </w:pPr>
      <w:r>
        <w:rPr>
          <w:rFonts w:cs="Guttman David"/>
          <w:sz w:val="18"/>
          <w:rtl/>
        </w:rPr>
        <w:tab/>
        <w:t>זה</w:t>
      </w:r>
      <w:r>
        <w:rPr>
          <w:rFonts w:cs="Guttman David"/>
          <w:sz w:val="18"/>
          <w:rtl/>
        </w:rPr>
        <w:t xml:space="preserve"> לא קשור.</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צביה בלאו:</w:t>
      </w:r>
    </w:p>
    <w:p w:rsidR="00000000" w:rsidRDefault="00CB066F">
      <w:pPr>
        <w:rPr>
          <w:rFonts w:cs="Guttman David"/>
          <w:sz w:val="18"/>
          <w:rtl/>
        </w:rPr>
      </w:pPr>
    </w:p>
    <w:p w:rsidR="00000000" w:rsidRDefault="00CB066F">
      <w:pPr>
        <w:rPr>
          <w:rFonts w:cs="Guttman David"/>
          <w:sz w:val="18"/>
          <w:rtl/>
        </w:rPr>
      </w:pPr>
      <w:r>
        <w:rPr>
          <w:rFonts w:cs="Guttman David"/>
          <w:sz w:val="18"/>
          <w:rtl/>
        </w:rPr>
        <w:tab/>
        <w:t>זה אומר שיש חוק אחר מלבד החוק שלפנינו שמתייחס לאגרות במסופי המעבר.</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אני רוצה להסביר לכם איך אני מפרש את החוק. אני חושב שפה היתה כוונה שרשות שדות התעופה, בהיותה גוף חצי עסקי, יכול להיות שמתעוררות פעולות מסויימות ש</w:t>
      </w:r>
      <w:r>
        <w:rPr>
          <w:rFonts w:cs="Guttman David"/>
          <w:sz w:val="18"/>
          <w:rtl/>
        </w:rPr>
        <w:t>עליה לבצע. נניח שפתאום צריך לתת שירות לאיזה מטוס, להביא לו איזה חלק חילוף, או לעזור לו במשהו. זה לא נקבע בתקנות אך אין מניעה לגבות ממנו תשלום עבור השירות הזה שניתן. זאת לדעתי היתה הכוונה. מצד שני, דברים שניתנים כדברים שבשיגרה, באופן רוטיני ושוטף, צריכים לה</w:t>
      </w:r>
      <w:r>
        <w:rPr>
          <w:rFonts w:cs="Guttman David"/>
          <w:sz w:val="18"/>
          <w:rtl/>
        </w:rPr>
        <w:t xml:space="preserve">יות בתקנות, כי אחרת יש שימוש בכוח מונופוליסטי בלתי מפוקח על-ידי הכנסת. אני מאוד מקווה שהרשות משתמשת בתשלומים האלה לא לדברים קבועים אלא לדברים חד-פעמיים, כמו למשל מטוס העולה באש בשדה התעופה כאשר יש הוצאות כיבוי, או מטוס שגרם נזק לדבר מה בשדה התעופה. אני לא </w:t>
      </w:r>
      <w:r>
        <w:rPr>
          <w:rFonts w:cs="Guttman David"/>
          <w:sz w:val="18"/>
          <w:rtl/>
        </w:rPr>
        <w:t>יודע אם זה פטור.</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יגאל ביבי:</w:t>
      </w:r>
    </w:p>
    <w:p w:rsidR="00000000" w:rsidRDefault="00CB066F">
      <w:pPr>
        <w:rPr>
          <w:rFonts w:cs="Guttman David"/>
          <w:sz w:val="18"/>
          <w:rtl/>
        </w:rPr>
      </w:pPr>
    </w:p>
    <w:p w:rsidR="00000000" w:rsidRDefault="00CB066F">
      <w:pPr>
        <w:rPr>
          <w:rFonts w:cs="Guttman David"/>
          <w:sz w:val="18"/>
          <w:rtl/>
        </w:rPr>
      </w:pPr>
      <w:r>
        <w:rPr>
          <w:rFonts w:cs="Guttman David"/>
          <w:sz w:val="18"/>
          <w:rtl/>
        </w:rPr>
        <w:tab/>
        <w:t>או גרירה.</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או שהמטוס התקלקל ורצו לגרור אותו. זה בסדר. אז אומרים לו: זה עלה לנו ככה, תשלם. אבל הכוונה היא לא שכל מיני תעריפים קבועים ורוטיניים, שהשימוש בהם הוא שוטף, יהיו מחוץ לתקנות ומחוץ לפיקוח פרלמנטרי.</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גדי רובין:</w:t>
      </w:r>
    </w:p>
    <w:p w:rsidR="00000000" w:rsidRDefault="00CB066F">
      <w:pPr>
        <w:rPr>
          <w:rFonts w:cs="Guttman David"/>
          <w:sz w:val="18"/>
          <w:rtl/>
        </w:rPr>
      </w:pPr>
    </w:p>
    <w:p w:rsidR="00000000" w:rsidRDefault="00CB066F">
      <w:pPr>
        <w:rPr>
          <w:rFonts w:cs="Guttman David"/>
          <w:sz w:val="18"/>
          <w:rtl/>
        </w:rPr>
      </w:pPr>
      <w:r>
        <w:rPr>
          <w:rFonts w:cs="Guttman David"/>
          <w:sz w:val="18"/>
          <w:rtl/>
        </w:rPr>
        <w:tab/>
        <w:t>רשות שדות התעופה מפרשת את זה בצמצום יותר גדול ממה שפירש יושב-ראש הוועדה, ללא ספק.</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יגאל ביבי:</w:t>
      </w:r>
    </w:p>
    <w:p w:rsidR="00000000" w:rsidRDefault="00CB066F">
      <w:pPr>
        <w:rPr>
          <w:rFonts w:cs="Guttman David"/>
          <w:sz w:val="18"/>
          <w:rtl/>
        </w:rPr>
      </w:pPr>
    </w:p>
    <w:p w:rsidR="00000000" w:rsidRDefault="00CB066F">
      <w:pPr>
        <w:rPr>
          <w:rFonts w:cs="Guttman David"/>
          <w:sz w:val="18"/>
          <w:rtl/>
        </w:rPr>
      </w:pPr>
      <w:r>
        <w:rPr>
          <w:rFonts w:cs="Guttman David"/>
          <w:sz w:val="18"/>
          <w:rtl/>
        </w:rPr>
        <w:tab/>
        <w:t>אם היינו רואים את הרשימה היה לנו יותר קל.</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לאה ורון:</w:t>
      </w:r>
    </w:p>
    <w:p w:rsidR="00000000" w:rsidRDefault="00CB066F">
      <w:pPr>
        <w:rPr>
          <w:rFonts w:cs="Guttman David"/>
          <w:sz w:val="18"/>
          <w:rtl/>
        </w:rPr>
      </w:pPr>
      <w:r>
        <w:rPr>
          <w:rFonts w:cs="Guttman David"/>
          <w:sz w:val="18"/>
          <w:rtl/>
        </w:rPr>
        <w:tab/>
      </w:r>
    </w:p>
    <w:p w:rsidR="00000000" w:rsidRDefault="00CB066F">
      <w:pPr>
        <w:rPr>
          <w:rFonts w:cs="Guttman David"/>
          <w:sz w:val="18"/>
          <w:rtl/>
        </w:rPr>
      </w:pPr>
      <w:r>
        <w:rPr>
          <w:rFonts w:cs="Guttman David"/>
          <w:sz w:val="18"/>
          <w:rtl/>
        </w:rPr>
        <w:tab/>
        <w:t>אולי שהם יעבירו בצורה מסודרת את הרשימה ואת ההתייחסות שלהם.</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אני מבקש ש</w:t>
      </w:r>
      <w:r>
        <w:rPr>
          <w:rFonts w:cs="Guttman David"/>
          <w:sz w:val="18"/>
          <w:rtl/>
        </w:rPr>
        <w:t>תועבר אלינו הרשימה, שביקשו אותה לפני כמה שנים.</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גדי רובין:</w:t>
      </w:r>
    </w:p>
    <w:p w:rsidR="00000000" w:rsidRDefault="00CB066F">
      <w:pPr>
        <w:rPr>
          <w:rFonts w:cs="Guttman David"/>
          <w:sz w:val="18"/>
          <w:rtl/>
        </w:rPr>
      </w:pPr>
    </w:p>
    <w:p w:rsidR="00000000" w:rsidRDefault="00CB066F">
      <w:pPr>
        <w:rPr>
          <w:rFonts w:cs="Guttman David"/>
          <w:sz w:val="18"/>
          <w:rtl/>
        </w:rPr>
      </w:pPr>
      <w:r>
        <w:rPr>
          <w:rFonts w:cs="Guttman David"/>
          <w:sz w:val="18"/>
          <w:rtl/>
        </w:rPr>
        <w:tab/>
        <w:t>יחד עם התיקון של המנגנון.</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יכול להיות שתשלום כזה יכול להיקבע על המקום, על-ידי מנהל השדה.</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גדי רובין:</w:t>
      </w:r>
    </w:p>
    <w:p w:rsidR="00000000" w:rsidRDefault="00CB066F">
      <w:pPr>
        <w:rPr>
          <w:rFonts w:cs="Guttman David"/>
          <w:sz w:val="18"/>
          <w:rtl/>
        </w:rPr>
      </w:pPr>
    </w:p>
    <w:p w:rsidR="00000000" w:rsidRDefault="00CB066F">
      <w:pPr>
        <w:rPr>
          <w:rFonts w:cs="Guttman David"/>
          <w:sz w:val="18"/>
          <w:rtl/>
        </w:rPr>
      </w:pPr>
      <w:r>
        <w:rPr>
          <w:rFonts w:cs="Guttman David"/>
          <w:sz w:val="18"/>
          <w:rtl/>
        </w:rPr>
        <w:tab/>
        <w:t>יש גם לפעמים מפקחים אחרים, פיקוח מחירים שהוא לא פרלמנטרי, שנעשה על-ידי ג</w:t>
      </w:r>
      <w:r>
        <w:rPr>
          <w:rFonts w:cs="Guttman David"/>
          <w:sz w:val="18"/>
          <w:rtl/>
        </w:rPr>
        <w:t>ורמי ממשלה. זה נעשה לגבי הרבה מחירים במשק וזה נעשה גם לגבי המחירים האלה.</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הפיקוח הפרלמנטרי - אנחנו אמורים לייצג את הציבור ולבדוק שאתם לא משתמשים לרעה בכוח המונופוליסטי שיש בידיכם.</w:t>
      </w:r>
    </w:p>
    <w:p w:rsidR="00000000" w:rsidRDefault="00CB066F">
      <w:pPr>
        <w:jc w:val="center"/>
        <w:rPr>
          <w:rFonts w:cs="Guttman David"/>
          <w:b/>
          <w:bCs/>
          <w:sz w:val="18"/>
          <w:u w:val="single"/>
          <w:rtl/>
        </w:rPr>
      </w:pPr>
      <w:r>
        <w:rPr>
          <w:rFonts w:cs="Guttman David"/>
          <w:sz w:val="18"/>
          <w:rtl/>
        </w:rPr>
        <w:br w:type="page"/>
      </w:r>
      <w:r>
        <w:rPr>
          <w:rFonts w:cs="Guttman David"/>
          <w:b/>
          <w:bCs/>
          <w:sz w:val="18"/>
          <w:u w:val="single"/>
          <w:rtl/>
        </w:rPr>
        <w:t>תקנות הטיס (הפעלת כלי טיס וכללי טיסה) (תיקון), התש"ס</w:t>
      </w:r>
      <w:r>
        <w:rPr>
          <w:rFonts w:cs="Guttman David"/>
          <w:b/>
          <w:bCs/>
          <w:sz w:val="18"/>
          <w:u w:val="single"/>
          <w:rtl/>
        </w:rPr>
        <w:t>-2000</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צביה בלאו:</w:t>
      </w:r>
    </w:p>
    <w:p w:rsidR="00000000" w:rsidRDefault="00CB066F">
      <w:pPr>
        <w:rPr>
          <w:rFonts w:cs="Guttman David"/>
          <w:sz w:val="18"/>
          <w:rtl/>
        </w:rPr>
      </w:pPr>
    </w:p>
    <w:p w:rsidR="00000000" w:rsidRDefault="00CB066F">
      <w:pPr>
        <w:rPr>
          <w:rFonts w:cs="Guttman David"/>
          <w:sz w:val="18"/>
          <w:rtl/>
        </w:rPr>
      </w:pPr>
      <w:r>
        <w:rPr>
          <w:rFonts w:cs="Guttman David"/>
          <w:sz w:val="18"/>
          <w:rtl/>
        </w:rPr>
        <w:tab/>
        <w:t>היתה תאונה מחרידה בתל שוקת ב-12.5 אשתקד שבה נהרג טייס מסוק כתוצאה מהרוטור שסובב במסוק שהושאר ללא השגחה. הטייס של ההליקופטר היה גבוה מאוד וכנראה כאשר הוא חזר הרוטור, שהמשיך להסתובב, פגע בראשו והרגו. הוצא דוח על-ידי החוקר הראשי, שבו הוא ה</w:t>
      </w:r>
      <w:r>
        <w:rPr>
          <w:rFonts w:cs="Guttman David"/>
          <w:sz w:val="18"/>
          <w:rtl/>
        </w:rPr>
        <w:t>מליץ להוציא תקנה שתמנע הישנות של מקרים כאלה. אנחנו ניסחנו תקנה, עם מינהל התעופה האזרחית.</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זה כמו שאסור להשאיר מכונית עם מנוע דולק.</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צביה בלאו:</w:t>
      </w:r>
    </w:p>
    <w:p w:rsidR="00000000" w:rsidRDefault="00CB066F">
      <w:pPr>
        <w:rPr>
          <w:rFonts w:cs="Guttman David"/>
          <w:sz w:val="18"/>
          <w:rtl/>
        </w:rPr>
      </w:pPr>
    </w:p>
    <w:p w:rsidR="00000000" w:rsidRDefault="00CB066F">
      <w:pPr>
        <w:rPr>
          <w:rFonts w:cs="Guttman David"/>
          <w:sz w:val="18"/>
          <w:rtl/>
        </w:rPr>
      </w:pPr>
      <w:r>
        <w:rPr>
          <w:rFonts w:cs="Guttman David"/>
          <w:sz w:val="18"/>
          <w:rtl/>
        </w:rPr>
        <w:tab/>
        <w:t>זה אותו עקרון. התקנה החדשה הזאת תימנע השארת רוטור סובב כשאין השגחה בתא הטייס על-ידי אדם מוס</w:t>
      </w:r>
      <w:r>
        <w:rPr>
          <w:rFonts w:cs="Guttman David"/>
          <w:sz w:val="18"/>
          <w:rtl/>
        </w:rPr>
        <w:t>מך.</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אתי בנדלר:</w:t>
      </w:r>
    </w:p>
    <w:p w:rsidR="00000000" w:rsidRDefault="00CB066F">
      <w:pPr>
        <w:rPr>
          <w:rFonts w:cs="Guttman David"/>
          <w:sz w:val="18"/>
          <w:rtl/>
        </w:rPr>
      </w:pPr>
    </w:p>
    <w:p w:rsidR="00000000" w:rsidRDefault="00CB066F">
      <w:pPr>
        <w:rPr>
          <w:rFonts w:cs="Guttman David"/>
          <w:sz w:val="18"/>
          <w:rtl/>
        </w:rPr>
      </w:pPr>
      <w:r>
        <w:rPr>
          <w:rFonts w:cs="Guttman David"/>
          <w:sz w:val="18"/>
          <w:rtl/>
        </w:rPr>
        <w:tab/>
        <w:t>זה לא מה שכתוב. פה כתוב "בלא שטייס המורשה להטיס אותו הליקופטר יאחז בהגאיו".</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זה יוצר בעיה. האם הכוונה היא שטכנאי שמתקן את המסוק לא יוכל להפעיל את הרוטור, להניע את המסוק ולבדוק אם הוא עובד?</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צביה בלאו:</w:t>
      </w:r>
    </w:p>
    <w:p w:rsidR="00000000" w:rsidRDefault="00CB066F">
      <w:pPr>
        <w:rPr>
          <w:rFonts w:cs="Guttman David"/>
          <w:sz w:val="18"/>
          <w:rtl/>
        </w:rPr>
      </w:pPr>
    </w:p>
    <w:p w:rsidR="00000000" w:rsidRDefault="00CB066F">
      <w:pPr>
        <w:rPr>
          <w:rFonts w:cs="Guttman David"/>
          <w:sz w:val="18"/>
          <w:rtl/>
        </w:rPr>
      </w:pPr>
      <w:r>
        <w:rPr>
          <w:rFonts w:cs="Guttman David"/>
          <w:sz w:val="18"/>
          <w:rtl/>
        </w:rPr>
        <w:tab/>
        <w:t>לא. רק אם יש לי</w:t>
      </w:r>
      <w:r>
        <w:rPr>
          <w:rFonts w:cs="Guttman David"/>
          <w:sz w:val="18"/>
          <w:rtl/>
        </w:rPr>
        <w:t>דו טייס. רוצים השגחה ספציפית של הטייס. הטייס אמור לכבות את המסוק לפני שהוא עוזב את המטוס.</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נניח שהמסוק נמצא בתיקון והטייס בינתיים נמצא בביתו ומנמנם אבל רוצים לבדוק את המנוע. האם אסור לאף אחד להניע את המנוע ולסובב את הרוטור?</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צביה בלאו:</w:t>
      </w:r>
    </w:p>
    <w:p w:rsidR="00000000" w:rsidRDefault="00CB066F">
      <w:pPr>
        <w:rPr>
          <w:rFonts w:cs="Guttman David"/>
          <w:sz w:val="18"/>
          <w:rtl/>
        </w:rPr>
      </w:pPr>
    </w:p>
    <w:p w:rsidR="00000000" w:rsidRDefault="00CB066F">
      <w:pPr>
        <w:rPr>
          <w:rFonts w:cs="Guttman David"/>
          <w:sz w:val="18"/>
          <w:rtl/>
        </w:rPr>
      </w:pPr>
      <w:r>
        <w:rPr>
          <w:rFonts w:cs="Guttman David"/>
          <w:sz w:val="18"/>
          <w:rtl/>
        </w:rPr>
        <w:tab/>
        <w:t>הטייס עצמו צריך להשגיח.</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יואב לבנה:</w:t>
      </w:r>
    </w:p>
    <w:p w:rsidR="00000000" w:rsidRDefault="00CB066F">
      <w:pPr>
        <w:rPr>
          <w:rFonts w:cs="Guttman David"/>
          <w:sz w:val="18"/>
          <w:rtl/>
        </w:rPr>
      </w:pPr>
    </w:p>
    <w:p w:rsidR="00000000" w:rsidRDefault="00CB066F">
      <w:pPr>
        <w:pStyle w:val="31"/>
        <w:rPr>
          <w:rFonts w:cs="Guttman David"/>
          <w:sz w:val="18"/>
          <w:rtl/>
        </w:rPr>
      </w:pPr>
      <w:r>
        <w:rPr>
          <w:rFonts w:cs="Guttman David"/>
          <w:sz w:val="18"/>
          <w:rtl/>
        </w:rPr>
        <w:tab/>
        <w:t>לצערנו במינהל התעופה האזרחית התקנות שלנו לא עוקבות אחרי מה שקורה בעולם. במספר מקרים - שתי דוגמאות יהיו כאן היום - אנחנו רודפים אחרי תאונות. קרתה תאונה, חוקרים אותה לעומק ואז רואים מה קיים בסטנדרד הבינלאומי.</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יגאל ביב</w:t>
      </w:r>
      <w:r>
        <w:rPr>
          <w:rFonts w:cs="Guttman David"/>
          <w:sz w:val="18"/>
          <w:u w:val="single"/>
          <w:rtl/>
        </w:rPr>
        <w:t>י:</w:t>
      </w:r>
    </w:p>
    <w:p w:rsidR="00000000" w:rsidRDefault="00CB066F">
      <w:pPr>
        <w:rPr>
          <w:rFonts w:cs="Guttman David"/>
          <w:sz w:val="18"/>
          <w:rtl/>
        </w:rPr>
      </w:pPr>
    </w:p>
    <w:p w:rsidR="00000000" w:rsidRDefault="00CB066F">
      <w:pPr>
        <w:rPr>
          <w:rFonts w:cs="Guttman David"/>
          <w:sz w:val="18"/>
          <w:rtl/>
        </w:rPr>
      </w:pPr>
      <w:r>
        <w:rPr>
          <w:rFonts w:cs="Guttman David"/>
          <w:sz w:val="18"/>
          <w:rtl/>
        </w:rPr>
        <w:tab/>
        <w:t>תקראו פעם אחת, לפני שיהיו עוד תאונות, את כל התקנות.</w:t>
      </w:r>
    </w:p>
    <w:p w:rsidR="00000000" w:rsidRDefault="00CB066F">
      <w:pPr>
        <w:rPr>
          <w:rFonts w:cs="Guttman David"/>
          <w:sz w:val="18"/>
          <w:u w:val="single"/>
          <w:rtl/>
        </w:rPr>
      </w:pPr>
      <w:r>
        <w:rPr>
          <w:rFonts w:cs="Guttman David"/>
          <w:sz w:val="18"/>
          <w:u w:val="single"/>
          <w:rtl/>
        </w:rPr>
        <w:t>יואב לבנה:</w:t>
      </w:r>
    </w:p>
    <w:p w:rsidR="00000000" w:rsidRDefault="00CB066F">
      <w:pPr>
        <w:rPr>
          <w:rFonts w:cs="Guttman David"/>
          <w:sz w:val="18"/>
          <w:rtl/>
        </w:rPr>
      </w:pPr>
    </w:p>
    <w:p w:rsidR="00000000" w:rsidRDefault="00CB066F">
      <w:pPr>
        <w:rPr>
          <w:rFonts w:cs="Guttman David"/>
          <w:sz w:val="18"/>
          <w:rtl/>
        </w:rPr>
      </w:pPr>
      <w:r>
        <w:rPr>
          <w:rFonts w:cs="Guttman David"/>
          <w:sz w:val="18"/>
          <w:rtl/>
        </w:rPr>
        <w:tab/>
        <w:t>אנחנו רוצים מאוד לעדכן באופן גורף.</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במקרה הזה הרוטור הסתובב והטייס נהרג אך באותה מידה יכול היה להיהרג הנוסע. אם מישהו נפגע מהרוטור אז מה לי אם הנפגע הוא הטייס או הנוס</w:t>
      </w:r>
      <w:r>
        <w:rPr>
          <w:rFonts w:cs="Guttman David"/>
          <w:sz w:val="18"/>
          <w:rtl/>
        </w:rPr>
        <w:t>ע? ומה אם נפגע צד שלילי, איזה רועה צאן? כלומר לא פתרתם בדיוק את הבעיה.</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צביה בלאו:</w:t>
      </w:r>
    </w:p>
    <w:p w:rsidR="00000000" w:rsidRDefault="00CB066F">
      <w:pPr>
        <w:rPr>
          <w:rFonts w:cs="Guttman David"/>
          <w:sz w:val="18"/>
          <w:rtl/>
        </w:rPr>
      </w:pPr>
    </w:p>
    <w:p w:rsidR="00000000" w:rsidRDefault="00CB066F">
      <w:pPr>
        <w:rPr>
          <w:rFonts w:cs="Guttman David"/>
          <w:sz w:val="18"/>
          <w:rtl/>
        </w:rPr>
      </w:pPr>
      <w:r>
        <w:rPr>
          <w:rFonts w:cs="Guttman David"/>
          <w:sz w:val="18"/>
          <w:rtl/>
        </w:rPr>
        <w:tab/>
        <w:t>הטייס צריך להשגיח שלא יושאר רוטור סובב. מה שחשוב זה מי שיושב בתא הטייס.</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יואב לבנה:</w:t>
      </w:r>
    </w:p>
    <w:p w:rsidR="00000000" w:rsidRDefault="00CB066F">
      <w:pPr>
        <w:rPr>
          <w:rFonts w:cs="Guttman David"/>
          <w:sz w:val="18"/>
          <w:rtl/>
        </w:rPr>
      </w:pPr>
    </w:p>
    <w:p w:rsidR="00000000" w:rsidRDefault="00CB066F">
      <w:pPr>
        <w:rPr>
          <w:rFonts w:cs="Guttman David"/>
          <w:sz w:val="18"/>
          <w:rtl/>
        </w:rPr>
      </w:pPr>
      <w:r>
        <w:rPr>
          <w:rFonts w:cs="Guttman David"/>
          <w:sz w:val="18"/>
          <w:rtl/>
        </w:rPr>
        <w:tab/>
        <w:t>חשוב שהמנוע לא יושאר מסתובב בכוח.</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יגאל ביבי:</w:t>
      </w:r>
    </w:p>
    <w:p w:rsidR="00000000" w:rsidRDefault="00CB066F">
      <w:pPr>
        <w:rPr>
          <w:rFonts w:cs="Guttman David"/>
          <w:sz w:val="18"/>
          <w:rtl/>
        </w:rPr>
      </w:pPr>
    </w:p>
    <w:p w:rsidR="00000000" w:rsidRDefault="00CB066F">
      <w:pPr>
        <w:rPr>
          <w:rFonts w:cs="Guttman David"/>
          <w:sz w:val="18"/>
          <w:rtl/>
        </w:rPr>
      </w:pPr>
      <w:r>
        <w:rPr>
          <w:rFonts w:cs="Guttman David"/>
          <w:sz w:val="18"/>
          <w:rtl/>
        </w:rPr>
        <w:tab/>
        <w:t>אחרי שרועה ייפגע אז יוציאו תקנה שאסור</w:t>
      </w:r>
      <w:r>
        <w:rPr>
          <w:rFonts w:cs="Guttman David"/>
          <w:sz w:val="18"/>
          <w:rtl/>
        </w:rPr>
        <w:t xml:space="preserve"> להפעיל את הרוטור בלי שאדם מפקח מבחוץ שאף אחד לא עובר.</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הרי היה כלל במכוניות, כשהופעלו המכוניות הראשונות, שלפני המכונית חייב ללכת אדם עם דגל אדום ולהזהיר שבאה מכונית.</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יואב לבנה:</w:t>
      </w:r>
    </w:p>
    <w:p w:rsidR="00000000" w:rsidRDefault="00CB066F">
      <w:pPr>
        <w:rPr>
          <w:rFonts w:cs="Guttman David"/>
          <w:sz w:val="18"/>
          <w:rtl/>
        </w:rPr>
      </w:pPr>
    </w:p>
    <w:p w:rsidR="00000000" w:rsidRDefault="00CB066F">
      <w:pPr>
        <w:rPr>
          <w:rFonts w:cs="Guttman David"/>
          <w:sz w:val="18"/>
          <w:rtl/>
        </w:rPr>
      </w:pPr>
      <w:r>
        <w:rPr>
          <w:rFonts w:cs="Guttman David"/>
          <w:sz w:val="18"/>
          <w:rtl/>
        </w:rPr>
        <w:tab/>
        <w:t>במסגרת ההמלצות של ועדת החקירה ובדיקה שלנו לגבי מה שקיים</w:t>
      </w:r>
      <w:r>
        <w:rPr>
          <w:rFonts w:cs="Guttman David"/>
          <w:sz w:val="18"/>
          <w:rtl/>
        </w:rPr>
        <w:t xml:space="preserve"> בסטנדרד הבינלאומי נתקלנו בכך שארגון התעופה האזרחית הבינלאומי מנחה באופן מפורש, מלה במלה כפי שרשום אצלנו. זה הנוסח שאימצנו.</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יגאל ביבי:</w:t>
      </w:r>
    </w:p>
    <w:p w:rsidR="00000000" w:rsidRDefault="00CB066F">
      <w:pPr>
        <w:rPr>
          <w:rFonts w:cs="Guttman David"/>
          <w:sz w:val="18"/>
          <w:rtl/>
        </w:rPr>
      </w:pPr>
    </w:p>
    <w:p w:rsidR="00000000" w:rsidRDefault="00CB066F">
      <w:pPr>
        <w:rPr>
          <w:rFonts w:cs="Guttman David"/>
          <w:sz w:val="18"/>
          <w:rtl/>
        </w:rPr>
      </w:pPr>
      <w:r>
        <w:rPr>
          <w:rFonts w:cs="Guttman David"/>
          <w:sz w:val="18"/>
          <w:rtl/>
        </w:rPr>
        <w:tab/>
        <w:t>הרי התקנות הבינלאומית האלה היו כבר לפני שנים. האם אתם לא עוקבים אחרי מה שהולך בעולם? למה לפני שנהרג הטייס הזה לא התקנת</w:t>
      </w:r>
      <w:r>
        <w:rPr>
          <w:rFonts w:cs="Guttman David"/>
          <w:sz w:val="18"/>
          <w:rtl/>
        </w:rPr>
        <w:t>ם את התקנה? זה ממש מדהים.</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יואב לבנה:</w:t>
      </w:r>
    </w:p>
    <w:p w:rsidR="00000000" w:rsidRDefault="00CB066F">
      <w:pPr>
        <w:rPr>
          <w:rFonts w:cs="Guttman David"/>
          <w:sz w:val="18"/>
          <w:rtl/>
        </w:rPr>
      </w:pPr>
    </w:p>
    <w:p w:rsidR="00000000" w:rsidRDefault="00CB066F">
      <w:pPr>
        <w:rPr>
          <w:rFonts w:cs="Guttman David"/>
          <w:sz w:val="18"/>
          <w:rtl/>
        </w:rPr>
      </w:pPr>
      <w:r>
        <w:rPr>
          <w:rFonts w:cs="Guttman David"/>
          <w:sz w:val="18"/>
          <w:rtl/>
        </w:rPr>
        <w:tab/>
        <w:t>אתה צודק במאה אחוז. אנחנו בפיגור גדול בעידכון גורף של התקנות, מסיבות אלה ואחרות, ולא מצליחים לעקוב ולעמוד בקצב.</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צביה בלאו:</w:t>
      </w:r>
    </w:p>
    <w:p w:rsidR="00000000" w:rsidRDefault="00CB066F">
      <w:pPr>
        <w:rPr>
          <w:rFonts w:cs="Guttman David"/>
          <w:sz w:val="18"/>
          <w:rtl/>
        </w:rPr>
      </w:pPr>
    </w:p>
    <w:p w:rsidR="00000000" w:rsidRDefault="00CB066F">
      <w:pPr>
        <w:rPr>
          <w:rFonts w:cs="Guttman David"/>
          <w:sz w:val="18"/>
          <w:rtl/>
        </w:rPr>
      </w:pPr>
      <w:r>
        <w:rPr>
          <w:rFonts w:cs="Guttman David"/>
          <w:sz w:val="18"/>
          <w:rtl/>
        </w:rPr>
        <w:tab/>
        <w:t xml:space="preserve">יש תקנה כללית, תקנה 10, המדברת על "איסור הפעלה רשלנית או פזיזה". אנחנו רוצים לסייג ולכסות </w:t>
      </w:r>
      <w:r>
        <w:rPr>
          <w:rFonts w:cs="Guttman David"/>
          <w:sz w:val="18"/>
          <w:rtl/>
        </w:rPr>
        <w:t xml:space="preserve">בתקנה מיוחדת מקרה של הליקופטר. </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יגאל ביבי:</w:t>
      </w:r>
    </w:p>
    <w:p w:rsidR="00000000" w:rsidRDefault="00CB066F">
      <w:pPr>
        <w:rPr>
          <w:rFonts w:cs="Guttman David"/>
          <w:sz w:val="18"/>
          <w:rtl/>
        </w:rPr>
      </w:pPr>
    </w:p>
    <w:p w:rsidR="00000000" w:rsidRDefault="00CB066F">
      <w:pPr>
        <w:rPr>
          <w:rFonts w:cs="Guttman David"/>
          <w:sz w:val="18"/>
          <w:rtl/>
        </w:rPr>
      </w:pPr>
      <w:r>
        <w:rPr>
          <w:rFonts w:cs="Guttman David"/>
          <w:sz w:val="18"/>
          <w:rtl/>
        </w:rPr>
        <w:tab/>
        <w:t>אדוני היושב-ראש, אני מוחה בתוקף על העניין הזה. יש יועצים משפטיים ברשות. האם הם לא מסוגלים לקחת 2-3 מדינות מתוקנות ולשבת יומיים, לעבור ולבדוק את התקנות? הם אומרים שזה מסובך. מה מסובך? האם זה טיל בליסטי שצריך לעש</w:t>
      </w:r>
      <w:r>
        <w:rPr>
          <w:rFonts w:cs="Guttman David"/>
          <w:sz w:val="18"/>
          <w:rtl/>
        </w:rPr>
        <w:t>ות? מה הקושי לקחת 3-4 דפים?</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יואב לבנה:</w:t>
      </w:r>
    </w:p>
    <w:p w:rsidR="00000000" w:rsidRDefault="00CB066F">
      <w:pPr>
        <w:rPr>
          <w:rFonts w:cs="Guttman David"/>
          <w:sz w:val="18"/>
          <w:rtl/>
        </w:rPr>
      </w:pPr>
    </w:p>
    <w:p w:rsidR="00000000" w:rsidRDefault="00CB066F">
      <w:pPr>
        <w:rPr>
          <w:rFonts w:cs="Guttman David"/>
          <w:sz w:val="18"/>
          <w:rtl/>
        </w:rPr>
      </w:pPr>
      <w:r>
        <w:rPr>
          <w:rFonts w:cs="Guttman David"/>
          <w:sz w:val="18"/>
          <w:rtl/>
        </w:rPr>
        <w:tab/>
        <w:t>זה לא 3-4 דפים אלא 500-600. זה הרבה עבודה.</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יגאל ביבי:</w:t>
      </w:r>
    </w:p>
    <w:p w:rsidR="00000000" w:rsidRDefault="00CB066F">
      <w:pPr>
        <w:rPr>
          <w:rFonts w:cs="Guttman David"/>
          <w:sz w:val="18"/>
          <w:rtl/>
        </w:rPr>
      </w:pPr>
    </w:p>
    <w:p w:rsidR="00000000" w:rsidRDefault="00CB066F">
      <w:pPr>
        <w:rPr>
          <w:rFonts w:cs="Guttman David"/>
          <w:sz w:val="18"/>
          <w:rtl/>
        </w:rPr>
      </w:pPr>
      <w:r>
        <w:rPr>
          <w:rFonts w:cs="Guttman David"/>
          <w:sz w:val="18"/>
          <w:rtl/>
        </w:rPr>
        <w:tab/>
        <w:t>אפשר לשבת ולעשות את זה במחשב. או אפילו תנו את זה לחברה חיצונית, תשלמו לה כסף ותקבלו תרגום.</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חנן ליס:</w:t>
      </w:r>
    </w:p>
    <w:p w:rsidR="00000000" w:rsidRDefault="00CB066F">
      <w:pPr>
        <w:rPr>
          <w:rFonts w:cs="Guttman David"/>
          <w:sz w:val="18"/>
          <w:rtl/>
        </w:rPr>
      </w:pPr>
    </w:p>
    <w:p w:rsidR="00000000" w:rsidRDefault="00CB066F">
      <w:pPr>
        <w:rPr>
          <w:rFonts w:cs="Guttman David"/>
          <w:sz w:val="18"/>
          <w:rtl/>
        </w:rPr>
      </w:pPr>
      <w:r>
        <w:rPr>
          <w:rFonts w:cs="Guttman David"/>
          <w:sz w:val="18"/>
          <w:rtl/>
        </w:rPr>
        <w:tab/>
        <w:t>חבר הכנסת יגאל ביבי העלה בעיה כואבת ואמיתית. אנחנו מפג</w:t>
      </w:r>
      <w:r>
        <w:rPr>
          <w:rFonts w:cs="Guttman David"/>
          <w:sz w:val="18"/>
          <w:rtl/>
        </w:rPr>
        <w:t>רים בחוק ובתקנות הטייס. אנחנו מבוססים על חוק הטייס (1927) ודבר המלך במועצתו (1936). יש ניסיון לעשות חוק טייס חדש, שלשמחתנו לא עבר במינהל, כי החוק הבריטי עדיין יותר טוב, אבל אנחנו חייבים ללכת קדימה. אין לנו את האמצעים והאפשרויות להתיישר עם העולם התעופתי כפי</w:t>
      </w:r>
      <w:r>
        <w:rPr>
          <w:rFonts w:cs="Guttman David"/>
          <w:sz w:val="18"/>
          <w:rtl/>
        </w:rPr>
        <w:t xml:space="preserve"> שהיינו רוצים.</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יגאל ביבי:</w:t>
      </w:r>
    </w:p>
    <w:p w:rsidR="00000000" w:rsidRDefault="00CB066F">
      <w:pPr>
        <w:rPr>
          <w:rFonts w:cs="Guttman David"/>
          <w:sz w:val="18"/>
          <w:rtl/>
        </w:rPr>
      </w:pPr>
    </w:p>
    <w:p w:rsidR="00000000" w:rsidRDefault="00CB066F">
      <w:pPr>
        <w:rPr>
          <w:rFonts w:cs="Guttman David"/>
          <w:sz w:val="18"/>
          <w:rtl/>
        </w:rPr>
      </w:pPr>
      <w:r>
        <w:rPr>
          <w:rFonts w:cs="Guttman David"/>
          <w:sz w:val="18"/>
          <w:rtl/>
        </w:rPr>
        <w:tab/>
        <w:t>אני אקח את העוזר הפרלמנטרי שלי והוא יסייע לכם. האם אין מי שיתרגם את זה?</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חנן ליס:</w:t>
      </w:r>
    </w:p>
    <w:p w:rsidR="00000000" w:rsidRDefault="00CB066F">
      <w:pPr>
        <w:rPr>
          <w:rFonts w:cs="Guttman David"/>
          <w:sz w:val="18"/>
          <w:rtl/>
        </w:rPr>
      </w:pPr>
    </w:p>
    <w:p w:rsidR="00000000" w:rsidRDefault="00CB066F">
      <w:pPr>
        <w:rPr>
          <w:rFonts w:cs="Guttman David"/>
          <w:sz w:val="18"/>
          <w:rtl/>
        </w:rPr>
      </w:pPr>
      <w:r>
        <w:rPr>
          <w:rFonts w:cs="Guttman David"/>
          <w:sz w:val="18"/>
          <w:rtl/>
        </w:rPr>
        <w:tab/>
        <w:t>זה עצוב אבל זה המצב. אנחנו יכולים להתבייש, ומתביישים.</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דבר המלך במועצתו פורסם באנגלית. אפשר גם את החיקוק הזה לפרסם במקור בא</w:t>
      </w:r>
      <w:r>
        <w:rPr>
          <w:rFonts w:cs="Guttman David"/>
          <w:sz w:val="18"/>
          <w:rtl/>
        </w:rPr>
        <w:t>נגלית.</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יגאל ביבי:</w:t>
      </w:r>
    </w:p>
    <w:p w:rsidR="00000000" w:rsidRDefault="00CB066F">
      <w:pPr>
        <w:rPr>
          <w:rFonts w:cs="Guttman David"/>
          <w:sz w:val="18"/>
          <w:rtl/>
        </w:rPr>
      </w:pPr>
    </w:p>
    <w:p w:rsidR="00000000" w:rsidRDefault="00CB066F">
      <w:pPr>
        <w:rPr>
          <w:rFonts w:cs="Guttman David"/>
          <w:sz w:val="18"/>
          <w:rtl/>
        </w:rPr>
      </w:pPr>
      <w:r>
        <w:rPr>
          <w:rFonts w:cs="Guttman David"/>
          <w:sz w:val="18"/>
          <w:rtl/>
        </w:rPr>
        <w:tab/>
        <w:t>אתה מעכל את מה שנאמר לנו, שיש בעיה לתרגם חוק?</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זה מחייב אדפטציה. צריך להתאים את זה לתנאי המזרח.</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חנן ליס:</w:t>
      </w:r>
    </w:p>
    <w:p w:rsidR="00000000" w:rsidRDefault="00CB066F">
      <w:pPr>
        <w:rPr>
          <w:rFonts w:cs="Guttman David"/>
          <w:sz w:val="18"/>
          <w:rtl/>
        </w:rPr>
      </w:pPr>
    </w:p>
    <w:p w:rsidR="00000000" w:rsidRDefault="00CB066F">
      <w:pPr>
        <w:rPr>
          <w:rFonts w:cs="Guttman David"/>
          <w:sz w:val="18"/>
          <w:rtl/>
        </w:rPr>
      </w:pPr>
      <w:r>
        <w:rPr>
          <w:rFonts w:cs="Guttman David"/>
          <w:sz w:val="18"/>
          <w:rtl/>
        </w:rPr>
        <w:tab/>
        <w:t xml:space="preserve">לא צריך לעשות התאמה. אם חוקית זה ניתן, ואני לא מבין בזה כמוכם, אם היו מאפשרים לנו לאמץ את החוק האמריקאי או </w:t>
      </w:r>
      <w:r>
        <w:rPr>
          <w:rFonts w:cs="Guttman David"/>
          <w:sz w:val="18"/>
          <w:rtl/>
        </w:rPr>
        <w:t>את החוק של האיחוד האירופאי, שעשה תקנות טייס חדשות (</w:t>
      </w:r>
      <w:r>
        <w:rPr>
          <w:rFonts w:cs="Guttman David"/>
        </w:rPr>
        <w:t>JAA</w:t>
      </w:r>
      <w:r>
        <w:rPr>
          <w:rFonts w:cs="Guttman David"/>
          <w:sz w:val="18"/>
          <w:rtl/>
        </w:rPr>
        <w:t xml:space="preserve"> - </w:t>
      </w:r>
      <w:r>
        <w:rPr>
          <w:rFonts w:cs="Guttman David"/>
        </w:rPr>
        <w:t xml:space="preserve">Joint Aviation Administration </w:t>
      </w:r>
      <w:r>
        <w:rPr>
          <w:rFonts w:cs="Guttman David"/>
          <w:sz w:val="18"/>
          <w:rtl/>
        </w:rPr>
        <w:t>), אם היו מאפשרים לנו פשוט לאמץ אותן כפי שהן ולהתאים את זה, היינו קופצים שנות דור קדימה. זאת בעיה וחשוב שהוועדה הזאת תהיה מודעת לכך.</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יגאל ביבי:</w:t>
      </w:r>
    </w:p>
    <w:p w:rsidR="00000000" w:rsidRDefault="00CB066F">
      <w:pPr>
        <w:rPr>
          <w:rFonts w:cs="Guttman David"/>
          <w:sz w:val="18"/>
          <w:rtl/>
        </w:rPr>
      </w:pPr>
    </w:p>
    <w:p w:rsidR="00000000" w:rsidRDefault="00CB066F">
      <w:pPr>
        <w:rPr>
          <w:rFonts w:cs="Guttman David"/>
          <w:sz w:val="18"/>
          <w:rtl/>
        </w:rPr>
      </w:pPr>
      <w:r>
        <w:rPr>
          <w:rFonts w:cs="Guttman David"/>
          <w:sz w:val="18"/>
          <w:rtl/>
        </w:rPr>
        <w:tab/>
        <w:t>אז מה הבעיה? צריך לכתו</w:t>
      </w:r>
      <w:r>
        <w:rPr>
          <w:rFonts w:cs="Guttman David"/>
          <w:sz w:val="18"/>
          <w:rtl/>
        </w:rPr>
        <w:t>ב: בתנאים המיוחדים לארץ, בכפוף לתנאים כאלה וכאלה ובכפוף לכל דין אחר -  כדי שזה לא יסתור משהו - מאמצים את התקנות האלה ומתרגמים אותן.</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עמרי טלמון:</w:t>
      </w:r>
    </w:p>
    <w:p w:rsidR="00000000" w:rsidRDefault="00CB066F">
      <w:pPr>
        <w:rPr>
          <w:rFonts w:cs="Guttman David"/>
          <w:sz w:val="18"/>
          <w:rtl/>
        </w:rPr>
      </w:pPr>
    </w:p>
    <w:p w:rsidR="00000000" w:rsidRDefault="00CB066F">
      <w:pPr>
        <w:rPr>
          <w:rFonts w:cs="Guttman David"/>
          <w:sz w:val="18"/>
          <w:rtl/>
        </w:rPr>
      </w:pPr>
      <w:r>
        <w:rPr>
          <w:rFonts w:cs="Guttman David"/>
          <w:sz w:val="18"/>
          <w:rtl/>
        </w:rPr>
        <w:tab/>
        <w:t>אני דווקא בעד התקנה הזאת אבל יכול להיות שזה לא יעזור לרועה וגם לא לטייס, בגלל שהרוטור לא רק מסתובב אלא הוא יכ</w:t>
      </w:r>
      <w:r>
        <w:rPr>
          <w:rFonts w:cs="Guttman David"/>
          <w:sz w:val="18"/>
          <w:rtl/>
        </w:rPr>
        <w:t>ול גם ליטות על צידו כפונקציה של ההגאים. במקרה הספציפי הזה, ואני מכיר את דוח התאונה היטב, משום מה ההגאים נמצאו לא במצב הניטרלי אלא נוטים הצידה, כך שהקצה של הרוטור היה נמוך. הטייס היה גבוה מאוד, 1:90 מטר ומשהו, והוא עוד חבש כובע מצחיה וכך קיבל מכה בראש. לו ה</w:t>
      </w:r>
      <w:r>
        <w:rPr>
          <w:rFonts w:cs="Guttman David"/>
          <w:sz w:val="18"/>
          <w:rtl/>
        </w:rPr>
        <w:t>יה יושב טייס על-יד ההגאים אז ההגאים  היו במצב ניטרלי ואותו בחור גבוה היה עובר מתחת לרוטור. ואם היה בא איזה רועה בגובה 2:05 מטר הטייס יכול היה אולי להטות את הרוטור אל הצד השני ולמנוע סכנה.</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אני מבין שאתם בעד. רבותי, אנחנו מאשרים את התקנה</w:t>
      </w:r>
      <w:r>
        <w:rPr>
          <w:rFonts w:cs="Guttman David"/>
          <w:sz w:val="18"/>
          <w:rtl/>
        </w:rPr>
        <w:t>. הבעיה שלנו היא עם אכיפה. אם מישהו מנחית הליקופטר באיזה שדה, ועוזב אותו דולק והולך לעשות פיפי, מי יידע בכלל? אבל תקנה יש.</w:t>
      </w:r>
    </w:p>
    <w:p w:rsidR="00000000" w:rsidRDefault="00CB066F">
      <w:pPr>
        <w:rPr>
          <w:rFonts w:cs="Guttman David"/>
          <w:sz w:val="18"/>
          <w:rtl/>
        </w:rPr>
      </w:pPr>
      <w:r>
        <w:rPr>
          <w:rFonts w:cs="Guttman David"/>
          <w:sz w:val="18"/>
          <w:rtl/>
        </w:rPr>
        <w:br w:type="page"/>
      </w:r>
    </w:p>
    <w:p w:rsidR="00000000" w:rsidRDefault="00CB066F">
      <w:pPr>
        <w:pStyle w:val="7"/>
        <w:rPr>
          <w:rFonts w:cs="Guttman David"/>
          <w:sz w:val="18"/>
          <w:rtl/>
        </w:rPr>
      </w:pPr>
      <w:r>
        <w:rPr>
          <w:rFonts w:cs="Guttman David"/>
          <w:sz w:val="18"/>
          <w:rtl/>
        </w:rPr>
        <w:t>תקנות הטיס (הפעלת כלי טיס וכללי טיסה) (תיקון מס' 2), התש"ס-2000</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צביה בלאו:</w:t>
      </w:r>
    </w:p>
    <w:p w:rsidR="00000000" w:rsidRDefault="00CB066F">
      <w:pPr>
        <w:rPr>
          <w:rFonts w:cs="Guttman David"/>
          <w:sz w:val="18"/>
          <w:rtl/>
        </w:rPr>
      </w:pPr>
    </w:p>
    <w:p w:rsidR="00000000" w:rsidRDefault="00CB066F">
      <w:pPr>
        <w:rPr>
          <w:rFonts w:cs="Guttman David"/>
          <w:sz w:val="18"/>
          <w:rtl/>
        </w:rPr>
      </w:pPr>
      <w:r>
        <w:rPr>
          <w:rFonts w:cs="Guttman David"/>
          <w:sz w:val="18"/>
          <w:rtl/>
        </w:rPr>
        <w:tab/>
        <w:t xml:space="preserve">כאן יש 3 תיקונים, רובם טכניים. </w:t>
      </w:r>
    </w:p>
    <w:p w:rsidR="00000000" w:rsidRDefault="00CB066F">
      <w:pPr>
        <w:rPr>
          <w:rFonts w:cs="Guttman David"/>
          <w:sz w:val="18"/>
          <w:rtl/>
        </w:rPr>
      </w:pPr>
    </w:p>
    <w:p w:rsidR="00000000" w:rsidRDefault="00CB066F">
      <w:pPr>
        <w:rPr>
          <w:rFonts w:cs="Guttman David"/>
          <w:sz w:val="18"/>
          <w:rtl/>
        </w:rPr>
      </w:pPr>
      <w:r>
        <w:rPr>
          <w:rFonts w:cs="Guttman David"/>
          <w:sz w:val="18"/>
          <w:rtl/>
        </w:rPr>
        <w:tab/>
      </w:r>
      <w:r>
        <w:rPr>
          <w:rFonts w:cs="Guttman David"/>
          <w:b/>
          <w:bCs/>
          <w:sz w:val="18"/>
          <w:u w:val="single"/>
          <w:rtl/>
        </w:rPr>
        <w:t>תקנה 31א</w:t>
      </w:r>
      <w:r>
        <w:rPr>
          <w:rFonts w:cs="Guttman David"/>
          <w:sz w:val="18"/>
          <w:rtl/>
        </w:rPr>
        <w:t xml:space="preserve"> מדברת על כ</w:t>
      </w:r>
      <w:r>
        <w:rPr>
          <w:rFonts w:cs="Guttman David"/>
          <w:sz w:val="18"/>
          <w:rtl/>
        </w:rPr>
        <w:t>ך שאסור להמריא בכלי טייס שבו מצויים ציוד ומכשירים שאינם פועלים. נכתב "ציוד ומכשירם הכלולים בדרישות" אך לא כתוב אלו דרישות. מטרת התיקון להבטיח שהדרישות הן של "כללי כושר אווירי". אולי מר יואב לבנה יפרט יותר.</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יואב לבנה:</w:t>
      </w:r>
    </w:p>
    <w:p w:rsidR="00000000" w:rsidRDefault="00CB066F">
      <w:pPr>
        <w:rPr>
          <w:rFonts w:cs="Guttman David"/>
          <w:sz w:val="18"/>
          <w:rtl/>
        </w:rPr>
      </w:pPr>
    </w:p>
    <w:p w:rsidR="00000000" w:rsidRDefault="00CB066F">
      <w:pPr>
        <w:rPr>
          <w:rFonts w:cs="Guttman David"/>
          <w:sz w:val="18"/>
          <w:rtl/>
        </w:rPr>
      </w:pPr>
      <w:r>
        <w:rPr>
          <w:rFonts w:cs="Guttman David"/>
          <w:sz w:val="18"/>
          <w:rtl/>
        </w:rPr>
        <w:tab/>
        <w:t>בתקנה הזאת, כמו שאמרה עו"ד בלאו, כתו</w:t>
      </w:r>
      <w:r>
        <w:rPr>
          <w:rFonts w:cs="Guttman David"/>
          <w:sz w:val="18"/>
          <w:rtl/>
        </w:rPr>
        <w:t>ב "בדרישות". דרישות זה לא מה שבא למישהו בראש אלא מה שכתוב בתקנות. הצלחנו במינהל התעופה לפני הרבה שנים לאמץ חלק מתקנות ה-</w:t>
      </w:r>
      <w:r>
        <w:rPr>
          <w:rFonts w:cs="Guttman David"/>
        </w:rPr>
        <w:t>FAR</w:t>
      </w:r>
      <w:r>
        <w:rPr>
          <w:rFonts w:cs="Guttman David"/>
          <w:sz w:val="18"/>
          <w:rtl/>
        </w:rPr>
        <w:t xml:space="preserve"> (</w:t>
      </w:r>
      <w:r>
        <w:rPr>
          <w:rFonts w:cs="Guttman David"/>
        </w:rPr>
        <w:t>Federal Aviation Regulations</w:t>
      </w:r>
      <w:r>
        <w:rPr>
          <w:rFonts w:cs="Guttman David"/>
          <w:sz w:val="18"/>
          <w:rtl/>
        </w:rPr>
        <w:t>) האמריקאיות, שבהן נאמר: "כללי כושר אוויר בתקנות ט' י': התקנות האלה וההוראות הכלולות בחלקים 23-35 ל-</w:t>
      </w:r>
      <w:r>
        <w:rPr>
          <w:rFonts w:cs="Guttman David"/>
        </w:rPr>
        <w:t>FAR</w:t>
      </w:r>
      <w:r>
        <w:rPr>
          <w:rFonts w:cs="Guttman David"/>
          <w:sz w:val="18"/>
          <w:rtl/>
        </w:rPr>
        <w:t>". הכוונה בתיקון שלנו לסייג את הדרישות האלה לדרישות של כללי כושר אוויר, שיידעו שהדרישות האלה הן הדרישות שהוגדרו במקום אחר והן ספציפיות, ולא דרישות לפי מה שיתחשק לאיש בשטח.</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האם יש למישהו הערות?</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עמרי טלמון:</w:t>
      </w:r>
    </w:p>
    <w:p w:rsidR="00000000" w:rsidRDefault="00CB066F">
      <w:pPr>
        <w:rPr>
          <w:rFonts w:cs="Guttman David"/>
          <w:sz w:val="18"/>
          <w:rtl/>
        </w:rPr>
      </w:pPr>
    </w:p>
    <w:p w:rsidR="00000000" w:rsidRDefault="00CB066F">
      <w:pPr>
        <w:rPr>
          <w:rFonts w:cs="Guttman David"/>
          <w:sz w:val="18"/>
          <w:rtl/>
        </w:rPr>
      </w:pPr>
      <w:r>
        <w:rPr>
          <w:rFonts w:cs="Guttman David"/>
          <w:sz w:val="18"/>
          <w:rtl/>
        </w:rPr>
        <w:tab/>
        <w:t xml:space="preserve">אני מתנצל שאני לא עורך-דין </w:t>
      </w:r>
      <w:r>
        <w:rPr>
          <w:rFonts w:cs="Guttman David"/>
          <w:sz w:val="18"/>
          <w:rtl/>
        </w:rPr>
        <w:t>ואולי אני מפרש לא נכון את התקנות. לדעתי ברור לגמרי מה הדרישות, כי אחרי זה כתוב עוד משהו. כתוב: "דרישות שלפיהן הוצאה תעודת הסוג של כלי הטייס".</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מה מפריע לך בנוסח הזה?</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עמרי טלמון:</w:t>
      </w:r>
    </w:p>
    <w:p w:rsidR="00000000" w:rsidRDefault="00CB066F">
      <w:pPr>
        <w:rPr>
          <w:rFonts w:cs="Guttman David"/>
          <w:sz w:val="18"/>
          <w:rtl/>
        </w:rPr>
      </w:pPr>
    </w:p>
    <w:p w:rsidR="00000000" w:rsidRDefault="00CB066F">
      <w:pPr>
        <w:rPr>
          <w:rFonts w:cs="Guttman David"/>
          <w:sz w:val="18"/>
          <w:rtl/>
        </w:rPr>
      </w:pPr>
      <w:r>
        <w:rPr>
          <w:rFonts w:cs="Guttman David"/>
          <w:sz w:val="18"/>
          <w:rtl/>
        </w:rPr>
        <w:tab/>
        <w:t>אני לא מבין מה זה "כללי כושר אווירי" אולם אני כן מבין מ</w:t>
      </w:r>
      <w:r>
        <w:rPr>
          <w:rFonts w:cs="Guttman David"/>
          <w:sz w:val="18"/>
          <w:rtl/>
        </w:rPr>
        <w:t>ה זה "דרישות שלפיהן הוצאה תעודת הסוג של כלי הטייס", שזה מושג ברור לחלוטין. כל כלי-טייס חייב רישוי בארץ מוצאו.</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את המילים "דרישות כושר אווירי" אתה מבין?</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עמרי טלמון:</w:t>
      </w:r>
    </w:p>
    <w:p w:rsidR="00000000" w:rsidRDefault="00CB066F">
      <w:pPr>
        <w:rPr>
          <w:rFonts w:cs="Guttman David"/>
          <w:sz w:val="18"/>
          <w:rtl/>
        </w:rPr>
      </w:pPr>
    </w:p>
    <w:p w:rsidR="00000000" w:rsidRDefault="00CB066F">
      <w:pPr>
        <w:rPr>
          <w:rFonts w:cs="Guttman David"/>
          <w:sz w:val="18"/>
          <w:rtl/>
        </w:rPr>
      </w:pPr>
      <w:r>
        <w:rPr>
          <w:rFonts w:cs="Guttman David"/>
          <w:sz w:val="18"/>
          <w:rtl/>
        </w:rPr>
        <w:tab/>
        <w:t>לא, אני לא מבין.</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יואב לבנה:</w:t>
      </w:r>
    </w:p>
    <w:p w:rsidR="00000000" w:rsidRDefault="00CB066F">
      <w:pPr>
        <w:rPr>
          <w:rFonts w:cs="Guttman David"/>
          <w:sz w:val="18"/>
          <w:rtl/>
        </w:rPr>
      </w:pPr>
    </w:p>
    <w:p w:rsidR="00000000" w:rsidRDefault="00CB066F">
      <w:pPr>
        <w:rPr>
          <w:rFonts w:cs="Guttman David"/>
          <w:sz w:val="18"/>
          <w:rtl/>
        </w:rPr>
      </w:pPr>
      <w:r>
        <w:rPr>
          <w:rFonts w:cs="Guttman David"/>
          <w:sz w:val="18"/>
          <w:rtl/>
        </w:rPr>
        <w:tab/>
        <w:t>אנסה עוד פעם להסביר. "כללי כושר אוויר</w:t>
      </w:r>
      <w:r>
        <w:rPr>
          <w:rFonts w:cs="Guttman David"/>
          <w:sz w:val="18"/>
          <w:rtl/>
        </w:rPr>
        <w:t>" זה הגדרה שמופיעה בתקנות התיעוד. "תקנות אלה וההוראות הכלולות בחלקים 23-35 ל-</w:t>
      </w:r>
      <w:r>
        <w:rPr>
          <w:rFonts w:cs="Guttman David"/>
        </w:rPr>
        <w:t>FAR</w:t>
      </w:r>
      <w:r>
        <w:rPr>
          <w:rFonts w:cs="Guttman David"/>
          <w:sz w:val="18"/>
          <w:rtl/>
        </w:rPr>
        <w:t xml:space="preserve"> כתקני כושר אוויר באווירון זעיר". כלומר "כללי כושר אוויר" זה תקנות ספציפיות אמריקאיות, 23, 25, 27, 29, עד 35.</w:t>
      </w:r>
    </w:p>
    <w:p w:rsidR="00000000" w:rsidRDefault="00CB066F">
      <w:pPr>
        <w:rPr>
          <w:rFonts w:cs="Guttman David"/>
          <w:sz w:val="18"/>
          <w:u w:val="single"/>
          <w:rtl/>
        </w:rPr>
      </w:pPr>
      <w:r>
        <w:rPr>
          <w:rFonts w:cs="Guttman David"/>
          <w:sz w:val="18"/>
          <w:u w:val="single"/>
          <w:rtl/>
        </w:rPr>
        <w:t>עמרי טלמון:</w:t>
      </w:r>
    </w:p>
    <w:p w:rsidR="00000000" w:rsidRDefault="00CB066F">
      <w:pPr>
        <w:rPr>
          <w:rFonts w:cs="Guttman David"/>
          <w:sz w:val="18"/>
          <w:rtl/>
        </w:rPr>
      </w:pPr>
    </w:p>
    <w:p w:rsidR="00000000" w:rsidRDefault="00CB066F">
      <w:pPr>
        <w:rPr>
          <w:rFonts w:cs="Guttman David"/>
          <w:sz w:val="18"/>
          <w:rtl/>
        </w:rPr>
      </w:pPr>
      <w:r>
        <w:rPr>
          <w:rFonts w:cs="Guttman David"/>
          <w:sz w:val="18"/>
          <w:rtl/>
        </w:rPr>
        <w:tab/>
        <w:t>אבל איפה כתובה התקנה שאתה מדבר עליה?</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יואב לבנה:</w:t>
      </w:r>
    </w:p>
    <w:p w:rsidR="00000000" w:rsidRDefault="00CB066F">
      <w:pPr>
        <w:rPr>
          <w:rFonts w:cs="Guttman David"/>
          <w:sz w:val="18"/>
          <w:rtl/>
        </w:rPr>
      </w:pPr>
    </w:p>
    <w:p w:rsidR="00000000" w:rsidRDefault="00CB066F">
      <w:pPr>
        <w:rPr>
          <w:rFonts w:cs="Guttman David"/>
          <w:sz w:val="18"/>
          <w:rtl/>
        </w:rPr>
      </w:pPr>
      <w:r>
        <w:rPr>
          <w:rFonts w:cs="Guttman David"/>
          <w:sz w:val="18"/>
          <w:rtl/>
        </w:rPr>
        <w:tab/>
        <w:t>ב</w:t>
      </w:r>
      <w:r>
        <w:rPr>
          <w:rFonts w:cs="Guttman David"/>
          <w:sz w:val="18"/>
          <w:rtl/>
        </w:rPr>
        <w:t>תקנות התיעוד. אני יכול להראות לך את הדף הרלוונטי.</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עמרי טלמון:</w:t>
      </w:r>
    </w:p>
    <w:p w:rsidR="00000000" w:rsidRDefault="00CB066F">
      <w:pPr>
        <w:rPr>
          <w:rFonts w:cs="Guttman David"/>
          <w:sz w:val="18"/>
          <w:rtl/>
        </w:rPr>
      </w:pPr>
    </w:p>
    <w:p w:rsidR="00000000" w:rsidRDefault="00CB066F">
      <w:pPr>
        <w:rPr>
          <w:rFonts w:cs="Guttman David"/>
          <w:sz w:val="18"/>
          <w:rtl/>
        </w:rPr>
      </w:pPr>
      <w:r>
        <w:rPr>
          <w:rFonts w:cs="Guttman David"/>
          <w:sz w:val="18"/>
          <w:rtl/>
        </w:rPr>
        <w:tab/>
        <w:t xml:space="preserve">אז תפנו לשם. אין לי את תקנות התיעוד. </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רבותי, בואו נצא מתוך הנחה שזאת הכוונה ונאשר את התקנה. נתקדם הלאה.</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אתי בנדלר:</w:t>
      </w:r>
    </w:p>
    <w:p w:rsidR="00000000" w:rsidRDefault="00CB066F">
      <w:pPr>
        <w:rPr>
          <w:rFonts w:cs="Guttman David"/>
          <w:sz w:val="18"/>
          <w:rtl/>
        </w:rPr>
      </w:pPr>
    </w:p>
    <w:p w:rsidR="00000000" w:rsidRDefault="00CB066F">
      <w:pPr>
        <w:rPr>
          <w:rFonts w:cs="Guttman David"/>
          <w:sz w:val="18"/>
          <w:rtl/>
        </w:rPr>
      </w:pPr>
      <w:r>
        <w:rPr>
          <w:rFonts w:cs="Guttman David"/>
          <w:sz w:val="18"/>
          <w:rtl/>
        </w:rPr>
        <w:tab/>
        <w:t>אם חסרה הפנייה אז צריך לעשות הפנייה.</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w:t>
      </w:r>
      <w:r>
        <w:rPr>
          <w:rFonts w:cs="Guttman David"/>
          <w:sz w:val="18"/>
          <w:u w:val="single"/>
          <w:rtl/>
        </w:rPr>
        <w:t>רז:</w:t>
      </w:r>
    </w:p>
    <w:p w:rsidR="00000000" w:rsidRDefault="00CB066F">
      <w:pPr>
        <w:rPr>
          <w:rFonts w:cs="Guttman David"/>
          <w:sz w:val="18"/>
          <w:rtl/>
        </w:rPr>
      </w:pPr>
    </w:p>
    <w:p w:rsidR="00000000" w:rsidRDefault="00CB066F">
      <w:pPr>
        <w:rPr>
          <w:rFonts w:cs="Guttman David"/>
          <w:sz w:val="18"/>
          <w:rtl/>
        </w:rPr>
      </w:pPr>
      <w:r>
        <w:rPr>
          <w:rFonts w:cs="Guttman David"/>
          <w:sz w:val="18"/>
          <w:rtl/>
        </w:rPr>
        <w:tab/>
        <w:t xml:space="preserve">לגבי </w:t>
      </w:r>
      <w:r>
        <w:rPr>
          <w:rFonts w:cs="Guttman David"/>
          <w:b/>
          <w:bCs/>
          <w:sz w:val="18"/>
          <w:u w:val="single"/>
          <w:rtl/>
        </w:rPr>
        <w:t>תיקון תקנה 46</w:t>
      </w:r>
      <w:r>
        <w:rPr>
          <w:rFonts w:cs="Guttman David"/>
          <w:sz w:val="18"/>
          <w:rtl/>
        </w:rPr>
        <w:t xml:space="preserve"> - מה זה "משדר מיקום חירום"?</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יואב לבנה:</w:t>
      </w:r>
    </w:p>
    <w:p w:rsidR="00000000" w:rsidRDefault="00CB066F">
      <w:pPr>
        <w:rPr>
          <w:rFonts w:cs="Guttman David"/>
          <w:sz w:val="18"/>
          <w:rtl/>
        </w:rPr>
      </w:pPr>
    </w:p>
    <w:p w:rsidR="00000000" w:rsidRDefault="00CB066F">
      <w:pPr>
        <w:rPr>
          <w:rFonts w:cs="Guttman David"/>
          <w:sz w:val="18"/>
          <w:rtl/>
        </w:rPr>
      </w:pPr>
      <w:r>
        <w:rPr>
          <w:rFonts w:cs="Guttman David"/>
          <w:sz w:val="18"/>
          <w:rtl/>
        </w:rPr>
        <w:tab/>
        <w:t>זה סוגיית ה-</w:t>
      </w:r>
      <w:r>
        <w:rPr>
          <w:rFonts w:cs="Guttman David"/>
        </w:rPr>
        <w:t>ELT</w:t>
      </w:r>
      <w:r>
        <w:rPr>
          <w:rFonts w:cs="Guttman David"/>
          <w:sz w:val="18"/>
          <w:rtl/>
        </w:rPr>
        <w:t xml:space="preserve"> (</w:t>
      </w:r>
      <w:r>
        <w:rPr>
          <w:rFonts w:cs="Guttman David"/>
        </w:rPr>
        <w:t>Emergency Locater Transmitter</w:t>
      </w:r>
      <w:r>
        <w:rPr>
          <w:rFonts w:cs="Guttman David"/>
          <w:sz w:val="18"/>
          <w:rtl/>
        </w:rPr>
        <w:t xml:space="preserve">), שוב לצערנו בעקבות תאונה שקרתה למסוק של חברה אזרחית עם אורחים מסין. המסוק התרסק באיזור בנגב. התקנה הזאת אולי לא היתה עוזרת להציל את חיי האדם </w:t>
      </w:r>
      <w:r>
        <w:rPr>
          <w:rFonts w:cs="Guttman David"/>
          <w:sz w:val="18"/>
          <w:rtl/>
        </w:rPr>
        <w:t xml:space="preserve">אבל להבא אולי תעזור להגיע אל פצועים בשטח, אם יהיו. זה מכשיר שברגע שהמטוס נכנס לפגיעה בקרקע או לאיזה </w:t>
      </w:r>
      <w:r>
        <w:rPr>
          <w:rFonts w:cs="Guttman David"/>
        </w:rPr>
        <w:t>impact</w:t>
      </w:r>
      <w:r>
        <w:rPr>
          <w:rFonts w:cs="Guttman David"/>
          <w:sz w:val="18"/>
          <w:rtl/>
        </w:rPr>
        <w:t xml:space="preserve"> עם "</w:t>
      </w:r>
      <w:r>
        <w:rPr>
          <w:rFonts w:cs="Guttman David"/>
        </w:rPr>
        <w:t>G</w:t>
      </w:r>
      <w:r>
        <w:rPr>
          <w:rFonts w:cs="Guttman David"/>
          <w:sz w:val="18"/>
          <w:rtl/>
        </w:rPr>
        <w:t>" מסויים הוא מפעיל משדר שמאותת על מיקומו.</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כמה עולה מכשיר כזה?</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יואב לבנה:</w:t>
      </w:r>
    </w:p>
    <w:p w:rsidR="00000000" w:rsidRDefault="00CB066F">
      <w:pPr>
        <w:rPr>
          <w:rFonts w:cs="Guttman David"/>
          <w:sz w:val="18"/>
          <w:rtl/>
        </w:rPr>
      </w:pPr>
    </w:p>
    <w:p w:rsidR="00000000" w:rsidRDefault="00CB066F">
      <w:pPr>
        <w:rPr>
          <w:rFonts w:cs="Guttman David"/>
          <w:sz w:val="18"/>
          <w:rtl/>
        </w:rPr>
      </w:pPr>
      <w:r>
        <w:rPr>
          <w:rFonts w:cs="Guttman David"/>
          <w:sz w:val="18"/>
          <w:rtl/>
        </w:rPr>
        <w:tab/>
        <w:t xml:space="preserve">אין לי מושג בדיוק מה המחיר לגבי כל מטוס. יש גם </w:t>
      </w:r>
      <w:r>
        <w:rPr>
          <w:rFonts w:cs="Guttman David"/>
          <w:sz w:val="18"/>
          <w:rtl/>
        </w:rPr>
        <w:t>מכשירים ידניים פשוטים, שאפשר להפעיל במטוסים קלים.</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הם אמורים להיות מאוד חזקים כי הם אמורים לא להתרסק יחד עם המטוס. מבחינת העמידות הם צריכים להיות כמו קופסא שחורה כזאת.</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יואב לבנה:</w:t>
      </w:r>
    </w:p>
    <w:p w:rsidR="00000000" w:rsidRDefault="00CB066F">
      <w:pPr>
        <w:rPr>
          <w:rFonts w:cs="Guttman David"/>
          <w:sz w:val="18"/>
          <w:rtl/>
        </w:rPr>
      </w:pPr>
    </w:p>
    <w:p w:rsidR="00000000" w:rsidRDefault="00CB066F">
      <w:pPr>
        <w:rPr>
          <w:rFonts w:cs="Guttman David"/>
          <w:sz w:val="18"/>
          <w:rtl/>
        </w:rPr>
      </w:pPr>
      <w:r>
        <w:rPr>
          <w:rFonts w:cs="Guttman David"/>
          <w:sz w:val="18"/>
          <w:rtl/>
        </w:rPr>
        <w:tab/>
        <w:t>הם בנויים כך ש-"</w:t>
      </w:r>
      <w:r>
        <w:rPr>
          <w:rFonts w:cs="Guttman David"/>
        </w:rPr>
        <w:t>G</w:t>
      </w:r>
      <w:r>
        <w:rPr>
          <w:rFonts w:cs="Guttman David"/>
          <w:sz w:val="18"/>
          <w:rtl/>
        </w:rPr>
        <w:t>" גדול יפעיל אותם ויגרום להם לתת איזה</w:t>
      </w:r>
      <w:r>
        <w:rPr>
          <w:rFonts w:cs="Guttman David"/>
          <w:sz w:val="18"/>
          <w:rtl/>
        </w:rPr>
        <w:t xml:space="preserve"> סיגנל של שידור. אנחנו רוצים שזה יותקן על מספר סוגי מטוסים.</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השאלה היא מה העלות של דבר כזה.</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יואב לבנה:</w:t>
      </w:r>
    </w:p>
    <w:p w:rsidR="00000000" w:rsidRDefault="00CB066F">
      <w:pPr>
        <w:rPr>
          <w:rFonts w:cs="Guttman David"/>
          <w:sz w:val="18"/>
          <w:rtl/>
        </w:rPr>
      </w:pPr>
    </w:p>
    <w:p w:rsidR="00000000" w:rsidRDefault="00CB066F">
      <w:pPr>
        <w:rPr>
          <w:rFonts w:cs="Guttman David"/>
          <w:sz w:val="18"/>
          <w:rtl/>
        </w:rPr>
      </w:pPr>
      <w:r>
        <w:rPr>
          <w:rFonts w:cs="Guttman David"/>
          <w:sz w:val="18"/>
          <w:rtl/>
        </w:rPr>
        <w:tab/>
        <w:t>היא לא גבוהה. בססנה קטנה מתקינים את המתקן הזה והוא קיים.</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יגאל ביבי:</w:t>
      </w:r>
    </w:p>
    <w:p w:rsidR="00000000" w:rsidRDefault="00CB066F">
      <w:pPr>
        <w:rPr>
          <w:rFonts w:cs="Guttman David"/>
          <w:sz w:val="18"/>
          <w:rtl/>
        </w:rPr>
      </w:pPr>
    </w:p>
    <w:p w:rsidR="00000000" w:rsidRDefault="00CB066F">
      <w:pPr>
        <w:rPr>
          <w:rFonts w:cs="Guttman David"/>
          <w:sz w:val="18"/>
          <w:rtl/>
        </w:rPr>
      </w:pPr>
      <w:r>
        <w:rPr>
          <w:rFonts w:cs="Guttman David"/>
          <w:sz w:val="18"/>
          <w:rtl/>
        </w:rPr>
        <w:tab/>
        <w:t>היום על כל מכונית של מתנחל יש מיתקן איתור כזה.</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w:t>
      </w:r>
      <w:r>
        <w:rPr>
          <w:rFonts w:cs="Guttman David"/>
          <w:sz w:val="18"/>
          <w:u w:val="single"/>
          <w:rtl/>
        </w:rPr>
        <w:t xml:space="preserve">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מר יואב מני, האם יש לך מה לומר בעניין הזה?</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יואב מני:</w:t>
      </w:r>
    </w:p>
    <w:p w:rsidR="00000000" w:rsidRDefault="00CB066F">
      <w:pPr>
        <w:rPr>
          <w:rFonts w:cs="Guttman David"/>
          <w:sz w:val="18"/>
          <w:rtl/>
        </w:rPr>
      </w:pPr>
      <w:r>
        <w:rPr>
          <w:rFonts w:cs="Guttman David"/>
          <w:sz w:val="18"/>
          <w:rtl/>
        </w:rPr>
        <w:tab/>
      </w:r>
    </w:p>
    <w:p w:rsidR="00000000" w:rsidRDefault="00CB066F">
      <w:pPr>
        <w:rPr>
          <w:rFonts w:cs="Guttman David"/>
          <w:sz w:val="18"/>
          <w:rtl/>
        </w:rPr>
      </w:pPr>
      <w:r>
        <w:rPr>
          <w:rFonts w:cs="Guttman David"/>
          <w:sz w:val="18"/>
          <w:rtl/>
        </w:rPr>
        <w:tab/>
        <w:t>מצנחים הם כלי טייס, מצנחים ממונעים הם כלי-טייס, דאונים הם כלי-טייס, גלשונים הם כלי-טייס. צריך פה להחריג את כל כלי הטייס שלא מתכוונים שזה יחול לגביהם. הרעיון עצמו הוא רצוי וראוי אבל בכלי הטיי</w:t>
      </w:r>
      <w:r>
        <w:rPr>
          <w:rFonts w:cs="Guttman David"/>
          <w:sz w:val="18"/>
          <w:rtl/>
        </w:rPr>
        <w:t xml:space="preserve">ס שעליהם אנחנו מדברים המכשיר עצמו יכול לעלות יותר מכלי-הטייס כולו. </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יואב לבנה:</w:t>
      </w:r>
    </w:p>
    <w:p w:rsidR="00000000" w:rsidRDefault="00CB066F">
      <w:pPr>
        <w:rPr>
          <w:rFonts w:cs="Guttman David"/>
          <w:sz w:val="18"/>
          <w:rtl/>
        </w:rPr>
      </w:pPr>
    </w:p>
    <w:p w:rsidR="00000000" w:rsidRDefault="00CB066F">
      <w:pPr>
        <w:rPr>
          <w:rFonts w:cs="Guttman David"/>
          <w:sz w:val="18"/>
          <w:rtl/>
        </w:rPr>
      </w:pPr>
      <w:r>
        <w:rPr>
          <w:rFonts w:cs="Guttman David"/>
          <w:sz w:val="18"/>
          <w:rtl/>
        </w:rPr>
        <w:tab/>
        <w:t>אנחנו החרגנו את זה ובאמת הוצאנו את הדאון. בטעות בפעם הקודמת כללנו שם גם דאון.</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יואב מני:</w:t>
      </w:r>
    </w:p>
    <w:p w:rsidR="00000000" w:rsidRDefault="00CB066F">
      <w:pPr>
        <w:rPr>
          <w:rFonts w:cs="Guttman David"/>
          <w:sz w:val="18"/>
          <w:rtl/>
        </w:rPr>
      </w:pPr>
      <w:r>
        <w:rPr>
          <w:rFonts w:cs="Guttman David"/>
          <w:sz w:val="18"/>
          <w:rtl/>
        </w:rPr>
        <w:tab/>
      </w:r>
    </w:p>
    <w:p w:rsidR="00000000" w:rsidRDefault="00CB066F">
      <w:pPr>
        <w:rPr>
          <w:rFonts w:cs="Guttman David"/>
          <w:sz w:val="18"/>
          <w:rtl/>
        </w:rPr>
      </w:pPr>
      <w:r>
        <w:rPr>
          <w:rFonts w:cs="Guttman David"/>
          <w:sz w:val="18"/>
          <w:rtl/>
        </w:rPr>
        <w:tab/>
        <w:t>אנחנו מציעים להרחיב את ההחרגה גם לגבי מצנח.</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יואב לבנה:</w:t>
      </w:r>
    </w:p>
    <w:p w:rsidR="00000000" w:rsidRDefault="00CB066F">
      <w:pPr>
        <w:rPr>
          <w:rFonts w:cs="Guttman David"/>
          <w:sz w:val="18"/>
          <w:rtl/>
        </w:rPr>
      </w:pPr>
    </w:p>
    <w:p w:rsidR="00000000" w:rsidRDefault="00CB066F">
      <w:pPr>
        <w:rPr>
          <w:rFonts w:cs="Guttman David"/>
          <w:sz w:val="18"/>
          <w:rtl/>
        </w:rPr>
      </w:pPr>
      <w:r>
        <w:rPr>
          <w:rFonts w:cs="Guttman David"/>
          <w:sz w:val="18"/>
          <w:rtl/>
        </w:rPr>
        <w:tab/>
        <w:t>המצנח לא מופיע בתקנות הט</w:t>
      </w:r>
      <w:r>
        <w:rPr>
          <w:rFonts w:cs="Guttman David"/>
          <w:sz w:val="18"/>
          <w:rtl/>
        </w:rPr>
        <w:t>ייס.</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יואב מני:</w:t>
      </w:r>
    </w:p>
    <w:p w:rsidR="00000000" w:rsidRDefault="00CB066F">
      <w:pPr>
        <w:rPr>
          <w:rFonts w:cs="Guttman David"/>
          <w:sz w:val="18"/>
          <w:rtl/>
        </w:rPr>
      </w:pPr>
      <w:r>
        <w:rPr>
          <w:rFonts w:cs="Guttman David"/>
          <w:sz w:val="18"/>
          <w:rtl/>
        </w:rPr>
        <w:tab/>
      </w:r>
    </w:p>
    <w:p w:rsidR="00000000" w:rsidRDefault="00CB066F">
      <w:pPr>
        <w:rPr>
          <w:rFonts w:cs="Guttman David"/>
          <w:sz w:val="18"/>
          <w:rtl/>
        </w:rPr>
      </w:pPr>
      <w:r>
        <w:rPr>
          <w:rFonts w:cs="Guttman David"/>
          <w:sz w:val="18"/>
          <w:rtl/>
        </w:rPr>
        <w:tab/>
        <w:t>אבל הוא מוגדר ככלי-טייס.</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האם המצנחים האלה איתם אתה קופץ מעל צוק הם כלי-טייס?</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יואב מני:</w:t>
      </w:r>
    </w:p>
    <w:p w:rsidR="00000000" w:rsidRDefault="00CB066F">
      <w:pPr>
        <w:rPr>
          <w:rFonts w:cs="Guttman David"/>
          <w:sz w:val="18"/>
          <w:rtl/>
        </w:rPr>
      </w:pPr>
      <w:r>
        <w:rPr>
          <w:rFonts w:cs="Guttman David"/>
          <w:sz w:val="18"/>
          <w:rtl/>
        </w:rPr>
        <w:tab/>
      </w:r>
    </w:p>
    <w:p w:rsidR="00000000" w:rsidRDefault="00CB066F">
      <w:pPr>
        <w:rPr>
          <w:rFonts w:cs="Guttman David"/>
          <w:sz w:val="18"/>
          <w:rtl/>
        </w:rPr>
      </w:pPr>
      <w:r>
        <w:rPr>
          <w:rFonts w:cs="Guttman David"/>
          <w:sz w:val="18"/>
          <w:rtl/>
        </w:rPr>
        <w:tab/>
        <w:t xml:space="preserve">כן. </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חנן ליס:</w:t>
      </w:r>
    </w:p>
    <w:p w:rsidR="00000000" w:rsidRDefault="00CB066F">
      <w:pPr>
        <w:rPr>
          <w:rFonts w:cs="Guttman David"/>
          <w:sz w:val="18"/>
          <w:rtl/>
        </w:rPr>
      </w:pPr>
    </w:p>
    <w:p w:rsidR="00000000" w:rsidRDefault="00CB066F">
      <w:pPr>
        <w:rPr>
          <w:rFonts w:cs="Guttman David"/>
          <w:sz w:val="18"/>
          <w:rtl/>
        </w:rPr>
      </w:pPr>
      <w:r>
        <w:rPr>
          <w:rFonts w:cs="Guttman David"/>
          <w:sz w:val="18"/>
          <w:rtl/>
        </w:rPr>
        <w:tab/>
        <w:t xml:space="preserve">אני חושב שיש פה טעות. אנחנו לא מציעים להחריג מתקנות הטייס. אנחנו גם לא מציעים לחייב להתקין </w:t>
      </w:r>
      <w:r>
        <w:rPr>
          <w:rFonts w:cs="Guttman David"/>
        </w:rPr>
        <w:t>ELT</w:t>
      </w:r>
      <w:r>
        <w:rPr>
          <w:rFonts w:cs="Guttman David"/>
          <w:sz w:val="18"/>
          <w:rtl/>
        </w:rPr>
        <w:t xml:space="preserve"> על אופניים, ע</w:t>
      </w:r>
      <w:r>
        <w:rPr>
          <w:rFonts w:cs="Guttman David"/>
          <w:sz w:val="18"/>
          <w:rtl/>
        </w:rPr>
        <w:t xml:space="preserve">ל סקטים או על סקייטבורד. מצנח צניחה חופשית לא כפוף לתקנות הטייס, וכך גם מצנח רחיפה והם לא יהיו כפופים לתקנות הטייס. אולטרה-לייט הוצא פה בחריגה. </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האם ברור שזה לא חל על אולטרה-לייט? כלומר זה חל רק על מטוסים והליקופטרים. אולטרה-לייט לא בע</w:t>
      </w:r>
      <w:r>
        <w:rPr>
          <w:rFonts w:cs="Guttman David"/>
          <w:sz w:val="18"/>
          <w:rtl/>
        </w:rPr>
        <w:t>סק.</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צביה בלאו:</w:t>
      </w:r>
    </w:p>
    <w:p w:rsidR="00000000" w:rsidRDefault="00CB066F">
      <w:pPr>
        <w:rPr>
          <w:rFonts w:cs="Guttman David"/>
          <w:sz w:val="18"/>
          <w:rtl/>
        </w:rPr>
      </w:pPr>
    </w:p>
    <w:p w:rsidR="00000000" w:rsidRDefault="00CB066F">
      <w:pPr>
        <w:rPr>
          <w:rFonts w:cs="Guttman David"/>
          <w:sz w:val="18"/>
          <w:rtl/>
        </w:rPr>
      </w:pPr>
      <w:r>
        <w:rPr>
          <w:rFonts w:cs="Guttman David"/>
          <w:sz w:val="18"/>
          <w:rtl/>
        </w:rPr>
        <w:tab/>
        <w:t>אני מפנה לתקנה 46(ו).</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יואב מני:</w:t>
      </w:r>
    </w:p>
    <w:p w:rsidR="00000000" w:rsidRDefault="00CB066F">
      <w:pPr>
        <w:rPr>
          <w:rFonts w:cs="Guttman David"/>
          <w:sz w:val="18"/>
          <w:rtl/>
        </w:rPr>
      </w:pPr>
      <w:r>
        <w:rPr>
          <w:rFonts w:cs="Guttman David"/>
          <w:sz w:val="18"/>
          <w:rtl/>
        </w:rPr>
        <w:tab/>
      </w:r>
    </w:p>
    <w:p w:rsidR="00000000" w:rsidRDefault="00CB066F">
      <w:pPr>
        <w:rPr>
          <w:rFonts w:cs="Guttman David"/>
          <w:sz w:val="18"/>
          <w:rtl/>
        </w:rPr>
      </w:pPr>
      <w:r>
        <w:rPr>
          <w:rFonts w:cs="Guttman David"/>
          <w:sz w:val="18"/>
          <w:rtl/>
        </w:rPr>
        <w:tab/>
        <w:t>"כלי טייס" מוגדר כך: "כלי או מתקן הנתמך בטיסה על-ידי תגובות האוויר" - הוא לאו דווקא צריך לקבל עילוי - "למעט תגובות כנגד פני הקרקע או מים". אני מבקש שיכתבו את זה במפורש.</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צביה בלאו:</w:t>
      </w:r>
    </w:p>
    <w:p w:rsidR="00000000" w:rsidRDefault="00CB066F">
      <w:pPr>
        <w:rPr>
          <w:rFonts w:cs="Guttman David"/>
          <w:sz w:val="18"/>
          <w:rtl/>
        </w:rPr>
      </w:pPr>
    </w:p>
    <w:p w:rsidR="00000000" w:rsidRDefault="00CB066F">
      <w:pPr>
        <w:rPr>
          <w:rFonts w:cs="Guttman David"/>
          <w:sz w:val="18"/>
          <w:rtl/>
        </w:rPr>
      </w:pPr>
      <w:r>
        <w:rPr>
          <w:rFonts w:cs="Guttman David"/>
          <w:sz w:val="18"/>
          <w:rtl/>
        </w:rPr>
        <w:tab/>
        <w:t>אתה לא קורא מתוך תק</w:t>
      </w:r>
      <w:r>
        <w:rPr>
          <w:rFonts w:cs="Guttman David"/>
          <w:sz w:val="18"/>
          <w:rtl/>
        </w:rPr>
        <w:t>נות ההפעלה. תקרא את הגדרת "כלי טייס" מתוך תקנות ההפעלה.</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חבל, אל תקרא את זה כי לא נתעסק בזה. אנחנו הרי לא נשב פה בלי סוף. מבחינת הוועדה אנחנו מאשרים את ההתקנה על הליקופטר. פרט לזה זה לא יחול על המכשירים הקלים, כמו אולטרה-לייט. תוודאו שה</w:t>
      </w:r>
      <w:r>
        <w:rPr>
          <w:rFonts w:cs="Guttman David"/>
          <w:sz w:val="18"/>
          <w:rtl/>
        </w:rPr>
        <w:t>ניסוח יבטא את כל הדברים האלה.</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עמרי טלמון:</w:t>
      </w:r>
    </w:p>
    <w:p w:rsidR="00000000" w:rsidRDefault="00CB066F">
      <w:pPr>
        <w:rPr>
          <w:rFonts w:cs="Guttman David"/>
          <w:sz w:val="18"/>
          <w:rtl/>
        </w:rPr>
      </w:pPr>
    </w:p>
    <w:p w:rsidR="00000000" w:rsidRDefault="00CB066F">
      <w:pPr>
        <w:rPr>
          <w:rFonts w:cs="Guttman David"/>
          <w:sz w:val="18"/>
          <w:rtl/>
        </w:rPr>
      </w:pPr>
      <w:r>
        <w:rPr>
          <w:rFonts w:cs="Guttman David"/>
          <w:sz w:val="18"/>
          <w:rtl/>
        </w:rPr>
        <w:tab/>
        <w:t>עמיתי, מר יואב מני, צודק בהחלט. ההגדרה בתקנות ההפעלה היא לא טובה.</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אנחנו לא ניכנס פה לשטח ההגדרות. אנחנו קובעים את העקרון ואחר-כך המשפטנים יישבו וינסחו.</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צביה בלאו:</w:t>
      </w:r>
    </w:p>
    <w:p w:rsidR="00000000" w:rsidRDefault="00CB066F">
      <w:pPr>
        <w:rPr>
          <w:rFonts w:cs="Guttman David"/>
          <w:sz w:val="18"/>
          <w:rtl/>
        </w:rPr>
      </w:pPr>
    </w:p>
    <w:p w:rsidR="00000000" w:rsidRDefault="00CB066F">
      <w:pPr>
        <w:rPr>
          <w:rFonts w:cs="Guttman David"/>
          <w:sz w:val="18"/>
          <w:rtl/>
        </w:rPr>
      </w:pPr>
      <w:r>
        <w:rPr>
          <w:rFonts w:cs="Guttman David"/>
          <w:sz w:val="18"/>
          <w:rtl/>
        </w:rPr>
        <w:tab/>
      </w:r>
      <w:r>
        <w:rPr>
          <w:rFonts w:cs="Guttman David"/>
          <w:b/>
          <w:bCs/>
          <w:sz w:val="18"/>
          <w:u w:val="single"/>
          <w:rtl/>
        </w:rPr>
        <w:t>בתיקון תקנה 93</w:t>
      </w:r>
      <w:r>
        <w:rPr>
          <w:rFonts w:cs="Guttman David"/>
          <w:sz w:val="18"/>
          <w:rtl/>
        </w:rPr>
        <w:t xml:space="preserve"> מדובר על </w:t>
      </w:r>
      <w:r>
        <w:rPr>
          <w:rFonts w:cs="Guttman David"/>
          <w:sz w:val="18"/>
          <w:rtl/>
        </w:rPr>
        <w:t>שינוי בהגבלת הראות.</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יואב לבנה:</w:t>
      </w:r>
    </w:p>
    <w:p w:rsidR="00000000" w:rsidRDefault="00CB066F">
      <w:pPr>
        <w:rPr>
          <w:rFonts w:cs="Guttman David"/>
          <w:sz w:val="18"/>
          <w:rtl/>
        </w:rPr>
      </w:pPr>
    </w:p>
    <w:p w:rsidR="00000000" w:rsidRDefault="00CB066F">
      <w:pPr>
        <w:rPr>
          <w:rFonts w:cs="Guttman David"/>
          <w:sz w:val="18"/>
          <w:rtl/>
        </w:rPr>
      </w:pPr>
      <w:r>
        <w:rPr>
          <w:rFonts w:cs="Guttman David"/>
          <w:sz w:val="18"/>
          <w:rtl/>
        </w:rPr>
        <w:tab/>
        <w:t>זה חלק מהרדיפה שלנו אחרי תקנות בינלאומיות. עד היום לכללי טיסת ראייה היתה הגבלת ראות של 8 קילומטרים.</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 xml:space="preserve">האם הכוונה היא למשל למקרה שאומרים שבגלל ערפילים לא ננחת פה אלא ננחת שם? </w:t>
      </w:r>
    </w:p>
    <w:p w:rsidR="00000000" w:rsidRDefault="00CB066F">
      <w:pPr>
        <w:rPr>
          <w:rFonts w:cs="Guttman David"/>
          <w:sz w:val="18"/>
          <w:rtl/>
        </w:rPr>
      </w:pPr>
    </w:p>
    <w:p w:rsidR="00000000" w:rsidRDefault="00CB066F">
      <w:pPr>
        <w:rPr>
          <w:rFonts w:cs="Guttman David"/>
          <w:sz w:val="18"/>
          <w:rtl/>
        </w:rPr>
      </w:pPr>
    </w:p>
    <w:p w:rsidR="00000000" w:rsidRDefault="00CB066F">
      <w:pPr>
        <w:rPr>
          <w:rFonts w:cs="Guttman David"/>
          <w:sz w:val="18"/>
          <w:rtl/>
        </w:rPr>
      </w:pP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יואב לבנה:</w:t>
      </w:r>
    </w:p>
    <w:p w:rsidR="00000000" w:rsidRDefault="00CB066F">
      <w:pPr>
        <w:rPr>
          <w:rFonts w:cs="Guttman David"/>
          <w:sz w:val="18"/>
          <w:rtl/>
        </w:rPr>
      </w:pPr>
    </w:p>
    <w:p w:rsidR="00000000" w:rsidRDefault="00CB066F">
      <w:pPr>
        <w:rPr>
          <w:rFonts w:cs="Guttman David"/>
          <w:sz w:val="18"/>
          <w:rtl/>
        </w:rPr>
      </w:pPr>
      <w:r>
        <w:rPr>
          <w:rFonts w:cs="Guttman David"/>
          <w:sz w:val="18"/>
          <w:rtl/>
        </w:rPr>
        <w:tab/>
        <w:t>מטוס במדינת</w:t>
      </w:r>
      <w:r>
        <w:rPr>
          <w:rFonts w:cs="Guttman David"/>
          <w:sz w:val="18"/>
          <w:rtl/>
        </w:rPr>
        <w:t xml:space="preserve"> ישראל יכול היה עד תיקון התקנה לטוס בכללי טיסת ראייה שבה הוגדרה הראות כ-8 קילומטרים ומעלה. אנחנו בדקנו את עצמנו וראינו שהסטנדרד הבינלאומי, גם ב-</w:t>
      </w:r>
      <w:r>
        <w:rPr>
          <w:rFonts w:cs="Guttman David"/>
        </w:rPr>
        <w:t>ICAO</w:t>
      </w:r>
      <w:r>
        <w:rPr>
          <w:rFonts w:cs="Guttman David"/>
          <w:sz w:val="18"/>
          <w:rtl/>
        </w:rPr>
        <w:t xml:space="preserve"> (</w:t>
      </w:r>
      <w:r>
        <w:rPr>
          <w:rFonts w:cs="Guttman David"/>
        </w:rPr>
        <w:t>International Civil Aviation Organization</w:t>
      </w:r>
      <w:r>
        <w:rPr>
          <w:rFonts w:cs="Guttman David"/>
          <w:sz w:val="18"/>
          <w:rtl/>
        </w:rPr>
        <w:t>) וגם ב-</w:t>
      </w:r>
      <w:r>
        <w:rPr>
          <w:rFonts w:cs="Guttman David"/>
        </w:rPr>
        <w:t>FEA</w:t>
      </w:r>
      <w:r>
        <w:rPr>
          <w:rFonts w:cs="Guttman David"/>
          <w:sz w:val="18"/>
          <w:rtl/>
        </w:rPr>
        <w:t xml:space="preserve"> מדבר על סטנדרד נמוך יותר. זאת אומרת שאפשר לרדת גם ברא</w:t>
      </w:r>
      <w:r>
        <w:rPr>
          <w:rFonts w:cs="Guttman David"/>
          <w:sz w:val="18"/>
          <w:rtl/>
        </w:rPr>
        <w:t>ות של 5 קילומטרים. ראות של 5 קילומטרים נחשבת עדיין לראות שמאפשרת טיסת ראייה.</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במקרה שיש ערפל בשדה תעופה, בין אם זה ביום ובין אם זה בלילה, והראות היא נניח פחות מהסטנדרד הזה, האם אסור לו לנחות, או שהוא יכול לנחות עם מכשירים?</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יואב לבנה:</w:t>
      </w:r>
    </w:p>
    <w:p w:rsidR="00000000" w:rsidRDefault="00CB066F">
      <w:pPr>
        <w:rPr>
          <w:rFonts w:cs="Guttman David"/>
          <w:sz w:val="18"/>
          <w:rtl/>
        </w:rPr>
      </w:pPr>
    </w:p>
    <w:p w:rsidR="00000000" w:rsidRDefault="00CB066F">
      <w:pPr>
        <w:rPr>
          <w:rFonts w:cs="Guttman David"/>
          <w:sz w:val="18"/>
          <w:rtl/>
        </w:rPr>
      </w:pPr>
      <w:r>
        <w:rPr>
          <w:rFonts w:cs="Guttman David"/>
          <w:sz w:val="18"/>
          <w:rtl/>
        </w:rPr>
        <w:tab/>
        <w:t>יש כללי טיסת ראייה ויש כללי טיסת מכשירים. אנחנו לא מדברים על כללי טיסת מכשירים. גם להם יש נורמות מסווגות. שולחים אותו, כמו שאמרת, לשדה-משנה. אנחנו מדברים על כללי טיסת ראייה.</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כלומר יש מקרים מסויימים, אפילו כשהמכשירים יכולים להנחית אותך</w:t>
      </w:r>
      <w:r>
        <w:rPr>
          <w:rFonts w:cs="Guttman David"/>
          <w:sz w:val="18"/>
          <w:rtl/>
        </w:rPr>
        <w:t xml:space="preserve"> באופן מוחלט, שבלי ראייה מינימלית לא נוחתים ואז עוברים לשדה תעופה אחר.</w:t>
      </w:r>
    </w:p>
    <w:p w:rsidR="00000000" w:rsidRDefault="00CB066F">
      <w:pPr>
        <w:rPr>
          <w:rFonts w:cs="Guttman David"/>
          <w:sz w:val="18"/>
          <w:u w:val="single"/>
          <w:rtl/>
        </w:rPr>
      </w:pPr>
    </w:p>
    <w:p w:rsidR="00000000" w:rsidRDefault="00CB066F">
      <w:pPr>
        <w:rPr>
          <w:rFonts w:cs="Guttman David"/>
          <w:sz w:val="18"/>
          <w:u w:val="single"/>
          <w:rtl/>
        </w:rPr>
      </w:pPr>
      <w:r>
        <w:rPr>
          <w:rFonts w:cs="Guttman David"/>
          <w:sz w:val="18"/>
          <w:u w:val="single"/>
          <w:rtl/>
        </w:rPr>
        <w:t>יואב לבנה:</w:t>
      </w:r>
    </w:p>
    <w:p w:rsidR="00000000" w:rsidRDefault="00CB066F">
      <w:pPr>
        <w:rPr>
          <w:rFonts w:cs="Guttman David"/>
          <w:sz w:val="18"/>
          <w:rtl/>
        </w:rPr>
      </w:pPr>
    </w:p>
    <w:p w:rsidR="00000000" w:rsidRDefault="00CB066F">
      <w:pPr>
        <w:rPr>
          <w:rFonts w:cs="Guttman David"/>
          <w:sz w:val="18"/>
          <w:rtl/>
        </w:rPr>
      </w:pPr>
      <w:r>
        <w:rPr>
          <w:rFonts w:cs="Guttman David"/>
          <w:sz w:val="18"/>
          <w:rtl/>
        </w:rPr>
        <w:tab/>
        <w:t xml:space="preserve">אנחנו צמצמנו מ-8 קילומטרים ל-5 קילומטרים לטיסה בכללי טיסת ראייה. זה עד גובה 10,000 רגל. </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האם יש למישהו הערות על הדבר הזה?</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יגאל ביבי:</w:t>
      </w:r>
    </w:p>
    <w:p w:rsidR="00000000" w:rsidRDefault="00CB066F">
      <w:pPr>
        <w:rPr>
          <w:rFonts w:cs="Guttman David"/>
          <w:sz w:val="18"/>
          <w:rtl/>
        </w:rPr>
      </w:pPr>
    </w:p>
    <w:p w:rsidR="00000000" w:rsidRDefault="00CB066F">
      <w:pPr>
        <w:rPr>
          <w:rFonts w:cs="Guttman David"/>
          <w:sz w:val="18"/>
          <w:rtl/>
        </w:rPr>
      </w:pPr>
      <w:r>
        <w:rPr>
          <w:rFonts w:cs="Guttman David"/>
          <w:sz w:val="18"/>
          <w:rtl/>
        </w:rPr>
        <w:tab/>
        <w:t>האם ככה נהוג ב</w:t>
      </w:r>
      <w:r>
        <w:rPr>
          <w:rFonts w:cs="Guttman David"/>
          <w:sz w:val="18"/>
          <w:rtl/>
        </w:rPr>
        <w:t>עולם?</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יואב לבנה:</w:t>
      </w:r>
    </w:p>
    <w:p w:rsidR="00000000" w:rsidRDefault="00CB066F">
      <w:pPr>
        <w:rPr>
          <w:rFonts w:cs="Guttman David"/>
          <w:sz w:val="18"/>
          <w:rtl/>
        </w:rPr>
      </w:pPr>
    </w:p>
    <w:p w:rsidR="00000000" w:rsidRDefault="00CB066F">
      <w:pPr>
        <w:rPr>
          <w:rFonts w:cs="Guttman David"/>
          <w:sz w:val="18"/>
          <w:rtl/>
        </w:rPr>
      </w:pPr>
      <w:r>
        <w:rPr>
          <w:rFonts w:cs="Guttman David"/>
          <w:sz w:val="18"/>
          <w:rtl/>
        </w:rPr>
        <w:tab/>
        <w:t>כך נהוג בעולם.</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זה עניין מקצועי. אנחנו ניתן אמון במה שאתם מבקשים.</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יואב לבנה:</w:t>
      </w:r>
    </w:p>
    <w:p w:rsidR="00000000" w:rsidRDefault="00CB066F">
      <w:pPr>
        <w:rPr>
          <w:rFonts w:cs="Guttman David"/>
          <w:sz w:val="18"/>
          <w:rtl/>
        </w:rPr>
      </w:pPr>
    </w:p>
    <w:p w:rsidR="00000000" w:rsidRDefault="00CB066F">
      <w:pPr>
        <w:rPr>
          <w:rFonts w:cs="Guttman David"/>
          <w:sz w:val="18"/>
          <w:rtl/>
        </w:rPr>
      </w:pPr>
      <w:r>
        <w:rPr>
          <w:rFonts w:cs="Guttman David"/>
          <w:sz w:val="18"/>
          <w:rtl/>
        </w:rPr>
        <w:tab/>
        <w:t>באותה תקנה אנחנו גם משנים את הגובה המירבי שמותר לטוס בו טיסה בכללי טיסת ראייה. עד היום זה היה 15,000 רגל. הארגונים הבינלאומיים נוקבים ב</w:t>
      </w:r>
      <w:r>
        <w:rPr>
          <w:rFonts w:cs="Guttman David"/>
          <w:sz w:val="18"/>
          <w:rtl/>
        </w:rPr>
        <w:t>-20,000 רגל, בגלל שקל להזדהות בראייה ובמכשירים טובים.</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מה קורה ב-20,000 רגל? האם הראייה פחות טובה?</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יואב לבנה:</w:t>
      </w:r>
    </w:p>
    <w:p w:rsidR="00000000" w:rsidRDefault="00CB066F">
      <w:pPr>
        <w:rPr>
          <w:rFonts w:cs="Guttman David"/>
          <w:sz w:val="18"/>
          <w:rtl/>
        </w:rPr>
      </w:pPr>
    </w:p>
    <w:p w:rsidR="00000000" w:rsidRDefault="00CB066F">
      <w:pPr>
        <w:rPr>
          <w:rFonts w:cs="Guttman David"/>
          <w:sz w:val="18"/>
          <w:rtl/>
        </w:rPr>
      </w:pPr>
      <w:r>
        <w:rPr>
          <w:rFonts w:cs="Guttman David"/>
          <w:sz w:val="18"/>
          <w:rtl/>
        </w:rPr>
        <w:tab/>
        <w:t>היא טובה. בארץ זה היה 15,000 רגל. הארגונים הבינלאומיים קבעו 20,000 רגל. זה לא רלוונטי כל-כך בארץ בגלל הצפיפות של התנועה והה</w:t>
      </w:r>
      <w:r>
        <w:rPr>
          <w:rFonts w:cs="Guttman David"/>
          <w:sz w:val="18"/>
          <w:rtl/>
        </w:rPr>
        <w:t>גבלות שישנן. זה פשוט לצורך יישור הקו שלנו עם הסטנדרד הבינלאומי.</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אנחנו מאשרים גם את הדבר הזה. אגב, כמה זה רגל?</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יואב לבנה:</w:t>
      </w:r>
    </w:p>
    <w:p w:rsidR="00000000" w:rsidRDefault="00CB066F">
      <w:pPr>
        <w:rPr>
          <w:rFonts w:cs="Guttman David"/>
          <w:sz w:val="18"/>
          <w:rtl/>
        </w:rPr>
      </w:pPr>
    </w:p>
    <w:p w:rsidR="00000000" w:rsidRDefault="00CB066F">
      <w:pPr>
        <w:rPr>
          <w:rFonts w:cs="Guttman David"/>
          <w:sz w:val="18"/>
          <w:rtl/>
        </w:rPr>
      </w:pPr>
      <w:r>
        <w:rPr>
          <w:rFonts w:cs="Guttman David"/>
          <w:sz w:val="18"/>
          <w:rtl/>
        </w:rPr>
        <w:tab/>
        <w:t>30 ומשהו סנטימטר. זה שליש יארד.</w:t>
      </w:r>
    </w:p>
    <w:p w:rsidR="00000000" w:rsidRDefault="00CB066F">
      <w:pPr>
        <w:rPr>
          <w:rFonts w:cs="Guttman David"/>
          <w:sz w:val="18"/>
          <w:rtl/>
        </w:rPr>
      </w:pPr>
    </w:p>
    <w:p w:rsidR="00000000" w:rsidRDefault="00CB066F">
      <w:pPr>
        <w:rPr>
          <w:rFonts w:cs="Guttman David"/>
          <w:sz w:val="18"/>
          <w:u w:val="single"/>
          <w:rtl/>
        </w:rPr>
      </w:pPr>
      <w:r>
        <w:rPr>
          <w:rFonts w:cs="Guttman David"/>
          <w:sz w:val="18"/>
          <w:u w:val="single"/>
          <w:rtl/>
        </w:rPr>
        <w:t>היו"ר אברהם פורז:</w:t>
      </w:r>
    </w:p>
    <w:p w:rsidR="00000000" w:rsidRDefault="00CB066F">
      <w:pPr>
        <w:rPr>
          <w:rFonts w:cs="Guttman David"/>
          <w:sz w:val="18"/>
          <w:rtl/>
        </w:rPr>
      </w:pPr>
    </w:p>
    <w:p w:rsidR="00000000" w:rsidRDefault="00CB066F">
      <w:pPr>
        <w:rPr>
          <w:rFonts w:cs="Guttman David"/>
          <w:sz w:val="18"/>
          <w:rtl/>
        </w:rPr>
      </w:pPr>
      <w:r>
        <w:rPr>
          <w:rFonts w:cs="Guttman David"/>
          <w:sz w:val="18"/>
          <w:rtl/>
        </w:rPr>
        <w:tab/>
        <w:t>רבותי, בזה גמרנו את תקנות הטייס. תודה רבה.</w:t>
      </w:r>
    </w:p>
    <w:p w:rsidR="00000000" w:rsidRDefault="00CB066F">
      <w:pPr>
        <w:rPr>
          <w:rFonts w:cs="Guttman David"/>
          <w:sz w:val="18"/>
          <w:rtl/>
        </w:rPr>
      </w:pPr>
    </w:p>
    <w:p w:rsidR="00000000" w:rsidRDefault="00CB066F">
      <w:pPr>
        <w:rPr>
          <w:rFonts w:cs="Guttman David"/>
          <w:b/>
          <w:bCs/>
          <w:sz w:val="18"/>
          <w:u w:val="single"/>
          <w:rtl/>
        </w:rPr>
      </w:pPr>
      <w:r>
        <w:rPr>
          <w:rFonts w:cs="Guttman David"/>
          <w:b/>
          <w:bCs/>
          <w:sz w:val="18"/>
          <w:u w:val="single"/>
          <w:rtl/>
        </w:rPr>
        <w:t>הישיבה ננעלה ב</w:t>
      </w:r>
      <w:r>
        <w:rPr>
          <w:rFonts w:cs="Guttman David"/>
          <w:b/>
          <w:bCs/>
          <w:sz w:val="18"/>
          <w:u w:val="single"/>
          <w:rtl/>
        </w:rPr>
        <w:t>שעה 10:20</w:t>
      </w:r>
    </w:p>
    <w:p w:rsidR="00000000" w:rsidRDefault="00CB066F">
      <w:pPr>
        <w:jc w:val="right"/>
        <w:rPr>
          <w:rFonts w:cs="Guttman David"/>
          <w:sz w:val="18"/>
          <w:rtl/>
        </w:rPr>
      </w:pPr>
      <w:r>
        <w:rPr>
          <w:rFonts w:cs="Guttman David"/>
          <w:sz w:val="18"/>
          <w:rtl/>
        </w:rPr>
        <w:t>ק</w:t>
      </w:r>
    </w:p>
    <w:sectPr w:rsidR="00000000">
      <w:headerReference w:type="default" r:id="rId7"/>
      <w:footerReference w:type="default" r:id="rId8"/>
      <w:pgSz w:w="11906" w:h="16838" w:code="9"/>
      <w:pgMar w:top="1418" w:right="1758" w:bottom="113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B066F">
      <w:pPr>
        <w:spacing w:line="240" w:lineRule="auto"/>
      </w:pPr>
      <w:r>
        <w:separator/>
      </w:r>
    </w:p>
  </w:endnote>
  <w:endnote w:type="continuationSeparator" w:id="0">
    <w:p w:rsidR="00000000" w:rsidRDefault="00CB066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uttman David">
    <w:panose1 w:val="02000300000000000000"/>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066F">
    <w:pPr>
      <w:pStyle w:val="a7"/>
      <w:rPr>
        <w:rFonts w:cs="Guttman David"/>
        <w:sz w:val="18"/>
        <w:rtl/>
      </w:rPr>
    </w:pPr>
  </w:p>
  <w:p w:rsidR="00000000" w:rsidRDefault="00CB066F">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B066F">
      <w:pPr>
        <w:spacing w:line="240" w:lineRule="auto"/>
      </w:pPr>
      <w:r>
        <w:separator/>
      </w:r>
    </w:p>
  </w:footnote>
  <w:footnote w:type="continuationSeparator" w:id="0">
    <w:p w:rsidR="00000000" w:rsidRDefault="00CB066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066F">
    <w:pPr>
      <w:pStyle w:val="a5"/>
      <w:rPr>
        <w:rFonts w:cs="Guttman David"/>
        <w:sz w:val="18"/>
        <w:rtl/>
      </w:rPr>
    </w:pPr>
    <w:r>
      <w:rPr>
        <w:rFonts w:cs="Guttman David"/>
        <w:sz w:val="18"/>
        <w:rtl/>
      </w:rPr>
      <w:tab/>
    </w:r>
    <w:r>
      <w:rPr>
        <w:rFonts w:cs="Guttman David"/>
        <w:sz w:val="18"/>
        <w:rtl/>
      </w:rPr>
      <w:tab/>
      <w:t xml:space="preserve">- </w:t>
    </w:r>
    <w:r>
      <w:rPr>
        <w:rStyle w:val="a9"/>
        <w:rFonts w:cs="Guttman David"/>
        <w:sz w:val="18"/>
        <w:rtl/>
      </w:rPr>
      <w:fldChar w:fldCharType="begin"/>
    </w:r>
    <w:r>
      <w:rPr>
        <w:rStyle w:val="a9"/>
        <w:rFonts w:cs="Guttman David"/>
        <w:sz w:val="18"/>
        <w:rtl/>
      </w:rPr>
      <w:instrText xml:space="preserve"> </w:instrText>
    </w:r>
    <w:r>
      <w:rPr>
        <w:rStyle w:val="a9"/>
        <w:rFonts w:cs="Guttman David"/>
      </w:rPr>
      <w:instrText>PAGE</w:instrText>
    </w:r>
    <w:r>
      <w:rPr>
        <w:rStyle w:val="a9"/>
        <w:rFonts w:cs="Guttman David"/>
        <w:sz w:val="18"/>
        <w:rtl/>
      </w:rPr>
      <w:instrText xml:space="preserve"> </w:instrText>
    </w:r>
    <w:r>
      <w:rPr>
        <w:rStyle w:val="a9"/>
        <w:rFonts w:cs="Guttman David"/>
        <w:sz w:val="18"/>
        <w:rtl/>
      </w:rPr>
      <w:fldChar w:fldCharType="separate"/>
    </w:r>
    <w:r>
      <w:rPr>
        <w:rStyle w:val="a9"/>
        <w:rFonts w:cs="Guttman David"/>
        <w:noProof/>
        <w:sz w:val="18"/>
        <w:rtl/>
      </w:rPr>
      <w:t>5</w:t>
    </w:r>
    <w:r>
      <w:rPr>
        <w:rStyle w:val="a9"/>
        <w:rFonts w:cs="Guttman David"/>
        <w:sz w:val="18"/>
        <w:rtl/>
      </w:rPr>
      <w:fldChar w:fldCharType="end"/>
    </w:r>
    <w:r>
      <w:rPr>
        <w:rStyle w:val="a9"/>
        <w:rFonts w:cs="Guttman David"/>
        <w:sz w:val="18"/>
        <w:rtl/>
      </w:rPr>
      <w:t xml:space="preserve"> -</w:t>
    </w:r>
  </w:p>
  <w:p w:rsidR="00000000" w:rsidRDefault="00CB066F">
    <w:pPr>
      <w:pStyle w:val="a5"/>
      <w:rPr>
        <w:rFonts w:cs="Guttman David"/>
        <w:sz w:val="18"/>
        <w:rtl/>
      </w:rPr>
    </w:pPr>
    <w:r>
      <w:rPr>
        <w:rFonts w:cs="Guttman David"/>
        <w:sz w:val="18"/>
        <w:rtl/>
      </w:rPr>
      <w:t>ועדת הכלכלה (178)</w:t>
    </w:r>
  </w:p>
  <w:p w:rsidR="00000000" w:rsidRDefault="00CB066F">
    <w:pPr>
      <w:pStyle w:val="a5"/>
      <w:rPr>
        <w:rFonts w:cs="Guttman David"/>
        <w:sz w:val="18"/>
        <w:rtl/>
      </w:rPr>
    </w:pPr>
    <w:r>
      <w:rPr>
        <w:rFonts w:cs="Guttman David"/>
        <w:sz w:val="18"/>
        <w:rtl/>
      </w:rPr>
      <w:fldChar w:fldCharType="begin"/>
    </w:r>
    <w:r>
      <w:rPr>
        <w:rFonts w:cs="Guttman David"/>
        <w:sz w:val="18"/>
        <w:rtl/>
      </w:rPr>
      <w:instrText xml:space="preserve"> </w:instrText>
    </w:r>
    <w:r>
      <w:rPr>
        <w:rFonts w:cs="Guttman David"/>
      </w:rPr>
      <w:instrText>CREATEDATE \@ "d.M.yyyy"</w:instrText>
    </w:r>
    <w:r>
      <w:rPr>
        <w:rFonts w:cs="Guttman David"/>
        <w:sz w:val="18"/>
        <w:rtl/>
      </w:rPr>
      <w:instrText xml:space="preserve"> </w:instrText>
    </w:r>
    <w:r>
      <w:rPr>
        <w:rFonts w:cs="Guttman David"/>
        <w:sz w:val="18"/>
        <w:rtl/>
      </w:rPr>
      <w:fldChar w:fldCharType="separate"/>
    </w:r>
    <w:r>
      <w:rPr>
        <w:rFonts w:cs="Guttman David"/>
        <w:sz w:val="18"/>
        <w:rtl/>
      </w:rPr>
      <w:t>‏4.9.2000</w:t>
    </w:r>
    <w:r>
      <w:rPr>
        <w:rFonts w:cs="Guttman David"/>
        <w:sz w:val="18"/>
        <w:rtl/>
      </w:rPr>
      <w:fldChar w:fldCharType="end"/>
    </w:r>
  </w:p>
  <w:p w:rsidR="00000000" w:rsidRDefault="00CB066F">
    <w:pPr>
      <w:pStyle w:val="a5"/>
      <w:rPr>
        <w:rFonts w:cs="Guttman David"/>
        <w:sz w:val="18"/>
        <w:rtl/>
      </w:rPr>
    </w:pPr>
  </w:p>
  <w:p w:rsidR="00000000" w:rsidRDefault="00CB066F">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F842BD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185F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A207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EDCA95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3940B7D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E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B066F"/>
    <w:rsid w:val="00CB06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88C52CA-CCEB-496B-B053-4D66B3C26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tabs>
        <w:tab w:val="left" w:pos="1134"/>
        <w:tab w:val="left" w:pos="1418"/>
      </w:tabs>
      <w:ind w:left="1418" w:hanging="1418"/>
      <w:jc w:val="center"/>
      <w:outlineLvl w:val="4"/>
    </w:pPr>
    <w:rPr>
      <w:b/>
      <w:bCs/>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18"/>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18"/>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4865</Words>
  <Characters>24329</Characters>
  <Application>Microsoft Office Word</Application>
  <DocSecurity>0</DocSecurity>
  <Lines>202</Lines>
  <Paragraphs>58</Paragraphs>
  <ScaleCrop>false</ScaleCrop>
  <Company>ComputerLand -DORCOM Ltd</Company>
  <LinksUpToDate>false</LinksUpToDate>
  <CharactersWithSpaces>29136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פרוטוקולים/כלכלה/1019</dc:title>
  <dc:subject>כלכלה 16.8.2000 א</dc:subject>
  <dc:creator>אירית שלהבת</dc:creator>
  <cp:keywords/>
  <dc:description/>
  <cp:lastModifiedBy>רינה דבורה קדרון</cp:lastModifiedBy>
  <cp:revision>2</cp:revision>
  <dcterms:created xsi:type="dcterms:W3CDTF">2017-04-20T06:43:00Z</dcterms:created>
  <dcterms:modified xsi:type="dcterms:W3CDTF">2017-04-20T06:43:00Z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