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A0719">
      <w:pPr>
        <w:jc w:val="right"/>
        <w:rPr>
          <w:rtl/>
        </w:rPr>
      </w:pPr>
      <w:bookmarkStart w:id="0" w:name="_GoBack"/>
      <w:bookmarkEnd w:id="0"/>
      <w:r>
        <w:rPr>
          <w:rtl/>
        </w:rPr>
        <w:t>פרוטוקולים/כלכלה/1901</w:t>
      </w:r>
    </w:p>
    <w:p w:rsidR="00000000" w:rsidRDefault="008A0719">
      <w:pPr>
        <w:jc w:val="right"/>
        <w:rPr>
          <w:rtl/>
        </w:rPr>
      </w:pPr>
      <w:r>
        <w:rPr>
          <w:rtl/>
        </w:rPr>
        <w:tab/>
        <w:t>ירושלים</w:t>
      </w:r>
      <w:r>
        <w:rPr>
          <w:rtl/>
        </w:rPr>
        <w:t>, כ"ה בתשרי, תשס"א</w:t>
      </w:r>
    </w:p>
    <w:p w:rsidR="00000000" w:rsidRDefault="008A0719">
      <w:pPr>
        <w:jc w:val="right"/>
        <w:rPr>
          <w:rtl/>
          <w:lang w:val="es"/>
        </w:rPr>
      </w:pPr>
      <w:r>
        <w:rPr>
          <w:rtl/>
          <w:lang w:val="es"/>
        </w:rPr>
        <w:t>24 באוקטובר, 2000</w:t>
      </w:r>
    </w:p>
    <w:p w:rsidR="00000000" w:rsidRDefault="008A0719">
      <w:pPr>
        <w:jc w:val="right"/>
        <w:rPr>
          <w:rtl/>
        </w:rPr>
      </w:pPr>
    </w:p>
    <w:p w:rsidR="00000000" w:rsidRDefault="008A0719">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8A0719">
      <w:pPr>
        <w:jc w:val="both"/>
        <w:rPr>
          <w:b/>
          <w:bCs/>
          <w:rtl/>
        </w:rPr>
      </w:pPr>
      <w:r>
        <w:rPr>
          <w:b/>
          <w:bCs/>
          <w:rtl/>
        </w:rPr>
        <w:t>מושב שני</w:t>
      </w:r>
    </w:p>
    <w:p w:rsidR="00000000" w:rsidRDefault="008A0719">
      <w:pPr>
        <w:jc w:val="both"/>
        <w:rPr>
          <w:b/>
          <w:bCs/>
          <w:rtl/>
        </w:rPr>
      </w:pPr>
    </w:p>
    <w:p w:rsidR="00000000" w:rsidRDefault="008A0719">
      <w:pPr>
        <w:jc w:val="both"/>
        <w:rPr>
          <w:b/>
          <w:bCs/>
          <w:rtl/>
        </w:rPr>
      </w:pPr>
    </w:p>
    <w:p w:rsidR="00000000" w:rsidRDefault="008A0719">
      <w:pPr>
        <w:jc w:val="both"/>
        <w:rPr>
          <w:b/>
          <w:bCs/>
          <w:rtl/>
        </w:rPr>
      </w:pPr>
    </w:p>
    <w:p w:rsidR="00000000" w:rsidRDefault="008A0719">
      <w:pPr>
        <w:jc w:val="both"/>
        <w:rPr>
          <w:b/>
          <w:bCs/>
          <w:rtl/>
        </w:rPr>
      </w:pPr>
    </w:p>
    <w:p w:rsidR="00000000" w:rsidRDefault="008A0719">
      <w:pPr>
        <w:jc w:val="center"/>
        <w:rPr>
          <w:b/>
          <w:bCs/>
          <w:rtl/>
        </w:rPr>
      </w:pPr>
      <w:r>
        <w:rPr>
          <w:b/>
          <w:bCs/>
          <w:rtl/>
        </w:rPr>
        <w:t>פרוטוקול מס' 193</w:t>
      </w:r>
    </w:p>
    <w:p w:rsidR="00000000" w:rsidRDefault="008A0719">
      <w:pPr>
        <w:jc w:val="center"/>
        <w:rPr>
          <w:b/>
          <w:bCs/>
          <w:rtl/>
        </w:rPr>
      </w:pPr>
      <w:r>
        <w:rPr>
          <w:b/>
          <w:bCs/>
          <w:rtl/>
        </w:rPr>
        <w:t>מישיבת ועדת הכלכלה</w:t>
      </w:r>
    </w:p>
    <w:p w:rsidR="00000000" w:rsidRDefault="008A0719">
      <w:pPr>
        <w:pStyle w:val="1"/>
        <w:rPr>
          <w:rtl/>
        </w:rPr>
      </w:pPr>
      <w:r>
        <w:rPr>
          <w:rtl/>
        </w:rPr>
        <w:t>יום רביעי, כ"ז באלול התש"ס (27 בספטמבר 2000), שעה 12:45</w:t>
      </w:r>
    </w:p>
    <w:p w:rsidR="00000000" w:rsidRDefault="008A0719">
      <w:pPr>
        <w:jc w:val="center"/>
        <w:rPr>
          <w:b/>
          <w:bCs/>
          <w:rtl/>
        </w:rPr>
      </w:pPr>
    </w:p>
    <w:p w:rsidR="00000000" w:rsidRDefault="008A0719">
      <w:pPr>
        <w:jc w:val="center"/>
        <w:rPr>
          <w:b/>
          <w:bCs/>
          <w:rtl/>
        </w:rPr>
      </w:pPr>
    </w:p>
    <w:p w:rsidR="00000000" w:rsidRDefault="008A0719">
      <w:pPr>
        <w:jc w:val="both"/>
        <w:rPr>
          <w:b/>
          <w:bCs/>
          <w:u w:val="single"/>
          <w:rtl/>
        </w:rPr>
      </w:pPr>
      <w:r>
        <w:rPr>
          <w:b/>
          <w:bCs/>
          <w:u w:val="single"/>
          <w:rtl/>
        </w:rPr>
        <w:t>נכחו:</w:t>
      </w:r>
    </w:p>
    <w:p w:rsidR="00000000" w:rsidRDefault="008A0719">
      <w:pPr>
        <w:jc w:val="both"/>
        <w:rPr>
          <w:b/>
          <w:bCs/>
          <w:u w:val="single"/>
          <w:rtl/>
        </w:rPr>
      </w:pPr>
    </w:p>
    <w:p w:rsidR="00000000" w:rsidRDefault="008A0719">
      <w:pPr>
        <w:tabs>
          <w:tab w:val="left" w:pos="1505"/>
        </w:tabs>
        <w:jc w:val="both"/>
        <w:rPr>
          <w:rtl/>
        </w:rPr>
      </w:pPr>
      <w:r>
        <w:rPr>
          <w:b/>
          <w:bCs/>
          <w:u w:val="single"/>
          <w:rtl/>
        </w:rPr>
        <w:t>חברי הוועדה</w:t>
      </w:r>
      <w:r>
        <w:rPr>
          <w:rtl/>
        </w:rPr>
        <w:t>:</w:t>
      </w:r>
      <w:r>
        <w:rPr>
          <w:rtl/>
        </w:rPr>
        <w:tab/>
        <w:t>אברהם פורז – היו"ר</w:t>
      </w:r>
    </w:p>
    <w:p w:rsidR="00000000" w:rsidRDefault="008A0719">
      <w:pPr>
        <w:tabs>
          <w:tab w:val="left" w:pos="1505"/>
        </w:tabs>
        <w:jc w:val="both"/>
        <w:rPr>
          <w:rtl/>
        </w:rPr>
      </w:pPr>
      <w:r>
        <w:rPr>
          <w:rtl/>
        </w:rPr>
        <w:tab/>
        <w:t>מוסי רז</w:t>
      </w:r>
    </w:p>
    <w:p w:rsidR="00000000" w:rsidRDefault="008A0719">
      <w:pPr>
        <w:tabs>
          <w:tab w:val="left" w:pos="1505"/>
        </w:tabs>
        <w:jc w:val="both"/>
        <w:rPr>
          <w:rtl/>
        </w:rPr>
      </w:pPr>
    </w:p>
    <w:p w:rsidR="00000000" w:rsidRDefault="008A0719">
      <w:pPr>
        <w:tabs>
          <w:tab w:val="left" w:pos="1505"/>
        </w:tabs>
        <w:jc w:val="both"/>
        <w:rPr>
          <w:rtl/>
        </w:rPr>
      </w:pPr>
    </w:p>
    <w:p w:rsidR="00000000" w:rsidRDefault="008A0719">
      <w:pPr>
        <w:jc w:val="both"/>
        <w:rPr>
          <w:rtl/>
        </w:rPr>
      </w:pPr>
    </w:p>
    <w:p w:rsidR="00000000" w:rsidRDefault="008A0719">
      <w:pPr>
        <w:tabs>
          <w:tab w:val="left" w:pos="1505"/>
          <w:tab w:val="left" w:pos="3969"/>
        </w:tabs>
        <w:jc w:val="both"/>
        <w:rPr>
          <w:rtl/>
        </w:rPr>
      </w:pPr>
      <w:r>
        <w:rPr>
          <w:b/>
          <w:bCs/>
          <w:u w:val="single"/>
          <w:rtl/>
        </w:rPr>
        <w:t>מוזמנים</w:t>
      </w:r>
      <w:r>
        <w:rPr>
          <w:rtl/>
        </w:rPr>
        <w:t>:</w:t>
      </w:r>
      <w:r>
        <w:rPr>
          <w:rtl/>
        </w:rPr>
        <w:tab/>
        <w:t>אלי רונן</w:t>
      </w:r>
      <w:r>
        <w:rPr>
          <w:rtl/>
        </w:rPr>
        <w:tab/>
        <w:t>-</w:t>
      </w:r>
      <w:r>
        <w:rPr>
          <w:rtl/>
        </w:rPr>
        <w:tab/>
        <w:t>סמ</w:t>
      </w:r>
      <w:r>
        <w:rPr>
          <w:rtl/>
        </w:rPr>
        <w:t>נכ"ל מדיניות ותכנון</w:t>
      </w:r>
    </w:p>
    <w:p w:rsidR="00000000" w:rsidRDefault="008A0719">
      <w:pPr>
        <w:tabs>
          <w:tab w:val="left" w:pos="1505"/>
          <w:tab w:val="left" w:pos="3969"/>
        </w:tabs>
        <w:jc w:val="both"/>
        <w:rPr>
          <w:rtl/>
        </w:rPr>
      </w:pPr>
      <w:r>
        <w:rPr>
          <w:rtl/>
        </w:rPr>
        <w:tab/>
        <w:t>עו"ד חגית אייזנמן</w:t>
      </w:r>
      <w:r>
        <w:rPr>
          <w:rtl/>
        </w:rPr>
        <w:tab/>
        <w:t>-</w:t>
      </w:r>
      <w:r>
        <w:rPr>
          <w:rtl/>
        </w:rPr>
        <w:tab/>
        <w:t>המשרד לתשתיות לאומיות</w:t>
      </w:r>
    </w:p>
    <w:p w:rsidR="00000000" w:rsidRDefault="008A0719">
      <w:pPr>
        <w:tabs>
          <w:tab w:val="left" w:pos="1505"/>
          <w:tab w:val="left" w:pos="3969"/>
        </w:tabs>
        <w:jc w:val="both"/>
        <w:rPr>
          <w:rtl/>
        </w:rPr>
      </w:pPr>
      <w:r>
        <w:rPr>
          <w:rtl/>
        </w:rPr>
        <w:tab/>
        <w:t>יצחק גורן</w:t>
      </w:r>
      <w:r>
        <w:rPr>
          <w:rtl/>
        </w:rPr>
        <w:tab/>
        <w:t>-</w:t>
      </w:r>
      <w:r>
        <w:rPr>
          <w:rtl/>
        </w:rPr>
        <w:tab/>
        <w:t>מנכ"ל המשרד לאיכות הסביבה</w:t>
      </w:r>
    </w:p>
    <w:p w:rsidR="00000000" w:rsidRDefault="008A0719">
      <w:pPr>
        <w:tabs>
          <w:tab w:val="left" w:pos="1505"/>
          <w:tab w:val="left" w:pos="3969"/>
        </w:tabs>
        <w:jc w:val="both"/>
        <w:rPr>
          <w:rtl/>
        </w:rPr>
      </w:pPr>
      <w:r>
        <w:rPr>
          <w:rtl/>
        </w:rPr>
        <w:tab/>
        <w:t>נטע כהן-דרור</w:t>
      </w:r>
      <w:r>
        <w:rPr>
          <w:rtl/>
        </w:rPr>
        <w:tab/>
        <w:t>-</w:t>
      </w:r>
      <w:r>
        <w:rPr>
          <w:rtl/>
        </w:rPr>
        <w:tab/>
        <w:t xml:space="preserve">                  "           "            "</w:t>
      </w:r>
    </w:p>
    <w:p w:rsidR="00000000" w:rsidRDefault="008A0719">
      <w:pPr>
        <w:tabs>
          <w:tab w:val="left" w:pos="1505"/>
          <w:tab w:val="left" w:pos="3969"/>
        </w:tabs>
        <w:jc w:val="both"/>
        <w:rPr>
          <w:rtl/>
        </w:rPr>
      </w:pPr>
      <w:r>
        <w:rPr>
          <w:rtl/>
        </w:rPr>
        <w:tab/>
        <w:t>מיכל איתן</w:t>
      </w:r>
      <w:r>
        <w:rPr>
          <w:rtl/>
        </w:rPr>
        <w:tab/>
        <w:t>-  ממונה על תכניות מתא"ר לתשתיות,  מ' הפנים</w:t>
      </w:r>
    </w:p>
    <w:p w:rsidR="00000000" w:rsidRDefault="008A0719">
      <w:pPr>
        <w:tabs>
          <w:tab w:val="left" w:pos="1505"/>
          <w:tab w:val="left" w:pos="3969"/>
        </w:tabs>
        <w:jc w:val="both"/>
        <w:rPr>
          <w:rtl/>
        </w:rPr>
      </w:pPr>
      <w:r>
        <w:rPr>
          <w:rtl/>
        </w:rPr>
        <w:tab/>
        <w:t>רפאל פרדיס</w:t>
      </w:r>
      <w:r>
        <w:rPr>
          <w:rtl/>
        </w:rPr>
        <w:tab/>
        <w:t>-</w:t>
      </w:r>
      <w:r>
        <w:rPr>
          <w:rtl/>
        </w:rPr>
        <w:tab/>
        <w:t>מנכ"ל אמישראגז</w:t>
      </w:r>
    </w:p>
    <w:p w:rsidR="00000000" w:rsidRDefault="008A0719">
      <w:pPr>
        <w:tabs>
          <w:tab w:val="left" w:pos="1505"/>
          <w:tab w:val="left" w:pos="3969"/>
        </w:tabs>
        <w:jc w:val="both"/>
        <w:rPr>
          <w:rtl/>
        </w:rPr>
      </w:pPr>
      <w:r>
        <w:rPr>
          <w:rtl/>
        </w:rPr>
        <w:tab/>
        <w:t>עו"ד ישר</w:t>
      </w:r>
      <w:r>
        <w:rPr>
          <w:rtl/>
        </w:rPr>
        <w:t>אל קנטור</w:t>
      </w:r>
      <w:r>
        <w:rPr>
          <w:rtl/>
        </w:rPr>
        <w:tab/>
        <w:t>-</w:t>
      </w:r>
      <w:r>
        <w:rPr>
          <w:rtl/>
        </w:rPr>
        <w:tab/>
        <w:t>יועץ משפטי, אמישראגז</w:t>
      </w:r>
    </w:p>
    <w:p w:rsidR="00000000" w:rsidRDefault="008A0719">
      <w:pPr>
        <w:tabs>
          <w:tab w:val="left" w:pos="1505"/>
          <w:tab w:val="left" w:pos="3969"/>
        </w:tabs>
        <w:jc w:val="both"/>
        <w:rPr>
          <w:rtl/>
        </w:rPr>
      </w:pPr>
      <w:r>
        <w:rPr>
          <w:rtl/>
        </w:rPr>
        <w:tab/>
        <w:t>שלמה אביטן</w:t>
      </w:r>
      <w:r>
        <w:rPr>
          <w:rtl/>
        </w:rPr>
        <w:tab/>
        <w:t>-</w:t>
      </w:r>
      <w:r>
        <w:rPr>
          <w:rtl/>
        </w:rPr>
        <w:tab/>
        <w:t>מנכ"ל גז יגל בע"מ</w:t>
      </w:r>
    </w:p>
    <w:p w:rsidR="00000000" w:rsidRDefault="008A0719">
      <w:pPr>
        <w:tabs>
          <w:tab w:val="left" w:pos="1505"/>
          <w:tab w:val="left" w:pos="3969"/>
        </w:tabs>
        <w:jc w:val="both"/>
        <w:rPr>
          <w:rtl/>
        </w:rPr>
      </w:pPr>
      <w:r>
        <w:rPr>
          <w:rtl/>
        </w:rPr>
        <w:tab/>
        <w:t>עופר קיסין</w:t>
      </w:r>
      <w:r>
        <w:rPr>
          <w:rtl/>
        </w:rPr>
        <w:tab/>
        <w:t>-</w:t>
      </w:r>
      <w:r>
        <w:rPr>
          <w:rtl/>
        </w:rPr>
        <w:tab/>
        <w:t>מנהל א.ב. קיסין</w:t>
      </w:r>
    </w:p>
    <w:p w:rsidR="00000000" w:rsidRDefault="008A0719">
      <w:pPr>
        <w:tabs>
          <w:tab w:val="left" w:pos="1505"/>
          <w:tab w:val="left" w:pos="3969"/>
        </w:tabs>
        <w:jc w:val="both"/>
        <w:rPr>
          <w:rtl/>
        </w:rPr>
      </w:pPr>
      <w:r>
        <w:rPr>
          <w:rtl/>
        </w:rPr>
        <w:tab/>
        <w:t>אלי פיימן</w:t>
      </w:r>
      <w:r>
        <w:rPr>
          <w:rtl/>
        </w:rPr>
        <w:tab/>
        <w:t>-</w:t>
      </w:r>
      <w:r>
        <w:rPr>
          <w:rtl/>
        </w:rPr>
        <w:tab/>
        <w:t>סמנכ"ל תפעול פזגז</w:t>
      </w:r>
    </w:p>
    <w:p w:rsidR="00000000" w:rsidRDefault="008A0719">
      <w:pPr>
        <w:tabs>
          <w:tab w:val="left" w:pos="1505"/>
          <w:tab w:val="left" w:pos="3969"/>
        </w:tabs>
        <w:jc w:val="both"/>
        <w:rPr>
          <w:rtl/>
        </w:rPr>
      </w:pPr>
      <w:r>
        <w:rPr>
          <w:rtl/>
        </w:rPr>
        <w:tab/>
        <w:t>גד מנדלסון</w:t>
      </w:r>
      <w:r>
        <w:rPr>
          <w:rtl/>
        </w:rPr>
        <w:tab/>
        <w:t>-</w:t>
      </w:r>
      <w:r>
        <w:rPr>
          <w:rtl/>
        </w:rPr>
        <w:tab/>
        <w:t>בתי זיקוק לנפט בע"מ</w:t>
      </w:r>
    </w:p>
    <w:p w:rsidR="00000000" w:rsidRDefault="008A0719">
      <w:pPr>
        <w:tabs>
          <w:tab w:val="left" w:pos="1505"/>
          <w:tab w:val="left" w:pos="3969"/>
        </w:tabs>
        <w:jc w:val="both"/>
        <w:rPr>
          <w:rtl/>
        </w:rPr>
      </w:pPr>
      <w:r>
        <w:rPr>
          <w:rtl/>
        </w:rPr>
        <w:tab/>
      </w:r>
    </w:p>
    <w:p w:rsidR="00000000" w:rsidRDefault="008A0719">
      <w:pPr>
        <w:jc w:val="both"/>
        <w:rPr>
          <w:rtl/>
        </w:rPr>
      </w:pPr>
    </w:p>
    <w:p w:rsidR="00000000" w:rsidRDefault="008A0719">
      <w:pPr>
        <w:jc w:val="both"/>
        <w:rPr>
          <w:rtl/>
        </w:rPr>
      </w:pPr>
    </w:p>
    <w:p w:rsidR="00000000" w:rsidRDefault="008A0719">
      <w:pPr>
        <w:jc w:val="both"/>
        <w:rPr>
          <w:rtl/>
        </w:rPr>
      </w:pPr>
    </w:p>
    <w:p w:rsidR="00000000" w:rsidRDefault="008A0719">
      <w:pPr>
        <w:tabs>
          <w:tab w:val="left" w:pos="2835"/>
        </w:tabs>
        <w:jc w:val="both"/>
        <w:rPr>
          <w:rtl/>
        </w:rPr>
      </w:pPr>
      <w:r>
        <w:rPr>
          <w:b/>
          <w:bCs/>
          <w:u w:val="single"/>
          <w:rtl/>
        </w:rPr>
        <w:t>יועץ משפטי</w:t>
      </w:r>
      <w:r>
        <w:rPr>
          <w:rtl/>
        </w:rPr>
        <w:t>:         אתי בנדלר</w:t>
      </w:r>
      <w:r>
        <w:rPr>
          <w:rtl/>
        </w:rPr>
        <w:tab/>
      </w:r>
      <w:r>
        <w:rPr>
          <w:rtl/>
        </w:rPr>
        <w:tab/>
      </w:r>
    </w:p>
    <w:p w:rsidR="00000000" w:rsidRDefault="008A0719">
      <w:pPr>
        <w:jc w:val="both"/>
        <w:rPr>
          <w:rtl/>
        </w:rPr>
      </w:pPr>
    </w:p>
    <w:p w:rsidR="00000000" w:rsidRDefault="008A0719">
      <w:pPr>
        <w:tabs>
          <w:tab w:val="left" w:pos="2835"/>
        </w:tabs>
        <w:jc w:val="both"/>
        <w:rPr>
          <w:b/>
          <w:bCs/>
          <w:u w:val="single"/>
          <w:rtl/>
        </w:rPr>
      </w:pPr>
      <w:r>
        <w:rPr>
          <w:b/>
          <w:bCs/>
          <w:u w:val="single"/>
          <w:rtl/>
        </w:rPr>
        <w:t>מנהל/ת הוועדה</w:t>
      </w:r>
      <w:r>
        <w:rPr>
          <w:rtl/>
        </w:rPr>
        <w:t>:    לאה ורון</w:t>
      </w:r>
    </w:p>
    <w:p w:rsidR="00000000" w:rsidRDefault="008A0719">
      <w:pPr>
        <w:jc w:val="both"/>
        <w:rPr>
          <w:b/>
          <w:bCs/>
          <w:u w:val="single"/>
          <w:rtl/>
        </w:rPr>
      </w:pPr>
    </w:p>
    <w:p w:rsidR="00000000" w:rsidRDefault="008A0719">
      <w:pPr>
        <w:tabs>
          <w:tab w:val="left" w:pos="2835"/>
        </w:tabs>
        <w:jc w:val="both"/>
        <w:rPr>
          <w:rtl/>
        </w:rPr>
      </w:pPr>
      <w:r>
        <w:rPr>
          <w:b/>
          <w:bCs/>
          <w:u w:val="single"/>
          <w:rtl/>
        </w:rPr>
        <w:t>קצרנית</w:t>
      </w:r>
      <w:r>
        <w:rPr>
          <w:rtl/>
        </w:rPr>
        <w:t xml:space="preserve">:                   אסתר </w:t>
      </w:r>
      <w:r>
        <w:rPr>
          <w:rtl/>
        </w:rPr>
        <w:t>אלפיה</w:t>
      </w:r>
    </w:p>
    <w:p w:rsidR="00000000" w:rsidRDefault="008A0719">
      <w:pPr>
        <w:jc w:val="both"/>
        <w:rPr>
          <w:rtl/>
        </w:rPr>
      </w:pPr>
    </w:p>
    <w:p w:rsidR="00000000" w:rsidRDefault="008A0719">
      <w:pPr>
        <w:jc w:val="both"/>
        <w:rPr>
          <w:rtl/>
        </w:rPr>
      </w:pPr>
    </w:p>
    <w:p w:rsidR="00000000" w:rsidRDefault="008A0719">
      <w:pPr>
        <w:jc w:val="both"/>
        <w:rPr>
          <w:rtl/>
        </w:rPr>
      </w:pPr>
    </w:p>
    <w:p w:rsidR="00000000" w:rsidRDefault="008A0719">
      <w:pPr>
        <w:jc w:val="both"/>
        <w:rPr>
          <w:rtl/>
        </w:rPr>
      </w:pPr>
      <w:r>
        <w:rPr>
          <w:b/>
          <w:bCs/>
          <w:u w:val="single"/>
          <w:rtl/>
        </w:rPr>
        <w:t>סדר היום:</w:t>
      </w:r>
      <w:r>
        <w:rPr>
          <w:rtl/>
        </w:rPr>
        <w:t xml:space="preserve">        צו הגז (בטיחות ורישוי)(הפחתת הסיכון בגלילות), התש"ס-2000.</w:t>
      </w:r>
    </w:p>
    <w:p w:rsidR="00000000" w:rsidRDefault="008A0719">
      <w:pPr>
        <w:jc w:val="both"/>
        <w:rPr>
          <w:rtl/>
        </w:rPr>
      </w:pPr>
    </w:p>
    <w:p w:rsidR="00000000" w:rsidRDefault="008A0719">
      <w:pPr>
        <w:jc w:val="center"/>
        <w:rPr>
          <w:u w:val="single"/>
          <w:rtl/>
        </w:rPr>
      </w:pPr>
      <w:r>
        <w:rPr>
          <w:rtl/>
        </w:rPr>
        <w:br w:type="page"/>
      </w:r>
      <w:r>
        <w:rPr>
          <w:u w:val="single"/>
          <w:rtl/>
        </w:rPr>
        <w:lastRenderedPageBreak/>
        <w:t>צו הגז (בטיחות ורישוי)(הפחתת הסיכון בגלילות), התש"ס-2000</w:t>
      </w:r>
    </w:p>
    <w:p w:rsidR="00000000" w:rsidRDefault="008A0719">
      <w:pPr>
        <w:jc w:val="center"/>
        <w:rPr>
          <w:u w:val="single"/>
          <w:rtl/>
        </w:rPr>
      </w:pPr>
    </w:p>
    <w:p w:rsidR="00000000" w:rsidRDefault="008A0719">
      <w:pPr>
        <w:jc w:val="center"/>
        <w:rPr>
          <w:u w:val="single"/>
          <w:rtl/>
        </w:rPr>
      </w:pPr>
    </w:p>
    <w:p w:rsidR="00000000" w:rsidRDefault="008A0719">
      <w:pPr>
        <w:rPr>
          <w:u w:val="single"/>
          <w:rtl/>
        </w:rPr>
      </w:pPr>
      <w:r>
        <w:rPr>
          <w:u w:val="single"/>
          <w:rtl/>
        </w:rPr>
        <w:t>היו"ר אברהם פורז:</w:t>
      </w:r>
    </w:p>
    <w:p w:rsidR="00000000" w:rsidRDefault="008A0719">
      <w:pPr>
        <w:rPr>
          <w:u w:val="single"/>
          <w:rtl/>
        </w:rPr>
      </w:pPr>
    </w:p>
    <w:p w:rsidR="00000000" w:rsidRDefault="008A0719">
      <w:pPr>
        <w:jc w:val="both"/>
        <w:rPr>
          <w:rtl/>
        </w:rPr>
      </w:pPr>
      <w:r>
        <w:rPr>
          <w:rtl/>
        </w:rPr>
        <w:tab/>
        <w:t xml:space="preserve"> אני פותח את ישיבת הוועדה. הנושא שעל סדר היום: צו הגז (בטיחות ורישוי)(הפחתת סיכון בגלילות),</w:t>
      </w:r>
      <w:r>
        <w:rPr>
          <w:rtl/>
        </w:rPr>
        <w:t xml:space="preserve"> התש"ס-2000. </w:t>
      </w:r>
    </w:p>
    <w:p w:rsidR="00000000" w:rsidRDefault="008A0719">
      <w:pPr>
        <w:jc w:val="both"/>
        <w:rPr>
          <w:rtl/>
        </w:rPr>
      </w:pPr>
    </w:p>
    <w:p w:rsidR="00000000" w:rsidRDefault="008A0719">
      <w:pPr>
        <w:jc w:val="both"/>
        <w:rPr>
          <w:rtl/>
        </w:rPr>
      </w:pPr>
      <w:r>
        <w:rPr>
          <w:rtl/>
        </w:rPr>
        <w:tab/>
        <w:t>אלי רונן, סמנכ"ל מדיניות ותכנון במשרד לתשתיות לאומיות, בבקשה.</w:t>
      </w:r>
    </w:p>
    <w:p w:rsidR="00000000" w:rsidRDefault="008A0719">
      <w:pPr>
        <w:jc w:val="both"/>
        <w:rPr>
          <w:rtl/>
        </w:rPr>
      </w:pPr>
    </w:p>
    <w:p w:rsidR="00000000" w:rsidRDefault="008A0719">
      <w:pPr>
        <w:jc w:val="both"/>
        <w:rPr>
          <w:rtl/>
        </w:rPr>
      </w:pPr>
      <w:r>
        <w:rPr>
          <w:u w:val="single"/>
          <w:rtl/>
        </w:rPr>
        <w:t>אלי רונן:</w:t>
      </w:r>
    </w:p>
    <w:p w:rsidR="00000000" w:rsidRDefault="008A0719">
      <w:pPr>
        <w:jc w:val="both"/>
        <w:rPr>
          <w:rtl/>
        </w:rPr>
      </w:pPr>
    </w:p>
    <w:p w:rsidR="00000000" w:rsidRDefault="008A0719">
      <w:pPr>
        <w:jc w:val="both"/>
        <w:rPr>
          <w:rtl/>
        </w:rPr>
      </w:pPr>
      <w:r>
        <w:rPr>
          <w:rtl/>
        </w:rPr>
        <w:tab/>
        <w:t>אתן סקירה קצרה. בדצמבר 1997 נתקבלה החלטה אחרונה של הממשלה לעשות כמיטב יכולתה על מנת לקדם אתר חלופי בפי-גלילות. המשרדים עשו את כל מה שצריך לעשות על מנת לאשר את תמ"א</w:t>
      </w:r>
      <w:r>
        <w:rPr>
          <w:rtl/>
        </w:rPr>
        <w:t xml:space="preserve"> 32 שהיא האכסניה של פי-גלילות. תמ"א 32 מדברת על אתר חלופי באזור שפד"ן – אזור השפכים של גוש דן - והתכנית הזאת אושרה על ידי המועצה הארצית לתכנון ובנייה בחודש ינואר 1999.</w:t>
      </w:r>
    </w:p>
    <w:p w:rsidR="00000000" w:rsidRDefault="008A0719">
      <w:pPr>
        <w:jc w:val="both"/>
        <w:rPr>
          <w:rtl/>
        </w:rPr>
      </w:pPr>
    </w:p>
    <w:p w:rsidR="00000000" w:rsidRDefault="008A0719">
      <w:pPr>
        <w:jc w:val="both"/>
        <w:rPr>
          <w:rtl/>
        </w:rPr>
      </w:pPr>
      <w:r>
        <w:rPr>
          <w:rtl/>
        </w:rPr>
        <w:tab/>
        <w:t>מאז ועד לפני חודשיים-שלושה, התכנית טרם אושרה על ידי הממשלה. לפני כשלושה חודשים, אחרי ש</w:t>
      </w:r>
      <w:r>
        <w:rPr>
          <w:rtl/>
        </w:rPr>
        <w:t xml:space="preserve">השר רמון הופקד על הנושא הזה מטעם ראש הממשלה, הנושא הובא לוועדת הפנים ושירותים בראשותו, ולמעשה אישרה את אתר השפד"ן. בפועל לא קורה שום דבר עם השפד"ן משום שקיימת התנגדות ציבורית להעברת האתר ולהקמת מיתקן הגז באזור השפד"ן. </w:t>
      </w:r>
    </w:p>
    <w:p w:rsidR="00000000" w:rsidRDefault="008A0719">
      <w:pPr>
        <w:jc w:val="both"/>
        <w:rPr>
          <w:rtl/>
        </w:rPr>
      </w:pPr>
    </w:p>
    <w:p w:rsidR="00000000" w:rsidRDefault="008A0719">
      <w:pPr>
        <w:jc w:val="both"/>
        <w:rPr>
          <w:rtl/>
        </w:rPr>
      </w:pPr>
      <w:r>
        <w:rPr>
          <w:rtl/>
        </w:rPr>
        <w:tab/>
        <w:t xml:space="preserve">בכל אופן, מינואר 1999, כשהמשרד ראה </w:t>
      </w:r>
      <w:r>
        <w:rPr>
          <w:rtl/>
        </w:rPr>
        <w:t>שבעצם כל העסק של העברה לאתר חלופי מתעכבת, נעשו מספר צעדים על מנת להגביר את הבטיחות באתר הקיים בגלילות.</w:t>
      </w:r>
    </w:p>
    <w:p w:rsidR="00000000" w:rsidRDefault="008A0719">
      <w:pPr>
        <w:jc w:val="both"/>
        <w:rPr>
          <w:rtl/>
        </w:rPr>
      </w:pPr>
    </w:p>
    <w:p w:rsidR="00000000" w:rsidRDefault="008A0719">
      <w:pPr>
        <w:rPr>
          <w:u w:val="single"/>
          <w:rtl/>
        </w:rPr>
      </w:pPr>
      <w:r>
        <w:rPr>
          <w:u w:val="single"/>
          <w:rtl/>
        </w:rPr>
        <w:t>היו"ר אברהם פורז:</w:t>
      </w:r>
    </w:p>
    <w:p w:rsidR="00000000" w:rsidRDefault="008A0719">
      <w:pPr>
        <w:rPr>
          <w:u w:val="single"/>
          <w:rtl/>
        </w:rPr>
      </w:pPr>
    </w:p>
    <w:p w:rsidR="00000000" w:rsidRDefault="008A0719">
      <w:pPr>
        <w:jc w:val="both"/>
        <w:rPr>
          <w:rtl/>
        </w:rPr>
      </w:pPr>
      <w:r>
        <w:rPr>
          <w:rtl/>
        </w:rPr>
        <w:tab/>
        <w:t xml:space="preserve"> האם מקובל בעולם שדברים כאלה מוחזקים עמוק מתחת לאדמה דבר שפותר הרבה בעיות?</w:t>
      </w:r>
    </w:p>
    <w:p w:rsidR="00000000" w:rsidRDefault="008A0719">
      <w:pPr>
        <w:jc w:val="both"/>
        <w:rPr>
          <w:rtl/>
        </w:rPr>
      </w:pPr>
    </w:p>
    <w:p w:rsidR="00000000" w:rsidRDefault="008A0719">
      <w:pPr>
        <w:jc w:val="both"/>
        <w:rPr>
          <w:rtl/>
        </w:rPr>
      </w:pPr>
      <w:r>
        <w:rPr>
          <w:u w:val="single"/>
          <w:rtl/>
        </w:rPr>
        <w:t>אלי רונן:</w:t>
      </w:r>
    </w:p>
    <w:p w:rsidR="00000000" w:rsidRDefault="008A0719">
      <w:pPr>
        <w:jc w:val="both"/>
        <w:rPr>
          <w:rtl/>
        </w:rPr>
      </w:pPr>
    </w:p>
    <w:p w:rsidR="00000000" w:rsidRDefault="008A0719">
      <w:pPr>
        <w:jc w:val="both"/>
        <w:rPr>
          <w:rtl/>
        </w:rPr>
      </w:pPr>
      <w:r>
        <w:rPr>
          <w:rtl/>
        </w:rPr>
        <w:tab/>
        <w:t xml:space="preserve">בחלק ממדינות העולם זה מוטמן מתחת לאדמה. </w:t>
      </w:r>
    </w:p>
    <w:p w:rsidR="00000000" w:rsidRDefault="008A0719">
      <w:pPr>
        <w:jc w:val="both"/>
        <w:rPr>
          <w:rtl/>
        </w:rPr>
      </w:pPr>
    </w:p>
    <w:p w:rsidR="00000000" w:rsidRDefault="008A0719">
      <w:pPr>
        <w:rPr>
          <w:u w:val="single"/>
          <w:rtl/>
        </w:rPr>
      </w:pPr>
      <w:r>
        <w:rPr>
          <w:u w:val="single"/>
          <w:rtl/>
        </w:rPr>
        <w:t>הי</w:t>
      </w:r>
      <w:r>
        <w:rPr>
          <w:u w:val="single"/>
          <w:rtl/>
        </w:rPr>
        <w:t>ו"ר אברהם פורז:</w:t>
      </w:r>
    </w:p>
    <w:p w:rsidR="00000000" w:rsidRDefault="008A0719">
      <w:pPr>
        <w:rPr>
          <w:u w:val="single"/>
          <w:rtl/>
        </w:rPr>
      </w:pPr>
    </w:p>
    <w:p w:rsidR="00000000" w:rsidRDefault="008A0719">
      <w:pPr>
        <w:jc w:val="both"/>
        <w:rPr>
          <w:rtl/>
        </w:rPr>
      </w:pPr>
      <w:r>
        <w:rPr>
          <w:rtl/>
        </w:rPr>
        <w:tab/>
        <w:t xml:space="preserve"> למה לא עושים את זה אצלנו בפי-גלילות? </w:t>
      </w:r>
    </w:p>
    <w:p w:rsidR="00000000" w:rsidRDefault="008A0719">
      <w:pPr>
        <w:jc w:val="both"/>
        <w:rPr>
          <w:rtl/>
        </w:rPr>
      </w:pPr>
    </w:p>
    <w:p w:rsidR="00000000" w:rsidRDefault="008A0719">
      <w:pPr>
        <w:jc w:val="both"/>
        <w:rPr>
          <w:rtl/>
        </w:rPr>
      </w:pPr>
      <w:r>
        <w:rPr>
          <w:u w:val="single"/>
          <w:rtl/>
        </w:rPr>
        <w:t>אלי רונן:</w:t>
      </w:r>
    </w:p>
    <w:p w:rsidR="00000000" w:rsidRDefault="008A0719">
      <w:pPr>
        <w:jc w:val="both"/>
        <w:rPr>
          <w:rtl/>
        </w:rPr>
      </w:pPr>
    </w:p>
    <w:p w:rsidR="00000000" w:rsidRDefault="008A0719">
      <w:pPr>
        <w:jc w:val="both"/>
        <w:rPr>
          <w:rtl/>
        </w:rPr>
      </w:pPr>
      <w:r>
        <w:rPr>
          <w:rtl/>
        </w:rPr>
        <w:tab/>
        <w:t xml:space="preserve">ברגע שאתה מטמין, למעשה אתה מגביר את הבטיחות או את ההסתברות לסיכון בסדר גודל אחד, מעשר במינוס חמש שזה 1 ל-100,000 לאחד במינוס שש שזה 1 ל-1,000,000. זאת ההסתברות במיתקן טמון. </w:t>
      </w:r>
    </w:p>
    <w:p w:rsidR="00000000" w:rsidRDefault="008A0719">
      <w:pPr>
        <w:jc w:val="both"/>
        <w:rPr>
          <w:rtl/>
        </w:rPr>
      </w:pPr>
    </w:p>
    <w:p w:rsidR="00000000" w:rsidRDefault="008A0719">
      <w:pPr>
        <w:rPr>
          <w:u w:val="single"/>
          <w:rtl/>
        </w:rPr>
      </w:pPr>
      <w:r>
        <w:rPr>
          <w:u w:val="single"/>
          <w:rtl/>
        </w:rPr>
        <w:t>היו"ר אברהם</w:t>
      </w:r>
      <w:r>
        <w:rPr>
          <w:u w:val="single"/>
          <w:rtl/>
        </w:rPr>
        <w:t xml:space="preserve"> פורז:</w:t>
      </w:r>
    </w:p>
    <w:p w:rsidR="00000000" w:rsidRDefault="008A0719">
      <w:pPr>
        <w:rPr>
          <w:u w:val="single"/>
          <w:rtl/>
        </w:rPr>
      </w:pPr>
    </w:p>
    <w:p w:rsidR="00000000" w:rsidRDefault="008A0719">
      <w:pPr>
        <w:jc w:val="both"/>
        <w:rPr>
          <w:rtl/>
        </w:rPr>
      </w:pPr>
      <w:r>
        <w:rPr>
          <w:rtl/>
        </w:rPr>
        <w:tab/>
        <w:t xml:space="preserve"> זה המון, זה פי עשירית מהקודם.</w:t>
      </w:r>
    </w:p>
    <w:p w:rsidR="00000000" w:rsidRDefault="008A0719">
      <w:pPr>
        <w:jc w:val="both"/>
        <w:rPr>
          <w:rtl/>
        </w:rPr>
      </w:pPr>
      <w:r>
        <w:rPr>
          <w:u w:val="single"/>
          <w:rtl/>
        </w:rPr>
        <w:br w:type="page"/>
      </w:r>
      <w:r>
        <w:rPr>
          <w:u w:val="single"/>
          <w:rtl/>
        </w:rPr>
        <w:lastRenderedPageBreak/>
        <w:t>אלי רונן:</w:t>
      </w:r>
    </w:p>
    <w:p w:rsidR="00000000" w:rsidRDefault="008A0719">
      <w:pPr>
        <w:jc w:val="both"/>
        <w:rPr>
          <w:rtl/>
        </w:rPr>
      </w:pPr>
    </w:p>
    <w:p w:rsidR="00000000" w:rsidRDefault="008A0719">
      <w:pPr>
        <w:jc w:val="both"/>
        <w:rPr>
          <w:rtl/>
        </w:rPr>
      </w:pPr>
      <w:r>
        <w:rPr>
          <w:rtl/>
        </w:rPr>
        <w:tab/>
        <w:t>נכון, אבל אליה וקוץ בה. הבעיה שהאתר עצמו איננו מרוחק דיו גם לנושא של הטמנה משום שנקודת הכשל היא פתח המילוי, גם אם מתאימים את המטען, פתח המילוי נשאר במרחק קטן יותר מאשר 400 מטר שזה הרדיוס הנדרש על מנת להו</w:t>
      </w:r>
      <w:r>
        <w:rPr>
          <w:rtl/>
        </w:rPr>
        <w:t>ציא את כל האזור הצפוני מטווח הבטחון. האם הסברתי את עצמי?</w:t>
      </w:r>
    </w:p>
    <w:p w:rsidR="00000000" w:rsidRDefault="008A0719">
      <w:pPr>
        <w:jc w:val="both"/>
        <w:rPr>
          <w:rtl/>
        </w:rPr>
      </w:pPr>
    </w:p>
    <w:p w:rsidR="00000000" w:rsidRDefault="008A0719">
      <w:pPr>
        <w:rPr>
          <w:u w:val="single"/>
          <w:rtl/>
        </w:rPr>
      </w:pPr>
      <w:r>
        <w:rPr>
          <w:u w:val="single"/>
          <w:rtl/>
        </w:rPr>
        <w:t>היו"ר אברהם פורז:</w:t>
      </w:r>
    </w:p>
    <w:p w:rsidR="00000000" w:rsidRDefault="008A0719">
      <w:pPr>
        <w:rPr>
          <w:u w:val="single"/>
          <w:rtl/>
        </w:rPr>
      </w:pPr>
    </w:p>
    <w:p w:rsidR="00000000" w:rsidRDefault="008A0719">
      <w:pPr>
        <w:jc w:val="both"/>
        <w:rPr>
          <w:rtl/>
        </w:rPr>
      </w:pPr>
      <w:r>
        <w:rPr>
          <w:rtl/>
        </w:rPr>
        <w:tab/>
        <w:t xml:space="preserve"> כל אחד חושב שצריך מיתקן כזה אבל לא לידו. אם הייתם עושים את זה במרכז הנגב גם שם אולי היו התנגדויות, אבל אז זה לא פותר את הבעיה של השינוע. בכל מקום שתחפש תמצא מישהו שזה לידו, הוא </w:t>
      </w:r>
      <w:r>
        <w:rPr>
          <w:rtl/>
        </w:rPr>
        <w:t xml:space="preserve">יהיה נגד, ויתקע לך את העסק. לכן, הדבר הכי הגיוני, בעיני הוא לחפש פתרונות בטיחותיים באתרים קיימים. עובדה שרצים שנים וזה לא מתגשם. אז במקום לחפש משהו בלתי ניתן להשגה, אולי עדיף לעשות את זה במקום קיים. </w:t>
      </w:r>
    </w:p>
    <w:p w:rsidR="00000000" w:rsidRDefault="008A0719">
      <w:pPr>
        <w:jc w:val="both"/>
        <w:rPr>
          <w:rtl/>
        </w:rPr>
      </w:pPr>
    </w:p>
    <w:p w:rsidR="00000000" w:rsidRDefault="008A0719">
      <w:pPr>
        <w:jc w:val="both"/>
        <w:rPr>
          <w:rtl/>
        </w:rPr>
      </w:pPr>
      <w:r>
        <w:rPr>
          <w:rtl/>
        </w:rPr>
        <w:tab/>
        <w:t>נניח שזה מוטמן בתוך האדמה, מה קורה, חלילה, במקרה של הת</w:t>
      </w:r>
      <w:r>
        <w:rPr>
          <w:rtl/>
        </w:rPr>
        <w:t>פוצצות?</w:t>
      </w:r>
    </w:p>
    <w:p w:rsidR="00000000" w:rsidRDefault="008A0719">
      <w:pPr>
        <w:jc w:val="both"/>
        <w:rPr>
          <w:rtl/>
        </w:rPr>
      </w:pPr>
    </w:p>
    <w:p w:rsidR="00000000" w:rsidRDefault="008A0719">
      <w:pPr>
        <w:jc w:val="both"/>
        <w:rPr>
          <w:rtl/>
        </w:rPr>
      </w:pPr>
      <w:r>
        <w:rPr>
          <w:u w:val="single"/>
          <w:rtl/>
        </w:rPr>
        <w:t>אלי רונן:</w:t>
      </w:r>
    </w:p>
    <w:p w:rsidR="00000000" w:rsidRDefault="008A0719">
      <w:pPr>
        <w:jc w:val="both"/>
        <w:rPr>
          <w:rtl/>
        </w:rPr>
      </w:pPr>
    </w:p>
    <w:p w:rsidR="00000000" w:rsidRDefault="008A0719">
      <w:pPr>
        <w:jc w:val="both"/>
        <w:rPr>
          <w:rtl/>
        </w:rPr>
      </w:pPr>
      <w:r>
        <w:rPr>
          <w:rtl/>
        </w:rPr>
        <w:tab/>
        <w:t xml:space="preserve">ברגע שיש התפוצצות אתה צריך את הרדיוס המינימלי שזה 400 מטר, ואין לך אותו. </w:t>
      </w:r>
    </w:p>
    <w:p w:rsidR="00000000" w:rsidRDefault="008A0719">
      <w:pPr>
        <w:jc w:val="both"/>
        <w:rPr>
          <w:rtl/>
        </w:rPr>
      </w:pPr>
    </w:p>
    <w:p w:rsidR="00000000" w:rsidRDefault="008A0719">
      <w:pPr>
        <w:rPr>
          <w:u w:val="single"/>
          <w:rtl/>
        </w:rPr>
      </w:pPr>
      <w:r>
        <w:rPr>
          <w:u w:val="single"/>
          <w:rtl/>
        </w:rPr>
        <w:t>היו"ר אברהם פורז:</w:t>
      </w:r>
    </w:p>
    <w:p w:rsidR="00000000" w:rsidRDefault="008A0719">
      <w:pPr>
        <w:rPr>
          <w:u w:val="single"/>
          <w:rtl/>
        </w:rPr>
      </w:pPr>
    </w:p>
    <w:p w:rsidR="00000000" w:rsidRDefault="008A0719">
      <w:pPr>
        <w:jc w:val="both"/>
        <w:rPr>
          <w:rtl/>
        </w:rPr>
      </w:pPr>
      <w:r>
        <w:rPr>
          <w:rtl/>
        </w:rPr>
        <w:tab/>
        <w:t xml:space="preserve"> אבל יש הבדל בין התפוצצות על פני הקרקע לבין התפוצצות תת-קרקעית.</w:t>
      </w:r>
    </w:p>
    <w:p w:rsidR="00000000" w:rsidRDefault="008A0719">
      <w:pPr>
        <w:jc w:val="both"/>
        <w:rPr>
          <w:rtl/>
        </w:rPr>
      </w:pPr>
    </w:p>
    <w:p w:rsidR="00000000" w:rsidRDefault="008A0719">
      <w:pPr>
        <w:jc w:val="both"/>
        <w:rPr>
          <w:rtl/>
        </w:rPr>
      </w:pPr>
      <w:r>
        <w:rPr>
          <w:u w:val="single"/>
          <w:rtl/>
        </w:rPr>
        <w:t>אלי רונן:</w:t>
      </w:r>
    </w:p>
    <w:p w:rsidR="00000000" w:rsidRDefault="008A0719">
      <w:pPr>
        <w:jc w:val="both"/>
        <w:rPr>
          <w:rtl/>
        </w:rPr>
      </w:pPr>
    </w:p>
    <w:p w:rsidR="00000000" w:rsidRDefault="008A0719">
      <w:pPr>
        <w:jc w:val="both"/>
        <w:rPr>
          <w:rtl/>
        </w:rPr>
      </w:pPr>
      <w:r>
        <w:rPr>
          <w:rtl/>
        </w:rPr>
        <w:tab/>
        <w:t>אין, ההתפוצצות היא לא תת-קרקעית. אני חוזר שוב. נקודת הכשל היא פ</w:t>
      </w:r>
      <w:r>
        <w:rPr>
          <w:rtl/>
        </w:rPr>
        <w:t>תח המילוי. המיכלית שבאה וממלאת את אותו מיכל.</w:t>
      </w:r>
    </w:p>
    <w:p w:rsidR="00000000" w:rsidRDefault="008A0719">
      <w:pPr>
        <w:jc w:val="both"/>
        <w:rPr>
          <w:rtl/>
        </w:rPr>
      </w:pPr>
    </w:p>
    <w:p w:rsidR="00000000" w:rsidRDefault="008A0719">
      <w:pPr>
        <w:rPr>
          <w:u w:val="single"/>
          <w:rtl/>
        </w:rPr>
      </w:pPr>
      <w:r>
        <w:rPr>
          <w:u w:val="single"/>
          <w:rtl/>
        </w:rPr>
        <w:t>היו"ר אברהם פורז:</w:t>
      </w:r>
    </w:p>
    <w:p w:rsidR="00000000" w:rsidRDefault="008A0719">
      <w:pPr>
        <w:rPr>
          <w:u w:val="single"/>
          <w:rtl/>
        </w:rPr>
      </w:pPr>
    </w:p>
    <w:p w:rsidR="00000000" w:rsidRDefault="008A0719">
      <w:pPr>
        <w:jc w:val="both"/>
        <w:rPr>
          <w:rtl/>
        </w:rPr>
      </w:pPr>
      <w:r>
        <w:rPr>
          <w:rtl/>
        </w:rPr>
        <w:tab/>
        <w:t xml:space="preserve"> נניח שמיכלית מתפוצצת בפי-גלילות?</w:t>
      </w:r>
    </w:p>
    <w:p w:rsidR="00000000" w:rsidRDefault="008A0719">
      <w:pPr>
        <w:jc w:val="both"/>
        <w:rPr>
          <w:rtl/>
        </w:rPr>
      </w:pPr>
    </w:p>
    <w:p w:rsidR="00000000" w:rsidRDefault="008A0719">
      <w:pPr>
        <w:jc w:val="both"/>
        <w:rPr>
          <w:rtl/>
        </w:rPr>
      </w:pPr>
      <w:r>
        <w:rPr>
          <w:u w:val="single"/>
          <w:rtl/>
        </w:rPr>
        <w:t>אלי רונן:</w:t>
      </w:r>
    </w:p>
    <w:p w:rsidR="00000000" w:rsidRDefault="008A0719">
      <w:pPr>
        <w:jc w:val="both"/>
        <w:rPr>
          <w:rtl/>
        </w:rPr>
      </w:pPr>
    </w:p>
    <w:p w:rsidR="00000000" w:rsidRDefault="008A0719">
      <w:pPr>
        <w:jc w:val="both"/>
        <w:rPr>
          <w:rtl/>
        </w:rPr>
      </w:pPr>
      <w:r>
        <w:rPr>
          <w:rtl/>
        </w:rPr>
        <w:tab/>
        <w:t xml:space="preserve">אז הרדיוס הוא 400 מטר. </w:t>
      </w:r>
    </w:p>
    <w:p w:rsidR="00000000" w:rsidRDefault="008A0719">
      <w:pPr>
        <w:jc w:val="both"/>
        <w:rPr>
          <w:rtl/>
        </w:rPr>
      </w:pPr>
    </w:p>
    <w:p w:rsidR="00000000" w:rsidRDefault="008A0719">
      <w:pPr>
        <w:rPr>
          <w:u w:val="single"/>
          <w:rtl/>
        </w:rPr>
      </w:pPr>
      <w:r>
        <w:rPr>
          <w:u w:val="single"/>
          <w:rtl/>
        </w:rPr>
        <w:t>היו"ר אברהם פורז:</w:t>
      </w:r>
    </w:p>
    <w:p w:rsidR="00000000" w:rsidRDefault="008A0719">
      <w:pPr>
        <w:rPr>
          <w:u w:val="single"/>
          <w:rtl/>
        </w:rPr>
      </w:pPr>
    </w:p>
    <w:p w:rsidR="00000000" w:rsidRDefault="008A0719">
      <w:pPr>
        <w:jc w:val="both"/>
        <w:rPr>
          <w:rtl/>
        </w:rPr>
      </w:pPr>
      <w:r>
        <w:rPr>
          <w:rtl/>
        </w:rPr>
        <w:tab/>
        <w:t xml:space="preserve"> אבל מיכלית יכולה להתפוצץ גם כשהיא באה לתחנת - - - </w:t>
      </w:r>
    </w:p>
    <w:p w:rsidR="00000000" w:rsidRDefault="008A0719">
      <w:pPr>
        <w:jc w:val="both"/>
        <w:rPr>
          <w:rtl/>
        </w:rPr>
      </w:pPr>
    </w:p>
    <w:p w:rsidR="00000000" w:rsidRDefault="008A0719">
      <w:pPr>
        <w:jc w:val="both"/>
        <w:rPr>
          <w:rtl/>
        </w:rPr>
      </w:pPr>
      <w:r>
        <w:rPr>
          <w:u w:val="single"/>
          <w:rtl/>
        </w:rPr>
        <w:t>אלי רונן:</w:t>
      </w:r>
    </w:p>
    <w:p w:rsidR="00000000" w:rsidRDefault="008A0719">
      <w:pPr>
        <w:jc w:val="both"/>
        <w:rPr>
          <w:rtl/>
        </w:rPr>
      </w:pPr>
    </w:p>
    <w:p w:rsidR="00000000" w:rsidRDefault="008A0719">
      <w:pPr>
        <w:jc w:val="both"/>
        <w:rPr>
          <w:rtl/>
        </w:rPr>
      </w:pPr>
      <w:r>
        <w:rPr>
          <w:rtl/>
        </w:rPr>
        <w:tab/>
        <w:t>ברגע שהיא מתחברת ומתחילה לפרוק את</w:t>
      </w:r>
      <w:r>
        <w:rPr>
          <w:rtl/>
        </w:rPr>
        <w:t xml:space="preserve"> הגפ"מ, זאת הנקודה שבה יכול להתרחש האירוע. </w:t>
      </w:r>
    </w:p>
    <w:p w:rsidR="00000000" w:rsidRDefault="008A0719">
      <w:pPr>
        <w:jc w:val="both"/>
        <w:rPr>
          <w:rtl/>
        </w:rPr>
      </w:pPr>
    </w:p>
    <w:p w:rsidR="00000000" w:rsidRDefault="008A0719">
      <w:pPr>
        <w:rPr>
          <w:u w:val="single"/>
          <w:rtl/>
        </w:rPr>
      </w:pPr>
      <w:r>
        <w:rPr>
          <w:u w:val="single"/>
          <w:rtl/>
        </w:rPr>
        <w:t>היו"ר אברהם פורז:</w:t>
      </w:r>
    </w:p>
    <w:p w:rsidR="00000000" w:rsidRDefault="008A0719">
      <w:pPr>
        <w:rPr>
          <w:u w:val="single"/>
          <w:rtl/>
        </w:rPr>
      </w:pPr>
    </w:p>
    <w:p w:rsidR="00000000" w:rsidRDefault="008A0719">
      <w:pPr>
        <w:jc w:val="both"/>
        <w:rPr>
          <w:rtl/>
        </w:rPr>
      </w:pPr>
      <w:r>
        <w:rPr>
          <w:rtl/>
        </w:rPr>
        <w:tab/>
        <w:t xml:space="preserve"> הפיצוץ שממנו יראים כולנו, זה מיכלית שמתפוצצת כשהיא מטעינה או שמדובר במיתקן עצמו?</w:t>
      </w:r>
    </w:p>
    <w:p w:rsidR="00000000" w:rsidRDefault="008A0719">
      <w:pPr>
        <w:jc w:val="both"/>
        <w:rPr>
          <w:rtl/>
        </w:rPr>
      </w:pPr>
    </w:p>
    <w:p w:rsidR="00000000" w:rsidRDefault="008A0719">
      <w:pPr>
        <w:jc w:val="both"/>
        <w:rPr>
          <w:rtl/>
        </w:rPr>
      </w:pPr>
      <w:r>
        <w:rPr>
          <w:u w:val="single"/>
          <w:rtl/>
        </w:rPr>
        <w:t>אלי רונן:</w:t>
      </w:r>
    </w:p>
    <w:p w:rsidR="00000000" w:rsidRDefault="008A0719">
      <w:pPr>
        <w:jc w:val="both"/>
        <w:rPr>
          <w:rtl/>
        </w:rPr>
      </w:pPr>
    </w:p>
    <w:p w:rsidR="00000000" w:rsidRDefault="008A0719">
      <w:pPr>
        <w:jc w:val="both"/>
        <w:rPr>
          <w:rtl/>
        </w:rPr>
      </w:pPr>
      <w:r>
        <w:rPr>
          <w:rtl/>
        </w:rPr>
        <w:tab/>
        <w:t xml:space="preserve">לא, זה המיכלית. </w:t>
      </w:r>
    </w:p>
    <w:p w:rsidR="00000000" w:rsidRDefault="008A0719">
      <w:pPr>
        <w:jc w:val="both"/>
        <w:rPr>
          <w:rtl/>
        </w:rPr>
      </w:pPr>
    </w:p>
    <w:p w:rsidR="00000000" w:rsidRDefault="008A0719">
      <w:pPr>
        <w:jc w:val="both"/>
        <w:rPr>
          <w:rtl/>
        </w:rPr>
      </w:pPr>
      <w:r>
        <w:rPr>
          <w:u w:val="single"/>
          <w:rtl/>
        </w:rPr>
        <w:t>יצחק גורן:</w:t>
      </w:r>
    </w:p>
    <w:p w:rsidR="00000000" w:rsidRDefault="008A0719">
      <w:pPr>
        <w:jc w:val="both"/>
        <w:rPr>
          <w:rtl/>
        </w:rPr>
      </w:pPr>
    </w:p>
    <w:p w:rsidR="00000000" w:rsidRDefault="008A0719">
      <w:pPr>
        <w:jc w:val="both"/>
        <w:rPr>
          <w:rtl/>
        </w:rPr>
      </w:pPr>
      <w:r>
        <w:rPr>
          <w:rtl/>
        </w:rPr>
        <w:tab/>
        <w:t>בפי-גלילות? לא. בנוכחי?</w:t>
      </w:r>
    </w:p>
    <w:p w:rsidR="00000000" w:rsidRDefault="008A0719">
      <w:pPr>
        <w:jc w:val="both"/>
        <w:rPr>
          <w:rtl/>
        </w:rPr>
      </w:pPr>
    </w:p>
    <w:p w:rsidR="00000000" w:rsidRDefault="008A0719">
      <w:pPr>
        <w:jc w:val="both"/>
        <w:rPr>
          <w:rtl/>
        </w:rPr>
      </w:pPr>
      <w:r>
        <w:rPr>
          <w:u w:val="single"/>
          <w:rtl/>
        </w:rPr>
        <w:t>אלי רונן:</w:t>
      </w:r>
    </w:p>
    <w:p w:rsidR="00000000" w:rsidRDefault="008A0719">
      <w:pPr>
        <w:jc w:val="both"/>
        <w:rPr>
          <w:rtl/>
        </w:rPr>
      </w:pPr>
    </w:p>
    <w:p w:rsidR="00000000" w:rsidRDefault="008A0719">
      <w:pPr>
        <w:jc w:val="both"/>
        <w:rPr>
          <w:rtl/>
        </w:rPr>
      </w:pPr>
      <w:r>
        <w:rPr>
          <w:rtl/>
        </w:rPr>
        <w:tab/>
        <w:t>אל תגיד לא. בנוכחי לא, בנוכח</w:t>
      </w:r>
      <w:r>
        <w:rPr>
          <w:rtl/>
        </w:rPr>
        <w:t xml:space="preserve">י יש לך גם את המיתקן העילי, משום שהוא עילי אז הוא בעיה. </w:t>
      </w:r>
    </w:p>
    <w:p w:rsidR="00000000" w:rsidRDefault="008A0719">
      <w:pPr>
        <w:jc w:val="both"/>
        <w:rPr>
          <w:rtl/>
        </w:rPr>
      </w:pPr>
    </w:p>
    <w:p w:rsidR="00000000" w:rsidRDefault="008A0719">
      <w:pPr>
        <w:rPr>
          <w:u w:val="single"/>
          <w:rtl/>
        </w:rPr>
      </w:pPr>
      <w:r>
        <w:rPr>
          <w:u w:val="single"/>
          <w:rtl/>
        </w:rPr>
        <w:t>היו"ר אברהם פורז:</w:t>
      </w:r>
    </w:p>
    <w:p w:rsidR="00000000" w:rsidRDefault="008A0719">
      <w:pPr>
        <w:rPr>
          <w:u w:val="single"/>
          <w:rtl/>
        </w:rPr>
      </w:pPr>
    </w:p>
    <w:p w:rsidR="00000000" w:rsidRDefault="008A0719">
      <w:pPr>
        <w:jc w:val="both"/>
        <w:rPr>
          <w:rtl/>
        </w:rPr>
      </w:pPr>
      <w:r>
        <w:rPr>
          <w:rtl/>
        </w:rPr>
        <w:tab/>
        <w:t xml:space="preserve"> זאת הסכנה הגדולה?</w:t>
      </w:r>
    </w:p>
    <w:p w:rsidR="00000000" w:rsidRDefault="008A0719">
      <w:pPr>
        <w:jc w:val="both"/>
        <w:rPr>
          <w:rtl/>
        </w:rPr>
      </w:pPr>
    </w:p>
    <w:p w:rsidR="00000000" w:rsidRDefault="008A0719">
      <w:pPr>
        <w:jc w:val="both"/>
        <w:rPr>
          <w:rtl/>
        </w:rPr>
      </w:pPr>
      <w:r>
        <w:rPr>
          <w:u w:val="single"/>
          <w:rtl/>
        </w:rPr>
        <w:t>אלי רןנן:</w:t>
      </w:r>
    </w:p>
    <w:p w:rsidR="00000000" w:rsidRDefault="008A0719">
      <w:pPr>
        <w:jc w:val="both"/>
        <w:rPr>
          <w:rtl/>
        </w:rPr>
      </w:pPr>
    </w:p>
    <w:p w:rsidR="00000000" w:rsidRDefault="008A0719">
      <w:pPr>
        <w:jc w:val="both"/>
        <w:rPr>
          <w:rtl/>
        </w:rPr>
      </w:pPr>
      <w:r>
        <w:rPr>
          <w:rtl/>
        </w:rPr>
        <w:tab/>
        <w:t xml:space="preserve">כן, אבל ברגע שאתה מטמין - - - </w:t>
      </w:r>
    </w:p>
    <w:p w:rsidR="00000000" w:rsidRDefault="008A0719">
      <w:pPr>
        <w:jc w:val="both"/>
        <w:rPr>
          <w:rtl/>
        </w:rPr>
      </w:pPr>
    </w:p>
    <w:p w:rsidR="00000000" w:rsidRDefault="008A0719">
      <w:pPr>
        <w:rPr>
          <w:u w:val="single"/>
          <w:rtl/>
        </w:rPr>
      </w:pPr>
      <w:r>
        <w:rPr>
          <w:u w:val="single"/>
          <w:rtl/>
        </w:rPr>
        <w:t>היו"ר אברהם פורז:</w:t>
      </w:r>
    </w:p>
    <w:p w:rsidR="00000000" w:rsidRDefault="008A0719">
      <w:pPr>
        <w:rPr>
          <w:u w:val="single"/>
          <w:rtl/>
        </w:rPr>
      </w:pPr>
    </w:p>
    <w:p w:rsidR="00000000" w:rsidRDefault="008A0719">
      <w:pPr>
        <w:jc w:val="both"/>
        <w:rPr>
          <w:rtl/>
        </w:rPr>
      </w:pPr>
      <w:r>
        <w:rPr>
          <w:rtl/>
        </w:rPr>
        <w:tab/>
        <w:t xml:space="preserve"> נניח, חלילה, מתפוצצת היום מיכלית, לא בתוך החווה, 50 מטר מהחווה ובמרחק 400 מטר מהבתים של רמת א</w:t>
      </w:r>
      <w:r>
        <w:rPr>
          <w:rtl/>
        </w:rPr>
        <w:t>ביב ג'. חוץ מזכוכיות שנשברות, מה עוד יכול לקרות?</w:t>
      </w:r>
    </w:p>
    <w:p w:rsidR="00000000" w:rsidRDefault="008A0719">
      <w:pPr>
        <w:jc w:val="both"/>
        <w:rPr>
          <w:rtl/>
        </w:rPr>
      </w:pPr>
    </w:p>
    <w:p w:rsidR="00000000" w:rsidRDefault="008A0719">
      <w:pPr>
        <w:jc w:val="both"/>
        <w:rPr>
          <w:rtl/>
        </w:rPr>
      </w:pPr>
      <w:r>
        <w:rPr>
          <w:u w:val="single"/>
          <w:rtl/>
        </w:rPr>
        <w:t>אלי רונן:</w:t>
      </w:r>
    </w:p>
    <w:p w:rsidR="00000000" w:rsidRDefault="008A0719">
      <w:pPr>
        <w:jc w:val="both"/>
        <w:rPr>
          <w:rtl/>
        </w:rPr>
      </w:pPr>
    </w:p>
    <w:p w:rsidR="00000000" w:rsidRDefault="008A0719">
      <w:pPr>
        <w:jc w:val="both"/>
        <w:rPr>
          <w:rtl/>
        </w:rPr>
      </w:pPr>
      <w:r>
        <w:rPr>
          <w:rtl/>
        </w:rPr>
        <w:tab/>
        <w:t>בטווח של 400 מטר?</w:t>
      </w:r>
    </w:p>
    <w:p w:rsidR="00000000" w:rsidRDefault="008A0719">
      <w:pPr>
        <w:jc w:val="both"/>
        <w:rPr>
          <w:rtl/>
        </w:rPr>
      </w:pPr>
    </w:p>
    <w:p w:rsidR="00000000" w:rsidRDefault="008A0719">
      <w:pPr>
        <w:jc w:val="both"/>
        <w:rPr>
          <w:rtl/>
        </w:rPr>
      </w:pPr>
      <w:r>
        <w:rPr>
          <w:u w:val="single"/>
          <w:rtl/>
        </w:rPr>
        <w:t>יצחק גורן:</w:t>
      </w:r>
    </w:p>
    <w:p w:rsidR="00000000" w:rsidRDefault="008A0719">
      <w:pPr>
        <w:jc w:val="both"/>
        <w:rPr>
          <w:rtl/>
        </w:rPr>
      </w:pPr>
    </w:p>
    <w:p w:rsidR="00000000" w:rsidRDefault="008A0719">
      <w:pPr>
        <w:jc w:val="both"/>
        <w:rPr>
          <w:rtl/>
        </w:rPr>
      </w:pPr>
      <w:r>
        <w:rPr>
          <w:rtl/>
        </w:rPr>
        <w:tab/>
        <w:t xml:space="preserve">יש הרוגים. </w:t>
      </w:r>
    </w:p>
    <w:p w:rsidR="00000000" w:rsidRDefault="008A0719">
      <w:pPr>
        <w:jc w:val="both"/>
        <w:rPr>
          <w:rtl/>
        </w:rPr>
      </w:pPr>
    </w:p>
    <w:p w:rsidR="00000000" w:rsidRDefault="008A0719">
      <w:pPr>
        <w:jc w:val="both"/>
        <w:rPr>
          <w:rtl/>
        </w:rPr>
      </w:pPr>
      <w:r>
        <w:rPr>
          <w:u w:val="single"/>
          <w:rtl/>
        </w:rPr>
        <w:t>רפאל פרדיס:</w:t>
      </w:r>
    </w:p>
    <w:p w:rsidR="00000000" w:rsidRDefault="008A0719">
      <w:pPr>
        <w:jc w:val="both"/>
        <w:rPr>
          <w:rtl/>
        </w:rPr>
      </w:pPr>
    </w:p>
    <w:p w:rsidR="00000000" w:rsidRDefault="008A0719">
      <w:pPr>
        <w:jc w:val="both"/>
        <w:rPr>
          <w:rtl/>
        </w:rPr>
      </w:pPr>
      <w:r>
        <w:rPr>
          <w:rtl/>
        </w:rPr>
        <w:tab/>
        <w:t>אין הרוגים, גם לא מטווח של  150 מטר. המיכליות האלה מתדלקות יום יום באמצע תל אביב. הן חונות כל יום ומתדלקות.</w:t>
      </w:r>
    </w:p>
    <w:p w:rsidR="00000000" w:rsidRDefault="008A0719">
      <w:pPr>
        <w:jc w:val="both"/>
        <w:rPr>
          <w:rtl/>
        </w:rPr>
      </w:pPr>
    </w:p>
    <w:p w:rsidR="00000000" w:rsidRDefault="008A0719">
      <w:pPr>
        <w:jc w:val="both"/>
        <w:rPr>
          <w:rtl/>
        </w:rPr>
      </w:pPr>
      <w:r>
        <w:rPr>
          <w:u w:val="single"/>
          <w:rtl/>
        </w:rPr>
        <w:t>יצחק גורן:</w:t>
      </w:r>
    </w:p>
    <w:p w:rsidR="00000000" w:rsidRDefault="008A0719">
      <w:pPr>
        <w:jc w:val="both"/>
        <w:rPr>
          <w:rtl/>
        </w:rPr>
      </w:pPr>
    </w:p>
    <w:p w:rsidR="00000000" w:rsidRDefault="008A0719">
      <w:pPr>
        <w:jc w:val="both"/>
        <w:rPr>
          <w:rtl/>
        </w:rPr>
      </w:pPr>
      <w:r>
        <w:rPr>
          <w:rtl/>
        </w:rPr>
        <w:tab/>
        <w:t>מר פרדיס, אני</w:t>
      </w:r>
      <w:r>
        <w:rPr>
          <w:rtl/>
        </w:rPr>
        <w:t xml:space="preserve"> מקבל את מה שאתה אומר שמיכליות כביש אין להן סיכון מעבר ל-150 מטר. תסתכלו על זה בקשר לפתרון של השינוע שיש סיכון גדול.</w:t>
      </w:r>
    </w:p>
    <w:p w:rsidR="00000000" w:rsidRDefault="008A0719">
      <w:pPr>
        <w:jc w:val="both"/>
        <w:rPr>
          <w:rtl/>
        </w:rPr>
      </w:pPr>
    </w:p>
    <w:p w:rsidR="00000000" w:rsidRDefault="008A0719">
      <w:pPr>
        <w:jc w:val="both"/>
        <w:rPr>
          <w:rtl/>
        </w:rPr>
      </w:pPr>
      <w:r>
        <w:rPr>
          <w:u w:val="single"/>
          <w:rtl/>
        </w:rPr>
        <w:t>רפאל פרדיס:</w:t>
      </w:r>
    </w:p>
    <w:p w:rsidR="00000000" w:rsidRDefault="008A0719">
      <w:pPr>
        <w:jc w:val="both"/>
        <w:rPr>
          <w:rtl/>
        </w:rPr>
      </w:pPr>
    </w:p>
    <w:p w:rsidR="00000000" w:rsidRDefault="008A0719">
      <w:pPr>
        <w:jc w:val="both"/>
        <w:rPr>
          <w:rtl/>
        </w:rPr>
      </w:pPr>
      <w:r>
        <w:rPr>
          <w:rtl/>
        </w:rPr>
        <w:tab/>
        <w:t>זה לא מה שאמרתי. אמרתי שאם חס וחלילה מיכלית מתפוצצת ברדיוס שמעל 150 מטר, אף אחד לא נהרג מהפיצוץ.</w:t>
      </w:r>
    </w:p>
    <w:p w:rsidR="00000000" w:rsidRDefault="008A0719">
      <w:pPr>
        <w:jc w:val="both"/>
        <w:rPr>
          <w:u w:val="single"/>
          <w:rtl/>
        </w:rPr>
      </w:pPr>
      <w:r>
        <w:rPr>
          <w:rtl/>
        </w:rPr>
        <w:br w:type="page"/>
      </w:r>
      <w:r>
        <w:rPr>
          <w:u w:val="single"/>
          <w:rtl/>
        </w:rPr>
        <w:lastRenderedPageBreak/>
        <w:t>היו"ר אברהם פורז:</w:t>
      </w:r>
    </w:p>
    <w:p w:rsidR="00000000" w:rsidRDefault="008A0719">
      <w:pPr>
        <w:rPr>
          <w:u w:val="single"/>
          <w:rtl/>
        </w:rPr>
      </w:pPr>
    </w:p>
    <w:p w:rsidR="00000000" w:rsidRDefault="008A0719">
      <w:pPr>
        <w:jc w:val="both"/>
        <w:rPr>
          <w:rtl/>
        </w:rPr>
      </w:pPr>
      <w:r>
        <w:rPr>
          <w:rtl/>
        </w:rPr>
        <w:tab/>
        <w:t xml:space="preserve">אנחנו </w:t>
      </w:r>
      <w:r>
        <w:rPr>
          <w:rtl/>
        </w:rPr>
        <w:t>מדברים עכשיו על פי-גלילות ועל רמת אביב ג'. בהנחה שמתפוצצת מיכלית בכניסה למיתקן הזה, מה קורה לבתים ברמת אביב ג'?</w:t>
      </w:r>
    </w:p>
    <w:p w:rsidR="00000000" w:rsidRDefault="008A0719">
      <w:pPr>
        <w:jc w:val="both"/>
        <w:rPr>
          <w:rtl/>
        </w:rPr>
      </w:pPr>
    </w:p>
    <w:p w:rsidR="00000000" w:rsidRDefault="008A0719">
      <w:pPr>
        <w:jc w:val="both"/>
        <w:rPr>
          <w:rtl/>
        </w:rPr>
      </w:pPr>
      <w:r>
        <w:rPr>
          <w:u w:val="single"/>
          <w:rtl/>
        </w:rPr>
        <w:t>אלי פיימן:</w:t>
      </w:r>
    </w:p>
    <w:p w:rsidR="00000000" w:rsidRDefault="008A0719">
      <w:pPr>
        <w:jc w:val="both"/>
        <w:rPr>
          <w:rtl/>
        </w:rPr>
      </w:pPr>
    </w:p>
    <w:p w:rsidR="00000000" w:rsidRDefault="008A0719">
      <w:pPr>
        <w:jc w:val="both"/>
        <w:rPr>
          <w:rtl/>
        </w:rPr>
      </w:pPr>
      <w:r>
        <w:rPr>
          <w:rtl/>
        </w:rPr>
        <w:tab/>
        <w:t xml:space="preserve">אדוני היושב ראש, שמי אלי פיימן ואני מחברת פזגז. לשאלתך הקודמת לאלי רונן לגבי ההטמנה, אני מבקש להגיד. אם יאשרו לנו לטמון את ה- - - </w:t>
      </w:r>
      <w:r>
        <w:rPr>
          <w:rtl/>
        </w:rPr>
        <w:t>בפי-גלילות, ויהיה לנו ברור שהטמנת ה- - - בפי-גלילות תאפשר המשך עבודה בפי-גלילות 30 שנה קדימה, אנחנו מוכנים לעשות את זה, ועדיין יישאר אותו סיכון שאלי רונן דיבר עליו, אבל בסדרי גודל הרבה יותר קטנים ממה שקיים היום. כי באמצעים שהולכים ומתקדמים - - -</w:t>
      </w:r>
    </w:p>
    <w:p w:rsidR="00000000" w:rsidRDefault="008A0719">
      <w:pPr>
        <w:jc w:val="both"/>
        <w:rPr>
          <w:rtl/>
        </w:rPr>
      </w:pPr>
    </w:p>
    <w:p w:rsidR="00000000" w:rsidRDefault="008A0719">
      <w:pPr>
        <w:rPr>
          <w:u w:val="single"/>
          <w:rtl/>
        </w:rPr>
      </w:pPr>
      <w:r>
        <w:rPr>
          <w:u w:val="single"/>
          <w:rtl/>
        </w:rPr>
        <w:t>היו"ר אבר</w:t>
      </w:r>
      <w:r>
        <w:rPr>
          <w:u w:val="single"/>
          <w:rtl/>
        </w:rPr>
        <w:t>הם פורז:</w:t>
      </w:r>
    </w:p>
    <w:p w:rsidR="00000000" w:rsidRDefault="008A0719">
      <w:pPr>
        <w:rPr>
          <w:u w:val="single"/>
          <w:rtl/>
        </w:rPr>
      </w:pPr>
    </w:p>
    <w:p w:rsidR="00000000" w:rsidRDefault="008A0719">
      <w:pPr>
        <w:jc w:val="both"/>
        <w:rPr>
          <w:rtl/>
        </w:rPr>
      </w:pPr>
      <w:r>
        <w:rPr>
          <w:rtl/>
        </w:rPr>
        <w:tab/>
        <w:t xml:space="preserve"> רבותי, אין דבר בטוח במאה אחוז. אני יודע שבכל שנה יש כמה מטוסים שנופלים, ובכל זאת אני טס מבלי לבדוק את הכשירות של הטייס או המטוס. אני גם יכול ללכת ברחוב ולהיפגע בתאונת דרכים. השאלה היא במונחי סיכון. בהנחה שהיו מטמינים, איפה אנחנו עומדים?</w:t>
      </w:r>
      <w:r>
        <w:rPr>
          <w:rtl/>
        </w:rPr>
        <w:tab/>
      </w:r>
    </w:p>
    <w:p w:rsidR="00000000" w:rsidRDefault="008A0719">
      <w:pPr>
        <w:jc w:val="both"/>
        <w:rPr>
          <w:rtl/>
        </w:rPr>
      </w:pPr>
    </w:p>
    <w:p w:rsidR="00000000" w:rsidRDefault="008A0719">
      <w:pPr>
        <w:jc w:val="both"/>
        <w:rPr>
          <w:rtl/>
        </w:rPr>
      </w:pPr>
      <w:r>
        <w:rPr>
          <w:u w:val="single"/>
          <w:rtl/>
        </w:rPr>
        <w:t>אלי ר</w:t>
      </w:r>
      <w:r>
        <w:rPr>
          <w:u w:val="single"/>
          <w:rtl/>
        </w:rPr>
        <w:t>ונן:</w:t>
      </w:r>
    </w:p>
    <w:p w:rsidR="00000000" w:rsidRDefault="008A0719">
      <w:pPr>
        <w:jc w:val="both"/>
        <w:rPr>
          <w:rtl/>
        </w:rPr>
      </w:pPr>
    </w:p>
    <w:p w:rsidR="00000000" w:rsidRDefault="008A0719">
      <w:pPr>
        <w:jc w:val="both"/>
        <w:rPr>
          <w:rtl/>
        </w:rPr>
      </w:pPr>
      <w:r>
        <w:rPr>
          <w:rtl/>
        </w:rPr>
        <w:tab/>
        <w:t>היום הרדיוס הוא 850 מטר - - -</w:t>
      </w:r>
    </w:p>
    <w:p w:rsidR="00000000" w:rsidRDefault="008A0719">
      <w:pPr>
        <w:jc w:val="both"/>
        <w:rPr>
          <w:rtl/>
        </w:rPr>
      </w:pPr>
    </w:p>
    <w:p w:rsidR="00000000" w:rsidRDefault="008A0719">
      <w:pPr>
        <w:jc w:val="both"/>
        <w:rPr>
          <w:rtl/>
        </w:rPr>
      </w:pPr>
      <w:r>
        <w:rPr>
          <w:u w:val="single"/>
          <w:rtl/>
        </w:rPr>
        <w:t>קריאה:</w:t>
      </w:r>
    </w:p>
    <w:p w:rsidR="00000000" w:rsidRDefault="008A0719">
      <w:pPr>
        <w:jc w:val="both"/>
        <w:rPr>
          <w:rtl/>
        </w:rPr>
      </w:pPr>
    </w:p>
    <w:p w:rsidR="00000000" w:rsidRDefault="008A0719">
      <w:pPr>
        <w:jc w:val="both"/>
        <w:rPr>
          <w:rtl/>
        </w:rPr>
      </w:pPr>
      <w:r>
        <w:rPr>
          <w:rtl/>
        </w:rPr>
        <w:tab/>
        <w:t>1,700 מטר.</w:t>
      </w:r>
    </w:p>
    <w:p w:rsidR="00000000" w:rsidRDefault="008A0719">
      <w:pPr>
        <w:jc w:val="both"/>
        <w:rPr>
          <w:rtl/>
        </w:rPr>
      </w:pPr>
    </w:p>
    <w:p w:rsidR="00000000" w:rsidRDefault="008A0719">
      <w:pPr>
        <w:jc w:val="both"/>
        <w:rPr>
          <w:u w:val="single"/>
          <w:rtl/>
        </w:rPr>
      </w:pPr>
      <w:r>
        <w:rPr>
          <w:u w:val="single"/>
          <w:rtl/>
        </w:rPr>
        <w:t>אלי רונן:</w:t>
      </w:r>
    </w:p>
    <w:p w:rsidR="00000000" w:rsidRDefault="008A0719">
      <w:pPr>
        <w:jc w:val="both"/>
        <w:rPr>
          <w:u w:val="single"/>
          <w:rtl/>
        </w:rPr>
      </w:pPr>
    </w:p>
    <w:p w:rsidR="00000000" w:rsidRDefault="008A0719">
      <w:pPr>
        <w:jc w:val="both"/>
        <w:rPr>
          <w:rtl/>
        </w:rPr>
      </w:pPr>
      <w:r>
        <w:rPr>
          <w:rtl/>
        </w:rPr>
        <w:tab/>
        <w:t>אני אומר 850 מטר, לגבי התפוצצות בפי גלילות, ברגע שתטמין אותם זה יקטן ל-400 מטר.</w:t>
      </w:r>
    </w:p>
    <w:p w:rsidR="00000000" w:rsidRDefault="008A0719">
      <w:pPr>
        <w:jc w:val="both"/>
        <w:rPr>
          <w:rtl/>
        </w:rPr>
      </w:pPr>
    </w:p>
    <w:p w:rsidR="00000000" w:rsidRDefault="008A0719">
      <w:pPr>
        <w:rPr>
          <w:u w:val="single"/>
          <w:rtl/>
        </w:rPr>
      </w:pPr>
      <w:r>
        <w:rPr>
          <w:u w:val="single"/>
          <w:rtl/>
        </w:rPr>
        <w:t>היו"ר אברהם פורז:</w:t>
      </w:r>
    </w:p>
    <w:p w:rsidR="00000000" w:rsidRDefault="008A0719">
      <w:pPr>
        <w:rPr>
          <w:u w:val="single"/>
          <w:rtl/>
        </w:rPr>
      </w:pPr>
    </w:p>
    <w:p w:rsidR="00000000" w:rsidRDefault="008A0719">
      <w:pPr>
        <w:jc w:val="both"/>
        <w:rPr>
          <w:rtl/>
        </w:rPr>
      </w:pPr>
      <w:r>
        <w:rPr>
          <w:rtl/>
        </w:rPr>
        <w:tab/>
        <w:t xml:space="preserve"> יש איזה מחקרים בעולם בנושא הזה?</w:t>
      </w:r>
    </w:p>
    <w:p w:rsidR="00000000" w:rsidRDefault="008A0719">
      <w:pPr>
        <w:jc w:val="both"/>
        <w:rPr>
          <w:rtl/>
        </w:rPr>
      </w:pPr>
    </w:p>
    <w:p w:rsidR="00000000" w:rsidRDefault="008A0719">
      <w:pPr>
        <w:jc w:val="both"/>
        <w:rPr>
          <w:rtl/>
        </w:rPr>
      </w:pPr>
      <w:r>
        <w:rPr>
          <w:u w:val="single"/>
          <w:rtl/>
        </w:rPr>
        <w:t>קריאות:</w:t>
      </w:r>
    </w:p>
    <w:p w:rsidR="00000000" w:rsidRDefault="008A0719">
      <w:pPr>
        <w:jc w:val="both"/>
        <w:rPr>
          <w:rtl/>
        </w:rPr>
      </w:pPr>
    </w:p>
    <w:p w:rsidR="00000000" w:rsidRDefault="008A0719">
      <w:pPr>
        <w:jc w:val="both"/>
        <w:rPr>
          <w:rtl/>
        </w:rPr>
      </w:pPr>
      <w:r>
        <w:rPr>
          <w:rtl/>
        </w:rPr>
        <w:tab/>
        <w:t xml:space="preserve">כן, בוודאי. </w:t>
      </w:r>
    </w:p>
    <w:p w:rsidR="00000000" w:rsidRDefault="008A0719">
      <w:pPr>
        <w:jc w:val="both"/>
        <w:rPr>
          <w:rtl/>
        </w:rPr>
      </w:pPr>
    </w:p>
    <w:p w:rsidR="00000000" w:rsidRDefault="008A0719">
      <w:pPr>
        <w:jc w:val="both"/>
        <w:rPr>
          <w:rtl/>
        </w:rPr>
      </w:pPr>
      <w:r>
        <w:rPr>
          <w:u w:val="single"/>
          <w:rtl/>
        </w:rPr>
        <w:t>אלי רונן:</w:t>
      </w:r>
    </w:p>
    <w:p w:rsidR="00000000" w:rsidRDefault="008A0719">
      <w:pPr>
        <w:jc w:val="both"/>
        <w:rPr>
          <w:rtl/>
        </w:rPr>
      </w:pPr>
    </w:p>
    <w:p w:rsidR="00000000" w:rsidRDefault="008A0719">
      <w:pPr>
        <w:jc w:val="both"/>
        <w:rPr>
          <w:rtl/>
        </w:rPr>
      </w:pPr>
      <w:r>
        <w:rPr>
          <w:rtl/>
        </w:rPr>
        <w:tab/>
        <w:t>נעשה סקר סיכונ</w:t>
      </w:r>
      <w:r>
        <w:rPr>
          <w:rtl/>
        </w:rPr>
        <w:t xml:space="preserve">ים, ואני יכול להביא לכם את כל האסמכתאות, יש מתודולוגיה בענין הזה. הטווח הוא 850 מטר, ולמיכלים מוטמנים  400 מטר. אין לי בעיה להביא לכם את כל החומר. </w:t>
      </w:r>
    </w:p>
    <w:p w:rsidR="00000000" w:rsidRDefault="008A0719">
      <w:pPr>
        <w:jc w:val="both"/>
        <w:rPr>
          <w:rtl/>
        </w:rPr>
      </w:pPr>
    </w:p>
    <w:p w:rsidR="00000000" w:rsidRDefault="008A0719">
      <w:pPr>
        <w:rPr>
          <w:u w:val="single"/>
          <w:rtl/>
        </w:rPr>
      </w:pPr>
      <w:r>
        <w:rPr>
          <w:u w:val="single"/>
          <w:rtl/>
        </w:rPr>
        <w:t>היו"ר אברהם פורז:</w:t>
      </w:r>
    </w:p>
    <w:p w:rsidR="00000000" w:rsidRDefault="008A0719">
      <w:pPr>
        <w:rPr>
          <w:u w:val="single"/>
          <w:rtl/>
        </w:rPr>
      </w:pPr>
    </w:p>
    <w:p w:rsidR="00000000" w:rsidRDefault="008A0719">
      <w:pPr>
        <w:jc w:val="both"/>
        <w:rPr>
          <w:rtl/>
        </w:rPr>
      </w:pPr>
      <w:r>
        <w:rPr>
          <w:rtl/>
        </w:rPr>
        <w:tab/>
        <w:t xml:space="preserve"> במלים אחרות, אם בפי-גלילות המיכלים היו מוטמנים אז לא היתה קיימת בעיה, כי יש שם טווח של</w:t>
      </w:r>
      <w:r>
        <w:rPr>
          <w:rtl/>
        </w:rPr>
        <w:t xml:space="preserve"> 400 מטר. </w:t>
      </w:r>
    </w:p>
    <w:p w:rsidR="00000000" w:rsidRDefault="008A0719">
      <w:pPr>
        <w:jc w:val="both"/>
        <w:rPr>
          <w:rtl/>
        </w:rPr>
      </w:pPr>
    </w:p>
    <w:p w:rsidR="00000000" w:rsidRDefault="008A0719">
      <w:pPr>
        <w:jc w:val="both"/>
        <w:rPr>
          <w:rtl/>
        </w:rPr>
      </w:pPr>
      <w:r>
        <w:rPr>
          <w:u w:val="single"/>
          <w:rtl/>
        </w:rPr>
        <w:t>אלי רונן:</w:t>
      </w:r>
    </w:p>
    <w:p w:rsidR="00000000" w:rsidRDefault="008A0719">
      <w:pPr>
        <w:jc w:val="both"/>
        <w:rPr>
          <w:rtl/>
        </w:rPr>
      </w:pPr>
    </w:p>
    <w:p w:rsidR="00000000" w:rsidRDefault="008A0719">
      <w:pPr>
        <w:jc w:val="both"/>
        <w:rPr>
          <w:rtl/>
        </w:rPr>
      </w:pPr>
      <w:r>
        <w:rPr>
          <w:rtl/>
        </w:rPr>
        <w:tab/>
        <w:t xml:space="preserve">לא אמרתי את זה. אמרתי שהטווח היה מצטמצם ל-400 מטר. </w:t>
      </w:r>
    </w:p>
    <w:p w:rsidR="00000000" w:rsidRDefault="008A0719">
      <w:pPr>
        <w:rPr>
          <w:u w:val="single"/>
          <w:rtl/>
        </w:rPr>
      </w:pPr>
      <w:r>
        <w:rPr>
          <w:u w:val="single"/>
          <w:rtl/>
        </w:rPr>
        <w:t>היו"ר אברהם פורז:</w:t>
      </w:r>
    </w:p>
    <w:p w:rsidR="00000000" w:rsidRDefault="008A0719">
      <w:pPr>
        <w:rPr>
          <w:u w:val="single"/>
          <w:rtl/>
        </w:rPr>
      </w:pPr>
    </w:p>
    <w:p w:rsidR="00000000" w:rsidRDefault="008A0719">
      <w:pPr>
        <w:jc w:val="both"/>
        <w:rPr>
          <w:rtl/>
        </w:rPr>
      </w:pPr>
      <w:r>
        <w:rPr>
          <w:rtl/>
        </w:rPr>
        <w:lastRenderedPageBreak/>
        <w:tab/>
        <w:t xml:space="preserve"> אבל אין בתים בטווח של 400 מטר מפי-גלילות. </w:t>
      </w:r>
    </w:p>
    <w:p w:rsidR="00000000" w:rsidRDefault="008A0719">
      <w:pPr>
        <w:jc w:val="both"/>
        <w:rPr>
          <w:rtl/>
        </w:rPr>
      </w:pPr>
    </w:p>
    <w:p w:rsidR="00000000" w:rsidRDefault="008A0719">
      <w:pPr>
        <w:jc w:val="both"/>
        <w:rPr>
          <w:u w:val="single"/>
          <w:rtl/>
        </w:rPr>
      </w:pPr>
      <w:r>
        <w:rPr>
          <w:u w:val="single"/>
          <w:rtl/>
        </w:rPr>
        <w:t>אלי רונן:</w:t>
      </w:r>
    </w:p>
    <w:p w:rsidR="00000000" w:rsidRDefault="008A0719">
      <w:pPr>
        <w:jc w:val="both"/>
        <w:rPr>
          <w:u w:val="single"/>
          <w:rtl/>
        </w:rPr>
      </w:pPr>
    </w:p>
    <w:p w:rsidR="00000000" w:rsidRDefault="008A0719">
      <w:pPr>
        <w:jc w:val="both"/>
        <w:rPr>
          <w:rtl/>
        </w:rPr>
      </w:pPr>
      <w:r>
        <w:rPr>
          <w:rtl/>
        </w:rPr>
        <w:tab/>
        <w:t>הקומפלקס הצפוני הוא במרחק של 100 מטר.</w:t>
      </w:r>
    </w:p>
    <w:p w:rsidR="00000000" w:rsidRDefault="008A0719">
      <w:pPr>
        <w:jc w:val="both"/>
        <w:rPr>
          <w:rtl/>
        </w:rPr>
      </w:pPr>
    </w:p>
    <w:p w:rsidR="00000000" w:rsidRDefault="008A0719">
      <w:pPr>
        <w:jc w:val="both"/>
        <w:rPr>
          <w:rtl/>
        </w:rPr>
      </w:pPr>
      <w:r>
        <w:rPr>
          <w:u w:val="single"/>
          <w:rtl/>
        </w:rPr>
        <w:t>אלי פיימן:</w:t>
      </w:r>
    </w:p>
    <w:p w:rsidR="00000000" w:rsidRDefault="008A0719">
      <w:pPr>
        <w:jc w:val="both"/>
        <w:rPr>
          <w:rtl/>
        </w:rPr>
      </w:pPr>
    </w:p>
    <w:p w:rsidR="00000000" w:rsidRDefault="008A0719">
      <w:pPr>
        <w:jc w:val="both"/>
        <w:rPr>
          <w:rtl/>
        </w:rPr>
      </w:pPr>
      <w:r>
        <w:rPr>
          <w:rtl/>
        </w:rPr>
        <w:tab/>
        <w:t xml:space="preserve">אין שם בתים, יש כביש.  הבתים הם מעל 400 מטר. הבעיה </w:t>
      </w:r>
      <w:r>
        <w:rPr>
          <w:rtl/>
        </w:rPr>
        <w:t xml:space="preserve">היחידה בתוך הרדיוס של 400 מטר זה הכביש. אבל עדיין אנחנו מוכנים, והנושא הזה עלה רק שהוא נשאר במשרדי הממשלה כאבן שאין לה הופכין. </w:t>
      </w:r>
    </w:p>
    <w:p w:rsidR="00000000" w:rsidRDefault="008A0719">
      <w:pPr>
        <w:jc w:val="both"/>
        <w:rPr>
          <w:rtl/>
        </w:rPr>
      </w:pPr>
    </w:p>
    <w:p w:rsidR="00000000" w:rsidRDefault="008A0719">
      <w:pPr>
        <w:jc w:val="both"/>
        <w:rPr>
          <w:rtl/>
        </w:rPr>
      </w:pPr>
      <w:r>
        <w:rPr>
          <w:u w:val="single"/>
          <w:rtl/>
        </w:rPr>
        <w:t>יצחק גורן:</w:t>
      </w:r>
    </w:p>
    <w:p w:rsidR="00000000" w:rsidRDefault="008A0719">
      <w:pPr>
        <w:jc w:val="both"/>
        <w:rPr>
          <w:rtl/>
        </w:rPr>
      </w:pPr>
    </w:p>
    <w:p w:rsidR="00000000" w:rsidRDefault="008A0719">
      <w:pPr>
        <w:jc w:val="both"/>
        <w:rPr>
          <w:rtl/>
        </w:rPr>
      </w:pPr>
      <w:r>
        <w:rPr>
          <w:rtl/>
        </w:rPr>
        <w:tab/>
        <w:t xml:space="preserve">שלילי. </w:t>
      </w:r>
    </w:p>
    <w:p w:rsidR="00000000" w:rsidRDefault="008A0719">
      <w:pPr>
        <w:jc w:val="both"/>
        <w:rPr>
          <w:rtl/>
        </w:rPr>
      </w:pPr>
    </w:p>
    <w:p w:rsidR="00000000" w:rsidRDefault="008A0719">
      <w:pPr>
        <w:rPr>
          <w:u w:val="single"/>
          <w:rtl/>
        </w:rPr>
      </w:pPr>
      <w:r>
        <w:rPr>
          <w:u w:val="single"/>
          <w:rtl/>
        </w:rPr>
        <w:t>היו"ר אברהם פורז:</w:t>
      </w:r>
    </w:p>
    <w:p w:rsidR="00000000" w:rsidRDefault="008A0719">
      <w:pPr>
        <w:rPr>
          <w:u w:val="single"/>
          <w:rtl/>
        </w:rPr>
      </w:pPr>
    </w:p>
    <w:p w:rsidR="00000000" w:rsidRDefault="008A0719">
      <w:pPr>
        <w:jc w:val="both"/>
        <w:rPr>
          <w:rtl/>
        </w:rPr>
      </w:pPr>
      <w:r>
        <w:rPr>
          <w:rtl/>
        </w:rPr>
        <w:tab/>
        <w:t xml:space="preserve"> מר גורן, קראתי את התקנות, וגם קראתי בעיתון. אז תחייבו אותם להוריד את הכמות ועל ידי ז</w:t>
      </w:r>
      <w:r>
        <w:rPr>
          <w:rtl/>
        </w:rPr>
        <w:t>ה יקטן הסיכון, יופי. השאלה, מה הלאה?</w:t>
      </w:r>
    </w:p>
    <w:p w:rsidR="00000000" w:rsidRDefault="008A0719">
      <w:pPr>
        <w:jc w:val="both"/>
        <w:rPr>
          <w:rtl/>
        </w:rPr>
      </w:pPr>
    </w:p>
    <w:p w:rsidR="00000000" w:rsidRDefault="008A0719">
      <w:pPr>
        <w:jc w:val="both"/>
        <w:rPr>
          <w:rtl/>
        </w:rPr>
      </w:pPr>
      <w:r>
        <w:rPr>
          <w:rtl/>
        </w:rPr>
        <w:tab/>
        <w:t>כרגע אין שום דבר קונקרטי שאומר לאן זה עובר. לפני ארבע שנים ויותר,  כחבר ועדת הפנים של הכנסת, עשינו סיור בפי-גלילות, הסבירו לנו על מתקני הבטיחות, ואמרו לנו שזה הולך לעבור לשפד"ן, מה מונע העברה לשפד"ן?</w:t>
      </w:r>
    </w:p>
    <w:p w:rsidR="00000000" w:rsidRDefault="008A0719">
      <w:pPr>
        <w:jc w:val="both"/>
        <w:rPr>
          <w:rtl/>
        </w:rPr>
      </w:pPr>
    </w:p>
    <w:p w:rsidR="00000000" w:rsidRDefault="008A0719">
      <w:pPr>
        <w:jc w:val="both"/>
        <w:rPr>
          <w:rtl/>
        </w:rPr>
      </w:pPr>
      <w:r>
        <w:rPr>
          <w:u w:val="single"/>
          <w:rtl/>
        </w:rPr>
        <w:t>אלי רונן:</w:t>
      </w:r>
    </w:p>
    <w:p w:rsidR="00000000" w:rsidRDefault="008A0719">
      <w:pPr>
        <w:jc w:val="both"/>
        <w:rPr>
          <w:rtl/>
        </w:rPr>
      </w:pPr>
    </w:p>
    <w:p w:rsidR="00000000" w:rsidRDefault="008A0719">
      <w:pPr>
        <w:jc w:val="both"/>
        <w:rPr>
          <w:rtl/>
        </w:rPr>
      </w:pPr>
      <w:r>
        <w:rPr>
          <w:rtl/>
        </w:rPr>
        <w:tab/>
        <w:t>ההתנ</w:t>
      </w:r>
      <w:r>
        <w:rPr>
          <w:rtl/>
        </w:rPr>
        <w:t>גדות הציבורית של תושבי ראשון לציון.</w:t>
      </w:r>
    </w:p>
    <w:p w:rsidR="00000000" w:rsidRDefault="008A0719">
      <w:pPr>
        <w:jc w:val="both"/>
        <w:rPr>
          <w:rtl/>
        </w:rPr>
      </w:pPr>
    </w:p>
    <w:p w:rsidR="00000000" w:rsidRDefault="008A0719">
      <w:pPr>
        <w:rPr>
          <w:u w:val="single"/>
          <w:rtl/>
        </w:rPr>
      </w:pPr>
      <w:r>
        <w:rPr>
          <w:u w:val="single"/>
          <w:rtl/>
        </w:rPr>
        <w:t>היו"ר אברהם פורז:</w:t>
      </w:r>
    </w:p>
    <w:p w:rsidR="00000000" w:rsidRDefault="008A0719">
      <w:pPr>
        <w:rPr>
          <w:u w:val="single"/>
          <w:rtl/>
        </w:rPr>
      </w:pPr>
    </w:p>
    <w:p w:rsidR="00000000" w:rsidRDefault="008A0719">
      <w:pPr>
        <w:jc w:val="both"/>
        <w:rPr>
          <w:rtl/>
        </w:rPr>
      </w:pPr>
      <w:r>
        <w:rPr>
          <w:rtl/>
        </w:rPr>
        <w:tab/>
        <w:t xml:space="preserve"> מה זאת אומרת ההתנגדות הציבורית?</w:t>
      </w:r>
    </w:p>
    <w:p w:rsidR="00000000" w:rsidRDefault="008A0719">
      <w:pPr>
        <w:jc w:val="both"/>
        <w:rPr>
          <w:rtl/>
        </w:rPr>
      </w:pPr>
    </w:p>
    <w:p w:rsidR="00000000" w:rsidRDefault="008A0719">
      <w:pPr>
        <w:jc w:val="both"/>
        <w:rPr>
          <w:rtl/>
        </w:rPr>
      </w:pPr>
      <w:r>
        <w:rPr>
          <w:u w:val="single"/>
          <w:rtl/>
        </w:rPr>
        <w:t>אלי רונן:</w:t>
      </w:r>
    </w:p>
    <w:p w:rsidR="00000000" w:rsidRDefault="008A0719">
      <w:pPr>
        <w:jc w:val="both"/>
        <w:rPr>
          <w:rtl/>
        </w:rPr>
      </w:pPr>
    </w:p>
    <w:p w:rsidR="00000000" w:rsidRDefault="008A0719">
      <w:pPr>
        <w:jc w:val="both"/>
        <w:rPr>
          <w:rtl/>
        </w:rPr>
      </w:pPr>
      <w:r>
        <w:rPr>
          <w:rtl/>
        </w:rPr>
        <w:tab/>
        <w:t>פורמלית, לפני חודשיים זה אושר על ידי הממשלה.</w:t>
      </w:r>
    </w:p>
    <w:p w:rsidR="00000000" w:rsidRDefault="008A0719">
      <w:pPr>
        <w:jc w:val="both"/>
        <w:rPr>
          <w:rtl/>
        </w:rPr>
      </w:pPr>
    </w:p>
    <w:p w:rsidR="00000000" w:rsidRDefault="008A0719">
      <w:pPr>
        <w:rPr>
          <w:u w:val="single"/>
          <w:rtl/>
        </w:rPr>
      </w:pPr>
      <w:r>
        <w:rPr>
          <w:u w:val="single"/>
          <w:rtl/>
        </w:rPr>
        <w:t>היו"ר אברהם פורז:</w:t>
      </w:r>
    </w:p>
    <w:p w:rsidR="00000000" w:rsidRDefault="008A0719">
      <w:pPr>
        <w:rPr>
          <w:u w:val="single"/>
          <w:rtl/>
        </w:rPr>
      </w:pPr>
    </w:p>
    <w:p w:rsidR="00000000" w:rsidRDefault="008A0719">
      <w:pPr>
        <w:jc w:val="both"/>
        <w:rPr>
          <w:rtl/>
        </w:rPr>
      </w:pPr>
      <w:r>
        <w:rPr>
          <w:rtl/>
        </w:rPr>
        <w:tab/>
        <w:t xml:space="preserve"> הקרקע שם שייכת למינהל?</w:t>
      </w:r>
    </w:p>
    <w:p w:rsidR="00000000" w:rsidRDefault="008A0719">
      <w:pPr>
        <w:jc w:val="both"/>
        <w:rPr>
          <w:rtl/>
        </w:rPr>
      </w:pPr>
    </w:p>
    <w:p w:rsidR="00000000" w:rsidRDefault="008A0719">
      <w:pPr>
        <w:jc w:val="both"/>
        <w:rPr>
          <w:rtl/>
        </w:rPr>
      </w:pPr>
      <w:r>
        <w:rPr>
          <w:u w:val="single"/>
          <w:rtl/>
        </w:rPr>
        <w:t>אלי רונן:</w:t>
      </w:r>
    </w:p>
    <w:p w:rsidR="00000000" w:rsidRDefault="008A0719">
      <w:pPr>
        <w:jc w:val="both"/>
        <w:rPr>
          <w:rtl/>
        </w:rPr>
      </w:pPr>
    </w:p>
    <w:p w:rsidR="00000000" w:rsidRDefault="008A0719">
      <w:pPr>
        <w:jc w:val="both"/>
        <w:rPr>
          <w:rtl/>
        </w:rPr>
      </w:pPr>
      <w:r>
        <w:rPr>
          <w:rtl/>
        </w:rPr>
        <w:tab/>
        <w:t xml:space="preserve">בוודאי. </w:t>
      </w:r>
    </w:p>
    <w:p w:rsidR="00000000" w:rsidRDefault="008A0719">
      <w:pPr>
        <w:jc w:val="both"/>
        <w:rPr>
          <w:rtl/>
        </w:rPr>
      </w:pPr>
    </w:p>
    <w:p w:rsidR="00000000" w:rsidRDefault="008A0719">
      <w:pPr>
        <w:rPr>
          <w:u w:val="single"/>
          <w:rtl/>
        </w:rPr>
      </w:pPr>
      <w:r>
        <w:rPr>
          <w:u w:val="single"/>
          <w:rtl/>
        </w:rPr>
        <w:t>היו"ר אברהם פורז:</w:t>
      </w:r>
    </w:p>
    <w:p w:rsidR="00000000" w:rsidRDefault="008A0719">
      <w:pPr>
        <w:rPr>
          <w:u w:val="single"/>
          <w:rtl/>
        </w:rPr>
      </w:pPr>
    </w:p>
    <w:p w:rsidR="00000000" w:rsidRDefault="008A0719">
      <w:pPr>
        <w:jc w:val="both"/>
        <w:rPr>
          <w:rtl/>
        </w:rPr>
      </w:pPr>
      <w:r>
        <w:rPr>
          <w:rtl/>
        </w:rPr>
        <w:tab/>
        <w:t xml:space="preserve"> אז מה אם ראשי העיר </w:t>
      </w:r>
      <w:r>
        <w:rPr>
          <w:rtl/>
        </w:rPr>
        <w:t xml:space="preserve">מתנגדים? </w:t>
      </w:r>
    </w:p>
    <w:p w:rsidR="00000000" w:rsidRDefault="008A0719">
      <w:pPr>
        <w:jc w:val="both"/>
        <w:rPr>
          <w:rtl/>
        </w:rPr>
      </w:pPr>
      <w:r>
        <w:rPr>
          <w:rtl/>
        </w:rPr>
        <w:br w:type="page"/>
      </w:r>
      <w:r>
        <w:rPr>
          <w:u w:val="single"/>
          <w:rtl/>
        </w:rPr>
        <w:t>יצחק גורן:</w:t>
      </w:r>
    </w:p>
    <w:p w:rsidR="00000000" w:rsidRDefault="008A0719">
      <w:pPr>
        <w:jc w:val="both"/>
        <w:rPr>
          <w:rtl/>
        </w:rPr>
      </w:pPr>
    </w:p>
    <w:p w:rsidR="00000000" w:rsidRDefault="008A0719">
      <w:pPr>
        <w:jc w:val="both"/>
        <w:rPr>
          <w:rtl/>
        </w:rPr>
      </w:pPr>
      <w:r>
        <w:rPr>
          <w:rtl/>
        </w:rPr>
        <w:tab/>
        <w:t>ואולי חתימה של שר הפנים?</w:t>
      </w:r>
    </w:p>
    <w:p w:rsidR="00000000" w:rsidRDefault="008A0719">
      <w:pPr>
        <w:jc w:val="both"/>
        <w:rPr>
          <w:rtl/>
        </w:rPr>
      </w:pPr>
    </w:p>
    <w:p w:rsidR="00000000" w:rsidRDefault="008A0719">
      <w:pPr>
        <w:jc w:val="both"/>
        <w:rPr>
          <w:rtl/>
        </w:rPr>
      </w:pPr>
      <w:r>
        <w:rPr>
          <w:u w:val="single"/>
          <w:rtl/>
        </w:rPr>
        <w:t>אלי רונן:</w:t>
      </w:r>
    </w:p>
    <w:p w:rsidR="00000000" w:rsidRDefault="008A0719">
      <w:pPr>
        <w:jc w:val="both"/>
        <w:rPr>
          <w:rtl/>
        </w:rPr>
      </w:pPr>
    </w:p>
    <w:p w:rsidR="00000000" w:rsidRDefault="008A0719">
      <w:pPr>
        <w:jc w:val="both"/>
        <w:rPr>
          <w:rtl/>
        </w:rPr>
      </w:pPr>
      <w:r>
        <w:rPr>
          <w:rtl/>
        </w:rPr>
        <w:tab/>
        <w:t>שום חתימה ובקיומה של ההתנגדות הציבורית הזאת לא קורה שום דבר. כרגע</w:t>
      </w:r>
      <w:r>
        <w:rPr>
          <w:rtl/>
        </w:rPr>
        <w:tab/>
        <w:t xml:space="preserve">זה נמצא במגרש של ראש הממשלה שלקח על עצמו לבדוק את הענין. </w:t>
      </w:r>
    </w:p>
    <w:p w:rsidR="00000000" w:rsidRDefault="008A0719">
      <w:pPr>
        <w:jc w:val="both"/>
        <w:rPr>
          <w:rtl/>
        </w:rPr>
      </w:pPr>
    </w:p>
    <w:p w:rsidR="00000000" w:rsidRDefault="008A0719">
      <w:pPr>
        <w:jc w:val="both"/>
        <w:rPr>
          <w:rtl/>
        </w:rPr>
      </w:pPr>
      <w:r>
        <w:rPr>
          <w:u w:val="single"/>
          <w:rtl/>
        </w:rPr>
        <w:t>ישראל קנטור:</w:t>
      </w:r>
    </w:p>
    <w:p w:rsidR="00000000" w:rsidRDefault="008A0719">
      <w:pPr>
        <w:jc w:val="both"/>
        <w:rPr>
          <w:rtl/>
        </w:rPr>
      </w:pPr>
    </w:p>
    <w:p w:rsidR="00000000" w:rsidRDefault="008A0719">
      <w:pPr>
        <w:jc w:val="both"/>
        <w:rPr>
          <w:rtl/>
        </w:rPr>
      </w:pPr>
      <w:r>
        <w:rPr>
          <w:rtl/>
        </w:rPr>
        <w:tab/>
        <w:t>שמי ישראל קנטור, אני  בא בשם אמישראגז, יחד עם מר פרדיס</w:t>
      </w:r>
      <w:r>
        <w:rPr>
          <w:rtl/>
        </w:rPr>
        <w:t>, מנכ"ל אמישראגז. יש החלטה של ועדת הפנים מישיבה שהתקיימה כאן בכנסת לפני חודש וחצי. השתתפו בישיבה ראש עיריית ראשון לציון ועימו תושבים מראשון לציון, והיתה שם מהומה גדולה. הם צעקו שבשום פנים ואופן זה לא יעבור לשפד"ן, ויש החלטה של ועדת הפנים, שזה לא יועבר לשם.</w:t>
      </w:r>
    </w:p>
    <w:p w:rsidR="00000000" w:rsidRDefault="008A0719">
      <w:pPr>
        <w:jc w:val="both"/>
        <w:rPr>
          <w:rtl/>
        </w:rPr>
      </w:pPr>
    </w:p>
    <w:p w:rsidR="00000000" w:rsidRDefault="008A0719">
      <w:pPr>
        <w:jc w:val="both"/>
        <w:rPr>
          <w:rtl/>
        </w:rPr>
      </w:pPr>
      <w:r>
        <w:rPr>
          <w:rtl/>
        </w:rPr>
        <w:tab/>
        <w:t xml:space="preserve">חילקנו לכם מזכר קצר, אני מבקש שתקראו אותו בעיון. יש בו שני היבטים, אחד – ההיבט הפופוליסטי שאליו מטיפים, וסביבו עושים מהומה. </w:t>
      </w:r>
    </w:p>
    <w:p w:rsidR="00000000" w:rsidRDefault="008A0719">
      <w:pPr>
        <w:jc w:val="both"/>
        <w:rPr>
          <w:rtl/>
        </w:rPr>
      </w:pPr>
    </w:p>
    <w:p w:rsidR="00000000" w:rsidRDefault="008A0719">
      <w:pPr>
        <w:rPr>
          <w:u w:val="single"/>
          <w:rtl/>
        </w:rPr>
      </w:pPr>
      <w:r>
        <w:rPr>
          <w:u w:val="single"/>
          <w:rtl/>
        </w:rPr>
        <w:t>היו"ר אברהם פורז:</w:t>
      </w:r>
    </w:p>
    <w:p w:rsidR="00000000" w:rsidRDefault="008A0719">
      <w:pPr>
        <w:rPr>
          <w:u w:val="single"/>
          <w:rtl/>
        </w:rPr>
      </w:pPr>
    </w:p>
    <w:p w:rsidR="00000000" w:rsidRDefault="008A0719">
      <w:pPr>
        <w:jc w:val="both"/>
        <w:rPr>
          <w:rtl/>
        </w:rPr>
      </w:pPr>
      <w:r>
        <w:rPr>
          <w:rtl/>
        </w:rPr>
        <w:tab/>
        <w:t xml:space="preserve"> לחברות הגז נוח שאין החלטת ממשלה, כי בינתיים פי-גלילות ממשיך, מכסימום יחייבו אתכם להוריד קצת את הכמות. מבחי</w:t>
      </w:r>
      <w:r>
        <w:rPr>
          <w:rtl/>
        </w:rPr>
        <w:t xml:space="preserve">נתכם, זה שאין החלטה זה דווקא מתאים לכם. </w:t>
      </w:r>
    </w:p>
    <w:p w:rsidR="00000000" w:rsidRDefault="008A0719">
      <w:pPr>
        <w:jc w:val="both"/>
        <w:rPr>
          <w:rtl/>
        </w:rPr>
      </w:pPr>
    </w:p>
    <w:p w:rsidR="00000000" w:rsidRDefault="008A0719">
      <w:pPr>
        <w:jc w:val="both"/>
        <w:rPr>
          <w:rtl/>
        </w:rPr>
      </w:pPr>
      <w:r>
        <w:rPr>
          <w:rtl/>
        </w:rPr>
        <w:tab/>
        <w:t>אנחנו, כגוף הציבורי, צריכים לתת את הדעת לכך. אם אנחנו רוצים שפי-גלילות יועבר, אז צריך לנקוט בכל הצעדים ולהקצות את הקרקע כדי להעביר. אתה לא יכול להגיד תעבירו אם אין לך אלטרנטיבה. השאלה, האם האלטרנטיבה של שפד"ן רצינ</w:t>
      </w:r>
      <w:r>
        <w:rPr>
          <w:rtl/>
        </w:rPr>
        <w:t>ית או שבגלל כל ההתנגדויות, כולנו מבינים שבסוף לא יצא מזה כלום.</w:t>
      </w:r>
    </w:p>
    <w:p w:rsidR="00000000" w:rsidRDefault="008A0719">
      <w:pPr>
        <w:jc w:val="both"/>
        <w:rPr>
          <w:rtl/>
        </w:rPr>
      </w:pPr>
    </w:p>
    <w:p w:rsidR="00000000" w:rsidRDefault="008A0719">
      <w:pPr>
        <w:jc w:val="both"/>
        <w:rPr>
          <w:rtl/>
        </w:rPr>
      </w:pPr>
      <w:r>
        <w:rPr>
          <w:u w:val="single"/>
          <w:rtl/>
        </w:rPr>
        <w:t>אלי רונן:</w:t>
      </w:r>
    </w:p>
    <w:p w:rsidR="00000000" w:rsidRDefault="008A0719">
      <w:pPr>
        <w:jc w:val="both"/>
        <w:rPr>
          <w:rtl/>
        </w:rPr>
      </w:pPr>
    </w:p>
    <w:p w:rsidR="00000000" w:rsidRDefault="008A0719">
      <w:pPr>
        <w:jc w:val="both"/>
        <w:rPr>
          <w:rtl/>
        </w:rPr>
      </w:pPr>
      <w:r>
        <w:rPr>
          <w:rtl/>
        </w:rPr>
        <w:tab/>
        <w:t>אדוני היושב ראש, אנחנו פועלים בשני מסלולים. במסלול ראשון, הנחינו את מינהל מקרקעי ישראל להקצות קרקעות עבור מתקנים קטנים. כל מתקן שהוא מתחת ל-1,500 טון, בעצם לא צריך שום אישור של המו</w:t>
      </w:r>
      <w:r>
        <w:rPr>
          <w:rtl/>
        </w:rPr>
        <w:t xml:space="preserve">עצה הארצית לתכנון ובנייה, וזה נעשה במסגרת הוועדות המקומיות והמחוזיות. </w:t>
      </w:r>
    </w:p>
    <w:p w:rsidR="00000000" w:rsidRDefault="008A0719">
      <w:pPr>
        <w:jc w:val="both"/>
        <w:rPr>
          <w:rtl/>
        </w:rPr>
      </w:pPr>
    </w:p>
    <w:p w:rsidR="00000000" w:rsidRDefault="008A0719">
      <w:pPr>
        <w:rPr>
          <w:u w:val="single"/>
          <w:rtl/>
        </w:rPr>
      </w:pPr>
      <w:r>
        <w:rPr>
          <w:u w:val="single"/>
          <w:rtl/>
        </w:rPr>
        <w:t>היו"ר אברהם פורז:</w:t>
      </w:r>
    </w:p>
    <w:p w:rsidR="00000000" w:rsidRDefault="008A0719">
      <w:pPr>
        <w:rPr>
          <w:u w:val="single"/>
          <w:rtl/>
        </w:rPr>
      </w:pPr>
    </w:p>
    <w:p w:rsidR="00000000" w:rsidRDefault="008A0719">
      <w:pPr>
        <w:jc w:val="both"/>
        <w:rPr>
          <w:rtl/>
        </w:rPr>
      </w:pPr>
      <w:r>
        <w:rPr>
          <w:rtl/>
        </w:rPr>
        <w:tab/>
        <w:t xml:space="preserve"> מה קורה באופן סטטוטורי לגבי חולות ראשון? הופקדה תכנית? איפה זה עומד?</w:t>
      </w:r>
    </w:p>
    <w:p w:rsidR="00000000" w:rsidRDefault="008A0719">
      <w:pPr>
        <w:jc w:val="both"/>
        <w:rPr>
          <w:rtl/>
        </w:rPr>
      </w:pPr>
    </w:p>
    <w:p w:rsidR="00000000" w:rsidRDefault="008A0719">
      <w:pPr>
        <w:jc w:val="both"/>
        <w:rPr>
          <w:rtl/>
        </w:rPr>
      </w:pPr>
      <w:r>
        <w:rPr>
          <w:u w:val="single"/>
          <w:rtl/>
        </w:rPr>
        <w:t>אלי רונן:</w:t>
      </w:r>
    </w:p>
    <w:p w:rsidR="00000000" w:rsidRDefault="008A0719">
      <w:pPr>
        <w:jc w:val="both"/>
        <w:rPr>
          <w:rtl/>
        </w:rPr>
      </w:pPr>
    </w:p>
    <w:p w:rsidR="00000000" w:rsidRDefault="008A0719">
      <w:pPr>
        <w:jc w:val="both"/>
        <w:rPr>
          <w:rtl/>
        </w:rPr>
      </w:pPr>
      <w:r>
        <w:rPr>
          <w:rtl/>
        </w:rPr>
        <w:tab/>
        <w:t>התכנית אושרה על ידי הממשלה כתכנית מיתאר ארצית. ועדת פנים ושירותים אישרה את התכנית</w:t>
      </w:r>
      <w:r>
        <w:rPr>
          <w:rtl/>
        </w:rPr>
        <w:t>. יושבת פה נציגת המועצה והיא יכולה לספר מה קורה שם.</w:t>
      </w:r>
    </w:p>
    <w:p w:rsidR="00000000" w:rsidRDefault="008A0719">
      <w:pPr>
        <w:jc w:val="both"/>
        <w:rPr>
          <w:u w:val="single"/>
          <w:rtl/>
        </w:rPr>
      </w:pPr>
    </w:p>
    <w:p w:rsidR="00000000" w:rsidRDefault="008A0719">
      <w:pPr>
        <w:jc w:val="both"/>
        <w:rPr>
          <w:u w:val="single"/>
          <w:rtl/>
        </w:rPr>
      </w:pPr>
      <w:r>
        <w:rPr>
          <w:u w:val="single"/>
          <w:rtl/>
        </w:rPr>
        <w:t>מיכל איתן:</w:t>
      </w:r>
    </w:p>
    <w:p w:rsidR="00000000" w:rsidRDefault="008A0719">
      <w:pPr>
        <w:jc w:val="both"/>
        <w:rPr>
          <w:u w:val="single"/>
          <w:rtl/>
        </w:rPr>
      </w:pPr>
    </w:p>
    <w:p w:rsidR="00000000" w:rsidRDefault="008A0719">
      <w:pPr>
        <w:jc w:val="both"/>
        <w:rPr>
          <w:rtl/>
        </w:rPr>
      </w:pPr>
      <w:r>
        <w:rPr>
          <w:rtl/>
        </w:rPr>
        <w:tab/>
        <w:t>שמי מיכל איתן ואני ממשרד הפנים. תמ"א 32 - תכנית המיתאר הארצית - עוסקת במשק הגפ"מ בארץ, וכחלק ממנה הצביעה על אתר חלופי לפי-גלילות, בשפד"ן. התכנית הזאת, כפי שאלי רונן תיאר אותה, אושרה על ידי ו</w:t>
      </w:r>
      <w:r>
        <w:rPr>
          <w:rtl/>
        </w:rPr>
        <w:t>עדת פנים ושירותים, לא הוגשו התנגדויות, ולכן היא קיבלה תוקף של החלטת ממשלה. בנוסף לזה אנחנו צריכים לקדם תכנית מפורטת. מכוח התכנית הזאת  ניתן להקים את האתר, יש צורך בתכנון מפורט לאתר הזה.</w:t>
      </w:r>
    </w:p>
    <w:p w:rsidR="00000000" w:rsidRDefault="008A0719">
      <w:pPr>
        <w:jc w:val="both"/>
        <w:rPr>
          <w:rtl/>
        </w:rPr>
      </w:pPr>
    </w:p>
    <w:p w:rsidR="00000000" w:rsidRDefault="008A0719">
      <w:pPr>
        <w:rPr>
          <w:u w:val="single"/>
          <w:rtl/>
        </w:rPr>
      </w:pPr>
      <w:r>
        <w:rPr>
          <w:u w:val="single"/>
          <w:rtl/>
        </w:rPr>
        <w:t>היו"ר אברהם פורז:</w:t>
      </w:r>
    </w:p>
    <w:p w:rsidR="00000000" w:rsidRDefault="008A0719">
      <w:pPr>
        <w:rPr>
          <w:u w:val="single"/>
          <w:rtl/>
        </w:rPr>
      </w:pPr>
    </w:p>
    <w:p w:rsidR="00000000" w:rsidRDefault="008A0719">
      <w:pPr>
        <w:jc w:val="both"/>
        <w:rPr>
          <w:rtl/>
        </w:rPr>
      </w:pPr>
      <w:r>
        <w:rPr>
          <w:rtl/>
        </w:rPr>
        <w:tab/>
        <w:t xml:space="preserve"> מתי החליטו על תכנית המיתאר הארצית הזאת?</w:t>
      </w:r>
    </w:p>
    <w:p w:rsidR="00000000" w:rsidRDefault="008A0719">
      <w:pPr>
        <w:jc w:val="both"/>
        <w:rPr>
          <w:rtl/>
        </w:rPr>
      </w:pPr>
    </w:p>
    <w:p w:rsidR="00000000" w:rsidRDefault="008A0719">
      <w:pPr>
        <w:jc w:val="both"/>
        <w:rPr>
          <w:rtl/>
        </w:rPr>
      </w:pPr>
      <w:r>
        <w:rPr>
          <w:u w:val="single"/>
          <w:rtl/>
        </w:rPr>
        <w:t>מיכל אי</w:t>
      </w:r>
      <w:r>
        <w:rPr>
          <w:u w:val="single"/>
          <w:rtl/>
        </w:rPr>
        <w:t>תן:</w:t>
      </w:r>
    </w:p>
    <w:p w:rsidR="00000000" w:rsidRDefault="008A0719">
      <w:pPr>
        <w:jc w:val="both"/>
        <w:rPr>
          <w:rtl/>
        </w:rPr>
      </w:pPr>
    </w:p>
    <w:p w:rsidR="00000000" w:rsidRDefault="008A0719">
      <w:pPr>
        <w:rPr>
          <w:rtl/>
        </w:rPr>
      </w:pPr>
      <w:r>
        <w:rPr>
          <w:rtl/>
        </w:rPr>
        <w:tab/>
        <w:t>המועצה הארצית אישרה את התכנית בינואר 1999, ומאז זה מתגלגל בוועדות הכנסת.</w:t>
      </w:r>
    </w:p>
    <w:p w:rsidR="00000000" w:rsidRDefault="008A0719">
      <w:pPr>
        <w:jc w:val="both"/>
        <w:rPr>
          <w:rtl/>
        </w:rPr>
      </w:pPr>
    </w:p>
    <w:p w:rsidR="00000000" w:rsidRDefault="008A0719">
      <w:pPr>
        <w:jc w:val="both"/>
        <w:rPr>
          <w:rtl/>
        </w:rPr>
      </w:pPr>
      <w:r>
        <w:rPr>
          <w:u w:val="single"/>
          <w:rtl/>
        </w:rPr>
        <w:t>יצחק גורן:</w:t>
      </w:r>
    </w:p>
    <w:p w:rsidR="00000000" w:rsidRDefault="008A0719">
      <w:pPr>
        <w:jc w:val="both"/>
        <w:rPr>
          <w:rtl/>
        </w:rPr>
      </w:pPr>
    </w:p>
    <w:p w:rsidR="00000000" w:rsidRDefault="008A0719">
      <w:pPr>
        <w:jc w:val="both"/>
        <w:rPr>
          <w:rtl/>
        </w:rPr>
      </w:pPr>
      <w:r>
        <w:rPr>
          <w:rtl/>
        </w:rPr>
        <w:tab/>
        <w:t>אם התכנית מאושרת, למה לא בונים?</w:t>
      </w:r>
    </w:p>
    <w:p w:rsidR="00000000" w:rsidRDefault="008A0719">
      <w:pPr>
        <w:jc w:val="both"/>
        <w:rPr>
          <w:rtl/>
        </w:rPr>
      </w:pPr>
    </w:p>
    <w:p w:rsidR="00000000" w:rsidRDefault="008A0719">
      <w:pPr>
        <w:jc w:val="both"/>
        <w:rPr>
          <w:rtl/>
        </w:rPr>
      </w:pPr>
      <w:r>
        <w:rPr>
          <w:u w:val="single"/>
          <w:rtl/>
        </w:rPr>
        <w:t>מיכל איתן:</w:t>
      </w:r>
    </w:p>
    <w:p w:rsidR="00000000" w:rsidRDefault="008A0719">
      <w:pPr>
        <w:jc w:val="both"/>
        <w:rPr>
          <w:rtl/>
        </w:rPr>
      </w:pPr>
    </w:p>
    <w:p w:rsidR="00000000" w:rsidRDefault="008A0719">
      <w:pPr>
        <w:jc w:val="both"/>
        <w:rPr>
          <w:rtl/>
        </w:rPr>
      </w:pPr>
      <w:r>
        <w:rPr>
          <w:rtl/>
        </w:rPr>
        <w:tab/>
        <w:t xml:space="preserve">תכנית מיתאר ארצית צריכה להיות מאושרת על ידי הממשלה, לא על ידי המועצה. </w:t>
      </w:r>
    </w:p>
    <w:p w:rsidR="00000000" w:rsidRDefault="008A0719">
      <w:pPr>
        <w:jc w:val="both"/>
        <w:rPr>
          <w:rtl/>
        </w:rPr>
      </w:pPr>
    </w:p>
    <w:p w:rsidR="00000000" w:rsidRDefault="008A0719">
      <w:pPr>
        <w:rPr>
          <w:u w:val="single"/>
          <w:rtl/>
        </w:rPr>
      </w:pPr>
      <w:r>
        <w:rPr>
          <w:u w:val="single"/>
          <w:rtl/>
        </w:rPr>
        <w:t>היו"ר אברהם פורז:</w:t>
      </w:r>
    </w:p>
    <w:p w:rsidR="00000000" w:rsidRDefault="008A0719">
      <w:pPr>
        <w:rPr>
          <w:u w:val="single"/>
          <w:rtl/>
        </w:rPr>
      </w:pPr>
    </w:p>
    <w:p w:rsidR="00000000" w:rsidRDefault="008A0719">
      <w:pPr>
        <w:jc w:val="both"/>
        <w:rPr>
          <w:rtl/>
        </w:rPr>
      </w:pPr>
      <w:r>
        <w:rPr>
          <w:rtl/>
        </w:rPr>
        <w:tab/>
        <w:t xml:space="preserve"> ועכשיו אתם צריכים שינוי </w:t>
      </w:r>
      <w:r>
        <w:rPr>
          <w:rtl/>
        </w:rPr>
        <w:t>תכנית מיתאר מחוזית או מקומית? באיזו רמה צריכה להיות התכנית?</w:t>
      </w:r>
    </w:p>
    <w:p w:rsidR="00000000" w:rsidRDefault="008A0719">
      <w:pPr>
        <w:jc w:val="both"/>
        <w:rPr>
          <w:rtl/>
        </w:rPr>
      </w:pPr>
    </w:p>
    <w:p w:rsidR="00000000" w:rsidRDefault="008A0719">
      <w:pPr>
        <w:jc w:val="both"/>
        <w:rPr>
          <w:rtl/>
        </w:rPr>
      </w:pPr>
      <w:r>
        <w:rPr>
          <w:u w:val="single"/>
          <w:rtl/>
        </w:rPr>
        <w:t>מיכל איתן:</w:t>
      </w:r>
    </w:p>
    <w:p w:rsidR="00000000" w:rsidRDefault="008A0719">
      <w:pPr>
        <w:jc w:val="both"/>
        <w:rPr>
          <w:rtl/>
        </w:rPr>
      </w:pPr>
    </w:p>
    <w:p w:rsidR="00000000" w:rsidRDefault="008A0719">
      <w:pPr>
        <w:jc w:val="both"/>
        <w:rPr>
          <w:rtl/>
        </w:rPr>
      </w:pPr>
      <w:r>
        <w:rPr>
          <w:rtl/>
        </w:rPr>
        <w:tab/>
        <w:t>אנחנו מתכוונים לעשות תכנית מיתאר ארצית ברמה מפורטת לאתר הזה. זו החלטה של המועצה הארצית. רוב התכנון המפורט כבר קיים.</w:t>
      </w:r>
    </w:p>
    <w:p w:rsidR="00000000" w:rsidRDefault="008A0719">
      <w:pPr>
        <w:jc w:val="both"/>
        <w:rPr>
          <w:rtl/>
        </w:rPr>
      </w:pPr>
    </w:p>
    <w:p w:rsidR="00000000" w:rsidRDefault="008A0719">
      <w:pPr>
        <w:rPr>
          <w:u w:val="single"/>
          <w:rtl/>
        </w:rPr>
      </w:pPr>
      <w:r>
        <w:rPr>
          <w:u w:val="single"/>
          <w:rtl/>
        </w:rPr>
        <w:t>היו"ר אברהם פורז:</w:t>
      </w:r>
    </w:p>
    <w:p w:rsidR="00000000" w:rsidRDefault="008A0719">
      <w:pPr>
        <w:rPr>
          <w:u w:val="single"/>
          <w:rtl/>
        </w:rPr>
      </w:pPr>
    </w:p>
    <w:p w:rsidR="00000000" w:rsidRDefault="008A0719">
      <w:pPr>
        <w:jc w:val="both"/>
        <w:rPr>
          <w:rtl/>
        </w:rPr>
      </w:pPr>
      <w:r>
        <w:rPr>
          <w:rtl/>
        </w:rPr>
        <w:tab/>
        <w:t xml:space="preserve"> למה אתם עושים את זה כך, כי רוצים למנוע התנגד</w:t>
      </w:r>
      <w:r>
        <w:rPr>
          <w:rtl/>
        </w:rPr>
        <w:t>ויות?</w:t>
      </w:r>
    </w:p>
    <w:p w:rsidR="00000000" w:rsidRDefault="008A0719">
      <w:pPr>
        <w:jc w:val="both"/>
        <w:rPr>
          <w:rtl/>
        </w:rPr>
      </w:pPr>
    </w:p>
    <w:p w:rsidR="00000000" w:rsidRDefault="008A0719">
      <w:pPr>
        <w:jc w:val="both"/>
        <w:rPr>
          <w:rtl/>
        </w:rPr>
      </w:pPr>
      <w:r>
        <w:rPr>
          <w:u w:val="single"/>
          <w:rtl/>
        </w:rPr>
        <w:t>מיכל איתן:</w:t>
      </w:r>
    </w:p>
    <w:p w:rsidR="00000000" w:rsidRDefault="008A0719">
      <w:pPr>
        <w:jc w:val="both"/>
        <w:rPr>
          <w:rtl/>
        </w:rPr>
      </w:pPr>
    </w:p>
    <w:p w:rsidR="00000000" w:rsidRDefault="008A0719">
      <w:pPr>
        <w:jc w:val="both"/>
        <w:rPr>
          <w:rtl/>
        </w:rPr>
      </w:pPr>
      <w:r>
        <w:rPr>
          <w:rtl/>
        </w:rPr>
        <w:tab/>
        <w:t>ההליך הקודם היה תכנית מחוזית ברמה מפורטת, הוא לא קודם במחוז ורצינו למשוך את זה למועצה הארצית שהיא הגוף העליון שתקדם את התכנית.</w:t>
      </w:r>
    </w:p>
    <w:p w:rsidR="00000000" w:rsidRDefault="008A0719">
      <w:pPr>
        <w:jc w:val="both"/>
        <w:rPr>
          <w:rtl/>
        </w:rPr>
      </w:pPr>
    </w:p>
    <w:p w:rsidR="00000000" w:rsidRDefault="008A0719">
      <w:pPr>
        <w:rPr>
          <w:u w:val="single"/>
          <w:rtl/>
        </w:rPr>
      </w:pPr>
      <w:r>
        <w:rPr>
          <w:u w:val="single"/>
          <w:rtl/>
        </w:rPr>
        <w:t>היו"ר אברהם פורז:</w:t>
      </w:r>
    </w:p>
    <w:p w:rsidR="00000000" w:rsidRDefault="008A0719">
      <w:pPr>
        <w:rPr>
          <w:u w:val="single"/>
          <w:rtl/>
        </w:rPr>
      </w:pPr>
    </w:p>
    <w:p w:rsidR="00000000" w:rsidRDefault="008A0719">
      <w:pPr>
        <w:jc w:val="both"/>
        <w:rPr>
          <w:rtl/>
        </w:rPr>
      </w:pPr>
      <w:r>
        <w:rPr>
          <w:rtl/>
        </w:rPr>
        <w:tab/>
        <w:t xml:space="preserve"> ואתם חושבים שראוי לעשות תכנית ברמת מיתאר ארצית ולא לאשר התנגדויות?</w:t>
      </w:r>
    </w:p>
    <w:p w:rsidR="00000000" w:rsidRDefault="008A0719">
      <w:pPr>
        <w:jc w:val="both"/>
        <w:rPr>
          <w:u w:val="single"/>
          <w:rtl/>
        </w:rPr>
      </w:pPr>
    </w:p>
    <w:p w:rsidR="00000000" w:rsidRDefault="008A0719">
      <w:pPr>
        <w:jc w:val="both"/>
        <w:rPr>
          <w:rtl/>
        </w:rPr>
      </w:pPr>
      <w:r>
        <w:rPr>
          <w:u w:val="single"/>
          <w:rtl/>
        </w:rPr>
        <w:t>מיכל איתן:</w:t>
      </w:r>
    </w:p>
    <w:p w:rsidR="00000000" w:rsidRDefault="008A0719">
      <w:pPr>
        <w:jc w:val="both"/>
        <w:rPr>
          <w:rtl/>
        </w:rPr>
      </w:pPr>
    </w:p>
    <w:p w:rsidR="00000000" w:rsidRDefault="008A0719">
      <w:pPr>
        <w:jc w:val="both"/>
        <w:rPr>
          <w:rtl/>
        </w:rPr>
      </w:pPr>
      <w:r>
        <w:rPr>
          <w:rtl/>
        </w:rPr>
        <w:tab/>
        <w:t>לא, הי</w:t>
      </w:r>
      <w:r>
        <w:rPr>
          <w:rtl/>
        </w:rPr>
        <w:t>ום בתכנית מיתאר ארצית אנחנו נוהגים בהליך בו שומעים התנגדויות. אמנם זה לא לפי החוק, אבל היום אנחנו נותנים אפשרות לשמיעת התנגדויות, אנחנו לא מדלגים על ההליך הזה. על כל פנים, התכנית הזאת ברובה כבר מוכנה, ולמעשה אנחנו לא יכולים להמשיך לקדם את ההליכים הסטטוטורי</w:t>
      </w:r>
      <w:r>
        <w:rPr>
          <w:rtl/>
        </w:rPr>
        <w:t xml:space="preserve">ים שלה בשל העובדה שקיבלנו הנחיה לעצור את זה. </w:t>
      </w:r>
    </w:p>
    <w:p w:rsidR="00000000" w:rsidRDefault="008A0719">
      <w:pPr>
        <w:jc w:val="both"/>
        <w:rPr>
          <w:rtl/>
        </w:rPr>
      </w:pPr>
    </w:p>
    <w:p w:rsidR="00000000" w:rsidRDefault="008A0719">
      <w:pPr>
        <w:rPr>
          <w:u w:val="single"/>
          <w:rtl/>
        </w:rPr>
      </w:pPr>
      <w:r>
        <w:rPr>
          <w:u w:val="single"/>
          <w:rtl/>
        </w:rPr>
        <w:t>היו"ר אברהם פורז:</w:t>
      </w:r>
    </w:p>
    <w:p w:rsidR="00000000" w:rsidRDefault="008A0719">
      <w:pPr>
        <w:rPr>
          <w:u w:val="single"/>
          <w:rtl/>
        </w:rPr>
      </w:pPr>
    </w:p>
    <w:p w:rsidR="00000000" w:rsidRDefault="008A0719">
      <w:pPr>
        <w:jc w:val="both"/>
        <w:rPr>
          <w:rtl/>
        </w:rPr>
      </w:pPr>
      <w:r>
        <w:rPr>
          <w:rtl/>
        </w:rPr>
        <w:tab/>
        <w:t xml:space="preserve"> מי הנחה אתכם?</w:t>
      </w:r>
    </w:p>
    <w:p w:rsidR="00000000" w:rsidRDefault="008A0719">
      <w:pPr>
        <w:jc w:val="both"/>
        <w:rPr>
          <w:u w:val="single"/>
          <w:rtl/>
        </w:rPr>
      </w:pPr>
      <w:r>
        <w:rPr>
          <w:u w:val="single"/>
          <w:rtl/>
        </w:rPr>
        <w:br w:type="page"/>
        <w:t>מיכל איתן:</w:t>
      </w:r>
    </w:p>
    <w:p w:rsidR="00000000" w:rsidRDefault="008A0719">
      <w:pPr>
        <w:jc w:val="both"/>
        <w:rPr>
          <w:rtl/>
        </w:rPr>
      </w:pPr>
    </w:p>
    <w:p w:rsidR="00000000" w:rsidRDefault="008A0719">
      <w:pPr>
        <w:jc w:val="both"/>
        <w:rPr>
          <w:rtl/>
        </w:rPr>
      </w:pPr>
      <w:r>
        <w:rPr>
          <w:rtl/>
        </w:rPr>
        <w:tab/>
        <w:t xml:space="preserve">השר חיים רמון, כשהיה יושב ראש ועדת השרים נתן לנו הנחייה לעכב את זה עד שהנושא יובא לדיון בממשלה. </w:t>
      </w:r>
    </w:p>
    <w:p w:rsidR="00000000" w:rsidRDefault="008A0719">
      <w:pPr>
        <w:jc w:val="both"/>
        <w:rPr>
          <w:u w:val="single"/>
          <w:rtl/>
        </w:rPr>
      </w:pPr>
    </w:p>
    <w:p w:rsidR="00000000" w:rsidRDefault="008A0719">
      <w:pPr>
        <w:jc w:val="both"/>
        <w:rPr>
          <w:rtl/>
        </w:rPr>
      </w:pPr>
      <w:r>
        <w:rPr>
          <w:u w:val="single"/>
          <w:rtl/>
        </w:rPr>
        <w:t>יצחק גורן:</w:t>
      </w:r>
    </w:p>
    <w:p w:rsidR="00000000" w:rsidRDefault="008A0719">
      <w:pPr>
        <w:jc w:val="both"/>
        <w:rPr>
          <w:rtl/>
        </w:rPr>
      </w:pPr>
    </w:p>
    <w:p w:rsidR="00000000" w:rsidRDefault="008A0719">
      <w:pPr>
        <w:jc w:val="both"/>
        <w:rPr>
          <w:rtl/>
        </w:rPr>
      </w:pPr>
      <w:r>
        <w:rPr>
          <w:rtl/>
        </w:rPr>
        <w:tab/>
        <w:t>השר הראשון שהסתייג  מהאישור היה השר מאיר שטרית, ש</w:t>
      </w:r>
      <w:r>
        <w:rPr>
          <w:rtl/>
        </w:rPr>
        <w:t xml:space="preserve">ר האוצר בממשלה הקודמת, וכתוצאה מזה לא חתמו על תכנית המיתאר. לאחר מכן, הגיע השר שרנסקי שלא רצה לחתום. אחר כך הוקמה ועדה בראשות השר רמון שהצליח להגיע לאיזה שהוא סיכום שאחר כך עיריית ראשון לציון נסוגה ממנו, והיום אין תכנית מאושרת. </w:t>
      </w:r>
    </w:p>
    <w:p w:rsidR="00000000" w:rsidRDefault="008A0719">
      <w:pPr>
        <w:jc w:val="both"/>
        <w:rPr>
          <w:rtl/>
        </w:rPr>
      </w:pPr>
    </w:p>
    <w:p w:rsidR="00000000" w:rsidRDefault="008A0719">
      <w:pPr>
        <w:rPr>
          <w:u w:val="single"/>
          <w:rtl/>
        </w:rPr>
      </w:pPr>
      <w:r>
        <w:rPr>
          <w:u w:val="single"/>
          <w:rtl/>
        </w:rPr>
        <w:t>היו"ר אברהם פורז:</w:t>
      </w:r>
    </w:p>
    <w:p w:rsidR="00000000" w:rsidRDefault="008A0719">
      <w:pPr>
        <w:rPr>
          <w:u w:val="single"/>
          <w:rtl/>
        </w:rPr>
      </w:pPr>
    </w:p>
    <w:p w:rsidR="00000000" w:rsidRDefault="008A0719">
      <w:pPr>
        <w:jc w:val="both"/>
        <w:rPr>
          <w:rtl/>
        </w:rPr>
      </w:pPr>
      <w:r>
        <w:rPr>
          <w:rtl/>
        </w:rPr>
        <w:tab/>
        <w:t xml:space="preserve"> הספקת</w:t>
      </w:r>
      <w:r>
        <w:rPr>
          <w:rtl/>
        </w:rPr>
        <w:t xml:space="preserve">י להבין שיש פלונטר, יותר מזה אנחנו לא צריכים. </w:t>
      </w:r>
    </w:p>
    <w:p w:rsidR="00000000" w:rsidRDefault="008A0719">
      <w:pPr>
        <w:jc w:val="both"/>
        <w:rPr>
          <w:rtl/>
        </w:rPr>
      </w:pPr>
    </w:p>
    <w:p w:rsidR="00000000" w:rsidRDefault="008A0719">
      <w:pPr>
        <w:jc w:val="both"/>
        <w:rPr>
          <w:rtl/>
        </w:rPr>
      </w:pPr>
      <w:r>
        <w:rPr>
          <w:rtl/>
        </w:rPr>
        <w:tab/>
        <w:t>בואו נעבור על התקנות. אני מבין שאתם רוצים להפחית את הכמויות כדי להקטין את הסיכון. אנשי חברות הדלק, מה יש לכם נגד זה?</w:t>
      </w:r>
    </w:p>
    <w:p w:rsidR="00000000" w:rsidRDefault="008A0719">
      <w:pPr>
        <w:jc w:val="both"/>
        <w:rPr>
          <w:rtl/>
        </w:rPr>
      </w:pPr>
    </w:p>
    <w:p w:rsidR="00000000" w:rsidRDefault="008A0719">
      <w:pPr>
        <w:jc w:val="both"/>
        <w:rPr>
          <w:u w:val="single"/>
          <w:rtl/>
        </w:rPr>
      </w:pPr>
      <w:r>
        <w:rPr>
          <w:u w:val="single"/>
          <w:rtl/>
        </w:rPr>
        <w:t>ישראל קנטור:</w:t>
      </w:r>
    </w:p>
    <w:p w:rsidR="00000000" w:rsidRDefault="008A0719">
      <w:pPr>
        <w:jc w:val="both"/>
        <w:rPr>
          <w:u w:val="single"/>
          <w:rtl/>
        </w:rPr>
      </w:pPr>
    </w:p>
    <w:p w:rsidR="00000000" w:rsidRDefault="008A0719">
      <w:pPr>
        <w:pStyle w:val="aa"/>
        <w:rPr>
          <w:rtl/>
        </w:rPr>
      </w:pPr>
      <w:r>
        <w:rPr>
          <w:rtl/>
        </w:rPr>
        <w:tab/>
        <w:t>במזכר שצירפנו אנחנו מפנים את תשומת הלב. לא די לעורר מהומה על סכנה שבעצם מל</w:t>
      </w:r>
      <w:r>
        <w:rPr>
          <w:rtl/>
        </w:rPr>
        <w:t>בה את עצמה. יש לנו חוות דעת - - -</w:t>
      </w:r>
    </w:p>
    <w:p w:rsidR="00000000" w:rsidRDefault="008A0719">
      <w:pPr>
        <w:jc w:val="both"/>
        <w:rPr>
          <w:rtl/>
        </w:rPr>
      </w:pPr>
    </w:p>
    <w:p w:rsidR="00000000" w:rsidRDefault="008A0719">
      <w:pPr>
        <w:rPr>
          <w:u w:val="single"/>
          <w:rtl/>
        </w:rPr>
      </w:pPr>
      <w:r>
        <w:rPr>
          <w:u w:val="single"/>
          <w:rtl/>
        </w:rPr>
        <w:t>היו"ר אברהם פורז:</w:t>
      </w:r>
    </w:p>
    <w:p w:rsidR="00000000" w:rsidRDefault="008A0719">
      <w:pPr>
        <w:rPr>
          <w:u w:val="single"/>
          <w:rtl/>
        </w:rPr>
      </w:pPr>
    </w:p>
    <w:p w:rsidR="00000000" w:rsidRDefault="008A0719">
      <w:pPr>
        <w:jc w:val="both"/>
        <w:rPr>
          <w:rtl/>
        </w:rPr>
      </w:pPr>
      <w:r>
        <w:rPr>
          <w:rtl/>
        </w:rPr>
        <w:tab/>
        <w:t xml:space="preserve"> אנחנו רוצים להרגיע את האנשים, מה רע בזה?</w:t>
      </w:r>
    </w:p>
    <w:p w:rsidR="00000000" w:rsidRDefault="008A0719">
      <w:pPr>
        <w:jc w:val="both"/>
        <w:rPr>
          <w:rtl/>
        </w:rPr>
      </w:pPr>
    </w:p>
    <w:p w:rsidR="00000000" w:rsidRDefault="008A0719">
      <w:pPr>
        <w:jc w:val="both"/>
        <w:rPr>
          <w:rtl/>
        </w:rPr>
      </w:pPr>
      <w:r>
        <w:rPr>
          <w:u w:val="single"/>
          <w:rtl/>
        </w:rPr>
        <w:t>ישראל קנטור:</w:t>
      </w:r>
    </w:p>
    <w:p w:rsidR="00000000" w:rsidRDefault="008A0719">
      <w:pPr>
        <w:jc w:val="both"/>
        <w:rPr>
          <w:rtl/>
        </w:rPr>
      </w:pPr>
    </w:p>
    <w:p w:rsidR="00000000" w:rsidRDefault="008A0719">
      <w:pPr>
        <w:jc w:val="both"/>
        <w:rPr>
          <w:rtl/>
        </w:rPr>
      </w:pPr>
      <w:r>
        <w:rPr>
          <w:rtl/>
        </w:rPr>
        <w:tab/>
        <w:t>ההיפך. אם כך, לפני הישיבה דיברתי עם אלי רונן על הכמויות, אז בואו נדבר על כמויות.  פורסם - ואני לא רוצה להשתמש בביטויים הקיצוניים שמר ניצן השתמש</w:t>
      </w:r>
      <w:r>
        <w:rPr>
          <w:rtl/>
        </w:rPr>
        <w:t xml:space="preserve"> בהם -  שישנם גורמים בוחשים בפי-גלילות שהאינטרסים שלהם הם לא גז, לא ציבור, לא נווה-אביבים, לא השכונות בסביבה וגם לא הכביש. האינטרסים שלהם הוא פי-גלילות.</w:t>
      </w:r>
    </w:p>
    <w:p w:rsidR="00000000" w:rsidRDefault="008A0719">
      <w:pPr>
        <w:jc w:val="both"/>
        <w:rPr>
          <w:rtl/>
        </w:rPr>
      </w:pPr>
    </w:p>
    <w:p w:rsidR="00000000" w:rsidRDefault="008A0719">
      <w:pPr>
        <w:jc w:val="both"/>
        <w:rPr>
          <w:rtl/>
        </w:rPr>
      </w:pPr>
      <w:r>
        <w:rPr>
          <w:rtl/>
        </w:rPr>
        <w:tab/>
        <w:t>השר רמון הגיע לאותה ישיבה בה השתתף גם מר ניצן, השר רמון פתח ואמר שהתחליף לסגירת פי-גלילות זה שינוע מש</w:t>
      </w:r>
      <w:r>
        <w:rPr>
          <w:rtl/>
        </w:rPr>
        <w:t>איות, מאות ואלפי משאיות ברחבי הארץ כי את הגז צריך, הגז זה לא מוצר מותרות, גז זה בתי חולים, זה מסעדות, זה מוסדות וגם בתים פרטיים. זה גז כמוצר, כמו הרבה מוצרי צריכה, זה מוצר יסוד.</w:t>
      </w:r>
    </w:p>
    <w:p w:rsidR="00000000" w:rsidRDefault="008A0719">
      <w:pPr>
        <w:jc w:val="both"/>
        <w:rPr>
          <w:u w:val="single"/>
          <w:rtl/>
        </w:rPr>
      </w:pPr>
    </w:p>
    <w:p w:rsidR="00000000" w:rsidRDefault="008A0719">
      <w:pPr>
        <w:jc w:val="both"/>
        <w:rPr>
          <w:u w:val="single"/>
          <w:rtl/>
        </w:rPr>
      </w:pPr>
      <w:r>
        <w:rPr>
          <w:u w:val="single"/>
          <w:rtl/>
        </w:rPr>
        <w:t>היו"ר אברהם פורז:</w:t>
      </w:r>
    </w:p>
    <w:p w:rsidR="00000000" w:rsidRDefault="008A0719">
      <w:pPr>
        <w:rPr>
          <w:u w:val="single"/>
          <w:rtl/>
        </w:rPr>
      </w:pPr>
    </w:p>
    <w:p w:rsidR="00000000" w:rsidRDefault="008A0719">
      <w:pPr>
        <w:jc w:val="both"/>
        <w:rPr>
          <w:rtl/>
        </w:rPr>
      </w:pPr>
      <w:r>
        <w:rPr>
          <w:rtl/>
        </w:rPr>
        <w:tab/>
        <w:t>מה אתה מציע לנו לעשות</w:t>
      </w:r>
      <w:r>
        <w:rPr>
          <w:rtl/>
        </w:rPr>
        <w:tab/>
        <w:t>עם הבקשה של שר התשתיות לאישור התקנו</w:t>
      </w:r>
      <w:r>
        <w:rPr>
          <w:rtl/>
        </w:rPr>
        <w:t>ת?</w:t>
      </w:r>
    </w:p>
    <w:p w:rsidR="00000000" w:rsidRDefault="008A0719">
      <w:pPr>
        <w:jc w:val="both"/>
        <w:rPr>
          <w:rtl/>
        </w:rPr>
      </w:pPr>
    </w:p>
    <w:p w:rsidR="00000000" w:rsidRDefault="008A0719">
      <w:pPr>
        <w:jc w:val="both"/>
        <w:rPr>
          <w:rtl/>
        </w:rPr>
      </w:pPr>
      <w:r>
        <w:rPr>
          <w:u w:val="single"/>
          <w:rtl/>
        </w:rPr>
        <w:t>ישראל קנטור:</w:t>
      </w:r>
    </w:p>
    <w:p w:rsidR="00000000" w:rsidRDefault="008A0719">
      <w:pPr>
        <w:jc w:val="both"/>
        <w:rPr>
          <w:rtl/>
        </w:rPr>
      </w:pPr>
    </w:p>
    <w:p w:rsidR="00000000" w:rsidRDefault="008A0719">
      <w:pPr>
        <w:jc w:val="both"/>
        <w:rPr>
          <w:rtl/>
        </w:rPr>
      </w:pPr>
      <w:r>
        <w:rPr>
          <w:rtl/>
        </w:rPr>
        <w:tab/>
        <w:t>אנחנו רוצים לומר כך. זה לא יכול להיות כדבר סופי, כי בעצם באים לפגוע בעיסוק שלנו ובפרנסה שלנו. אמישראגז מספקת למאות אלפי - - -</w:t>
      </w:r>
    </w:p>
    <w:p w:rsidR="00000000" w:rsidRDefault="008A0719">
      <w:pPr>
        <w:jc w:val="both"/>
        <w:rPr>
          <w:u w:val="single"/>
          <w:rtl/>
        </w:rPr>
      </w:pPr>
    </w:p>
    <w:p w:rsidR="00000000" w:rsidRDefault="008A0719">
      <w:pPr>
        <w:jc w:val="both"/>
        <w:rPr>
          <w:u w:val="single"/>
          <w:rtl/>
        </w:rPr>
      </w:pPr>
      <w:r>
        <w:rPr>
          <w:u w:val="single"/>
          <w:rtl/>
        </w:rPr>
        <w:t>היו"ר אברהם פורז:</w:t>
      </w:r>
    </w:p>
    <w:p w:rsidR="00000000" w:rsidRDefault="008A0719">
      <w:pPr>
        <w:rPr>
          <w:u w:val="single"/>
          <w:rtl/>
        </w:rPr>
      </w:pPr>
    </w:p>
    <w:p w:rsidR="00000000" w:rsidRDefault="008A0719">
      <w:pPr>
        <w:jc w:val="both"/>
        <w:rPr>
          <w:rtl/>
        </w:rPr>
      </w:pPr>
      <w:r>
        <w:rPr>
          <w:rtl/>
        </w:rPr>
        <w:tab/>
        <w:t xml:space="preserve"> אומרים לך תחזיק שם פחות גאז.</w:t>
      </w:r>
    </w:p>
    <w:p w:rsidR="00000000" w:rsidRDefault="008A0719">
      <w:pPr>
        <w:jc w:val="both"/>
        <w:rPr>
          <w:rtl/>
        </w:rPr>
      </w:pPr>
      <w:r>
        <w:rPr>
          <w:rtl/>
        </w:rPr>
        <w:br w:type="page"/>
      </w:r>
      <w:r>
        <w:rPr>
          <w:u w:val="single"/>
          <w:rtl/>
        </w:rPr>
        <w:t>מוסי רז:</w:t>
      </w:r>
    </w:p>
    <w:p w:rsidR="00000000" w:rsidRDefault="008A0719">
      <w:pPr>
        <w:jc w:val="both"/>
        <w:rPr>
          <w:rtl/>
        </w:rPr>
      </w:pPr>
    </w:p>
    <w:p w:rsidR="00000000" w:rsidRDefault="008A0719">
      <w:pPr>
        <w:jc w:val="both"/>
        <w:rPr>
          <w:rtl/>
        </w:rPr>
      </w:pPr>
      <w:r>
        <w:rPr>
          <w:rtl/>
        </w:rPr>
        <w:tab/>
        <w:t xml:space="preserve">איך זה יפגע? אתה כותב פה שהכל בהלה, פאניקה, אתה </w:t>
      </w:r>
      <w:r>
        <w:rPr>
          <w:rtl/>
        </w:rPr>
        <w:t>לא מסביר - - -</w:t>
      </w:r>
    </w:p>
    <w:p w:rsidR="00000000" w:rsidRDefault="008A0719">
      <w:pPr>
        <w:jc w:val="both"/>
        <w:rPr>
          <w:rtl/>
        </w:rPr>
      </w:pPr>
    </w:p>
    <w:p w:rsidR="00000000" w:rsidRDefault="008A0719">
      <w:pPr>
        <w:jc w:val="both"/>
        <w:rPr>
          <w:rtl/>
        </w:rPr>
      </w:pPr>
      <w:r>
        <w:rPr>
          <w:u w:val="single"/>
          <w:rtl/>
        </w:rPr>
        <w:t>ישראל קנטור:</w:t>
      </w:r>
    </w:p>
    <w:p w:rsidR="00000000" w:rsidRDefault="008A0719">
      <w:pPr>
        <w:jc w:val="both"/>
        <w:rPr>
          <w:rtl/>
        </w:rPr>
      </w:pPr>
    </w:p>
    <w:p w:rsidR="00000000" w:rsidRDefault="008A0719">
      <w:pPr>
        <w:jc w:val="both"/>
        <w:rPr>
          <w:rtl/>
        </w:rPr>
      </w:pPr>
      <w:r>
        <w:rPr>
          <w:rtl/>
        </w:rPr>
        <w:tab/>
        <w:t xml:space="preserve">אמישראגז נמצאת מרחק 700 מטר משכונת המגורים הראשונה, ו-500 מטר מרחק מכל כביש. כך שלפי כל מרחק שהוא אמישראגז לא במידת סיכון כלשהו. חוץ מזה, רמת הסיכון שמר רונן דיבר עליה היא 10 בחזקת מינוס 5, כלומר, 1 ל-100 אלף,  ואנחנו נמצאים </w:t>
      </w:r>
      <w:r>
        <w:rPr>
          <w:rtl/>
        </w:rPr>
        <w:t>ברמה של 4 כפול 10 בחזקת מינוס 8, כלומר, 1 למיליון.</w:t>
      </w:r>
    </w:p>
    <w:p w:rsidR="00000000" w:rsidRDefault="008A0719">
      <w:pPr>
        <w:jc w:val="both"/>
        <w:rPr>
          <w:rtl/>
        </w:rPr>
      </w:pPr>
    </w:p>
    <w:p w:rsidR="00000000" w:rsidRDefault="008A0719">
      <w:pPr>
        <w:rPr>
          <w:u w:val="single"/>
          <w:rtl/>
        </w:rPr>
      </w:pPr>
      <w:r>
        <w:rPr>
          <w:u w:val="single"/>
          <w:rtl/>
        </w:rPr>
        <w:t>היו"ר אברהם פורז:</w:t>
      </w:r>
    </w:p>
    <w:p w:rsidR="00000000" w:rsidRDefault="008A0719">
      <w:pPr>
        <w:rPr>
          <w:u w:val="single"/>
          <w:rtl/>
        </w:rPr>
      </w:pPr>
    </w:p>
    <w:p w:rsidR="00000000" w:rsidRDefault="008A0719">
      <w:pPr>
        <w:jc w:val="both"/>
        <w:rPr>
          <w:rtl/>
        </w:rPr>
      </w:pPr>
      <w:r>
        <w:rPr>
          <w:rtl/>
        </w:rPr>
        <w:tab/>
        <w:t>מר קנטור, נניח שמבקשים מכם להחזיק שם פחות כמויות, אז מה?</w:t>
      </w:r>
    </w:p>
    <w:p w:rsidR="00000000" w:rsidRDefault="008A0719">
      <w:pPr>
        <w:jc w:val="both"/>
        <w:rPr>
          <w:rtl/>
        </w:rPr>
      </w:pPr>
    </w:p>
    <w:p w:rsidR="00000000" w:rsidRDefault="008A0719">
      <w:pPr>
        <w:jc w:val="both"/>
        <w:rPr>
          <w:rtl/>
        </w:rPr>
      </w:pPr>
      <w:r>
        <w:rPr>
          <w:u w:val="single"/>
          <w:rtl/>
        </w:rPr>
        <w:t>ישראל קנטור:</w:t>
      </w:r>
    </w:p>
    <w:p w:rsidR="00000000" w:rsidRDefault="008A0719">
      <w:pPr>
        <w:jc w:val="both"/>
        <w:rPr>
          <w:rtl/>
        </w:rPr>
      </w:pPr>
    </w:p>
    <w:p w:rsidR="00000000" w:rsidRDefault="008A0719">
      <w:pPr>
        <w:jc w:val="both"/>
        <w:rPr>
          <w:rtl/>
        </w:rPr>
      </w:pPr>
      <w:r>
        <w:rPr>
          <w:rtl/>
        </w:rPr>
        <w:tab/>
        <w:t>בתנאי שלגבי הכמות המינימלית שאנחנו יכולים לספק לצרכנינו, נדבר ישירות עם מר רונן ואנשיו.</w:t>
      </w:r>
    </w:p>
    <w:p w:rsidR="00000000" w:rsidRDefault="008A0719">
      <w:pPr>
        <w:jc w:val="both"/>
        <w:rPr>
          <w:rtl/>
        </w:rPr>
      </w:pPr>
    </w:p>
    <w:p w:rsidR="00000000" w:rsidRDefault="008A0719">
      <w:pPr>
        <w:rPr>
          <w:u w:val="single"/>
          <w:rtl/>
        </w:rPr>
      </w:pPr>
      <w:r>
        <w:rPr>
          <w:u w:val="single"/>
          <w:rtl/>
        </w:rPr>
        <w:t>היו"ר אברהם פורז:</w:t>
      </w:r>
    </w:p>
    <w:p w:rsidR="00000000" w:rsidRDefault="008A0719">
      <w:pPr>
        <w:rPr>
          <w:u w:val="single"/>
          <w:rtl/>
        </w:rPr>
      </w:pPr>
    </w:p>
    <w:p w:rsidR="00000000" w:rsidRDefault="008A0719">
      <w:pPr>
        <w:jc w:val="both"/>
        <w:rPr>
          <w:rtl/>
        </w:rPr>
      </w:pPr>
      <w:r>
        <w:rPr>
          <w:rtl/>
        </w:rPr>
        <w:tab/>
        <w:t xml:space="preserve"> ר</w:t>
      </w:r>
      <w:r>
        <w:rPr>
          <w:rtl/>
        </w:rPr>
        <w:t xml:space="preserve">איתי שם סעיף שבמקרים חריגים רשאית חברה לבקש להעלות את הכמות. אז במקרים חריגים תבקש אישור. </w:t>
      </w:r>
    </w:p>
    <w:p w:rsidR="00000000" w:rsidRDefault="008A0719">
      <w:pPr>
        <w:jc w:val="both"/>
        <w:rPr>
          <w:rtl/>
        </w:rPr>
      </w:pPr>
    </w:p>
    <w:p w:rsidR="00000000" w:rsidRDefault="008A0719">
      <w:pPr>
        <w:jc w:val="both"/>
        <w:rPr>
          <w:rtl/>
        </w:rPr>
      </w:pPr>
      <w:r>
        <w:rPr>
          <w:u w:val="single"/>
          <w:rtl/>
        </w:rPr>
        <w:t>ישראל קנטור:</w:t>
      </w:r>
    </w:p>
    <w:p w:rsidR="00000000" w:rsidRDefault="008A0719">
      <w:pPr>
        <w:jc w:val="both"/>
        <w:rPr>
          <w:rtl/>
        </w:rPr>
      </w:pPr>
    </w:p>
    <w:p w:rsidR="00000000" w:rsidRDefault="008A0719">
      <w:pPr>
        <w:jc w:val="both"/>
        <w:rPr>
          <w:rtl/>
        </w:rPr>
      </w:pPr>
      <w:r>
        <w:rPr>
          <w:rtl/>
        </w:rPr>
        <w:tab/>
        <w:t>אם ידברו איתנו אנחנו נהיה סבירים, ושיהיה ברור שזה לקראת פתרון ולא שבכל פעם יתווכחו איתנו על הקטנה נוספת של הכמויות.</w:t>
      </w:r>
    </w:p>
    <w:p w:rsidR="00000000" w:rsidRDefault="008A0719">
      <w:pPr>
        <w:jc w:val="both"/>
        <w:rPr>
          <w:rtl/>
        </w:rPr>
      </w:pPr>
    </w:p>
    <w:p w:rsidR="00000000" w:rsidRDefault="008A0719">
      <w:pPr>
        <w:rPr>
          <w:u w:val="single"/>
          <w:rtl/>
        </w:rPr>
      </w:pPr>
      <w:r>
        <w:rPr>
          <w:u w:val="single"/>
          <w:rtl/>
        </w:rPr>
        <w:t>היו"ר אברהם פורז:</w:t>
      </w:r>
    </w:p>
    <w:p w:rsidR="00000000" w:rsidRDefault="008A0719">
      <w:pPr>
        <w:rPr>
          <w:u w:val="single"/>
          <w:rtl/>
        </w:rPr>
      </w:pPr>
    </w:p>
    <w:p w:rsidR="00000000" w:rsidRDefault="008A0719">
      <w:pPr>
        <w:jc w:val="both"/>
        <w:rPr>
          <w:rtl/>
        </w:rPr>
      </w:pPr>
      <w:r>
        <w:rPr>
          <w:rtl/>
        </w:rPr>
        <w:tab/>
        <w:t xml:space="preserve"> האם כרגע אנ</w:t>
      </w:r>
      <w:r>
        <w:rPr>
          <w:rtl/>
        </w:rPr>
        <w:t>חנו יכולים לאשר את התקנת מתוך הנחה שהם יגלו רוחב לב באותם מקרים שזה יכביד עליכם ויאפשרו לכם להגדיל.</w:t>
      </w:r>
    </w:p>
    <w:p w:rsidR="00000000" w:rsidRDefault="008A0719">
      <w:pPr>
        <w:jc w:val="both"/>
        <w:rPr>
          <w:rtl/>
        </w:rPr>
      </w:pPr>
    </w:p>
    <w:p w:rsidR="00000000" w:rsidRDefault="008A0719">
      <w:pPr>
        <w:jc w:val="both"/>
        <w:rPr>
          <w:rtl/>
        </w:rPr>
      </w:pPr>
      <w:r>
        <w:rPr>
          <w:u w:val="single"/>
          <w:rtl/>
        </w:rPr>
        <w:t>ישראל קנטור:</w:t>
      </w:r>
    </w:p>
    <w:p w:rsidR="00000000" w:rsidRDefault="008A0719">
      <w:pPr>
        <w:jc w:val="both"/>
        <w:rPr>
          <w:rtl/>
        </w:rPr>
      </w:pPr>
    </w:p>
    <w:p w:rsidR="00000000" w:rsidRDefault="008A0719">
      <w:pPr>
        <w:jc w:val="both"/>
        <w:rPr>
          <w:rtl/>
        </w:rPr>
      </w:pPr>
      <w:r>
        <w:rPr>
          <w:rtl/>
        </w:rPr>
        <w:tab/>
        <w:t>זה דבר אחד, ושגם ידברו איתנו על כך שזה כפוף למציאת פתרון .</w:t>
      </w:r>
    </w:p>
    <w:p w:rsidR="00000000" w:rsidRDefault="008A0719">
      <w:pPr>
        <w:jc w:val="both"/>
        <w:rPr>
          <w:rtl/>
        </w:rPr>
      </w:pPr>
    </w:p>
    <w:p w:rsidR="00000000" w:rsidRDefault="008A0719">
      <w:pPr>
        <w:rPr>
          <w:u w:val="single"/>
          <w:rtl/>
        </w:rPr>
      </w:pPr>
      <w:r>
        <w:rPr>
          <w:u w:val="single"/>
          <w:rtl/>
        </w:rPr>
        <w:t>היו"ר אברהם פורז:</w:t>
      </w:r>
    </w:p>
    <w:p w:rsidR="00000000" w:rsidRDefault="008A0719">
      <w:pPr>
        <w:rPr>
          <w:u w:val="single"/>
          <w:rtl/>
        </w:rPr>
      </w:pPr>
    </w:p>
    <w:p w:rsidR="00000000" w:rsidRDefault="008A0719">
      <w:pPr>
        <w:jc w:val="both"/>
        <w:rPr>
          <w:rtl/>
        </w:rPr>
      </w:pPr>
      <w:r>
        <w:rPr>
          <w:rtl/>
        </w:rPr>
        <w:tab/>
        <w:t xml:space="preserve"> אני כבר אומר לכם שאני חושב שהלחצים הפוליטיים לגבי השפד"ן יג</w:t>
      </w:r>
      <w:r>
        <w:rPr>
          <w:rtl/>
        </w:rPr>
        <w:t>ברו על כל דבר, דווקא בגלל שזה לא רציונאלי.</w:t>
      </w:r>
    </w:p>
    <w:p w:rsidR="00000000" w:rsidRDefault="008A0719">
      <w:pPr>
        <w:jc w:val="both"/>
        <w:rPr>
          <w:rtl/>
        </w:rPr>
      </w:pPr>
    </w:p>
    <w:p w:rsidR="00000000" w:rsidRDefault="008A0719">
      <w:pPr>
        <w:jc w:val="both"/>
        <w:rPr>
          <w:rtl/>
        </w:rPr>
      </w:pPr>
      <w:r>
        <w:rPr>
          <w:u w:val="single"/>
          <w:rtl/>
        </w:rPr>
        <w:t>רפאל פרדיס:</w:t>
      </w:r>
    </w:p>
    <w:p w:rsidR="00000000" w:rsidRDefault="008A0719">
      <w:pPr>
        <w:jc w:val="both"/>
        <w:rPr>
          <w:rtl/>
        </w:rPr>
      </w:pPr>
    </w:p>
    <w:p w:rsidR="00000000" w:rsidRDefault="008A0719">
      <w:pPr>
        <w:jc w:val="both"/>
        <w:rPr>
          <w:rtl/>
        </w:rPr>
      </w:pPr>
      <w:r>
        <w:rPr>
          <w:rtl/>
        </w:rPr>
        <w:tab/>
        <w:t>סעיף 2 בתקנות אומר: "... בתקופה שעד להפסקת הפעילות בהם, וסגירתם." בלי מציאת פתרון אלטרנטיבי זה לא יכול להיות. אנחנו לא יכולים לשבת כאן בעוד שלושה חודשים, ויקטינו לנו את הכמויות מעבר לזה, אז אנחנו מב</w:t>
      </w:r>
      <w:r>
        <w:rPr>
          <w:rtl/>
        </w:rPr>
        <w:t>קשים לרשום שאנחנו מסכימים כפי שזה, ואם הולכים להקטין את הכמויות מעבר לזה, אז אנחנו מבקשים פתרון אלטרנטיבי.</w:t>
      </w:r>
    </w:p>
    <w:p w:rsidR="00000000" w:rsidRDefault="008A0719">
      <w:pPr>
        <w:jc w:val="both"/>
        <w:rPr>
          <w:rtl/>
        </w:rPr>
      </w:pPr>
      <w:r>
        <w:rPr>
          <w:rtl/>
        </w:rPr>
        <w:br w:type="page"/>
      </w:r>
      <w:r>
        <w:rPr>
          <w:u w:val="single"/>
          <w:rtl/>
        </w:rPr>
        <w:t>אתי בנדלר:</w:t>
      </w:r>
    </w:p>
    <w:p w:rsidR="00000000" w:rsidRDefault="008A0719">
      <w:pPr>
        <w:jc w:val="both"/>
        <w:rPr>
          <w:rtl/>
        </w:rPr>
      </w:pPr>
    </w:p>
    <w:p w:rsidR="00000000" w:rsidRDefault="008A0719">
      <w:pPr>
        <w:jc w:val="both"/>
        <w:rPr>
          <w:rtl/>
        </w:rPr>
      </w:pPr>
      <w:r>
        <w:rPr>
          <w:rtl/>
        </w:rPr>
        <w:tab/>
        <w:t>אני חושבת שאפשר לוותר לגמרי על סעיף 2.</w:t>
      </w:r>
    </w:p>
    <w:p w:rsidR="00000000" w:rsidRDefault="008A0719">
      <w:pPr>
        <w:jc w:val="both"/>
        <w:rPr>
          <w:rtl/>
        </w:rPr>
      </w:pPr>
    </w:p>
    <w:p w:rsidR="00000000" w:rsidRDefault="008A0719">
      <w:pPr>
        <w:jc w:val="both"/>
        <w:rPr>
          <w:rtl/>
        </w:rPr>
      </w:pPr>
      <w:r>
        <w:rPr>
          <w:u w:val="single"/>
          <w:rtl/>
        </w:rPr>
        <w:t>קריאה:</w:t>
      </w:r>
    </w:p>
    <w:p w:rsidR="00000000" w:rsidRDefault="008A0719">
      <w:pPr>
        <w:jc w:val="both"/>
        <w:rPr>
          <w:rtl/>
        </w:rPr>
      </w:pPr>
    </w:p>
    <w:p w:rsidR="00000000" w:rsidRDefault="008A0719">
      <w:pPr>
        <w:jc w:val="both"/>
        <w:rPr>
          <w:rtl/>
        </w:rPr>
      </w:pPr>
      <w:r>
        <w:rPr>
          <w:rtl/>
        </w:rPr>
        <w:tab/>
        <w:t xml:space="preserve">לא, לא, מה פתאום. </w:t>
      </w:r>
    </w:p>
    <w:p w:rsidR="00000000" w:rsidRDefault="008A0719">
      <w:pPr>
        <w:jc w:val="both"/>
        <w:rPr>
          <w:rtl/>
        </w:rPr>
      </w:pPr>
    </w:p>
    <w:p w:rsidR="00000000" w:rsidRDefault="008A0719">
      <w:pPr>
        <w:jc w:val="both"/>
        <w:rPr>
          <w:rtl/>
        </w:rPr>
      </w:pPr>
      <w:r>
        <w:rPr>
          <w:u w:val="single"/>
          <w:rtl/>
        </w:rPr>
        <w:t>אלי פיימן:</w:t>
      </w:r>
    </w:p>
    <w:p w:rsidR="00000000" w:rsidRDefault="008A0719">
      <w:pPr>
        <w:jc w:val="both"/>
        <w:rPr>
          <w:rtl/>
        </w:rPr>
      </w:pPr>
    </w:p>
    <w:p w:rsidR="00000000" w:rsidRDefault="008A0719">
      <w:pPr>
        <w:jc w:val="both"/>
        <w:rPr>
          <w:rtl/>
        </w:rPr>
      </w:pPr>
      <w:r>
        <w:rPr>
          <w:rtl/>
        </w:rPr>
        <w:tab/>
        <w:t>שמי אלי פיימן ואני סמנכ"ל חברת פזגז. מבחינתנו הצו הזה</w:t>
      </w:r>
      <w:r>
        <w:rPr>
          <w:rtl/>
        </w:rPr>
        <w:t xml:space="preserve"> הוא תקדים מאוד מסוכן. זו פעם ראשונה שמנטרלים בצו חלק מכושר הייצור של החברה. דמיין לך מיכל של 1,500 טון, ובאים בצו ואומרים לך להקטין הכמות. נאלצנו להסכים לצו הזה למרות הקושי התפעולי וגידול בהוצאות התפעול שזה יגרום לנו, מתוך הבנה לבוא לקראת משרדי הממשלה ולע</w:t>
      </w:r>
      <w:r>
        <w:rPr>
          <w:rtl/>
        </w:rPr>
        <w:t>זור להם לצאת מהפלונטר שדיברת עליו קודם. מבחינת הביצוע אנחנו לוקחים על עצמנו מחוייבות קשה מאוד שהיא גם יקרה, וזאת מתוך הבנה שזו הדרישה האחרונה שמוכתבת לנו, כל זמן שאנחנו פועלים בפי-גלילות ועד אשר יימצא אתר חלופי. אם לממשלה ברור שאי-אפשר לסגור את פי גלילות -</w:t>
      </w:r>
      <w:r>
        <w:rPr>
          <w:rtl/>
        </w:rPr>
        <w:t xml:space="preserve"> - -</w:t>
      </w:r>
    </w:p>
    <w:p w:rsidR="00000000" w:rsidRDefault="008A0719">
      <w:pPr>
        <w:jc w:val="both"/>
        <w:rPr>
          <w:rtl/>
        </w:rPr>
      </w:pPr>
    </w:p>
    <w:p w:rsidR="00000000" w:rsidRDefault="008A0719">
      <w:pPr>
        <w:rPr>
          <w:u w:val="single"/>
          <w:rtl/>
        </w:rPr>
      </w:pPr>
      <w:r>
        <w:rPr>
          <w:u w:val="single"/>
          <w:rtl/>
        </w:rPr>
        <w:t>היו"ר אברהם פורז:</w:t>
      </w:r>
    </w:p>
    <w:p w:rsidR="00000000" w:rsidRDefault="008A0719">
      <w:pPr>
        <w:rPr>
          <w:u w:val="single"/>
          <w:rtl/>
        </w:rPr>
      </w:pPr>
    </w:p>
    <w:p w:rsidR="00000000" w:rsidRDefault="008A0719">
      <w:pPr>
        <w:jc w:val="both"/>
        <w:rPr>
          <w:rtl/>
        </w:rPr>
      </w:pPr>
      <w:r>
        <w:rPr>
          <w:rtl/>
        </w:rPr>
        <w:tab/>
        <w:t xml:space="preserve"> אין מצב חוקי כזה שמישהו יכול לתת לך כתב ערבות שזו הדרישה האחרונה, גם אם יתנו לך התחייבות היא לא תהיה תקפה.</w:t>
      </w:r>
    </w:p>
    <w:p w:rsidR="00000000" w:rsidRDefault="008A0719">
      <w:pPr>
        <w:jc w:val="both"/>
        <w:rPr>
          <w:rtl/>
        </w:rPr>
      </w:pPr>
    </w:p>
    <w:p w:rsidR="00000000" w:rsidRDefault="008A0719">
      <w:pPr>
        <w:jc w:val="both"/>
        <w:rPr>
          <w:u w:val="single"/>
          <w:rtl/>
        </w:rPr>
      </w:pPr>
      <w:r>
        <w:rPr>
          <w:u w:val="single"/>
          <w:rtl/>
        </w:rPr>
        <w:t>אלי פיימן:</w:t>
      </w:r>
    </w:p>
    <w:p w:rsidR="00000000" w:rsidRDefault="008A0719">
      <w:pPr>
        <w:jc w:val="both"/>
        <w:rPr>
          <w:u w:val="single"/>
          <w:rtl/>
        </w:rPr>
      </w:pPr>
    </w:p>
    <w:p w:rsidR="00000000" w:rsidRDefault="008A0719">
      <w:pPr>
        <w:jc w:val="both"/>
        <w:rPr>
          <w:rtl/>
        </w:rPr>
      </w:pPr>
      <w:r>
        <w:rPr>
          <w:rtl/>
        </w:rPr>
        <w:tab/>
        <w:t>אני מבין, אני רק אומר שלא הבענו התנגדות לצו הזה מתוך הבנה, וההבנה הזאת כתובה בסעיף 2. ולכן, מבחינת פזגז, הוצ</w:t>
      </w:r>
      <w:r>
        <w:rPr>
          <w:rtl/>
        </w:rPr>
        <w:t xml:space="preserve">אה של סעיף 2 זה שינוי של כל הצו. </w:t>
      </w:r>
    </w:p>
    <w:p w:rsidR="00000000" w:rsidRDefault="008A0719">
      <w:pPr>
        <w:jc w:val="both"/>
        <w:rPr>
          <w:rtl/>
        </w:rPr>
      </w:pPr>
    </w:p>
    <w:p w:rsidR="00000000" w:rsidRDefault="008A0719">
      <w:pPr>
        <w:jc w:val="both"/>
        <w:rPr>
          <w:rtl/>
        </w:rPr>
      </w:pPr>
      <w:r>
        <w:rPr>
          <w:rtl/>
        </w:rPr>
        <w:tab/>
        <w:t>אי-אפשר לסגור את פי-גלילות עד אשר לא יהיה אתר חלופי פעיל.</w:t>
      </w:r>
    </w:p>
    <w:p w:rsidR="00000000" w:rsidRDefault="008A0719">
      <w:pPr>
        <w:jc w:val="both"/>
        <w:rPr>
          <w:rtl/>
        </w:rPr>
      </w:pPr>
    </w:p>
    <w:p w:rsidR="00000000" w:rsidRDefault="008A0719">
      <w:pPr>
        <w:jc w:val="both"/>
        <w:rPr>
          <w:rtl/>
        </w:rPr>
      </w:pPr>
      <w:r>
        <w:rPr>
          <w:u w:val="single"/>
          <w:rtl/>
        </w:rPr>
        <w:t>יצחק גורן:</w:t>
      </w:r>
    </w:p>
    <w:p w:rsidR="00000000" w:rsidRDefault="008A0719">
      <w:pPr>
        <w:jc w:val="both"/>
        <w:rPr>
          <w:rtl/>
        </w:rPr>
      </w:pPr>
    </w:p>
    <w:p w:rsidR="00000000" w:rsidRDefault="008A0719">
      <w:pPr>
        <w:jc w:val="both"/>
        <w:rPr>
          <w:rtl/>
        </w:rPr>
      </w:pPr>
      <w:r>
        <w:rPr>
          <w:rtl/>
        </w:rPr>
        <w:tab/>
        <w:t xml:space="preserve">אנחנו, כמשרד לאיכות הסביבה לא מבינים שאי-אפשר לסגור את פי-גלילות לאלתר. עובדה שיש חברות גז שמספקת גז לגוש דן, ולא מפי גלילות. סופרגז למשל. </w:t>
      </w:r>
    </w:p>
    <w:p w:rsidR="00000000" w:rsidRDefault="008A0719">
      <w:pPr>
        <w:jc w:val="both"/>
        <w:rPr>
          <w:rtl/>
        </w:rPr>
      </w:pPr>
    </w:p>
    <w:p w:rsidR="00000000" w:rsidRDefault="008A0719">
      <w:pPr>
        <w:jc w:val="both"/>
        <w:rPr>
          <w:rtl/>
        </w:rPr>
      </w:pPr>
      <w:r>
        <w:rPr>
          <w:u w:val="single"/>
          <w:rtl/>
        </w:rPr>
        <w:t>אלי פיי</w:t>
      </w:r>
      <w:r>
        <w:rPr>
          <w:u w:val="single"/>
          <w:rtl/>
        </w:rPr>
        <w:t>מן:</w:t>
      </w:r>
    </w:p>
    <w:p w:rsidR="00000000" w:rsidRDefault="008A0719">
      <w:pPr>
        <w:jc w:val="both"/>
        <w:rPr>
          <w:rtl/>
        </w:rPr>
      </w:pPr>
    </w:p>
    <w:p w:rsidR="00000000" w:rsidRDefault="008A0719">
      <w:pPr>
        <w:jc w:val="both"/>
        <w:rPr>
          <w:rtl/>
        </w:rPr>
      </w:pPr>
      <w:r>
        <w:rPr>
          <w:rtl/>
        </w:rPr>
        <w:tab/>
        <w:t>אני רוצה לעדכן אותך, גם סופרגז פועלת מפי-גלילות, מזה שנים היא מקבלת מפזגז שירותי איחסון בפי-גלילות.</w:t>
      </w:r>
    </w:p>
    <w:p w:rsidR="00000000" w:rsidRDefault="008A0719">
      <w:pPr>
        <w:jc w:val="both"/>
        <w:rPr>
          <w:u w:val="single"/>
          <w:rtl/>
        </w:rPr>
      </w:pPr>
    </w:p>
    <w:p w:rsidR="00000000" w:rsidRDefault="008A0719">
      <w:pPr>
        <w:jc w:val="both"/>
        <w:rPr>
          <w:u w:val="single"/>
          <w:rtl/>
        </w:rPr>
      </w:pPr>
      <w:r>
        <w:rPr>
          <w:u w:val="single"/>
          <w:rtl/>
        </w:rPr>
        <w:t>יצחק גורן:</w:t>
      </w:r>
    </w:p>
    <w:p w:rsidR="00000000" w:rsidRDefault="008A0719">
      <w:pPr>
        <w:jc w:val="both"/>
        <w:rPr>
          <w:rtl/>
        </w:rPr>
      </w:pPr>
      <w:r>
        <w:rPr>
          <w:rtl/>
        </w:rPr>
        <w:t xml:space="preserve"> </w:t>
      </w:r>
    </w:p>
    <w:p w:rsidR="00000000" w:rsidRDefault="008A0719">
      <w:pPr>
        <w:jc w:val="both"/>
        <w:rPr>
          <w:rtl/>
        </w:rPr>
      </w:pPr>
      <w:r>
        <w:rPr>
          <w:rtl/>
        </w:rPr>
        <w:tab/>
        <w:t>אבל הם מובילים בלוני גז מחיפה ופתח תקוה.</w:t>
      </w:r>
    </w:p>
    <w:p w:rsidR="00000000" w:rsidRDefault="008A0719">
      <w:pPr>
        <w:jc w:val="both"/>
        <w:rPr>
          <w:rtl/>
        </w:rPr>
      </w:pPr>
    </w:p>
    <w:p w:rsidR="00000000" w:rsidRDefault="008A0719">
      <w:pPr>
        <w:rPr>
          <w:u w:val="single"/>
          <w:rtl/>
        </w:rPr>
      </w:pPr>
      <w:r>
        <w:rPr>
          <w:u w:val="single"/>
          <w:rtl/>
        </w:rPr>
        <w:t>היו"ר אברהם פורז:</w:t>
      </w:r>
    </w:p>
    <w:p w:rsidR="00000000" w:rsidRDefault="008A0719">
      <w:pPr>
        <w:rPr>
          <w:u w:val="single"/>
          <w:rtl/>
        </w:rPr>
      </w:pPr>
    </w:p>
    <w:p w:rsidR="00000000" w:rsidRDefault="008A0719">
      <w:pPr>
        <w:jc w:val="both"/>
        <w:rPr>
          <w:rtl/>
        </w:rPr>
      </w:pPr>
      <w:r>
        <w:rPr>
          <w:rtl/>
        </w:rPr>
        <w:tab/>
        <w:t xml:space="preserve"> מר גורן, אני לא בטוח שהובלת גז במשאיות נעות זה לטובת הענין. </w:t>
      </w:r>
    </w:p>
    <w:p w:rsidR="00000000" w:rsidRDefault="008A0719">
      <w:pPr>
        <w:jc w:val="both"/>
        <w:rPr>
          <w:rtl/>
        </w:rPr>
      </w:pPr>
    </w:p>
    <w:p w:rsidR="00000000" w:rsidRDefault="008A0719">
      <w:pPr>
        <w:jc w:val="both"/>
        <w:rPr>
          <w:rtl/>
        </w:rPr>
      </w:pPr>
      <w:r>
        <w:rPr>
          <w:u w:val="single"/>
          <w:rtl/>
        </w:rPr>
        <w:t>יצחק גורן:</w:t>
      </w:r>
    </w:p>
    <w:p w:rsidR="00000000" w:rsidRDefault="008A0719">
      <w:pPr>
        <w:jc w:val="both"/>
        <w:rPr>
          <w:rtl/>
        </w:rPr>
      </w:pPr>
    </w:p>
    <w:p w:rsidR="00000000" w:rsidRDefault="008A0719">
      <w:pPr>
        <w:jc w:val="both"/>
        <w:rPr>
          <w:rtl/>
        </w:rPr>
      </w:pPr>
      <w:r>
        <w:rPr>
          <w:rtl/>
        </w:rPr>
        <w:tab/>
        <w:t>אנחנו בטוחים לחלוטין שזה יותר טוב.</w:t>
      </w:r>
    </w:p>
    <w:p w:rsidR="00000000" w:rsidRDefault="008A0719">
      <w:pPr>
        <w:jc w:val="both"/>
        <w:rPr>
          <w:rtl/>
        </w:rPr>
      </w:pPr>
    </w:p>
    <w:p w:rsidR="00000000" w:rsidRDefault="008A0719">
      <w:pPr>
        <w:jc w:val="both"/>
        <w:rPr>
          <w:rtl/>
        </w:rPr>
      </w:pPr>
      <w:r>
        <w:rPr>
          <w:u w:val="single"/>
          <w:rtl/>
        </w:rPr>
        <w:t>אלי רונן:</w:t>
      </w:r>
    </w:p>
    <w:p w:rsidR="00000000" w:rsidRDefault="008A0719">
      <w:pPr>
        <w:jc w:val="both"/>
        <w:rPr>
          <w:rtl/>
        </w:rPr>
      </w:pPr>
    </w:p>
    <w:p w:rsidR="00000000" w:rsidRDefault="008A0719">
      <w:pPr>
        <w:jc w:val="both"/>
        <w:rPr>
          <w:rtl/>
        </w:rPr>
      </w:pPr>
      <w:r>
        <w:rPr>
          <w:rtl/>
        </w:rPr>
        <w:tab/>
        <w:t>אותן המשאיות מובילות בין כה, הן מגיעות לפי-גלילות שמתמלא במשאיות.</w:t>
      </w:r>
    </w:p>
    <w:p w:rsidR="00000000" w:rsidRDefault="008A0719">
      <w:pPr>
        <w:jc w:val="both"/>
        <w:rPr>
          <w:rtl/>
        </w:rPr>
      </w:pPr>
    </w:p>
    <w:p w:rsidR="00000000" w:rsidRDefault="008A0719">
      <w:pPr>
        <w:jc w:val="both"/>
        <w:rPr>
          <w:rtl/>
        </w:rPr>
      </w:pPr>
      <w:r>
        <w:rPr>
          <w:u w:val="single"/>
          <w:rtl/>
        </w:rPr>
        <w:t>יצחק גורן:</w:t>
      </w:r>
    </w:p>
    <w:p w:rsidR="00000000" w:rsidRDefault="008A0719">
      <w:pPr>
        <w:jc w:val="both"/>
        <w:rPr>
          <w:rtl/>
        </w:rPr>
      </w:pPr>
    </w:p>
    <w:p w:rsidR="00000000" w:rsidRDefault="008A0719">
      <w:pPr>
        <w:jc w:val="both"/>
        <w:rPr>
          <w:rtl/>
        </w:rPr>
      </w:pPr>
      <w:r>
        <w:rPr>
          <w:rtl/>
        </w:rPr>
        <w:tab/>
        <w:t>אני רוצה להבהיר טעות נפוצה ומנסים לטשטש את העובדות. כל הגז שמשונע לפי-גלילות משונע מבתי הזיקוק באשדוד, חיפה וקאצ"ה באשקלון. ה</w:t>
      </w:r>
      <w:r>
        <w:rPr>
          <w:rtl/>
        </w:rPr>
        <w:t xml:space="preserve">גז שמגיע במיכליות כביש, בצוברים של 20 טון ומעלה, לא בבלוני גז קטנים, שאם קורית תאונה בכביש, לא 150 מטר, הרבה פחות, אז זה סיפור אחר לחלוטין. </w:t>
      </w:r>
    </w:p>
    <w:p w:rsidR="00000000" w:rsidRDefault="008A0719">
      <w:pPr>
        <w:jc w:val="both"/>
        <w:rPr>
          <w:rtl/>
        </w:rPr>
      </w:pPr>
    </w:p>
    <w:p w:rsidR="00000000" w:rsidRDefault="008A0719">
      <w:pPr>
        <w:jc w:val="both"/>
        <w:rPr>
          <w:rtl/>
        </w:rPr>
      </w:pPr>
      <w:r>
        <w:rPr>
          <w:rtl/>
        </w:rPr>
        <w:tab/>
        <w:t>והסיפור השני הוא שמפי-גלילות, חוץ מהגז שמחולק באזור תל אביב, הרצליה וכו', הגז הזה הולך חזרה לאשדוד, לאשקלון, לירו</w:t>
      </w:r>
      <w:r>
        <w:rPr>
          <w:rtl/>
        </w:rPr>
        <w:t xml:space="preserve">שלים עד אזור נתניה וחזרה. יש פה שינוע כפול ומכופל. הנתונים שנמסרים כאילו סגירת פי-גלילות ושינוע גז לדרום מאשקלון או מאשדוד ישירות לירושלים למתקני מילוי ופיזור בירושלים ובבאר שבע, יוצר יותר סיכון, זה טיעון לא נכון. </w:t>
      </w:r>
    </w:p>
    <w:p w:rsidR="00000000" w:rsidRDefault="008A0719">
      <w:pPr>
        <w:jc w:val="both"/>
        <w:rPr>
          <w:rtl/>
        </w:rPr>
      </w:pPr>
    </w:p>
    <w:p w:rsidR="00000000" w:rsidRDefault="008A0719">
      <w:pPr>
        <w:jc w:val="both"/>
        <w:rPr>
          <w:rtl/>
        </w:rPr>
      </w:pPr>
      <w:r>
        <w:rPr>
          <w:rtl/>
        </w:rPr>
        <w:tab/>
        <w:t>הפרשה של סגירת פי-גלילות. אנחנו לא מדבר</w:t>
      </w:r>
      <w:r>
        <w:rPr>
          <w:rtl/>
        </w:rPr>
        <w:t>ים על סיכון של מיכל כזה או אחר. יש פה אפקט מצטבר בגלל צפיפות, בגלל קירבה, בגלל טכנולוגיות ישנות של איחסון עילי וכו', ובגלל ערבוב מתקנים. לכן, אירוע שיכול לקרות בפזגז עלול להשפיע על אמישראגז ולצאת לכיוון הבתים,  ויש למעלה מ-10,000 יחידות דיור שהאוכלוסיה שגר</w:t>
      </w:r>
      <w:r>
        <w:rPr>
          <w:rtl/>
        </w:rPr>
        <w:t xml:space="preserve">ה בהן נמצאת בטווח סיכון. זה על פי סקר סיכונים שביצעה לפני שנים הקריה למחקר גרעיני, לבקשת הוועדה המקומית או המחוזית של תל אביב. </w:t>
      </w:r>
    </w:p>
    <w:p w:rsidR="00000000" w:rsidRDefault="008A0719">
      <w:pPr>
        <w:jc w:val="both"/>
        <w:rPr>
          <w:rtl/>
        </w:rPr>
      </w:pPr>
    </w:p>
    <w:p w:rsidR="00000000" w:rsidRDefault="008A0719">
      <w:pPr>
        <w:jc w:val="both"/>
        <w:rPr>
          <w:rtl/>
        </w:rPr>
      </w:pPr>
      <w:r>
        <w:rPr>
          <w:u w:val="single"/>
          <w:rtl/>
        </w:rPr>
        <w:t>אלי פיימן:</w:t>
      </w:r>
    </w:p>
    <w:p w:rsidR="00000000" w:rsidRDefault="008A0719">
      <w:pPr>
        <w:jc w:val="both"/>
        <w:rPr>
          <w:rtl/>
        </w:rPr>
      </w:pPr>
    </w:p>
    <w:p w:rsidR="00000000" w:rsidRDefault="008A0719">
      <w:pPr>
        <w:jc w:val="both"/>
        <w:rPr>
          <w:rtl/>
        </w:rPr>
      </w:pPr>
      <w:r>
        <w:rPr>
          <w:rtl/>
        </w:rPr>
        <w:tab/>
        <w:t xml:space="preserve">מדובר על אמצעי מיגון שהיו בפי-גלילות לפני 15 שנים. </w:t>
      </w:r>
    </w:p>
    <w:p w:rsidR="00000000" w:rsidRDefault="008A0719">
      <w:pPr>
        <w:jc w:val="both"/>
        <w:rPr>
          <w:rtl/>
        </w:rPr>
      </w:pPr>
    </w:p>
    <w:p w:rsidR="00000000" w:rsidRDefault="008A0719">
      <w:pPr>
        <w:jc w:val="both"/>
        <w:rPr>
          <w:rtl/>
        </w:rPr>
      </w:pPr>
      <w:r>
        <w:rPr>
          <w:u w:val="single"/>
          <w:rtl/>
        </w:rPr>
        <w:t>יצחק גורן:</w:t>
      </w:r>
    </w:p>
    <w:p w:rsidR="00000000" w:rsidRDefault="008A0719">
      <w:pPr>
        <w:jc w:val="both"/>
        <w:rPr>
          <w:rtl/>
        </w:rPr>
      </w:pPr>
    </w:p>
    <w:p w:rsidR="00000000" w:rsidRDefault="008A0719">
      <w:pPr>
        <w:jc w:val="both"/>
        <w:rPr>
          <w:rtl/>
        </w:rPr>
      </w:pPr>
      <w:r>
        <w:rPr>
          <w:rtl/>
        </w:rPr>
        <w:tab/>
        <w:t>הסקר הזה אושש לפני שנה וחצי על ידי אדם שאתם מעסי</w:t>
      </w:r>
      <w:r>
        <w:rPr>
          <w:rtl/>
        </w:rPr>
        <w:t>קים  - - -</w:t>
      </w:r>
    </w:p>
    <w:p w:rsidR="00000000" w:rsidRDefault="008A0719">
      <w:pPr>
        <w:jc w:val="both"/>
        <w:rPr>
          <w:rtl/>
        </w:rPr>
      </w:pPr>
    </w:p>
    <w:p w:rsidR="00000000" w:rsidRDefault="008A0719">
      <w:pPr>
        <w:jc w:val="both"/>
        <w:rPr>
          <w:rtl/>
        </w:rPr>
      </w:pPr>
      <w:r>
        <w:rPr>
          <w:u w:val="single"/>
          <w:rtl/>
        </w:rPr>
        <w:t>אלי פיימן:</w:t>
      </w:r>
    </w:p>
    <w:p w:rsidR="00000000" w:rsidRDefault="008A0719">
      <w:pPr>
        <w:jc w:val="both"/>
        <w:rPr>
          <w:rtl/>
        </w:rPr>
      </w:pPr>
    </w:p>
    <w:p w:rsidR="00000000" w:rsidRDefault="008A0719">
      <w:pPr>
        <w:jc w:val="both"/>
        <w:rPr>
          <w:rtl/>
        </w:rPr>
      </w:pPr>
      <w:r>
        <w:rPr>
          <w:rtl/>
        </w:rPr>
        <w:tab/>
        <w:t xml:space="preserve">זו עובדה לא מדוייקת. </w:t>
      </w:r>
    </w:p>
    <w:p w:rsidR="00000000" w:rsidRDefault="008A0719">
      <w:pPr>
        <w:jc w:val="both"/>
        <w:rPr>
          <w:u w:val="single"/>
          <w:rtl/>
        </w:rPr>
      </w:pPr>
    </w:p>
    <w:p w:rsidR="00000000" w:rsidRDefault="008A0719">
      <w:pPr>
        <w:jc w:val="both"/>
        <w:rPr>
          <w:u w:val="single"/>
          <w:rtl/>
        </w:rPr>
      </w:pPr>
      <w:r>
        <w:rPr>
          <w:u w:val="single"/>
          <w:rtl/>
        </w:rPr>
        <w:t>יצחק גורן:</w:t>
      </w:r>
    </w:p>
    <w:p w:rsidR="00000000" w:rsidRDefault="008A0719">
      <w:pPr>
        <w:jc w:val="both"/>
        <w:rPr>
          <w:u w:val="single"/>
          <w:rtl/>
        </w:rPr>
      </w:pPr>
    </w:p>
    <w:p w:rsidR="00000000" w:rsidRDefault="008A0719">
      <w:pPr>
        <w:jc w:val="both"/>
        <w:rPr>
          <w:rtl/>
        </w:rPr>
      </w:pPr>
      <w:r>
        <w:rPr>
          <w:rtl/>
        </w:rPr>
        <w:tab/>
        <w:t>אנחנו טוענים, ואנחנו עומדים על דעתנו שהאתר הזה חייב להיסגר עד סוף השנה הזו. הצו הזה להפחתה הוא צו שמאפשר לחברות הגז להמשיך לפעול באתר ללא הגבלת זמן. עד שאיזה שהוא פתרון של כושר  איחסון של 6,000 ט</w:t>
      </w:r>
      <w:r>
        <w:rPr>
          <w:rtl/>
        </w:rPr>
        <w:t xml:space="preserve">ון שאף אחד לא צריך אותו מתממש אי-פעם, ובהיבט הזה אנחנו מתנגדים לצו. הצו אינו קובע גבולות עד סוף שנת 2,000 בענין הזה הוא לא טוב, ואנחנו מתנגדים לו. </w:t>
      </w:r>
    </w:p>
    <w:p w:rsidR="00000000" w:rsidRDefault="008A0719">
      <w:pPr>
        <w:jc w:val="both"/>
        <w:rPr>
          <w:rtl/>
        </w:rPr>
      </w:pPr>
    </w:p>
    <w:p w:rsidR="00000000" w:rsidRDefault="008A0719">
      <w:pPr>
        <w:jc w:val="both"/>
        <w:rPr>
          <w:rtl/>
        </w:rPr>
      </w:pPr>
      <w:r>
        <w:rPr>
          <w:rtl/>
        </w:rPr>
        <w:tab/>
        <w:t>לגבי פתרונות, נתנו תשובות לבג"ץ שאפשר לתת פתרונות, דרך אגב, על ידי יועץ שחברות הגז העסיקו.</w:t>
      </w:r>
    </w:p>
    <w:p w:rsidR="00000000" w:rsidRDefault="008A0719">
      <w:pPr>
        <w:jc w:val="both"/>
        <w:rPr>
          <w:rtl/>
        </w:rPr>
      </w:pPr>
    </w:p>
    <w:p w:rsidR="00000000" w:rsidRDefault="008A0719">
      <w:pPr>
        <w:rPr>
          <w:u w:val="single"/>
          <w:rtl/>
        </w:rPr>
      </w:pPr>
      <w:r>
        <w:rPr>
          <w:u w:val="single"/>
          <w:rtl/>
        </w:rPr>
        <w:t>היו"ר אברהם פו</w:t>
      </w:r>
      <w:r>
        <w:rPr>
          <w:u w:val="single"/>
          <w:rtl/>
        </w:rPr>
        <w:t>רז:</w:t>
      </w:r>
    </w:p>
    <w:p w:rsidR="00000000" w:rsidRDefault="008A0719">
      <w:pPr>
        <w:rPr>
          <w:u w:val="single"/>
          <w:rtl/>
        </w:rPr>
      </w:pPr>
    </w:p>
    <w:p w:rsidR="00000000" w:rsidRDefault="008A0719">
      <w:pPr>
        <w:jc w:val="both"/>
        <w:rPr>
          <w:rtl/>
        </w:rPr>
      </w:pPr>
      <w:r>
        <w:rPr>
          <w:rtl/>
        </w:rPr>
        <w:tab/>
        <w:t xml:space="preserve"> רבותי, אנחנו עוברים לצו עצמו. יש למישהו הערה לסעיף ההגדרות? לא. </w:t>
      </w:r>
    </w:p>
    <w:p w:rsidR="00000000" w:rsidRDefault="008A0719">
      <w:pPr>
        <w:jc w:val="both"/>
        <w:rPr>
          <w:rtl/>
        </w:rPr>
      </w:pPr>
    </w:p>
    <w:p w:rsidR="00000000" w:rsidRDefault="008A0719">
      <w:pPr>
        <w:jc w:val="both"/>
        <w:rPr>
          <w:rtl/>
        </w:rPr>
      </w:pPr>
      <w:r>
        <w:rPr>
          <w:rtl/>
        </w:rPr>
        <w:tab/>
        <w:t xml:space="preserve">"סעיף 2 – מטרה. צו זה נועד להפחית את הסיכונים הנובעים מן השימוש במתקנים, בתקופה שעד להפסקת הפעילות בהם, וסגירתם". לענין הסיפא של הסעיף זה משאלות לב, את זה לא קובעים בתקנות. אז את זה </w:t>
      </w:r>
      <w:r>
        <w:rPr>
          <w:rtl/>
        </w:rPr>
        <w:t>אנחנו מוחקים. לסעיף 3 יש למישהו הערה?</w:t>
      </w:r>
    </w:p>
    <w:p w:rsidR="00000000" w:rsidRDefault="008A0719">
      <w:pPr>
        <w:jc w:val="both"/>
        <w:rPr>
          <w:rtl/>
        </w:rPr>
      </w:pPr>
      <w:r>
        <w:rPr>
          <w:u w:val="single"/>
          <w:rtl/>
        </w:rPr>
        <w:t>אלי פיימן:</w:t>
      </w:r>
    </w:p>
    <w:p w:rsidR="00000000" w:rsidRDefault="008A0719">
      <w:pPr>
        <w:jc w:val="both"/>
        <w:rPr>
          <w:rtl/>
        </w:rPr>
      </w:pPr>
    </w:p>
    <w:p w:rsidR="00000000" w:rsidRDefault="008A0719">
      <w:pPr>
        <w:jc w:val="both"/>
        <w:rPr>
          <w:rtl/>
        </w:rPr>
      </w:pPr>
      <w:r>
        <w:rPr>
          <w:rtl/>
        </w:rPr>
        <w:tab/>
        <w:t xml:space="preserve">בסעיף 3 (ג) יש טעות. הדיווח של פזגז צריך להיות: בקיץ 900 טון ובחורף 990 טון. יש פה טעות טכנית. </w:t>
      </w:r>
    </w:p>
    <w:p w:rsidR="00000000" w:rsidRDefault="008A0719">
      <w:pPr>
        <w:jc w:val="both"/>
        <w:rPr>
          <w:rtl/>
        </w:rPr>
      </w:pPr>
    </w:p>
    <w:p w:rsidR="00000000" w:rsidRDefault="008A0719">
      <w:pPr>
        <w:rPr>
          <w:u w:val="single"/>
          <w:rtl/>
        </w:rPr>
      </w:pPr>
      <w:r>
        <w:rPr>
          <w:u w:val="single"/>
          <w:rtl/>
        </w:rPr>
        <w:t>היו"ר אברהם פורז:</w:t>
      </w:r>
    </w:p>
    <w:p w:rsidR="00000000" w:rsidRDefault="008A0719">
      <w:pPr>
        <w:rPr>
          <w:u w:val="single"/>
          <w:rtl/>
        </w:rPr>
      </w:pPr>
    </w:p>
    <w:p w:rsidR="00000000" w:rsidRDefault="008A0719">
      <w:pPr>
        <w:jc w:val="both"/>
        <w:rPr>
          <w:rtl/>
        </w:rPr>
      </w:pPr>
      <w:r>
        <w:rPr>
          <w:rtl/>
        </w:rPr>
        <w:tab/>
        <w:t xml:space="preserve"> הכוונה היא שפזגז תדווח על אחסון גפ"מ בכמות העולה על 900 טון בקיץ ו-990 טון בחורף. התיקו</w:t>
      </w:r>
      <w:r>
        <w:rPr>
          <w:rtl/>
        </w:rPr>
        <w:t>ן מתקבל, בהתאם  יתוקן גם  סעיף 4 (ג).</w:t>
      </w:r>
    </w:p>
    <w:p w:rsidR="00000000" w:rsidRDefault="008A0719">
      <w:pPr>
        <w:jc w:val="both"/>
        <w:rPr>
          <w:rtl/>
        </w:rPr>
      </w:pPr>
    </w:p>
    <w:p w:rsidR="00000000" w:rsidRDefault="008A0719">
      <w:pPr>
        <w:jc w:val="both"/>
        <w:rPr>
          <w:rtl/>
        </w:rPr>
      </w:pPr>
      <w:r>
        <w:rPr>
          <w:u w:val="single"/>
          <w:rtl/>
        </w:rPr>
        <w:t>נטע דרורי:</w:t>
      </w:r>
    </w:p>
    <w:p w:rsidR="00000000" w:rsidRDefault="008A0719">
      <w:pPr>
        <w:jc w:val="both"/>
        <w:rPr>
          <w:rtl/>
        </w:rPr>
      </w:pPr>
    </w:p>
    <w:p w:rsidR="00000000" w:rsidRDefault="008A0719">
      <w:pPr>
        <w:jc w:val="both"/>
        <w:rPr>
          <w:rtl/>
        </w:rPr>
      </w:pPr>
      <w:r>
        <w:rPr>
          <w:rtl/>
        </w:rPr>
        <w:tab/>
        <w:t>לתקנה 3(ד) ההצעה של המשרד לאיכות הסביבה, היא שבמקום "... ואולם, אם ניתן לרוקן מיכל אחסון בקיבולת של 500 טון לחלוטין" ייכתב: "בכל מקרה ירוקן מיכל אחסון בקיבולת של 500 טון לחלוטין...".</w:t>
      </w:r>
    </w:p>
    <w:p w:rsidR="00000000" w:rsidRDefault="008A0719">
      <w:pPr>
        <w:jc w:val="both"/>
        <w:rPr>
          <w:rtl/>
        </w:rPr>
      </w:pPr>
    </w:p>
    <w:p w:rsidR="00000000" w:rsidRDefault="008A0719">
      <w:pPr>
        <w:jc w:val="both"/>
        <w:rPr>
          <w:rtl/>
        </w:rPr>
      </w:pPr>
      <w:r>
        <w:rPr>
          <w:u w:val="single"/>
          <w:rtl/>
        </w:rPr>
        <w:t>יצחק גורן:</w:t>
      </w:r>
    </w:p>
    <w:p w:rsidR="00000000" w:rsidRDefault="008A0719">
      <w:pPr>
        <w:jc w:val="both"/>
        <w:rPr>
          <w:rtl/>
        </w:rPr>
      </w:pPr>
    </w:p>
    <w:p w:rsidR="00000000" w:rsidRDefault="008A0719">
      <w:pPr>
        <w:jc w:val="both"/>
        <w:rPr>
          <w:rtl/>
        </w:rPr>
      </w:pPr>
      <w:r>
        <w:rPr>
          <w:rtl/>
        </w:rPr>
        <w:tab/>
        <w:t>מה שהיא</w:t>
      </w:r>
      <w:r>
        <w:rPr>
          <w:rtl/>
        </w:rPr>
        <w:t xml:space="preserve"> אומרת זה שבמקום שיפזרו ריקון על כל המיכלים ולא יקרה שום דבר מבחינת הפחתת סיכון, תמיד חייב להיות מיכל אחד מרוקן.</w:t>
      </w:r>
    </w:p>
    <w:p w:rsidR="00000000" w:rsidRDefault="008A0719">
      <w:pPr>
        <w:jc w:val="both"/>
        <w:rPr>
          <w:rtl/>
        </w:rPr>
      </w:pPr>
    </w:p>
    <w:p w:rsidR="00000000" w:rsidRDefault="008A0719">
      <w:pPr>
        <w:rPr>
          <w:u w:val="single"/>
          <w:rtl/>
        </w:rPr>
      </w:pPr>
      <w:r>
        <w:rPr>
          <w:u w:val="single"/>
          <w:rtl/>
        </w:rPr>
        <w:t>היו"ר אברהם פורז:</w:t>
      </w:r>
    </w:p>
    <w:p w:rsidR="00000000" w:rsidRDefault="008A0719">
      <w:pPr>
        <w:rPr>
          <w:u w:val="single"/>
          <w:rtl/>
        </w:rPr>
      </w:pPr>
    </w:p>
    <w:p w:rsidR="00000000" w:rsidRDefault="008A0719">
      <w:pPr>
        <w:jc w:val="both"/>
        <w:rPr>
          <w:rtl/>
        </w:rPr>
      </w:pPr>
      <w:r>
        <w:rPr>
          <w:rtl/>
        </w:rPr>
        <w:tab/>
        <w:t xml:space="preserve"> אני לא מתמצא בזה, תסבירו לי. </w:t>
      </w:r>
    </w:p>
    <w:p w:rsidR="00000000" w:rsidRDefault="008A0719">
      <w:pPr>
        <w:jc w:val="both"/>
        <w:rPr>
          <w:rtl/>
        </w:rPr>
      </w:pPr>
    </w:p>
    <w:p w:rsidR="00000000" w:rsidRDefault="008A0719">
      <w:pPr>
        <w:jc w:val="both"/>
        <w:rPr>
          <w:rtl/>
        </w:rPr>
      </w:pPr>
      <w:r>
        <w:rPr>
          <w:u w:val="single"/>
          <w:rtl/>
        </w:rPr>
        <w:t>אלי רונן:</w:t>
      </w:r>
    </w:p>
    <w:p w:rsidR="00000000" w:rsidRDefault="008A0719">
      <w:pPr>
        <w:jc w:val="both"/>
        <w:rPr>
          <w:rtl/>
        </w:rPr>
      </w:pPr>
    </w:p>
    <w:p w:rsidR="00000000" w:rsidRDefault="008A0719">
      <w:pPr>
        <w:jc w:val="both"/>
        <w:rPr>
          <w:rtl/>
        </w:rPr>
      </w:pPr>
      <w:r>
        <w:rPr>
          <w:rtl/>
        </w:rPr>
        <w:tab/>
        <w:t>יש כאן שתי סוגיות מאוד מורכבות. תמיד, השאיפה היא לרוקן מיכלים עד הסוף. אבל, מב</w:t>
      </w:r>
      <w:r>
        <w:rPr>
          <w:rtl/>
        </w:rPr>
        <w:t xml:space="preserve">חינה תפעולית יכול להיות מצב שהחברה צריכה להשתמש באיזה שהוא מיכל באופן חלקי, ואז עומד על הפרק ה- - - התפעולי השוטף של המתקן, לעומת בעיית הבטיחות. מבחינת בטיחות עדיף לרוקן את המיכל עד הסוף. </w:t>
      </w:r>
    </w:p>
    <w:p w:rsidR="00000000" w:rsidRDefault="008A0719">
      <w:pPr>
        <w:rPr>
          <w:u w:val="single"/>
          <w:rtl/>
        </w:rPr>
      </w:pPr>
    </w:p>
    <w:p w:rsidR="00000000" w:rsidRDefault="008A0719">
      <w:pPr>
        <w:rPr>
          <w:u w:val="single"/>
          <w:rtl/>
        </w:rPr>
      </w:pPr>
      <w:r>
        <w:rPr>
          <w:u w:val="single"/>
          <w:rtl/>
        </w:rPr>
        <w:t>היו"ר אברהם פורז:</w:t>
      </w:r>
    </w:p>
    <w:p w:rsidR="00000000" w:rsidRDefault="008A0719">
      <w:pPr>
        <w:rPr>
          <w:u w:val="single"/>
          <w:rtl/>
        </w:rPr>
      </w:pPr>
    </w:p>
    <w:p w:rsidR="00000000" w:rsidRDefault="008A0719">
      <w:pPr>
        <w:jc w:val="both"/>
        <w:rPr>
          <w:rtl/>
        </w:rPr>
      </w:pPr>
      <w:r>
        <w:rPr>
          <w:rtl/>
        </w:rPr>
        <w:tab/>
        <w:t xml:space="preserve"> מה זה "אם ניתן", מי קובע אם "ניתן" או "לא נית</w:t>
      </w:r>
      <w:r>
        <w:rPr>
          <w:rtl/>
        </w:rPr>
        <w:t xml:space="preserve">ן"? </w:t>
      </w:r>
    </w:p>
    <w:p w:rsidR="00000000" w:rsidRDefault="008A0719">
      <w:pPr>
        <w:jc w:val="both"/>
        <w:rPr>
          <w:rtl/>
        </w:rPr>
      </w:pPr>
    </w:p>
    <w:p w:rsidR="00000000" w:rsidRDefault="008A0719">
      <w:pPr>
        <w:jc w:val="both"/>
        <w:rPr>
          <w:u w:val="single"/>
          <w:rtl/>
        </w:rPr>
      </w:pPr>
      <w:r>
        <w:rPr>
          <w:u w:val="single"/>
          <w:rtl/>
        </w:rPr>
        <w:t>חגית אייזנמן:</w:t>
      </w:r>
    </w:p>
    <w:p w:rsidR="00000000" w:rsidRDefault="008A0719">
      <w:pPr>
        <w:jc w:val="both"/>
        <w:rPr>
          <w:u w:val="single"/>
          <w:rtl/>
        </w:rPr>
      </w:pPr>
    </w:p>
    <w:p w:rsidR="00000000" w:rsidRDefault="008A0719">
      <w:pPr>
        <w:jc w:val="both"/>
        <w:rPr>
          <w:rtl/>
        </w:rPr>
      </w:pPr>
      <w:r>
        <w:rPr>
          <w:rtl/>
        </w:rPr>
        <w:tab/>
        <w:t>יש במיתקן 2 מיכלים גדולים של 500 טון, וכמה של 90 טון. אנחנו אומרים שכשאתה - - - קודם כל תרוקן מיכל ואחר כך תתחיל להפחית מהמיכל השני. אז אם יש לך אפשרות לרוקן, נניח 4 מיכלים קטנים או אחד של ה-500 טון, תעדיף לרוקן את המיכל של ה-500 טון.</w:t>
      </w:r>
      <w:r>
        <w:rPr>
          <w:rtl/>
        </w:rPr>
        <w:t xml:space="preserve"> זו המשמעות של הסעיף הזה. </w:t>
      </w:r>
    </w:p>
    <w:p w:rsidR="00000000" w:rsidRDefault="008A0719">
      <w:pPr>
        <w:jc w:val="both"/>
        <w:rPr>
          <w:rtl/>
        </w:rPr>
      </w:pPr>
    </w:p>
    <w:p w:rsidR="00000000" w:rsidRDefault="008A0719">
      <w:pPr>
        <w:jc w:val="both"/>
        <w:rPr>
          <w:rtl/>
        </w:rPr>
      </w:pPr>
      <w:r>
        <w:rPr>
          <w:u w:val="single"/>
          <w:rtl/>
        </w:rPr>
        <w:t>יצחק גורן:</w:t>
      </w:r>
    </w:p>
    <w:p w:rsidR="00000000" w:rsidRDefault="008A0719">
      <w:pPr>
        <w:jc w:val="both"/>
        <w:rPr>
          <w:rtl/>
        </w:rPr>
      </w:pPr>
    </w:p>
    <w:p w:rsidR="00000000" w:rsidRDefault="008A0719">
      <w:pPr>
        <w:jc w:val="both"/>
        <w:rPr>
          <w:rtl/>
        </w:rPr>
      </w:pPr>
      <w:r>
        <w:rPr>
          <w:rtl/>
        </w:rPr>
        <w:tab/>
        <w:t>לא, המשמעות של הסעיף היא שפזגז יכולים לרוקן בכל המיכלים - - -</w:t>
      </w:r>
    </w:p>
    <w:p w:rsidR="00000000" w:rsidRDefault="008A0719">
      <w:pPr>
        <w:jc w:val="both"/>
        <w:rPr>
          <w:rtl/>
        </w:rPr>
      </w:pPr>
    </w:p>
    <w:p w:rsidR="00000000" w:rsidRDefault="008A0719">
      <w:pPr>
        <w:rPr>
          <w:u w:val="single"/>
          <w:rtl/>
        </w:rPr>
      </w:pPr>
      <w:r>
        <w:rPr>
          <w:u w:val="single"/>
          <w:rtl/>
        </w:rPr>
        <w:t>היו"ר אברהם פורז:</w:t>
      </w:r>
    </w:p>
    <w:p w:rsidR="00000000" w:rsidRDefault="008A0719">
      <w:pPr>
        <w:rPr>
          <w:u w:val="single"/>
          <w:rtl/>
        </w:rPr>
      </w:pPr>
    </w:p>
    <w:p w:rsidR="00000000" w:rsidRDefault="008A0719">
      <w:pPr>
        <w:jc w:val="both"/>
        <w:rPr>
          <w:rtl/>
        </w:rPr>
      </w:pPr>
      <w:r>
        <w:rPr>
          <w:rtl/>
        </w:rPr>
        <w:tab/>
        <w:t xml:space="preserve"> רבותי, התקנה תיכתב כך:שאם ניתן לרוקן 4 מיכלים קטנים, לא צריך לרוקן את המיכל הגדול. אבל ברור שלא מתחילים לצרוך ממיכל אחד לפני שגמרת </w:t>
      </w:r>
      <w:r>
        <w:rPr>
          <w:rtl/>
        </w:rPr>
        <w:t xml:space="preserve">את תכולתו של המיכל האחר. ואני מבקש מגברת בנדלר לנסח זאת משפטית. </w:t>
      </w:r>
    </w:p>
    <w:p w:rsidR="00000000" w:rsidRDefault="008A0719">
      <w:pPr>
        <w:jc w:val="both"/>
        <w:rPr>
          <w:rtl/>
        </w:rPr>
      </w:pPr>
      <w:r>
        <w:rPr>
          <w:rtl/>
        </w:rPr>
        <w:br w:type="page"/>
      </w:r>
      <w:r>
        <w:rPr>
          <w:u w:val="single"/>
          <w:rtl/>
        </w:rPr>
        <w:t>אלי רונן:</w:t>
      </w:r>
    </w:p>
    <w:p w:rsidR="00000000" w:rsidRDefault="008A0719">
      <w:pPr>
        <w:jc w:val="both"/>
        <w:rPr>
          <w:rtl/>
        </w:rPr>
      </w:pPr>
    </w:p>
    <w:p w:rsidR="00000000" w:rsidRDefault="008A0719">
      <w:pPr>
        <w:jc w:val="both"/>
        <w:rPr>
          <w:rtl/>
        </w:rPr>
      </w:pPr>
      <w:r>
        <w:rPr>
          <w:rtl/>
        </w:rPr>
        <w:tab/>
        <w:t>הבעיה היא האחסון.</w:t>
      </w:r>
    </w:p>
    <w:p w:rsidR="00000000" w:rsidRDefault="008A0719">
      <w:pPr>
        <w:jc w:val="both"/>
        <w:rPr>
          <w:rtl/>
        </w:rPr>
      </w:pPr>
    </w:p>
    <w:p w:rsidR="00000000" w:rsidRDefault="008A0719">
      <w:pPr>
        <w:rPr>
          <w:u w:val="single"/>
          <w:rtl/>
        </w:rPr>
      </w:pPr>
      <w:r>
        <w:rPr>
          <w:u w:val="single"/>
          <w:rtl/>
        </w:rPr>
        <w:t>היו"ר אברהם פורז:</w:t>
      </w:r>
    </w:p>
    <w:p w:rsidR="00000000" w:rsidRDefault="008A0719">
      <w:pPr>
        <w:rPr>
          <w:u w:val="single"/>
          <w:rtl/>
        </w:rPr>
      </w:pPr>
    </w:p>
    <w:p w:rsidR="00000000" w:rsidRDefault="008A0719">
      <w:pPr>
        <w:jc w:val="both"/>
        <w:rPr>
          <w:rtl/>
        </w:rPr>
      </w:pPr>
      <w:r>
        <w:rPr>
          <w:rtl/>
        </w:rPr>
        <w:tab/>
        <w:t xml:space="preserve"> זה אותו דבר. איחסון, זאת אומרת שלא יהיה מצב שישאירו קצת בכל מיכל.</w:t>
      </w:r>
    </w:p>
    <w:p w:rsidR="00000000" w:rsidRDefault="008A0719">
      <w:pPr>
        <w:jc w:val="both"/>
        <w:rPr>
          <w:rtl/>
        </w:rPr>
      </w:pPr>
    </w:p>
    <w:p w:rsidR="00000000" w:rsidRDefault="008A0719">
      <w:pPr>
        <w:jc w:val="both"/>
        <w:rPr>
          <w:rtl/>
        </w:rPr>
      </w:pPr>
      <w:r>
        <w:rPr>
          <w:u w:val="single"/>
          <w:rtl/>
        </w:rPr>
        <w:t>אתי בנדלר:</w:t>
      </w:r>
    </w:p>
    <w:p w:rsidR="00000000" w:rsidRDefault="008A0719">
      <w:pPr>
        <w:jc w:val="both"/>
        <w:rPr>
          <w:rtl/>
        </w:rPr>
      </w:pPr>
    </w:p>
    <w:p w:rsidR="00000000" w:rsidRDefault="008A0719">
      <w:pPr>
        <w:jc w:val="both"/>
        <w:rPr>
          <w:rtl/>
        </w:rPr>
      </w:pPr>
      <w:r>
        <w:rPr>
          <w:rtl/>
        </w:rPr>
        <w:tab/>
        <w:t>השאלה, אם  ניתן לרוקן לחלוטין את המיכל של ה-500 טון או קוד</w:t>
      </w:r>
      <w:r>
        <w:rPr>
          <w:rtl/>
        </w:rPr>
        <w:t>ם להתחיל עם המיכלים הקטנים?</w:t>
      </w:r>
    </w:p>
    <w:p w:rsidR="00000000" w:rsidRDefault="008A0719">
      <w:pPr>
        <w:jc w:val="both"/>
        <w:rPr>
          <w:rtl/>
        </w:rPr>
      </w:pPr>
    </w:p>
    <w:p w:rsidR="00000000" w:rsidRDefault="008A0719">
      <w:pPr>
        <w:rPr>
          <w:u w:val="single"/>
          <w:rtl/>
        </w:rPr>
      </w:pPr>
      <w:r>
        <w:rPr>
          <w:u w:val="single"/>
          <w:rtl/>
        </w:rPr>
        <w:t>היו"ר אברהם פורז:</w:t>
      </w:r>
    </w:p>
    <w:p w:rsidR="00000000" w:rsidRDefault="008A0719">
      <w:pPr>
        <w:rPr>
          <w:u w:val="single"/>
          <w:rtl/>
        </w:rPr>
      </w:pPr>
    </w:p>
    <w:p w:rsidR="00000000" w:rsidRDefault="008A0719">
      <w:pPr>
        <w:jc w:val="both"/>
        <w:rPr>
          <w:rtl/>
        </w:rPr>
      </w:pPr>
      <w:r>
        <w:rPr>
          <w:rtl/>
        </w:rPr>
        <w:tab/>
        <w:t xml:space="preserve"> לא צריך להיכנס לזה, צריך לומר שקודם מרוקנים מיכל עד הסוף לפני שמתחילים לצרוך מהמיכל הבא.</w:t>
      </w:r>
    </w:p>
    <w:p w:rsidR="00000000" w:rsidRDefault="008A0719">
      <w:pPr>
        <w:jc w:val="both"/>
        <w:rPr>
          <w:rtl/>
        </w:rPr>
      </w:pPr>
    </w:p>
    <w:p w:rsidR="00000000" w:rsidRDefault="008A0719">
      <w:pPr>
        <w:jc w:val="both"/>
        <w:rPr>
          <w:rtl/>
        </w:rPr>
      </w:pPr>
      <w:r>
        <w:rPr>
          <w:u w:val="single"/>
          <w:rtl/>
        </w:rPr>
        <w:t>אתי בנדלר:</w:t>
      </w:r>
    </w:p>
    <w:p w:rsidR="00000000" w:rsidRDefault="008A0719">
      <w:pPr>
        <w:jc w:val="both"/>
        <w:rPr>
          <w:rtl/>
        </w:rPr>
      </w:pPr>
    </w:p>
    <w:p w:rsidR="00000000" w:rsidRDefault="008A0719">
      <w:pPr>
        <w:jc w:val="both"/>
        <w:rPr>
          <w:rtl/>
        </w:rPr>
      </w:pPr>
      <w:r>
        <w:rPr>
          <w:rtl/>
        </w:rPr>
        <w:tab/>
        <w:t>ותמיד את המיכל הגדול יותר?</w:t>
      </w:r>
    </w:p>
    <w:p w:rsidR="00000000" w:rsidRDefault="008A0719">
      <w:pPr>
        <w:jc w:val="both"/>
        <w:rPr>
          <w:rtl/>
        </w:rPr>
      </w:pPr>
    </w:p>
    <w:p w:rsidR="00000000" w:rsidRDefault="008A0719">
      <w:pPr>
        <w:jc w:val="both"/>
        <w:rPr>
          <w:rtl/>
        </w:rPr>
      </w:pPr>
      <w:r>
        <w:rPr>
          <w:u w:val="single"/>
          <w:rtl/>
        </w:rPr>
        <w:t>אלי רונן:</w:t>
      </w:r>
    </w:p>
    <w:p w:rsidR="00000000" w:rsidRDefault="008A0719">
      <w:pPr>
        <w:jc w:val="both"/>
        <w:rPr>
          <w:rtl/>
        </w:rPr>
      </w:pPr>
    </w:p>
    <w:p w:rsidR="00000000" w:rsidRDefault="008A0719">
      <w:pPr>
        <w:jc w:val="both"/>
        <w:rPr>
          <w:rtl/>
        </w:rPr>
      </w:pPr>
      <w:r>
        <w:rPr>
          <w:rtl/>
        </w:rPr>
        <w:tab/>
        <w:t>לא את המיכל הגדול, "לרוקן מיכלים".</w:t>
      </w:r>
    </w:p>
    <w:p w:rsidR="00000000" w:rsidRDefault="008A0719">
      <w:pPr>
        <w:jc w:val="both"/>
        <w:rPr>
          <w:rtl/>
        </w:rPr>
      </w:pPr>
    </w:p>
    <w:p w:rsidR="00000000" w:rsidRDefault="008A0719">
      <w:pPr>
        <w:rPr>
          <w:u w:val="single"/>
          <w:rtl/>
        </w:rPr>
      </w:pPr>
      <w:r>
        <w:rPr>
          <w:u w:val="single"/>
          <w:rtl/>
        </w:rPr>
        <w:t>היו"ר אברהם פורז:</w:t>
      </w:r>
    </w:p>
    <w:p w:rsidR="00000000" w:rsidRDefault="008A0719">
      <w:pPr>
        <w:rPr>
          <w:u w:val="single"/>
          <w:rtl/>
        </w:rPr>
      </w:pPr>
    </w:p>
    <w:p w:rsidR="00000000" w:rsidRDefault="008A0719">
      <w:pPr>
        <w:jc w:val="both"/>
        <w:rPr>
          <w:rtl/>
        </w:rPr>
      </w:pPr>
      <w:r>
        <w:rPr>
          <w:rtl/>
        </w:rPr>
        <w:tab/>
        <w:t xml:space="preserve"> אני או</w:t>
      </w:r>
      <w:r>
        <w:rPr>
          <w:rtl/>
        </w:rPr>
        <w:t xml:space="preserve">מר, בטרם יתחילו במיכל מלא, ירוקנו מיכל אחר שהוא חלקי. כמו בקבוק, יש לי שני בקבוקים, קודם שתיתי אחד עד הסוף, ואחר כך אני מתחיל בבקבוק הבא. גברת בנדלר, זאת הכוונה, ותדאגי בבקשה לניסוח. לא ניכנס עכשיו לניסוח. </w:t>
      </w:r>
    </w:p>
    <w:p w:rsidR="00000000" w:rsidRDefault="008A0719">
      <w:pPr>
        <w:jc w:val="both"/>
        <w:rPr>
          <w:rtl/>
        </w:rPr>
      </w:pPr>
    </w:p>
    <w:p w:rsidR="00000000" w:rsidRDefault="008A0719">
      <w:pPr>
        <w:jc w:val="both"/>
        <w:rPr>
          <w:rtl/>
        </w:rPr>
      </w:pPr>
      <w:r>
        <w:rPr>
          <w:u w:val="single"/>
          <w:rtl/>
        </w:rPr>
        <w:t>ישראל קנטור:</w:t>
      </w:r>
    </w:p>
    <w:p w:rsidR="00000000" w:rsidRDefault="008A0719">
      <w:pPr>
        <w:jc w:val="both"/>
        <w:rPr>
          <w:rtl/>
        </w:rPr>
      </w:pPr>
    </w:p>
    <w:p w:rsidR="00000000" w:rsidRDefault="008A0719">
      <w:pPr>
        <w:jc w:val="both"/>
        <w:rPr>
          <w:rtl/>
        </w:rPr>
      </w:pPr>
      <w:r>
        <w:rPr>
          <w:rtl/>
        </w:rPr>
        <w:tab/>
        <w:t>בתקנה 4(א): "לא תאחסן אמישראגז גפ</w:t>
      </w:r>
      <w:r>
        <w:rPr>
          <w:rtl/>
        </w:rPr>
        <w:t xml:space="preserve">"מ, לרבות גפ"מ ללא ריח..." וכו'. צריך למחוק את "לרבות גפ"מ ללא ריח", כמו אצל פזגז. </w:t>
      </w:r>
    </w:p>
    <w:p w:rsidR="00000000" w:rsidRDefault="008A0719">
      <w:pPr>
        <w:jc w:val="both"/>
        <w:rPr>
          <w:rtl/>
        </w:rPr>
      </w:pPr>
    </w:p>
    <w:p w:rsidR="00000000" w:rsidRDefault="008A0719">
      <w:pPr>
        <w:jc w:val="both"/>
        <w:rPr>
          <w:rtl/>
        </w:rPr>
      </w:pPr>
      <w:r>
        <w:rPr>
          <w:u w:val="single"/>
          <w:rtl/>
        </w:rPr>
        <w:t>חגית אייזנמן:</w:t>
      </w:r>
    </w:p>
    <w:p w:rsidR="00000000" w:rsidRDefault="008A0719">
      <w:pPr>
        <w:jc w:val="both"/>
        <w:rPr>
          <w:rtl/>
        </w:rPr>
      </w:pPr>
    </w:p>
    <w:p w:rsidR="00000000" w:rsidRDefault="008A0719">
      <w:pPr>
        <w:jc w:val="both"/>
        <w:rPr>
          <w:rtl/>
        </w:rPr>
      </w:pPr>
      <w:r>
        <w:rPr>
          <w:rtl/>
        </w:rPr>
        <w:tab/>
        <w:t xml:space="preserve">אצל פזגז יש אבחנה בין הגז הרגיל לבין הגז ללא ריח. אצלכם הכל כלול בחבילה אחת. </w:t>
      </w:r>
    </w:p>
    <w:p w:rsidR="00000000" w:rsidRDefault="008A0719">
      <w:pPr>
        <w:jc w:val="both"/>
        <w:rPr>
          <w:rtl/>
        </w:rPr>
      </w:pPr>
    </w:p>
    <w:p w:rsidR="00000000" w:rsidRDefault="008A0719">
      <w:pPr>
        <w:jc w:val="both"/>
        <w:rPr>
          <w:rtl/>
        </w:rPr>
      </w:pPr>
      <w:r>
        <w:rPr>
          <w:u w:val="single"/>
          <w:rtl/>
        </w:rPr>
        <w:t>ישראל קנטור:</w:t>
      </w:r>
    </w:p>
    <w:p w:rsidR="00000000" w:rsidRDefault="008A0719">
      <w:pPr>
        <w:jc w:val="both"/>
        <w:rPr>
          <w:rtl/>
        </w:rPr>
      </w:pPr>
    </w:p>
    <w:p w:rsidR="00000000" w:rsidRDefault="008A0719">
      <w:pPr>
        <w:jc w:val="both"/>
        <w:rPr>
          <w:rtl/>
        </w:rPr>
      </w:pPr>
      <w:r>
        <w:rPr>
          <w:rtl/>
        </w:rPr>
        <w:tab/>
        <w:t>הם יכולים להחזיק גז ללא ריח ואנחנו לא?</w:t>
      </w:r>
    </w:p>
    <w:p w:rsidR="00000000" w:rsidRDefault="008A0719">
      <w:pPr>
        <w:jc w:val="both"/>
        <w:rPr>
          <w:rtl/>
        </w:rPr>
      </w:pPr>
    </w:p>
    <w:p w:rsidR="00000000" w:rsidRDefault="008A0719">
      <w:pPr>
        <w:rPr>
          <w:u w:val="single"/>
          <w:rtl/>
        </w:rPr>
      </w:pPr>
      <w:r>
        <w:rPr>
          <w:u w:val="single"/>
          <w:rtl/>
        </w:rPr>
        <w:t>היו"ר אברהם פורז:</w:t>
      </w:r>
    </w:p>
    <w:p w:rsidR="00000000" w:rsidRDefault="008A0719">
      <w:pPr>
        <w:rPr>
          <w:u w:val="single"/>
          <w:rtl/>
        </w:rPr>
      </w:pPr>
    </w:p>
    <w:p w:rsidR="00000000" w:rsidRDefault="008A0719">
      <w:pPr>
        <w:jc w:val="both"/>
        <w:rPr>
          <w:rtl/>
        </w:rPr>
      </w:pPr>
      <w:r>
        <w:rPr>
          <w:rtl/>
        </w:rPr>
        <w:tab/>
        <w:t xml:space="preserve"> </w:t>
      </w:r>
      <w:r>
        <w:rPr>
          <w:rtl/>
        </w:rPr>
        <w:t>הוא טוען לאפליה, למה אתם מפלים אותו?</w:t>
      </w:r>
    </w:p>
    <w:p w:rsidR="00000000" w:rsidRDefault="008A0719">
      <w:pPr>
        <w:jc w:val="both"/>
        <w:rPr>
          <w:rtl/>
        </w:rPr>
      </w:pPr>
    </w:p>
    <w:p w:rsidR="00000000" w:rsidRDefault="008A0719">
      <w:pPr>
        <w:pStyle w:val="2"/>
        <w:rPr>
          <w:u w:val="none"/>
          <w:rtl/>
        </w:rPr>
      </w:pPr>
      <w:r>
        <w:rPr>
          <w:rtl/>
        </w:rPr>
        <w:t>חגית אייזנמן:</w:t>
      </w:r>
    </w:p>
    <w:p w:rsidR="00000000" w:rsidRDefault="008A0719">
      <w:pPr>
        <w:rPr>
          <w:rtl/>
        </w:rPr>
      </w:pPr>
    </w:p>
    <w:p w:rsidR="00000000" w:rsidRDefault="008A0719">
      <w:pPr>
        <w:rPr>
          <w:rtl/>
        </w:rPr>
      </w:pPr>
      <w:r>
        <w:rPr>
          <w:rtl/>
        </w:rPr>
        <w:tab/>
        <w:t>זה על בסיס הסכמות שהיו בין שתי החברות.</w:t>
      </w:r>
    </w:p>
    <w:p w:rsidR="00000000" w:rsidRDefault="008A0719">
      <w:pPr>
        <w:jc w:val="both"/>
        <w:rPr>
          <w:rtl/>
        </w:rPr>
      </w:pPr>
      <w:r>
        <w:rPr>
          <w:rtl/>
        </w:rPr>
        <w:br w:type="page"/>
      </w:r>
      <w:r>
        <w:rPr>
          <w:u w:val="single"/>
          <w:rtl/>
        </w:rPr>
        <w:t>ישראל קנטור:</w:t>
      </w:r>
    </w:p>
    <w:p w:rsidR="00000000" w:rsidRDefault="008A0719">
      <w:pPr>
        <w:rPr>
          <w:rtl/>
        </w:rPr>
      </w:pPr>
    </w:p>
    <w:p w:rsidR="00000000" w:rsidRDefault="008A0719">
      <w:pPr>
        <w:rPr>
          <w:rtl/>
        </w:rPr>
      </w:pPr>
      <w:r>
        <w:rPr>
          <w:rtl/>
        </w:rPr>
        <w:tab/>
        <w:t>לא היתה שום הסכמה מצידנו.</w:t>
      </w:r>
    </w:p>
    <w:p w:rsidR="00000000" w:rsidRDefault="008A0719">
      <w:pPr>
        <w:rPr>
          <w:rtl/>
        </w:rPr>
      </w:pPr>
    </w:p>
    <w:p w:rsidR="00000000" w:rsidRDefault="008A0719">
      <w:pPr>
        <w:rPr>
          <w:u w:val="single"/>
          <w:rtl/>
        </w:rPr>
      </w:pPr>
      <w:r>
        <w:rPr>
          <w:u w:val="single"/>
          <w:rtl/>
        </w:rPr>
        <w:t>היו"ר אברהם פורז:</w:t>
      </w:r>
    </w:p>
    <w:p w:rsidR="00000000" w:rsidRDefault="008A0719">
      <w:pPr>
        <w:rPr>
          <w:u w:val="single"/>
          <w:rtl/>
        </w:rPr>
      </w:pPr>
    </w:p>
    <w:p w:rsidR="00000000" w:rsidRDefault="008A0719">
      <w:pPr>
        <w:jc w:val="both"/>
        <w:rPr>
          <w:rtl/>
        </w:rPr>
      </w:pPr>
      <w:r>
        <w:rPr>
          <w:rtl/>
        </w:rPr>
        <w:tab/>
        <w:t xml:space="preserve"> עם כל הכבוד, כך לא עובד גוף שלטוני. אנחנו פה קובעים או שגז עם ריח כלול או שזה לא כלול, דין אחד לכל.</w:t>
      </w:r>
      <w:r>
        <w:rPr>
          <w:rtl/>
        </w:rPr>
        <w:t xml:space="preserve"> </w:t>
      </w:r>
    </w:p>
    <w:p w:rsidR="00000000" w:rsidRDefault="008A0719">
      <w:pPr>
        <w:rPr>
          <w:rtl/>
        </w:rPr>
      </w:pPr>
    </w:p>
    <w:p w:rsidR="00000000" w:rsidRDefault="008A0719">
      <w:pPr>
        <w:rPr>
          <w:rtl/>
        </w:rPr>
      </w:pPr>
      <w:r>
        <w:rPr>
          <w:u w:val="single"/>
          <w:rtl/>
        </w:rPr>
        <w:t>אלי רונן:</w:t>
      </w:r>
    </w:p>
    <w:p w:rsidR="00000000" w:rsidRDefault="008A0719">
      <w:pPr>
        <w:rPr>
          <w:rtl/>
        </w:rPr>
      </w:pPr>
    </w:p>
    <w:p w:rsidR="00000000" w:rsidRDefault="008A0719">
      <w:pPr>
        <w:rPr>
          <w:rtl/>
        </w:rPr>
      </w:pPr>
      <w:r>
        <w:rPr>
          <w:rtl/>
        </w:rPr>
        <w:tab/>
        <w:t xml:space="preserve">אנחנו הפחתנו גם בכמויות של הגז ללא ריח, ופזגז הפחיתה בכמויות שלה.    </w:t>
      </w:r>
    </w:p>
    <w:p w:rsidR="00000000" w:rsidRDefault="008A0719">
      <w:pPr>
        <w:rPr>
          <w:rtl/>
        </w:rPr>
      </w:pPr>
    </w:p>
    <w:p w:rsidR="00000000" w:rsidRDefault="008A0719">
      <w:pPr>
        <w:rPr>
          <w:u w:val="single"/>
          <w:rtl/>
        </w:rPr>
      </w:pPr>
      <w:r>
        <w:rPr>
          <w:u w:val="single"/>
          <w:rtl/>
        </w:rPr>
        <w:t>ישראל קנטור:</w:t>
      </w:r>
    </w:p>
    <w:p w:rsidR="00000000" w:rsidRDefault="008A0719">
      <w:pPr>
        <w:rPr>
          <w:u w:val="single"/>
          <w:rtl/>
        </w:rPr>
      </w:pPr>
    </w:p>
    <w:p w:rsidR="00000000" w:rsidRDefault="008A0719">
      <w:pPr>
        <w:rPr>
          <w:rtl/>
        </w:rPr>
      </w:pPr>
      <w:r>
        <w:rPr>
          <w:rtl/>
        </w:rPr>
        <w:tab/>
        <w:t>איפה זה כתוב?</w:t>
      </w:r>
    </w:p>
    <w:p w:rsidR="00000000" w:rsidRDefault="008A0719">
      <w:pPr>
        <w:rPr>
          <w:rtl/>
        </w:rPr>
      </w:pPr>
    </w:p>
    <w:p w:rsidR="00000000" w:rsidRDefault="008A0719">
      <w:pPr>
        <w:rPr>
          <w:rtl/>
        </w:rPr>
      </w:pPr>
      <w:r>
        <w:rPr>
          <w:u w:val="single"/>
          <w:rtl/>
        </w:rPr>
        <w:t>מוסי רז:</w:t>
      </w:r>
    </w:p>
    <w:p w:rsidR="00000000" w:rsidRDefault="008A0719">
      <w:pPr>
        <w:rPr>
          <w:rtl/>
        </w:rPr>
      </w:pPr>
    </w:p>
    <w:p w:rsidR="00000000" w:rsidRDefault="008A0719">
      <w:pPr>
        <w:rPr>
          <w:rtl/>
        </w:rPr>
      </w:pPr>
      <w:r>
        <w:rPr>
          <w:rtl/>
        </w:rPr>
        <w:tab/>
        <w:t>לפי סעיף 3(ה) פזגז רשאית לאחסן גפ"מ ללא ריח בכמות שלא תעלה על 110 טון.</w:t>
      </w:r>
    </w:p>
    <w:p w:rsidR="00000000" w:rsidRDefault="008A0719">
      <w:pPr>
        <w:rPr>
          <w:rtl/>
        </w:rPr>
      </w:pPr>
    </w:p>
    <w:p w:rsidR="00000000" w:rsidRDefault="008A0719">
      <w:pPr>
        <w:rPr>
          <w:u w:val="single"/>
          <w:rtl/>
        </w:rPr>
      </w:pPr>
      <w:r>
        <w:rPr>
          <w:u w:val="single"/>
          <w:rtl/>
        </w:rPr>
        <w:t>היו"ר אברהם פורז:</w:t>
      </w:r>
    </w:p>
    <w:p w:rsidR="00000000" w:rsidRDefault="008A0719">
      <w:pPr>
        <w:rPr>
          <w:u w:val="single"/>
          <w:rtl/>
        </w:rPr>
      </w:pPr>
    </w:p>
    <w:p w:rsidR="00000000" w:rsidRDefault="008A0719">
      <w:pPr>
        <w:rPr>
          <w:rtl/>
        </w:rPr>
      </w:pPr>
      <w:r>
        <w:rPr>
          <w:rtl/>
        </w:rPr>
        <w:tab/>
        <w:t>אני לא רוצה ליצור אפליה בין שתי חברות</w:t>
      </w:r>
      <w:r>
        <w:rPr>
          <w:rtl/>
        </w:rPr>
        <w:t xml:space="preserve">. </w:t>
      </w:r>
    </w:p>
    <w:p w:rsidR="00000000" w:rsidRDefault="008A0719">
      <w:pPr>
        <w:rPr>
          <w:rtl/>
        </w:rPr>
      </w:pPr>
    </w:p>
    <w:p w:rsidR="00000000" w:rsidRDefault="008A0719">
      <w:pPr>
        <w:rPr>
          <w:rtl/>
        </w:rPr>
      </w:pPr>
      <w:r>
        <w:rPr>
          <w:u w:val="single"/>
          <w:rtl/>
        </w:rPr>
        <w:t>אלי פיימן:</w:t>
      </w:r>
    </w:p>
    <w:p w:rsidR="00000000" w:rsidRDefault="008A0719">
      <w:pPr>
        <w:rPr>
          <w:rtl/>
        </w:rPr>
      </w:pPr>
    </w:p>
    <w:p w:rsidR="00000000" w:rsidRDefault="008A0719">
      <w:pPr>
        <w:rPr>
          <w:rtl/>
        </w:rPr>
      </w:pPr>
      <w:r>
        <w:rPr>
          <w:rtl/>
        </w:rPr>
        <w:tab/>
        <w:t>אבל אדוני, יש הבדל בקיבולת בין החברות.</w:t>
      </w:r>
    </w:p>
    <w:p w:rsidR="00000000" w:rsidRDefault="008A0719">
      <w:pPr>
        <w:rPr>
          <w:u w:val="single"/>
          <w:rtl/>
        </w:rPr>
      </w:pPr>
    </w:p>
    <w:p w:rsidR="00000000" w:rsidRDefault="008A0719">
      <w:pPr>
        <w:rPr>
          <w:rtl/>
        </w:rPr>
      </w:pPr>
      <w:r>
        <w:rPr>
          <w:u w:val="single"/>
          <w:rtl/>
        </w:rPr>
        <w:t>אתי בנדלר:</w:t>
      </w:r>
    </w:p>
    <w:p w:rsidR="00000000" w:rsidRDefault="008A0719">
      <w:pPr>
        <w:rPr>
          <w:rtl/>
        </w:rPr>
      </w:pPr>
    </w:p>
    <w:p w:rsidR="00000000" w:rsidRDefault="008A0719">
      <w:pPr>
        <w:rPr>
          <w:rtl/>
        </w:rPr>
      </w:pPr>
      <w:r>
        <w:rPr>
          <w:rtl/>
        </w:rPr>
        <w:tab/>
        <w:t xml:space="preserve">אז לכאורה, סעיף 3(א) כולל גם גפ"מ ללא ריח. </w:t>
      </w:r>
    </w:p>
    <w:p w:rsidR="00000000" w:rsidRDefault="008A0719">
      <w:pPr>
        <w:rPr>
          <w:rtl/>
        </w:rPr>
      </w:pPr>
    </w:p>
    <w:p w:rsidR="00000000" w:rsidRDefault="008A0719">
      <w:pPr>
        <w:rPr>
          <w:rtl/>
        </w:rPr>
      </w:pPr>
      <w:r>
        <w:rPr>
          <w:u w:val="single"/>
          <w:rtl/>
        </w:rPr>
        <w:t>מוסי רז:</w:t>
      </w:r>
    </w:p>
    <w:p w:rsidR="00000000" w:rsidRDefault="008A0719">
      <w:pPr>
        <w:rPr>
          <w:rtl/>
        </w:rPr>
      </w:pPr>
    </w:p>
    <w:p w:rsidR="00000000" w:rsidRDefault="008A0719">
      <w:pPr>
        <w:rPr>
          <w:rtl/>
        </w:rPr>
      </w:pPr>
      <w:r>
        <w:rPr>
          <w:rtl/>
        </w:rPr>
        <w:tab/>
        <w:t xml:space="preserve">לא נכון, כי בסעיף (ה) כתוב: בנוסף לכמויות לעיל וכו'. </w:t>
      </w:r>
    </w:p>
    <w:p w:rsidR="00000000" w:rsidRDefault="008A0719">
      <w:pPr>
        <w:rPr>
          <w:rtl/>
        </w:rPr>
      </w:pPr>
    </w:p>
    <w:p w:rsidR="00000000" w:rsidRDefault="008A0719">
      <w:pPr>
        <w:rPr>
          <w:rtl/>
        </w:rPr>
      </w:pPr>
      <w:r>
        <w:rPr>
          <w:u w:val="single"/>
          <w:rtl/>
        </w:rPr>
        <w:t>אתי בנדלר:</w:t>
      </w:r>
    </w:p>
    <w:p w:rsidR="00000000" w:rsidRDefault="008A0719">
      <w:pPr>
        <w:rPr>
          <w:rtl/>
        </w:rPr>
      </w:pPr>
    </w:p>
    <w:p w:rsidR="00000000" w:rsidRDefault="008A0719">
      <w:pPr>
        <w:rPr>
          <w:rtl/>
        </w:rPr>
      </w:pPr>
      <w:r>
        <w:rPr>
          <w:rtl/>
        </w:rPr>
        <w:tab/>
        <w:t>סליחה, אני כופרת בפרשנות הזאת.</w:t>
      </w:r>
    </w:p>
    <w:p w:rsidR="00000000" w:rsidRDefault="008A0719">
      <w:pPr>
        <w:rPr>
          <w:rtl/>
        </w:rPr>
      </w:pPr>
    </w:p>
    <w:p w:rsidR="00000000" w:rsidRDefault="008A0719">
      <w:pPr>
        <w:jc w:val="both"/>
        <w:rPr>
          <w:rtl/>
        </w:rPr>
      </w:pPr>
      <w:r>
        <w:rPr>
          <w:rtl/>
        </w:rPr>
        <w:tab/>
        <w:t>לכאורה, גפ"מ כולל כל סוג של ג</w:t>
      </w:r>
      <w:r>
        <w:rPr>
          <w:rtl/>
        </w:rPr>
        <w:t>ז, גם עם ריח וגם ללא ריח. לכן כשאתה כותב למעט גפ"מ ללא ריח, אז זה ברור שזה כולל - - -</w:t>
      </w:r>
    </w:p>
    <w:p w:rsidR="00000000" w:rsidRDefault="008A0719">
      <w:pPr>
        <w:rPr>
          <w:rtl/>
        </w:rPr>
      </w:pPr>
    </w:p>
    <w:p w:rsidR="00000000" w:rsidRDefault="008A0719">
      <w:pPr>
        <w:rPr>
          <w:u w:val="single"/>
          <w:rtl/>
        </w:rPr>
      </w:pPr>
      <w:r>
        <w:rPr>
          <w:u w:val="single"/>
          <w:rtl/>
        </w:rPr>
        <w:t>היו"ר אברהם פורז:</w:t>
      </w:r>
    </w:p>
    <w:p w:rsidR="00000000" w:rsidRDefault="008A0719">
      <w:pPr>
        <w:rPr>
          <w:u w:val="single"/>
          <w:rtl/>
        </w:rPr>
      </w:pPr>
    </w:p>
    <w:p w:rsidR="00000000" w:rsidRDefault="008A0719">
      <w:pPr>
        <w:jc w:val="both"/>
        <w:rPr>
          <w:rtl/>
        </w:rPr>
      </w:pPr>
      <w:r>
        <w:rPr>
          <w:rtl/>
        </w:rPr>
        <w:tab/>
        <w:t xml:space="preserve"> בסעיף 3(א) תכתבי: "למעט גפ"מ ללא ריח", ואז בנוסף לכמות, רשאים לאחסן גם גפ"מ ללא ריח בכמות שלא תעלה על 110 טון. </w:t>
      </w:r>
    </w:p>
    <w:p w:rsidR="00000000" w:rsidRDefault="008A0719">
      <w:pPr>
        <w:rPr>
          <w:rtl/>
        </w:rPr>
      </w:pPr>
    </w:p>
    <w:p w:rsidR="00000000" w:rsidRDefault="008A0719">
      <w:pPr>
        <w:rPr>
          <w:rtl/>
        </w:rPr>
      </w:pPr>
      <w:r>
        <w:rPr>
          <w:u w:val="single"/>
          <w:rtl/>
        </w:rPr>
        <w:t>אתי בנדלר:</w:t>
      </w:r>
    </w:p>
    <w:p w:rsidR="00000000" w:rsidRDefault="008A0719">
      <w:pPr>
        <w:rPr>
          <w:rtl/>
        </w:rPr>
      </w:pPr>
    </w:p>
    <w:p w:rsidR="00000000" w:rsidRDefault="008A0719">
      <w:pPr>
        <w:rPr>
          <w:rtl/>
        </w:rPr>
      </w:pPr>
      <w:r>
        <w:rPr>
          <w:rtl/>
        </w:rPr>
        <w:tab/>
        <w:t>זה אותו דבר.</w:t>
      </w:r>
    </w:p>
    <w:p w:rsidR="00000000" w:rsidRDefault="008A0719">
      <w:pPr>
        <w:rPr>
          <w:u w:val="single"/>
          <w:rtl/>
        </w:rPr>
      </w:pPr>
      <w:r>
        <w:rPr>
          <w:rtl/>
        </w:rPr>
        <w:br w:type="page"/>
      </w:r>
      <w:r>
        <w:rPr>
          <w:u w:val="single"/>
          <w:rtl/>
        </w:rPr>
        <w:t>היו"ר אב</w:t>
      </w:r>
      <w:r>
        <w:rPr>
          <w:u w:val="single"/>
          <w:rtl/>
        </w:rPr>
        <w:t>רהם פורז:</w:t>
      </w:r>
    </w:p>
    <w:p w:rsidR="00000000" w:rsidRDefault="008A0719">
      <w:pPr>
        <w:rPr>
          <w:u w:val="single"/>
          <w:rtl/>
        </w:rPr>
      </w:pPr>
    </w:p>
    <w:p w:rsidR="00000000" w:rsidRDefault="008A0719">
      <w:pPr>
        <w:rPr>
          <w:rtl/>
        </w:rPr>
      </w:pPr>
      <w:r>
        <w:rPr>
          <w:rtl/>
        </w:rPr>
        <w:tab/>
        <w:t xml:space="preserve"> לגבי אמישראגז - - -</w:t>
      </w:r>
    </w:p>
    <w:p w:rsidR="00000000" w:rsidRDefault="008A0719">
      <w:pPr>
        <w:rPr>
          <w:rtl/>
        </w:rPr>
      </w:pPr>
    </w:p>
    <w:p w:rsidR="00000000" w:rsidRDefault="008A0719">
      <w:pPr>
        <w:rPr>
          <w:rtl/>
        </w:rPr>
      </w:pPr>
      <w:r>
        <w:rPr>
          <w:u w:val="single"/>
          <w:rtl/>
        </w:rPr>
        <w:t>חגית אייזנמן:</w:t>
      </w:r>
    </w:p>
    <w:p w:rsidR="00000000" w:rsidRDefault="008A0719">
      <w:pPr>
        <w:rPr>
          <w:rtl/>
        </w:rPr>
      </w:pPr>
    </w:p>
    <w:p w:rsidR="00000000" w:rsidRDefault="008A0719">
      <w:pPr>
        <w:rPr>
          <w:rtl/>
        </w:rPr>
      </w:pPr>
      <w:r>
        <w:rPr>
          <w:rtl/>
        </w:rPr>
        <w:tab/>
        <w:t xml:space="preserve">לגבי אמישראגז לא קבענו איזה חלק מתוך סך כל הכמות הוא גז ללא ריח. </w:t>
      </w:r>
    </w:p>
    <w:p w:rsidR="00000000" w:rsidRDefault="008A0719">
      <w:pPr>
        <w:rPr>
          <w:rtl/>
        </w:rPr>
      </w:pPr>
    </w:p>
    <w:p w:rsidR="00000000" w:rsidRDefault="008A0719">
      <w:pPr>
        <w:rPr>
          <w:rtl/>
        </w:rPr>
      </w:pPr>
      <w:r>
        <w:rPr>
          <w:u w:val="single"/>
          <w:rtl/>
        </w:rPr>
        <w:t>ישראל קנטור:</w:t>
      </w:r>
    </w:p>
    <w:p w:rsidR="00000000" w:rsidRDefault="008A0719">
      <w:pPr>
        <w:rPr>
          <w:rtl/>
        </w:rPr>
      </w:pPr>
    </w:p>
    <w:p w:rsidR="00000000" w:rsidRDefault="008A0719">
      <w:pPr>
        <w:rPr>
          <w:rtl/>
        </w:rPr>
      </w:pPr>
      <w:r>
        <w:rPr>
          <w:rtl/>
        </w:rPr>
        <w:tab/>
        <w:t>אותו הדבר כלפינו.</w:t>
      </w:r>
    </w:p>
    <w:p w:rsidR="00000000" w:rsidRDefault="008A0719">
      <w:pPr>
        <w:rPr>
          <w:rtl/>
        </w:rPr>
      </w:pPr>
    </w:p>
    <w:p w:rsidR="00000000" w:rsidRDefault="008A0719">
      <w:pPr>
        <w:rPr>
          <w:u w:val="single"/>
          <w:rtl/>
        </w:rPr>
      </w:pPr>
      <w:r>
        <w:rPr>
          <w:u w:val="single"/>
          <w:rtl/>
        </w:rPr>
        <w:t>היו"ר אברהם פורז:</w:t>
      </w:r>
    </w:p>
    <w:p w:rsidR="00000000" w:rsidRDefault="008A0719">
      <w:pPr>
        <w:rPr>
          <w:u w:val="single"/>
          <w:rtl/>
        </w:rPr>
      </w:pPr>
    </w:p>
    <w:p w:rsidR="00000000" w:rsidRDefault="008A0719">
      <w:pPr>
        <w:jc w:val="both"/>
        <w:rPr>
          <w:rtl/>
        </w:rPr>
      </w:pPr>
      <w:r>
        <w:rPr>
          <w:rtl/>
        </w:rPr>
        <w:tab/>
        <w:t xml:space="preserve"> אצלכם אולי המצב יותר טוב. להם  יש איקס גפ"מ, אבל הם קיבלו חלוקה לשניים, עם ריח ובלי </w:t>
      </w:r>
      <w:r>
        <w:rPr>
          <w:rtl/>
        </w:rPr>
        <w:t>ריח. לך נתנו את כל הכמות בלי חלוקה פנימית, לדעתי זה עדיף לך.</w:t>
      </w:r>
    </w:p>
    <w:p w:rsidR="00000000" w:rsidRDefault="008A0719">
      <w:pPr>
        <w:rPr>
          <w:rtl/>
        </w:rPr>
      </w:pPr>
    </w:p>
    <w:p w:rsidR="00000000" w:rsidRDefault="008A0719">
      <w:pPr>
        <w:rPr>
          <w:rtl/>
        </w:rPr>
      </w:pPr>
      <w:r>
        <w:rPr>
          <w:u w:val="single"/>
          <w:rtl/>
        </w:rPr>
        <w:t>ישראל קנטור:</w:t>
      </w:r>
    </w:p>
    <w:p w:rsidR="00000000" w:rsidRDefault="008A0719">
      <w:pPr>
        <w:rPr>
          <w:rtl/>
        </w:rPr>
      </w:pPr>
    </w:p>
    <w:p w:rsidR="00000000" w:rsidRDefault="008A0719">
      <w:pPr>
        <w:pStyle w:val="21"/>
        <w:rPr>
          <w:rtl/>
        </w:rPr>
      </w:pPr>
      <w:r>
        <w:rPr>
          <w:rtl/>
        </w:rPr>
        <w:tab/>
        <w:t xml:space="preserve">אם הכמות של 1,400 טון לא מסוכנת, אז תנו גם לי 1,400 טון. היחסיות לא צודקת ולא נכונה. יחד עם זאת יש גבול למה שאנחנו יכולים להתנגד, הסכמנו עם זה, אבל לקצץ לנו מכל הצדדים? שיתנו לנו </w:t>
      </w:r>
      <w:r>
        <w:rPr>
          <w:rtl/>
        </w:rPr>
        <w:t>את (ה) בדיוק כמו שנתנו להם, ויוסיפו למטה: "למעט גפ"מ ללא ריח".</w:t>
      </w:r>
    </w:p>
    <w:p w:rsidR="00000000" w:rsidRDefault="008A0719">
      <w:pPr>
        <w:pStyle w:val="21"/>
        <w:rPr>
          <w:rtl/>
        </w:rPr>
      </w:pPr>
    </w:p>
    <w:p w:rsidR="00000000" w:rsidRDefault="008A0719">
      <w:pPr>
        <w:rPr>
          <w:u w:val="single"/>
          <w:rtl/>
        </w:rPr>
      </w:pPr>
      <w:r>
        <w:rPr>
          <w:u w:val="single"/>
          <w:rtl/>
        </w:rPr>
        <w:t>היו"ר אברהם פורז:</w:t>
      </w:r>
    </w:p>
    <w:p w:rsidR="00000000" w:rsidRDefault="008A0719">
      <w:pPr>
        <w:rPr>
          <w:u w:val="single"/>
          <w:rtl/>
        </w:rPr>
      </w:pPr>
    </w:p>
    <w:p w:rsidR="00000000" w:rsidRDefault="008A0719">
      <w:pPr>
        <w:jc w:val="both"/>
        <w:rPr>
          <w:rtl/>
        </w:rPr>
      </w:pPr>
      <w:r>
        <w:rPr>
          <w:rtl/>
        </w:rPr>
        <w:tab/>
        <w:t xml:space="preserve"> למה לא ניתן לאמישראגז את אותם תנאים שניתנו לפזגז?</w:t>
      </w:r>
    </w:p>
    <w:p w:rsidR="00000000" w:rsidRDefault="008A0719">
      <w:pPr>
        <w:jc w:val="both"/>
        <w:rPr>
          <w:rtl/>
        </w:rPr>
      </w:pPr>
    </w:p>
    <w:p w:rsidR="00000000" w:rsidRDefault="008A0719">
      <w:pPr>
        <w:jc w:val="both"/>
        <w:rPr>
          <w:rtl/>
        </w:rPr>
      </w:pPr>
      <w:r>
        <w:rPr>
          <w:u w:val="single"/>
          <w:rtl/>
        </w:rPr>
        <w:t>אלי פיימן:</w:t>
      </w:r>
    </w:p>
    <w:p w:rsidR="00000000" w:rsidRDefault="008A0719">
      <w:pPr>
        <w:jc w:val="both"/>
        <w:rPr>
          <w:rtl/>
        </w:rPr>
      </w:pPr>
    </w:p>
    <w:p w:rsidR="00000000" w:rsidRDefault="008A0719">
      <w:pPr>
        <w:jc w:val="both"/>
        <w:rPr>
          <w:rtl/>
        </w:rPr>
      </w:pPr>
      <w:r>
        <w:rPr>
          <w:rtl/>
        </w:rPr>
        <w:tab/>
        <w:t>כי אז אני אטען לקיפוח הפוך. לא יכול להיות שלי מורידים 400 טון - 1,000 טון מתוך 1,400 טון - ולאמישראגז מוריד</w:t>
      </w:r>
      <w:r>
        <w:rPr>
          <w:rtl/>
        </w:rPr>
        <w:t xml:space="preserve">ים 200 טון  מתוך 1,000 טון. </w:t>
      </w:r>
    </w:p>
    <w:p w:rsidR="00000000" w:rsidRDefault="008A0719">
      <w:pPr>
        <w:jc w:val="both"/>
        <w:rPr>
          <w:rtl/>
        </w:rPr>
      </w:pPr>
    </w:p>
    <w:p w:rsidR="00000000" w:rsidRDefault="008A0719">
      <w:pPr>
        <w:rPr>
          <w:u w:val="single"/>
          <w:rtl/>
        </w:rPr>
      </w:pPr>
      <w:r>
        <w:rPr>
          <w:u w:val="single"/>
          <w:rtl/>
        </w:rPr>
        <w:t>היו"ר אברהם פורז:</w:t>
      </w:r>
    </w:p>
    <w:p w:rsidR="00000000" w:rsidRDefault="008A0719">
      <w:pPr>
        <w:rPr>
          <w:u w:val="single"/>
          <w:rtl/>
        </w:rPr>
      </w:pPr>
    </w:p>
    <w:p w:rsidR="00000000" w:rsidRDefault="008A0719">
      <w:pPr>
        <w:jc w:val="both"/>
        <w:rPr>
          <w:rtl/>
        </w:rPr>
      </w:pPr>
      <w:r>
        <w:rPr>
          <w:rtl/>
        </w:rPr>
        <w:tab/>
        <w:t xml:space="preserve"> אם היינו אומרים שכל אחד מהם צריך לקצץ איקס אחוזים ממה שיש לו זה היה הכי פשוט.</w:t>
      </w:r>
    </w:p>
    <w:p w:rsidR="00000000" w:rsidRDefault="008A0719">
      <w:pPr>
        <w:jc w:val="both"/>
        <w:rPr>
          <w:rtl/>
        </w:rPr>
      </w:pPr>
    </w:p>
    <w:p w:rsidR="00000000" w:rsidRDefault="008A0719">
      <w:pPr>
        <w:jc w:val="both"/>
        <w:rPr>
          <w:rtl/>
        </w:rPr>
      </w:pPr>
      <w:r>
        <w:rPr>
          <w:u w:val="single"/>
          <w:rtl/>
        </w:rPr>
        <w:t>חגית אייזנמן:</w:t>
      </w:r>
    </w:p>
    <w:p w:rsidR="00000000" w:rsidRDefault="008A0719">
      <w:pPr>
        <w:jc w:val="both"/>
        <w:rPr>
          <w:rtl/>
        </w:rPr>
      </w:pPr>
    </w:p>
    <w:p w:rsidR="00000000" w:rsidRDefault="008A0719">
      <w:pPr>
        <w:jc w:val="both"/>
        <w:rPr>
          <w:rtl/>
        </w:rPr>
      </w:pPr>
      <w:r>
        <w:rPr>
          <w:rtl/>
        </w:rPr>
        <w:tab/>
        <w:t xml:space="preserve">לדעתי בכלל לא צריך לעשות השוואה ביניהם כי הסיג ושיח איתם היה בהתאם ליכולת התפעולית שלהם. </w:t>
      </w:r>
    </w:p>
    <w:p w:rsidR="00000000" w:rsidRDefault="008A0719">
      <w:pPr>
        <w:jc w:val="both"/>
        <w:rPr>
          <w:rtl/>
        </w:rPr>
      </w:pPr>
    </w:p>
    <w:p w:rsidR="00000000" w:rsidRDefault="008A0719">
      <w:pPr>
        <w:rPr>
          <w:u w:val="single"/>
          <w:rtl/>
        </w:rPr>
      </w:pPr>
      <w:r>
        <w:rPr>
          <w:u w:val="single"/>
          <w:rtl/>
        </w:rPr>
        <w:t>היו"ר אברהם פורז:</w:t>
      </w:r>
    </w:p>
    <w:p w:rsidR="00000000" w:rsidRDefault="008A0719">
      <w:pPr>
        <w:rPr>
          <w:u w:val="single"/>
          <w:rtl/>
        </w:rPr>
      </w:pPr>
    </w:p>
    <w:p w:rsidR="00000000" w:rsidRDefault="008A0719">
      <w:pPr>
        <w:jc w:val="both"/>
        <w:rPr>
          <w:rtl/>
        </w:rPr>
      </w:pPr>
      <w:r>
        <w:rPr>
          <w:rtl/>
        </w:rPr>
        <w:tab/>
        <w:t xml:space="preserve"> אבל זה לא חוזה, זה בתחום המשפט הציבורי.</w:t>
      </w:r>
    </w:p>
    <w:p w:rsidR="00000000" w:rsidRDefault="008A0719">
      <w:pPr>
        <w:jc w:val="both"/>
        <w:rPr>
          <w:rtl/>
        </w:rPr>
      </w:pPr>
    </w:p>
    <w:p w:rsidR="00000000" w:rsidRDefault="008A0719">
      <w:pPr>
        <w:jc w:val="both"/>
        <w:rPr>
          <w:rtl/>
        </w:rPr>
      </w:pPr>
      <w:r>
        <w:rPr>
          <w:u w:val="single"/>
          <w:rtl/>
        </w:rPr>
        <w:t>חגית אייזנמן:</w:t>
      </w:r>
    </w:p>
    <w:p w:rsidR="00000000" w:rsidRDefault="008A0719">
      <w:pPr>
        <w:jc w:val="both"/>
        <w:rPr>
          <w:rtl/>
        </w:rPr>
      </w:pPr>
    </w:p>
    <w:p w:rsidR="00000000" w:rsidRDefault="008A0719">
      <w:pPr>
        <w:jc w:val="both"/>
        <w:rPr>
          <w:rtl/>
        </w:rPr>
      </w:pPr>
      <w:r>
        <w:rPr>
          <w:rtl/>
        </w:rPr>
        <w:tab/>
        <w:t>נכון, אבל כאשר אנחנו קובעים את הצו הזה, אז מצד אחד יש לנו את השיקול של הגדרת הבטיחות, מצד שני אנחנו באים לקראתם מהבחינה הזאת שאנחנו לא רוצים לפגוע בהם תפעולית. לאחר דיונים שהיו לנו איתם הגענו למסקנ</w:t>
      </w:r>
      <w:r>
        <w:rPr>
          <w:rtl/>
        </w:rPr>
        <w:t>ה שאלה לא ייפגעו תפעולית אם נעשה כך ואלה לא ייפגעו תפעולית אם נעשה כך. לכן, אני לא חושבת שצריך בכלל להשוות ביניהם.</w:t>
      </w:r>
    </w:p>
    <w:p w:rsidR="00000000" w:rsidRDefault="008A0719">
      <w:pPr>
        <w:jc w:val="both"/>
        <w:rPr>
          <w:rtl/>
        </w:rPr>
      </w:pPr>
      <w:r>
        <w:rPr>
          <w:rtl/>
        </w:rPr>
        <w:br w:type="page"/>
      </w:r>
      <w:r>
        <w:rPr>
          <w:u w:val="single"/>
          <w:rtl/>
        </w:rPr>
        <w:t>ישראל קנטור:</w:t>
      </w:r>
    </w:p>
    <w:p w:rsidR="00000000" w:rsidRDefault="008A0719">
      <w:pPr>
        <w:jc w:val="both"/>
        <w:rPr>
          <w:rtl/>
        </w:rPr>
      </w:pPr>
    </w:p>
    <w:p w:rsidR="00000000" w:rsidRDefault="008A0719">
      <w:pPr>
        <w:jc w:val="both"/>
        <w:rPr>
          <w:rtl/>
        </w:rPr>
      </w:pPr>
      <w:r>
        <w:rPr>
          <w:rtl/>
        </w:rPr>
        <w:tab/>
        <w:t>התשובה שלנו פשוטה. אנחנו אומרים שלא ייגרם שום נזק גם עם 700 טון וגם עם 1,000 טון, אבל הסכמנו עם זה. לא ניתן לפגוע בנו בשני הכ</w:t>
      </w:r>
      <w:r>
        <w:rPr>
          <w:rtl/>
        </w:rPr>
        <w:t>יוונים. אני מסכים עם מה שאמרה היועצת המשפטית של הוועדה, היינו, לכתוב למעלה: "למעט גפ"מ לא ריח", להוסיף לנו את (ה) ובסעיף 4(א) למחוק את המלים: "לרבות גפ"מ ללא ריח".</w:t>
      </w:r>
    </w:p>
    <w:p w:rsidR="00000000" w:rsidRDefault="008A0719">
      <w:pPr>
        <w:jc w:val="both"/>
        <w:rPr>
          <w:rtl/>
        </w:rPr>
      </w:pPr>
    </w:p>
    <w:p w:rsidR="00000000" w:rsidRDefault="008A0719">
      <w:pPr>
        <w:rPr>
          <w:u w:val="single"/>
          <w:rtl/>
        </w:rPr>
      </w:pPr>
      <w:r>
        <w:rPr>
          <w:u w:val="single"/>
          <w:rtl/>
        </w:rPr>
        <w:t>היו"ר אברהם פורז:</w:t>
      </w:r>
    </w:p>
    <w:p w:rsidR="00000000" w:rsidRDefault="008A0719">
      <w:pPr>
        <w:rPr>
          <w:u w:val="single"/>
          <w:rtl/>
        </w:rPr>
      </w:pPr>
    </w:p>
    <w:p w:rsidR="00000000" w:rsidRDefault="008A0719">
      <w:pPr>
        <w:jc w:val="both"/>
        <w:rPr>
          <w:rtl/>
        </w:rPr>
      </w:pPr>
      <w:r>
        <w:rPr>
          <w:rtl/>
        </w:rPr>
        <w:tab/>
        <w:t xml:space="preserve"> עוד 110 טון, זה מה שאתה מבקש?</w:t>
      </w:r>
    </w:p>
    <w:p w:rsidR="00000000" w:rsidRDefault="008A0719">
      <w:pPr>
        <w:jc w:val="both"/>
        <w:rPr>
          <w:rtl/>
        </w:rPr>
      </w:pPr>
    </w:p>
    <w:p w:rsidR="00000000" w:rsidRDefault="008A0719">
      <w:pPr>
        <w:jc w:val="both"/>
        <w:rPr>
          <w:rtl/>
        </w:rPr>
      </w:pPr>
      <w:r>
        <w:rPr>
          <w:u w:val="single"/>
          <w:rtl/>
        </w:rPr>
        <w:t>ישראל קנטור:</w:t>
      </w:r>
    </w:p>
    <w:p w:rsidR="00000000" w:rsidRDefault="008A0719">
      <w:pPr>
        <w:jc w:val="both"/>
        <w:rPr>
          <w:rtl/>
        </w:rPr>
      </w:pPr>
    </w:p>
    <w:p w:rsidR="00000000" w:rsidRDefault="008A0719">
      <w:pPr>
        <w:jc w:val="both"/>
        <w:rPr>
          <w:rtl/>
        </w:rPr>
      </w:pPr>
      <w:r>
        <w:rPr>
          <w:rtl/>
        </w:rPr>
        <w:tab/>
        <w:t xml:space="preserve">כן. </w:t>
      </w:r>
    </w:p>
    <w:p w:rsidR="00000000" w:rsidRDefault="008A0719">
      <w:pPr>
        <w:jc w:val="both"/>
        <w:rPr>
          <w:rtl/>
        </w:rPr>
      </w:pPr>
    </w:p>
    <w:p w:rsidR="00000000" w:rsidRDefault="008A0719">
      <w:pPr>
        <w:jc w:val="both"/>
        <w:rPr>
          <w:rtl/>
        </w:rPr>
      </w:pPr>
      <w:r>
        <w:rPr>
          <w:u w:val="single"/>
          <w:rtl/>
        </w:rPr>
        <w:t>אלי רונן:</w:t>
      </w:r>
    </w:p>
    <w:p w:rsidR="00000000" w:rsidRDefault="008A0719">
      <w:pPr>
        <w:jc w:val="both"/>
        <w:rPr>
          <w:rtl/>
        </w:rPr>
      </w:pPr>
    </w:p>
    <w:p w:rsidR="00000000" w:rsidRDefault="008A0719">
      <w:pPr>
        <w:jc w:val="both"/>
        <w:rPr>
          <w:rtl/>
        </w:rPr>
      </w:pPr>
      <w:r>
        <w:rPr>
          <w:rtl/>
        </w:rPr>
        <w:tab/>
        <w:t>אבל הם</w:t>
      </w:r>
      <w:r>
        <w:rPr>
          <w:rtl/>
        </w:rPr>
        <w:t xml:space="preserve"> מחזיקים כמויות יותר קטנות. יש הפחתה גם בגפ"מ ללא ריח.</w:t>
      </w:r>
    </w:p>
    <w:p w:rsidR="00000000" w:rsidRDefault="008A0719">
      <w:pPr>
        <w:jc w:val="both"/>
        <w:rPr>
          <w:rtl/>
        </w:rPr>
      </w:pPr>
    </w:p>
    <w:p w:rsidR="00000000" w:rsidRDefault="008A0719">
      <w:pPr>
        <w:rPr>
          <w:u w:val="single"/>
          <w:rtl/>
        </w:rPr>
      </w:pPr>
      <w:r>
        <w:rPr>
          <w:u w:val="single"/>
          <w:rtl/>
        </w:rPr>
        <w:t>היו"ר אברהם פורז:</w:t>
      </w:r>
    </w:p>
    <w:p w:rsidR="00000000" w:rsidRDefault="008A0719">
      <w:pPr>
        <w:rPr>
          <w:u w:val="single"/>
          <w:rtl/>
        </w:rPr>
      </w:pPr>
    </w:p>
    <w:p w:rsidR="00000000" w:rsidRDefault="008A0719">
      <w:pPr>
        <w:jc w:val="both"/>
        <w:rPr>
          <w:rtl/>
        </w:rPr>
      </w:pPr>
      <w:r>
        <w:rPr>
          <w:rtl/>
        </w:rPr>
        <w:tab/>
        <w:t xml:space="preserve"> אתה מסכים שנוסיף לא 60 טון גפ"מ ללא ריח?</w:t>
      </w:r>
    </w:p>
    <w:p w:rsidR="00000000" w:rsidRDefault="008A0719">
      <w:pPr>
        <w:jc w:val="both"/>
        <w:rPr>
          <w:rtl/>
        </w:rPr>
      </w:pPr>
    </w:p>
    <w:p w:rsidR="00000000" w:rsidRDefault="008A0719">
      <w:pPr>
        <w:jc w:val="both"/>
        <w:rPr>
          <w:rtl/>
        </w:rPr>
      </w:pPr>
      <w:r>
        <w:rPr>
          <w:u w:val="single"/>
          <w:rtl/>
        </w:rPr>
        <w:t>אלי רונן:</w:t>
      </w:r>
    </w:p>
    <w:p w:rsidR="00000000" w:rsidRDefault="008A0719">
      <w:pPr>
        <w:jc w:val="both"/>
        <w:rPr>
          <w:rtl/>
        </w:rPr>
      </w:pPr>
    </w:p>
    <w:p w:rsidR="00000000" w:rsidRDefault="008A0719">
      <w:pPr>
        <w:jc w:val="both"/>
        <w:rPr>
          <w:rtl/>
        </w:rPr>
      </w:pPr>
      <w:r>
        <w:rPr>
          <w:rtl/>
        </w:rPr>
        <w:tab/>
        <w:t xml:space="preserve">בסדר. </w:t>
      </w:r>
    </w:p>
    <w:p w:rsidR="00000000" w:rsidRDefault="008A0719">
      <w:pPr>
        <w:jc w:val="both"/>
        <w:rPr>
          <w:rtl/>
        </w:rPr>
      </w:pPr>
    </w:p>
    <w:p w:rsidR="00000000" w:rsidRDefault="008A0719">
      <w:pPr>
        <w:rPr>
          <w:u w:val="single"/>
          <w:rtl/>
        </w:rPr>
      </w:pPr>
      <w:r>
        <w:rPr>
          <w:u w:val="single"/>
          <w:rtl/>
        </w:rPr>
        <w:t>היו"ר אברהם פורז:</w:t>
      </w:r>
    </w:p>
    <w:p w:rsidR="00000000" w:rsidRDefault="008A0719">
      <w:pPr>
        <w:rPr>
          <w:u w:val="single"/>
          <w:rtl/>
        </w:rPr>
      </w:pPr>
    </w:p>
    <w:p w:rsidR="00000000" w:rsidRDefault="008A0719">
      <w:pPr>
        <w:jc w:val="both"/>
        <w:rPr>
          <w:rtl/>
        </w:rPr>
      </w:pPr>
      <w:r>
        <w:rPr>
          <w:rtl/>
        </w:rPr>
        <w:tab/>
        <w:t xml:space="preserve"> טוב, אז בנוסף לזה, לאמישראגז, למעלה יהיה כתוב: "למעט גפ"מ ללא ריח", ותהיה פיסקה נוספת שהם יוכלו </w:t>
      </w:r>
      <w:r>
        <w:rPr>
          <w:rtl/>
        </w:rPr>
        <w:t>לאחסן 60 טון של גפ"מ ללא ריח.</w:t>
      </w:r>
    </w:p>
    <w:p w:rsidR="00000000" w:rsidRDefault="008A0719">
      <w:pPr>
        <w:jc w:val="both"/>
        <w:rPr>
          <w:rtl/>
        </w:rPr>
      </w:pPr>
    </w:p>
    <w:p w:rsidR="00000000" w:rsidRDefault="008A0719">
      <w:pPr>
        <w:jc w:val="both"/>
        <w:rPr>
          <w:rtl/>
        </w:rPr>
      </w:pPr>
      <w:r>
        <w:rPr>
          <w:u w:val="single"/>
          <w:rtl/>
        </w:rPr>
        <w:t>נטע כהן-דרורי:</w:t>
      </w:r>
    </w:p>
    <w:p w:rsidR="00000000" w:rsidRDefault="008A0719">
      <w:pPr>
        <w:jc w:val="both"/>
        <w:rPr>
          <w:rtl/>
        </w:rPr>
      </w:pPr>
    </w:p>
    <w:p w:rsidR="00000000" w:rsidRDefault="008A0719">
      <w:pPr>
        <w:jc w:val="both"/>
        <w:rPr>
          <w:rtl/>
        </w:rPr>
      </w:pPr>
      <w:r>
        <w:rPr>
          <w:rtl/>
        </w:rPr>
        <w:tab/>
        <w:t>אסור לשתי החברות לאחסן גפ"מ ללא ריח, בתנאים, ברשיון עסק ובתנאי יתר רעלים - - -</w:t>
      </w:r>
    </w:p>
    <w:p w:rsidR="00000000" w:rsidRDefault="008A0719">
      <w:pPr>
        <w:jc w:val="both"/>
        <w:rPr>
          <w:rtl/>
        </w:rPr>
      </w:pPr>
    </w:p>
    <w:p w:rsidR="00000000" w:rsidRDefault="008A0719">
      <w:pPr>
        <w:rPr>
          <w:u w:val="single"/>
          <w:rtl/>
        </w:rPr>
      </w:pPr>
      <w:r>
        <w:rPr>
          <w:u w:val="single"/>
          <w:rtl/>
        </w:rPr>
        <w:t>היו"ר אברהם פורז:</w:t>
      </w:r>
    </w:p>
    <w:p w:rsidR="00000000" w:rsidRDefault="008A0719">
      <w:pPr>
        <w:rPr>
          <w:u w:val="single"/>
          <w:rtl/>
        </w:rPr>
      </w:pPr>
    </w:p>
    <w:p w:rsidR="00000000" w:rsidRDefault="008A0719">
      <w:pPr>
        <w:rPr>
          <w:rtl/>
        </w:rPr>
      </w:pPr>
      <w:r>
        <w:rPr>
          <w:rtl/>
        </w:rPr>
        <w:tab/>
        <w:t xml:space="preserve"> זה משהו אחר.</w:t>
      </w:r>
    </w:p>
    <w:p w:rsidR="00000000" w:rsidRDefault="008A0719">
      <w:pPr>
        <w:rPr>
          <w:rtl/>
        </w:rPr>
      </w:pPr>
    </w:p>
    <w:p w:rsidR="00000000" w:rsidRDefault="008A0719">
      <w:pPr>
        <w:rPr>
          <w:rtl/>
        </w:rPr>
      </w:pPr>
      <w:r>
        <w:rPr>
          <w:u w:val="single"/>
          <w:rtl/>
        </w:rPr>
        <w:t>אלי פיימן:</w:t>
      </w:r>
    </w:p>
    <w:p w:rsidR="00000000" w:rsidRDefault="008A0719">
      <w:pPr>
        <w:rPr>
          <w:rtl/>
        </w:rPr>
      </w:pPr>
    </w:p>
    <w:p w:rsidR="00000000" w:rsidRDefault="008A0719">
      <w:pPr>
        <w:rPr>
          <w:rtl/>
        </w:rPr>
      </w:pPr>
      <w:r>
        <w:rPr>
          <w:rtl/>
        </w:rPr>
        <w:tab/>
        <w:t xml:space="preserve">בית המשפט הקפיא את הצו הזה. </w:t>
      </w:r>
    </w:p>
    <w:p w:rsidR="00000000" w:rsidRDefault="008A0719">
      <w:pPr>
        <w:rPr>
          <w:rtl/>
        </w:rPr>
      </w:pPr>
    </w:p>
    <w:p w:rsidR="00000000" w:rsidRDefault="008A0719">
      <w:pPr>
        <w:rPr>
          <w:u w:val="single"/>
          <w:rtl/>
        </w:rPr>
      </w:pPr>
      <w:r>
        <w:rPr>
          <w:u w:val="single"/>
          <w:rtl/>
        </w:rPr>
        <w:t>היו"ר אברהם פורז:</w:t>
      </w:r>
    </w:p>
    <w:p w:rsidR="00000000" w:rsidRDefault="008A0719">
      <w:pPr>
        <w:rPr>
          <w:u w:val="single"/>
          <w:rtl/>
        </w:rPr>
      </w:pPr>
    </w:p>
    <w:p w:rsidR="00000000" w:rsidRDefault="008A0719">
      <w:pPr>
        <w:rPr>
          <w:rtl/>
        </w:rPr>
      </w:pPr>
      <w:r>
        <w:rPr>
          <w:rtl/>
        </w:rPr>
        <w:tab/>
        <w:t xml:space="preserve"> סעיף 5 – חריגים.</w:t>
      </w:r>
    </w:p>
    <w:p w:rsidR="00000000" w:rsidRDefault="008A0719">
      <w:pPr>
        <w:rPr>
          <w:rtl/>
        </w:rPr>
      </w:pPr>
      <w:r>
        <w:rPr>
          <w:rtl/>
        </w:rPr>
        <w:br w:type="page"/>
      </w:r>
      <w:r>
        <w:rPr>
          <w:u w:val="single"/>
          <w:rtl/>
        </w:rPr>
        <w:t>ישראל קנטור</w:t>
      </w:r>
      <w:r>
        <w:rPr>
          <w:u w:val="single"/>
          <w:rtl/>
        </w:rPr>
        <w:t>:</w:t>
      </w:r>
    </w:p>
    <w:p w:rsidR="00000000" w:rsidRDefault="008A0719">
      <w:pPr>
        <w:rPr>
          <w:rtl/>
        </w:rPr>
      </w:pPr>
    </w:p>
    <w:p w:rsidR="00000000" w:rsidRDefault="008A0719">
      <w:pPr>
        <w:jc w:val="both"/>
        <w:rPr>
          <w:rtl/>
        </w:rPr>
      </w:pPr>
      <w:r>
        <w:rPr>
          <w:rtl/>
        </w:rPr>
        <w:tab/>
        <w:t xml:space="preserve">אם יורשה לי, הואיל והמציאות לא ניתנת לצפייה, בסיפא של סעיף 5(א) הייתי אומר: "מקרה חריג" – לרבות כל אחד מאלה", וזה הרי לשיקול דעתם, כי ברישא של הסעיף כתוב: "במקרים חריגים רשאית חברה לבקש מאת המנהל..." וכו'. </w:t>
      </w:r>
    </w:p>
    <w:p w:rsidR="00000000" w:rsidRDefault="008A0719">
      <w:pPr>
        <w:jc w:val="both"/>
        <w:rPr>
          <w:rtl/>
        </w:rPr>
      </w:pPr>
    </w:p>
    <w:p w:rsidR="00000000" w:rsidRDefault="008A0719">
      <w:pPr>
        <w:rPr>
          <w:u w:val="single"/>
          <w:rtl/>
        </w:rPr>
      </w:pPr>
      <w:r>
        <w:rPr>
          <w:u w:val="single"/>
          <w:rtl/>
        </w:rPr>
        <w:t>היו"ר אברהם פורז:</w:t>
      </w:r>
    </w:p>
    <w:p w:rsidR="00000000" w:rsidRDefault="008A0719">
      <w:pPr>
        <w:rPr>
          <w:u w:val="single"/>
          <w:rtl/>
        </w:rPr>
      </w:pPr>
    </w:p>
    <w:p w:rsidR="00000000" w:rsidRDefault="008A0719">
      <w:pPr>
        <w:jc w:val="both"/>
        <w:rPr>
          <w:rtl/>
        </w:rPr>
      </w:pPr>
      <w:r>
        <w:rPr>
          <w:rtl/>
        </w:rPr>
        <w:tab/>
        <w:t xml:space="preserve"> אני מוכן להוסיף סעיף הא</w:t>
      </w:r>
      <w:r>
        <w:rPr>
          <w:rtl/>
        </w:rPr>
        <w:t>ומר שלמעט המקרים החריגים האלה, במקרים שלא ניתן היה לחזות מראש, יוכל המנהל, באישור השר לתשתיות, יהיה רשאי לאשר, כאילו מעבר, אני נותן אפשרות לדבר שלא חשבנו עליו. אתה יודע מה, אני לא יכול לצפות את זה.</w:t>
      </w:r>
    </w:p>
    <w:p w:rsidR="00000000" w:rsidRDefault="008A0719">
      <w:pPr>
        <w:jc w:val="both"/>
        <w:rPr>
          <w:rtl/>
        </w:rPr>
      </w:pPr>
    </w:p>
    <w:p w:rsidR="00000000" w:rsidRDefault="008A0719">
      <w:pPr>
        <w:jc w:val="both"/>
        <w:rPr>
          <w:rtl/>
        </w:rPr>
      </w:pPr>
      <w:r>
        <w:rPr>
          <w:u w:val="single"/>
          <w:rtl/>
        </w:rPr>
        <w:t>אתי בנדלר:</w:t>
      </w:r>
    </w:p>
    <w:p w:rsidR="00000000" w:rsidRDefault="008A0719">
      <w:pPr>
        <w:jc w:val="both"/>
        <w:rPr>
          <w:rtl/>
        </w:rPr>
      </w:pPr>
    </w:p>
    <w:p w:rsidR="00000000" w:rsidRDefault="008A0719">
      <w:pPr>
        <w:jc w:val="both"/>
        <w:rPr>
          <w:rtl/>
        </w:rPr>
      </w:pPr>
      <w:r>
        <w:rPr>
          <w:rtl/>
        </w:rPr>
        <w:tab/>
        <w:t>מקרה בלתי צפוי מראש שאושר על ידי השר כמקרה ח</w:t>
      </w:r>
      <w:r>
        <w:rPr>
          <w:rtl/>
        </w:rPr>
        <w:t>ריג?</w:t>
      </w:r>
    </w:p>
    <w:p w:rsidR="00000000" w:rsidRDefault="008A0719">
      <w:pPr>
        <w:jc w:val="both"/>
        <w:rPr>
          <w:rtl/>
        </w:rPr>
      </w:pPr>
    </w:p>
    <w:p w:rsidR="00000000" w:rsidRDefault="008A0719">
      <w:pPr>
        <w:rPr>
          <w:u w:val="single"/>
          <w:rtl/>
        </w:rPr>
      </w:pPr>
      <w:r>
        <w:rPr>
          <w:u w:val="single"/>
          <w:rtl/>
        </w:rPr>
        <w:t>היו"ר אברהם פורז:</w:t>
      </w:r>
    </w:p>
    <w:p w:rsidR="00000000" w:rsidRDefault="008A0719">
      <w:pPr>
        <w:rPr>
          <w:u w:val="single"/>
          <w:rtl/>
        </w:rPr>
      </w:pPr>
    </w:p>
    <w:p w:rsidR="00000000" w:rsidRDefault="008A0719">
      <w:pPr>
        <w:jc w:val="both"/>
        <w:rPr>
          <w:rtl/>
        </w:rPr>
      </w:pPr>
      <w:r>
        <w:rPr>
          <w:rtl/>
        </w:rPr>
        <w:tab/>
        <w:t xml:space="preserve"> כן.</w:t>
      </w:r>
    </w:p>
    <w:p w:rsidR="00000000" w:rsidRDefault="008A0719">
      <w:pPr>
        <w:jc w:val="both"/>
        <w:rPr>
          <w:rtl/>
        </w:rPr>
      </w:pPr>
    </w:p>
    <w:p w:rsidR="00000000" w:rsidRDefault="008A0719">
      <w:pPr>
        <w:jc w:val="both"/>
        <w:rPr>
          <w:rtl/>
        </w:rPr>
      </w:pPr>
      <w:r>
        <w:rPr>
          <w:u w:val="single"/>
          <w:rtl/>
        </w:rPr>
        <w:t>אתי בנדלר:</w:t>
      </w:r>
    </w:p>
    <w:p w:rsidR="00000000" w:rsidRDefault="008A0719">
      <w:pPr>
        <w:jc w:val="both"/>
        <w:rPr>
          <w:rtl/>
        </w:rPr>
      </w:pPr>
    </w:p>
    <w:p w:rsidR="00000000" w:rsidRDefault="008A0719">
      <w:pPr>
        <w:jc w:val="both"/>
        <w:rPr>
          <w:rtl/>
        </w:rPr>
      </w:pPr>
      <w:r>
        <w:rPr>
          <w:rtl/>
        </w:rPr>
        <w:tab/>
        <w:t xml:space="preserve">בסדר. </w:t>
      </w:r>
    </w:p>
    <w:p w:rsidR="00000000" w:rsidRDefault="008A0719">
      <w:pPr>
        <w:jc w:val="both"/>
        <w:rPr>
          <w:rtl/>
        </w:rPr>
      </w:pPr>
    </w:p>
    <w:p w:rsidR="00000000" w:rsidRDefault="008A0719">
      <w:pPr>
        <w:jc w:val="both"/>
        <w:rPr>
          <w:u w:val="single"/>
          <w:rtl/>
        </w:rPr>
      </w:pPr>
      <w:r>
        <w:rPr>
          <w:u w:val="single"/>
          <w:rtl/>
        </w:rPr>
        <w:t>היו"ר אברהם פורז:</w:t>
      </w:r>
    </w:p>
    <w:p w:rsidR="00000000" w:rsidRDefault="008A0719">
      <w:pPr>
        <w:rPr>
          <w:u w:val="single"/>
          <w:rtl/>
        </w:rPr>
      </w:pPr>
    </w:p>
    <w:p w:rsidR="00000000" w:rsidRDefault="008A0719">
      <w:pPr>
        <w:jc w:val="both"/>
        <w:rPr>
          <w:rtl/>
        </w:rPr>
      </w:pPr>
      <w:r>
        <w:rPr>
          <w:rtl/>
        </w:rPr>
        <w:tab/>
        <w:t>זה לא מוגבל, באישור השר זה - - -</w:t>
      </w:r>
    </w:p>
    <w:p w:rsidR="00000000" w:rsidRDefault="008A0719">
      <w:pPr>
        <w:jc w:val="both"/>
        <w:rPr>
          <w:rtl/>
        </w:rPr>
      </w:pPr>
    </w:p>
    <w:p w:rsidR="00000000" w:rsidRDefault="008A0719">
      <w:pPr>
        <w:jc w:val="both"/>
        <w:rPr>
          <w:rtl/>
        </w:rPr>
      </w:pPr>
      <w:r>
        <w:rPr>
          <w:u w:val="single"/>
          <w:rtl/>
        </w:rPr>
        <w:t>אתי בנדלר:</w:t>
      </w:r>
    </w:p>
    <w:p w:rsidR="00000000" w:rsidRDefault="008A0719">
      <w:pPr>
        <w:jc w:val="both"/>
        <w:rPr>
          <w:rtl/>
        </w:rPr>
      </w:pPr>
    </w:p>
    <w:p w:rsidR="00000000" w:rsidRDefault="008A0719">
      <w:pPr>
        <w:jc w:val="both"/>
        <w:rPr>
          <w:rtl/>
        </w:rPr>
      </w:pPr>
      <w:r>
        <w:rPr>
          <w:rtl/>
        </w:rPr>
        <w:tab/>
        <w:t>הוספתי - - -</w:t>
      </w:r>
    </w:p>
    <w:p w:rsidR="00000000" w:rsidRDefault="008A0719">
      <w:pPr>
        <w:jc w:val="both"/>
        <w:rPr>
          <w:rtl/>
        </w:rPr>
      </w:pPr>
    </w:p>
    <w:p w:rsidR="00000000" w:rsidRDefault="008A0719">
      <w:pPr>
        <w:rPr>
          <w:u w:val="single"/>
          <w:rtl/>
        </w:rPr>
      </w:pPr>
      <w:r>
        <w:rPr>
          <w:u w:val="single"/>
          <w:rtl/>
        </w:rPr>
        <w:t>היו"ר אברהם פורז:</w:t>
      </w:r>
    </w:p>
    <w:p w:rsidR="00000000" w:rsidRDefault="008A0719">
      <w:pPr>
        <w:rPr>
          <w:u w:val="single"/>
          <w:rtl/>
        </w:rPr>
      </w:pPr>
    </w:p>
    <w:p w:rsidR="00000000" w:rsidRDefault="008A0719">
      <w:pPr>
        <w:jc w:val="both"/>
        <w:rPr>
          <w:rtl/>
        </w:rPr>
      </w:pPr>
      <w:r>
        <w:rPr>
          <w:rtl/>
        </w:rPr>
        <w:tab/>
        <w:t xml:space="preserve"> א(ב) לא יחול, פה צריך לפנות, ורק עם קבלת האישור של המנהל והשר. אין פה - - -</w:t>
      </w:r>
    </w:p>
    <w:p w:rsidR="00000000" w:rsidRDefault="008A0719">
      <w:pPr>
        <w:jc w:val="both"/>
        <w:rPr>
          <w:rtl/>
        </w:rPr>
      </w:pPr>
    </w:p>
    <w:p w:rsidR="00000000" w:rsidRDefault="008A0719">
      <w:pPr>
        <w:jc w:val="both"/>
        <w:rPr>
          <w:rtl/>
        </w:rPr>
      </w:pPr>
      <w:r>
        <w:rPr>
          <w:u w:val="single"/>
          <w:rtl/>
        </w:rPr>
        <w:t>נטע כהן-דרורי:</w:t>
      </w:r>
    </w:p>
    <w:p w:rsidR="00000000" w:rsidRDefault="008A0719">
      <w:pPr>
        <w:jc w:val="both"/>
        <w:rPr>
          <w:rtl/>
        </w:rPr>
      </w:pPr>
    </w:p>
    <w:p w:rsidR="00000000" w:rsidRDefault="008A0719">
      <w:pPr>
        <w:jc w:val="both"/>
        <w:rPr>
          <w:rtl/>
        </w:rPr>
      </w:pPr>
      <w:r>
        <w:rPr>
          <w:rtl/>
        </w:rPr>
        <w:tab/>
        <w:t>אנחנו מ</w:t>
      </w:r>
      <w:r>
        <w:rPr>
          <w:rtl/>
        </w:rPr>
        <w:t>בקשים לצמצם את ההגדרה של "מקרה חריג", וגם למחוק את הנושא של - - -</w:t>
      </w:r>
    </w:p>
    <w:p w:rsidR="00000000" w:rsidRDefault="008A0719">
      <w:pPr>
        <w:jc w:val="both"/>
        <w:rPr>
          <w:rtl/>
        </w:rPr>
      </w:pPr>
    </w:p>
    <w:p w:rsidR="00000000" w:rsidRDefault="008A0719">
      <w:pPr>
        <w:rPr>
          <w:u w:val="single"/>
          <w:rtl/>
        </w:rPr>
      </w:pPr>
      <w:r>
        <w:rPr>
          <w:u w:val="single"/>
          <w:rtl/>
        </w:rPr>
        <w:t>היו"ר אברהם פורז:</w:t>
      </w:r>
    </w:p>
    <w:p w:rsidR="00000000" w:rsidRDefault="008A0719">
      <w:pPr>
        <w:rPr>
          <w:u w:val="single"/>
          <w:rtl/>
        </w:rPr>
      </w:pPr>
    </w:p>
    <w:p w:rsidR="00000000" w:rsidRDefault="008A0719">
      <w:pPr>
        <w:jc w:val="both"/>
        <w:rPr>
          <w:rtl/>
        </w:rPr>
      </w:pPr>
      <w:r>
        <w:rPr>
          <w:rtl/>
        </w:rPr>
        <w:tab/>
        <w:t xml:space="preserve"> אם יהיה שלג בתל אביב, מה תעשי? אתם צריכים לסמוך עליו, מדובר בעובד ציבור רציני שחרד לגורל הציבור לא פחות מנושא איכות הסביבה.</w:t>
      </w:r>
    </w:p>
    <w:p w:rsidR="00000000" w:rsidRDefault="008A0719">
      <w:pPr>
        <w:jc w:val="both"/>
        <w:rPr>
          <w:rtl/>
        </w:rPr>
      </w:pPr>
    </w:p>
    <w:p w:rsidR="00000000" w:rsidRDefault="008A0719">
      <w:pPr>
        <w:jc w:val="both"/>
        <w:rPr>
          <w:rtl/>
        </w:rPr>
      </w:pPr>
      <w:r>
        <w:rPr>
          <w:u w:val="single"/>
          <w:rtl/>
        </w:rPr>
        <w:t>נטע כהן-דרורי:</w:t>
      </w:r>
    </w:p>
    <w:p w:rsidR="00000000" w:rsidRDefault="008A0719">
      <w:pPr>
        <w:jc w:val="both"/>
        <w:rPr>
          <w:rtl/>
        </w:rPr>
      </w:pPr>
    </w:p>
    <w:p w:rsidR="00000000" w:rsidRDefault="008A0719">
      <w:pPr>
        <w:jc w:val="both"/>
        <w:rPr>
          <w:rtl/>
        </w:rPr>
      </w:pPr>
      <w:r>
        <w:rPr>
          <w:rtl/>
        </w:rPr>
        <w:tab/>
        <w:t>חוץ מזה אנחנו מבקשים שהאיש</w:t>
      </w:r>
      <w:r>
        <w:rPr>
          <w:rtl/>
        </w:rPr>
        <w:t>ור יהיה בהתייעצות איתנו ושלא תהיה - - -</w:t>
      </w:r>
    </w:p>
    <w:p w:rsidR="00000000" w:rsidRDefault="008A0719">
      <w:pPr>
        <w:jc w:val="both"/>
        <w:rPr>
          <w:u w:val="single"/>
          <w:rtl/>
        </w:rPr>
      </w:pPr>
      <w:r>
        <w:rPr>
          <w:rtl/>
        </w:rPr>
        <w:br w:type="page"/>
      </w:r>
      <w:r>
        <w:rPr>
          <w:u w:val="single"/>
          <w:rtl/>
        </w:rPr>
        <w:t>היו"ר אברהם פורז:</w:t>
      </w:r>
    </w:p>
    <w:p w:rsidR="00000000" w:rsidRDefault="008A0719">
      <w:pPr>
        <w:rPr>
          <w:u w:val="single"/>
          <w:rtl/>
        </w:rPr>
      </w:pPr>
    </w:p>
    <w:p w:rsidR="00000000" w:rsidRDefault="008A0719">
      <w:pPr>
        <w:jc w:val="both"/>
        <w:rPr>
          <w:rtl/>
        </w:rPr>
      </w:pPr>
      <w:r>
        <w:rPr>
          <w:rtl/>
        </w:rPr>
        <w:tab/>
        <w:t xml:space="preserve"> לא בא בחשבון, אני רק יכול לומר לכם, שאני מבקש ממנהלת הוועדה ליזום דיון בנושא של פי-גלילות מיד אחרי הפגרה. למרות שאני אינטרסנט אישי בהעתקה של פי-גלילות למקום אחר, כי אני גר בשכונת רמת אביב ג', אב</w:t>
      </w:r>
      <w:r>
        <w:rPr>
          <w:rtl/>
        </w:rPr>
        <w:t>ל יש לי תחושה שאנחנו נגלגל את הסיפור הזה בלי סוף, ובינתיים המצב גרוע מכל, כי זה גם לא עובר וגם לא מוטמן. בעיני היה עדיף, כפתרון ריאליסטי, ללכת להגברת אמצעי בטיחות באתר הקיים, אולי גם חומות מגן, אני לא יודע, אולי יש עוד אמצעים.</w:t>
      </w:r>
    </w:p>
    <w:p w:rsidR="00000000" w:rsidRDefault="008A0719">
      <w:pPr>
        <w:jc w:val="both"/>
        <w:rPr>
          <w:rtl/>
        </w:rPr>
      </w:pPr>
    </w:p>
    <w:p w:rsidR="00000000" w:rsidRDefault="008A0719">
      <w:pPr>
        <w:jc w:val="both"/>
        <w:rPr>
          <w:rtl/>
        </w:rPr>
      </w:pPr>
      <w:r>
        <w:rPr>
          <w:u w:val="single"/>
          <w:rtl/>
        </w:rPr>
        <w:t>אלי רונן:</w:t>
      </w:r>
    </w:p>
    <w:p w:rsidR="00000000" w:rsidRDefault="008A0719">
      <w:pPr>
        <w:jc w:val="both"/>
        <w:rPr>
          <w:rtl/>
        </w:rPr>
      </w:pPr>
    </w:p>
    <w:p w:rsidR="00000000" w:rsidRDefault="008A0719">
      <w:pPr>
        <w:jc w:val="both"/>
        <w:rPr>
          <w:rtl/>
        </w:rPr>
      </w:pPr>
      <w:r>
        <w:rPr>
          <w:rtl/>
        </w:rPr>
        <w:tab/>
        <w:t>גם אם אתה לא פות</w:t>
      </w:r>
      <w:r>
        <w:rPr>
          <w:rtl/>
        </w:rPr>
        <w:t>ר את בעיית הבטיחות עד הסוף?</w:t>
      </w:r>
    </w:p>
    <w:p w:rsidR="00000000" w:rsidRDefault="008A0719">
      <w:pPr>
        <w:jc w:val="both"/>
        <w:rPr>
          <w:rtl/>
        </w:rPr>
      </w:pPr>
    </w:p>
    <w:p w:rsidR="00000000" w:rsidRDefault="008A0719">
      <w:pPr>
        <w:rPr>
          <w:u w:val="single"/>
          <w:rtl/>
        </w:rPr>
      </w:pPr>
      <w:r>
        <w:rPr>
          <w:u w:val="single"/>
          <w:rtl/>
        </w:rPr>
        <w:t>היו"ר אברהם פורז:</w:t>
      </w:r>
    </w:p>
    <w:p w:rsidR="00000000" w:rsidRDefault="008A0719">
      <w:pPr>
        <w:rPr>
          <w:u w:val="single"/>
          <w:rtl/>
        </w:rPr>
      </w:pPr>
    </w:p>
    <w:p w:rsidR="00000000" w:rsidRDefault="008A0719">
      <w:pPr>
        <w:jc w:val="both"/>
        <w:rPr>
          <w:rtl/>
        </w:rPr>
      </w:pPr>
      <w:r>
        <w:rPr>
          <w:rtl/>
        </w:rPr>
        <w:tab/>
        <w:t xml:space="preserve"> אין פתרון מוחלט של בעיית בטיחות, לעולם, ובכל זאת אני בעד שהכל יהיה טוב בעולם. אבל אם אני רואה שאתם רצים כבר שנים ממקום למקום, מאתר לאתר ולא מצליחים למצוא אלטרנטיבה, אז אני צריך לשאול מה עדיף, להמשיך את ההתר</w:t>
      </w:r>
      <w:r>
        <w:rPr>
          <w:rtl/>
        </w:rPr>
        <w:t xml:space="preserve">וצצות הזאת, ובינתיים זה בסיכון גבוה עד שבאמת תהיה תקלה או עדיף להיות ריאליסט ולהגיד, אני מקבל את המקום הזה, ובואו נוריד את הסיכונים במקום שהוא נמצא. </w:t>
      </w:r>
    </w:p>
    <w:p w:rsidR="00000000" w:rsidRDefault="008A0719">
      <w:pPr>
        <w:jc w:val="both"/>
        <w:rPr>
          <w:rtl/>
        </w:rPr>
      </w:pPr>
    </w:p>
    <w:p w:rsidR="00000000" w:rsidRDefault="008A0719">
      <w:pPr>
        <w:jc w:val="both"/>
        <w:rPr>
          <w:rtl/>
        </w:rPr>
      </w:pPr>
      <w:r>
        <w:rPr>
          <w:u w:val="single"/>
          <w:rtl/>
        </w:rPr>
        <w:t>ישראל קנטור:</w:t>
      </w:r>
    </w:p>
    <w:p w:rsidR="00000000" w:rsidRDefault="008A0719">
      <w:pPr>
        <w:jc w:val="both"/>
        <w:rPr>
          <w:rtl/>
        </w:rPr>
      </w:pPr>
    </w:p>
    <w:p w:rsidR="00000000" w:rsidRDefault="008A0719">
      <w:pPr>
        <w:jc w:val="both"/>
        <w:rPr>
          <w:rtl/>
        </w:rPr>
      </w:pPr>
      <w:r>
        <w:rPr>
          <w:rtl/>
        </w:rPr>
        <w:tab/>
        <w:t xml:space="preserve">בשם אמישראגז אני רוצה להודיע שאמישראגז תתמוך בכל צעד של בטיחות, אבל שינהגו איתנו בתום לב, </w:t>
      </w:r>
      <w:r>
        <w:rPr>
          <w:rtl/>
        </w:rPr>
        <w:t xml:space="preserve">אם זה הטמנה, אם זה חומות או כל דבר אחר. </w:t>
      </w:r>
    </w:p>
    <w:p w:rsidR="00000000" w:rsidRDefault="008A0719">
      <w:pPr>
        <w:jc w:val="both"/>
        <w:rPr>
          <w:u w:val="single"/>
          <w:rtl/>
        </w:rPr>
      </w:pPr>
    </w:p>
    <w:p w:rsidR="00000000" w:rsidRDefault="008A0719">
      <w:pPr>
        <w:jc w:val="both"/>
        <w:rPr>
          <w:rtl/>
        </w:rPr>
      </w:pPr>
      <w:r>
        <w:rPr>
          <w:u w:val="single"/>
          <w:rtl/>
        </w:rPr>
        <w:t>אלי פיימן:</w:t>
      </w:r>
    </w:p>
    <w:p w:rsidR="00000000" w:rsidRDefault="008A0719">
      <w:pPr>
        <w:jc w:val="both"/>
        <w:rPr>
          <w:rtl/>
        </w:rPr>
      </w:pPr>
    </w:p>
    <w:p w:rsidR="00000000" w:rsidRDefault="008A0719">
      <w:pPr>
        <w:jc w:val="both"/>
        <w:rPr>
          <w:rtl/>
        </w:rPr>
      </w:pPr>
      <w:r>
        <w:rPr>
          <w:rtl/>
        </w:rPr>
        <w:tab/>
        <w:t xml:space="preserve">גם פזגז. </w:t>
      </w:r>
    </w:p>
    <w:p w:rsidR="00000000" w:rsidRDefault="008A0719">
      <w:pPr>
        <w:jc w:val="both"/>
        <w:rPr>
          <w:rtl/>
        </w:rPr>
      </w:pPr>
    </w:p>
    <w:p w:rsidR="00000000" w:rsidRDefault="008A0719">
      <w:pPr>
        <w:rPr>
          <w:u w:val="single"/>
          <w:rtl/>
        </w:rPr>
      </w:pPr>
      <w:r>
        <w:rPr>
          <w:u w:val="single"/>
          <w:rtl/>
        </w:rPr>
        <w:t>היו"ר אברהם פורז:</w:t>
      </w:r>
    </w:p>
    <w:p w:rsidR="00000000" w:rsidRDefault="008A0719">
      <w:pPr>
        <w:rPr>
          <w:u w:val="single"/>
          <w:rtl/>
        </w:rPr>
      </w:pPr>
    </w:p>
    <w:p w:rsidR="00000000" w:rsidRDefault="008A0719">
      <w:pPr>
        <w:jc w:val="both"/>
        <w:rPr>
          <w:rtl/>
        </w:rPr>
      </w:pPr>
      <w:r>
        <w:rPr>
          <w:rtl/>
        </w:rPr>
        <w:tab/>
        <w:t xml:space="preserve"> אני מודה לכם, ושנה טובה לכולכם.</w:t>
      </w:r>
    </w:p>
    <w:p w:rsidR="00000000" w:rsidRDefault="008A0719">
      <w:pPr>
        <w:jc w:val="both"/>
        <w:rPr>
          <w:rtl/>
        </w:rPr>
      </w:pPr>
      <w:r>
        <w:rPr>
          <w:rtl/>
        </w:rPr>
        <w:tab/>
      </w:r>
    </w:p>
    <w:p w:rsidR="00000000" w:rsidRDefault="008A0719">
      <w:pPr>
        <w:jc w:val="both"/>
        <w:rPr>
          <w:rtl/>
        </w:rPr>
      </w:pPr>
      <w:r>
        <w:rPr>
          <w:rtl/>
        </w:rPr>
        <w:tab/>
        <w:t>הישיבה נעולה.</w:t>
      </w:r>
    </w:p>
    <w:p w:rsidR="00000000" w:rsidRDefault="008A0719">
      <w:pPr>
        <w:jc w:val="both"/>
        <w:rPr>
          <w:rtl/>
        </w:rPr>
      </w:pPr>
    </w:p>
    <w:p w:rsidR="00000000" w:rsidRDefault="008A0719">
      <w:pPr>
        <w:jc w:val="both"/>
        <w:rPr>
          <w:rtl/>
        </w:rPr>
      </w:pPr>
      <w:r>
        <w:rPr>
          <w:rtl/>
        </w:rPr>
        <w:t xml:space="preserve">(הישיבה ננעלה בשעה 13:45) </w:t>
      </w:r>
    </w:p>
    <w:p w:rsidR="00000000" w:rsidRDefault="008A0719">
      <w:pPr>
        <w:jc w:val="both"/>
        <w:rPr>
          <w:rtl/>
        </w:rPr>
      </w:pPr>
    </w:p>
    <w:p w:rsidR="00000000" w:rsidRDefault="008A0719">
      <w:pPr>
        <w:jc w:val="right"/>
        <w:rPr>
          <w:rtl/>
        </w:rPr>
      </w:pPr>
    </w:p>
    <w:sectPr w:rsidR="00000000">
      <w:headerReference w:type="default" r:id="rId6"/>
      <w:footerReference w:type="default" r:id="rId7"/>
      <w:pgSz w:w="11906" w:h="16838" w:code="9"/>
      <w:pgMar w:top="1985" w:right="1797" w:bottom="1440" w:left="1797"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A0719">
      <w:r>
        <w:separator/>
      </w:r>
    </w:p>
  </w:endnote>
  <w:endnote w:type="continuationSeparator" w:id="0">
    <w:p w:rsidR="00000000" w:rsidRDefault="008A07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0719">
    <w:pPr>
      <w:pStyle w:val="a7"/>
      <w:rPr>
        <w:rtl/>
      </w:rPr>
    </w:pPr>
  </w:p>
  <w:p w:rsidR="00000000" w:rsidRDefault="008A071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A0719">
      <w:r>
        <w:separator/>
      </w:r>
    </w:p>
  </w:footnote>
  <w:footnote w:type="continuationSeparator" w:id="0">
    <w:p w:rsidR="00000000" w:rsidRDefault="008A07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0719">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8A0719">
    <w:pPr>
      <w:pStyle w:val="a5"/>
      <w:ind w:right="360"/>
      <w:rPr>
        <w:rtl/>
      </w:rPr>
    </w:pPr>
    <w:r>
      <w:rPr>
        <w:rtl/>
      </w:rPr>
      <w:t>ועדת הכלכלה</w:t>
    </w:r>
  </w:p>
  <w:p w:rsidR="00000000" w:rsidRDefault="008A0719">
    <w:pPr>
      <w:pStyle w:val="a5"/>
      <w:ind w:right="360"/>
      <w:rPr>
        <w:rStyle w:val="a9"/>
        <w:rtl/>
      </w:rPr>
    </w:pPr>
    <w:r>
      <w:rPr>
        <w:rtl/>
      </w:rPr>
      <w:t>27.9.2000</w:t>
    </w:r>
  </w:p>
  <w:p w:rsidR="00000000" w:rsidRDefault="008A0719">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5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A0719"/>
    <w:rsid w:val="008A07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23F6823-F56E-4674-AACF-3864352DB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4128</Words>
  <Characters>20642</Characters>
  <Application>Microsoft Office Word</Application>
  <DocSecurity>0</DocSecurity>
  <Lines>172</Lines>
  <Paragraphs>49</Paragraphs>
  <ScaleCrop>false</ScaleCrop>
  <Company/>
  <LinksUpToDate>false</LinksUpToDate>
  <CharactersWithSpaces>24721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פרוטוקולים/כלכלה/1901</dc:title>
  <dc:subject>כלכלה 10.10.2000 ד</dc:subject>
  <dc:creator>תמר שפנייר</dc:creator>
  <cp:keywords/>
  <dc:description/>
  <cp:lastModifiedBy>רינה דבורה קדרון</cp:lastModifiedBy>
  <cp:revision>2</cp:revision>
  <dcterms:created xsi:type="dcterms:W3CDTF">2017-04-20T06:43:00Z</dcterms:created>
  <dcterms:modified xsi:type="dcterms:W3CDTF">2017-04-20T06:43:00Z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