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7E8F">
      <w:pPr>
        <w:jc w:val="right"/>
        <w:rPr>
          <w:rFonts w:cs="David"/>
          <w:sz w:val="24"/>
          <w:rtl/>
        </w:rPr>
      </w:pPr>
      <w:bookmarkStart w:id="0" w:name="_GoBack"/>
      <w:bookmarkEnd w:id="0"/>
      <w:r>
        <w:rPr>
          <w:rFonts w:cs="David"/>
          <w:sz w:val="24"/>
          <w:rtl/>
        </w:rPr>
        <w:t>פרוטוקולים/כלכלה/3809</w:t>
      </w:r>
    </w:p>
    <w:p w:rsidR="00000000" w:rsidRDefault="00177E8F">
      <w:pPr>
        <w:jc w:val="right"/>
        <w:rPr>
          <w:rFonts w:cs="David"/>
          <w:sz w:val="24"/>
          <w:rtl/>
        </w:rPr>
      </w:pPr>
      <w:r>
        <w:rPr>
          <w:rFonts w:cs="David"/>
          <w:sz w:val="24"/>
          <w:rtl/>
        </w:rPr>
        <w:tab/>
        <w:t>ירושלים, א' בחשון, תשס"ב</w:t>
      </w:r>
    </w:p>
    <w:p w:rsidR="00000000" w:rsidRDefault="00177E8F">
      <w:pPr>
        <w:jc w:val="right"/>
        <w:rPr>
          <w:rFonts w:cs="David"/>
          <w:sz w:val="24"/>
          <w:rtl/>
          <w:lang w:val="es"/>
        </w:rPr>
      </w:pPr>
      <w:r>
        <w:rPr>
          <w:rFonts w:cs="David"/>
          <w:sz w:val="24"/>
          <w:rtl/>
          <w:lang w:val="es"/>
        </w:rPr>
        <w:t>18 באוקטובר, 2001</w:t>
      </w:r>
    </w:p>
    <w:p w:rsidR="00000000" w:rsidRDefault="00177E8F">
      <w:pPr>
        <w:jc w:val="right"/>
        <w:rPr>
          <w:rFonts w:cs="David"/>
          <w:sz w:val="24"/>
          <w:rtl/>
        </w:rPr>
      </w:pPr>
    </w:p>
    <w:p w:rsidR="00000000" w:rsidRDefault="00177E8F">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177E8F">
      <w:pPr>
        <w:rPr>
          <w:rFonts w:cs="David"/>
          <w:b/>
          <w:bCs/>
          <w:sz w:val="24"/>
          <w:rtl/>
        </w:rPr>
      </w:pPr>
      <w:r>
        <w:rPr>
          <w:rFonts w:cs="David"/>
          <w:b/>
          <w:bCs/>
          <w:sz w:val="24"/>
          <w:rtl/>
        </w:rPr>
        <w:t>מושב רביעי</w:t>
      </w:r>
    </w:p>
    <w:p w:rsidR="00000000" w:rsidRDefault="00177E8F">
      <w:pPr>
        <w:rPr>
          <w:rFonts w:cs="David"/>
          <w:b/>
          <w:bCs/>
          <w:sz w:val="24"/>
          <w:rtl/>
        </w:rPr>
      </w:pPr>
    </w:p>
    <w:p w:rsidR="00000000" w:rsidRDefault="00177E8F">
      <w:pPr>
        <w:rPr>
          <w:rFonts w:cs="David"/>
          <w:b/>
          <w:bCs/>
          <w:sz w:val="24"/>
          <w:rtl/>
        </w:rPr>
      </w:pPr>
    </w:p>
    <w:p w:rsidR="00000000" w:rsidRDefault="00177E8F">
      <w:pPr>
        <w:pStyle w:val="10"/>
        <w:rPr>
          <w:rFonts w:cs="David"/>
          <w:sz w:val="24"/>
          <w:rtl/>
        </w:rPr>
      </w:pPr>
      <w:r>
        <w:rPr>
          <w:rFonts w:cs="David"/>
          <w:sz w:val="24"/>
          <w:rtl/>
        </w:rPr>
        <w:t>פרוטוקול מס' 348</w:t>
      </w:r>
    </w:p>
    <w:p w:rsidR="00000000" w:rsidRDefault="00177E8F">
      <w:pPr>
        <w:pStyle w:val="10"/>
        <w:rPr>
          <w:rFonts w:cs="David"/>
          <w:sz w:val="24"/>
          <w:rtl/>
        </w:rPr>
      </w:pPr>
    </w:p>
    <w:p w:rsidR="00000000" w:rsidRDefault="00177E8F">
      <w:pPr>
        <w:pStyle w:val="20"/>
        <w:rPr>
          <w:rFonts w:cs="David"/>
          <w:sz w:val="24"/>
          <w:rtl/>
        </w:rPr>
      </w:pPr>
      <w:r>
        <w:rPr>
          <w:rFonts w:cs="David"/>
          <w:sz w:val="24"/>
          <w:rtl/>
        </w:rPr>
        <w:t>מישיבת ועדת הכלכלה</w:t>
      </w:r>
    </w:p>
    <w:p w:rsidR="00000000" w:rsidRDefault="00177E8F">
      <w:pPr>
        <w:jc w:val="center"/>
        <w:rPr>
          <w:rFonts w:cs="David"/>
          <w:sz w:val="24"/>
          <w:u w:val="single"/>
          <w:rtl/>
        </w:rPr>
      </w:pPr>
      <w:r>
        <w:rPr>
          <w:rFonts w:cs="David"/>
          <w:b/>
          <w:bCs/>
          <w:sz w:val="24"/>
          <w:u w:val="single"/>
          <w:rtl/>
        </w:rPr>
        <w:t>‏יום שלישי, כ"ט בתשרי התשס"ב (‏16 באוקטובר, 2001), שעה 15:15</w:t>
      </w:r>
    </w:p>
    <w:p w:rsidR="00000000" w:rsidRDefault="00177E8F">
      <w:pPr>
        <w:pStyle w:val="30"/>
        <w:rPr>
          <w:rFonts w:cs="David"/>
          <w:sz w:val="24"/>
          <w:rtl/>
        </w:rPr>
      </w:pPr>
    </w:p>
    <w:p w:rsidR="00000000" w:rsidRDefault="00177E8F">
      <w:pPr>
        <w:rPr>
          <w:rFonts w:cs="David"/>
          <w:b/>
          <w:bCs/>
          <w:sz w:val="24"/>
          <w:rtl/>
        </w:rPr>
      </w:pPr>
    </w:p>
    <w:p w:rsidR="00000000" w:rsidRDefault="00177E8F">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תקנות הבזק (אגרה </w:t>
      </w:r>
      <w:r>
        <w:rPr>
          <w:rFonts w:cs="David"/>
          <w:sz w:val="24"/>
          <w:rtl/>
        </w:rPr>
        <w:t xml:space="preserve">בעד מתן רשיון מיוחד), התשס"א-2001.  </w:t>
      </w:r>
    </w:p>
    <w:p w:rsidR="00000000" w:rsidRDefault="00177E8F">
      <w:pPr>
        <w:tabs>
          <w:tab w:val="left" w:pos="1134"/>
          <w:tab w:val="left" w:pos="1418"/>
        </w:tabs>
        <w:ind w:left="1418" w:hanging="284"/>
        <w:rPr>
          <w:rFonts w:cs="David"/>
          <w:sz w:val="24"/>
          <w:rtl/>
        </w:rPr>
      </w:pPr>
    </w:p>
    <w:p w:rsidR="00000000" w:rsidRDefault="00177E8F">
      <w:pPr>
        <w:rPr>
          <w:rFonts w:cs="David"/>
          <w:b/>
          <w:bCs/>
          <w:sz w:val="24"/>
          <w:rtl/>
        </w:rPr>
      </w:pPr>
    </w:p>
    <w:p w:rsidR="00000000" w:rsidRDefault="00177E8F">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77E8F">
      <w:pPr>
        <w:tabs>
          <w:tab w:val="left" w:pos="1276"/>
        </w:tabs>
        <w:rPr>
          <w:rFonts w:cs="David"/>
          <w:b/>
          <w:bCs/>
          <w:sz w:val="24"/>
          <w:u w:val="single"/>
          <w:rtl/>
        </w:rPr>
      </w:pPr>
    </w:p>
    <w:p w:rsidR="00000000" w:rsidRDefault="00177E8F">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177E8F">
      <w:pPr>
        <w:tabs>
          <w:tab w:val="left" w:pos="1276"/>
        </w:tabs>
        <w:ind w:left="1276"/>
        <w:rPr>
          <w:rFonts w:cs="David"/>
          <w:sz w:val="24"/>
          <w:rtl/>
        </w:rPr>
      </w:pPr>
    </w:p>
    <w:p w:rsidR="00000000" w:rsidRDefault="00177E8F">
      <w:pPr>
        <w:tabs>
          <w:tab w:val="left" w:pos="1276"/>
        </w:tabs>
        <w:ind w:left="1276"/>
        <w:rPr>
          <w:rFonts w:cs="David"/>
          <w:sz w:val="24"/>
          <w:rtl/>
        </w:rPr>
      </w:pPr>
    </w:p>
    <w:p w:rsidR="00000000" w:rsidRDefault="00177E8F">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אסף כהן</w:t>
      </w:r>
      <w:r>
        <w:rPr>
          <w:rFonts w:cs="David"/>
          <w:sz w:val="24"/>
          <w:rtl/>
        </w:rPr>
        <w:tab/>
        <w:t>-</w:t>
      </w:r>
      <w:r>
        <w:rPr>
          <w:rFonts w:cs="David"/>
          <w:sz w:val="24"/>
          <w:rtl/>
        </w:rPr>
        <w:tab/>
        <w:t>סמנכ"ל כלכלה, משרד התקשורת</w:t>
      </w:r>
    </w:p>
    <w:p w:rsidR="00000000" w:rsidRDefault="00177E8F">
      <w:pPr>
        <w:tabs>
          <w:tab w:val="left" w:pos="1276"/>
          <w:tab w:val="left" w:pos="3969"/>
          <w:tab w:val="left" w:pos="4253"/>
        </w:tabs>
        <w:ind w:left="4253" w:hanging="2977"/>
        <w:rPr>
          <w:rFonts w:cs="David"/>
          <w:sz w:val="24"/>
          <w:rtl/>
        </w:rPr>
      </w:pPr>
      <w:r>
        <w:rPr>
          <w:rFonts w:cs="David"/>
          <w:sz w:val="24"/>
          <w:rtl/>
        </w:rPr>
        <w:t>חיים גירון</w:t>
      </w:r>
      <w:r>
        <w:rPr>
          <w:rFonts w:cs="David"/>
          <w:sz w:val="24"/>
          <w:rtl/>
        </w:rPr>
        <w:tab/>
        <w:t>-</w:t>
      </w:r>
      <w:r>
        <w:rPr>
          <w:rFonts w:cs="David"/>
          <w:sz w:val="24"/>
          <w:rtl/>
        </w:rPr>
        <w:tab/>
        <w:t>סמנכ"ל בכיר הנדסה ורישוי, משרד התקשורת</w:t>
      </w:r>
    </w:p>
    <w:p w:rsidR="00000000" w:rsidRDefault="00177E8F">
      <w:pPr>
        <w:tabs>
          <w:tab w:val="left" w:pos="1276"/>
          <w:tab w:val="left" w:pos="3969"/>
          <w:tab w:val="left" w:pos="4253"/>
        </w:tabs>
        <w:ind w:left="4253" w:hanging="2977"/>
        <w:rPr>
          <w:rFonts w:cs="David"/>
          <w:sz w:val="24"/>
          <w:rtl/>
        </w:rPr>
      </w:pPr>
      <w:r>
        <w:rPr>
          <w:rFonts w:cs="David"/>
          <w:sz w:val="24"/>
          <w:rtl/>
        </w:rPr>
        <w:t>עו"ד טל אופק</w:t>
      </w:r>
      <w:r>
        <w:rPr>
          <w:rFonts w:cs="David"/>
          <w:sz w:val="24"/>
          <w:rtl/>
        </w:rPr>
        <w:tab/>
        <w:t>-</w:t>
      </w:r>
      <w:r>
        <w:rPr>
          <w:rFonts w:cs="David"/>
          <w:sz w:val="24"/>
          <w:rtl/>
        </w:rPr>
        <w:tab/>
        <w:t>לשכה משפטית, משרד התקשורת</w:t>
      </w:r>
    </w:p>
    <w:p w:rsidR="00000000" w:rsidRDefault="00177E8F">
      <w:pPr>
        <w:tabs>
          <w:tab w:val="left" w:pos="1276"/>
          <w:tab w:val="left" w:pos="3969"/>
          <w:tab w:val="left" w:pos="4253"/>
        </w:tabs>
        <w:ind w:left="4253" w:hanging="2977"/>
        <w:rPr>
          <w:rFonts w:cs="David"/>
          <w:sz w:val="24"/>
          <w:rtl/>
        </w:rPr>
      </w:pPr>
      <w:r>
        <w:rPr>
          <w:rFonts w:cs="David"/>
          <w:sz w:val="24"/>
          <w:rtl/>
        </w:rPr>
        <w:t>עו"ד יעל מלם-יפה</w:t>
      </w:r>
      <w:r>
        <w:rPr>
          <w:rFonts w:cs="David"/>
          <w:sz w:val="24"/>
          <w:rtl/>
        </w:rPr>
        <w:tab/>
        <w:t>-</w:t>
      </w:r>
      <w:r>
        <w:rPr>
          <w:rFonts w:cs="David"/>
          <w:sz w:val="24"/>
          <w:rtl/>
        </w:rPr>
        <w:tab/>
        <w:t>לשכה משפטית, משרד</w:t>
      </w:r>
      <w:r>
        <w:rPr>
          <w:rFonts w:cs="David"/>
          <w:sz w:val="24"/>
          <w:rtl/>
        </w:rPr>
        <w:t xml:space="preserve"> התקשורת</w:t>
      </w:r>
    </w:p>
    <w:p w:rsidR="00000000" w:rsidRDefault="00177E8F">
      <w:pPr>
        <w:tabs>
          <w:tab w:val="left" w:pos="1276"/>
          <w:tab w:val="left" w:pos="3969"/>
          <w:tab w:val="left" w:pos="4253"/>
        </w:tabs>
        <w:ind w:left="4253" w:hanging="2977"/>
        <w:rPr>
          <w:rFonts w:cs="David"/>
          <w:sz w:val="24"/>
          <w:rtl/>
        </w:rPr>
      </w:pPr>
      <w:r>
        <w:rPr>
          <w:rFonts w:cs="David"/>
          <w:sz w:val="24"/>
          <w:rtl/>
        </w:rPr>
        <w:t>דורי צ'יקו</w:t>
      </w:r>
      <w:r>
        <w:rPr>
          <w:rFonts w:cs="David"/>
          <w:sz w:val="24"/>
          <w:rtl/>
        </w:rPr>
        <w:tab/>
        <w:t>-</w:t>
      </w:r>
      <w:r>
        <w:rPr>
          <w:rFonts w:cs="David"/>
          <w:sz w:val="24"/>
          <w:rtl/>
        </w:rPr>
        <w:tab/>
        <w:t>ראש ענף טכנולוגיה, משרד התקשורת</w:t>
      </w:r>
    </w:p>
    <w:p w:rsidR="00000000" w:rsidRDefault="00177E8F">
      <w:pPr>
        <w:tabs>
          <w:tab w:val="left" w:pos="1276"/>
          <w:tab w:val="left" w:pos="3969"/>
          <w:tab w:val="left" w:pos="4253"/>
        </w:tabs>
        <w:ind w:left="4253" w:hanging="2977"/>
        <w:rPr>
          <w:rFonts w:cs="David"/>
          <w:sz w:val="24"/>
          <w:rtl/>
        </w:rPr>
      </w:pPr>
      <w:r>
        <w:rPr>
          <w:rFonts w:cs="David"/>
          <w:sz w:val="24"/>
          <w:rtl/>
        </w:rPr>
        <w:t>אלון בר</w:t>
      </w:r>
      <w:r>
        <w:rPr>
          <w:rFonts w:cs="David"/>
          <w:sz w:val="24"/>
          <w:rtl/>
        </w:rPr>
        <w:tab/>
        <w:t>-</w:t>
      </w:r>
      <w:r>
        <w:rPr>
          <w:rFonts w:cs="David"/>
          <w:sz w:val="24"/>
          <w:rtl/>
        </w:rPr>
        <w:tab/>
        <w:t>אגף רגולציה, חטיבת כלכלה, חברת בזק</w:t>
      </w:r>
    </w:p>
    <w:p w:rsidR="00000000" w:rsidRDefault="00177E8F">
      <w:pPr>
        <w:tabs>
          <w:tab w:val="left" w:pos="1276"/>
          <w:tab w:val="left" w:pos="3969"/>
          <w:tab w:val="left" w:pos="4253"/>
        </w:tabs>
        <w:ind w:left="4253" w:hanging="2977"/>
        <w:rPr>
          <w:rFonts w:cs="David"/>
          <w:sz w:val="24"/>
          <w:rtl/>
        </w:rPr>
      </w:pPr>
      <w:r>
        <w:rPr>
          <w:rFonts w:cs="David"/>
          <w:sz w:val="24"/>
          <w:rtl/>
        </w:rPr>
        <w:t>רות פרמינגר</w:t>
      </w:r>
      <w:r>
        <w:rPr>
          <w:rFonts w:cs="David"/>
          <w:sz w:val="24"/>
          <w:rtl/>
        </w:rPr>
        <w:tab/>
        <w:t>-</w:t>
      </w:r>
      <w:r>
        <w:rPr>
          <w:rFonts w:cs="David"/>
          <w:sz w:val="24"/>
          <w:rtl/>
        </w:rPr>
        <w:tab/>
        <w:t>חברת סלקום</w:t>
      </w:r>
    </w:p>
    <w:p w:rsidR="00000000" w:rsidRDefault="00177E8F">
      <w:pPr>
        <w:tabs>
          <w:tab w:val="left" w:pos="1276"/>
          <w:tab w:val="left" w:pos="3969"/>
          <w:tab w:val="left" w:pos="4253"/>
        </w:tabs>
        <w:ind w:left="4253" w:hanging="2977"/>
        <w:rPr>
          <w:rFonts w:cs="David"/>
          <w:sz w:val="24"/>
          <w:rtl/>
        </w:rPr>
      </w:pPr>
    </w:p>
    <w:p w:rsidR="00000000" w:rsidRDefault="00177E8F">
      <w:pPr>
        <w:rPr>
          <w:rFonts w:cs="David"/>
          <w:sz w:val="24"/>
          <w:rtl/>
        </w:rPr>
      </w:pPr>
    </w:p>
    <w:p w:rsidR="00000000" w:rsidRDefault="00177E8F">
      <w:pPr>
        <w:tabs>
          <w:tab w:val="left" w:pos="1559"/>
        </w:tabs>
        <w:ind w:left="1559" w:hanging="1559"/>
        <w:rPr>
          <w:rFonts w:cs="David"/>
          <w:sz w:val="24"/>
          <w:rtl/>
        </w:rPr>
      </w:pPr>
      <w:r>
        <w:rPr>
          <w:rFonts w:cs="David"/>
          <w:b/>
          <w:bCs/>
          <w:sz w:val="24"/>
          <w:u w:val="single"/>
          <w:rtl/>
        </w:rPr>
        <w:t>יועצת משפטית</w:t>
      </w:r>
      <w:r>
        <w:rPr>
          <w:rFonts w:cs="David"/>
          <w:sz w:val="24"/>
          <w:rtl/>
        </w:rPr>
        <w:t>:  אתי בנדלר</w:t>
      </w:r>
    </w:p>
    <w:p w:rsidR="00000000" w:rsidRDefault="00177E8F">
      <w:pPr>
        <w:tabs>
          <w:tab w:val="left" w:pos="1559"/>
        </w:tabs>
        <w:ind w:left="1559" w:hanging="1559"/>
        <w:rPr>
          <w:rFonts w:cs="David"/>
          <w:sz w:val="24"/>
          <w:rtl/>
        </w:rPr>
      </w:pPr>
    </w:p>
    <w:p w:rsidR="00000000" w:rsidRDefault="00177E8F">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177E8F">
      <w:pPr>
        <w:tabs>
          <w:tab w:val="left" w:pos="1701"/>
        </w:tabs>
        <w:ind w:left="1701" w:hanging="1701"/>
        <w:rPr>
          <w:rFonts w:cs="David"/>
          <w:b/>
          <w:bCs/>
          <w:sz w:val="24"/>
          <w:u w:val="single"/>
          <w:rtl/>
        </w:rPr>
      </w:pPr>
    </w:p>
    <w:p w:rsidR="00000000" w:rsidRDefault="00177E8F">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77E8F">
      <w:pPr>
        <w:tabs>
          <w:tab w:val="left" w:pos="1559"/>
        </w:tabs>
        <w:rPr>
          <w:rFonts w:cs="David"/>
          <w:sz w:val="24"/>
          <w:rtl/>
        </w:rPr>
      </w:pPr>
    </w:p>
    <w:p w:rsidR="00000000" w:rsidRDefault="00177E8F">
      <w:pPr>
        <w:rPr>
          <w:rFonts w:cs="David"/>
          <w:sz w:val="24"/>
          <w:rtl/>
        </w:rPr>
      </w:pPr>
    </w:p>
    <w:p w:rsidR="00000000" w:rsidRDefault="00177E8F">
      <w:pPr>
        <w:rPr>
          <w:rFonts w:cs="David"/>
          <w:sz w:val="24"/>
          <w:rtl/>
        </w:rPr>
      </w:pPr>
      <w:r>
        <w:rPr>
          <w:rFonts w:cs="David"/>
          <w:sz w:val="24"/>
          <w:rtl/>
        </w:rPr>
        <w:br w:type="page"/>
      </w:r>
    </w:p>
    <w:p w:rsidR="00000000" w:rsidRDefault="00177E8F">
      <w:pPr>
        <w:pStyle w:val="5"/>
        <w:rPr>
          <w:rFonts w:cs="David"/>
          <w:sz w:val="24"/>
          <w:rtl/>
        </w:rPr>
      </w:pPr>
      <w:r>
        <w:rPr>
          <w:rFonts w:cs="David"/>
          <w:sz w:val="24"/>
          <w:rtl/>
        </w:rPr>
        <w:t>תקנות הבזק (אגרה בעד מתן רשיון מיוחד), התשס"א-2001</w:t>
      </w:r>
    </w:p>
    <w:p w:rsidR="00000000" w:rsidRDefault="00177E8F">
      <w:pPr>
        <w:rPr>
          <w:rFonts w:cs="David"/>
          <w:sz w:val="24"/>
          <w:rtl/>
        </w:rPr>
      </w:pPr>
    </w:p>
    <w:p w:rsidR="00000000" w:rsidRDefault="00177E8F">
      <w:pPr>
        <w:rPr>
          <w:rFonts w:cs="David"/>
          <w:sz w:val="24"/>
          <w:rtl/>
        </w:rPr>
      </w:pPr>
    </w:p>
    <w:p w:rsidR="00000000" w:rsidRDefault="00177E8F">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177E8F">
      <w:pPr>
        <w:rPr>
          <w:rFonts w:cs="David"/>
          <w:sz w:val="24"/>
          <w:rtl/>
        </w:rPr>
      </w:pPr>
    </w:p>
    <w:p w:rsidR="00000000" w:rsidRDefault="00177E8F">
      <w:pPr>
        <w:rPr>
          <w:rFonts w:cs="David"/>
          <w:sz w:val="24"/>
          <w:rtl/>
        </w:rPr>
      </w:pPr>
      <w:r>
        <w:rPr>
          <w:rFonts w:cs="David"/>
          <w:sz w:val="24"/>
          <w:rtl/>
        </w:rPr>
        <w:tab/>
        <w:t>אנחנו דנים בתקנות הבזק (אגרה בעד מתן רשיון מיוחד).</w:t>
      </w:r>
    </w:p>
    <w:p w:rsidR="00000000" w:rsidRDefault="00177E8F">
      <w:pPr>
        <w:rPr>
          <w:rFonts w:cs="David"/>
          <w:sz w:val="24"/>
          <w:rtl/>
        </w:rPr>
      </w:pPr>
    </w:p>
    <w:p w:rsidR="00000000" w:rsidRDefault="00177E8F">
      <w:pPr>
        <w:rPr>
          <w:rFonts w:cs="David"/>
          <w:sz w:val="24"/>
          <w:u w:val="single"/>
          <w:rtl/>
        </w:rPr>
      </w:pPr>
      <w:r>
        <w:rPr>
          <w:rFonts w:cs="David"/>
          <w:sz w:val="24"/>
          <w:u w:val="single"/>
          <w:rtl/>
        </w:rPr>
        <w:t>לאה ורון: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יש גם מינוי חדש של סמנכ"ל לכלכלה במשרד התקשורת, ששמו מר אסף כהן, ונברך אותו.</w:t>
      </w:r>
    </w:p>
    <w:p w:rsidR="00000000" w:rsidRDefault="00177E8F">
      <w:pPr>
        <w:rPr>
          <w:rFonts w:cs="David"/>
          <w:sz w:val="24"/>
          <w:rtl/>
        </w:rPr>
      </w:pPr>
    </w:p>
    <w:p w:rsidR="00000000" w:rsidRDefault="00177E8F">
      <w:pPr>
        <w:rPr>
          <w:rFonts w:cs="David"/>
          <w:sz w:val="24"/>
          <w:u w:val="single"/>
          <w:rtl/>
        </w:rPr>
      </w:pPr>
      <w:r>
        <w:rPr>
          <w:rFonts w:cs="David"/>
          <w:sz w:val="24"/>
          <w:u w:val="single"/>
          <w:rtl/>
        </w:rPr>
        <w:t>חיים גירון: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מזה כשנה אני סמנכ"ל הנדסה ורישוי במשרד התקשורת, אחראי על הנושאים הללו.</w:t>
      </w:r>
    </w:p>
    <w:p w:rsidR="00000000" w:rsidRDefault="00177E8F">
      <w:pPr>
        <w:rPr>
          <w:rFonts w:cs="David"/>
          <w:sz w:val="24"/>
          <w:rtl/>
        </w:rPr>
      </w:pPr>
    </w:p>
    <w:p w:rsidR="00000000" w:rsidRDefault="00177E8F">
      <w:pPr>
        <w:rPr>
          <w:rFonts w:cs="David"/>
          <w:sz w:val="24"/>
          <w:rtl/>
        </w:rPr>
      </w:pPr>
      <w:r>
        <w:rPr>
          <w:rFonts w:cs="David"/>
          <w:sz w:val="24"/>
          <w:rtl/>
        </w:rPr>
        <w:t xml:space="preserve"> </w:t>
      </w:r>
      <w:r>
        <w:rPr>
          <w:rFonts w:cs="David"/>
          <w:sz w:val="24"/>
          <w:rtl/>
        </w:rPr>
        <w:tab/>
        <w:t xml:space="preserve">הנושא של </w:t>
      </w:r>
      <w:r>
        <w:rPr>
          <w:rFonts w:cs="David"/>
          <w:sz w:val="24"/>
          <w:rtl/>
        </w:rPr>
        <w:t>הרשיונות המיוחדים - כל הרשיונות לאינטרנט, רשיונות תמסורת, רשיונות לשירותי מידע, מה שנקרא "שירותים מיוחדים", בהבדל מהרשיונות הכלליים ---</w:t>
      </w:r>
    </w:p>
    <w:p w:rsidR="00000000" w:rsidRDefault="00177E8F">
      <w:pPr>
        <w:rPr>
          <w:rFonts w:cs="David"/>
          <w:sz w:val="24"/>
          <w:rtl/>
        </w:rPr>
      </w:pPr>
    </w:p>
    <w:p w:rsidR="00000000" w:rsidRDefault="00177E8F">
      <w:pPr>
        <w:rPr>
          <w:rFonts w:cs="David"/>
          <w:sz w:val="24"/>
          <w:u w:val="single"/>
          <w:rtl/>
        </w:rPr>
      </w:pPr>
      <w:r>
        <w:rPr>
          <w:rFonts w:cs="David"/>
          <w:sz w:val="24"/>
          <w:u w:val="single"/>
          <w:rtl/>
        </w:rPr>
        <w:t>היו"ר אברהם פורז:</w:t>
      </w:r>
    </w:p>
    <w:p w:rsidR="00000000" w:rsidRDefault="00177E8F">
      <w:pPr>
        <w:rPr>
          <w:rFonts w:cs="David"/>
          <w:sz w:val="24"/>
          <w:rtl/>
        </w:rPr>
      </w:pPr>
    </w:p>
    <w:p w:rsidR="00000000" w:rsidRDefault="00177E8F">
      <w:pPr>
        <w:rPr>
          <w:rFonts w:cs="David"/>
          <w:sz w:val="24"/>
          <w:rtl/>
        </w:rPr>
      </w:pPr>
      <w:r>
        <w:rPr>
          <w:rFonts w:cs="David"/>
          <w:sz w:val="24"/>
          <w:rtl/>
        </w:rPr>
        <w:tab/>
        <w:t>אנחנו כבר יודעים את ההבדל. חזרו על כך באוזנינו מספר פעמים ובסוף הבנו.</w:t>
      </w:r>
    </w:p>
    <w:p w:rsidR="00000000" w:rsidRDefault="00177E8F">
      <w:pPr>
        <w:rPr>
          <w:rFonts w:cs="David"/>
          <w:sz w:val="24"/>
          <w:rtl/>
        </w:rPr>
      </w:pPr>
    </w:p>
    <w:p w:rsidR="00000000" w:rsidRDefault="00177E8F">
      <w:pPr>
        <w:rPr>
          <w:rFonts w:cs="David"/>
          <w:sz w:val="24"/>
          <w:u w:val="single"/>
          <w:rtl/>
        </w:rPr>
      </w:pPr>
      <w:r>
        <w:rPr>
          <w:rFonts w:cs="David"/>
          <w:sz w:val="24"/>
          <w:u w:val="single"/>
          <w:rtl/>
        </w:rPr>
        <w:t>חיים גירון: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אני יודע שהוו</w:t>
      </w:r>
      <w:r>
        <w:rPr>
          <w:rFonts w:cs="David"/>
          <w:sz w:val="24"/>
          <w:rtl/>
        </w:rPr>
        <w:t>עדה כבר בקיאה די והותר. הרשיונות המיוחדים מטופלים במשרד, באגף שלי ובשיתוף הרבה מאוד אגפים אחרים. עבור הטיפול ברשיונות האלה והענקתַם נקבע עד היום סכום של 1,650 שקלים. זה סכום היסטורי שנקבע אי-שם בשנות השמונים ולא עודכן מעולם. ברוח הימים האלה, מצאנו לנכון לה</w:t>
      </w:r>
      <w:r>
        <w:rPr>
          <w:rFonts w:cs="David"/>
          <w:sz w:val="24"/>
          <w:rtl/>
        </w:rPr>
        <w:t>סדיר את הנושא בדרך המלך של תקנות, עם מנגנון עדכון ומנגנון בדיקה על-ידי ועדה של הכנסת, כמו שצריך.</w:t>
      </w:r>
    </w:p>
    <w:p w:rsidR="00000000" w:rsidRDefault="00177E8F">
      <w:pPr>
        <w:rPr>
          <w:rFonts w:cs="David"/>
          <w:sz w:val="24"/>
          <w:rtl/>
        </w:rPr>
      </w:pPr>
    </w:p>
    <w:p w:rsidR="00000000" w:rsidRDefault="00177E8F">
      <w:pPr>
        <w:rPr>
          <w:rFonts w:cs="David"/>
          <w:sz w:val="24"/>
          <w:u w:val="single"/>
          <w:rtl/>
        </w:rPr>
      </w:pPr>
      <w:r>
        <w:rPr>
          <w:rFonts w:cs="David"/>
          <w:sz w:val="24"/>
          <w:u w:val="single"/>
          <w:rtl/>
        </w:rPr>
        <w:t>היו"ר אברהם פורז:</w:t>
      </w:r>
    </w:p>
    <w:p w:rsidR="00000000" w:rsidRDefault="00177E8F">
      <w:pPr>
        <w:rPr>
          <w:rFonts w:cs="David"/>
          <w:sz w:val="24"/>
          <w:rtl/>
        </w:rPr>
      </w:pPr>
    </w:p>
    <w:p w:rsidR="00000000" w:rsidRDefault="00177E8F">
      <w:pPr>
        <w:rPr>
          <w:rFonts w:cs="David"/>
          <w:sz w:val="24"/>
          <w:rtl/>
        </w:rPr>
      </w:pPr>
      <w:r>
        <w:rPr>
          <w:rFonts w:cs="David"/>
          <w:sz w:val="24"/>
          <w:rtl/>
        </w:rPr>
        <w:tab/>
        <w:t>איך הגעתם דווקא ל-4,800 שקלים?</w:t>
      </w:r>
    </w:p>
    <w:p w:rsidR="00000000" w:rsidRDefault="00177E8F">
      <w:pPr>
        <w:rPr>
          <w:rFonts w:cs="David"/>
          <w:sz w:val="24"/>
          <w:rtl/>
        </w:rPr>
      </w:pPr>
    </w:p>
    <w:p w:rsidR="00000000" w:rsidRDefault="00177E8F">
      <w:pPr>
        <w:rPr>
          <w:rFonts w:cs="David"/>
          <w:sz w:val="24"/>
          <w:u w:val="single"/>
          <w:rtl/>
        </w:rPr>
      </w:pPr>
      <w:r>
        <w:rPr>
          <w:rFonts w:cs="David"/>
          <w:sz w:val="24"/>
          <w:u w:val="single"/>
          <w:rtl/>
        </w:rPr>
        <w:t>חיים גירון: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את העניין הזה יסבירו נציגי אגף כלכלה היושבים כאן.</w:t>
      </w:r>
    </w:p>
    <w:p w:rsidR="00000000" w:rsidRDefault="00177E8F">
      <w:pPr>
        <w:rPr>
          <w:rFonts w:cs="David"/>
          <w:sz w:val="24"/>
          <w:rtl/>
        </w:rPr>
      </w:pPr>
    </w:p>
    <w:p w:rsidR="00000000" w:rsidRDefault="00177E8F">
      <w:pPr>
        <w:rPr>
          <w:rFonts w:cs="David"/>
          <w:sz w:val="24"/>
          <w:u w:val="single"/>
          <w:rtl/>
        </w:rPr>
      </w:pPr>
      <w:r>
        <w:rPr>
          <w:rFonts w:cs="David"/>
          <w:sz w:val="24"/>
          <w:u w:val="single"/>
          <w:rtl/>
        </w:rPr>
        <w:t>דורי צ'יקו:</w:t>
      </w:r>
    </w:p>
    <w:p w:rsidR="00000000" w:rsidRDefault="00177E8F">
      <w:pPr>
        <w:rPr>
          <w:rFonts w:cs="David"/>
          <w:sz w:val="24"/>
          <w:rtl/>
        </w:rPr>
      </w:pPr>
    </w:p>
    <w:p w:rsidR="00000000" w:rsidRDefault="00177E8F">
      <w:pPr>
        <w:rPr>
          <w:rFonts w:cs="David"/>
          <w:sz w:val="24"/>
          <w:rtl/>
        </w:rPr>
      </w:pPr>
      <w:r>
        <w:rPr>
          <w:rFonts w:cs="David"/>
          <w:sz w:val="24"/>
          <w:rtl/>
        </w:rPr>
        <w:tab/>
        <w:t>עשינו שתי בדיקות שונות כדי</w:t>
      </w:r>
      <w:r>
        <w:rPr>
          <w:rFonts w:cs="David"/>
          <w:sz w:val="24"/>
          <w:rtl/>
        </w:rPr>
        <w:t xml:space="preserve"> להגיע לסכום שייקבע.</w:t>
      </w:r>
    </w:p>
    <w:p w:rsidR="00000000" w:rsidRDefault="00177E8F">
      <w:pPr>
        <w:rPr>
          <w:rFonts w:cs="David"/>
          <w:sz w:val="24"/>
          <w:rtl/>
        </w:rPr>
      </w:pPr>
    </w:p>
    <w:p w:rsidR="00000000" w:rsidRDefault="00177E8F">
      <w:pPr>
        <w:rPr>
          <w:rFonts w:cs="David"/>
          <w:sz w:val="24"/>
          <w:rtl/>
        </w:rPr>
      </w:pPr>
      <w:r>
        <w:rPr>
          <w:rFonts w:cs="David"/>
          <w:sz w:val="24"/>
          <w:rtl/>
        </w:rPr>
        <w:tab/>
        <w:t>אחת מהן היתה בדיקת עלות. עשינו חישוב של עלות העבודה במשרד כדי לתת את הרשיונות המיוחדים. זה נקבע על-פי העלות האמיתית לעומת כמות הרשיונות.</w:t>
      </w:r>
    </w:p>
    <w:p w:rsidR="00000000" w:rsidRDefault="00177E8F">
      <w:pPr>
        <w:rPr>
          <w:rFonts w:cs="David"/>
          <w:sz w:val="24"/>
          <w:rtl/>
        </w:rPr>
      </w:pPr>
    </w:p>
    <w:p w:rsidR="00000000" w:rsidRDefault="00177E8F">
      <w:pPr>
        <w:rPr>
          <w:rFonts w:cs="David"/>
          <w:sz w:val="24"/>
          <w:rtl/>
        </w:rPr>
      </w:pPr>
      <w:r>
        <w:rPr>
          <w:rFonts w:cs="David"/>
          <w:sz w:val="24"/>
          <w:rtl/>
        </w:rPr>
        <w:tab/>
        <w:t xml:space="preserve">בבדיקה השניה, לקחנו את המחיר הקודם, 1,650 שקל, והצמדנו אותו למדד משנת 1989 ועד היום. אנחנו לא </w:t>
      </w:r>
      <w:r>
        <w:rPr>
          <w:rFonts w:cs="David"/>
          <w:sz w:val="24"/>
          <w:rtl/>
        </w:rPr>
        <w:t>יודעים בדיוק מה השנה שממנה אנחנו אמורים לקחת אבל זה אמור להיות לכל הפחות משנת 1989. הגענו ל-4,800 שקלים.</w:t>
      </w:r>
    </w:p>
    <w:p w:rsidR="00000000" w:rsidRDefault="00177E8F">
      <w:pPr>
        <w:rPr>
          <w:rFonts w:cs="David"/>
          <w:sz w:val="24"/>
          <w:rtl/>
        </w:rPr>
      </w:pPr>
    </w:p>
    <w:p w:rsidR="00000000" w:rsidRDefault="00177E8F">
      <w:pPr>
        <w:rPr>
          <w:rFonts w:cs="David"/>
          <w:sz w:val="24"/>
          <w:u w:val="single"/>
          <w:rtl/>
        </w:rPr>
      </w:pPr>
      <w:r>
        <w:rPr>
          <w:rFonts w:cs="David"/>
          <w:sz w:val="24"/>
          <w:u w:val="single"/>
          <w:rtl/>
        </w:rPr>
        <w:t>אתי בנדלר:</w:t>
      </w:r>
    </w:p>
    <w:p w:rsidR="00000000" w:rsidRDefault="00177E8F">
      <w:pPr>
        <w:rPr>
          <w:rFonts w:cs="David"/>
          <w:sz w:val="24"/>
          <w:rtl/>
        </w:rPr>
      </w:pPr>
    </w:p>
    <w:p w:rsidR="00000000" w:rsidRDefault="00177E8F">
      <w:pPr>
        <w:rPr>
          <w:rFonts w:cs="David"/>
          <w:sz w:val="24"/>
          <w:rtl/>
        </w:rPr>
      </w:pPr>
      <w:r>
        <w:rPr>
          <w:rFonts w:cs="David"/>
          <w:sz w:val="24"/>
          <w:rtl/>
        </w:rPr>
        <w:tab/>
        <w:t>בשתי השיטות הגעתם לאותו סכום?</w:t>
      </w:r>
    </w:p>
    <w:p w:rsidR="00000000" w:rsidRDefault="00177E8F">
      <w:pPr>
        <w:rPr>
          <w:rFonts w:cs="David"/>
          <w:sz w:val="24"/>
          <w:rtl/>
        </w:rPr>
      </w:pPr>
    </w:p>
    <w:p w:rsidR="00000000" w:rsidRDefault="00177E8F">
      <w:pPr>
        <w:rPr>
          <w:rFonts w:cs="David"/>
          <w:sz w:val="24"/>
          <w:u w:val="single"/>
          <w:rtl/>
        </w:rPr>
      </w:pPr>
      <w:r>
        <w:rPr>
          <w:rFonts w:cs="David"/>
          <w:sz w:val="24"/>
          <w:u w:val="single"/>
          <w:rtl/>
        </w:rPr>
        <w:t>טל אופק:</w:t>
      </w:r>
    </w:p>
    <w:p w:rsidR="00000000" w:rsidRDefault="00177E8F">
      <w:pPr>
        <w:rPr>
          <w:rFonts w:cs="David"/>
          <w:sz w:val="24"/>
          <w:rtl/>
        </w:rPr>
      </w:pPr>
    </w:p>
    <w:p w:rsidR="00000000" w:rsidRDefault="00177E8F">
      <w:pPr>
        <w:rPr>
          <w:rFonts w:cs="David"/>
          <w:sz w:val="24"/>
          <w:rtl/>
        </w:rPr>
      </w:pPr>
      <w:r>
        <w:rPr>
          <w:rFonts w:cs="David"/>
          <w:sz w:val="24"/>
          <w:rtl/>
        </w:rPr>
        <w:tab/>
        <w:t>בהפרש של 40 שקלים.</w:t>
      </w:r>
    </w:p>
    <w:p w:rsidR="00000000" w:rsidRDefault="00177E8F">
      <w:pPr>
        <w:rPr>
          <w:rFonts w:cs="David"/>
          <w:sz w:val="24"/>
          <w:rtl/>
        </w:rPr>
      </w:pPr>
    </w:p>
    <w:p w:rsidR="00000000" w:rsidRDefault="00177E8F">
      <w:pPr>
        <w:rPr>
          <w:rFonts w:cs="David"/>
          <w:sz w:val="24"/>
          <w:u w:val="single"/>
          <w:rtl/>
        </w:rPr>
      </w:pPr>
      <w:r>
        <w:rPr>
          <w:rFonts w:cs="David"/>
          <w:sz w:val="24"/>
          <w:u w:val="single"/>
          <w:rtl/>
        </w:rPr>
        <w:t>היו"ר אברהם פורז:</w:t>
      </w:r>
    </w:p>
    <w:p w:rsidR="00000000" w:rsidRDefault="00177E8F">
      <w:pPr>
        <w:rPr>
          <w:rFonts w:cs="David"/>
          <w:sz w:val="24"/>
          <w:rtl/>
        </w:rPr>
      </w:pPr>
    </w:p>
    <w:p w:rsidR="00000000" w:rsidRDefault="00177E8F">
      <w:pPr>
        <w:rPr>
          <w:rFonts w:cs="David"/>
          <w:sz w:val="24"/>
          <w:rtl/>
        </w:rPr>
      </w:pPr>
      <w:r>
        <w:rPr>
          <w:rFonts w:cs="David"/>
          <w:sz w:val="24"/>
          <w:rtl/>
        </w:rPr>
        <w:tab/>
        <w:t xml:space="preserve">תן לנו דוגמאות של אנשים או גורמים שלדעתך יקבלו רשיונות </w:t>
      </w:r>
      <w:r>
        <w:rPr>
          <w:rFonts w:cs="David"/>
          <w:sz w:val="24"/>
          <w:rtl/>
        </w:rPr>
        <w:t>לפי האגרה החדשה, סוגי הרשיונות המיוחדים. מה צפוי, לא באידיאולוגיה אלא בפרקטיקה?</w:t>
      </w:r>
    </w:p>
    <w:p w:rsidR="00000000" w:rsidRDefault="00177E8F">
      <w:pPr>
        <w:rPr>
          <w:rFonts w:cs="David"/>
          <w:sz w:val="24"/>
          <w:rtl/>
        </w:rPr>
      </w:pPr>
    </w:p>
    <w:p w:rsidR="00000000" w:rsidRDefault="00177E8F">
      <w:pPr>
        <w:rPr>
          <w:rFonts w:cs="David"/>
          <w:sz w:val="24"/>
          <w:u w:val="single"/>
          <w:rtl/>
        </w:rPr>
      </w:pPr>
      <w:r>
        <w:rPr>
          <w:rFonts w:cs="David"/>
          <w:sz w:val="24"/>
          <w:u w:val="single"/>
          <w:rtl/>
        </w:rPr>
        <w:t>חיים גירון: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רשיונות לאינטרנט, שניתנים כדבר שבשגרה. לכל ספקי האינטרנט בארץ, כל ה-</w:t>
      </w:r>
      <w:r>
        <w:rPr>
          <w:rFonts w:cs="David"/>
          <w:sz w:val="20"/>
        </w:rPr>
        <w:t>ISP</w:t>
      </w:r>
      <w:r>
        <w:rPr>
          <w:rFonts w:cs="David"/>
          <w:sz w:val="24"/>
          <w:rtl/>
        </w:rPr>
        <w:t>, גדולים כקטנים, יש רשיון, ויש כ-60 כאלה; רשיונות תמסורת מהסוג שיש למשל ל-</w:t>
      </w:r>
      <w:r>
        <w:rPr>
          <w:rFonts w:cs="David"/>
          <w:sz w:val="20"/>
        </w:rPr>
        <w:t>MED 1</w:t>
      </w:r>
      <w:r>
        <w:rPr>
          <w:rFonts w:cs="David"/>
          <w:sz w:val="24"/>
          <w:rtl/>
        </w:rPr>
        <w:t xml:space="preserve"> (המפעיל ה</w:t>
      </w:r>
      <w:r>
        <w:rPr>
          <w:rFonts w:cs="David"/>
          <w:sz w:val="24"/>
          <w:rtl/>
        </w:rPr>
        <w:t>עיקרי של הכבל התת-ימי) שמעוניינים לרשת את הארץ לאורכה ולרוחבה בסיבים אופטימיים על מנת שתהיה תשתית; גם הרכבת קיבלה רשיון כזה והיא שילמה אגרה (למעשה זה רשות הנמלים והרכבות, כי עדיין אין הפרדה ביניהם); כמו כן, ספקי מידע, מה שהיה פעם 057 ו-056, והיום זה 957 ו-</w:t>
      </w:r>
      <w:r>
        <w:rPr>
          <w:rFonts w:cs="David"/>
          <w:sz w:val="24"/>
          <w:rtl/>
        </w:rPr>
        <w:t>956; רשיונות אפלינג ---</w:t>
      </w:r>
    </w:p>
    <w:p w:rsidR="00000000" w:rsidRDefault="00177E8F">
      <w:pPr>
        <w:rPr>
          <w:rFonts w:cs="David"/>
          <w:sz w:val="24"/>
          <w:rtl/>
        </w:rPr>
      </w:pPr>
    </w:p>
    <w:p w:rsidR="00000000" w:rsidRDefault="00177E8F">
      <w:pPr>
        <w:rPr>
          <w:rFonts w:cs="David"/>
          <w:sz w:val="24"/>
          <w:u w:val="single"/>
          <w:rtl/>
        </w:rPr>
      </w:pPr>
      <w:r>
        <w:rPr>
          <w:rFonts w:cs="David"/>
          <w:sz w:val="24"/>
          <w:u w:val="single"/>
          <w:rtl/>
        </w:rPr>
        <w:t>היו"ר אברהם פורז:</w:t>
      </w:r>
    </w:p>
    <w:p w:rsidR="00000000" w:rsidRDefault="00177E8F">
      <w:pPr>
        <w:rPr>
          <w:rFonts w:cs="David"/>
          <w:sz w:val="24"/>
          <w:rtl/>
        </w:rPr>
      </w:pPr>
    </w:p>
    <w:p w:rsidR="00000000" w:rsidRDefault="00177E8F">
      <w:pPr>
        <w:rPr>
          <w:rFonts w:cs="David"/>
          <w:sz w:val="24"/>
          <w:rtl/>
        </w:rPr>
      </w:pPr>
      <w:r>
        <w:rPr>
          <w:rFonts w:cs="David"/>
          <w:sz w:val="24"/>
          <w:rtl/>
        </w:rPr>
        <w:tab/>
        <w:t>האם יש עדיין ביקוש של ספקי מידע?</w:t>
      </w:r>
    </w:p>
    <w:p w:rsidR="00000000" w:rsidRDefault="00177E8F">
      <w:pPr>
        <w:rPr>
          <w:rFonts w:cs="David"/>
          <w:sz w:val="24"/>
          <w:rtl/>
        </w:rPr>
      </w:pPr>
    </w:p>
    <w:p w:rsidR="00000000" w:rsidRDefault="00177E8F">
      <w:pPr>
        <w:rPr>
          <w:rFonts w:cs="David"/>
          <w:sz w:val="24"/>
          <w:u w:val="single"/>
          <w:rtl/>
        </w:rPr>
      </w:pPr>
      <w:r>
        <w:rPr>
          <w:rFonts w:cs="David"/>
          <w:sz w:val="24"/>
          <w:u w:val="single"/>
          <w:rtl/>
        </w:rPr>
        <w:t>חיים גירון: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יש כל מיני בקשות.</w:t>
      </w:r>
    </w:p>
    <w:p w:rsidR="00000000" w:rsidRDefault="00177E8F">
      <w:pPr>
        <w:rPr>
          <w:rFonts w:cs="David"/>
          <w:sz w:val="24"/>
          <w:rtl/>
        </w:rPr>
      </w:pPr>
    </w:p>
    <w:p w:rsidR="00000000" w:rsidRDefault="00177E8F">
      <w:pPr>
        <w:rPr>
          <w:rFonts w:cs="David"/>
          <w:sz w:val="24"/>
          <w:u w:val="single"/>
          <w:rtl/>
        </w:rPr>
      </w:pPr>
      <w:r>
        <w:rPr>
          <w:rFonts w:cs="David"/>
          <w:sz w:val="24"/>
          <w:u w:val="single"/>
          <w:rtl/>
        </w:rPr>
        <w:t>היו"ר אברהם פורז:</w:t>
      </w:r>
    </w:p>
    <w:p w:rsidR="00000000" w:rsidRDefault="00177E8F">
      <w:pPr>
        <w:rPr>
          <w:rFonts w:cs="David"/>
          <w:sz w:val="24"/>
          <w:rtl/>
        </w:rPr>
      </w:pPr>
    </w:p>
    <w:p w:rsidR="00000000" w:rsidRDefault="00177E8F">
      <w:pPr>
        <w:rPr>
          <w:rFonts w:cs="David"/>
          <w:sz w:val="24"/>
          <w:rtl/>
        </w:rPr>
      </w:pPr>
      <w:r>
        <w:rPr>
          <w:rFonts w:cs="David"/>
          <w:sz w:val="24"/>
          <w:rtl/>
        </w:rPr>
        <w:tab/>
        <w:t>האם זה הכל שירותי מין או שיש שם דברים אחרים?</w:t>
      </w:r>
    </w:p>
    <w:p w:rsidR="00000000" w:rsidRDefault="00177E8F">
      <w:pPr>
        <w:rPr>
          <w:rFonts w:cs="David"/>
          <w:sz w:val="24"/>
          <w:rtl/>
        </w:rPr>
      </w:pPr>
    </w:p>
    <w:p w:rsidR="00000000" w:rsidRDefault="00177E8F">
      <w:pPr>
        <w:rPr>
          <w:rFonts w:cs="David"/>
          <w:sz w:val="24"/>
          <w:u w:val="single"/>
          <w:rtl/>
        </w:rPr>
      </w:pPr>
      <w:r>
        <w:rPr>
          <w:rFonts w:cs="David"/>
          <w:sz w:val="24"/>
          <w:u w:val="single"/>
          <w:rtl/>
        </w:rPr>
        <w:t>חיים גירון: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על הנייר בכלל אין מין; רשיונות של שירותים אלחוטיים שונים, למשל</w:t>
      </w:r>
      <w:r>
        <w:rPr>
          <w:rFonts w:cs="David"/>
          <w:sz w:val="24"/>
          <w:rtl/>
        </w:rPr>
        <w:t xml:space="preserve"> שירותי ביפר שהם תחת רשיון מיוחד.</w:t>
      </w:r>
    </w:p>
    <w:p w:rsidR="00000000" w:rsidRDefault="00177E8F">
      <w:pPr>
        <w:rPr>
          <w:rFonts w:cs="David"/>
          <w:sz w:val="24"/>
          <w:rtl/>
        </w:rPr>
      </w:pPr>
    </w:p>
    <w:p w:rsidR="00000000" w:rsidRDefault="00177E8F">
      <w:pPr>
        <w:rPr>
          <w:rFonts w:cs="David"/>
          <w:sz w:val="24"/>
          <w:u w:val="single"/>
          <w:rtl/>
        </w:rPr>
      </w:pPr>
      <w:r>
        <w:rPr>
          <w:rFonts w:cs="David"/>
          <w:sz w:val="24"/>
          <w:u w:val="single"/>
          <w:rtl/>
        </w:rPr>
        <w:t>היו"ר אברהם פורז:</w:t>
      </w:r>
    </w:p>
    <w:p w:rsidR="00000000" w:rsidRDefault="00177E8F">
      <w:pPr>
        <w:rPr>
          <w:rFonts w:cs="David"/>
          <w:sz w:val="24"/>
          <w:rtl/>
        </w:rPr>
      </w:pPr>
    </w:p>
    <w:p w:rsidR="00000000" w:rsidRDefault="00177E8F">
      <w:pPr>
        <w:rPr>
          <w:rFonts w:cs="David"/>
          <w:sz w:val="24"/>
          <w:rtl/>
        </w:rPr>
      </w:pPr>
      <w:r>
        <w:rPr>
          <w:rFonts w:cs="David"/>
          <w:sz w:val="24"/>
          <w:rtl/>
        </w:rPr>
        <w:tab/>
        <w:t>האם יש צפי לכניסה של גורמים חדשים לתחום הזימון?</w:t>
      </w:r>
    </w:p>
    <w:p w:rsidR="00000000" w:rsidRDefault="00177E8F">
      <w:pPr>
        <w:rPr>
          <w:rFonts w:cs="David"/>
          <w:sz w:val="24"/>
          <w:rtl/>
        </w:rPr>
      </w:pPr>
    </w:p>
    <w:p w:rsidR="00000000" w:rsidRDefault="00177E8F">
      <w:pPr>
        <w:rPr>
          <w:rFonts w:cs="David"/>
          <w:sz w:val="24"/>
          <w:u w:val="single"/>
          <w:rtl/>
        </w:rPr>
      </w:pPr>
      <w:r>
        <w:rPr>
          <w:rFonts w:cs="David"/>
          <w:sz w:val="24"/>
          <w:u w:val="single"/>
          <w:rtl/>
        </w:rPr>
        <w:t>חיים גירון: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תחום הזימון, ספציפית, הוא תחום שדי קופא על שמריו בגלל התחרות הקשה מצד ההודעות הקצרות, ה-</w:t>
      </w:r>
      <w:r>
        <w:rPr>
          <w:rFonts w:cs="David"/>
          <w:sz w:val="20"/>
        </w:rPr>
        <w:t>SMS</w:t>
      </w:r>
      <w:r>
        <w:rPr>
          <w:rFonts w:cs="David"/>
          <w:sz w:val="24"/>
          <w:rtl/>
        </w:rPr>
        <w:t>, בסלולרי. יש תחליפיות בין השווקים אבל זה עדיי</w:t>
      </w:r>
      <w:r>
        <w:rPr>
          <w:rFonts w:cs="David"/>
          <w:sz w:val="24"/>
          <w:rtl/>
        </w:rPr>
        <w:t>ן קיים. דווקא גופים מוסדיים פעמים רבות משתמשים בזה כי יש בזה יתרונות. במצב של קריסה של מערכות תקשורת, או עומס גדול על מערכות תקשורת, יש יתרונות בעובדה שממקום מרכזי אפשר לשדר הודעות באופן חד-כיווני. כנראה שלכל אחד מהשירותים האלה יש את הנישות שלו.</w:t>
      </w:r>
    </w:p>
    <w:p w:rsidR="00000000" w:rsidRDefault="00177E8F">
      <w:pPr>
        <w:rPr>
          <w:rFonts w:cs="David"/>
          <w:sz w:val="24"/>
          <w:rtl/>
        </w:rPr>
      </w:pPr>
    </w:p>
    <w:p w:rsidR="00000000" w:rsidRDefault="00177E8F">
      <w:pPr>
        <w:rPr>
          <w:rFonts w:cs="David"/>
          <w:sz w:val="24"/>
          <w:u w:val="single"/>
          <w:rtl/>
        </w:rPr>
      </w:pPr>
      <w:r>
        <w:rPr>
          <w:rFonts w:cs="David"/>
          <w:sz w:val="24"/>
          <w:u w:val="single"/>
          <w:rtl/>
        </w:rPr>
        <w:t>היו"ר אבר</w:t>
      </w:r>
      <w:r>
        <w:rPr>
          <w:rFonts w:cs="David"/>
          <w:sz w:val="24"/>
          <w:u w:val="single"/>
          <w:rtl/>
        </w:rPr>
        <w:t>הם פורז:</w:t>
      </w:r>
    </w:p>
    <w:p w:rsidR="00000000" w:rsidRDefault="00177E8F">
      <w:pPr>
        <w:rPr>
          <w:rFonts w:cs="David"/>
          <w:sz w:val="24"/>
          <w:rtl/>
        </w:rPr>
      </w:pPr>
    </w:p>
    <w:p w:rsidR="00000000" w:rsidRDefault="00177E8F">
      <w:pPr>
        <w:rPr>
          <w:rFonts w:cs="David"/>
          <w:sz w:val="24"/>
          <w:rtl/>
        </w:rPr>
      </w:pPr>
      <w:r>
        <w:rPr>
          <w:rFonts w:cs="David"/>
          <w:sz w:val="24"/>
          <w:rtl/>
        </w:rPr>
        <w:tab/>
        <w:t xml:space="preserve">אם חברות הכבלים יתאגדו ויבקשו רשיון של </w:t>
      </w:r>
      <w:r>
        <w:rPr>
          <w:rFonts w:cs="David"/>
          <w:sz w:val="20"/>
        </w:rPr>
        <w:t>ISP</w:t>
      </w:r>
      <w:r>
        <w:rPr>
          <w:rFonts w:cs="David"/>
          <w:sz w:val="24"/>
          <w:rtl/>
        </w:rPr>
        <w:t xml:space="preserve"> ---</w:t>
      </w:r>
    </w:p>
    <w:p w:rsidR="00000000" w:rsidRDefault="00177E8F">
      <w:pPr>
        <w:rPr>
          <w:rFonts w:cs="David"/>
          <w:sz w:val="24"/>
          <w:rtl/>
        </w:rPr>
      </w:pPr>
    </w:p>
    <w:p w:rsidR="00000000" w:rsidRDefault="00177E8F">
      <w:pPr>
        <w:rPr>
          <w:rFonts w:cs="David"/>
          <w:sz w:val="24"/>
          <w:u w:val="single"/>
          <w:rtl/>
        </w:rPr>
      </w:pPr>
      <w:r>
        <w:rPr>
          <w:rFonts w:cs="David"/>
          <w:sz w:val="24"/>
          <w:u w:val="single"/>
          <w:rtl/>
        </w:rPr>
        <w:t>חיים גירון: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 xml:space="preserve">אז הם ישלמו 4,800 שקל. </w:t>
      </w:r>
    </w:p>
    <w:p w:rsidR="00000000" w:rsidRDefault="00177E8F">
      <w:pPr>
        <w:rPr>
          <w:rFonts w:cs="David"/>
          <w:sz w:val="24"/>
          <w:rtl/>
        </w:rPr>
      </w:pPr>
    </w:p>
    <w:p w:rsidR="00000000" w:rsidRDefault="00177E8F">
      <w:pPr>
        <w:rPr>
          <w:rFonts w:cs="David"/>
          <w:sz w:val="24"/>
          <w:u w:val="single"/>
          <w:rtl/>
        </w:rPr>
      </w:pPr>
      <w:r>
        <w:rPr>
          <w:rFonts w:cs="David"/>
          <w:sz w:val="24"/>
          <w:u w:val="single"/>
          <w:rtl/>
        </w:rPr>
        <w:t>טל אופק:</w:t>
      </w:r>
    </w:p>
    <w:p w:rsidR="00000000" w:rsidRDefault="00177E8F">
      <w:pPr>
        <w:rPr>
          <w:rFonts w:cs="David"/>
          <w:sz w:val="24"/>
          <w:rtl/>
        </w:rPr>
      </w:pPr>
    </w:p>
    <w:p w:rsidR="00000000" w:rsidRDefault="00177E8F">
      <w:pPr>
        <w:rPr>
          <w:rFonts w:cs="David"/>
          <w:sz w:val="24"/>
          <w:rtl/>
        </w:rPr>
      </w:pPr>
      <w:r>
        <w:rPr>
          <w:rFonts w:cs="David"/>
          <w:sz w:val="24"/>
          <w:rtl/>
        </w:rPr>
        <w:tab/>
        <w:t>הם ישלמו את הסכום על מוקד השידור שלהם.</w:t>
      </w:r>
    </w:p>
    <w:p w:rsidR="00000000" w:rsidRDefault="00177E8F">
      <w:pPr>
        <w:rPr>
          <w:rFonts w:cs="David"/>
          <w:sz w:val="24"/>
          <w:rtl/>
        </w:rPr>
      </w:pPr>
    </w:p>
    <w:p w:rsidR="00000000" w:rsidRDefault="00177E8F">
      <w:pPr>
        <w:rPr>
          <w:rFonts w:cs="David"/>
          <w:sz w:val="24"/>
          <w:u w:val="single"/>
          <w:rtl/>
        </w:rPr>
      </w:pPr>
      <w:r>
        <w:rPr>
          <w:rFonts w:cs="David"/>
          <w:sz w:val="24"/>
          <w:u w:val="single"/>
          <w:rtl/>
        </w:rPr>
        <w:t>חיים גירון: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 xml:space="preserve">וגם על מוקד השידור, שיהיה ברשיון מיוחד. </w:t>
      </w:r>
    </w:p>
    <w:p w:rsidR="00000000" w:rsidRDefault="00177E8F">
      <w:pPr>
        <w:rPr>
          <w:rFonts w:cs="David"/>
          <w:sz w:val="24"/>
          <w:rtl/>
        </w:rPr>
      </w:pPr>
    </w:p>
    <w:p w:rsidR="00000000" w:rsidRDefault="00177E8F">
      <w:pPr>
        <w:rPr>
          <w:rFonts w:cs="David"/>
          <w:sz w:val="24"/>
          <w:rtl/>
        </w:rPr>
      </w:pPr>
      <w:r>
        <w:rPr>
          <w:rFonts w:cs="David"/>
          <w:sz w:val="24"/>
          <w:rtl/>
        </w:rPr>
        <w:tab/>
        <w:t xml:space="preserve">סך הכל זה מבטא את עלות הטיפול, פחות או יותר. אף </w:t>
      </w:r>
      <w:r>
        <w:rPr>
          <w:rFonts w:cs="David"/>
          <w:sz w:val="24"/>
          <w:rtl/>
        </w:rPr>
        <w:t>אחד לא רואה בזה חסם כניסה  כלשהו לשוק הזה. זה סכום בהחלט סביר.</w:t>
      </w:r>
    </w:p>
    <w:p w:rsidR="00000000" w:rsidRDefault="00177E8F">
      <w:pPr>
        <w:rPr>
          <w:rFonts w:cs="David"/>
          <w:sz w:val="24"/>
          <w:rtl/>
        </w:rPr>
      </w:pPr>
    </w:p>
    <w:p w:rsidR="00000000" w:rsidRDefault="00177E8F">
      <w:pPr>
        <w:rPr>
          <w:rFonts w:cs="David"/>
          <w:sz w:val="24"/>
          <w:u w:val="single"/>
          <w:rtl/>
        </w:rPr>
      </w:pPr>
      <w:r>
        <w:rPr>
          <w:rFonts w:cs="David"/>
          <w:sz w:val="24"/>
          <w:u w:val="single"/>
          <w:rtl/>
        </w:rPr>
        <w:t>אתי בנדלר:</w:t>
      </w:r>
    </w:p>
    <w:p w:rsidR="00000000" w:rsidRDefault="00177E8F">
      <w:pPr>
        <w:rPr>
          <w:rFonts w:cs="David"/>
          <w:sz w:val="24"/>
          <w:rtl/>
        </w:rPr>
      </w:pPr>
    </w:p>
    <w:p w:rsidR="00000000" w:rsidRDefault="00177E8F">
      <w:pPr>
        <w:rPr>
          <w:rFonts w:cs="David"/>
          <w:sz w:val="24"/>
          <w:rtl/>
        </w:rPr>
      </w:pPr>
      <w:r>
        <w:rPr>
          <w:rFonts w:cs="David"/>
          <w:sz w:val="24"/>
          <w:rtl/>
        </w:rPr>
        <w:tab/>
        <w:t>יש מספר שינויים קטנים בתקנות שאני מציעה שגברת אופק תציג.</w:t>
      </w:r>
    </w:p>
    <w:p w:rsidR="00000000" w:rsidRDefault="00177E8F">
      <w:pPr>
        <w:rPr>
          <w:rFonts w:cs="David"/>
          <w:sz w:val="24"/>
          <w:rtl/>
        </w:rPr>
      </w:pPr>
    </w:p>
    <w:p w:rsidR="00000000" w:rsidRDefault="00177E8F">
      <w:pPr>
        <w:rPr>
          <w:rFonts w:cs="David"/>
          <w:sz w:val="24"/>
          <w:u w:val="single"/>
          <w:rtl/>
        </w:rPr>
      </w:pPr>
      <w:r>
        <w:rPr>
          <w:rFonts w:cs="David"/>
          <w:sz w:val="24"/>
          <w:u w:val="single"/>
          <w:rtl/>
        </w:rPr>
        <w:t>טל אופק:</w:t>
      </w:r>
    </w:p>
    <w:p w:rsidR="00000000" w:rsidRDefault="00177E8F">
      <w:pPr>
        <w:rPr>
          <w:rFonts w:cs="David"/>
          <w:sz w:val="24"/>
          <w:rtl/>
        </w:rPr>
      </w:pPr>
    </w:p>
    <w:p w:rsidR="00000000" w:rsidRDefault="00177E8F">
      <w:pPr>
        <w:rPr>
          <w:rFonts w:cs="David"/>
          <w:sz w:val="24"/>
          <w:rtl/>
        </w:rPr>
      </w:pPr>
      <w:r>
        <w:rPr>
          <w:rFonts w:cs="David"/>
          <w:sz w:val="24"/>
          <w:rtl/>
        </w:rPr>
        <w:tab/>
        <w:t>אלה דברים טכניים. פנינו אליכם עם התקנות הללו עוד לפני שעבר חוק התקשורת ומכיוון שהוא עבר, יש לשנות את הכותרת. ב</w:t>
      </w:r>
      <w:r>
        <w:rPr>
          <w:rFonts w:cs="David"/>
          <w:sz w:val="24"/>
          <w:rtl/>
        </w:rPr>
        <w:t>מקום "תקנות הבזק" צריך לומר "תקנות התקשורת".</w:t>
      </w:r>
    </w:p>
    <w:p w:rsidR="00000000" w:rsidRDefault="00177E8F">
      <w:pPr>
        <w:rPr>
          <w:rFonts w:cs="David"/>
          <w:sz w:val="24"/>
          <w:rtl/>
        </w:rPr>
      </w:pPr>
    </w:p>
    <w:p w:rsidR="00000000" w:rsidRDefault="00177E8F">
      <w:pPr>
        <w:rPr>
          <w:rFonts w:cs="David"/>
          <w:sz w:val="24"/>
          <w:u w:val="single"/>
          <w:rtl/>
        </w:rPr>
      </w:pPr>
      <w:r>
        <w:rPr>
          <w:rFonts w:cs="David"/>
          <w:sz w:val="24"/>
          <w:u w:val="single"/>
          <w:rtl/>
        </w:rPr>
        <w:t>אתי בנדלר:</w:t>
      </w:r>
    </w:p>
    <w:p w:rsidR="00000000" w:rsidRDefault="00177E8F">
      <w:pPr>
        <w:rPr>
          <w:rFonts w:cs="David"/>
          <w:sz w:val="24"/>
          <w:rtl/>
        </w:rPr>
      </w:pPr>
    </w:p>
    <w:p w:rsidR="00000000" w:rsidRDefault="00177E8F">
      <w:pPr>
        <w:rPr>
          <w:rFonts w:cs="David"/>
          <w:sz w:val="24"/>
          <w:rtl/>
        </w:rPr>
      </w:pPr>
      <w:r>
        <w:rPr>
          <w:rFonts w:cs="David"/>
          <w:sz w:val="24"/>
          <w:rtl/>
        </w:rPr>
        <w:tab/>
        <w:t>אם את כבר משנה את השם אז יש לשנות גם את התאריך וזה יהיה התשס"ב, כמובן.</w:t>
      </w:r>
    </w:p>
    <w:p w:rsidR="00000000" w:rsidRDefault="00177E8F">
      <w:pPr>
        <w:rPr>
          <w:rFonts w:cs="David"/>
          <w:sz w:val="24"/>
          <w:rtl/>
        </w:rPr>
      </w:pPr>
    </w:p>
    <w:p w:rsidR="00000000" w:rsidRDefault="00177E8F">
      <w:pPr>
        <w:rPr>
          <w:rFonts w:cs="David"/>
          <w:sz w:val="24"/>
          <w:u w:val="single"/>
          <w:rtl/>
        </w:rPr>
      </w:pPr>
      <w:r>
        <w:rPr>
          <w:rFonts w:cs="David"/>
          <w:sz w:val="24"/>
          <w:u w:val="single"/>
          <w:rtl/>
        </w:rPr>
        <w:t>טל אופק:</w:t>
      </w:r>
    </w:p>
    <w:p w:rsidR="00000000" w:rsidRDefault="00177E8F">
      <w:pPr>
        <w:rPr>
          <w:rFonts w:cs="David"/>
          <w:sz w:val="24"/>
          <w:rtl/>
        </w:rPr>
      </w:pPr>
    </w:p>
    <w:p w:rsidR="00000000" w:rsidRDefault="00177E8F">
      <w:pPr>
        <w:rPr>
          <w:rFonts w:cs="David"/>
          <w:sz w:val="24"/>
          <w:rtl/>
        </w:rPr>
      </w:pPr>
      <w:r>
        <w:rPr>
          <w:rFonts w:cs="David"/>
          <w:sz w:val="24"/>
          <w:rtl/>
        </w:rPr>
        <w:tab/>
        <w:t>בהפנייה נכתב: "בתוקף סמכותי לפי סעיפים 4ג ו-59 לחוק הבזק", וצריך לומר "לחוק התקשורת (בזק ושידורים)", וגם בהערת השו</w:t>
      </w:r>
      <w:r>
        <w:rPr>
          <w:rFonts w:cs="David"/>
          <w:sz w:val="24"/>
          <w:rtl/>
        </w:rPr>
        <w:t xml:space="preserve">ליים יש לנו אותה הפנייה. </w:t>
      </w:r>
    </w:p>
    <w:p w:rsidR="00000000" w:rsidRDefault="00177E8F">
      <w:pPr>
        <w:rPr>
          <w:rFonts w:cs="David"/>
          <w:sz w:val="24"/>
          <w:rtl/>
        </w:rPr>
      </w:pPr>
    </w:p>
    <w:p w:rsidR="00000000" w:rsidRDefault="00177E8F">
      <w:pPr>
        <w:rPr>
          <w:rFonts w:cs="David"/>
          <w:sz w:val="24"/>
          <w:rtl/>
        </w:rPr>
      </w:pPr>
      <w:r>
        <w:rPr>
          <w:rFonts w:cs="David"/>
          <w:sz w:val="24"/>
          <w:rtl/>
        </w:rPr>
        <w:tab/>
        <w:t xml:space="preserve">ודבר אחרון, באשר לתחילה: אנחנו מציעים לקבוע את זה ל-15.11.2001 (כ"ט בחשוון, התשס"ב). </w:t>
      </w:r>
    </w:p>
    <w:p w:rsidR="00000000" w:rsidRDefault="00177E8F">
      <w:pPr>
        <w:rPr>
          <w:rFonts w:cs="David"/>
          <w:sz w:val="24"/>
          <w:rtl/>
        </w:rPr>
      </w:pPr>
    </w:p>
    <w:p w:rsidR="00000000" w:rsidRDefault="00177E8F">
      <w:pPr>
        <w:rPr>
          <w:rFonts w:cs="David"/>
          <w:sz w:val="24"/>
          <w:u w:val="single"/>
          <w:rtl/>
        </w:rPr>
      </w:pPr>
      <w:r>
        <w:rPr>
          <w:rFonts w:cs="David"/>
          <w:sz w:val="24"/>
          <w:u w:val="single"/>
          <w:rtl/>
        </w:rPr>
        <w:t>חיים גירון: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זה אפשרי. עד שיפורסם ברשומות.</w:t>
      </w:r>
    </w:p>
    <w:p w:rsidR="00000000" w:rsidRDefault="00177E8F">
      <w:pPr>
        <w:rPr>
          <w:rFonts w:cs="David"/>
          <w:sz w:val="24"/>
          <w:rtl/>
        </w:rPr>
      </w:pPr>
    </w:p>
    <w:p w:rsidR="00000000" w:rsidRDefault="00177E8F">
      <w:pPr>
        <w:rPr>
          <w:rFonts w:cs="David"/>
          <w:sz w:val="24"/>
          <w:u w:val="single"/>
          <w:rtl/>
        </w:rPr>
      </w:pPr>
      <w:r>
        <w:rPr>
          <w:rFonts w:cs="David"/>
          <w:sz w:val="24"/>
          <w:u w:val="single"/>
          <w:rtl/>
        </w:rPr>
        <w:t>אתי בנדלר:</w:t>
      </w:r>
    </w:p>
    <w:p w:rsidR="00000000" w:rsidRDefault="00177E8F">
      <w:pPr>
        <w:rPr>
          <w:rFonts w:cs="David"/>
          <w:sz w:val="24"/>
          <w:rtl/>
        </w:rPr>
      </w:pPr>
    </w:p>
    <w:p w:rsidR="00000000" w:rsidRDefault="00177E8F">
      <w:pPr>
        <w:rPr>
          <w:rFonts w:cs="David"/>
          <w:sz w:val="24"/>
          <w:rtl/>
        </w:rPr>
      </w:pPr>
      <w:r>
        <w:rPr>
          <w:rFonts w:cs="David"/>
          <w:sz w:val="24"/>
          <w:rtl/>
        </w:rPr>
        <w:tab/>
        <w:t>את האגרה אתם גובים לפי השיעור שלה במועד הגשת הבקשה?</w:t>
      </w:r>
    </w:p>
    <w:p w:rsidR="00000000" w:rsidRDefault="00177E8F">
      <w:pPr>
        <w:rPr>
          <w:rFonts w:cs="David"/>
          <w:sz w:val="24"/>
          <w:rtl/>
        </w:rPr>
      </w:pPr>
    </w:p>
    <w:p w:rsidR="00000000" w:rsidRDefault="00177E8F">
      <w:pPr>
        <w:rPr>
          <w:rFonts w:cs="David"/>
          <w:sz w:val="24"/>
          <w:u w:val="single"/>
          <w:rtl/>
        </w:rPr>
      </w:pPr>
      <w:r>
        <w:rPr>
          <w:rFonts w:cs="David"/>
          <w:sz w:val="24"/>
          <w:u w:val="single"/>
          <w:rtl/>
        </w:rPr>
        <w:t>טל אופק:</w:t>
      </w:r>
    </w:p>
    <w:p w:rsidR="00000000" w:rsidRDefault="00177E8F">
      <w:pPr>
        <w:rPr>
          <w:rFonts w:cs="David"/>
          <w:sz w:val="24"/>
          <w:rtl/>
        </w:rPr>
      </w:pPr>
    </w:p>
    <w:p w:rsidR="00000000" w:rsidRDefault="00177E8F">
      <w:pPr>
        <w:rPr>
          <w:rFonts w:cs="David"/>
          <w:sz w:val="24"/>
          <w:rtl/>
        </w:rPr>
      </w:pPr>
      <w:r>
        <w:rPr>
          <w:rFonts w:cs="David"/>
          <w:sz w:val="24"/>
          <w:rtl/>
        </w:rPr>
        <w:tab/>
        <w:t>לא. רק כשמודיעים ל</w:t>
      </w:r>
      <w:r>
        <w:rPr>
          <w:rFonts w:cs="David"/>
          <w:sz w:val="24"/>
          <w:rtl/>
        </w:rPr>
        <w:t>ו שהוא מקבל רשיון.</w:t>
      </w:r>
    </w:p>
    <w:p w:rsidR="00000000" w:rsidRDefault="00177E8F">
      <w:pPr>
        <w:rPr>
          <w:rFonts w:cs="David"/>
          <w:sz w:val="24"/>
          <w:rtl/>
        </w:rPr>
      </w:pPr>
    </w:p>
    <w:p w:rsidR="00000000" w:rsidRDefault="00177E8F">
      <w:pPr>
        <w:rPr>
          <w:rFonts w:cs="David"/>
          <w:sz w:val="24"/>
          <w:u w:val="single"/>
          <w:rtl/>
        </w:rPr>
      </w:pPr>
      <w:r>
        <w:rPr>
          <w:rFonts w:cs="David"/>
          <w:sz w:val="24"/>
          <w:u w:val="single"/>
          <w:rtl/>
        </w:rPr>
        <w:t>אתי בנדלר:</w:t>
      </w:r>
    </w:p>
    <w:p w:rsidR="00000000" w:rsidRDefault="00177E8F">
      <w:pPr>
        <w:rPr>
          <w:rFonts w:cs="David"/>
          <w:sz w:val="24"/>
          <w:rtl/>
        </w:rPr>
      </w:pPr>
    </w:p>
    <w:p w:rsidR="00000000" w:rsidRDefault="00177E8F">
      <w:pPr>
        <w:rPr>
          <w:rFonts w:cs="David"/>
          <w:sz w:val="24"/>
          <w:rtl/>
        </w:rPr>
      </w:pPr>
      <w:r>
        <w:rPr>
          <w:rFonts w:cs="David"/>
          <w:sz w:val="24"/>
          <w:rtl/>
        </w:rPr>
        <w:tab/>
        <w:t>ואם הוא לא מקבל רשיון, אם הבקשה נדחית הוא לא משלם אגרה?</w:t>
      </w:r>
    </w:p>
    <w:p w:rsidR="00000000" w:rsidRDefault="00177E8F">
      <w:pPr>
        <w:rPr>
          <w:rFonts w:cs="David"/>
          <w:sz w:val="24"/>
          <w:rtl/>
        </w:rPr>
      </w:pPr>
    </w:p>
    <w:p w:rsidR="00000000" w:rsidRDefault="00177E8F">
      <w:pPr>
        <w:rPr>
          <w:rFonts w:cs="David"/>
          <w:sz w:val="24"/>
          <w:u w:val="single"/>
          <w:rtl/>
        </w:rPr>
      </w:pPr>
      <w:r>
        <w:rPr>
          <w:rFonts w:cs="David"/>
          <w:sz w:val="24"/>
          <w:u w:val="single"/>
          <w:rtl/>
        </w:rPr>
        <w:t>חיים גירון:</w:t>
      </w:r>
    </w:p>
    <w:p w:rsidR="00000000" w:rsidRDefault="00177E8F">
      <w:pPr>
        <w:rPr>
          <w:rFonts w:cs="David"/>
          <w:sz w:val="24"/>
          <w:rtl/>
        </w:rPr>
      </w:pPr>
      <w:r>
        <w:rPr>
          <w:rFonts w:cs="David"/>
          <w:sz w:val="24"/>
          <w:rtl/>
        </w:rPr>
        <w:tab/>
      </w:r>
    </w:p>
    <w:p w:rsidR="00000000" w:rsidRDefault="00177E8F">
      <w:pPr>
        <w:rPr>
          <w:rFonts w:cs="David"/>
          <w:sz w:val="24"/>
          <w:rtl/>
        </w:rPr>
      </w:pPr>
      <w:r>
        <w:rPr>
          <w:rFonts w:cs="David"/>
          <w:sz w:val="24"/>
          <w:rtl/>
        </w:rPr>
        <w:tab/>
        <w:t>הוא לא משלם. בפרקטיקה יש מעט מאוד בקשות שנדחות. זה שוק של אנשים מקצועיים, שבדרך כלל מכירים די טוב את הכללים. לכן קבענו שהאגרה תשולם אחרי שאושר לו והודע</w:t>
      </w:r>
      <w:r>
        <w:rPr>
          <w:rFonts w:cs="David"/>
          <w:sz w:val="24"/>
          <w:rtl/>
        </w:rPr>
        <w:t xml:space="preserve"> לו שהרשיון אושר.</w:t>
      </w:r>
    </w:p>
    <w:p w:rsidR="00000000" w:rsidRDefault="00177E8F">
      <w:pPr>
        <w:rPr>
          <w:rFonts w:cs="David"/>
          <w:sz w:val="24"/>
          <w:rtl/>
        </w:rPr>
      </w:pPr>
    </w:p>
    <w:p w:rsidR="00000000" w:rsidRDefault="00177E8F">
      <w:pPr>
        <w:rPr>
          <w:rFonts w:cs="David"/>
          <w:sz w:val="24"/>
          <w:u w:val="single"/>
          <w:rtl/>
        </w:rPr>
      </w:pPr>
      <w:r>
        <w:rPr>
          <w:rFonts w:cs="David"/>
          <w:sz w:val="24"/>
          <w:u w:val="single"/>
          <w:rtl/>
        </w:rPr>
        <w:t>אתי בנדלר:</w:t>
      </w:r>
    </w:p>
    <w:p w:rsidR="00000000" w:rsidRDefault="00177E8F">
      <w:pPr>
        <w:rPr>
          <w:rFonts w:cs="David"/>
          <w:sz w:val="24"/>
          <w:rtl/>
        </w:rPr>
      </w:pPr>
    </w:p>
    <w:p w:rsidR="00000000" w:rsidRDefault="00177E8F">
      <w:pPr>
        <w:rPr>
          <w:rFonts w:cs="David"/>
          <w:sz w:val="24"/>
          <w:rtl/>
        </w:rPr>
      </w:pPr>
      <w:r>
        <w:rPr>
          <w:rFonts w:cs="David"/>
          <w:sz w:val="24"/>
          <w:rtl/>
        </w:rPr>
        <w:tab/>
        <w:t>איפה זה קבוע?</w:t>
      </w:r>
    </w:p>
    <w:p w:rsidR="00000000" w:rsidRDefault="00177E8F">
      <w:pPr>
        <w:rPr>
          <w:rFonts w:cs="David"/>
          <w:sz w:val="24"/>
          <w:rtl/>
        </w:rPr>
      </w:pPr>
    </w:p>
    <w:p w:rsidR="00000000" w:rsidRDefault="00177E8F">
      <w:pPr>
        <w:rPr>
          <w:rFonts w:cs="David"/>
          <w:sz w:val="24"/>
          <w:u w:val="single"/>
          <w:rtl/>
        </w:rPr>
      </w:pPr>
      <w:r>
        <w:rPr>
          <w:rFonts w:cs="David"/>
          <w:sz w:val="24"/>
          <w:u w:val="single"/>
          <w:rtl/>
        </w:rPr>
        <w:t>טל אופק:</w:t>
      </w:r>
    </w:p>
    <w:p w:rsidR="00000000" w:rsidRDefault="00177E8F">
      <w:pPr>
        <w:rPr>
          <w:rFonts w:cs="David"/>
          <w:sz w:val="24"/>
          <w:rtl/>
        </w:rPr>
      </w:pPr>
    </w:p>
    <w:p w:rsidR="00000000" w:rsidRDefault="00177E8F">
      <w:pPr>
        <w:rPr>
          <w:rFonts w:cs="David"/>
          <w:sz w:val="24"/>
          <w:rtl/>
        </w:rPr>
      </w:pPr>
      <w:r>
        <w:rPr>
          <w:rFonts w:cs="David"/>
          <w:sz w:val="24"/>
          <w:rtl/>
        </w:rPr>
        <w:tab/>
        <w:t xml:space="preserve">בתקנה 2(א). </w:t>
      </w:r>
    </w:p>
    <w:p w:rsidR="00000000" w:rsidRDefault="00177E8F">
      <w:pPr>
        <w:rPr>
          <w:rFonts w:cs="David"/>
          <w:sz w:val="24"/>
          <w:rtl/>
        </w:rPr>
      </w:pPr>
    </w:p>
    <w:p w:rsidR="00000000" w:rsidRDefault="00177E8F">
      <w:pPr>
        <w:rPr>
          <w:rFonts w:cs="David"/>
          <w:sz w:val="24"/>
          <w:u w:val="single"/>
          <w:rtl/>
        </w:rPr>
      </w:pPr>
      <w:r>
        <w:rPr>
          <w:rFonts w:cs="David"/>
          <w:sz w:val="24"/>
          <w:u w:val="single"/>
          <w:rtl/>
        </w:rPr>
        <w:t>היו"ר אברהם פורז:</w:t>
      </w:r>
    </w:p>
    <w:p w:rsidR="00000000" w:rsidRDefault="00177E8F">
      <w:pPr>
        <w:rPr>
          <w:rFonts w:cs="David"/>
          <w:sz w:val="24"/>
          <w:rtl/>
        </w:rPr>
      </w:pPr>
    </w:p>
    <w:p w:rsidR="00000000" w:rsidRDefault="00177E8F">
      <w:pPr>
        <w:rPr>
          <w:rFonts w:cs="David"/>
          <w:sz w:val="24"/>
          <w:rtl/>
        </w:rPr>
      </w:pPr>
      <w:r>
        <w:rPr>
          <w:rFonts w:cs="David"/>
          <w:sz w:val="24"/>
          <w:rtl/>
        </w:rPr>
        <w:tab/>
        <w:t>אני רואה שאתם פניתם אלינו ב-18.3.2001 ואז ביקשתם 4,500 שקל. לא היתה מאז אינפלציה גדולה. בסדר, נעזוב את זה.</w:t>
      </w:r>
    </w:p>
    <w:p w:rsidR="00000000" w:rsidRDefault="00177E8F">
      <w:pPr>
        <w:rPr>
          <w:rFonts w:cs="David"/>
          <w:sz w:val="24"/>
          <w:rtl/>
        </w:rPr>
      </w:pPr>
    </w:p>
    <w:p w:rsidR="00000000" w:rsidRDefault="00177E8F">
      <w:pPr>
        <w:rPr>
          <w:rFonts w:cs="David"/>
          <w:sz w:val="24"/>
          <w:rtl/>
        </w:rPr>
      </w:pPr>
      <w:r>
        <w:rPr>
          <w:rFonts w:cs="David"/>
          <w:sz w:val="24"/>
          <w:rtl/>
        </w:rPr>
        <w:tab/>
        <w:t>אני מאשר את התקנות ומאשר שהתחילה תהיה מ-15.11.2001. תוד</w:t>
      </w:r>
      <w:r>
        <w:rPr>
          <w:rFonts w:cs="David"/>
          <w:sz w:val="24"/>
          <w:rtl/>
        </w:rPr>
        <w:t>ה רבה.</w:t>
      </w:r>
    </w:p>
    <w:p w:rsidR="00000000" w:rsidRDefault="00177E8F">
      <w:pPr>
        <w:rPr>
          <w:rFonts w:cs="David"/>
          <w:sz w:val="24"/>
          <w:rtl/>
        </w:rPr>
      </w:pPr>
      <w:r>
        <w:rPr>
          <w:rFonts w:cs="David"/>
          <w:sz w:val="24"/>
          <w:rtl/>
        </w:rPr>
        <w:tab/>
      </w:r>
    </w:p>
    <w:p w:rsidR="00000000" w:rsidRDefault="00177E8F">
      <w:pPr>
        <w:rPr>
          <w:rFonts w:cs="David"/>
          <w:sz w:val="24"/>
          <w:rtl/>
        </w:rPr>
      </w:pPr>
    </w:p>
    <w:p w:rsidR="00000000" w:rsidRDefault="00177E8F">
      <w:pPr>
        <w:pStyle w:val="6"/>
        <w:rPr>
          <w:rFonts w:cs="David"/>
          <w:sz w:val="24"/>
          <w:rtl/>
        </w:rPr>
      </w:pPr>
      <w:r>
        <w:rPr>
          <w:rFonts w:cs="David"/>
          <w:sz w:val="24"/>
          <w:rtl/>
        </w:rPr>
        <w:t>הישיבה ננעלה בשעה 15:30</w:t>
      </w:r>
    </w:p>
    <w:p w:rsidR="00000000" w:rsidRDefault="00177E8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7E8F">
      <w:r>
        <w:separator/>
      </w:r>
    </w:p>
  </w:endnote>
  <w:endnote w:type="continuationSeparator" w:id="0">
    <w:p w:rsidR="00000000" w:rsidRDefault="00177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7E8F">
    <w:pPr>
      <w:pStyle w:val="a7"/>
      <w:rPr>
        <w:rFonts w:cs="David"/>
        <w:sz w:val="24"/>
        <w:rtl/>
      </w:rPr>
    </w:pPr>
  </w:p>
  <w:p w:rsidR="00000000" w:rsidRDefault="00177E8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7E8F">
    <w:pPr>
      <w:pStyle w:val="a7"/>
      <w:rPr>
        <w:rFonts w:cs="David"/>
        <w:sz w:val="24"/>
        <w:rtl/>
      </w:rPr>
    </w:pPr>
  </w:p>
  <w:p w:rsidR="00000000" w:rsidRDefault="00177E8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7E8F">
      <w:r>
        <w:separator/>
      </w:r>
    </w:p>
  </w:footnote>
  <w:footnote w:type="continuationSeparator" w:id="0">
    <w:p w:rsidR="00000000" w:rsidRDefault="00177E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7E8F">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r>
      <w:rPr>
        <w:rStyle w:val="a9"/>
        <w:rFonts w:cs="David"/>
        <w:sz w:val="24"/>
        <w:rtl/>
      </w:rPr>
      <w:t>-</w:t>
    </w:r>
  </w:p>
  <w:p w:rsidR="00000000" w:rsidRDefault="00177E8F">
    <w:pPr>
      <w:pStyle w:val="a5"/>
      <w:rPr>
        <w:rFonts w:cs="David"/>
        <w:sz w:val="24"/>
        <w:rtl/>
      </w:rPr>
    </w:pPr>
    <w:r>
      <w:rPr>
        <w:rFonts w:cs="David"/>
        <w:sz w:val="24"/>
        <w:rtl/>
      </w:rPr>
      <w:t>ועדת ה כלכלה (348)</w:t>
    </w:r>
  </w:p>
  <w:p w:rsidR="00000000" w:rsidRDefault="00177E8F">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77E8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7E8F">
    <w:pPr>
      <w:pStyle w:val="a5"/>
      <w:rPr>
        <w:rFonts w:cs="David"/>
        <w:sz w:val="24"/>
        <w:rtl/>
      </w:rPr>
    </w:pPr>
  </w:p>
  <w:p w:rsidR="00000000" w:rsidRDefault="00177E8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77E8F"/>
    <w:rsid w:val="00177E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33E9FE-047C-43D5-838C-35522F777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856</Words>
  <Characters>4283</Characters>
  <Application>Microsoft Office Word</Application>
  <DocSecurity>0</DocSecurity>
  <Lines>35</Lines>
  <Paragraphs>10</Paragraphs>
  <ScaleCrop>false</ScaleCrop>
  <Company/>
  <LinksUpToDate>false</LinksUpToDate>
  <CharactersWithSpaces>5129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פרוטוקולים/כלכלה/3809</dc:title>
  <dc:subject>כלכלה 16.10.2001ה</dc:subject>
  <dc:creator>אירית שלהבת</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