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DB6281">
      <w:pPr>
        <w:jc w:val="right"/>
        <w:rPr>
          <w:rFonts w:cs="Miriam"/>
          <w:rtl/>
        </w:rPr>
      </w:pPr>
      <w:bookmarkStart w:id="0" w:name="_GoBack"/>
      <w:bookmarkEnd w:id="0"/>
      <w:r>
        <w:rPr>
          <w:rFonts w:cs="Miriam"/>
          <w:rtl/>
        </w:rPr>
        <w:t>פרוטוקולים/כלכלה/4875</w:t>
      </w:r>
    </w:p>
    <w:p w:rsidR="00000000" w:rsidRDefault="00DB6281">
      <w:pPr>
        <w:jc w:val="right"/>
        <w:rPr>
          <w:rFonts w:cs="Miriam"/>
          <w:rtl/>
        </w:rPr>
      </w:pPr>
      <w:r>
        <w:rPr>
          <w:rFonts w:cs="Miriam"/>
          <w:rtl/>
        </w:rPr>
        <w:tab/>
        <w:t>ירושלים, כ"ז בניסן, תשס"ב</w:t>
      </w:r>
    </w:p>
    <w:p w:rsidR="00000000" w:rsidRDefault="00DB6281">
      <w:pPr>
        <w:jc w:val="right"/>
        <w:rPr>
          <w:rFonts w:cs="Miriam"/>
          <w:rtl/>
          <w:lang w:val="es"/>
        </w:rPr>
      </w:pPr>
      <w:r>
        <w:rPr>
          <w:rFonts w:cs="Miriam"/>
          <w:rtl/>
          <w:lang w:val="es"/>
        </w:rPr>
        <w:t>9 באפריל, 2002</w:t>
      </w:r>
    </w:p>
    <w:p w:rsidR="00000000" w:rsidRDefault="00DB6281">
      <w:pPr>
        <w:jc w:val="right"/>
        <w:rPr>
          <w:rFonts w:cs="Miriam"/>
          <w:rtl/>
        </w:rPr>
      </w:pPr>
    </w:p>
    <w:p w:rsidR="00000000" w:rsidRDefault="00DB6281">
      <w:pPr>
        <w:jc w:val="both"/>
        <w:rPr>
          <w:rFonts w:cs="David"/>
          <w:b/>
          <w:bCs/>
          <w:sz w:val="24"/>
          <w:szCs w:val="24"/>
          <w:rtl/>
        </w:rPr>
      </w:pPr>
      <w:r>
        <w:rPr>
          <w:rFonts w:cs="David"/>
          <w:b/>
          <w:bCs/>
          <w:sz w:val="24"/>
          <w:szCs w:val="24"/>
          <w:rtl/>
        </w:rPr>
        <w:t>הכנסת החמש עשרה</w:t>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t>נוסח לא מתוקן</w:t>
      </w:r>
    </w:p>
    <w:p w:rsidR="00000000" w:rsidRDefault="00DB6281">
      <w:pPr>
        <w:jc w:val="both"/>
        <w:rPr>
          <w:rFonts w:cs="David"/>
          <w:b/>
          <w:bCs/>
          <w:sz w:val="24"/>
          <w:szCs w:val="24"/>
          <w:rtl/>
        </w:rPr>
      </w:pPr>
      <w:r>
        <w:rPr>
          <w:rFonts w:cs="David"/>
          <w:b/>
          <w:bCs/>
          <w:sz w:val="24"/>
          <w:szCs w:val="24"/>
          <w:rtl/>
        </w:rPr>
        <w:t>מו</w:t>
      </w:r>
      <w:r>
        <w:rPr>
          <w:rFonts w:cs="David"/>
          <w:b/>
          <w:bCs/>
          <w:sz w:val="24"/>
          <w:szCs w:val="24"/>
          <w:rtl/>
        </w:rPr>
        <w:t>שב רביעי</w:t>
      </w:r>
    </w:p>
    <w:p w:rsidR="00000000" w:rsidRDefault="00DB6281">
      <w:pPr>
        <w:jc w:val="both"/>
        <w:rPr>
          <w:rFonts w:cs="David"/>
          <w:b/>
          <w:bCs/>
          <w:sz w:val="24"/>
          <w:szCs w:val="24"/>
          <w:rtl/>
        </w:rPr>
      </w:pPr>
    </w:p>
    <w:p w:rsidR="00000000" w:rsidRDefault="00DB6281">
      <w:pPr>
        <w:jc w:val="both"/>
        <w:rPr>
          <w:rFonts w:cs="David"/>
          <w:b/>
          <w:bCs/>
          <w:sz w:val="24"/>
          <w:szCs w:val="24"/>
          <w:rtl/>
        </w:rPr>
      </w:pPr>
    </w:p>
    <w:p w:rsidR="00000000" w:rsidRDefault="00DB6281">
      <w:pPr>
        <w:jc w:val="both"/>
        <w:rPr>
          <w:rFonts w:cs="David"/>
          <w:b/>
          <w:bCs/>
          <w:sz w:val="24"/>
          <w:szCs w:val="24"/>
          <w:rtl/>
        </w:rPr>
      </w:pPr>
    </w:p>
    <w:p w:rsidR="00000000" w:rsidRDefault="00DB6281">
      <w:pPr>
        <w:jc w:val="both"/>
        <w:rPr>
          <w:rFonts w:cs="David"/>
          <w:b/>
          <w:bCs/>
          <w:sz w:val="24"/>
          <w:szCs w:val="24"/>
          <w:rtl/>
        </w:rPr>
      </w:pPr>
    </w:p>
    <w:p w:rsidR="00000000" w:rsidRDefault="00DB6281">
      <w:pPr>
        <w:jc w:val="center"/>
        <w:rPr>
          <w:rFonts w:cs="David"/>
          <w:b/>
          <w:bCs/>
          <w:sz w:val="24"/>
          <w:szCs w:val="24"/>
          <w:rtl/>
        </w:rPr>
      </w:pPr>
      <w:r>
        <w:rPr>
          <w:rFonts w:cs="David"/>
          <w:b/>
          <w:bCs/>
          <w:sz w:val="24"/>
          <w:szCs w:val="24"/>
          <w:rtl/>
        </w:rPr>
        <w:t>פרוטוקול מס' 438</w:t>
      </w:r>
    </w:p>
    <w:p w:rsidR="00000000" w:rsidRDefault="00DB6281">
      <w:pPr>
        <w:jc w:val="center"/>
        <w:rPr>
          <w:rFonts w:cs="David"/>
          <w:b/>
          <w:bCs/>
          <w:sz w:val="24"/>
          <w:szCs w:val="24"/>
          <w:rtl/>
        </w:rPr>
      </w:pPr>
      <w:r>
        <w:rPr>
          <w:rFonts w:cs="David"/>
          <w:b/>
          <w:bCs/>
          <w:sz w:val="24"/>
          <w:szCs w:val="24"/>
          <w:rtl/>
        </w:rPr>
        <w:t>מישיבת ועדת הכלכלה</w:t>
      </w:r>
    </w:p>
    <w:p w:rsidR="00000000" w:rsidRDefault="00DB6281">
      <w:pPr>
        <w:jc w:val="center"/>
        <w:rPr>
          <w:rFonts w:cs="David"/>
          <w:b/>
          <w:bCs/>
          <w:sz w:val="24"/>
          <w:szCs w:val="24"/>
          <w:u w:val="single"/>
          <w:rtl/>
        </w:rPr>
      </w:pPr>
      <w:r>
        <w:rPr>
          <w:rFonts w:cs="David"/>
          <w:b/>
          <w:bCs/>
          <w:sz w:val="24"/>
          <w:szCs w:val="24"/>
          <w:u w:val="single"/>
          <w:rtl/>
        </w:rPr>
        <w:t>שהתקיימה ביום ד', כ"ט באדר התשס"ב, 13.3.2002, בשעה 10:30</w:t>
      </w:r>
    </w:p>
    <w:p w:rsidR="00000000" w:rsidRDefault="00DB6281">
      <w:pPr>
        <w:jc w:val="center"/>
        <w:rPr>
          <w:rFonts w:cs="David"/>
          <w:b/>
          <w:bCs/>
          <w:sz w:val="24"/>
          <w:szCs w:val="24"/>
          <w:u w:val="single"/>
          <w:rtl/>
        </w:rPr>
      </w:pPr>
    </w:p>
    <w:p w:rsidR="00000000" w:rsidRDefault="00DB6281">
      <w:pPr>
        <w:jc w:val="center"/>
        <w:rPr>
          <w:rFonts w:cs="David"/>
          <w:b/>
          <w:bCs/>
          <w:sz w:val="24"/>
          <w:szCs w:val="24"/>
          <w:u w:val="single"/>
          <w:rtl/>
        </w:rPr>
      </w:pPr>
    </w:p>
    <w:p w:rsidR="00000000" w:rsidRDefault="00DB6281">
      <w:pPr>
        <w:jc w:val="center"/>
        <w:rPr>
          <w:rFonts w:cs="David"/>
          <w:b/>
          <w:bCs/>
          <w:sz w:val="24"/>
          <w:szCs w:val="24"/>
          <w:u w:val="single"/>
          <w:rtl/>
        </w:rPr>
      </w:pPr>
      <w:r>
        <w:rPr>
          <w:rFonts w:cs="David"/>
          <w:b/>
          <w:bCs/>
          <w:sz w:val="24"/>
          <w:szCs w:val="24"/>
          <w:u w:val="single"/>
          <w:rtl/>
        </w:rPr>
        <w:t>ס ד ר    ה י ו ם</w:t>
      </w:r>
    </w:p>
    <w:p w:rsidR="00000000" w:rsidRDefault="00DB6281">
      <w:pPr>
        <w:jc w:val="both"/>
        <w:rPr>
          <w:rFonts w:cs="David"/>
          <w:sz w:val="24"/>
          <w:szCs w:val="24"/>
          <w:rtl/>
        </w:rPr>
      </w:pPr>
    </w:p>
    <w:p w:rsidR="00000000" w:rsidRDefault="00DB6281">
      <w:pPr>
        <w:jc w:val="both"/>
        <w:rPr>
          <w:rFonts w:cs="David"/>
          <w:sz w:val="24"/>
          <w:szCs w:val="24"/>
          <w:rtl/>
        </w:rPr>
      </w:pPr>
    </w:p>
    <w:p w:rsidR="00000000" w:rsidRDefault="00DB6281">
      <w:pPr>
        <w:pStyle w:val="aa"/>
        <w:rPr>
          <w:rFonts w:cs="David"/>
          <w:sz w:val="24"/>
          <w:rtl/>
        </w:rPr>
      </w:pPr>
      <w:r>
        <w:rPr>
          <w:rFonts w:cs="David"/>
          <w:sz w:val="24"/>
          <w:rtl/>
        </w:rPr>
        <w:t>תקנות רישום קבלנים לעבודות הנדסה בנאיות (קביעת ענפים וחלוקת ענפים לענפי משנה) (תיקון), התשס"ב2001-</w:t>
      </w:r>
    </w:p>
    <w:p w:rsidR="00000000" w:rsidRDefault="00DB6281">
      <w:pPr>
        <w:jc w:val="both"/>
        <w:rPr>
          <w:rFonts w:cs="David"/>
          <w:sz w:val="24"/>
          <w:szCs w:val="24"/>
          <w:rtl/>
        </w:rPr>
      </w:pPr>
    </w:p>
    <w:p w:rsidR="00000000" w:rsidRDefault="00DB6281">
      <w:pPr>
        <w:jc w:val="both"/>
        <w:rPr>
          <w:rFonts w:cs="David"/>
          <w:sz w:val="24"/>
          <w:szCs w:val="24"/>
          <w:rtl/>
        </w:rPr>
      </w:pPr>
    </w:p>
    <w:p w:rsidR="00000000" w:rsidRDefault="00DB6281">
      <w:pPr>
        <w:jc w:val="both"/>
        <w:rPr>
          <w:rFonts w:cs="David"/>
          <w:sz w:val="24"/>
          <w:szCs w:val="24"/>
          <w:rtl/>
        </w:rPr>
      </w:pPr>
    </w:p>
    <w:p w:rsidR="00000000" w:rsidRDefault="00DB6281">
      <w:pPr>
        <w:jc w:val="both"/>
        <w:rPr>
          <w:rFonts w:cs="David"/>
          <w:b/>
          <w:bCs/>
          <w:sz w:val="24"/>
          <w:szCs w:val="24"/>
          <w:u w:val="single"/>
          <w:rtl/>
        </w:rPr>
      </w:pPr>
      <w:r>
        <w:rPr>
          <w:rFonts w:cs="David"/>
          <w:b/>
          <w:bCs/>
          <w:sz w:val="24"/>
          <w:szCs w:val="24"/>
          <w:u w:val="single"/>
          <w:rtl/>
        </w:rPr>
        <w:t>נכחו:</w:t>
      </w:r>
    </w:p>
    <w:p w:rsidR="00000000" w:rsidRDefault="00DB6281">
      <w:pPr>
        <w:jc w:val="both"/>
        <w:rPr>
          <w:rFonts w:cs="David"/>
          <w:sz w:val="24"/>
          <w:szCs w:val="24"/>
          <w:rtl/>
        </w:rPr>
      </w:pPr>
      <w:r>
        <w:rPr>
          <w:rFonts w:cs="David"/>
          <w:b/>
          <w:bCs/>
          <w:sz w:val="24"/>
          <w:szCs w:val="24"/>
          <w:u w:val="single"/>
          <w:rtl/>
        </w:rPr>
        <w:t>חברי הוועדה</w:t>
      </w:r>
      <w:r>
        <w:rPr>
          <w:rFonts w:cs="David"/>
          <w:sz w:val="24"/>
          <w:szCs w:val="24"/>
          <w:rtl/>
        </w:rPr>
        <w:t>:</w:t>
      </w:r>
      <w:r>
        <w:rPr>
          <w:rFonts w:cs="David"/>
          <w:sz w:val="24"/>
          <w:szCs w:val="24"/>
          <w:rtl/>
        </w:rPr>
        <w:tab/>
        <w:t>מ"מ היו"</w:t>
      </w:r>
      <w:r>
        <w:rPr>
          <w:rFonts w:cs="David"/>
          <w:sz w:val="24"/>
          <w:szCs w:val="24"/>
          <w:rtl/>
        </w:rPr>
        <w:t>ר מיכאל קליינר</w:t>
      </w:r>
    </w:p>
    <w:p w:rsidR="00000000" w:rsidRDefault="00DB6281">
      <w:pPr>
        <w:jc w:val="both"/>
        <w:rPr>
          <w:rFonts w:cs="David"/>
          <w:sz w:val="24"/>
          <w:szCs w:val="24"/>
          <w:rtl/>
        </w:rPr>
      </w:pPr>
    </w:p>
    <w:p w:rsidR="00000000" w:rsidRDefault="00DB6281">
      <w:pPr>
        <w:jc w:val="both"/>
        <w:rPr>
          <w:rFonts w:cs="David"/>
          <w:sz w:val="24"/>
          <w:szCs w:val="24"/>
          <w:rtl/>
        </w:rPr>
      </w:pPr>
    </w:p>
    <w:p w:rsidR="00000000" w:rsidRDefault="00DB6281">
      <w:pPr>
        <w:jc w:val="both"/>
        <w:rPr>
          <w:rFonts w:cs="David"/>
          <w:sz w:val="24"/>
          <w:szCs w:val="24"/>
          <w:rtl/>
        </w:rPr>
      </w:pPr>
      <w:r>
        <w:rPr>
          <w:rFonts w:cs="David"/>
          <w:b/>
          <w:bCs/>
          <w:sz w:val="24"/>
          <w:szCs w:val="24"/>
          <w:u w:val="single"/>
          <w:rtl/>
        </w:rPr>
        <w:t>מוזמנים</w:t>
      </w:r>
      <w:r>
        <w:rPr>
          <w:rFonts w:cs="David"/>
          <w:sz w:val="24"/>
          <w:szCs w:val="24"/>
          <w:rtl/>
        </w:rPr>
        <w:t>:</w:t>
      </w:r>
      <w:r>
        <w:rPr>
          <w:rFonts w:cs="David"/>
          <w:sz w:val="24"/>
          <w:szCs w:val="24"/>
          <w:rtl/>
        </w:rPr>
        <w:tab/>
        <w:t>מלי ישראל, רשמת הקבלנים, משרד הבינוי והשיכון</w:t>
      </w:r>
    </w:p>
    <w:p w:rsidR="00000000" w:rsidRDefault="00DB6281">
      <w:pPr>
        <w:ind w:left="720" w:firstLine="720"/>
        <w:jc w:val="both"/>
        <w:rPr>
          <w:rFonts w:cs="David"/>
          <w:sz w:val="24"/>
          <w:szCs w:val="24"/>
          <w:rtl/>
        </w:rPr>
      </w:pPr>
      <w:r>
        <w:rPr>
          <w:rFonts w:cs="David"/>
          <w:sz w:val="24"/>
          <w:szCs w:val="24"/>
          <w:rtl/>
        </w:rPr>
        <w:t>עו"ד אריאל סיזל, היועץ המשפטי, משרד הבינוי והשיכון</w:t>
      </w:r>
    </w:p>
    <w:p w:rsidR="00000000" w:rsidRDefault="00DB6281">
      <w:pPr>
        <w:jc w:val="both"/>
        <w:rPr>
          <w:rFonts w:cs="David"/>
          <w:sz w:val="24"/>
          <w:szCs w:val="24"/>
          <w:rtl/>
        </w:rPr>
      </w:pPr>
    </w:p>
    <w:p w:rsidR="00000000" w:rsidRDefault="00DB6281">
      <w:pPr>
        <w:jc w:val="both"/>
        <w:rPr>
          <w:rFonts w:cs="David"/>
          <w:sz w:val="24"/>
          <w:szCs w:val="24"/>
          <w:rtl/>
        </w:rPr>
      </w:pPr>
    </w:p>
    <w:p w:rsidR="00000000" w:rsidRDefault="00DB6281">
      <w:pPr>
        <w:jc w:val="both"/>
        <w:rPr>
          <w:rFonts w:cs="David"/>
          <w:sz w:val="24"/>
          <w:szCs w:val="24"/>
          <w:rtl/>
        </w:rPr>
      </w:pPr>
    </w:p>
    <w:p w:rsidR="00000000" w:rsidRDefault="00DB6281">
      <w:pPr>
        <w:jc w:val="both"/>
        <w:rPr>
          <w:rFonts w:cs="David"/>
          <w:sz w:val="24"/>
          <w:szCs w:val="24"/>
          <w:rtl/>
        </w:rPr>
      </w:pPr>
    </w:p>
    <w:p w:rsidR="00000000" w:rsidRDefault="00DB6281">
      <w:pPr>
        <w:jc w:val="both"/>
        <w:rPr>
          <w:rFonts w:cs="David"/>
          <w:sz w:val="24"/>
          <w:szCs w:val="24"/>
          <w:rtl/>
        </w:rPr>
      </w:pPr>
    </w:p>
    <w:p w:rsidR="00000000" w:rsidRDefault="00DB6281">
      <w:pPr>
        <w:jc w:val="both"/>
        <w:rPr>
          <w:rFonts w:cs="David"/>
          <w:sz w:val="24"/>
          <w:szCs w:val="24"/>
          <w:rtl/>
        </w:rPr>
      </w:pPr>
    </w:p>
    <w:p w:rsidR="00000000" w:rsidRDefault="00DB6281">
      <w:pPr>
        <w:jc w:val="both"/>
        <w:rPr>
          <w:rFonts w:cs="David"/>
          <w:sz w:val="24"/>
          <w:szCs w:val="24"/>
          <w:rtl/>
        </w:rPr>
      </w:pPr>
    </w:p>
    <w:p w:rsidR="00000000" w:rsidRDefault="00DB6281">
      <w:pPr>
        <w:jc w:val="both"/>
        <w:rPr>
          <w:rFonts w:cs="David"/>
          <w:sz w:val="24"/>
          <w:szCs w:val="24"/>
          <w:rtl/>
        </w:rPr>
      </w:pPr>
    </w:p>
    <w:p w:rsidR="00000000" w:rsidRDefault="00DB6281">
      <w:pPr>
        <w:jc w:val="both"/>
        <w:rPr>
          <w:rFonts w:cs="David"/>
          <w:sz w:val="24"/>
          <w:szCs w:val="24"/>
          <w:rtl/>
        </w:rPr>
      </w:pPr>
    </w:p>
    <w:p w:rsidR="00000000" w:rsidRDefault="00DB6281">
      <w:pPr>
        <w:jc w:val="both"/>
        <w:rPr>
          <w:rFonts w:cs="David"/>
          <w:sz w:val="24"/>
          <w:szCs w:val="24"/>
          <w:rtl/>
        </w:rPr>
      </w:pPr>
    </w:p>
    <w:p w:rsidR="00000000" w:rsidRDefault="00DB6281">
      <w:pPr>
        <w:jc w:val="both"/>
        <w:rPr>
          <w:rFonts w:cs="David"/>
          <w:sz w:val="24"/>
          <w:szCs w:val="24"/>
          <w:rtl/>
        </w:rPr>
      </w:pPr>
    </w:p>
    <w:p w:rsidR="00000000" w:rsidRDefault="00DB6281">
      <w:pPr>
        <w:jc w:val="both"/>
        <w:rPr>
          <w:rFonts w:cs="David"/>
          <w:sz w:val="24"/>
          <w:szCs w:val="24"/>
          <w:rtl/>
        </w:rPr>
      </w:pPr>
    </w:p>
    <w:p w:rsidR="00000000" w:rsidRDefault="00DB6281">
      <w:pPr>
        <w:jc w:val="both"/>
        <w:rPr>
          <w:rFonts w:cs="David"/>
          <w:sz w:val="24"/>
          <w:szCs w:val="24"/>
          <w:rtl/>
        </w:rPr>
      </w:pPr>
    </w:p>
    <w:p w:rsidR="00000000" w:rsidRDefault="00DB6281">
      <w:pPr>
        <w:jc w:val="both"/>
        <w:rPr>
          <w:rFonts w:cs="David"/>
          <w:sz w:val="24"/>
          <w:szCs w:val="24"/>
          <w:rtl/>
        </w:rPr>
      </w:pPr>
    </w:p>
    <w:p w:rsidR="00000000" w:rsidRDefault="00DB6281">
      <w:pPr>
        <w:jc w:val="both"/>
        <w:rPr>
          <w:rFonts w:cs="David"/>
          <w:sz w:val="24"/>
          <w:szCs w:val="24"/>
          <w:rtl/>
        </w:rPr>
      </w:pPr>
    </w:p>
    <w:p w:rsidR="00000000" w:rsidRDefault="00DB6281">
      <w:pPr>
        <w:jc w:val="both"/>
        <w:rPr>
          <w:rFonts w:cs="David"/>
          <w:sz w:val="24"/>
          <w:szCs w:val="24"/>
          <w:rtl/>
        </w:rPr>
      </w:pPr>
    </w:p>
    <w:p w:rsidR="00000000" w:rsidRDefault="00DB6281">
      <w:pPr>
        <w:jc w:val="both"/>
        <w:rPr>
          <w:rFonts w:cs="David"/>
          <w:sz w:val="24"/>
          <w:szCs w:val="24"/>
          <w:rtl/>
        </w:rPr>
      </w:pPr>
    </w:p>
    <w:p w:rsidR="00000000" w:rsidRDefault="00DB6281">
      <w:pPr>
        <w:jc w:val="both"/>
        <w:rPr>
          <w:rFonts w:cs="David"/>
          <w:sz w:val="24"/>
          <w:szCs w:val="24"/>
          <w:rtl/>
        </w:rPr>
      </w:pPr>
    </w:p>
    <w:p w:rsidR="00000000" w:rsidRDefault="00DB6281">
      <w:pPr>
        <w:jc w:val="both"/>
        <w:rPr>
          <w:rFonts w:cs="David"/>
          <w:sz w:val="24"/>
          <w:szCs w:val="24"/>
          <w:rtl/>
        </w:rPr>
      </w:pPr>
    </w:p>
    <w:p w:rsidR="00000000" w:rsidRDefault="00DB6281">
      <w:pPr>
        <w:jc w:val="both"/>
        <w:rPr>
          <w:rFonts w:cs="David"/>
          <w:sz w:val="24"/>
          <w:szCs w:val="24"/>
          <w:rtl/>
        </w:rPr>
      </w:pPr>
      <w:r>
        <w:rPr>
          <w:rFonts w:cs="David"/>
          <w:b/>
          <w:bCs/>
          <w:sz w:val="24"/>
          <w:szCs w:val="24"/>
          <w:u w:val="single"/>
          <w:rtl/>
        </w:rPr>
        <w:t>יועצת משפטית</w:t>
      </w:r>
      <w:r>
        <w:rPr>
          <w:rFonts w:cs="David"/>
          <w:sz w:val="24"/>
          <w:szCs w:val="24"/>
          <w:rtl/>
        </w:rPr>
        <w:t>: אתי בנדלר</w:t>
      </w:r>
    </w:p>
    <w:p w:rsidR="00000000" w:rsidRDefault="00DB6281">
      <w:pPr>
        <w:jc w:val="both"/>
        <w:rPr>
          <w:rFonts w:cs="David"/>
          <w:sz w:val="24"/>
          <w:szCs w:val="24"/>
          <w:rtl/>
        </w:rPr>
      </w:pPr>
    </w:p>
    <w:p w:rsidR="00000000" w:rsidRDefault="00DB6281">
      <w:pPr>
        <w:jc w:val="both"/>
        <w:rPr>
          <w:rFonts w:cs="David"/>
          <w:sz w:val="24"/>
          <w:szCs w:val="24"/>
          <w:rtl/>
        </w:rPr>
      </w:pPr>
      <w:r>
        <w:rPr>
          <w:rFonts w:cs="David"/>
          <w:b/>
          <w:bCs/>
          <w:sz w:val="24"/>
          <w:szCs w:val="24"/>
          <w:u w:val="single"/>
          <w:rtl/>
        </w:rPr>
        <w:lastRenderedPageBreak/>
        <w:t>מנהלת הוועדה</w:t>
      </w:r>
      <w:r>
        <w:rPr>
          <w:rFonts w:cs="David"/>
          <w:sz w:val="24"/>
          <w:szCs w:val="24"/>
          <w:rtl/>
        </w:rPr>
        <w:t>:</w:t>
      </w:r>
      <w:r>
        <w:rPr>
          <w:rFonts w:cs="David"/>
          <w:sz w:val="24"/>
          <w:szCs w:val="24"/>
          <w:rtl/>
        </w:rPr>
        <w:tab/>
        <w:t xml:space="preserve"> לאה ורון</w:t>
      </w:r>
    </w:p>
    <w:p w:rsidR="00000000" w:rsidRDefault="00DB6281">
      <w:pPr>
        <w:jc w:val="both"/>
        <w:rPr>
          <w:rFonts w:cs="David"/>
          <w:sz w:val="24"/>
          <w:szCs w:val="24"/>
          <w:rtl/>
        </w:rPr>
      </w:pPr>
    </w:p>
    <w:p w:rsidR="00000000" w:rsidRDefault="00DB6281">
      <w:pPr>
        <w:jc w:val="both"/>
        <w:rPr>
          <w:rFonts w:cs="David"/>
          <w:sz w:val="24"/>
          <w:szCs w:val="24"/>
          <w:rtl/>
        </w:rPr>
      </w:pPr>
      <w:r>
        <w:rPr>
          <w:rFonts w:cs="David"/>
          <w:b/>
          <w:bCs/>
          <w:sz w:val="24"/>
          <w:szCs w:val="24"/>
          <w:u w:val="single"/>
          <w:rtl/>
        </w:rPr>
        <w:t>נרשם על-ידי</w:t>
      </w:r>
      <w:r>
        <w:rPr>
          <w:rFonts w:cs="David"/>
          <w:sz w:val="24"/>
          <w:szCs w:val="24"/>
          <w:rtl/>
        </w:rPr>
        <w:t>:</w:t>
      </w:r>
      <w:r>
        <w:rPr>
          <w:rFonts w:cs="David"/>
          <w:sz w:val="24"/>
          <w:szCs w:val="24"/>
          <w:rtl/>
        </w:rPr>
        <w:tab/>
        <w:t xml:space="preserve"> חבר המתרגמים בע"מ</w:t>
      </w:r>
    </w:p>
    <w:p w:rsidR="00000000" w:rsidRDefault="00DB6281">
      <w:pPr>
        <w:jc w:val="both"/>
        <w:rPr>
          <w:rFonts w:cs="David"/>
          <w:sz w:val="24"/>
          <w:szCs w:val="24"/>
          <w:rtl/>
        </w:rPr>
      </w:pPr>
    </w:p>
    <w:p w:rsidR="00000000" w:rsidRDefault="00DB6281">
      <w:pPr>
        <w:jc w:val="both"/>
        <w:rPr>
          <w:rFonts w:cs="David"/>
          <w:sz w:val="24"/>
          <w:szCs w:val="24"/>
          <w:rtl/>
        </w:rPr>
      </w:pPr>
      <w:r>
        <w:rPr>
          <w:rFonts w:cs="David"/>
          <w:sz w:val="24"/>
          <w:szCs w:val="24"/>
          <w:rtl/>
        </w:rPr>
        <w:br w:type="page"/>
      </w:r>
    </w:p>
    <w:p w:rsidR="00000000" w:rsidRDefault="00DB6281">
      <w:pPr>
        <w:pStyle w:val="aa"/>
        <w:rPr>
          <w:rFonts w:cs="David"/>
          <w:sz w:val="24"/>
          <w:rtl/>
        </w:rPr>
      </w:pPr>
      <w:r>
        <w:rPr>
          <w:rFonts w:cs="David"/>
          <w:sz w:val="24"/>
          <w:rtl/>
        </w:rPr>
        <w:t>תקנות רישום קבלנים לעבודות הנד</w:t>
      </w:r>
      <w:r>
        <w:rPr>
          <w:rFonts w:cs="David"/>
          <w:sz w:val="24"/>
          <w:rtl/>
        </w:rPr>
        <w:t>סה בנאיות (קביעת ענפים וחלוקת ענפים לענפי משנה) (תיקון), התשס"ב2001-</w:t>
      </w:r>
    </w:p>
    <w:p w:rsidR="00000000" w:rsidRDefault="00DB6281">
      <w:pPr>
        <w:jc w:val="both"/>
        <w:rPr>
          <w:rFonts w:cs="David"/>
          <w:sz w:val="24"/>
          <w:szCs w:val="24"/>
          <w:rtl/>
        </w:rPr>
      </w:pPr>
    </w:p>
    <w:p w:rsidR="00000000" w:rsidRDefault="00DB6281">
      <w:pPr>
        <w:jc w:val="both"/>
        <w:rPr>
          <w:rFonts w:cs="David"/>
          <w:sz w:val="24"/>
          <w:szCs w:val="24"/>
          <w:rtl/>
        </w:rPr>
      </w:pPr>
    </w:p>
    <w:p w:rsidR="00000000" w:rsidRDefault="00DB6281">
      <w:pPr>
        <w:jc w:val="both"/>
        <w:rPr>
          <w:rFonts w:cs="David"/>
          <w:sz w:val="24"/>
          <w:szCs w:val="24"/>
          <w:rtl/>
        </w:rPr>
      </w:pPr>
    </w:p>
    <w:p w:rsidR="00000000" w:rsidRDefault="00DB6281">
      <w:pPr>
        <w:jc w:val="both"/>
        <w:rPr>
          <w:rFonts w:cs="David"/>
          <w:sz w:val="24"/>
          <w:szCs w:val="24"/>
          <w:rtl/>
        </w:rPr>
      </w:pPr>
    </w:p>
    <w:p w:rsidR="00000000" w:rsidRDefault="00DB6281">
      <w:pPr>
        <w:jc w:val="both"/>
        <w:rPr>
          <w:rFonts w:cs="David"/>
          <w:sz w:val="24"/>
          <w:szCs w:val="24"/>
          <w:rtl/>
        </w:rPr>
      </w:pPr>
      <w:r>
        <w:rPr>
          <w:rFonts w:cs="David"/>
          <w:b/>
          <w:bCs/>
          <w:sz w:val="24"/>
          <w:szCs w:val="24"/>
          <w:u w:val="single"/>
          <w:rtl/>
        </w:rPr>
        <w:t>מ"מ היו"ר מיכאל קליינר:</w:t>
      </w:r>
      <w:r>
        <w:rPr>
          <w:rFonts w:cs="David"/>
          <w:sz w:val="24"/>
          <w:szCs w:val="24"/>
          <w:rtl/>
        </w:rPr>
        <w:tab/>
        <w:t xml:space="preserve">אני מתכבד לפתוח את ישיבת ועדת הכלכלה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בנושא תקנות רישום קבלנים לעבודות הנדסה בנאיות (קביעת ענפים וחלוקת ענפים לענפי משנה) (תיקון), התשס"ב2001-.</w:t>
      </w:r>
    </w:p>
    <w:p w:rsidR="00000000" w:rsidRDefault="00DB6281">
      <w:pPr>
        <w:jc w:val="both"/>
        <w:rPr>
          <w:rFonts w:cs="David"/>
          <w:sz w:val="24"/>
          <w:szCs w:val="24"/>
          <w:rtl/>
        </w:rPr>
      </w:pPr>
    </w:p>
    <w:p w:rsidR="00000000" w:rsidRDefault="00DB6281">
      <w:pPr>
        <w:jc w:val="both"/>
        <w:rPr>
          <w:rFonts w:cs="David"/>
          <w:sz w:val="24"/>
          <w:szCs w:val="24"/>
          <w:rtl/>
        </w:rPr>
      </w:pPr>
      <w:r>
        <w:rPr>
          <w:rFonts w:cs="David"/>
          <w:sz w:val="24"/>
          <w:szCs w:val="24"/>
          <w:rtl/>
        </w:rPr>
        <w:t>התקנות או</w:t>
      </w:r>
      <w:r>
        <w:rPr>
          <w:rFonts w:cs="David"/>
          <w:sz w:val="24"/>
          <w:szCs w:val="24"/>
          <w:rtl/>
        </w:rPr>
        <w:t>שרו על-ידי משרד המשפטים והוגשו על-ידי שר הבינוי והשיכון.</w:t>
      </w:r>
    </w:p>
    <w:p w:rsidR="00000000" w:rsidRDefault="00DB6281">
      <w:pPr>
        <w:jc w:val="both"/>
        <w:rPr>
          <w:rFonts w:cs="David"/>
          <w:sz w:val="24"/>
          <w:szCs w:val="24"/>
          <w:rtl/>
        </w:rPr>
      </w:pPr>
    </w:p>
    <w:p w:rsidR="00000000" w:rsidRDefault="00DB6281">
      <w:pPr>
        <w:pStyle w:val="20"/>
        <w:rPr>
          <w:rFonts w:cs="David"/>
          <w:sz w:val="24"/>
          <w:rtl/>
        </w:rPr>
      </w:pPr>
      <w:r>
        <w:rPr>
          <w:rFonts w:cs="David"/>
          <w:sz w:val="24"/>
          <w:rtl/>
        </w:rPr>
        <w:t>בתוקף סמכותי לפי סעיף 1(2)(17) לחוק רישום קבלנים לעבודות הנדסה בנאיות התשכ"ט1969-, לאחר התייעצות עם המועצה לעבודות הנדסה בנאיות ובאישור ועדת הכלכלה של הכנסת, אני מתקין תקנות אלה:</w:t>
      </w:r>
    </w:p>
    <w:p w:rsidR="00000000" w:rsidRDefault="00DB6281">
      <w:pPr>
        <w:jc w:val="both"/>
        <w:rPr>
          <w:rFonts w:cs="David"/>
          <w:sz w:val="24"/>
          <w:szCs w:val="24"/>
          <w:rtl/>
        </w:rPr>
      </w:pPr>
    </w:p>
    <w:p w:rsidR="00000000" w:rsidRDefault="00DB6281">
      <w:pPr>
        <w:jc w:val="both"/>
        <w:rPr>
          <w:rFonts w:cs="David"/>
          <w:b/>
          <w:bCs/>
          <w:sz w:val="24"/>
          <w:szCs w:val="24"/>
          <w:rtl/>
        </w:rPr>
      </w:pPr>
      <w:r>
        <w:rPr>
          <w:rFonts w:cs="David"/>
          <w:b/>
          <w:bCs/>
          <w:sz w:val="24"/>
          <w:szCs w:val="24"/>
          <w:rtl/>
        </w:rPr>
        <w:t>בתוספת לתקנות רישו</w:t>
      </w:r>
      <w:r>
        <w:rPr>
          <w:rFonts w:cs="David"/>
          <w:b/>
          <w:bCs/>
          <w:sz w:val="24"/>
          <w:szCs w:val="24"/>
          <w:rtl/>
        </w:rPr>
        <w:t>ם קבלנים לעבודות הנדסה בנאיות (קביעת ענפים וחלוקת ענפים לענפי משנה):</w:t>
      </w:r>
    </w:p>
    <w:p w:rsidR="00000000" w:rsidRDefault="00DB6281">
      <w:pPr>
        <w:jc w:val="both"/>
        <w:rPr>
          <w:rFonts w:cs="David"/>
          <w:b/>
          <w:bCs/>
          <w:sz w:val="24"/>
          <w:szCs w:val="24"/>
          <w:rtl/>
        </w:rPr>
      </w:pPr>
    </w:p>
    <w:p w:rsidR="00000000" w:rsidRDefault="00DB6281">
      <w:pPr>
        <w:jc w:val="both"/>
        <w:rPr>
          <w:rFonts w:cs="David"/>
          <w:b/>
          <w:bCs/>
          <w:sz w:val="24"/>
          <w:szCs w:val="24"/>
          <w:rtl/>
        </w:rPr>
      </w:pPr>
      <w:r>
        <w:rPr>
          <w:rFonts w:cs="David"/>
          <w:b/>
          <w:bCs/>
          <w:sz w:val="24"/>
          <w:szCs w:val="24"/>
          <w:rtl/>
        </w:rPr>
        <w:t>בענף  משנה 34, במקום "איטום ובידוד", יבוא: "איטום מבנים".</w:t>
      </w:r>
    </w:p>
    <w:p w:rsidR="00000000" w:rsidRDefault="00DB6281">
      <w:pPr>
        <w:jc w:val="both"/>
        <w:rPr>
          <w:rFonts w:cs="David"/>
          <w:b/>
          <w:bCs/>
          <w:sz w:val="24"/>
          <w:szCs w:val="24"/>
          <w:rtl/>
        </w:rPr>
      </w:pPr>
    </w:p>
    <w:p w:rsidR="00000000" w:rsidRDefault="00DB6281">
      <w:pPr>
        <w:jc w:val="both"/>
        <w:rPr>
          <w:rFonts w:cs="David"/>
          <w:b/>
          <w:bCs/>
          <w:sz w:val="24"/>
          <w:szCs w:val="24"/>
          <w:rtl/>
        </w:rPr>
      </w:pPr>
      <w:r>
        <w:rPr>
          <w:rFonts w:cs="David"/>
          <w:b/>
          <w:bCs/>
          <w:sz w:val="24"/>
          <w:szCs w:val="24"/>
          <w:rtl/>
        </w:rPr>
        <w:t>אחרי "ענף משנה 193" יבוא: "194 מבנה עץ, 195 גגות קלים".</w:t>
      </w:r>
    </w:p>
    <w:p w:rsidR="00000000" w:rsidRDefault="00DB6281">
      <w:pPr>
        <w:jc w:val="both"/>
        <w:rPr>
          <w:rFonts w:cs="David"/>
          <w:b/>
          <w:bCs/>
          <w:sz w:val="24"/>
          <w:szCs w:val="24"/>
          <w:rtl/>
        </w:rPr>
      </w:pPr>
    </w:p>
    <w:p w:rsidR="00000000" w:rsidRDefault="00DB6281">
      <w:pPr>
        <w:jc w:val="both"/>
        <w:rPr>
          <w:rFonts w:cs="David"/>
          <w:b/>
          <w:bCs/>
          <w:sz w:val="24"/>
          <w:szCs w:val="24"/>
          <w:rtl/>
        </w:rPr>
      </w:pPr>
      <w:r>
        <w:rPr>
          <w:rFonts w:cs="David"/>
          <w:b/>
          <w:bCs/>
          <w:sz w:val="24"/>
          <w:szCs w:val="24"/>
          <w:rtl/>
        </w:rPr>
        <w:t>בענף משנה  320, במקום "ברזל", יבוא: "פלדה".</w:t>
      </w:r>
    </w:p>
    <w:p w:rsidR="00000000" w:rsidRDefault="00DB6281">
      <w:pPr>
        <w:jc w:val="both"/>
        <w:rPr>
          <w:rFonts w:cs="David"/>
          <w:b/>
          <w:bCs/>
          <w:sz w:val="24"/>
          <w:szCs w:val="24"/>
          <w:rtl/>
        </w:rPr>
      </w:pPr>
    </w:p>
    <w:p w:rsidR="00000000" w:rsidRDefault="00DB6281">
      <w:pPr>
        <w:jc w:val="both"/>
        <w:rPr>
          <w:rFonts w:cs="David"/>
          <w:b/>
          <w:bCs/>
          <w:sz w:val="24"/>
          <w:szCs w:val="24"/>
          <w:rtl/>
        </w:rPr>
      </w:pPr>
      <w:r>
        <w:rPr>
          <w:rFonts w:cs="David"/>
          <w:b/>
          <w:bCs/>
          <w:sz w:val="24"/>
          <w:szCs w:val="24"/>
          <w:rtl/>
        </w:rPr>
        <w:t>תחילת התקנות מיום פרסומן.</w:t>
      </w:r>
    </w:p>
    <w:p w:rsidR="00000000" w:rsidRDefault="00DB6281">
      <w:pPr>
        <w:jc w:val="both"/>
        <w:rPr>
          <w:rFonts w:cs="David"/>
          <w:b/>
          <w:bCs/>
          <w:sz w:val="24"/>
          <w:szCs w:val="24"/>
          <w:rtl/>
        </w:rPr>
      </w:pPr>
    </w:p>
    <w:p w:rsidR="00000000" w:rsidRDefault="00DB6281">
      <w:pPr>
        <w:jc w:val="both"/>
        <w:rPr>
          <w:rFonts w:cs="David"/>
          <w:b/>
          <w:bCs/>
          <w:sz w:val="24"/>
          <w:szCs w:val="24"/>
          <w:rtl/>
        </w:rPr>
      </w:pPr>
      <w:r>
        <w:rPr>
          <w:rFonts w:cs="David"/>
          <w:b/>
          <w:bCs/>
          <w:sz w:val="24"/>
          <w:szCs w:val="24"/>
          <w:rtl/>
        </w:rPr>
        <w:t>קבלן שחל שינוי בשם ענף המשנה שבו הוא רשום, ימשיך להיות רשום בענף המשנה החדש.</w:t>
      </w:r>
    </w:p>
    <w:p w:rsidR="00000000" w:rsidRDefault="00DB6281">
      <w:pPr>
        <w:jc w:val="both"/>
        <w:rPr>
          <w:rFonts w:cs="David"/>
          <w:sz w:val="24"/>
          <w:szCs w:val="24"/>
          <w:rtl/>
        </w:rPr>
      </w:pPr>
    </w:p>
    <w:p w:rsidR="00000000" w:rsidRDefault="00DB6281">
      <w:pPr>
        <w:jc w:val="both"/>
        <w:rPr>
          <w:rFonts w:cs="David"/>
          <w:sz w:val="24"/>
          <w:szCs w:val="24"/>
          <w:rtl/>
        </w:rPr>
      </w:pPr>
      <w:r>
        <w:rPr>
          <w:rFonts w:cs="David"/>
          <w:sz w:val="24"/>
          <w:szCs w:val="24"/>
          <w:rtl/>
        </w:rPr>
        <w:t>למען האמת חשבתי שתבואו היום עם תקנות חדשות שינפו את חברות הבנייה הפיקטיביות כפי שנתבשרנו בעיתון "גלובס" לפני ימים אחדים.</w:t>
      </w:r>
    </w:p>
    <w:p w:rsidR="00000000" w:rsidRDefault="00DB6281">
      <w:pPr>
        <w:jc w:val="both"/>
        <w:rPr>
          <w:rFonts w:cs="David"/>
          <w:sz w:val="24"/>
          <w:szCs w:val="24"/>
          <w:rtl/>
        </w:rPr>
      </w:pPr>
    </w:p>
    <w:p w:rsidR="00000000" w:rsidRDefault="00DB6281">
      <w:pPr>
        <w:jc w:val="both"/>
        <w:rPr>
          <w:rFonts w:cs="David"/>
          <w:sz w:val="24"/>
          <w:szCs w:val="24"/>
          <w:rtl/>
        </w:rPr>
      </w:pPr>
      <w:r>
        <w:rPr>
          <w:rFonts w:cs="David"/>
          <w:b/>
          <w:bCs/>
          <w:sz w:val="24"/>
          <w:szCs w:val="24"/>
          <w:u w:val="single"/>
          <w:rtl/>
        </w:rPr>
        <w:t>מלי ישראל:</w:t>
      </w:r>
      <w:r>
        <w:rPr>
          <w:rFonts w:cs="David"/>
          <w:sz w:val="24"/>
          <w:szCs w:val="24"/>
          <w:rtl/>
        </w:rPr>
        <w:tab/>
      </w:r>
      <w:r>
        <w:rPr>
          <w:rFonts w:cs="David"/>
          <w:sz w:val="24"/>
          <w:szCs w:val="24"/>
          <w:rtl/>
        </w:rPr>
        <w:tab/>
      </w:r>
      <w:r>
        <w:rPr>
          <w:rFonts w:cs="David"/>
          <w:sz w:val="24"/>
          <w:szCs w:val="24"/>
          <w:rtl/>
        </w:rPr>
        <w:tab/>
        <w:t xml:space="preserve">התקנות האלה כבר אושרו. לתקנות אלה לא היה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צריך את אישור ועדת הכלכלה. התקנות אושרו ובעצם הן מופעלות מאוגוסט 2000 על הקבלנים החדשים, ולגבי הקבלנים הוותיקים, התקנות נתנו להם שהות עד סוף ספטמבר 2001.</w:t>
      </w:r>
    </w:p>
    <w:p w:rsidR="00000000" w:rsidRDefault="00DB6281">
      <w:pPr>
        <w:jc w:val="both"/>
        <w:rPr>
          <w:rFonts w:cs="David"/>
          <w:sz w:val="24"/>
          <w:szCs w:val="24"/>
          <w:rtl/>
        </w:rPr>
      </w:pPr>
    </w:p>
    <w:p w:rsidR="00000000" w:rsidRDefault="00DB6281">
      <w:pPr>
        <w:jc w:val="both"/>
        <w:rPr>
          <w:rFonts w:cs="David"/>
          <w:sz w:val="24"/>
          <w:szCs w:val="24"/>
          <w:rtl/>
        </w:rPr>
      </w:pPr>
      <w:r>
        <w:rPr>
          <w:rFonts w:cs="David"/>
          <w:b/>
          <w:bCs/>
          <w:sz w:val="24"/>
          <w:szCs w:val="24"/>
          <w:u w:val="single"/>
          <w:rtl/>
        </w:rPr>
        <w:t>מ"מ היו"ר מיכאל קליינר:</w:t>
      </w:r>
      <w:r>
        <w:rPr>
          <w:rFonts w:cs="David"/>
          <w:sz w:val="24"/>
          <w:szCs w:val="24"/>
          <w:rtl/>
        </w:rPr>
        <w:tab/>
        <w:t xml:space="preserve">למה התקנות האלה לא צריכות אישור של ועדת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הכלכלה?</w:t>
      </w:r>
    </w:p>
    <w:p w:rsidR="00000000" w:rsidRDefault="00DB6281">
      <w:pPr>
        <w:jc w:val="both"/>
        <w:rPr>
          <w:rFonts w:cs="David"/>
          <w:sz w:val="24"/>
          <w:szCs w:val="24"/>
          <w:rtl/>
        </w:rPr>
      </w:pPr>
    </w:p>
    <w:p w:rsidR="00000000" w:rsidRDefault="00DB6281">
      <w:pPr>
        <w:jc w:val="both"/>
        <w:rPr>
          <w:rFonts w:cs="David"/>
          <w:sz w:val="24"/>
          <w:szCs w:val="24"/>
          <w:rtl/>
        </w:rPr>
      </w:pPr>
      <w:r>
        <w:rPr>
          <w:rFonts w:cs="David"/>
          <w:b/>
          <w:bCs/>
          <w:sz w:val="24"/>
          <w:szCs w:val="24"/>
          <w:u w:val="single"/>
          <w:rtl/>
        </w:rPr>
        <w:t>מלי ישראל:</w:t>
      </w:r>
      <w:r>
        <w:rPr>
          <w:rFonts w:cs="David"/>
          <w:sz w:val="24"/>
          <w:szCs w:val="24"/>
          <w:rtl/>
        </w:rPr>
        <w:tab/>
      </w:r>
      <w:r>
        <w:rPr>
          <w:rFonts w:cs="David"/>
          <w:sz w:val="24"/>
          <w:szCs w:val="24"/>
          <w:rtl/>
        </w:rPr>
        <w:tab/>
      </w:r>
      <w:r>
        <w:rPr>
          <w:rFonts w:cs="David"/>
          <w:sz w:val="24"/>
          <w:szCs w:val="24"/>
          <w:rtl/>
        </w:rPr>
        <w:tab/>
        <w:t>אלה</w:t>
      </w:r>
      <w:r>
        <w:rPr>
          <w:rFonts w:cs="David"/>
          <w:sz w:val="24"/>
          <w:szCs w:val="24"/>
          <w:rtl/>
        </w:rPr>
        <w:t xml:space="preserve"> תקנות רגילות.</w:t>
      </w:r>
    </w:p>
    <w:p w:rsidR="00000000" w:rsidRDefault="00DB6281">
      <w:pPr>
        <w:jc w:val="both"/>
        <w:rPr>
          <w:rFonts w:cs="David"/>
          <w:sz w:val="24"/>
          <w:szCs w:val="24"/>
          <w:rtl/>
        </w:rPr>
      </w:pPr>
    </w:p>
    <w:p w:rsidR="00000000" w:rsidRDefault="00DB6281">
      <w:pPr>
        <w:jc w:val="both"/>
        <w:rPr>
          <w:rFonts w:cs="David"/>
          <w:sz w:val="24"/>
          <w:szCs w:val="24"/>
          <w:rtl/>
        </w:rPr>
      </w:pPr>
      <w:r>
        <w:rPr>
          <w:rFonts w:cs="David"/>
          <w:b/>
          <w:bCs/>
          <w:sz w:val="24"/>
          <w:szCs w:val="24"/>
          <w:u w:val="single"/>
          <w:rtl/>
        </w:rPr>
        <w:t>מ"מ היו"ר מיכאל קליינר:</w:t>
      </w:r>
      <w:r>
        <w:rPr>
          <w:rFonts w:cs="David"/>
          <w:sz w:val="24"/>
          <w:szCs w:val="24"/>
          <w:rtl/>
        </w:rPr>
        <w:tab/>
        <w:t xml:space="preserve">תקנות כאלה חשובות שבכל-זאת פוגעות בציבור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מסוים. אגב, אנחנו בעד, זה חיובי וזה חשוב אבל תמיד יימצא בתוך כל כך הרבה חברות מישהו שימחקו אותו בטעות. כלומר, דווקא זה נראה לי בעל פועל תחיקתי. לקרוא לזה איטום מבנים במק</w:t>
      </w:r>
      <w:r>
        <w:rPr>
          <w:rFonts w:cs="David"/>
          <w:sz w:val="24"/>
          <w:szCs w:val="24"/>
          <w:rtl/>
        </w:rPr>
        <w:t>ום איטום ובידוד, כשאתם מדברים בסעיף השני שאם חל שינוי בשם ענף המשנה שהוא רשום זה בסדר והוא עבר לשם החדש, כן צריך להביא לאישורנו?</w:t>
      </w:r>
    </w:p>
    <w:p w:rsidR="00000000" w:rsidRDefault="00DB6281">
      <w:pPr>
        <w:jc w:val="both"/>
        <w:rPr>
          <w:rFonts w:cs="David"/>
          <w:sz w:val="24"/>
          <w:szCs w:val="24"/>
          <w:rtl/>
        </w:rPr>
      </w:pPr>
    </w:p>
    <w:p w:rsidR="00000000" w:rsidRDefault="00DB6281">
      <w:pPr>
        <w:jc w:val="both"/>
        <w:rPr>
          <w:rFonts w:cs="David"/>
          <w:sz w:val="24"/>
          <w:szCs w:val="24"/>
          <w:rtl/>
        </w:rPr>
      </w:pPr>
      <w:r>
        <w:rPr>
          <w:rFonts w:cs="David"/>
          <w:b/>
          <w:bCs/>
          <w:sz w:val="24"/>
          <w:szCs w:val="24"/>
          <w:u w:val="single"/>
          <w:rtl/>
        </w:rPr>
        <w:t>מלי ישראל:</w:t>
      </w:r>
      <w:r>
        <w:rPr>
          <w:rFonts w:cs="David"/>
          <w:sz w:val="24"/>
          <w:szCs w:val="24"/>
          <w:rtl/>
        </w:rPr>
        <w:tab/>
      </w:r>
      <w:r>
        <w:rPr>
          <w:rFonts w:cs="David"/>
          <w:sz w:val="24"/>
          <w:szCs w:val="24"/>
          <w:rtl/>
        </w:rPr>
        <w:tab/>
      </w:r>
      <w:r>
        <w:rPr>
          <w:rFonts w:cs="David"/>
          <w:sz w:val="24"/>
          <w:szCs w:val="24"/>
          <w:rtl/>
        </w:rPr>
        <w:tab/>
        <w:t>יכול להיות שזה בגלל האגרה שנגבית.</w:t>
      </w:r>
    </w:p>
    <w:p w:rsidR="00000000" w:rsidRDefault="00DB6281">
      <w:pPr>
        <w:jc w:val="both"/>
        <w:rPr>
          <w:rFonts w:cs="David"/>
          <w:sz w:val="24"/>
          <w:szCs w:val="24"/>
          <w:rtl/>
        </w:rPr>
      </w:pPr>
    </w:p>
    <w:p w:rsidR="00000000" w:rsidRDefault="00DB6281">
      <w:pPr>
        <w:jc w:val="both"/>
        <w:rPr>
          <w:rFonts w:cs="David"/>
          <w:sz w:val="24"/>
          <w:szCs w:val="24"/>
          <w:rtl/>
        </w:rPr>
      </w:pPr>
      <w:r>
        <w:rPr>
          <w:rFonts w:cs="David"/>
          <w:b/>
          <w:bCs/>
          <w:sz w:val="24"/>
          <w:szCs w:val="24"/>
          <w:u w:val="single"/>
          <w:rtl/>
        </w:rPr>
        <w:t>אריאל סיזל:</w:t>
      </w:r>
      <w:r>
        <w:rPr>
          <w:rFonts w:cs="David"/>
          <w:sz w:val="24"/>
          <w:szCs w:val="24"/>
          <w:rtl/>
        </w:rPr>
        <w:tab/>
      </w:r>
      <w:r>
        <w:rPr>
          <w:rFonts w:cs="David"/>
          <w:sz w:val="24"/>
          <w:szCs w:val="24"/>
          <w:rtl/>
        </w:rPr>
        <w:tab/>
      </w:r>
      <w:r>
        <w:rPr>
          <w:rFonts w:cs="David"/>
          <w:sz w:val="24"/>
          <w:szCs w:val="24"/>
          <w:rtl/>
        </w:rPr>
        <w:tab/>
        <w:t xml:space="preserve">רישומו של קבלן בענף משנה מחייבת תשלום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אגרה.</w:t>
      </w:r>
    </w:p>
    <w:p w:rsidR="00000000" w:rsidRDefault="00DB6281">
      <w:pPr>
        <w:jc w:val="both"/>
        <w:rPr>
          <w:rFonts w:cs="David"/>
          <w:sz w:val="24"/>
          <w:szCs w:val="24"/>
          <w:rtl/>
        </w:rPr>
      </w:pPr>
    </w:p>
    <w:p w:rsidR="00000000" w:rsidRDefault="00DB6281">
      <w:pPr>
        <w:jc w:val="both"/>
        <w:rPr>
          <w:rFonts w:cs="David"/>
          <w:sz w:val="24"/>
          <w:szCs w:val="24"/>
          <w:rtl/>
        </w:rPr>
      </w:pPr>
      <w:r>
        <w:rPr>
          <w:rFonts w:cs="David"/>
          <w:b/>
          <w:bCs/>
          <w:sz w:val="24"/>
          <w:szCs w:val="24"/>
          <w:u w:val="single"/>
          <w:rtl/>
        </w:rPr>
        <w:t>מ"מ היו"ר מיכ</w:t>
      </w:r>
      <w:r>
        <w:rPr>
          <w:rFonts w:cs="David"/>
          <w:b/>
          <w:bCs/>
          <w:sz w:val="24"/>
          <w:szCs w:val="24"/>
          <w:u w:val="single"/>
          <w:rtl/>
        </w:rPr>
        <w:t>אל קליינר:</w:t>
      </w:r>
      <w:r>
        <w:rPr>
          <w:rFonts w:cs="David"/>
          <w:sz w:val="24"/>
          <w:szCs w:val="24"/>
          <w:rtl/>
        </w:rPr>
        <w:tab/>
        <w:t xml:space="preserve">אם אני הייתי קבלן איטום ובידוד ואתם העברתם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אותי אוטומטית לאיטום מבנים כי אני אטמתי כל הזמן ואני ממשיך לאטום, אני צריך לשלם אגרה על שינוי שם?</w:t>
      </w:r>
    </w:p>
    <w:p w:rsidR="00000000" w:rsidRDefault="00DB6281">
      <w:pPr>
        <w:jc w:val="both"/>
        <w:rPr>
          <w:rFonts w:cs="David"/>
          <w:sz w:val="24"/>
          <w:szCs w:val="24"/>
          <w:rtl/>
        </w:rPr>
      </w:pPr>
    </w:p>
    <w:p w:rsidR="00000000" w:rsidRDefault="00DB6281">
      <w:pPr>
        <w:jc w:val="both"/>
        <w:rPr>
          <w:rFonts w:cs="David"/>
          <w:sz w:val="24"/>
          <w:szCs w:val="24"/>
          <w:rtl/>
        </w:rPr>
      </w:pPr>
      <w:r>
        <w:rPr>
          <w:rFonts w:cs="David"/>
          <w:b/>
          <w:bCs/>
          <w:sz w:val="24"/>
          <w:szCs w:val="24"/>
          <w:u w:val="single"/>
          <w:rtl/>
        </w:rPr>
        <w:t>מלי ישראל:</w:t>
      </w:r>
      <w:r>
        <w:rPr>
          <w:rFonts w:cs="David"/>
          <w:sz w:val="24"/>
          <w:szCs w:val="24"/>
          <w:rtl/>
        </w:rPr>
        <w:tab/>
      </w:r>
      <w:r>
        <w:rPr>
          <w:rFonts w:cs="David"/>
          <w:sz w:val="24"/>
          <w:szCs w:val="24"/>
          <w:rtl/>
        </w:rPr>
        <w:tab/>
      </w:r>
      <w:r>
        <w:rPr>
          <w:rFonts w:cs="David"/>
          <w:sz w:val="24"/>
          <w:szCs w:val="24"/>
          <w:rtl/>
        </w:rPr>
        <w:tab/>
        <w:t xml:space="preserve">לא. אתה נשאר באותה מתכונת ולא יחול שום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שינוי ברישום של אותו קבלן.</w:t>
      </w:r>
    </w:p>
    <w:p w:rsidR="00000000" w:rsidRDefault="00DB6281">
      <w:pPr>
        <w:jc w:val="both"/>
        <w:rPr>
          <w:rFonts w:cs="David"/>
          <w:sz w:val="24"/>
          <w:szCs w:val="24"/>
          <w:rtl/>
        </w:rPr>
      </w:pPr>
    </w:p>
    <w:p w:rsidR="00000000" w:rsidRDefault="00DB6281">
      <w:pPr>
        <w:jc w:val="both"/>
        <w:rPr>
          <w:rFonts w:cs="David"/>
          <w:sz w:val="24"/>
          <w:szCs w:val="24"/>
          <w:rtl/>
        </w:rPr>
      </w:pPr>
      <w:r>
        <w:rPr>
          <w:rFonts w:cs="David"/>
          <w:b/>
          <w:bCs/>
          <w:sz w:val="24"/>
          <w:szCs w:val="24"/>
          <w:u w:val="single"/>
          <w:rtl/>
        </w:rPr>
        <w:t>אריאל סיזל:</w:t>
      </w:r>
      <w:r>
        <w:rPr>
          <w:rFonts w:cs="David"/>
          <w:sz w:val="24"/>
          <w:szCs w:val="24"/>
          <w:rtl/>
        </w:rPr>
        <w:tab/>
      </w:r>
      <w:r>
        <w:rPr>
          <w:rFonts w:cs="David"/>
          <w:sz w:val="24"/>
          <w:szCs w:val="24"/>
          <w:rtl/>
        </w:rPr>
        <w:tab/>
      </w:r>
      <w:r>
        <w:rPr>
          <w:rFonts w:cs="David"/>
          <w:sz w:val="24"/>
          <w:szCs w:val="24"/>
          <w:rtl/>
        </w:rPr>
        <w:tab/>
        <w:t>אנחנו מדברים על ענפי משנה חדשים.</w:t>
      </w:r>
    </w:p>
    <w:p w:rsidR="00000000" w:rsidRDefault="00DB6281">
      <w:pPr>
        <w:jc w:val="both"/>
        <w:rPr>
          <w:rFonts w:cs="David"/>
          <w:sz w:val="24"/>
          <w:szCs w:val="24"/>
          <w:rtl/>
        </w:rPr>
      </w:pPr>
    </w:p>
    <w:p w:rsidR="00000000" w:rsidRDefault="00DB6281">
      <w:pPr>
        <w:jc w:val="both"/>
        <w:rPr>
          <w:rFonts w:cs="David"/>
          <w:sz w:val="24"/>
          <w:szCs w:val="24"/>
          <w:rtl/>
        </w:rPr>
      </w:pPr>
      <w:r>
        <w:rPr>
          <w:rFonts w:cs="David"/>
          <w:b/>
          <w:bCs/>
          <w:sz w:val="24"/>
          <w:szCs w:val="24"/>
          <w:u w:val="single"/>
          <w:rtl/>
        </w:rPr>
        <w:t>מ"מ היו"ר מיכאל קליינר:</w:t>
      </w:r>
      <w:r>
        <w:rPr>
          <w:rFonts w:cs="David"/>
          <w:sz w:val="24"/>
          <w:szCs w:val="24"/>
          <w:rtl/>
        </w:rPr>
        <w:tab/>
        <w:t>לגבי החדשים, זה בסדר וזה ברור לי.</w:t>
      </w:r>
    </w:p>
    <w:p w:rsidR="00000000" w:rsidRDefault="00DB6281">
      <w:pPr>
        <w:jc w:val="both"/>
        <w:rPr>
          <w:rFonts w:cs="David"/>
          <w:sz w:val="24"/>
          <w:szCs w:val="24"/>
          <w:rtl/>
        </w:rPr>
      </w:pPr>
    </w:p>
    <w:p w:rsidR="00000000" w:rsidRDefault="00DB6281">
      <w:pPr>
        <w:jc w:val="both"/>
        <w:rPr>
          <w:rFonts w:cs="David"/>
          <w:sz w:val="24"/>
          <w:szCs w:val="24"/>
          <w:rtl/>
        </w:rPr>
      </w:pPr>
      <w:r>
        <w:rPr>
          <w:rFonts w:cs="David"/>
          <w:b/>
          <w:bCs/>
          <w:sz w:val="24"/>
          <w:szCs w:val="24"/>
          <w:u w:val="single"/>
          <w:rtl/>
        </w:rPr>
        <w:t>מלי ישראל:</w:t>
      </w:r>
      <w:r>
        <w:rPr>
          <w:rFonts w:cs="David"/>
          <w:sz w:val="24"/>
          <w:szCs w:val="24"/>
          <w:rtl/>
        </w:rPr>
        <w:tab/>
      </w:r>
      <w:r>
        <w:rPr>
          <w:rFonts w:cs="David"/>
          <w:sz w:val="24"/>
          <w:szCs w:val="24"/>
          <w:rtl/>
        </w:rPr>
        <w:tab/>
      </w:r>
      <w:r>
        <w:rPr>
          <w:rFonts w:cs="David"/>
          <w:sz w:val="24"/>
          <w:szCs w:val="24"/>
          <w:rtl/>
        </w:rPr>
        <w:tab/>
        <w:t xml:space="preserve">אתה שואל למה קבעו מראש שועדת הכלכלה של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הכנסת צריכה לאשר את רשימת הענפים? את זה אתם תגידו לנו.</w:t>
      </w:r>
    </w:p>
    <w:p w:rsidR="00000000" w:rsidRDefault="00DB6281">
      <w:pPr>
        <w:jc w:val="both"/>
        <w:rPr>
          <w:rFonts w:cs="David"/>
          <w:sz w:val="24"/>
          <w:szCs w:val="24"/>
          <w:rtl/>
        </w:rPr>
      </w:pPr>
    </w:p>
    <w:p w:rsidR="00000000" w:rsidRDefault="00DB6281">
      <w:pPr>
        <w:jc w:val="both"/>
        <w:rPr>
          <w:rFonts w:cs="David"/>
          <w:sz w:val="24"/>
          <w:szCs w:val="24"/>
          <w:rtl/>
        </w:rPr>
      </w:pPr>
      <w:r>
        <w:rPr>
          <w:rFonts w:cs="David"/>
          <w:b/>
          <w:bCs/>
          <w:sz w:val="24"/>
          <w:szCs w:val="24"/>
          <w:u w:val="single"/>
          <w:rtl/>
        </w:rPr>
        <w:t>מ"מ היו"ר מיכאל קליינר:</w:t>
      </w:r>
      <w:r>
        <w:rPr>
          <w:rFonts w:cs="David"/>
          <w:sz w:val="24"/>
          <w:szCs w:val="24"/>
          <w:rtl/>
        </w:rPr>
        <w:tab/>
        <w:t>זה נניח בסדר, כי יש הש</w:t>
      </w:r>
      <w:r>
        <w:rPr>
          <w:rFonts w:cs="David"/>
          <w:sz w:val="24"/>
          <w:szCs w:val="24"/>
          <w:rtl/>
        </w:rPr>
        <w:t xml:space="preserve">לכה של תשלום. אם עד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היום עשיתי גגות קלים, לא הייתי בתשלום.</w:t>
      </w:r>
    </w:p>
    <w:p w:rsidR="00000000" w:rsidRDefault="00DB6281">
      <w:pPr>
        <w:jc w:val="both"/>
        <w:rPr>
          <w:rFonts w:cs="David"/>
          <w:sz w:val="24"/>
          <w:szCs w:val="24"/>
          <w:rtl/>
        </w:rPr>
      </w:pPr>
    </w:p>
    <w:p w:rsidR="00000000" w:rsidRDefault="00DB6281">
      <w:pPr>
        <w:jc w:val="both"/>
        <w:rPr>
          <w:rFonts w:cs="David"/>
          <w:sz w:val="24"/>
          <w:szCs w:val="24"/>
          <w:rtl/>
        </w:rPr>
      </w:pPr>
      <w:r>
        <w:rPr>
          <w:rFonts w:cs="David"/>
          <w:b/>
          <w:bCs/>
          <w:sz w:val="24"/>
          <w:szCs w:val="24"/>
          <w:u w:val="single"/>
          <w:rtl/>
        </w:rPr>
        <w:t>מלי ישראל:</w:t>
      </w:r>
      <w:r>
        <w:rPr>
          <w:rFonts w:cs="David"/>
          <w:sz w:val="24"/>
          <w:szCs w:val="24"/>
          <w:rtl/>
        </w:rPr>
        <w:tab/>
      </w:r>
      <w:r>
        <w:rPr>
          <w:rFonts w:cs="David"/>
          <w:sz w:val="24"/>
          <w:szCs w:val="24"/>
          <w:rtl/>
        </w:rPr>
        <w:tab/>
      </w:r>
      <w:r>
        <w:rPr>
          <w:rFonts w:cs="David"/>
          <w:sz w:val="24"/>
          <w:szCs w:val="24"/>
          <w:rtl/>
        </w:rPr>
        <w:tab/>
        <w:t>נכון. לא היית חייב בתשלום.</w:t>
      </w:r>
    </w:p>
    <w:p w:rsidR="00000000" w:rsidRDefault="00DB6281">
      <w:pPr>
        <w:jc w:val="both"/>
        <w:rPr>
          <w:rFonts w:cs="David"/>
          <w:sz w:val="24"/>
          <w:szCs w:val="24"/>
          <w:rtl/>
        </w:rPr>
      </w:pPr>
    </w:p>
    <w:p w:rsidR="00000000" w:rsidRDefault="00DB6281">
      <w:pPr>
        <w:jc w:val="both"/>
        <w:rPr>
          <w:rFonts w:cs="David"/>
          <w:sz w:val="24"/>
          <w:szCs w:val="24"/>
          <w:rtl/>
        </w:rPr>
      </w:pPr>
      <w:r>
        <w:rPr>
          <w:rFonts w:cs="David"/>
          <w:b/>
          <w:bCs/>
          <w:sz w:val="24"/>
          <w:szCs w:val="24"/>
          <w:u w:val="single"/>
          <w:rtl/>
        </w:rPr>
        <w:t>מ"מ היו"ר מיכאל קליינר:</w:t>
      </w:r>
      <w:r>
        <w:rPr>
          <w:rFonts w:cs="David"/>
          <w:sz w:val="24"/>
          <w:szCs w:val="24"/>
          <w:rtl/>
        </w:rPr>
        <w:tab/>
        <w:t xml:space="preserve">היום אני רוצה לעשות גג קל או מבנה עץ, אני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חייב בתשלום.</w:t>
      </w:r>
    </w:p>
    <w:p w:rsidR="00000000" w:rsidRDefault="00DB6281">
      <w:pPr>
        <w:jc w:val="both"/>
        <w:rPr>
          <w:rFonts w:cs="David"/>
          <w:sz w:val="24"/>
          <w:szCs w:val="24"/>
          <w:rtl/>
        </w:rPr>
      </w:pPr>
    </w:p>
    <w:p w:rsidR="00000000" w:rsidRDefault="00DB6281">
      <w:pPr>
        <w:jc w:val="both"/>
        <w:rPr>
          <w:rFonts w:cs="David"/>
          <w:sz w:val="24"/>
          <w:szCs w:val="24"/>
          <w:rtl/>
        </w:rPr>
      </w:pPr>
      <w:r>
        <w:rPr>
          <w:rFonts w:cs="David"/>
          <w:b/>
          <w:bCs/>
          <w:sz w:val="24"/>
          <w:szCs w:val="24"/>
          <w:u w:val="single"/>
          <w:rtl/>
        </w:rPr>
        <w:t>אתי בנדלר:</w:t>
      </w:r>
      <w:r>
        <w:rPr>
          <w:rFonts w:cs="David"/>
          <w:sz w:val="24"/>
          <w:szCs w:val="24"/>
          <w:rtl/>
        </w:rPr>
        <w:tab/>
      </w:r>
      <w:r>
        <w:rPr>
          <w:rFonts w:cs="David"/>
          <w:sz w:val="24"/>
          <w:szCs w:val="24"/>
          <w:rtl/>
        </w:rPr>
        <w:tab/>
      </w:r>
      <w:r>
        <w:rPr>
          <w:rFonts w:cs="David"/>
          <w:sz w:val="24"/>
          <w:szCs w:val="24"/>
          <w:rtl/>
        </w:rPr>
        <w:tab/>
        <w:t xml:space="preserve">בבניית גגות קלים צריכים איזשהו ידע ומומחיות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r>
      <w:r>
        <w:rPr>
          <w:rFonts w:cs="David"/>
          <w:sz w:val="24"/>
          <w:szCs w:val="24"/>
          <w:rtl/>
        </w:rPr>
        <w:t>מיוחדים? למה צריך לפקח עליהם? האם זה לא בגדר שיפוצניק?</w:t>
      </w:r>
    </w:p>
    <w:p w:rsidR="00000000" w:rsidRDefault="00DB6281">
      <w:pPr>
        <w:jc w:val="both"/>
        <w:rPr>
          <w:rFonts w:cs="David"/>
          <w:sz w:val="24"/>
          <w:szCs w:val="24"/>
          <w:rtl/>
        </w:rPr>
      </w:pPr>
    </w:p>
    <w:p w:rsidR="00000000" w:rsidRDefault="00DB6281">
      <w:pPr>
        <w:jc w:val="both"/>
        <w:rPr>
          <w:rFonts w:cs="David"/>
          <w:sz w:val="24"/>
          <w:szCs w:val="24"/>
          <w:rtl/>
        </w:rPr>
      </w:pPr>
      <w:r>
        <w:rPr>
          <w:rFonts w:cs="David"/>
          <w:b/>
          <w:bCs/>
          <w:sz w:val="24"/>
          <w:szCs w:val="24"/>
          <w:u w:val="single"/>
          <w:rtl/>
        </w:rPr>
        <w:t>מלי ישראל:</w:t>
      </w:r>
      <w:r>
        <w:rPr>
          <w:rFonts w:cs="David"/>
          <w:sz w:val="24"/>
          <w:szCs w:val="24"/>
          <w:rtl/>
        </w:rPr>
        <w:tab/>
      </w:r>
      <w:r>
        <w:rPr>
          <w:rFonts w:cs="David"/>
          <w:sz w:val="24"/>
          <w:szCs w:val="24"/>
          <w:rtl/>
        </w:rPr>
        <w:tab/>
      </w:r>
      <w:r>
        <w:rPr>
          <w:rFonts w:cs="David"/>
          <w:sz w:val="24"/>
          <w:szCs w:val="24"/>
          <w:rtl/>
        </w:rPr>
        <w:tab/>
        <w:t xml:space="preserve">ודאי שלא. לבנות גג קל חדש, זה לא שיפוץ אלא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צריכים ידע מקצועי. אני חושבת שכוונת המחוקק הייתה להכניס את זה לתוך מסגרת החוק בגלל הסכנה שיש בעניין הזה.</w:t>
      </w:r>
    </w:p>
    <w:p w:rsidR="00000000" w:rsidRDefault="00DB6281">
      <w:pPr>
        <w:jc w:val="both"/>
        <w:rPr>
          <w:rFonts w:cs="David"/>
          <w:sz w:val="24"/>
          <w:szCs w:val="24"/>
          <w:rtl/>
        </w:rPr>
      </w:pPr>
    </w:p>
    <w:p w:rsidR="00000000" w:rsidRDefault="00DB6281">
      <w:pPr>
        <w:jc w:val="both"/>
        <w:rPr>
          <w:rFonts w:cs="David"/>
          <w:sz w:val="24"/>
          <w:szCs w:val="24"/>
          <w:rtl/>
        </w:rPr>
      </w:pPr>
      <w:r>
        <w:rPr>
          <w:rFonts w:cs="David"/>
          <w:b/>
          <w:bCs/>
          <w:sz w:val="24"/>
          <w:szCs w:val="24"/>
          <w:u w:val="single"/>
          <w:rtl/>
        </w:rPr>
        <w:t>אתי בנדלר:</w:t>
      </w:r>
      <w:r>
        <w:rPr>
          <w:rFonts w:cs="David"/>
          <w:sz w:val="24"/>
          <w:szCs w:val="24"/>
          <w:rtl/>
        </w:rPr>
        <w:tab/>
      </w:r>
      <w:r>
        <w:rPr>
          <w:rFonts w:cs="David"/>
          <w:sz w:val="24"/>
          <w:szCs w:val="24"/>
          <w:rtl/>
        </w:rPr>
        <w:tab/>
      </w:r>
      <w:r>
        <w:rPr>
          <w:rFonts w:cs="David"/>
          <w:sz w:val="24"/>
          <w:szCs w:val="24"/>
          <w:rtl/>
        </w:rPr>
        <w:tab/>
        <w:t>זו השאלה. האם כרוכה</w:t>
      </w:r>
      <w:r>
        <w:rPr>
          <w:rFonts w:cs="David"/>
          <w:sz w:val="24"/>
          <w:szCs w:val="24"/>
          <w:rtl/>
        </w:rPr>
        <w:t xml:space="preserve"> סכנה בבניית גגות קלים?</w:t>
      </w:r>
    </w:p>
    <w:p w:rsidR="00000000" w:rsidRDefault="00DB6281">
      <w:pPr>
        <w:jc w:val="both"/>
        <w:rPr>
          <w:rFonts w:cs="David"/>
          <w:sz w:val="24"/>
          <w:szCs w:val="24"/>
          <w:rtl/>
        </w:rPr>
      </w:pPr>
    </w:p>
    <w:p w:rsidR="00000000" w:rsidRDefault="00DB6281">
      <w:pPr>
        <w:jc w:val="both"/>
        <w:rPr>
          <w:rFonts w:cs="David"/>
          <w:sz w:val="24"/>
          <w:szCs w:val="24"/>
          <w:rtl/>
        </w:rPr>
      </w:pPr>
      <w:r>
        <w:rPr>
          <w:rFonts w:cs="David"/>
          <w:b/>
          <w:bCs/>
          <w:sz w:val="24"/>
          <w:szCs w:val="24"/>
          <w:u w:val="single"/>
          <w:rtl/>
        </w:rPr>
        <w:t>מלי ישראל:</w:t>
      </w:r>
      <w:r>
        <w:rPr>
          <w:rFonts w:cs="David"/>
          <w:sz w:val="24"/>
          <w:szCs w:val="24"/>
          <w:rtl/>
        </w:rPr>
        <w:tab/>
      </w:r>
      <w:r>
        <w:rPr>
          <w:rFonts w:cs="David"/>
          <w:sz w:val="24"/>
          <w:szCs w:val="24"/>
          <w:rtl/>
        </w:rPr>
        <w:tab/>
      </w:r>
      <w:r>
        <w:rPr>
          <w:rFonts w:cs="David"/>
          <w:sz w:val="24"/>
          <w:szCs w:val="24"/>
          <w:rtl/>
        </w:rPr>
        <w:tab/>
        <w:t xml:space="preserve">אני משערת שכן. בכל אופן מדובר בקונסטרוקציה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ומדובר במבנה מסוים.</w:t>
      </w:r>
    </w:p>
    <w:p w:rsidR="00000000" w:rsidRDefault="00DB6281">
      <w:pPr>
        <w:jc w:val="both"/>
        <w:rPr>
          <w:rFonts w:cs="David"/>
          <w:sz w:val="24"/>
          <w:szCs w:val="24"/>
          <w:rtl/>
        </w:rPr>
      </w:pPr>
    </w:p>
    <w:p w:rsidR="00000000" w:rsidRDefault="00DB6281">
      <w:pPr>
        <w:jc w:val="both"/>
        <w:rPr>
          <w:rFonts w:cs="David"/>
          <w:sz w:val="24"/>
          <w:szCs w:val="24"/>
          <w:rtl/>
        </w:rPr>
      </w:pPr>
      <w:r>
        <w:rPr>
          <w:rFonts w:cs="David"/>
          <w:b/>
          <w:bCs/>
          <w:sz w:val="24"/>
          <w:szCs w:val="24"/>
          <w:u w:val="single"/>
          <w:rtl/>
        </w:rPr>
        <w:t>אתי בנדלר:</w:t>
      </w:r>
      <w:r>
        <w:rPr>
          <w:rFonts w:cs="David"/>
          <w:sz w:val="24"/>
          <w:szCs w:val="24"/>
          <w:rtl/>
        </w:rPr>
        <w:tab/>
      </w:r>
      <w:r>
        <w:rPr>
          <w:rFonts w:cs="David"/>
          <w:sz w:val="24"/>
          <w:szCs w:val="24"/>
          <w:rtl/>
        </w:rPr>
        <w:tab/>
      </w:r>
      <w:r>
        <w:rPr>
          <w:rFonts w:cs="David"/>
          <w:sz w:val="24"/>
          <w:szCs w:val="24"/>
          <w:rtl/>
        </w:rPr>
        <w:tab/>
        <w:t xml:space="preserve">המגמה היום היא דווקא לא להדק את הפיקוח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הממשלתי במקום שאין צורך או לא להגביל באיזושהי דרך את חופש העיסוק של האנשים אלא להפך. אם יש</w:t>
      </w:r>
      <w:r>
        <w:rPr>
          <w:rFonts w:cs="David"/>
          <w:sz w:val="24"/>
          <w:szCs w:val="24"/>
          <w:rtl/>
        </w:rPr>
        <w:t xml:space="preserve"> בכך צורך, יש לכך מקום. השאלה היא למשל אם באמת לגבי גגות קלים, האם יש בכך צורך.</w:t>
      </w:r>
    </w:p>
    <w:p w:rsidR="00000000" w:rsidRDefault="00DB6281">
      <w:pPr>
        <w:jc w:val="both"/>
        <w:rPr>
          <w:rFonts w:cs="David"/>
          <w:sz w:val="24"/>
          <w:szCs w:val="24"/>
          <w:rtl/>
        </w:rPr>
      </w:pPr>
    </w:p>
    <w:p w:rsidR="00000000" w:rsidRDefault="00DB6281">
      <w:pPr>
        <w:jc w:val="both"/>
        <w:rPr>
          <w:rFonts w:cs="David"/>
          <w:sz w:val="24"/>
          <w:szCs w:val="24"/>
          <w:rtl/>
        </w:rPr>
      </w:pPr>
      <w:r>
        <w:rPr>
          <w:rFonts w:cs="David"/>
          <w:b/>
          <w:bCs/>
          <w:sz w:val="24"/>
          <w:szCs w:val="24"/>
          <w:u w:val="single"/>
          <w:rtl/>
        </w:rPr>
        <w:t>מלי ישראל:</w:t>
      </w:r>
      <w:r>
        <w:rPr>
          <w:rFonts w:cs="David"/>
          <w:sz w:val="24"/>
          <w:szCs w:val="24"/>
          <w:rtl/>
        </w:rPr>
        <w:tab/>
      </w:r>
      <w:r>
        <w:rPr>
          <w:rFonts w:cs="David"/>
          <w:sz w:val="24"/>
          <w:szCs w:val="24"/>
          <w:rtl/>
        </w:rPr>
        <w:tab/>
      </w:r>
      <w:r>
        <w:rPr>
          <w:rFonts w:cs="David"/>
          <w:sz w:val="24"/>
          <w:szCs w:val="24"/>
          <w:rtl/>
        </w:rPr>
        <w:tab/>
        <w:t xml:space="preserve">ישבה ועדה של מהנדסים ודנה בכל הנושא של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הענפים, בכל המרכיב הרציני הזה של הענפים, והיא חשבה שבניית גגות חייב להיכנס לתוך המסגרת הזאת. יש כל כך הרבה ענפים, בין</w:t>
      </w:r>
      <w:r>
        <w:rPr>
          <w:rFonts w:cs="David"/>
          <w:sz w:val="24"/>
          <w:szCs w:val="24"/>
          <w:rtl/>
        </w:rPr>
        <w:t xml:space="preserve"> היתר גם שיפוצים, ויש מסגרת די רחבה של רישום קבלנים שמגבילה כמו שאת אומרת, והיא מגבילה את הקבלנים, את אותם אלה שעוסקים במקצועות.</w:t>
      </w:r>
    </w:p>
    <w:p w:rsidR="00000000" w:rsidRDefault="00DB6281">
      <w:pPr>
        <w:jc w:val="both"/>
        <w:rPr>
          <w:rFonts w:cs="David"/>
          <w:sz w:val="24"/>
          <w:szCs w:val="24"/>
          <w:rtl/>
        </w:rPr>
      </w:pPr>
    </w:p>
    <w:p w:rsidR="00000000" w:rsidRDefault="00DB6281">
      <w:pPr>
        <w:jc w:val="both"/>
        <w:rPr>
          <w:rFonts w:cs="David"/>
          <w:sz w:val="24"/>
          <w:szCs w:val="24"/>
          <w:rtl/>
        </w:rPr>
      </w:pPr>
      <w:r>
        <w:rPr>
          <w:rFonts w:cs="David"/>
          <w:b/>
          <w:bCs/>
          <w:sz w:val="24"/>
          <w:szCs w:val="24"/>
          <w:u w:val="single"/>
          <w:rtl/>
        </w:rPr>
        <w:t>אתי בנדלר:</w:t>
      </w:r>
      <w:r>
        <w:rPr>
          <w:rFonts w:cs="David"/>
          <w:sz w:val="24"/>
          <w:szCs w:val="24"/>
          <w:rtl/>
        </w:rPr>
        <w:tab/>
      </w:r>
      <w:r>
        <w:rPr>
          <w:rFonts w:cs="David"/>
          <w:sz w:val="24"/>
          <w:szCs w:val="24"/>
          <w:rtl/>
        </w:rPr>
        <w:tab/>
      </w:r>
      <w:r>
        <w:rPr>
          <w:rFonts w:cs="David"/>
          <w:sz w:val="24"/>
          <w:szCs w:val="24"/>
          <w:rtl/>
        </w:rPr>
        <w:tab/>
        <w:t xml:space="preserve">היא מחייבת אותם לשלם אגרות כדי לעסוק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במקצוע.</w:t>
      </w:r>
    </w:p>
    <w:p w:rsidR="00000000" w:rsidRDefault="00DB6281">
      <w:pPr>
        <w:jc w:val="both"/>
        <w:rPr>
          <w:rFonts w:cs="David"/>
          <w:sz w:val="24"/>
          <w:szCs w:val="24"/>
          <w:rtl/>
        </w:rPr>
      </w:pPr>
    </w:p>
    <w:p w:rsidR="00000000" w:rsidRDefault="00DB6281">
      <w:pPr>
        <w:jc w:val="both"/>
        <w:rPr>
          <w:rFonts w:cs="David"/>
          <w:sz w:val="24"/>
          <w:szCs w:val="24"/>
          <w:rtl/>
        </w:rPr>
      </w:pPr>
      <w:r>
        <w:rPr>
          <w:rFonts w:cs="David"/>
          <w:b/>
          <w:bCs/>
          <w:sz w:val="24"/>
          <w:szCs w:val="24"/>
          <w:u w:val="single"/>
          <w:rtl/>
        </w:rPr>
        <w:t>אריאל סיזל:</w:t>
      </w:r>
      <w:r>
        <w:rPr>
          <w:rFonts w:cs="David"/>
          <w:sz w:val="24"/>
          <w:szCs w:val="24"/>
          <w:rtl/>
        </w:rPr>
        <w:tab/>
      </w:r>
      <w:r>
        <w:rPr>
          <w:rFonts w:cs="David"/>
          <w:sz w:val="24"/>
          <w:szCs w:val="24"/>
          <w:rtl/>
        </w:rPr>
        <w:tab/>
      </w:r>
      <w:r>
        <w:rPr>
          <w:rFonts w:cs="David"/>
          <w:sz w:val="24"/>
          <w:szCs w:val="24"/>
          <w:rtl/>
        </w:rPr>
        <w:tab/>
        <w:t xml:space="preserve">זה לא מדויק ואני אסביר למה. כל קבלן שרשום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בענף ראשי מסוים, לפי החוק הוא מוסמך לעבוד בכל ענפי המשנה שבו. לכן הקבלנים הרשומים, ברובם רשומים בענף ראשי מאה שהוא ענף של בנייה ולכן מכוח זה הם מוסמכים לבצע גם עבודות של מבנה עץ וגגות קלים. כאן אנחנו מדברים על קבלנים שאינם רשומים בענף ראשי מאה ויש להם התמ</w:t>
      </w:r>
      <w:r>
        <w:rPr>
          <w:rFonts w:cs="David"/>
          <w:sz w:val="24"/>
          <w:szCs w:val="24"/>
          <w:rtl/>
        </w:rPr>
        <w:t>חות בתחום מסוים של גגות קלים או של מבנה עץ. ועדת המשנה שהורכבה מגורמים מקצועיים כפי שאמרה רשמת הקבלנים, היא החליטה שזה ראוי גם כאן.</w:t>
      </w:r>
    </w:p>
    <w:p w:rsidR="00000000" w:rsidRDefault="00DB6281">
      <w:pPr>
        <w:jc w:val="both"/>
        <w:rPr>
          <w:rFonts w:cs="David"/>
          <w:sz w:val="24"/>
          <w:szCs w:val="24"/>
          <w:rtl/>
        </w:rPr>
      </w:pPr>
    </w:p>
    <w:p w:rsidR="00000000" w:rsidRDefault="00DB6281">
      <w:pPr>
        <w:jc w:val="both"/>
        <w:rPr>
          <w:rFonts w:cs="David"/>
          <w:sz w:val="24"/>
          <w:szCs w:val="24"/>
          <w:rtl/>
        </w:rPr>
      </w:pPr>
      <w:r>
        <w:rPr>
          <w:rFonts w:cs="David"/>
          <w:b/>
          <w:bCs/>
          <w:sz w:val="24"/>
          <w:szCs w:val="24"/>
          <w:u w:val="single"/>
          <w:rtl/>
        </w:rPr>
        <w:t>מ"מ היו"ר מיכאל קליינר:</w:t>
      </w:r>
      <w:r>
        <w:rPr>
          <w:rFonts w:cs="David"/>
          <w:sz w:val="24"/>
          <w:szCs w:val="24"/>
          <w:rtl/>
        </w:rPr>
        <w:tab/>
        <w:t xml:space="preserve">אני רוצה להבין את הצד המעשי ולא את הצד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המשפטי. אם קבלן התקין גגות קלים ואתה רושם אותו, אני בא</w:t>
      </w:r>
      <w:r>
        <w:rPr>
          <w:rFonts w:cs="David"/>
          <w:sz w:val="24"/>
          <w:szCs w:val="24"/>
          <w:rtl/>
        </w:rPr>
        <w:t>מת אשאל אם מדובר באגרה נוספת.</w:t>
      </w:r>
    </w:p>
    <w:p w:rsidR="00000000" w:rsidRDefault="00DB6281">
      <w:pPr>
        <w:jc w:val="both"/>
        <w:rPr>
          <w:rFonts w:cs="David"/>
          <w:sz w:val="24"/>
          <w:szCs w:val="24"/>
          <w:rtl/>
        </w:rPr>
      </w:pPr>
    </w:p>
    <w:p w:rsidR="00000000" w:rsidRDefault="00DB6281">
      <w:pPr>
        <w:jc w:val="both"/>
        <w:rPr>
          <w:rFonts w:cs="David"/>
          <w:sz w:val="24"/>
          <w:szCs w:val="24"/>
          <w:rtl/>
        </w:rPr>
      </w:pPr>
      <w:r>
        <w:rPr>
          <w:rFonts w:cs="David"/>
          <w:b/>
          <w:bCs/>
          <w:sz w:val="24"/>
          <w:szCs w:val="24"/>
          <w:u w:val="single"/>
          <w:rtl/>
        </w:rPr>
        <w:t>מלי ישראל:</w:t>
      </w:r>
      <w:r>
        <w:rPr>
          <w:rFonts w:cs="David"/>
          <w:sz w:val="24"/>
          <w:szCs w:val="24"/>
          <w:rtl/>
        </w:rPr>
        <w:tab/>
      </w:r>
      <w:r>
        <w:rPr>
          <w:rFonts w:cs="David"/>
          <w:sz w:val="24"/>
          <w:szCs w:val="24"/>
          <w:rtl/>
        </w:rPr>
        <w:tab/>
      </w:r>
      <w:r>
        <w:rPr>
          <w:rFonts w:cs="David"/>
          <w:sz w:val="24"/>
          <w:szCs w:val="24"/>
          <w:rtl/>
        </w:rPr>
        <w:tab/>
        <w:t xml:space="preserve">אותו קבלן שרשום בענף הראשי משלם אגרה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אחת.</w:t>
      </w:r>
    </w:p>
    <w:p w:rsidR="00000000" w:rsidRDefault="00DB6281">
      <w:pPr>
        <w:jc w:val="both"/>
        <w:rPr>
          <w:rFonts w:cs="David"/>
          <w:sz w:val="24"/>
          <w:szCs w:val="24"/>
          <w:rtl/>
        </w:rPr>
      </w:pPr>
    </w:p>
    <w:p w:rsidR="00000000" w:rsidRDefault="00DB6281">
      <w:pPr>
        <w:jc w:val="both"/>
        <w:rPr>
          <w:rFonts w:cs="David"/>
          <w:sz w:val="24"/>
          <w:szCs w:val="24"/>
          <w:rtl/>
        </w:rPr>
      </w:pPr>
      <w:r>
        <w:rPr>
          <w:rFonts w:cs="David"/>
          <w:b/>
          <w:bCs/>
          <w:sz w:val="24"/>
          <w:szCs w:val="24"/>
          <w:u w:val="single"/>
          <w:rtl/>
        </w:rPr>
        <w:t>לאה ורון:</w:t>
      </w:r>
      <w:r>
        <w:rPr>
          <w:rFonts w:cs="David"/>
          <w:sz w:val="24"/>
          <w:szCs w:val="24"/>
          <w:rtl/>
        </w:rPr>
        <w:tab/>
      </w:r>
      <w:r>
        <w:rPr>
          <w:rFonts w:cs="David"/>
          <w:sz w:val="24"/>
          <w:szCs w:val="24"/>
          <w:rtl/>
        </w:rPr>
        <w:tab/>
      </w:r>
      <w:r>
        <w:rPr>
          <w:rFonts w:cs="David"/>
          <w:sz w:val="24"/>
          <w:szCs w:val="24"/>
          <w:rtl/>
        </w:rPr>
        <w:tab/>
        <w:t xml:space="preserve">שהיא באיזה גובה? מה גובה האגרה של הרשומים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בענף ראשי מאה?</w:t>
      </w:r>
    </w:p>
    <w:p w:rsidR="00000000" w:rsidRDefault="00DB6281">
      <w:pPr>
        <w:jc w:val="both"/>
        <w:rPr>
          <w:rFonts w:cs="David"/>
          <w:sz w:val="24"/>
          <w:szCs w:val="24"/>
          <w:rtl/>
        </w:rPr>
      </w:pPr>
    </w:p>
    <w:p w:rsidR="00000000" w:rsidRDefault="00DB6281">
      <w:pPr>
        <w:jc w:val="both"/>
        <w:rPr>
          <w:rFonts w:cs="David"/>
          <w:sz w:val="24"/>
          <w:szCs w:val="24"/>
          <w:rtl/>
        </w:rPr>
      </w:pPr>
      <w:r>
        <w:rPr>
          <w:rFonts w:cs="David"/>
          <w:b/>
          <w:bCs/>
          <w:sz w:val="24"/>
          <w:szCs w:val="24"/>
          <w:u w:val="single"/>
          <w:rtl/>
        </w:rPr>
        <w:t>מלי ישראל:</w:t>
      </w:r>
      <w:r>
        <w:rPr>
          <w:rFonts w:cs="David"/>
          <w:sz w:val="24"/>
          <w:szCs w:val="24"/>
          <w:rtl/>
        </w:rPr>
        <w:tab/>
      </w:r>
      <w:r>
        <w:rPr>
          <w:rFonts w:cs="David"/>
          <w:sz w:val="24"/>
          <w:szCs w:val="24"/>
          <w:rtl/>
        </w:rPr>
        <w:tab/>
      </w:r>
      <w:r>
        <w:rPr>
          <w:rFonts w:cs="David"/>
          <w:sz w:val="24"/>
          <w:szCs w:val="24"/>
          <w:rtl/>
        </w:rPr>
        <w:tab/>
        <w:t xml:space="preserve">היום זה 3,000 שקלים. זו אגרה חד-פעמית. אגרת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רישוי.</w:t>
      </w:r>
    </w:p>
    <w:p w:rsidR="00000000" w:rsidRDefault="00DB6281">
      <w:pPr>
        <w:jc w:val="both"/>
        <w:rPr>
          <w:rFonts w:cs="David"/>
          <w:sz w:val="24"/>
          <w:szCs w:val="24"/>
          <w:rtl/>
        </w:rPr>
      </w:pPr>
    </w:p>
    <w:p w:rsidR="00000000" w:rsidRDefault="00DB6281">
      <w:pPr>
        <w:jc w:val="both"/>
        <w:rPr>
          <w:rFonts w:cs="David"/>
          <w:sz w:val="24"/>
          <w:szCs w:val="24"/>
          <w:rtl/>
        </w:rPr>
      </w:pPr>
      <w:r>
        <w:rPr>
          <w:rFonts w:cs="David"/>
          <w:b/>
          <w:bCs/>
          <w:sz w:val="24"/>
          <w:szCs w:val="24"/>
          <w:u w:val="single"/>
          <w:rtl/>
        </w:rPr>
        <w:t xml:space="preserve">מ"מ היו"ר מיכאל </w:t>
      </w:r>
      <w:r>
        <w:rPr>
          <w:rFonts w:cs="David"/>
          <w:b/>
          <w:bCs/>
          <w:sz w:val="24"/>
          <w:szCs w:val="24"/>
          <w:u w:val="single"/>
          <w:rtl/>
        </w:rPr>
        <w:t>קליינר:</w:t>
      </w:r>
      <w:r>
        <w:rPr>
          <w:rFonts w:cs="David"/>
          <w:sz w:val="24"/>
          <w:szCs w:val="24"/>
          <w:rtl/>
        </w:rPr>
        <w:tab/>
        <w:t xml:space="preserve">אם כן, אני רשום כקבלן ואם עד היום עשיתי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גגות, ירשמו אותי עכשיו גם בגגות קלים ואני לא צריך להוסיף כסף. כאן אין לי בעיה עם זה. השאלה האם יש אנשים שלא היו צריכים רישום. למשל, אם אני עשרים שנה מתקין גגות קלים והכל בסדר ופה באמת השאלה החוקתית. אני</w:t>
      </w:r>
      <w:r>
        <w:rPr>
          <w:rFonts w:cs="David"/>
          <w:sz w:val="24"/>
          <w:szCs w:val="24"/>
          <w:rtl/>
        </w:rPr>
        <w:t xml:space="preserve"> לא מדבר על כך שאם בעוד עשר שנים יבוא מישהו שיצטרך להירשם, וגם במקרה הזה אין לי בעיה. אני מניח שצריך רשיון כדי לקבל אישור ולכן הוא יעבוד אצל מישהו וירכוש ניסיון. אין לי בעיה ואני בעד. השאלה מה קורה עם כל אלה שעוסקים עשרים שנה. אדם שעוסק במקצוע עשרים שנה וה</w:t>
      </w:r>
      <w:r>
        <w:rPr>
          <w:rFonts w:cs="David"/>
          <w:sz w:val="24"/>
          <w:szCs w:val="24"/>
          <w:rtl/>
        </w:rPr>
        <w:t>וא לא למד אבל הוא בעל מקצוע כי הוא עוסק בזה מגיל 14.</w:t>
      </w:r>
    </w:p>
    <w:p w:rsidR="00000000" w:rsidRDefault="00DB6281">
      <w:pPr>
        <w:jc w:val="both"/>
        <w:rPr>
          <w:rFonts w:cs="David"/>
          <w:sz w:val="24"/>
          <w:szCs w:val="24"/>
          <w:rtl/>
        </w:rPr>
      </w:pPr>
    </w:p>
    <w:p w:rsidR="00000000" w:rsidRDefault="00DB6281">
      <w:pPr>
        <w:jc w:val="both"/>
        <w:rPr>
          <w:rFonts w:cs="David"/>
          <w:sz w:val="24"/>
          <w:szCs w:val="24"/>
          <w:rtl/>
        </w:rPr>
      </w:pPr>
      <w:r>
        <w:rPr>
          <w:rFonts w:cs="David"/>
          <w:b/>
          <w:bCs/>
          <w:sz w:val="24"/>
          <w:szCs w:val="24"/>
          <w:u w:val="single"/>
          <w:rtl/>
        </w:rPr>
        <w:t>מלי ישראל:</w:t>
      </w:r>
      <w:r>
        <w:rPr>
          <w:rFonts w:cs="David"/>
          <w:sz w:val="24"/>
          <w:szCs w:val="24"/>
          <w:rtl/>
        </w:rPr>
        <w:tab/>
      </w:r>
      <w:r>
        <w:rPr>
          <w:rFonts w:cs="David"/>
          <w:sz w:val="24"/>
          <w:szCs w:val="24"/>
          <w:rtl/>
        </w:rPr>
        <w:tab/>
      </w:r>
      <w:r>
        <w:rPr>
          <w:rFonts w:cs="David"/>
          <w:sz w:val="24"/>
          <w:szCs w:val="24"/>
          <w:rtl/>
        </w:rPr>
        <w:tab/>
        <w:t>אתה שואל לגבי הוראות מעבר?</w:t>
      </w:r>
    </w:p>
    <w:p w:rsidR="00000000" w:rsidRDefault="00DB6281">
      <w:pPr>
        <w:jc w:val="both"/>
        <w:rPr>
          <w:rFonts w:cs="David"/>
          <w:sz w:val="24"/>
          <w:szCs w:val="24"/>
          <w:rtl/>
        </w:rPr>
      </w:pPr>
    </w:p>
    <w:p w:rsidR="00000000" w:rsidRDefault="00DB6281">
      <w:pPr>
        <w:jc w:val="both"/>
        <w:rPr>
          <w:rFonts w:cs="David"/>
          <w:sz w:val="24"/>
          <w:szCs w:val="24"/>
          <w:rtl/>
        </w:rPr>
      </w:pPr>
      <w:r>
        <w:rPr>
          <w:rFonts w:cs="David"/>
          <w:b/>
          <w:bCs/>
          <w:sz w:val="24"/>
          <w:szCs w:val="24"/>
          <w:u w:val="single"/>
          <w:rtl/>
        </w:rPr>
        <w:t>מ"מ היו"ר מיכאל קליינר:</w:t>
      </w:r>
      <w:r>
        <w:rPr>
          <w:rFonts w:cs="David"/>
          <w:sz w:val="24"/>
          <w:szCs w:val="24"/>
          <w:rtl/>
        </w:rPr>
        <w:tab/>
        <w:t>כן.</w:t>
      </w:r>
    </w:p>
    <w:p w:rsidR="00000000" w:rsidRDefault="00DB6281">
      <w:pPr>
        <w:jc w:val="both"/>
        <w:rPr>
          <w:rFonts w:cs="David"/>
          <w:sz w:val="24"/>
          <w:szCs w:val="24"/>
          <w:rtl/>
        </w:rPr>
      </w:pPr>
    </w:p>
    <w:p w:rsidR="00000000" w:rsidRDefault="00DB6281">
      <w:pPr>
        <w:jc w:val="both"/>
        <w:rPr>
          <w:rFonts w:cs="David"/>
          <w:sz w:val="24"/>
          <w:szCs w:val="24"/>
          <w:rtl/>
        </w:rPr>
      </w:pPr>
      <w:r>
        <w:rPr>
          <w:rFonts w:cs="David"/>
          <w:b/>
          <w:bCs/>
          <w:sz w:val="24"/>
          <w:szCs w:val="24"/>
          <w:u w:val="single"/>
          <w:rtl/>
        </w:rPr>
        <w:t>מלי ישראל:</w:t>
      </w:r>
      <w:r>
        <w:rPr>
          <w:rFonts w:cs="David"/>
          <w:sz w:val="24"/>
          <w:szCs w:val="24"/>
          <w:rtl/>
        </w:rPr>
        <w:tab/>
      </w:r>
      <w:r>
        <w:rPr>
          <w:rFonts w:cs="David"/>
          <w:sz w:val="24"/>
          <w:szCs w:val="24"/>
          <w:rtl/>
        </w:rPr>
        <w:tab/>
      </w:r>
      <w:r>
        <w:rPr>
          <w:rFonts w:cs="David"/>
          <w:sz w:val="24"/>
          <w:szCs w:val="24"/>
          <w:rtl/>
        </w:rPr>
        <w:tab/>
        <w:t xml:space="preserve">חשבנו שכאן לא צריך הוראות מעבר משום שאותו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קבלן שעוסק בעבודות האלה ממילא יכול  להיכנס, אם אין לו הכשרה הנדסית – אם</w:t>
      </w:r>
      <w:r>
        <w:rPr>
          <w:rFonts w:cs="David"/>
          <w:sz w:val="24"/>
          <w:szCs w:val="24"/>
          <w:rtl/>
        </w:rPr>
        <w:t xml:space="preserve"> הוא לא מהנדס או הנדסאי ומסתמך רק על הניסיון בביצוע – כי הוא יבוא עם חמש שנות ניסיון שהוא ביצע עבודות בגגות קלים בתוך עשר השנים האחרונות והוא יוכל להירשם. יש קריטריון לענפי משנה ואותו לא שינינו.</w:t>
      </w:r>
    </w:p>
    <w:p w:rsidR="00000000" w:rsidRDefault="00DB6281">
      <w:pPr>
        <w:jc w:val="both"/>
        <w:rPr>
          <w:rFonts w:cs="David"/>
          <w:sz w:val="24"/>
          <w:szCs w:val="24"/>
          <w:rtl/>
        </w:rPr>
      </w:pPr>
    </w:p>
    <w:p w:rsidR="00000000" w:rsidRDefault="00DB6281">
      <w:pPr>
        <w:jc w:val="both"/>
        <w:rPr>
          <w:rFonts w:cs="David"/>
          <w:sz w:val="24"/>
          <w:szCs w:val="24"/>
          <w:rtl/>
        </w:rPr>
      </w:pPr>
      <w:r>
        <w:rPr>
          <w:rFonts w:cs="David"/>
          <w:b/>
          <w:bCs/>
          <w:sz w:val="24"/>
          <w:szCs w:val="24"/>
          <w:u w:val="single"/>
          <w:rtl/>
        </w:rPr>
        <w:t>אתי בנדלר:</w:t>
      </w:r>
      <w:r>
        <w:rPr>
          <w:rFonts w:cs="David"/>
          <w:sz w:val="24"/>
          <w:szCs w:val="24"/>
          <w:rtl/>
        </w:rPr>
        <w:tab/>
      </w:r>
      <w:r>
        <w:rPr>
          <w:rFonts w:cs="David"/>
          <w:sz w:val="24"/>
          <w:szCs w:val="24"/>
          <w:rtl/>
        </w:rPr>
        <w:tab/>
      </w:r>
      <w:r>
        <w:rPr>
          <w:rFonts w:cs="David"/>
          <w:sz w:val="24"/>
          <w:szCs w:val="24"/>
          <w:rtl/>
        </w:rPr>
        <w:tab/>
        <w:t xml:space="preserve">זאת אומרת, מי שעסק בארבע השנים האחרונות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w:t>
      </w:r>
      <w:r>
        <w:rPr>
          <w:rFonts w:cs="David"/>
          <w:sz w:val="24"/>
          <w:szCs w:val="24"/>
          <w:rtl/>
        </w:rPr>
        <w:t>אז שהוא השתחרר מהצבא בהתקנת גגות קלים, הוא יצטרך עכשיו לעבור בחינות או משהו? מה הוא יצטרך לעשות?</w:t>
      </w:r>
    </w:p>
    <w:p w:rsidR="00000000" w:rsidRDefault="00DB6281">
      <w:pPr>
        <w:jc w:val="both"/>
        <w:rPr>
          <w:rFonts w:cs="David"/>
          <w:sz w:val="24"/>
          <w:szCs w:val="24"/>
          <w:rtl/>
        </w:rPr>
      </w:pPr>
    </w:p>
    <w:p w:rsidR="00000000" w:rsidRDefault="00DB6281">
      <w:pPr>
        <w:jc w:val="both"/>
        <w:rPr>
          <w:rFonts w:cs="David"/>
          <w:sz w:val="24"/>
          <w:szCs w:val="24"/>
          <w:rtl/>
        </w:rPr>
      </w:pPr>
      <w:r>
        <w:rPr>
          <w:rFonts w:cs="David"/>
          <w:b/>
          <w:bCs/>
          <w:sz w:val="24"/>
          <w:szCs w:val="24"/>
          <w:u w:val="single"/>
          <w:rtl/>
        </w:rPr>
        <w:t>מלי ישראל:</w:t>
      </w:r>
      <w:r>
        <w:rPr>
          <w:rFonts w:cs="David"/>
          <w:sz w:val="24"/>
          <w:szCs w:val="24"/>
          <w:rtl/>
        </w:rPr>
        <w:tab/>
      </w:r>
      <w:r>
        <w:rPr>
          <w:rFonts w:cs="David"/>
          <w:sz w:val="24"/>
          <w:szCs w:val="24"/>
          <w:rtl/>
        </w:rPr>
        <w:tab/>
      </w:r>
      <w:r>
        <w:rPr>
          <w:rFonts w:cs="David"/>
          <w:sz w:val="24"/>
          <w:szCs w:val="24"/>
          <w:rtl/>
        </w:rPr>
        <w:tab/>
        <w:t>מי שאינו עומד בדרישות לא יוכל להירשם.</w:t>
      </w:r>
    </w:p>
    <w:p w:rsidR="00000000" w:rsidRDefault="00DB6281">
      <w:pPr>
        <w:jc w:val="both"/>
        <w:rPr>
          <w:rFonts w:cs="David"/>
          <w:sz w:val="24"/>
          <w:szCs w:val="24"/>
          <w:rtl/>
        </w:rPr>
      </w:pPr>
    </w:p>
    <w:p w:rsidR="00000000" w:rsidRDefault="00DB6281">
      <w:pPr>
        <w:jc w:val="both"/>
        <w:rPr>
          <w:rFonts w:cs="David"/>
          <w:sz w:val="24"/>
          <w:szCs w:val="24"/>
          <w:rtl/>
        </w:rPr>
      </w:pPr>
      <w:r>
        <w:rPr>
          <w:rFonts w:cs="David"/>
          <w:b/>
          <w:bCs/>
          <w:sz w:val="24"/>
          <w:szCs w:val="24"/>
          <w:u w:val="single"/>
          <w:rtl/>
        </w:rPr>
        <w:t>אתי בנדלר:</w:t>
      </w:r>
      <w:r>
        <w:rPr>
          <w:rFonts w:cs="David"/>
          <w:sz w:val="24"/>
          <w:szCs w:val="24"/>
          <w:rtl/>
        </w:rPr>
        <w:tab/>
      </w:r>
      <w:r>
        <w:rPr>
          <w:rFonts w:cs="David"/>
          <w:sz w:val="24"/>
          <w:szCs w:val="24"/>
          <w:rtl/>
        </w:rPr>
        <w:tab/>
      </w:r>
      <w:r>
        <w:rPr>
          <w:rFonts w:cs="David"/>
          <w:sz w:val="24"/>
          <w:szCs w:val="24"/>
          <w:rtl/>
        </w:rPr>
        <w:tab/>
        <w:t xml:space="preserve">זאת אומרת, יש כאלה שאולי הם עוסקים בזה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היום ואתם לא תאשרו להם להמשיך לעסוק בזה.</w:t>
      </w:r>
    </w:p>
    <w:p w:rsidR="00000000" w:rsidRDefault="00DB6281">
      <w:pPr>
        <w:jc w:val="both"/>
        <w:rPr>
          <w:rFonts w:cs="David"/>
          <w:sz w:val="24"/>
          <w:szCs w:val="24"/>
          <w:rtl/>
        </w:rPr>
      </w:pPr>
    </w:p>
    <w:p w:rsidR="00000000" w:rsidRDefault="00DB6281">
      <w:pPr>
        <w:jc w:val="both"/>
        <w:rPr>
          <w:rFonts w:cs="David"/>
          <w:sz w:val="24"/>
          <w:szCs w:val="24"/>
          <w:rtl/>
        </w:rPr>
      </w:pPr>
      <w:r>
        <w:rPr>
          <w:rFonts w:cs="David"/>
          <w:b/>
          <w:bCs/>
          <w:sz w:val="24"/>
          <w:szCs w:val="24"/>
          <w:u w:val="single"/>
          <w:rtl/>
        </w:rPr>
        <w:t>מלי יש</w:t>
      </w:r>
      <w:r>
        <w:rPr>
          <w:rFonts w:cs="David"/>
          <w:b/>
          <w:bCs/>
          <w:sz w:val="24"/>
          <w:szCs w:val="24"/>
          <w:u w:val="single"/>
          <w:rtl/>
        </w:rPr>
        <w:t>ראל:</w:t>
      </w:r>
      <w:r>
        <w:rPr>
          <w:rFonts w:cs="David"/>
          <w:sz w:val="24"/>
          <w:szCs w:val="24"/>
          <w:rtl/>
        </w:rPr>
        <w:tab/>
      </w:r>
      <w:r>
        <w:rPr>
          <w:rFonts w:cs="David"/>
          <w:sz w:val="24"/>
          <w:szCs w:val="24"/>
          <w:rtl/>
        </w:rPr>
        <w:tab/>
      </w:r>
      <w:r>
        <w:rPr>
          <w:rFonts w:cs="David"/>
          <w:sz w:val="24"/>
          <w:szCs w:val="24"/>
          <w:rtl/>
        </w:rPr>
        <w:tab/>
        <w:t>את מדברת על אכיפה, אבל נכון.</w:t>
      </w:r>
    </w:p>
    <w:p w:rsidR="00000000" w:rsidRDefault="00DB6281">
      <w:pPr>
        <w:jc w:val="both"/>
        <w:rPr>
          <w:rFonts w:cs="David"/>
          <w:sz w:val="24"/>
          <w:szCs w:val="24"/>
          <w:rtl/>
        </w:rPr>
      </w:pPr>
    </w:p>
    <w:p w:rsidR="00000000" w:rsidRDefault="00DB6281">
      <w:pPr>
        <w:jc w:val="both"/>
        <w:rPr>
          <w:rFonts w:cs="David"/>
          <w:sz w:val="24"/>
          <w:szCs w:val="24"/>
          <w:rtl/>
        </w:rPr>
      </w:pPr>
      <w:r>
        <w:rPr>
          <w:rFonts w:cs="David"/>
          <w:b/>
          <w:bCs/>
          <w:sz w:val="24"/>
          <w:szCs w:val="24"/>
          <w:u w:val="single"/>
          <w:rtl/>
        </w:rPr>
        <w:t>מ"מ היו"ר מיכאל קליינר:</w:t>
      </w:r>
      <w:r>
        <w:rPr>
          <w:rFonts w:cs="David"/>
          <w:sz w:val="24"/>
          <w:szCs w:val="24"/>
          <w:rtl/>
        </w:rPr>
        <w:tab/>
        <w:t>לא, לא מדברים על אכיפה אלא על העיקרון.</w:t>
      </w:r>
    </w:p>
    <w:p w:rsidR="00000000" w:rsidRDefault="00DB6281">
      <w:pPr>
        <w:jc w:val="both"/>
        <w:rPr>
          <w:rFonts w:cs="David"/>
          <w:sz w:val="24"/>
          <w:szCs w:val="24"/>
          <w:rtl/>
        </w:rPr>
      </w:pPr>
    </w:p>
    <w:p w:rsidR="00000000" w:rsidRDefault="00DB6281">
      <w:pPr>
        <w:jc w:val="both"/>
        <w:rPr>
          <w:rFonts w:cs="David"/>
          <w:sz w:val="24"/>
          <w:szCs w:val="24"/>
          <w:rtl/>
        </w:rPr>
      </w:pPr>
      <w:r>
        <w:rPr>
          <w:rFonts w:cs="David"/>
          <w:b/>
          <w:bCs/>
          <w:sz w:val="24"/>
          <w:szCs w:val="24"/>
          <w:u w:val="single"/>
          <w:rtl/>
        </w:rPr>
        <w:t>מלי ישראל:</w:t>
      </w:r>
      <w:r>
        <w:rPr>
          <w:rFonts w:cs="David"/>
          <w:sz w:val="24"/>
          <w:szCs w:val="24"/>
          <w:rtl/>
        </w:rPr>
        <w:tab/>
      </w:r>
      <w:r>
        <w:rPr>
          <w:rFonts w:cs="David"/>
          <w:sz w:val="24"/>
          <w:szCs w:val="24"/>
          <w:rtl/>
        </w:rPr>
        <w:tab/>
      </w:r>
      <w:r>
        <w:rPr>
          <w:rFonts w:cs="David"/>
          <w:sz w:val="24"/>
          <w:szCs w:val="24"/>
          <w:rtl/>
        </w:rPr>
        <w:tab/>
        <w:t>הם יוכלו לעבוד כשכירים.</w:t>
      </w:r>
    </w:p>
    <w:p w:rsidR="00000000" w:rsidRDefault="00DB6281">
      <w:pPr>
        <w:jc w:val="both"/>
        <w:rPr>
          <w:rFonts w:cs="David"/>
          <w:sz w:val="24"/>
          <w:szCs w:val="24"/>
          <w:rtl/>
        </w:rPr>
      </w:pPr>
    </w:p>
    <w:p w:rsidR="00000000" w:rsidRDefault="00DB6281">
      <w:pPr>
        <w:jc w:val="both"/>
        <w:rPr>
          <w:rFonts w:cs="David"/>
          <w:sz w:val="24"/>
          <w:szCs w:val="24"/>
          <w:rtl/>
        </w:rPr>
      </w:pPr>
      <w:r>
        <w:rPr>
          <w:rFonts w:cs="David"/>
          <w:b/>
          <w:bCs/>
          <w:sz w:val="24"/>
          <w:szCs w:val="24"/>
          <w:u w:val="single"/>
          <w:rtl/>
        </w:rPr>
        <w:t>מ"מ היו"ר מיכאל קליינר:</w:t>
      </w:r>
      <w:r>
        <w:rPr>
          <w:rFonts w:cs="David"/>
          <w:sz w:val="24"/>
          <w:szCs w:val="24"/>
          <w:rtl/>
        </w:rPr>
        <w:tab/>
        <w:t xml:space="preserve">אם אני עובד שלוש שנים ויש לי עסק עצמאי, יש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לי בעיה. אם אני למשל עובד שלוש שנים, אני בעל</w:t>
      </w:r>
      <w:r>
        <w:rPr>
          <w:rFonts w:cs="David"/>
          <w:sz w:val="24"/>
          <w:szCs w:val="24"/>
          <w:rtl/>
        </w:rPr>
        <w:t xml:space="preserve"> מקצוע מצוין ויש לי כבר עסק פרטי.</w:t>
      </w:r>
    </w:p>
    <w:p w:rsidR="00000000" w:rsidRDefault="00DB6281">
      <w:pPr>
        <w:jc w:val="both"/>
        <w:rPr>
          <w:rFonts w:cs="David"/>
          <w:sz w:val="24"/>
          <w:szCs w:val="24"/>
          <w:rtl/>
        </w:rPr>
      </w:pPr>
    </w:p>
    <w:p w:rsidR="00000000" w:rsidRDefault="00DB6281">
      <w:pPr>
        <w:jc w:val="both"/>
        <w:rPr>
          <w:rFonts w:cs="David"/>
          <w:sz w:val="24"/>
          <w:szCs w:val="24"/>
          <w:rtl/>
        </w:rPr>
      </w:pPr>
      <w:r>
        <w:rPr>
          <w:rFonts w:cs="David"/>
          <w:b/>
          <w:bCs/>
          <w:sz w:val="24"/>
          <w:szCs w:val="24"/>
          <w:u w:val="single"/>
          <w:rtl/>
        </w:rPr>
        <w:t>מלי ישראל:</w:t>
      </w:r>
      <w:r>
        <w:rPr>
          <w:rFonts w:cs="David"/>
          <w:sz w:val="24"/>
          <w:szCs w:val="24"/>
          <w:rtl/>
        </w:rPr>
        <w:tab/>
      </w:r>
      <w:r>
        <w:rPr>
          <w:rFonts w:cs="David"/>
          <w:sz w:val="24"/>
          <w:szCs w:val="24"/>
          <w:rtl/>
        </w:rPr>
        <w:tab/>
      </w:r>
      <w:r>
        <w:rPr>
          <w:rFonts w:cs="David"/>
          <w:sz w:val="24"/>
          <w:szCs w:val="24"/>
          <w:rtl/>
        </w:rPr>
        <w:tab/>
        <w:t xml:space="preserve">החוק קבע מה זה בעל מקצוע מצוין. חמש שנים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לפחות.</w:t>
      </w:r>
    </w:p>
    <w:p w:rsidR="00000000" w:rsidRDefault="00DB6281">
      <w:pPr>
        <w:jc w:val="both"/>
        <w:rPr>
          <w:rFonts w:cs="David"/>
          <w:sz w:val="24"/>
          <w:szCs w:val="24"/>
          <w:rtl/>
        </w:rPr>
      </w:pPr>
    </w:p>
    <w:p w:rsidR="00000000" w:rsidRDefault="00DB6281">
      <w:pPr>
        <w:jc w:val="both"/>
        <w:rPr>
          <w:rFonts w:cs="David"/>
          <w:sz w:val="24"/>
          <w:szCs w:val="24"/>
          <w:rtl/>
        </w:rPr>
      </w:pPr>
      <w:r>
        <w:rPr>
          <w:rFonts w:cs="David"/>
          <w:b/>
          <w:bCs/>
          <w:sz w:val="24"/>
          <w:szCs w:val="24"/>
          <w:u w:val="single"/>
          <w:rtl/>
        </w:rPr>
        <w:t>מ"מ היו"ר מיכאל קליינר:</w:t>
      </w:r>
      <w:r>
        <w:rPr>
          <w:rFonts w:cs="David"/>
          <w:sz w:val="24"/>
          <w:szCs w:val="24"/>
          <w:rtl/>
        </w:rPr>
        <w:tab/>
        <w:t>החוק הזה?</w:t>
      </w:r>
    </w:p>
    <w:p w:rsidR="00000000" w:rsidRDefault="00DB6281">
      <w:pPr>
        <w:jc w:val="both"/>
        <w:rPr>
          <w:rFonts w:cs="David"/>
          <w:sz w:val="24"/>
          <w:szCs w:val="24"/>
          <w:rtl/>
        </w:rPr>
      </w:pPr>
    </w:p>
    <w:p w:rsidR="00000000" w:rsidRDefault="00DB6281">
      <w:pPr>
        <w:jc w:val="both"/>
        <w:rPr>
          <w:rFonts w:cs="David"/>
          <w:sz w:val="24"/>
          <w:szCs w:val="24"/>
          <w:rtl/>
        </w:rPr>
      </w:pPr>
      <w:r>
        <w:rPr>
          <w:rFonts w:cs="David"/>
          <w:b/>
          <w:bCs/>
          <w:sz w:val="24"/>
          <w:szCs w:val="24"/>
          <w:u w:val="single"/>
          <w:rtl/>
        </w:rPr>
        <w:t>מלי ישראל:</w:t>
      </w:r>
      <w:r>
        <w:rPr>
          <w:rFonts w:cs="David"/>
          <w:sz w:val="24"/>
          <w:szCs w:val="24"/>
          <w:rtl/>
        </w:rPr>
        <w:tab/>
      </w:r>
      <w:r>
        <w:rPr>
          <w:rFonts w:cs="David"/>
          <w:sz w:val="24"/>
          <w:szCs w:val="24"/>
          <w:rtl/>
        </w:rPr>
        <w:tab/>
      </w:r>
      <w:r>
        <w:rPr>
          <w:rFonts w:cs="David"/>
          <w:sz w:val="24"/>
          <w:szCs w:val="24"/>
          <w:rtl/>
        </w:rPr>
        <w:tab/>
        <w:t>החוק הקיים.</w:t>
      </w:r>
    </w:p>
    <w:p w:rsidR="00000000" w:rsidRDefault="00DB6281">
      <w:pPr>
        <w:jc w:val="both"/>
        <w:rPr>
          <w:rFonts w:cs="David"/>
          <w:sz w:val="24"/>
          <w:szCs w:val="24"/>
          <w:rtl/>
        </w:rPr>
      </w:pPr>
    </w:p>
    <w:p w:rsidR="00000000" w:rsidRDefault="00DB6281">
      <w:pPr>
        <w:jc w:val="both"/>
        <w:rPr>
          <w:rFonts w:cs="David"/>
          <w:sz w:val="24"/>
          <w:szCs w:val="24"/>
          <w:rtl/>
        </w:rPr>
      </w:pPr>
      <w:r>
        <w:rPr>
          <w:rFonts w:cs="David"/>
          <w:b/>
          <w:bCs/>
          <w:sz w:val="24"/>
          <w:szCs w:val="24"/>
          <w:u w:val="single"/>
          <w:rtl/>
        </w:rPr>
        <w:t>מ"מ היו"ר מיכאל קליינר:</w:t>
      </w:r>
      <w:r>
        <w:rPr>
          <w:rFonts w:cs="David"/>
          <w:sz w:val="24"/>
          <w:szCs w:val="24"/>
          <w:rtl/>
        </w:rPr>
        <w:tab/>
        <w:t xml:space="preserve">עד היום יכולתי לפתוח עסק של גגות בלי בעיה כי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אין חוק שמונע את </w:t>
      </w:r>
      <w:r>
        <w:rPr>
          <w:rFonts w:cs="David"/>
          <w:sz w:val="24"/>
          <w:szCs w:val="24"/>
          <w:rtl/>
        </w:rPr>
        <w:t xml:space="preserve">זה ממני. אם לקוחות רוצים אותי ואני מצליח, זה בסדר. פתחתי עסק פרטי והעסק הולך טוב, ויש לי כבר אפילו שני עובדים ואני שלוש שנים עשיתי את זה ולמדתי את המקצוע, עבדתי חצי שנה אצל מישהו, למדתי מהר והתחלתי להתקין גגות. בעצם היום אין שום אפשרות שאני אקבל רשיון אלא </w:t>
      </w:r>
      <w:r>
        <w:rPr>
          <w:rFonts w:cs="David"/>
          <w:sz w:val="24"/>
          <w:szCs w:val="24"/>
          <w:rtl/>
        </w:rPr>
        <w:t>יאמרו לי לסגור את העסק ולהיות שכיר.</w:t>
      </w:r>
    </w:p>
    <w:p w:rsidR="00000000" w:rsidRDefault="00DB6281">
      <w:pPr>
        <w:jc w:val="both"/>
        <w:rPr>
          <w:rFonts w:cs="David"/>
          <w:sz w:val="24"/>
          <w:szCs w:val="24"/>
          <w:rtl/>
        </w:rPr>
      </w:pPr>
    </w:p>
    <w:p w:rsidR="00000000" w:rsidRDefault="00DB6281">
      <w:pPr>
        <w:jc w:val="both"/>
        <w:rPr>
          <w:rFonts w:cs="David"/>
          <w:sz w:val="24"/>
          <w:szCs w:val="24"/>
          <w:rtl/>
        </w:rPr>
      </w:pPr>
      <w:r>
        <w:rPr>
          <w:rFonts w:cs="David"/>
          <w:b/>
          <w:bCs/>
          <w:sz w:val="24"/>
          <w:szCs w:val="24"/>
          <w:u w:val="single"/>
          <w:rtl/>
        </w:rPr>
        <w:t>מלי ישראל:</w:t>
      </w:r>
      <w:r>
        <w:rPr>
          <w:rFonts w:cs="David"/>
          <w:sz w:val="24"/>
          <w:szCs w:val="24"/>
          <w:rtl/>
        </w:rPr>
        <w:tab/>
      </w:r>
      <w:r>
        <w:rPr>
          <w:rFonts w:cs="David"/>
          <w:sz w:val="24"/>
          <w:szCs w:val="24"/>
          <w:rtl/>
        </w:rPr>
        <w:tab/>
      </w:r>
      <w:r>
        <w:rPr>
          <w:rFonts w:cs="David"/>
          <w:sz w:val="24"/>
          <w:szCs w:val="24"/>
          <w:rtl/>
        </w:rPr>
        <w:tab/>
        <w:t>החוק בא לקבוע מה מספיק ומה לא מספיק.</w:t>
      </w:r>
    </w:p>
    <w:p w:rsidR="00000000" w:rsidRDefault="00DB6281">
      <w:pPr>
        <w:jc w:val="both"/>
        <w:rPr>
          <w:rFonts w:cs="David"/>
          <w:sz w:val="24"/>
          <w:szCs w:val="24"/>
          <w:rtl/>
        </w:rPr>
      </w:pPr>
    </w:p>
    <w:p w:rsidR="00000000" w:rsidRDefault="00DB6281">
      <w:pPr>
        <w:jc w:val="both"/>
        <w:rPr>
          <w:rFonts w:cs="David"/>
          <w:sz w:val="24"/>
          <w:szCs w:val="24"/>
          <w:rtl/>
        </w:rPr>
      </w:pPr>
      <w:r>
        <w:rPr>
          <w:rFonts w:cs="David"/>
          <w:b/>
          <w:bCs/>
          <w:sz w:val="24"/>
          <w:szCs w:val="24"/>
          <w:u w:val="single"/>
          <w:rtl/>
        </w:rPr>
        <w:t>מ"מ היו"ר מיכאל קליינר:</w:t>
      </w:r>
      <w:r>
        <w:rPr>
          <w:rFonts w:cs="David"/>
          <w:sz w:val="24"/>
          <w:szCs w:val="24"/>
          <w:rtl/>
        </w:rPr>
        <w:tab/>
        <w:t xml:space="preserve">אין לי בעיה לגבי העתיד. אין לי בעיה לגבי מי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שמשתחרר מהצבא.</w:t>
      </w:r>
    </w:p>
    <w:p w:rsidR="00000000" w:rsidRDefault="00DB6281">
      <w:pPr>
        <w:jc w:val="both"/>
        <w:rPr>
          <w:rFonts w:cs="David"/>
          <w:sz w:val="24"/>
          <w:szCs w:val="24"/>
          <w:rtl/>
        </w:rPr>
      </w:pPr>
    </w:p>
    <w:p w:rsidR="00000000" w:rsidRDefault="00DB6281">
      <w:pPr>
        <w:jc w:val="both"/>
        <w:rPr>
          <w:rFonts w:cs="David"/>
          <w:sz w:val="24"/>
          <w:szCs w:val="24"/>
          <w:rtl/>
        </w:rPr>
      </w:pPr>
      <w:r>
        <w:rPr>
          <w:rFonts w:cs="David"/>
          <w:b/>
          <w:bCs/>
          <w:sz w:val="24"/>
          <w:szCs w:val="24"/>
          <w:u w:val="single"/>
          <w:rtl/>
        </w:rPr>
        <w:t>מלי ישראל:</w:t>
      </w:r>
      <w:r>
        <w:rPr>
          <w:rFonts w:cs="David"/>
          <w:sz w:val="24"/>
          <w:szCs w:val="24"/>
          <w:rtl/>
        </w:rPr>
        <w:tab/>
      </w:r>
      <w:r>
        <w:rPr>
          <w:rFonts w:cs="David"/>
          <w:sz w:val="24"/>
          <w:szCs w:val="24"/>
          <w:rtl/>
        </w:rPr>
        <w:tab/>
      </w:r>
      <w:r>
        <w:rPr>
          <w:rFonts w:cs="David"/>
          <w:sz w:val="24"/>
          <w:szCs w:val="24"/>
          <w:rtl/>
        </w:rPr>
        <w:tab/>
        <w:t xml:space="preserve">אמרה הוועדה שאיכשהו יוכשרו כל אלה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שקיימים. כאשר החוק הזה חו</w:t>
      </w:r>
      <w:r>
        <w:rPr>
          <w:rFonts w:cs="David"/>
          <w:sz w:val="24"/>
          <w:szCs w:val="24"/>
          <w:rtl/>
        </w:rPr>
        <w:t>קק ב1969- הייתה הוראת מעבר.</w:t>
      </w:r>
    </w:p>
    <w:p w:rsidR="00000000" w:rsidRDefault="00DB6281">
      <w:pPr>
        <w:jc w:val="both"/>
        <w:rPr>
          <w:rFonts w:cs="David"/>
          <w:sz w:val="24"/>
          <w:szCs w:val="24"/>
          <w:rtl/>
        </w:rPr>
      </w:pPr>
    </w:p>
    <w:p w:rsidR="00000000" w:rsidRDefault="00DB6281">
      <w:pPr>
        <w:jc w:val="both"/>
        <w:rPr>
          <w:rFonts w:cs="David"/>
          <w:sz w:val="24"/>
          <w:szCs w:val="24"/>
          <w:rtl/>
        </w:rPr>
      </w:pPr>
      <w:r>
        <w:rPr>
          <w:rFonts w:cs="David"/>
          <w:b/>
          <w:bCs/>
          <w:sz w:val="24"/>
          <w:szCs w:val="24"/>
          <w:u w:val="single"/>
          <w:rtl/>
        </w:rPr>
        <w:t>אתי בנדלר:</w:t>
      </w:r>
      <w:r>
        <w:rPr>
          <w:rFonts w:cs="David"/>
          <w:sz w:val="24"/>
          <w:szCs w:val="24"/>
          <w:rtl/>
        </w:rPr>
        <w:tab/>
      </w:r>
      <w:r>
        <w:rPr>
          <w:rFonts w:cs="David"/>
          <w:sz w:val="24"/>
          <w:szCs w:val="24"/>
          <w:rtl/>
        </w:rPr>
        <w:tab/>
      </w:r>
      <w:r>
        <w:rPr>
          <w:rFonts w:cs="David"/>
          <w:sz w:val="24"/>
          <w:szCs w:val="24"/>
          <w:rtl/>
        </w:rPr>
        <w:tab/>
        <w:t xml:space="preserve">הכנסת חוקקה את חוק השקעות בנאמנות, הבג"ץ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פסל את הוראת המעבר.</w:t>
      </w:r>
    </w:p>
    <w:p w:rsidR="00000000" w:rsidRDefault="00DB6281">
      <w:pPr>
        <w:jc w:val="both"/>
        <w:rPr>
          <w:rFonts w:cs="David"/>
          <w:sz w:val="24"/>
          <w:szCs w:val="24"/>
          <w:rtl/>
        </w:rPr>
      </w:pPr>
    </w:p>
    <w:p w:rsidR="00000000" w:rsidRDefault="00DB6281">
      <w:pPr>
        <w:jc w:val="both"/>
        <w:rPr>
          <w:rFonts w:cs="David"/>
          <w:sz w:val="24"/>
          <w:szCs w:val="24"/>
          <w:rtl/>
        </w:rPr>
      </w:pPr>
      <w:r>
        <w:rPr>
          <w:rFonts w:cs="David"/>
          <w:b/>
          <w:bCs/>
          <w:sz w:val="24"/>
          <w:szCs w:val="24"/>
          <w:u w:val="single"/>
          <w:rtl/>
        </w:rPr>
        <w:t>מ"מ היו"ר מיכאל קליינר:</w:t>
      </w:r>
      <w:r>
        <w:rPr>
          <w:rFonts w:cs="David"/>
          <w:sz w:val="24"/>
          <w:szCs w:val="24"/>
          <w:rtl/>
        </w:rPr>
        <w:tab/>
        <w:t xml:space="preserve">נדמה לי שההתערבות היחידה של בג"ץ אי פעם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בחקיקה של הכנסת הייתה בחוק יועצי השקעות בוועדת הכספים וזה היה בדיוק על הנקוד</w:t>
      </w:r>
      <w:r>
        <w:rPr>
          <w:rFonts w:cs="David"/>
          <w:sz w:val="24"/>
          <w:szCs w:val="24"/>
          <w:rtl/>
        </w:rPr>
        <w:t>ה הזאת.</w:t>
      </w:r>
    </w:p>
    <w:p w:rsidR="00000000" w:rsidRDefault="00DB6281">
      <w:pPr>
        <w:jc w:val="both"/>
        <w:rPr>
          <w:rFonts w:cs="David"/>
          <w:sz w:val="24"/>
          <w:szCs w:val="24"/>
          <w:rtl/>
        </w:rPr>
      </w:pPr>
    </w:p>
    <w:p w:rsidR="00000000" w:rsidRDefault="00DB6281">
      <w:pPr>
        <w:jc w:val="both"/>
        <w:rPr>
          <w:rFonts w:cs="David"/>
          <w:sz w:val="24"/>
          <w:szCs w:val="24"/>
          <w:rtl/>
        </w:rPr>
      </w:pPr>
      <w:r>
        <w:rPr>
          <w:rFonts w:cs="David"/>
          <w:b/>
          <w:bCs/>
          <w:sz w:val="24"/>
          <w:szCs w:val="24"/>
          <w:u w:val="single"/>
          <w:rtl/>
        </w:rPr>
        <w:t>אריאל סיזל:</w:t>
      </w:r>
      <w:r>
        <w:rPr>
          <w:rFonts w:cs="David"/>
          <w:sz w:val="24"/>
          <w:szCs w:val="24"/>
          <w:rtl/>
        </w:rPr>
        <w:tab/>
      </w:r>
      <w:r>
        <w:rPr>
          <w:rFonts w:cs="David"/>
          <w:sz w:val="24"/>
          <w:szCs w:val="24"/>
          <w:rtl/>
        </w:rPr>
        <w:tab/>
      </w:r>
      <w:r>
        <w:rPr>
          <w:rFonts w:cs="David"/>
          <w:sz w:val="24"/>
          <w:szCs w:val="24"/>
          <w:rtl/>
        </w:rPr>
        <w:tab/>
        <w:t xml:space="preserve">לדעתי יש פה איזושהי טעות. על פי החוק אדם לא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רשאי לעסוק בעבודות הנדסיות בנאיות מעבר להיקף מסוים אלא אם כן הוא רשום בפנקס הקבלנים. על פי הבנתי, כיוון שגגות קלים חורגים מההיקף, בדרך כלל זה חורג מההיקף, לכן הוא לא היה רשאי לבצע את </w:t>
      </w:r>
      <w:r>
        <w:rPr>
          <w:rFonts w:cs="David"/>
          <w:sz w:val="24"/>
          <w:szCs w:val="24"/>
          <w:rtl/>
        </w:rPr>
        <w:t>אותן עבודות אלא אם כן הוא היה רשום בפנקס והוא היה צריך להיות רשום תחת ענף ראשי מספר מאה.</w:t>
      </w:r>
    </w:p>
    <w:p w:rsidR="00000000" w:rsidRDefault="00DB6281">
      <w:pPr>
        <w:jc w:val="both"/>
        <w:rPr>
          <w:rFonts w:cs="David"/>
          <w:sz w:val="24"/>
          <w:szCs w:val="24"/>
          <w:rtl/>
        </w:rPr>
      </w:pPr>
    </w:p>
    <w:p w:rsidR="00000000" w:rsidRDefault="00DB6281">
      <w:pPr>
        <w:jc w:val="both"/>
        <w:rPr>
          <w:rFonts w:cs="David"/>
          <w:sz w:val="24"/>
          <w:szCs w:val="24"/>
          <w:rtl/>
        </w:rPr>
      </w:pPr>
      <w:r>
        <w:rPr>
          <w:rFonts w:cs="David"/>
          <w:sz w:val="24"/>
          <w:szCs w:val="24"/>
          <w:rtl/>
        </w:rPr>
        <w:t>למעשה התקנות באות לקבוע ולהקל על כל מיני אנשים שרוצים להתמחות בתחום מאוד ספציפי ולאפשר להם להירשם בענף משנה מבלי להיות רשום בענף ראשי של בנייה עם כל הכרוך בכך.</w:t>
      </w:r>
    </w:p>
    <w:p w:rsidR="00000000" w:rsidRDefault="00DB6281">
      <w:pPr>
        <w:jc w:val="both"/>
        <w:rPr>
          <w:rFonts w:cs="David"/>
          <w:sz w:val="24"/>
          <w:szCs w:val="24"/>
          <w:rtl/>
        </w:rPr>
      </w:pPr>
    </w:p>
    <w:p w:rsidR="00000000" w:rsidRDefault="00DB6281">
      <w:pPr>
        <w:jc w:val="both"/>
        <w:rPr>
          <w:rFonts w:cs="David"/>
          <w:sz w:val="24"/>
          <w:szCs w:val="24"/>
          <w:rtl/>
        </w:rPr>
      </w:pPr>
      <w:r>
        <w:rPr>
          <w:rFonts w:cs="David"/>
          <w:b/>
          <w:bCs/>
          <w:sz w:val="24"/>
          <w:szCs w:val="24"/>
          <w:u w:val="single"/>
          <w:rtl/>
        </w:rPr>
        <w:t>מ"מ ה</w:t>
      </w:r>
      <w:r>
        <w:rPr>
          <w:rFonts w:cs="David"/>
          <w:b/>
          <w:bCs/>
          <w:sz w:val="24"/>
          <w:szCs w:val="24"/>
          <w:u w:val="single"/>
          <w:rtl/>
        </w:rPr>
        <w:t>יו"ר מיכאל קליינר:</w:t>
      </w:r>
      <w:r>
        <w:rPr>
          <w:rFonts w:cs="David"/>
          <w:sz w:val="24"/>
          <w:szCs w:val="24"/>
          <w:rtl/>
        </w:rPr>
        <w:tab/>
        <w:t xml:space="preserve">אין לי שום בעיה עם התקנה. אני מאוד בעד אבל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אני רוצה לבדוק לגבי אותם אנשים כדי לא ליצור מצב שעל-ידי החקיקה הזו הפכתי אנשים שהיום עובדים כחוק לאנשים שעובדים באופן לא חוקי.</w:t>
      </w:r>
    </w:p>
    <w:p w:rsidR="00000000" w:rsidRDefault="00DB6281">
      <w:pPr>
        <w:jc w:val="both"/>
        <w:rPr>
          <w:rFonts w:cs="David"/>
          <w:sz w:val="24"/>
          <w:szCs w:val="24"/>
          <w:rtl/>
        </w:rPr>
      </w:pPr>
    </w:p>
    <w:p w:rsidR="00000000" w:rsidRDefault="00DB6281">
      <w:pPr>
        <w:jc w:val="both"/>
        <w:rPr>
          <w:rFonts w:cs="David"/>
          <w:sz w:val="24"/>
          <w:szCs w:val="24"/>
          <w:rtl/>
        </w:rPr>
      </w:pPr>
      <w:r>
        <w:rPr>
          <w:rFonts w:cs="David"/>
          <w:b/>
          <w:bCs/>
          <w:sz w:val="24"/>
          <w:szCs w:val="24"/>
          <w:u w:val="single"/>
          <w:rtl/>
        </w:rPr>
        <w:t>אריאל סיזל:</w:t>
      </w:r>
      <w:r>
        <w:rPr>
          <w:rFonts w:cs="David"/>
          <w:sz w:val="24"/>
          <w:szCs w:val="24"/>
          <w:rtl/>
        </w:rPr>
        <w:tab/>
      </w:r>
      <w:r>
        <w:rPr>
          <w:rFonts w:cs="David"/>
          <w:sz w:val="24"/>
          <w:szCs w:val="24"/>
          <w:rtl/>
        </w:rPr>
        <w:tab/>
      </w:r>
      <w:r>
        <w:rPr>
          <w:rFonts w:cs="David"/>
          <w:sz w:val="24"/>
          <w:szCs w:val="24"/>
          <w:rtl/>
        </w:rPr>
        <w:tab/>
        <w:t xml:space="preserve">בדרך כלל אלה לא אנשים שעבדו כחוק. בכל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מק</w:t>
      </w:r>
      <w:r>
        <w:rPr>
          <w:rFonts w:cs="David"/>
          <w:sz w:val="24"/>
          <w:szCs w:val="24"/>
          <w:rtl/>
        </w:rPr>
        <w:t>רה אין חולק על כך שמדובר בעבודות הנדסה בנאיות.</w:t>
      </w:r>
    </w:p>
    <w:p w:rsidR="00000000" w:rsidRDefault="00DB6281">
      <w:pPr>
        <w:jc w:val="both"/>
        <w:rPr>
          <w:rFonts w:cs="David"/>
          <w:sz w:val="24"/>
          <w:szCs w:val="24"/>
          <w:rtl/>
        </w:rPr>
      </w:pPr>
    </w:p>
    <w:p w:rsidR="00000000" w:rsidRDefault="00DB6281">
      <w:pPr>
        <w:jc w:val="both"/>
        <w:rPr>
          <w:rFonts w:cs="David"/>
          <w:sz w:val="24"/>
          <w:szCs w:val="24"/>
          <w:rtl/>
        </w:rPr>
      </w:pPr>
      <w:r>
        <w:rPr>
          <w:rFonts w:cs="David"/>
          <w:b/>
          <w:bCs/>
          <w:sz w:val="24"/>
          <w:szCs w:val="24"/>
          <w:u w:val="single"/>
          <w:rtl/>
        </w:rPr>
        <w:t>אתי בנדלר:</w:t>
      </w:r>
      <w:r>
        <w:rPr>
          <w:rFonts w:cs="David"/>
          <w:sz w:val="24"/>
          <w:szCs w:val="24"/>
          <w:rtl/>
        </w:rPr>
        <w:tab/>
      </w:r>
      <w:r>
        <w:rPr>
          <w:rFonts w:cs="David"/>
          <w:sz w:val="24"/>
          <w:szCs w:val="24"/>
          <w:rtl/>
        </w:rPr>
        <w:tab/>
      </w:r>
      <w:r>
        <w:rPr>
          <w:rFonts w:cs="David"/>
          <w:sz w:val="24"/>
          <w:szCs w:val="24"/>
          <w:rtl/>
        </w:rPr>
        <w:tab/>
        <w:t xml:space="preserve">האם אתה יכול לומר בצורה חד-משמעית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שהתקנות האלה, אם יושב-ראש הוועדה יחליט לאשר אותן, אינן פוגעות בפרנסתו של אף אדם שעסק כדין בהתקנת גגות קלים, עסק כדין ערב תחילת התקנות בהתקנת גגות קלים? אף </w:t>
      </w:r>
      <w:r>
        <w:rPr>
          <w:rFonts w:cs="David"/>
          <w:sz w:val="24"/>
          <w:szCs w:val="24"/>
          <w:rtl/>
        </w:rPr>
        <w:t>לא אחד ייפגע כתוצאה מקבלת התקנות האלה?</w:t>
      </w:r>
    </w:p>
    <w:p w:rsidR="00000000" w:rsidRDefault="00DB6281">
      <w:pPr>
        <w:jc w:val="both"/>
        <w:rPr>
          <w:rFonts w:cs="David"/>
          <w:sz w:val="24"/>
          <w:szCs w:val="24"/>
          <w:rtl/>
        </w:rPr>
      </w:pPr>
    </w:p>
    <w:p w:rsidR="00000000" w:rsidRDefault="00DB6281">
      <w:pPr>
        <w:jc w:val="both"/>
        <w:rPr>
          <w:rFonts w:cs="David"/>
          <w:sz w:val="24"/>
          <w:szCs w:val="24"/>
          <w:rtl/>
        </w:rPr>
      </w:pPr>
      <w:r>
        <w:rPr>
          <w:rFonts w:cs="David"/>
          <w:b/>
          <w:bCs/>
          <w:sz w:val="24"/>
          <w:szCs w:val="24"/>
          <w:u w:val="single"/>
          <w:rtl/>
        </w:rPr>
        <w:t>אריאל סיזל:</w:t>
      </w:r>
      <w:r>
        <w:rPr>
          <w:rFonts w:cs="David"/>
          <w:sz w:val="24"/>
          <w:szCs w:val="24"/>
          <w:rtl/>
        </w:rPr>
        <w:tab/>
      </w:r>
      <w:r>
        <w:rPr>
          <w:rFonts w:cs="David"/>
          <w:sz w:val="24"/>
          <w:szCs w:val="24"/>
          <w:rtl/>
        </w:rPr>
        <w:tab/>
      </w:r>
      <w:r>
        <w:rPr>
          <w:rFonts w:cs="David"/>
          <w:sz w:val="24"/>
          <w:szCs w:val="24"/>
          <w:rtl/>
        </w:rPr>
        <w:tab/>
        <w:t xml:space="preserve">אני יכול לומר שלפי מיטב הבנתי אף אחד לא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ייפגע. החוק בא וקובע שלא ניתן בכל מקרה לעסוק בעבודות הנדסה בנאיות בהיקף מסוים אלא אם כן אתה רשום בפנקס. לכן עד היום למעשה לא יכלו כל מיני אנשים לעסוק בעבודו</w:t>
      </w:r>
      <w:r>
        <w:rPr>
          <w:rFonts w:cs="David"/>
          <w:sz w:val="24"/>
          <w:szCs w:val="24"/>
          <w:rtl/>
        </w:rPr>
        <w:t>ת של התקנת גגות קלים או עבודות מסוג אחר אלא אם כן הם היו רשומים בפנקס, אלא אם כן הם עסקו בעבודות בהיקף מאוד מאוד זניח.</w:t>
      </w:r>
    </w:p>
    <w:p w:rsidR="00000000" w:rsidRDefault="00DB6281">
      <w:pPr>
        <w:jc w:val="both"/>
        <w:rPr>
          <w:rFonts w:cs="David"/>
          <w:sz w:val="24"/>
          <w:szCs w:val="24"/>
          <w:rtl/>
        </w:rPr>
      </w:pPr>
    </w:p>
    <w:p w:rsidR="00000000" w:rsidRDefault="00DB6281">
      <w:pPr>
        <w:jc w:val="both"/>
        <w:rPr>
          <w:rFonts w:cs="David"/>
          <w:sz w:val="24"/>
          <w:szCs w:val="24"/>
          <w:rtl/>
        </w:rPr>
      </w:pPr>
      <w:r>
        <w:rPr>
          <w:rFonts w:cs="David"/>
          <w:b/>
          <w:bCs/>
          <w:sz w:val="24"/>
          <w:szCs w:val="24"/>
          <w:u w:val="single"/>
          <w:rtl/>
        </w:rPr>
        <w:t>מלי ישראל:</w:t>
      </w:r>
      <w:r>
        <w:rPr>
          <w:rFonts w:cs="David"/>
          <w:sz w:val="24"/>
          <w:szCs w:val="24"/>
          <w:rtl/>
        </w:rPr>
        <w:tab/>
      </w:r>
      <w:r>
        <w:rPr>
          <w:rFonts w:cs="David"/>
          <w:sz w:val="24"/>
          <w:szCs w:val="24"/>
          <w:rtl/>
        </w:rPr>
        <w:tab/>
      </w:r>
      <w:r>
        <w:rPr>
          <w:rFonts w:cs="David"/>
          <w:sz w:val="24"/>
          <w:szCs w:val="24"/>
          <w:rtl/>
        </w:rPr>
        <w:tab/>
        <w:t>אנחנו מדברים על ענף משנה ולא על ענף ראשי.</w:t>
      </w:r>
    </w:p>
    <w:p w:rsidR="00000000" w:rsidRDefault="00DB6281">
      <w:pPr>
        <w:jc w:val="both"/>
        <w:rPr>
          <w:rFonts w:cs="David"/>
          <w:sz w:val="24"/>
          <w:szCs w:val="24"/>
          <w:rtl/>
        </w:rPr>
      </w:pPr>
    </w:p>
    <w:p w:rsidR="00000000" w:rsidRDefault="00DB6281">
      <w:pPr>
        <w:jc w:val="both"/>
        <w:rPr>
          <w:rFonts w:cs="David"/>
          <w:sz w:val="24"/>
          <w:szCs w:val="24"/>
          <w:rtl/>
        </w:rPr>
      </w:pPr>
      <w:r>
        <w:rPr>
          <w:rFonts w:cs="David"/>
          <w:b/>
          <w:bCs/>
          <w:sz w:val="24"/>
          <w:szCs w:val="24"/>
          <w:u w:val="single"/>
          <w:rtl/>
        </w:rPr>
        <w:t>מ"מ היו"ר מיכאל קליינר:</w:t>
      </w:r>
      <w:r>
        <w:rPr>
          <w:rFonts w:cs="David"/>
          <w:sz w:val="24"/>
          <w:szCs w:val="24"/>
          <w:rtl/>
        </w:rPr>
        <w:tab/>
        <w:t xml:space="preserve">אומרת לך היועצת המשפטית של ועדת הכלכלה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שאתה צריך ל</w:t>
      </w:r>
      <w:r>
        <w:rPr>
          <w:rFonts w:cs="David"/>
          <w:sz w:val="24"/>
          <w:szCs w:val="24"/>
          <w:rtl/>
        </w:rPr>
        <w:t>הצהיר כאן בוועדה של הכנסת שלא ייפגע אף אחד. כלומר, שלא יכול להיות אפילו בתיאוריה שיש מישהו שבגלל שזה בכל-זאת ענף לא גבולי מבחינת ההיקף, שהחוק לא מנע ממנו לעסוק.</w:t>
      </w:r>
    </w:p>
    <w:p w:rsidR="00000000" w:rsidRDefault="00DB6281">
      <w:pPr>
        <w:jc w:val="both"/>
        <w:rPr>
          <w:rFonts w:cs="David"/>
          <w:sz w:val="24"/>
          <w:szCs w:val="24"/>
          <w:rtl/>
        </w:rPr>
      </w:pPr>
    </w:p>
    <w:p w:rsidR="00000000" w:rsidRDefault="00DB6281">
      <w:pPr>
        <w:jc w:val="both"/>
        <w:rPr>
          <w:rFonts w:cs="David"/>
          <w:sz w:val="24"/>
          <w:szCs w:val="24"/>
          <w:rtl/>
        </w:rPr>
      </w:pPr>
      <w:r>
        <w:rPr>
          <w:rFonts w:cs="David"/>
          <w:b/>
          <w:bCs/>
          <w:sz w:val="24"/>
          <w:szCs w:val="24"/>
          <w:u w:val="single"/>
          <w:rtl/>
        </w:rPr>
        <w:t>מלי ישראל:</w:t>
      </w:r>
      <w:r>
        <w:rPr>
          <w:rFonts w:cs="David"/>
          <w:sz w:val="24"/>
          <w:szCs w:val="24"/>
          <w:rtl/>
        </w:rPr>
        <w:tab/>
      </w:r>
      <w:r>
        <w:rPr>
          <w:rFonts w:cs="David"/>
          <w:sz w:val="24"/>
          <w:szCs w:val="24"/>
          <w:rtl/>
        </w:rPr>
        <w:tab/>
      </w:r>
      <w:r>
        <w:rPr>
          <w:rFonts w:cs="David"/>
          <w:sz w:val="24"/>
          <w:szCs w:val="24"/>
          <w:rtl/>
        </w:rPr>
        <w:tab/>
        <w:t xml:space="preserve">אני חושבת שאנחנו צריכים לחשוב מה אנחנו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רוצים שיהיה. האם אנחנו רוצים שקבלני </w:t>
      </w:r>
      <w:r>
        <w:rPr>
          <w:rFonts w:cs="David"/>
          <w:sz w:val="24"/>
          <w:szCs w:val="24"/>
          <w:rtl/>
        </w:rPr>
        <w:t>גגות ימשיכו לעבוד בלי פיקוח ובלי רישוי. אם את מחליטה שמהיום את רוצה להסדיר את הנושא ושכל אלה שמבצעים עבודות גגות, גם תחת המטריה של הקבלן הראשי בענף מאה, אבל את מחליטה שהם לא יוכלו לבצע את זה ללא רשיון מרשם הקבלנים, את חייבת לעצור את אותם בעלי עסקים בפתחו ע</w:t>
      </w:r>
      <w:r>
        <w:rPr>
          <w:rFonts w:cs="David"/>
          <w:sz w:val="24"/>
          <w:szCs w:val="24"/>
          <w:rtl/>
        </w:rPr>
        <w:t>סק אחרי שנה או שנתיים בלי הכשרה כמו שאנחנו חושבים שהיא צריכה להיות ואנחנו חושבים שההכשרה צריכה להיות לפחות חמש שנים.</w:t>
      </w:r>
    </w:p>
    <w:p w:rsidR="00000000" w:rsidRDefault="00DB6281">
      <w:pPr>
        <w:jc w:val="both"/>
        <w:rPr>
          <w:rFonts w:cs="David"/>
          <w:sz w:val="24"/>
          <w:szCs w:val="24"/>
          <w:rtl/>
        </w:rPr>
      </w:pPr>
    </w:p>
    <w:p w:rsidR="00000000" w:rsidRDefault="00DB6281">
      <w:pPr>
        <w:jc w:val="both"/>
        <w:rPr>
          <w:rFonts w:cs="David"/>
          <w:sz w:val="24"/>
          <w:szCs w:val="24"/>
          <w:rtl/>
        </w:rPr>
      </w:pPr>
      <w:r>
        <w:rPr>
          <w:rFonts w:cs="David"/>
          <w:b/>
          <w:bCs/>
          <w:sz w:val="24"/>
          <w:szCs w:val="24"/>
          <w:u w:val="single"/>
          <w:rtl/>
        </w:rPr>
        <w:t>מ"מ היו"ר מיכאל קליינר:</w:t>
      </w:r>
      <w:r>
        <w:rPr>
          <w:rFonts w:cs="David"/>
          <w:sz w:val="24"/>
          <w:szCs w:val="24"/>
          <w:rtl/>
        </w:rPr>
        <w:tab/>
        <w:t xml:space="preserve">המחוקק בחוק יסוד, על פי פרשנות בית-המשפט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העליון, אמר שאם אדם כבר עוסק בזה היום, אני לא יכול להחיל חוק שישלול</w:t>
      </w:r>
      <w:r>
        <w:rPr>
          <w:rFonts w:cs="David"/>
          <w:sz w:val="24"/>
          <w:szCs w:val="24"/>
          <w:rtl/>
        </w:rPr>
        <w:t xml:space="preserve"> ממנו בעצם את האפשרות לעסוק כעצמאי במקצוע שבו הוא עסק עד היום.</w:t>
      </w:r>
    </w:p>
    <w:p w:rsidR="00000000" w:rsidRDefault="00DB6281">
      <w:pPr>
        <w:jc w:val="both"/>
        <w:rPr>
          <w:rFonts w:cs="David"/>
          <w:sz w:val="24"/>
          <w:szCs w:val="24"/>
          <w:rtl/>
        </w:rPr>
      </w:pPr>
    </w:p>
    <w:p w:rsidR="00000000" w:rsidRDefault="00DB6281">
      <w:pPr>
        <w:jc w:val="both"/>
        <w:rPr>
          <w:rFonts w:cs="David"/>
          <w:sz w:val="24"/>
          <w:szCs w:val="24"/>
          <w:rtl/>
        </w:rPr>
      </w:pPr>
      <w:r>
        <w:rPr>
          <w:rFonts w:cs="David"/>
          <w:b/>
          <w:bCs/>
          <w:sz w:val="24"/>
          <w:szCs w:val="24"/>
          <w:u w:val="single"/>
          <w:rtl/>
        </w:rPr>
        <w:t>מלי ישראל:</w:t>
      </w:r>
      <w:r>
        <w:rPr>
          <w:rFonts w:cs="David"/>
          <w:sz w:val="24"/>
          <w:szCs w:val="24"/>
          <w:rtl/>
        </w:rPr>
        <w:tab/>
      </w:r>
      <w:r>
        <w:rPr>
          <w:rFonts w:cs="David"/>
          <w:sz w:val="24"/>
          <w:szCs w:val="24"/>
          <w:rtl/>
        </w:rPr>
        <w:tab/>
      </w:r>
      <w:r>
        <w:rPr>
          <w:rFonts w:cs="David"/>
          <w:sz w:val="24"/>
          <w:szCs w:val="24"/>
          <w:rtl/>
        </w:rPr>
        <w:tab/>
        <w:t>אתה אומר שצריכות להיות הוראות מעבר.</w:t>
      </w:r>
    </w:p>
    <w:p w:rsidR="00000000" w:rsidRDefault="00DB6281">
      <w:pPr>
        <w:jc w:val="both"/>
        <w:rPr>
          <w:rFonts w:cs="David"/>
          <w:sz w:val="24"/>
          <w:szCs w:val="24"/>
          <w:rtl/>
        </w:rPr>
      </w:pPr>
    </w:p>
    <w:p w:rsidR="00000000" w:rsidRDefault="00DB6281">
      <w:pPr>
        <w:jc w:val="both"/>
        <w:rPr>
          <w:rFonts w:cs="David"/>
          <w:sz w:val="24"/>
          <w:szCs w:val="24"/>
          <w:rtl/>
        </w:rPr>
      </w:pPr>
      <w:r>
        <w:rPr>
          <w:rFonts w:cs="David"/>
          <w:b/>
          <w:bCs/>
          <w:sz w:val="24"/>
          <w:szCs w:val="24"/>
          <w:u w:val="single"/>
          <w:rtl/>
        </w:rPr>
        <w:t>מ"מ היו"ר מיכאל קליינר:</w:t>
      </w:r>
      <w:r>
        <w:rPr>
          <w:rFonts w:cs="David"/>
          <w:sz w:val="24"/>
          <w:szCs w:val="24"/>
          <w:rtl/>
        </w:rPr>
        <w:tab/>
        <w:t>נכון.</w:t>
      </w:r>
    </w:p>
    <w:p w:rsidR="00000000" w:rsidRDefault="00DB6281">
      <w:pPr>
        <w:jc w:val="both"/>
        <w:rPr>
          <w:rFonts w:cs="David"/>
          <w:sz w:val="24"/>
          <w:szCs w:val="24"/>
          <w:rtl/>
        </w:rPr>
      </w:pPr>
    </w:p>
    <w:p w:rsidR="00000000" w:rsidRDefault="00DB6281">
      <w:pPr>
        <w:jc w:val="both"/>
        <w:rPr>
          <w:rFonts w:cs="David"/>
          <w:sz w:val="24"/>
          <w:szCs w:val="24"/>
          <w:rtl/>
        </w:rPr>
      </w:pPr>
      <w:r>
        <w:rPr>
          <w:rFonts w:cs="David"/>
          <w:b/>
          <w:bCs/>
          <w:sz w:val="24"/>
          <w:szCs w:val="24"/>
          <w:u w:val="single"/>
          <w:rtl/>
        </w:rPr>
        <w:t>מלי ישראל:</w:t>
      </w:r>
      <w:r>
        <w:rPr>
          <w:rFonts w:cs="David"/>
          <w:sz w:val="24"/>
          <w:szCs w:val="24"/>
          <w:rtl/>
        </w:rPr>
        <w:tab/>
      </w:r>
      <w:r>
        <w:rPr>
          <w:rFonts w:cs="David"/>
          <w:sz w:val="24"/>
          <w:szCs w:val="24"/>
          <w:rtl/>
        </w:rPr>
        <w:tab/>
      </w:r>
      <w:r>
        <w:rPr>
          <w:rFonts w:cs="David"/>
          <w:sz w:val="24"/>
          <w:szCs w:val="24"/>
          <w:rtl/>
        </w:rPr>
        <w:tab/>
        <w:t xml:space="preserve">הוראות מעבר שיקבעו שכל אלה שעוסקים בזה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יעברו איזשהו מבחן.</w:t>
      </w:r>
    </w:p>
    <w:p w:rsidR="00000000" w:rsidRDefault="00DB6281">
      <w:pPr>
        <w:jc w:val="both"/>
        <w:rPr>
          <w:rFonts w:cs="David"/>
          <w:sz w:val="24"/>
          <w:szCs w:val="24"/>
          <w:rtl/>
        </w:rPr>
      </w:pPr>
    </w:p>
    <w:p w:rsidR="00000000" w:rsidRDefault="00DB6281">
      <w:pPr>
        <w:jc w:val="both"/>
        <w:rPr>
          <w:rFonts w:cs="David"/>
          <w:sz w:val="24"/>
          <w:szCs w:val="24"/>
          <w:rtl/>
        </w:rPr>
      </w:pPr>
      <w:r>
        <w:rPr>
          <w:rFonts w:cs="David"/>
          <w:b/>
          <w:bCs/>
          <w:sz w:val="24"/>
          <w:szCs w:val="24"/>
          <w:u w:val="single"/>
          <w:rtl/>
        </w:rPr>
        <w:t>אריאל סיזל:</w:t>
      </w:r>
      <w:r>
        <w:rPr>
          <w:rFonts w:cs="David"/>
          <w:sz w:val="24"/>
          <w:szCs w:val="24"/>
          <w:rtl/>
        </w:rPr>
        <w:tab/>
      </w:r>
      <w:r>
        <w:rPr>
          <w:rFonts w:cs="David"/>
          <w:sz w:val="24"/>
          <w:szCs w:val="24"/>
          <w:rtl/>
        </w:rPr>
        <w:tab/>
      </w:r>
      <w:r>
        <w:rPr>
          <w:rFonts w:cs="David"/>
          <w:sz w:val="24"/>
          <w:szCs w:val="24"/>
          <w:rtl/>
        </w:rPr>
        <w:tab/>
        <w:t>אלא אם כן אף אחד לא</w:t>
      </w:r>
      <w:r>
        <w:rPr>
          <w:rFonts w:cs="David"/>
          <w:sz w:val="24"/>
          <w:szCs w:val="24"/>
          <w:rtl/>
        </w:rPr>
        <w:t xml:space="preserve"> נפגע וכאן אף אחד לא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נפגע מהתקנות.</w:t>
      </w:r>
    </w:p>
    <w:p w:rsidR="00000000" w:rsidRDefault="00DB6281">
      <w:pPr>
        <w:jc w:val="both"/>
        <w:rPr>
          <w:rFonts w:cs="David"/>
          <w:sz w:val="24"/>
          <w:szCs w:val="24"/>
          <w:rtl/>
        </w:rPr>
      </w:pPr>
    </w:p>
    <w:p w:rsidR="00000000" w:rsidRDefault="00DB6281">
      <w:pPr>
        <w:jc w:val="both"/>
        <w:rPr>
          <w:rFonts w:cs="David"/>
          <w:sz w:val="24"/>
          <w:szCs w:val="24"/>
          <w:rtl/>
        </w:rPr>
      </w:pPr>
      <w:r>
        <w:rPr>
          <w:rFonts w:cs="David"/>
          <w:b/>
          <w:bCs/>
          <w:sz w:val="24"/>
          <w:szCs w:val="24"/>
          <w:u w:val="single"/>
          <w:rtl/>
        </w:rPr>
        <w:t>מ"מ היו"ר מיכאל קליינר:</w:t>
      </w:r>
      <w:r>
        <w:rPr>
          <w:rFonts w:cs="David"/>
          <w:sz w:val="24"/>
          <w:szCs w:val="24"/>
          <w:rtl/>
        </w:rPr>
        <w:tab/>
        <w:t xml:space="preserve">אם לא נפגע, אין בעיה. היות שאני לא מציע לך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להצהיר הצהרה כזו כי זה מרחיק לכת, אני מציע אולי לרכך בתקנה את עניין המעבר ולקבוע – ואתה אפילו לא צריך להיכנס לפרטים – ובלבד שיהיה הסדר שיאפשר</w:t>
      </w:r>
      <w:r>
        <w:rPr>
          <w:rFonts w:cs="David"/>
          <w:sz w:val="24"/>
          <w:szCs w:val="24"/>
          <w:rtl/>
        </w:rPr>
        <w:t xml:space="preserve"> למי עוסק במקצוע כבר היום להמשיך בו.</w:t>
      </w:r>
    </w:p>
    <w:p w:rsidR="00000000" w:rsidRDefault="00DB6281">
      <w:pPr>
        <w:jc w:val="both"/>
        <w:rPr>
          <w:rFonts w:cs="David"/>
          <w:sz w:val="24"/>
          <w:szCs w:val="24"/>
          <w:rtl/>
        </w:rPr>
      </w:pPr>
    </w:p>
    <w:p w:rsidR="00000000" w:rsidRDefault="00DB6281">
      <w:pPr>
        <w:jc w:val="both"/>
        <w:rPr>
          <w:rFonts w:cs="David"/>
          <w:sz w:val="24"/>
          <w:szCs w:val="24"/>
          <w:rtl/>
        </w:rPr>
      </w:pPr>
      <w:r>
        <w:rPr>
          <w:rFonts w:cs="David"/>
          <w:sz w:val="24"/>
          <w:szCs w:val="24"/>
          <w:rtl/>
        </w:rPr>
        <w:t>אתה יכול לומר לו שהוא ילך לקורס של שנה וכי אתה דורש ממנו לעבור קורס בהנדסה וזה לגיטימי.</w:t>
      </w:r>
    </w:p>
    <w:p w:rsidR="00000000" w:rsidRDefault="00DB6281">
      <w:pPr>
        <w:jc w:val="both"/>
        <w:rPr>
          <w:rFonts w:cs="David"/>
          <w:sz w:val="24"/>
          <w:szCs w:val="24"/>
          <w:rtl/>
        </w:rPr>
      </w:pPr>
    </w:p>
    <w:p w:rsidR="00000000" w:rsidRDefault="00DB6281">
      <w:pPr>
        <w:jc w:val="both"/>
        <w:rPr>
          <w:rFonts w:cs="David"/>
          <w:sz w:val="24"/>
          <w:szCs w:val="24"/>
          <w:rtl/>
        </w:rPr>
      </w:pPr>
      <w:r>
        <w:rPr>
          <w:rFonts w:cs="David"/>
          <w:b/>
          <w:bCs/>
          <w:sz w:val="24"/>
          <w:szCs w:val="24"/>
          <w:u w:val="single"/>
          <w:rtl/>
        </w:rPr>
        <w:t>אתי בנדלר:</w:t>
      </w:r>
      <w:r>
        <w:rPr>
          <w:rFonts w:cs="David"/>
          <w:sz w:val="24"/>
          <w:szCs w:val="24"/>
          <w:rtl/>
        </w:rPr>
        <w:tab/>
      </w:r>
      <w:r>
        <w:rPr>
          <w:rFonts w:cs="David"/>
          <w:sz w:val="24"/>
          <w:szCs w:val="24"/>
          <w:rtl/>
        </w:rPr>
        <w:tab/>
      </w:r>
      <w:r>
        <w:rPr>
          <w:rFonts w:cs="David"/>
          <w:sz w:val="24"/>
          <w:szCs w:val="24"/>
          <w:rtl/>
        </w:rPr>
        <w:tab/>
        <w:t xml:space="preserve">הם צריכים לומר מה הם דורשים. השאלה איזו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הוראת מעבר תהיה.</w:t>
      </w:r>
    </w:p>
    <w:p w:rsidR="00000000" w:rsidRDefault="00DB6281">
      <w:pPr>
        <w:jc w:val="both"/>
        <w:rPr>
          <w:rFonts w:cs="David"/>
          <w:sz w:val="24"/>
          <w:szCs w:val="24"/>
          <w:rtl/>
        </w:rPr>
      </w:pPr>
    </w:p>
    <w:p w:rsidR="00000000" w:rsidRDefault="00DB6281">
      <w:pPr>
        <w:jc w:val="both"/>
        <w:rPr>
          <w:rFonts w:cs="David"/>
          <w:sz w:val="24"/>
          <w:szCs w:val="24"/>
          <w:rtl/>
        </w:rPr>
      </w:pPr>
      <w:r>
        <w:rPr>
          <w:rFonts w:cs="David"/>
          <w:b/>
          <w:bCs/>
          <w:sz w:val="24"/>
          <w:szCs w:val="24"/>
          <w:u w:val="single"/>
          <w:rtl/>
        </w:rPr>
        <w:t>מלי ישראל:</w:t>
      </w:r>
      <w:r>
        <w:rPr>
          <w:rFonts w:cs="David"/>
          <w:sz w:val="24"/>
          <w:szCs w:val="24"/>
          <w:rtl/>
        </w:rPr>
        <w:tab/>
      </w:r>
      <w:r>
        <w:rPr>
          <w:rFonts w:cs="David"/>
          <w:sz w:val="24"/>
          <w:szCs w:val="24"/>
          <w:rtl/>
        </w:rPr>
        <w:tab/>
      </w:r>
      <w:r>
        <w:rPr>
          <w:rFonts w:cs="David"/>
          <w:sz w:val="24"/>
          <w:szCs w:val="24"/>
          <w:rtl/>
        </w:rPr>
        <w:tab/>
        <w:t>אם רוצים הוראת מעבר, אנחנו צריכים לבדוק</w:t>
      </w:r>
      <w:r>
        <w:rPr>
          <w:rFonts w:cs="David"/>
          <w:sz w:val="24"/>
          <w:szCs w:val="24"/>
          <w:rtl/>
        </w:rPr>
        <w:t xml:space="preserve">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וזה לא על רגל אחת.</w:t>
      </w:r>
    </w:p>
    <w:p w:rsidR="00000000" w:rsidRDefault="00DB6281">
      <w:pPr>
        <w:jc w:val="both"/>
        <w:rPr>
          <w:rFonts w:cs="David"/>
          <w:sz w:val="24"/>
          <w:szCs w:val="24"/>
          <w:rtl/>
        </w:rPr>
      </w:pPr>
    </w:p>
    <w:p w:rsidR="00000000" w:rsidRDefault="00DB6281">
      <w:pPr>
        <w:jc w:val="both"/>
        <w:rPr>
          <w:rFonts w:cs="David"/>
          <w:sz w:val="24"/>
          <w:szCs w:val="24"/>
          <w:rtl/>
        </w:rPr>
      </w:pPr>
      <w:r>
        <w:rPr>
          <w:rFonts w:cs="David"/>
          <w:b/>
          <w:bCs/>
          <w:sz w:val="24"/>
          <w:szCs w:val="24"/>
          <w:u w:val="single"/>
          <w:rtl/>
        </w:rPr>
        <w:t>מ"מ היו"ר מיכאל קליינר:</w:t>
      </w:r>
      <w:r>
        <w:rPr>
          <w:rFonts w:cs="David"/>
          <w:sz w:val="24"/>
          <w:szCs w:val="24"/>
          <w:rtl/>
        </w:rPr>
        <w:tab/>
        <w:t>אני מציע שנדחה את זה.</w:t>
      </w:r>
    </w:p>
    <w:p w:rsidR="00000000" w:rsidRDefault="00DB6281">
      <w:pPr>
        <w:jc w:val="both"/>
        <w:rPr>
          <w:rFonts w:cs="David"/>
          <w:sz w:val="24"/>
          <w:szCs w:val="24"/>
          <w:rtl/>
        </w:rPr>
      </w:pPr>
    </w:p>
    <w:p w:rsidR="00000000" w:rsidRDefault="00DB6281">
      <w:pPr>
        <w:jc w:val="both"/>
        <w:rPr>
          <w:rFonts w:cs="David"/>
          <w:sz w:val="24"/>
          <w:szCs w:val="24"/>
          <w:rtl/>
        </w:rPr>
      </w:pPr>
      <w:r>
        <w:rPr>
          <w:rFonts w:cs="David"/>
          <w:b/>
          <w:bCs/>
          <w:sz w:val="24"/>
          <w:szCs w:val="24"/>
          <w:u w:val="single"/>
          <w:rtl/>
        </w:rPr>
        <w:t>מלי ישראל:</w:t>
      </w:r>
      <w:r>
        <w:rPr>
          <w:rFonts w:cs="David"/>
          <w:sz w:val="24"/>
          <w:szCs w:val="24"/>
          <w:rtl/>
        </w:rPr>
        <w:tab/>
      </w:r>
      <w:r>
        <w:rPr>
          <w:rFonts w:cs="David"/>
          <w:sz w:val="24"/>
          <w:szCs w:val="24"/>
          <w:rtl/>
        </w:rPr>
        <w:tab/>
      </w:r>
      <w:r>
        <w:rPr>
          <w:rFonts w:cs="David"/>
          <w:sz w:val="24"/>
          <w:szCs w:val="24"/>
          <w:rtl/>
        </w:rPr>
        <w:tab/>
        <w:t xml:space="preserve">בסדר אבל אולי אפשר לאשר את הדברים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האחרים.</w:t>
      </w:r>
    </w:p>
    <w:p w:rsidR="00000000" w:rsidRDefault="00DB6281">
      <w:pPr>
        <w:jc w:val="both"/>
        <w:rPr>
          <w:rFonts w:cs="David"/>
          <w:sz w:val="24"/>
          <w:szCs w:val="24"/>
          <w:rtl/>
        </w:rPr>
      </w:pPr>
    </w:p>
    <w:p w:rsidR="00000000" w:rsidRDefault="00DB6281">
      <w:pPr>
        <w:jc w:val="both"/>
        <w:rPr>
          <w:rFonts w:cs="David"/>
          <w:sz w:val="24"/>
          <w:szCs w:val="24"/>
          <w:rtl/>
        </w:rPr>
      </w:pPr>
      <w:r>
        <w:rPr>
          <w:rFonts w:cs="David"/>
          <w:b/>
          <w:bCs/>
          <w:sz w:val="24"/>
          <w:szCs w:val="24"/>
          <w:u w:val="single"/>
          <w:rtl/>
        </w:rPr>
        <w:t>מ"מ היו"ר מיכאל קליינר:</w:t>
      </w:r>
      <w:r>
        <w:rPr>
          <w:rFonts w:cs="David"/>
          <w:sz w:val="24"/>
          <w:szCs w:val="24"/>
          <w:rtl/>
        </w:rPr>
        <w:tab/>
        <w:t>כן.</w:t>
      </w:r>
    </w:p>
    <w:p w:rsidR="00000000" w:rsidRDefault="00DB6281">
      <w:pPr>
        <w:jc w:val="both"/>
        <w:rPr>
          <w:rFonts w:cs="David"/>
          <w:sz w:val="24"/>
          <w:szCs w:val="24"/>
          <w:rtl/>
        </w:rPr>
      </w:pPr>
    </w:p>
    <w:p w:rsidR="00000000" w:rsidRDefault="00DB6281">
      <w:pPr>
        <w:jc w:val="both"/>
        <w:rPr>
          <w:rFonts w:cs="David"/>
          <w:sz w:val="24"/>
          <w:szCs w:val="24"/>
          <w:rtl/>
        </w:rPr>
      </w:pPr>
      <w:r>
        <w:rPr>
          <w:rFonts w:cs="David"/>
          <w:b/>
          <w:bCs/>
          <w:sz w:val="24"/>
          <w:szCs w:val="24"/>
          <w:u w:val="single"/>
          <w:rtl/>
        </w:rPr>
        <w:t>מלי ישראל:</w:t>
      </w:r>
      <w:r>
        <w:rPr>
          <w:rFonts w:cs="David"/>
          <w:sz w:val="24"/>
          <w:szCs w:val="24"/>
          <w:rtl/>
        </w:rPr>
        <w:tab/>
      </w:r>
      <w:r>
        <w:rPr>
          <w:rFonts w:cs="David"/>
          <w:sz w:val="24"/>
          <w:szCs w:val="24"/>
          <w:rtl/>
        </w:rPr>
        <w:tab/>
      </w:r>
      <w:r>
        <w:rPr>
          <w:rFonts w:cs="David"/>
          <w:sz w:val="24"/>
          <w:szCs w:val="24"/>
          <w:rtl/>
        </w:rPr>
        <w:tab/>
        <w:t xml:space="preserve">לגבי מבני עץ, אני לא יכולה להצהיר אבל אני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יכולה לומר. נראה לי שכל הקבלני</w:t>
      </w:r>
      <w:r>
        <w:rPr>
          <w:rFonts w:cs="David"/>
          <w:sz w:val="24"/>
          <w:szCs w:val="24"/>
          <w:rtl/>
        </w:rPr>
        <w:t>ם במבנה עץ רשומים בענף מאה כי אחרת אף אחד לא היה מאפשר להם לבצע עבודות במבנה עץ גם אם זה מבנה עץ. אני מכירה הרבה קבלנים שרשומים בענף מאה ועושים מבנה עץ.</w:t>
      </w:r>
    </w:p>
    <w:p w:rsidR="00000000" w:rsidRDefault="00DB6281">
      <w:pPr>
        <w:jc w:val="both"/>
        <w:rPr>
          <w:rFonts w:cs="David"/>
          <w:sz w:val="24"/>
          <w:szCs w:val="24"/>
          <w:rtl/>
        </w:rPr>
      </w:pPr>
    </w:p>
    <w:p w:rsidR="00000000" w:rsidRDefault="00DB6281">
      <w:pPr>
        <w:jc w:val="both"/>
        <w:rPr>
          <w:rFonts w:cs="David"/>
          <w:sz w:val="24"/>
          <w:szCs w:val="24"/>
          <w:rtl/>
        </w:rPr>
      </w:pPr>
      <w:r>
        <w:rPr>
          <w:rFonts w:cs="David"/>
          <w:b/>
          <w:bCs/>
          <w:sz w:val="24"/>
          <w:szCs w:val="24"/>
          <w:u w:val="single"/>
          <w:rtl/>
        </w:rPr>
        <w:t>אתי בנדלר:</w:t>
      </w:r>
      <w:r>
        <w:rPr>
          <w:rFonts w:cs="David"/>
          <w:sz w:val="24"/>
          <w:szCs w:val="24"/>
          <w:rtl/>
        </w:rPr>
        <w:tab/>
      </w:r>
      <w:r>
        <w:rPr>
          <w:rFonts w:cs="David"/>
          <w:sz w:val="24"/>
          <w:szCs w:val="24"/>
          <w:rtl/>
        </w:rPr>
        <w:tab/>
      </w:r>
      <w:r>
        <w:rPr>
          <w:rFonts w:cs="David"/>
          <w:sz w:val="24"/>
          <w:szCs w:val="24"/>
          <w:rtl/>
        </w:rPr>
        <w:tab/>
        <w:t>אבל את לא מכירה כאלה שעושים רק מבנה עץ.</w:t>
      </w:r>
    </w:p>
    <w:p w:rsidR="00000000" w:rsidRDefault="00DB6281">
      <w:pPr>
        <w:jc w:val="both"/>
        <w:rPr>
          <w:rFonts w:cs="David"/>
          <w:sz w:val="24"/>
          <w:szCs w:val="24"/>
          <w:rtl/>
        </w:rPr>
      </w:pPr>
    </w:p>
    <w:p w:rsidR="00000000" w:rsidRDefault="00DB6281">
      <w:pPr>
        <w:jc w:val="both"/>
        <w:rPr>
          <w:rFonts w:cs="David"/>
          <w:sz w:val="24"/>
          <w:szCs w:val="24"/>
          <w:rtl/>
        </w:rPr>
      </w:pPr>
      <w:r>
        <w:rPr>
          <w:rFonts w:cs="David"/>
          <w:b/>
          <w:bCs/>
          <w:sz w:val="24"/>
          <w:szCs w:val="24"/>
          <w:u w:val="single"/>
          <w:rtl/>
        </w:rPr>
        <w:t>אריאל סיזל:</w:t>
      </w:r>
      <w:r>
        <w:rPr>
          <w:rFonts w:cs="David"/>
          <w:sz w:val="24"/>
          <w:szCs w:val="24"/>
          <w:rtl/>
        </w:rPr>
        <w:tab/>
      </w:r>
      <w:r>
        <w:rPr>
          <w:rFonts w:cs="David"/>
          <w:sz w:val="24"/>
          <w:szCs w:val="24"/>
          <w:rtl/>
        </w:rPr>
        <w:tab/>
      </w:r>
      <w:r>
        <w:rPr>
          <w:rFonts w:cs="David"/>
          <w:sz w:val="24"/>
          <w:szCs w:val="24"/>
          <w:rtl/>
        </w:rPr>
        <w:tab/>
        <w:t>התאחדות הקבלנים לא הביעה התנגדות.</w:t>
      </w:r>
    </w:p>
    <w:p w:rsidR="00000000" w:rsidRDefault="00DB6281">
      <w:pPr>
        <w:jc w:val="both"/>
        <w:rPr>
          <w:rFonts w:cs="David"/>
          <w:sz w:val="24"/>
          <w:szCs w:val="24"/>
          <w:rtl/>
        </w:rPr>
      </w:pPr>
    </w:p>
    <w:p w:rsidR="00000000" w:rsidRDefault="00DB6281">
      <w:pPr>
        <w:jc w:val="both"/>
        <w:rPr>
          <w:rFonts w:cs="David"/>
          <w:sz w:val="24"/>
          <w:szCs w:val="24"/>
          <w:rtl/>
        </w:rPr>
      </w:pPr>
      <w:r>
        <w:rPr>
          <w:rFonts w:cs="David"/>
          <w:b/>
          <w:bCs/>
          <w:sz w:val="24"/>
          <w:szCs w:val="24"/>
          <w:u w:val="single"/>
          <w:rtl/>
        </w:rPr>
        <w:t>אתי בנדלר:</w:t>
      </w:r>
      <w:r>
        <w:rPr>
          <w:rFonts w:cs="David"/>
          <w:sz w:val="24"/>
          <w:szCs w:val="24"/>
          <w:rtl/>
        </w:rPr>
        <w:tab/>
      </w:r>
      <w:r>
        <w:rPr>
          <w:rFonts w:cs="David"/>
          <w:sz w:val="24"/>
          <w:szCs w:val="24"/>
          <w:rtl/>
        </w:rPr>
        <w:tab/>
      </w:r>
      <w:r>
        <w:rPr>
          <w:rFonts w:cs="David"/>
          <w:sz w:val="24"/>
          <w:szCs w:val="24"/>
          <w:rtl/>
        </w:rPr>
        <w:tab/>
        <w:t xml:space="preserve">בוודאי, כי בהתאחדות הקבלנים נמצאים קבלנים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רשומים. אדרבה, זה מצמצם להם את התחרות.</w:t>
      </w:r>
    </w:p>
    <w:p w:rsidR="00000000" w:rsidRDefault="00DB6281">
      <w:pPr>
        <w:jc w:val="both"/>
        <w:rPr>
          <w:rFonts w:cs="David"/>
          <w:sz w:val="24"/>
          <w:szCs w:val="24"/>
          <w:rtl/>
        </w:rPr>
      </w:pPr>
    </w:p>
    <w:p w:rsidR="00000000" w:rsidRDefault="00DB6281">
      <w:pPr>
        <w:jc w:val="both"/>
        <w:rPr>
          <w:rFonts w:cs="David"/>
          <w:sz w:val="24"/>
          <w:szCs w:val="24"/>
          <w:rtl/>
        </w:rPr>
      </w:pPr>
      <w:r>
        <w:rPr>
          <w:rFonts w:cs="David"/>
          <w:b/>
          <w:bCs/>
          <w:sz w:val="24"/>
          <w:szCs w:val="24"/>
          <w:u w:val="single"/>
          <w:rtl/>
        </w:rPr>
        <w:t>אריאל סיזל:</w:t>
      </w:r>
      <w:r>
        <w:rPr>
          <w:rFonts w:cs="David"/>
          <w:sz w:val="24"/>
          <w:szCs w:val="24"/>
          <w:rtl/>
        </w:rPr>
        <w:tab/>
      </w:r>
      <w:r>
        <w:rPr>
          <w:rFonts w:cs="David"/>
          <w:sz w:val="24"/>
          <w:szCs w:val="24"/>
          <w:rtl/>
        </w:rPr>
        <w:tab/>
      </w:r>
      <w:r>
        <w:rPr>
          <w:rFonts w:cs="David"/>
          <w:sz w:val="24"/>
          <w:szCs w:val="24"/>
          <w:rtl/>
        </w:rPr>
        <w:tab/>
        <w:t>יש בוגרי צבא שלא יודעים שיש דבר כזה.</w:t>
      </w:r>
    </w:p>
    <w:p w:rsidR="00000000" w:rsidRDefault="00DB6281">
      <w:pPr>
        <w:jc w:val="both"/>
        <w:rPr>
          <w:rFonts w:cs="David"/>
          <w:sz w:val="24"/>
          <w:szCs w:val="24"/>
          <w:rtl/>
        </w:rPr>
      </w:pPr>
    </w:p>
    <w:p w:rsidR="00000000" w:rsidRDefault="00DB6281">
      <w:pPr>
        <w:jc w:val="both"/>
        <w:rPr>
          <w:rFonts w:cs="David"/>
          <w:sz w:val="24"/>
          <w:szCs w:val="24"/>
          <w:rtl/>
        </w:rPr>
      </w:pPr>
      <w:r>
        <w:rPr>
          <w:rFonts w:cs="David"/>
          <w:b/>
          <w:bCs/>
          <w:sz w:val="24"/>
          <w:szCs w:val="24"/>
          <w:u w:val="single"/>
          <w:rtl/>
        </w:rPr>
        <w:t>מלי ישראל:</w:t>
      </w:r>
      <w:r>
        <w:rPr>
          <w:rFonts w:cs="David"/>
          <w:sz w:val="24"/>
          <w:szCs w:val="24"/>
          <w:rtl/>
        </w:rPr>
        <w:tab/>
      </w:r>
      <w:r>
        <w:rPr>
          <w:rFonts w:cs="David"/>
          <w:sz w:val="24"/>
          <w:szCs w:val="24"/>
          <w:rtl/>
        </w:rPr>
        <w:tab/>
      </w:r>
      <w:r>
        <w:rPr>
          <w:rFonts w:cs="David"/>
          <w:sz w:val="24"/>
          <w:szCs w:val="24"/>
          <w:rtl/>
        </w:rPr>
        <w:tab/>
        <w:t xml:space="preserve">מבנה עץ, זה שיטות הרכבה ויש תקנים. היום יש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תקן של מכון התקנים שקובע איך בונים מבנה </w:t>
      </w:r>
      <w:r>
        <w:rPr>
          <w:rFonts w:cs="David"/>
          <w:sz w:val="24"/>
          <w:szCs w:val="24"/>
          <w:rtl/>
        </w:rPr>
        <w:t>עץ. לא כל אחד יכול לקום ולהחליט בוקר אחד שהוא הולך לבנות.</w:t>
      </w:r>
    </w:p>
    <w:p w:rsidR="00000000" w:rsidRDefault="00DB6281">
      <w:pPr>
        <w:jc w:val="both"/>
        <w:rPr>
          <w:rFonts w:cs="David"/>
          <w:sz w:val="24"/>
          <w:szCs w:val="24"/>
          <w:rtl/>
        </w:rPr>
      </w:pPr>
    </w:p>
    <w:p w:rsidR="00000000" w:rsidRDefault="00DB6281">
      <w:pPr>
        <w:jc w:val="both"/>
        <w:rPr>
          <w:rFonts w:cs="David"/>
          <w:sz w:val="24"/>
          <w:szCs w:val="24"/>
          <w:rtl/>
        </w:rPr>
      </w:pPr>
      <w:r>
        <w:rPr>
          <w:rFonts w:cs="David"/>
          <w:b/>
          <w:bCs/>
          <w:sz w:val="24"/>
          <w:szCs w:val="24"/>
          <w:u w:val="single"/>
          <w:rtl/>
        </w:rPr>
        <w:t>מ"מ היו"ר מיכאל קליינר:</w:t>
      </w:r>
      <w:r>
        <w:rPr>
          <w:rFonts w:cs="David"/>
          <w:sz w:val="24"/>
          <w:szCs w:val="24"/>
          <w:rtl/>
        </w:rPr>
        <w:tab/>
        <w:t xml:space="preserve">אני לא מציע שנפצל את תקנה 2. אם החלטנו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לדחות את תקנה 2, אנחנו מדברים על תקנה 1 שאומרת במקום איטום ובידוד, איטום מבנים שאין שום בעיה עם זה, וכך גם לגבי ברזל ופלדה.</w:t>
      </w:r>
    </w:p>
    <w:p w:rsidR="00000000" w:rsidRDefault="00DB6281">
      <w:pPr>
        <w:jc w:val="both"/>
        <w:rPr>
          <w:rFonts w:cs="David"/>
          <w:sz w:val="24"/>
          <w:szCs w:val="24"/>
          <w:rtl/>
        </w:rPr>
      </w:pPr>
    </w:p>
    <w:p w:rsidR="00000000" w:rsidRDefault="00DB6281">
      <w:pPr>
        <w:jc w:val="both"/>
        <w:rPr>
          <w:rFonts w:cs="David"/>
          <w:sz w:val="24"/>
          <w:szCs w:val="24"/>
          <w:rtl/>
        </w:rPr>
      </w:pPr>
      <w:r>
        <w:rPr>
          <w:rFonts w:cs="David"/>
          <w:b/>
          <w:bCs/>
          <w:sz w:val="24"/>
          <w:szCs w:val="24"/>
          <w:u w:val="single"/>
          <w:rtl/>
        </w:rPr>
        <w:t>אתי</w:t>
      </w:r>
      <w:r>
        <w:rPr>
          <w:rFonts w:cs="David"/>
          <w:b/>
          <w:bCs/>
          <w:sz w:val="24"/>
          <w:szCs w:val="24"/>
          <w:u w:val="single"/>
          <w:rtl/>
        </w:rPr>
        <w:t xml:space="preserve"> בנדלר:</w:t>
      </w:r>
      <w:r>
        <w:rPr>
          <w:rFonts w:cs="David"/>
          <w:sz w:val="24"/>
          <w:szCs w:val="24"/>
          <w:rtl/>
        </w:rPr>
        <w:tab/>
      </w:r>
      <w:r>
        <w:rPr>
          <w:rFonts w:cs="David"/>
          <w:sz w:val="24"/>
          <w:szCs w:val="24"/>
          <w:rtl/>
        </w:rPr>
        <w:tab/>
      </w:r>
      <w:r>
        <w:rPr>
          <w:rFonts w:cs="David"/>
          <w:sz w:val="24"/>
          <w:szCs w:val="24"/>
          <w:rtl/>
        </w:rPr>
        <w:tab/>
        <w:t>אם כן, פסקה 2 נדחתה עד לגיבוש הוראת מעבר.</w:t>
      </w:r>
    </w:p>
    <w:p w:rsidR="00000000" w:rsidRDefault="00DB6281">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לגבי גגות קלים, ברור לי שזה חיוני.</w:t>
      </w:r>
    </w:p>
    <w:p w:rsidR="00000000" w:rsidRDefault="00DB6281">
      <w:pPr>
        <w:jc w:val="both"/>
        <w:rPr>
          <w:rFonts w:cs="David"/>
          <w:sz w:val="24"/>
          <w:szCs w:val="24"/>
          <w:rtl/>
        </w:rPr>
      </w:pPr>
    </w:p>
    <w:p w:rsidR="00000000" w:rsidRDefault="00DB6281">
      <w:pPr>
        <w:jc w:val="both"/>
        <w:rPr>
          <w:rFonts w:cs="David"/>
          <w:sz w:val="24"/>
          <w:szCs w:val="24"/>
          <w:rtl/>
        </w:rPr>
      </w:pPr>
      <w:r>
        <w:rPr>
          <w:rFonts w:cs="David"/>
          <w:b/>
          <w:bCs/>
          <w:sz w:val="24"/>
          <w:szCs w:val="24"/>
          <w:u w:val="single"/>
          <w:rtl/>
        </w:rPr>
        <w:t>מ"מ היו"ר מיכאל קליינר:</w:t>
      </w:r>
      <w:r>
        <w:rPr>
          <w:rFonts w:cs="David"/>
          <w:sz w:val="24"/>
          <w:szCs w:val="24"/>
          <w:rtl/>
        </w:rPr>
        <w:tab/>
        <w:t xml:space="preserve">יש אנשים שבונים קירות גבס או חלונות גדולים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והם לא קבלנים. יכול להיות שאחד שעושה חלונות במשך עשרים שנה יתחיל גם לבנות גגות.</w:t>
      </w:r>
    </w:p>
    <w:p w:rsidR="00000000" w:rsidRDefault="00DB6281">
      <w:pPr>
        <w:jc w:val="both"/>
        <w:rPr>
          <w:rFonts w:cs="David"/>
          <w:sz w:val="24"/>
          <w:szCs w:val="24"/>
          <w:rtl/>
        </w:rPr>
      </w:pPr>
    </w:p>
    <w:p w:rsidR="00000000" w:rsidRDefault="00DB6281">
      <w:pPr>
        <w:jc w:val="both"/>
        <w:rPr>
          <w:rFonts w:cs="David"/>
          <w:sz w:val="24"/>
          <w:szCs w:val="24"/>
          <w:rtl/>
        </w:rPr>
      </w:pPr>
      <w:r>
        <w:rPr>
          <w:rFonts w:cs="David"/>
          <w:b/>
          <w:bCs/>
          <w:sz w:val="24"/>
          <w:szCs w:val="24"/>
          <w:u w:val="single"/>
          <w:rtl/>
        </w:rPr>
        <w:t>אתי בנדלר:</w:t>
      </w:r>
      <w:r>
        <w:rPr>
          <w:rFonts w:cs="David"/>
          <w:sz w:val="24"/>
          <w:szCs w:val="24"/>
          <w:rtl/>
        </w:rPr>
        <w:tab/>
      </w:r>
      <w:r>
        <w:rPr>
          <w:rFonts w:cs="David"/>
          <w:sz w:val="24"/>
          <w:szCs w:val="24"/>
          <w:rtl/>
        </w:rPr>
        <w:tab/>
      </w:r>
      <w:r>
        <w:rPr>
          <w:rFonts w:cs="David"/>
          <w:sz w:val="24"/>
          <w:szCs w:val="24"/>
          <w:rtl/>
        </w:rPr>
        <w:tab/>
        <w:t>גגות קלים נגד הגשם וכולי.</w:t>
      </w:r>
    </w:p>
    <w:p w:rsidR="00000000" w:rsidRDefault="00DB6281">
      <w:pPr>
        <w:jc w:val="both"/>
        <w:rPr>
          <w:rFonts w:cs="David"/>
          <w:sz w:val="24"/>
          <w:szCs w:val="24"/>
          <w:rtl/>
        </w:rPr>
      </w:pPr>
    </w:p>
    <w:p w:rsidR="00000000" w:rsidRDefault="00DB6281">
      <w:pPr>
        <w:jc w:val="both"/>
        <w:rPr>
          <w:rFonts w:cs="David"/>
          <w:sz w:val="24"/>
          <w:szCs w:val="24"/>
          <w:rtl/>
        </w:rPr>
      </w:pPr>
      <w:r>
        <w:rPr>
          <w:rFonts w:cs="David"/>
          <w:b/>
          <w:bCs/>
          <w:sz w:val="24"/>
          <w:szCs w:val="24"/>
          <w:u w:val="single"/>
          <w:rtl/>
        </w:rPr>
        <w:t>מלי ישראל:</w:t>
      </w:r>
      <w:r>
        <w:rPr>
          <w:rFonts w:cs="David"/>
          <w:sz w:val="24"/>
          <w:szCs w:val="24"/>
          <w:rtl/>
        </w:rPr>
        <w:tab/>
      </w:r>
      <w:r>
        <w:rPr>
          <w:rFonts w:cs="David"/>
          <w:sz w:val="24"/>
          <w:szCs w:val="24"/>
          <w:rtl/>
        </w:rPr>
        <w:tab/>
      </w:r>
      <w:r>
        <w:rPr>
          <w:rFonts w:cs="David"/>
          <w:sz w:val="24"/>
          <w:szCs w:val="24"/>
          <w:rtl/>
        </w:rPr>
        <w:tab/>
        <w:t xml:space="preserve">יש פטור עד שלושים אלף שקלים. זה סכום פר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עבודה. שלושים אלף שקלים לעבודה אחת.</w:t>
      </w:r>
    </w:p>
    <w:p w:rsidR="00000000" w:rsidRDefault="00DB6281">
      <w:pPr>
        <w:jc w:val="both"/>
        <w:rPr>
          <w:rFonts w:cs="David"/>
          <w:sz w:val="24"/>
          <w:szCs w:val="24"/>
          <w:rtl/>
        </w:rPr>
      </w:pPr>
    </w:p>
    <w:p w:rsidR="00000000" w:rsidRDefault="00DB6281">
      <w:pPr>
        <w:jc w:val="both"/>
        <w:rPr>
          <w:rFonts w:cs="David"/>
          <w:sz w:val="24"/>
          <w:szCs w:val="24"/>
          <w:rtl/>
        </w:rPr>
      </w:pPr>
      <w:r>
        <w:rPr>
          <w:rFonts w:cs="David"/>
          <w:b/>
          <w:bCs/>
          <w:sz w:val="24"/>
          <w:szCs w:val="24"/>
          <w:u w:val="single"/>
          <w:rtl/>
        </w:rPr>
        <w:t>אתי בנדלר:</w:t>
      </w:r>
      <w:r>
        <w:rPr>
          <w:rFonts w:cs="David"/>
          <w:sz w:val="24"/>
          <w:szCs w:val="24"/>
          <w:rtl/>
        </w:rPr>
        <w:tab/>
      </w:r>
      <w:r>
        <w:rPr>
          <w:rFonts w:cs="David"/>
          <w:sz w:val="24"/>
          <w:szCs w:val="24"/>
          <w:rtl/>
        </w:rPr>
        <w:tab/>
      </w:r>
      <w:r>
        <w:rPr>
          <w:rFonts w:cs="David"/>
          <w:sz w:val="24"/>
          <w:szCs w:val="24"/>
          <w:rtl/>
        </w:rPr>
        <w:tab/>
        <w:t xml:space="preserve">תבדקו את זה. אני חושבת שזה ראוי בדיקה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נוספת.</w:t>
      </w:r>
    </w:p>
    <w:p w:rsidR="00000000" w:rsidRDefault="00DB6281">
      <w:pPr>
        <w:jc w:val="both"/>
        <w:rPr>
          <w:rFonts w:cs="David"/>
          <w:sz w:val="24"/>
          <w:szCs w:val="24"/>
          <w:rtl/>
        </w:rPr>
      </w:pPr>
    </w:p>
    <w:p w:rsidR="00000000" w:rsidRDefault="00DB6281">
      <w:pPr>
        <w:jc w:val="both"/>
        <w:rPr>
          <w:rFonts w:cs="David"/>
          <w:sz w:val="24"/>
          <w:szCs w:val="24"/>
          <w:rtl/>
        </w:rPr>
      </w:pPr>
      <w:r>
        <w:rPr>
          <w:rFonts w:cs="David"/>
          <w:b/>
          <w:bCs/>
          <w:sz w:val="24"/>
          <w:szCs w:val="24"/>
          <w:u w:val="single"/>
          <w:rtl/>
        </w:rPr>
        <w:t>מ"מ היו"ר מיכאל קליינר:</w:t>
      </w:r>
      <w:r>
        <w:rPr>
          <w:rFonts w:cs="David"/>
          <w:sz w:val="24"/>
          <w:szCs w:val="24"/>
          <w:rtl/>
        </w:rPr>
        <w:tab/>
        <w:t>אני מאוד מודה לכם.</w:t>
      </w:r>
    </w:p>
    <w:p w:rsidR="00000000" w:rsidRDefault="00DB6281">
      <w:pPr>
        <w:jc w:val="both"/>
        <w:rPr>
          <w:rFonts w:cs="David"/>
          <w:sz w:val="24"/>
          <w:szCs w:val="24"/>
          <w:rtl/>
        </w:rPr>
      </w:pPr>
    </w:p>
    <w:p w:rsidR="00000000" w:rsidRDefault="00DB6281">
      <w:pPr>
        <w:jc w:val="both"/>
        <w:rPr>
          <w:rFonts w:cs="David"/>
          <w:sz w:val="24"/>
          <w:szCs w:val="24"/>
          <w:rtl/>
        </w:rPr>
      </w:pPr>
    </w:p>
    <w:p w:rsidR="00000000" w:rsidRDefault="00DB6281">
      <w:pPr>
        <w:jc w:val="both"/>
        <w:rPr>
          <w:rFonts w:cs="David"/>
          <w:sz w:val="24"/>
          <w:szCs w:val="24"/>
          <w:rtl/>
        </w:rPr>
      </w:pPr>
    </w:p>
    <w:p w:rsidR="00000000" w:rsidRDefault="00DB6281">
      <w:pPr>
        <w:jc w:val="both"/>
        <w:rPr>
          <w:rFonts w:cs="David"/>
          <w:sz w:val="24"/>
          <w:szCs w:val="24"/>
          <w:rtl/>
        </w:rPr>
      </w:pPr>
    </w:p>
    <w:p w:rsidR="00000000" w:rsidRDefault="00DB6281">
      <w:pPr>
        <w:jc w:val="both"/>
        <w:rPr>
          <w:rFonts w:cs="David"/>
          <w:sz w:val="24"/>
          <w:szCs w:val="24"/>
          <w:rtl/>
        </w:rPr>
      </w:pPr>
    </w:p>
    <w:p w:rsidR="00000000" w:rsidRDefault="00DB6281">
      <w:pPr>
        <w:jc w:val="both"/>
        <w:rPr>
          <w:rFonts w:cs="David"/>
          <w:sz w:val="24"/>
          <w:szCs w:val="24"/>
          <w:rtl/>
        </w:rPr>
      </w:pPr>
    </w:p>
    <w:p w:rsidR="00000000" w:rsidRDefault="00DB6281">
      <w:pPr>
        <w:jc w:val="both"/>
        <w:rPr>
          <w:rFonts w:cs="David"/>
          <w:sz w:val="24"/>
          <w:szCs w:val="24"/>
          <w:rtl/>
        </w:rPr>
      </w:pPr>
    </w:p>
    <w:p w:rsidR="00000000" w:rsidRDefault="00DB6281">
      <w:pPr>
        <w:jc w:val="both"/>
        <w:rPr>
          <w:rFonts w:cs="David"/>
          <w:sz w:val="24"/>
          <w:szCs w:val="24"/>
          <w:rtl/>
        </w:rPr>
      </w:pPr>
    </w:p>
    <w:p w:rsidR="00000000" w:rsidRDefault="00DB6281">
      <w:pPr>
        <w:jc w:val="both"/>
        <w:rPr>
          <w:rFonts w:cs="David"/>
          <w:sz w:val="24"/>
          <w:szCs w:val="24"/>
          <w:rtl/>
        </w:rPr>
      </w:pPr>
    </w:p>
    <w:p w:rsidR="00000000" w:rsidRDefault="00DB6281">
      <w:pPr>
        <w:pStyle w:val="10"/>
        <w:rPr>
          <w:rFonts w:cs="David"/>
          <w:sz w:val="24"/>
          <w:rtl/>
        </w:rPr>
      </w:pPr>
      <w:r>
        <w:rPr>
          <w:rFonts w:cs="David"/>
          <w:sz w:val="24"/>
          <w:rtl/>
        </w:rPr>
        <w:t xml:space="preserve">הישיבה ננעלה </w:t>
      </w:r>
      <w:r>
        <w:rPr>
          <w:rFonts w:cs="David"/>
          <w:sz w:val="24"/>
          <w:rtl/>
        </w:rPr>
        <w:t>בשעה 11:00</w:t>
      </w:r>
    </w:p>
    <w:p w:rsidR="00000000" w:rsidRDefault="00DB6281">
      <w:pPr>
        <w:jc w:val="both"/>
        <w:rPr>
          <w:rFonts w:cs="David"/>
          <w:sz w:val="24"/>
          <w:szCs w:val="24"/>
          <w:rtl/>
        </w:rPr>
      </w:pPr>
    </w:p>
    <w:p w:rsidR="00000000" w:rsidRDefault="00DB6281">
      <w:pPr>
        <w:jc w:val="both"/>
        <w:rPr>
          <w:rFonts w:cs="David"/>
          <w:sz w:val="24"/>
          <w:szCs w:val="24"/>
          <w:rtl/>
        </w:rPr>
      </w:pPr>
    </w:p>
    <w:p w:rsidR="00000000" w:rsidRDefault="00DB6281">
      <w:pPr>
        <w:jc w:val="right"/>
        <w:rPr>
          <w:rFonts w:cs="Miriam"/>
          <w:rtl/>
        </w:rPr>
      </w:pPr>
    </w:p>
    <w:sectPr w:rsidR="00000000">
      <w:headerReference w:type="default" r:id="rId7"/>
      <w:footerReference w:type="default" r:id="rId8"/>
      <w:headerReference w:type="first" r:id="rId9"/>
      <w:footerReference w:type="first" r:id="rId10"/>
      <w:pgSz w:w="11906" w:h="16838" w:code="9"/>
      <w:pgMar w:top="2381" w:right="2381" w:bottom="2381" w:left="2381" w:header="709" w:footer="709"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DB6281">
      <w:r>
        <w:separator/>
      </w:r>
    </w:p>
  </w:endnote>
  <w:endnote w:type="continuationSeparator" w:id="0">
    <w:p w:rsidR="00000000" w:rsidRDefault="00DB628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Miriam">
    <w:panose1 w:val="020B0502050101010101"/>
    <w:charset w:val="B1"/>
    <w:family w:val="swiss"/>
    <w:pitch w:val="variable"/>
    <w:sig w:usb0="00000801"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B6281">
    <w:pPr>
      <w:pStyle w:val="a7"/>
      <w:rPr>
        <w:rFonts w:cs="Miriam"/>
        <w:rtl/>
      </w:rPr>
    </w:pPr>
  </w:p>
  <w:p w:rsidR="00000000" w:rsidRDefault="00DB6281">
    <w:pPr>
      <w:pStyle w:val="a7"/>
      <w:rPr>
        <w:rFonts w:cs="Miriam"/>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B6281">
    <w:pPr>
      <w:pStyle w:val="a7"/>
      <w:rPr>
        <w:rFonts w:cs="Miriam"/>
        <w:rtl/>
      </w:rPr>
    </w:pPr>
  </w:p>
  <w:p w:rsidR="00000000" w:rsidRDefault="00DB6281">
    <w:pPr>
      <w:pStyle w:val="a7"/>
      <w:rPr>
        <w:rFonts w:cs="Miriam"/>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DB6281">
      <w:r>
        <w:separator/>
      </w:r>
    </w:p>
  </w:footnote>
  <w:footnote w:type="continuationSeparator" w:id="0">
    <w:p w:rsidR="00000000" w:rsidRDefault="00DB628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B6281">
    <w:pPr>
      <w:pStyle w:val="a5"/>
      <w:framePr w:wrap="auto" w:vAnchor="text" w:hAnchor="page" w:x="5905" w:y="447"/>
      <w:rPr>
        <w:rStyle w:val="a9"/>
        <w:rtl/>
      </w:rPr>
    </w:pPr>
    <w:r>
      <w:rPr>
        <w:rStyle w:val="a9"/>
      </w:rPr>
      <w:fldChar w:fldCharType="begin"/>
    </w:r>
    <w:r>
      <w:rPr>
        <w:rStyle w:val="a9"/>
      </w:rPr>
      <w:instrText xml:space="preserve">PAGE  </w:instrText>
    </w:r>
    <w:r>
      <w:rPr>
        <w:rStyle w:val="a9"/>
      </w:rPr>
      <w:fldChar w:fldCharType="separate"/>
    </w:r>
    <w:r>
      <w:rPr>
        <w:rStyle w:val="a9"/>
        <w:noProof/>
        <w:rtl/>
      </w:rPr>
      <w:t>2</w:t>
    </w:r>
    <w:r>
      <w:rPr>
        <w:rStyle w:val="a9"/>
      </w:rPr>
      <w:fldChar w:fldCharType="end"/>
    </w:r>
  </w:p>
  <w:p w:rsidR="00000000" w:rsidRDefault="00DB6281">
    <w:pPr>
      <w:pStyle w:val="a5"/>
      <w:rPr>
        <w:rFonts w:cs="Miriam"/>
        <w:b/>
        <w:bCs/>
        <w:u w:val="single"/>
        <w:rtl/>
      </w:rPr>
    </w:pPr>
    <w:r>
      <w:rPr>
        <w:rFonts w:cs="Miriam"/>
        <w:b/>
        <w:bCs/>
        <w:u w:val="single"/>
        <w:rtl/>
      </w:rPr>
      <w:t>ועדת הכלכלה – 13.3.2002</w:t>
    </w:r>
  </w:p>
  <w:p w:rsidR="00000000" w:rsidRDefault="00DB6281">
    <w:pPr>
      <w:pStyle w:val="a5"/>
      <w:rPr>
        <w:rFonts w:cs="Miriam"/>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B6281">
    <w:pPr>
      <w:pStyle w:val="a5"/>
      <w:rPr>
        <w:rFonts w:cs="Miriam"/>
        <w:rtl/>
      </w:rPr>
    </w:pPr>
  </w:p>
  <w:p w:rsidR="00000000" w:rsidRDefault="00DB6281">
    <w:pPr>
      <w:pStyle w:val="a5"/>
      <w:rPr>
        <w:rFonts w:cs="Miriam"/>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00"/>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CA00000572925B6D2FD511BECD001083FCCD060000000DBF440000"/>
    <w:docVar w:name="NewDocument" w:val="False"/>
    <w:docVar w:name="NewDoument" w:val="True"/>
    <w:docVar w:name="Saved" w:val="Yes"/>
    <w:docVar w:name="StoreID" w:val="0000000038A1BB1005E5101AA1BB08002B2A56C20000454D534D44422E444C4C00000000000000001B55FA20AA6611CD9BC800AA002FC45A0C00000047414C494C002F6F3D4B4E45535345542D49535241454C2F6F753D4B4E45535345542F636E3D526563697069656E74732F636E3D70726F746F636F6C696D2F636E3D74616D61727300"/>
  </w:docVars>
  <w:rsids>
    <w:rsidRoot w:val="00DB6281"/>
    <w:rsid w:val="00DB628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B035CC87-0075-484C-B1C3-36B4B6F06A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hAnsi="Times New Roman" w:cs="Times New Roman"/>
      <w:sz w:val="20"/>
      <w:szCs w:val="20"/>
      <w:lang w:eastAsia="he-IL"/>
    </w:rPr>
  </w:style>
  <w:style w:type="paragraph" w:styleId="10">
    <w:name w:val="heading 1"/>
    <w:basedOn w:val="a"/>
    <w:next w:val="a"/>
    <w:link w:val="11"/>
    <w:uiPriority w:val="99"/>
    <w:qFormat/>
    <w:pPr>
      <w:keepNext/>
      <w:jc w:val="center"/>
      <w:outlineLvl w:val="0"/>
    </w:pPr>
    <w:rPr>
      <w:b/>
      <w:bCs/>
      <w:szCs w:val="24"/>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0"/>
      <w:szCs w:val="20"/>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0"/>
      <w:szCs w:val="20"/>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cs="Miriam"/>
      <w:lang w:bidi="he-IL"/>
    </w:rPr>
  </w:style>
  <w:style w:type="paragraph" w:styleId="aa">
    <w:name w:val="Body Text"/>
    <w:basedOn w:val="a"/>
    <w:link w:val="ab"/>
    <w:uiPriority w:val="99"/>
    <w:pPr>
      <w:jc w:val="center"/>
    </w:pPr>
    <w:rPr>
      <w:b/>
      <w:bCs/>
      <w:szCs w:val="24"/>
      <w:u w:val="single"/>
    </w:rPr>
  </w:style>
  <w:style w:type="character" w:customStyle="1" w:styleId="ab">
    <w:name w:val="גוף טקסט תו"/>
    <w:basedOn w:val="a0"/>
    <w:link w:val="aa"/>
    <w:uiPriority w:val="99"/>
    <w:semiHidden/>
    <w:rPr>
      <w:rFonts w:ascii="Times New Roman" w:hAnsi="Times New Roman" w:cs="Times New Roman"/>
      <w:sz w:val="20"/>
      <w:szCs w:val="20"/>
      <w:lang w:eastAsia="he-IL"/>
    </w:rPr>
  </w:style>
  <w:style w:type="paragraph" w:styleId="20">
    <w:name w:val="Body Text 2"/>
    <w:basedOn w:val="a"/>
    <w:link w:val="21"/>
    <w:uiPriority w:val="99"/>
    <w:pPr>
      <w:jc w:val="both"/>
    </w:pPr>
    <w:rPr>
      <w:b/>
      <w:bCs/>
      <w:szCs w:val="24"/>
    </w:rPr>
  </w:style>
  <w:style w:type="character" w:customStyle="1" w:styleId="21">
    <w:name w:val="גוף טקסט 2 תו"/>
    <w:basedOn w:val="a0"/>
    <w:link w:val="20"/>
    <w:uiPriority w:val="99"/>
    <w:semiHidden/>
    <w:rPr>
      <w:rFonts w:ascii="Times New Roman" w:hAnsi="Times New Roman" w:cs="Times New Roman"/>
      <w:sz w:val="20"/>
      <w:szCs w:val="20"/>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2024</Words>
  <Characters>10124</Characters>
  <Application>Microsoft Office Word</Application>
  <DocSecurity>0</DocSecurity>
  <Lines>84</Lines>
  <Paragraphs>24</Paragraphs>
  <ScaleCrop>false</ScaleCrop>
  <Company>knesset</Company>
  <LinksUpToDate>false</LinksUpToDate>
  <CharactersWithSpaces>12124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פרוטוקולים/כלכלה/4875</dc:title>
  <dc:subject>כלכלה 13.3.2002ג</dc:subject>
  <dc:creator>חבר</dc:creator>
  <cp:keywords/>
  <dc:description/>
  <cp:lastModifiedBy>רינה דבורה קדרון</cp:lastModifiedBy>
  <cp:revision>2</cp:revision>
  <dcterms:created xsi:type="dcterms:W3CDTF">2017-04-20T07:37:00Z</dcterms:created>
  <dcterms:modified xsi:type="dcterms:W3CDTF">2017-04-20T07:37:00Z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