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A13C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הפנים/268</w:t>
      </w:r>
    </w:p>
    <w:p w:rsidR="00000000" w:rsidRDefault="00AA13C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כ' ב אדר ב, תש"ס</w:t>
      </w:r>
    </w:p>
    <w:p w:rsidR="00000000" w:rsidRDefault="00AA13C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27 במרץ, 2000</w:t>
      </w:r>
    </w:p>
    <w:p w:rsidR="00000000" w:rsidRDefault="00AA13CA">
      <w:pPr>
        <w:jc w:val="right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AA13C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AA13CA">
      <w:pPr>
        <w:jc w:val="both"/>
        <w:rPr>
          <w:rFonts w:cs="David"/>
          <w:b/>
          <w:bCs/>
          <w:sz w:val="24"/>
          <w:rtl/>
        </w:rPr>
      </w:pPr>
    </w:p>
    <w:p w:rsidR="00000000" w:rsidRDefault="00AA13CA">
      <w:pPr>
        <w:jc w:val="both"/>
        <w:rPr>
          <w:rFonts w:cs="David"/>
          <w:b/>
          <w:bCs/>
          <w:sz w:val="24"/>
          <w:rtl/>
        </w:rPr>
      </w:pPr>
    </w:p>
    <w:p w:rsidR="00000000" w:rsidRDefault="00AA13CA">
      <w:pPr>
        <w:jc w:val="both"/>
        <w:rPr>
          <w:rFonts w:cs="David"/>
          <w:b/>
          <w:bCs/>
          <w:sz w:val="24"/>
          <w:rtl/>
        </w:rPr>
      </w:pPr>
    </w:p>
    <w:p w:rsidR="00000000" w:rsidRDefault="00AA13CA">
      <w:pPr>
        <w:jc w:val="both"/>
        <w:rPr>
          <w:rFonts w:cs="David"/>
          <w:b/>
          <w:bCs/>
          <w:sz w:val="24"/>
          <w:rtl/>
        </w:rPr>
      </w:pPr>
    </w:p>
    <w:p w:rsidR="00000000" w:rsidRDefault="00AA13C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</w:t>
      </w:r>
    </w:p>
    <w:p w:rsidR="00000000" w:rsidRDefault="00AA13C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הפנים ואיכות הסביבה</w:t>
      </w:r>
    </w:p>
    <w:p w:rsidR="00000000" w:rsidRDefault="00AA13CA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ח' באדר ב' התש"ס (15 במרץ 2000), שעה 09:00</w:t>
      </w:r>
    </w:p>
    <w:p w:rsidR="00000000" w:rsidRDefault="00AA13CA">
      <w:pPr>
        <w:jc w:val="center"/>
        <w:rPr>
          <w:rFonts w:cs="David"/>
          <w:sz w:val="24"/>
          <w:rtl/>
        </w:rPr>
      </w:pPr>
    </w:p>
    <w:p w:rsidR="00000000" w:rsidRDefault="00AA13CA">
      <w:pPr>
        <w:jc w:val="center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AA13C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A13C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דוד אזולאי – היו"ר</w:t>
      </w:r>
    </w:p>
    <w:p w:rsidR="00000000" w:rsidRDefault="00AA13CA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AA13CA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AA13CA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תנ"צ רות גדות </w:t>
      </w:r>
      <w:r>
        <w:rPr>
          <w:rFonts w:cs="David"/>
          <w:sz w:val="24"/>
          <w:rtl/>
        </w:rPr>
        <w:tab/>
        <w:t xml:space="preserve">- נציב קבילות שוטרים </w:t>
      </w:r>
      <w:r>
        <w:rPr>
          <w:rFonts w:cs="David"/>
          <w:sz w:val="24"/>
          <w:rtl/>
        </w:rPr>
        <w:t>וסוהרים</w:t>
      </w:r>
    </w:p>
    <w:p w:rsidR="00000000" w:rsidRDefault="00AA13C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יואל לוי</w:t>
      </w:r>
      <w:r>
        <w:rPr>
          <w:rFonts w:cs="David"/>
          <w:sz w:val="24"/>
          <w:rtl/>
        </w:rPr>
        <w:tab/>
        <w:t>- סמנכ"ל המשרד לביטחון פנים</w:t>
      </w:r>
    </w:p>
    <w:p w:rsidR="00000000" w:rsidRDefault="00AA13C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יפה שפירא</w:t>
      </w:r>
    </w:p>
    <w:p w:rsidR="00000000" w:rsidRDefault="00AA13CA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A13C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A13C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מזל כהן</w:t>
      </w:r>
      <w:r>
        <w:rPr>
          <w:rFonts w:cs="David"/>
          <w:sz w:val="24"/>
          <w:rtl/>
        </w:rPr>
        <w:tab/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 אישור מינוי נציב קבילות שוטרים וסוהרים.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אישור מינוי נציב קבילות שוטרים וסוהרים</w:t>
      </w:r>
    </w:p>
    <w:p w:rsidR="00000000" w:rsidRDefault="00AA13CA">
      <w:pPr>
        <w:jc w:val="both"/>
        <w:rPr>
          <w:rFonts w:cs="David"/>
          <w:sz w:val="24"/>
          <w:u w:val="single"/>
          <w:rtl/>
        </w:rPr>
      </w:pPr>
    </w:p>
    <w:p w:rsidR="00000000" w:rsidRDefault="00AA13C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AA13CA">
      <w:pPr>
        <w:rPr>
          <w:rFonts w:cs="David"/>
          <w:sz w:val="24"/>
          <w:u w:val="single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</w:t>
      </w:r>
      <w:r>
        <w:rPr>
          <w:rFonts w:cs="David"/>
          <w:sz w:val="24"/>
          <w:rtl/>
        </w:rPr>
        <w:t xml:space="preserve"> . 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הנושא שעל סדר-היום: אישור מינוי נציב קבילות שוטרים וסוהרים, תנ"צ רות גדות. על פי התקנות אנחנו חייבים לאשר את המינוי. 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 להוסיף, יש לי רושם שאין מספיק מודעות בציבור הרחב לאפשרות לפנות לנציב קבילות שוטרים וסוהרים. לכן אני מבקש, במסגרת האישור ה</w:t>
      </w:r>
      <w:r>
        <w:rPr>
          <w:rFonts w:cs="David"/>
          <w:sz w:val="24"/>
          <w:rtl/>
        </w:rPr>
        <w:t xml:space="preserve">יום, שאתם בנציבות תפעלו יותר להביא את העניין למודעות הציבור על מנת שהציבור הרחב יוכל לפנות לנציבות בכל מיני תלונות כנגד שוטרים פרט למח"ש. 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תנ"צ רות גדות:</w:t>
      </w:r>
    </w:p>
    <w:p w:rsidR="00000000" w:rsidRDefault="00AA13CA">
      <w:pPr>
        <w:jc w:val="both"/>
        <w:rPr>
          <w:rFonts w:cs="David"/>
          <w:sz w:val="24"/>
          <w:u w:val="single"/>
          <w:rtl/>
        </w:rPr>
      </w:pPr>
    </w:p>
    <w:p w:rsidR="00000000" w:rsidRDefault="00AA13C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הציבור הרחב לא יוכל לפנות אלינו אלא רק בני ובנות משפחה של השוטרים והסוהרים. בשיחתנו הקודמת, כוונתך </w:t>
      </w:r>
      <w:r>
        <w:rPr>
          <w:rFonts w:cs="David"/>
          <w:sz w:val="24"/>
          <w:rtl/>
        </w:rPr>
        <w:t>היתה בעצם ליחידה לתלונות הציבור.</w:t>
      </w:r>
    </w:p>
    <w:p w:rsidR="00000000" w:rsidRDefault="00AA13CA">
      <w:pPr>
        <w:pStyle w:val="a9"/>
        <w:rPr>
          <w:rFonts w:cs="David"/>
          <w:sz w:val="24"/>
          <w:rtl/>
        </w:rPr>
      </w:pPr>
    </w:p>
    <w:p w:rsidR="00000000" w:rsidRDefault="00AA13C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יואל לוי:</w:t>
      </w:r>
    </w:p>
    <w:p w:rsidR="00000000" w:rsidRDefault="00AA13CA">
      <w:pPr>
        <w:pStyle w:val="a9"/>
        <w:rPr>
          <w:rFonts w:cs="David"/>
          <w:sz w:val="24"/>
          <w:rtl/>
        </w:rPr>
      </w:pPr>
    </w:p>
    <w:p w:rsidR="00000000" w:rsidRDefault="00AA13C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במשרד יש לנו כלי נוסף שנותן מענה לפניות הציבור, היחידה נקראת: היחידה לתלונות הציבור. כמובן שיש קשרי עבודה עם נציב הקבילות, ואם יש תלונה, שהטיפול בה צריך להיות אצל רות או בצד השני, היא תטופל.</w:t>
      </w:r>
    </w:p>
    <w:p w:rsidR="00000000" w:rsidRDefault="00AA13CA">
      <w:pPr>
        <w:pStyle w:val="a9"/>
        <w:rPr>
          <w:rFonts w:cs="David"/>
          <w:sz w:val="24"/>
          <w:rtl/>
        </w:rPr>
      </w:pPr>
    </w:p>
    <w:p w:rsidR="00000000" w:rsidRDefault="00AA13C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תנ"צ רות גדות:</w:t>
      </w:r>
    </w:p>
    <w:p w:rsidR="00000000" w:rsidRDefault="00AA13CA">
      <w:pPr>
        <w:pStyle w:val="a9"/>
        <w:rPr>
          <w:rFonts w:cs="David"/>
          <w:sz w:val="24"/>
          <w:rtl/>
        </w:rPr>
      </w:pPr>
    </w:p>
    <w:p w:rsidR="00000000" w:rsidRDefault="00AA13C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</w:t>
      </w:r>
      <w:r>
        <w:rPr>
          <w:rFonts w:cs="David"/>
          <w:sz w:val="24"/>
          <w:rtl/>
        </w:rPr>
        <w:t xml:space="preserve">נחנו נעביר את המסר לראש היחידה  במשרד.  </w:t>
      </w: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AA13C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AA13CA">
      <w:pPr>
        <w:rPr>
          <w:rFonts w:cs="David"/>
          <w:sz w:val="24"/>
          <w:u w:val="single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חשוב מאוד.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בשם חברי הוועדה אני רוצה לאחל לך הצלחה בתפקידך, שתטפלי רק בדברים טובים כדי לשפר את השירות לשוטרים, לסוהרים ולבני משפחותיהם. בהצלחה. 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תנ"צ רות גדות: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מאוד מודה.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</w:t>
      </w:r>
      <w:r>
        <w:rPr>
          <w:rFonts w:cs="David"/>
          <w:sz w:val="24"/>
          <w:u w:val="single"/>
          <w:rtl/>
        </w:rPr>
        <w:t xml:space="preserve"> אזולאי:</w:t>
      </w:r>
    </w:p>
    <w:p w:rsidR="00000000" w:rsidRDefault="00AA13CA">
      <w:pPr>
        <w:rPr>
          <w:rFonts w:cs="David"/>
          <w:sz w:val="24"/>
          <w:u w:val="single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תודה רבה. ישיבה זו נעולה.</w:t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ננעלה בשעה 09:10</w:t>
      </w:r>
    </w:p>
    <w:p w:rsidR="00000000" w:rsidRDefault="00AA13C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AA13CA">
      <w:pPr>
        <w:jc w:val="both"/>
        <w:rPr>
          <w:rFonts w:cs="David"/>
          <w:sz w:val="24"/>
          <w:rtl/>
        </w:rPr>
      </w:pPr>
    </w:p>
    <w:p w:rsidR="00000000" w:rsidRDefault="00AA13CA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797" w:bottom="1440" w:left="1797" w:header="709" w:footer="709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A13CA">
      <w:r>
        <w:separator/>
      </w:r>
    </w:p>
  </w:endnote>
  <w:endnote w:type="continuationSeparator" w:id="0">
    <w:p w:rsidR="00000000" w:rsidRDefault="00AA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A13C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A13CA">
      <w:r>
        <w:separator/>
      </w:r>
    </w:p>
  </w:footnote>
  <w:footnote w:type="continuationSeparator" w:id="0">
    <w:p w:rsidR="00000000" w:rsidRDefault="00AA1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A13CA">
    <w:pPr>
      <w:pStyle w:val="a5"/>
      <w:jc w:val="center"/>
      <w:rPr>
        <w:rFonts w:cs="David"/>
        <w:sz w:val="24"/>
        <w:rtl/>
      </w:rPr>
    </w:pPr>
  </w:p>
  <w:p w:rsidR="00000000" w:rsidRDefault="00AA13CA">
    <w:pPr>
      <w:pStyle w:val="a5"/>
      <w:jc w:val="center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0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5D07CEC2E8DED3118F2D00805F9F08A9000000142429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AA13CA"/>
    <w:rsid w:val="00AA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C0E1D4B-11E7-4238-95E9-582B4C2B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275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הפנים/268</dc:title>
  <dc:subject>פנים 15.3.2000</dc:subject>
  <dc:creator>מזל כהן</dc:creator>
  <cp:keywords>אישור מינוי נציב קבילות שוטרים וסוהרים</cp:keywords>
  <dc:description/>
  <cp:lastModifiedBy>רינה דבורה קדרון</cp:lastModifiedBy>
  <cp:revision>2</cp:revision>
  <dcterms:created xsi:type="dcterms:W3CDTF">2017-04-24T06:50:00Z</dcterms:created>
  <dcterms:modified xsi:type="dcterms:W3CDTF">2017-04-24T06:50:00Z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