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4F3F38">
      <w:pPr>
        <w:jc w:val="right"/>
        <w:rPr>
          <w:rtl/>
        </w:rPr>
      </w:pPr>
      <w:bookmarkStart w:id="0" w:name="_GoBack"/>
      <w:bookmarkEnd w:id="0"/>
      <w:r>
        <w:rPr>
          <w:rtl/>
        </w:rPr>
        <w:t>פרוטוקולים/ועדת הפנים/2386</w:t>
      </w:r>
    </w:p>
    <w:p w:rsidR="00000000" w:rsidRDefault="004F3F38">
      <w:pPr>
        <w:jc w:val="right"/>
        <w:rPr>
          <w:rtl/>
        </w:rPr>
      </w:pPr>
      <w:r>
        <w:rPr>
          <w:rtl/>
        </w:rPr>
        <w:tab/>
        <w:t>ירושלי</w:t>
      </w:r>
      <w:r>
        <w:rPr>
          <w:rtl/>
        </w:rPr>
        <w:t>ם, כ"ח בכסלו, תשס"א</w:t>
      </w:r>
    </w:p>
    <w:p w:rsidR="00000000" w:rsidRDefault="004F3F38">
      <w:pPr>
        <w:jc w:val="right"/>
        <w:rPr>
          <w:rtl/>
          <w:lang w:val="es"/>
        </w:rPr>
      </w:pPr>
      <w:r>
        <w:rPr>
          <w:rtl/>
          <w:lang w:val="es"/>
        </w:rPr>
        <w:t>25 בדצמבר, 2000</w:t>
      </w:r>
    </w:p>
    <w:p w:rsidR="00000000" w:rsidRDefault="004F3F38">
      <w:pPr>
        <w:jc w:val="right"/>
        <w:rPr>
          <w:rtl/>
        </w:rPr>
      </w:pPr>
    </w:p>
    <w:p w:rsidR="00000000" w:rsidRDefault="004F3F38">
      <w:pPr>
        <w:jc w:val="both"/>
        <w:rPr>
          <w:b/>
          <w:bCs/>
          <w:rtl/>
        </w:rPr>
      </w:pPr>
      <w:r>
        <w:rPr>
          <w:b/>
          <w:bCs/>
          <w:rtl/>
        </w:rPr>
        <w:t>הכנסת החמש-עשרה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tl/>
        </w:rPr>
        <w:t>נוסח לא מתוקן</w:t>
      </w:r>
    </w:p>
    <w:p w:rsidR="00000000" w:rsidRDefault="004F3F38">
      <w:pPr>
        <w:jc w:val="both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000000" w:rsidRDefault="004F3F38">
      <w:pPr>
        <w:jc w:val="both"/>
        <w:rPr>
          <w:b/>
          <w:bCs/>
          <w:rtl/>
        </w:rPr>
      </w:pPr>
    </w:p>
    <w:p w:rsidR="00000000" w:rsidRDefault="004F3F38">
      <w:pPr>
        <w:jc w:val="both"/>
        <w:rPr>
          <w:b/>
          <w:bCs/>
          <w:rtl/>
        </w:rPr>
      </w:pPr>
    </w:p>
    <w:p w:rsidR="00000000" w:rsidRDefault="004F3F38">
      <w:pPr>
        <w:jc w:val="both"/>
        <w:rPr>
          <w:b/>
          <w:bCs/>
          <w:rtl/>
        </w:rPr>
      </w:pPr>
    </w:p>
    <w:p w:rsidR="00000000" w:rsidRDefault="004F3F38">
      <w:pPr>
        <w:jc w:val="both"/>
        <w:rPr>
          <w:b/>
          <w:bCs/>
          <w:rtl/>
        </w:rPr>
      </w:pPr>
    </w:p>
    <w:p w:rsidR="00000000" w:rsidRDefault="004F3F38">
      <w:pPr>
        <w:jc w:val="center"/>
        <w:rPr>
          <w:b/>
          <w:bCs/>
          <w:rtl/>
        </w:rPr>
      </w:pPr>
      <w:r>
        <w:rPr>
          <w:b/>
          <w:bCs/>
          <w:rtl/>
        </w:rPr>
        <w:t>פרוטוקול מס' 193</w:t>
      </w:r>
    </w:p>
    <w:p w:rsidR="00000000" w:rsidRDefault="004F3F38">
      <w:pPr>
        <w:jc w:val="center"/>
        <w:rPr>
          <w:b/>
          <w:bCs/>
          <w:rtl/>
        </w:rPr>
      </w:pPr>
    </w:p>
    <w:p w:rsidR="00000000" w:rsidRDefault="004F3F38">
      <w:pPr>
        <w:jc w:val="center"/>
        <w:rPr>
          <w:rtl/>
        </w:rPr>
      </w:pPr>
      <w:r>
        <w:rPr>
          <w:rtl/>
        </w:rPr>
        <w:t>מישיבת ועדת הפנים ואיכות הסביבה</w:t>
      </w:r>
    </w:p>
    <w:p w:rsidR="00000000" w:rsidRDefault="004F3F38">
      <w:pPr>
        <w:pStyle w:val="20"/>
        <w:rPr>
          <w:rtl/>
        </w:rPr>
      </w:pPr>
      <w:r>
        <w:rPr>
          <w:rtl/>
        </w:rPr>
        <w:t>יום שלישי,  כ"ב בכסלו התשס"א (19 בדצמבר 2000), שעה 11:55</w:t>
      </w:r>
    </w:p>
    <w:p w:rsidR="00000000" w:rsidRDefault="004F3F38">
      <w:pPr>
        <w:jc w:val="both"/>
        <w:rPr>
          <w:rtl/>
        </w:rPr>
      </w:pPr>
    </w:p>
    <w:p w:rsidR="00000000" w:rsidRDefault="004F3F38">
      <w:pPr>
        <w:jc w:val="both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000000" w:rsidRDefault="004F3F38">
      <w:pPr>
        <w:jc w:val="both"/>
        <w:rPr>
          <w:b/>
          <w:bCs/>
          <w:u w:val="single"/>
          <w:rtl/>
        </w:rPr>
      </w:pPr>
    </w:p>
    <w:p w:rsidR="00000000" w:rsidRDefault="004F3F38">
      <w:pPr>
        <w:tabs>
          <w:tab w:val="left" w:pos="1505"/>
        </w:tabs>
        <w:jc w:val="both"/>
        <w:rPr>
          <w:rtl/>
        </w:rPr>
      </w:pPr>
      <w:r>
        <w:rPr>
          <w:b/>
          <w:bCs/>
          <w:u w:val="single"/>
          <w:rtl/>
        </w:rPr>
        <w:t>חברי הוועדה</w:t>
      </w:r>
      <w:r>
        <w:rPr>
          <w:rtl/>
        </w:rPr>
        <w:t>:</w:t>
      </w:r>
      <w:r>
        <w:rPr>
          <w:rtl/>
        </w:rPr>
        <w:tab/>
      </w:r>
      <w:r>
        <w:rPr>
          <w:rtl/>
        </w:rPr>
        <w:tab/>
        <w:t>דוד אזולאי  - היו"ר</w:t>
      </w:r>
    </w:p>
    <w:p w:rsidR="00000000" w:rsidRDefault="004F3F38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</w:r>
      <w:r>
        <w:rPr>
          <w:rtl/>
        </w:rPr>
        <w:tab/>
        <w:t>אלח טריף</w:t>
      </w:r>
    </w:p>
    <w:p w:rsidR="00000000" w:rsidRDefault="004F3F38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</w:r>
      <w:r>
        <w:rPr>
          <w:rtl/>
        </w:rPr>
        <w:tab/>
        <w:t>איוב ק</w:t>
      </w:r>
      <w:r>
        <w:rPr>
          <w:rtl/>
        </w:rPr>
        <w:t>רא</w:t>
      </w:r>
    </w:p>
    <w:p w:rsidR="00000000" w:rsidRDefault="004F3F38">
      <w:pPr>
        <w:tabs>
          <w:tab w:val="left" w:pos="1505"/>
        </w:tabs>
        <w:jc w:val="both"/>
        <w:rPr>
          <w:rtl/>
        </w:rPr>
      </w:pPr>
    </w:p>
    <w:p w:rsidR="00000000" w:rsidRDefault="004F3F38">
      <w:pPr>
        <w:tabs>
          <w:tab w:val="left" w:pos="1505"/>
        </w:tabs>
        <w:jc w:val="both"/>
        <w:rPr>
          <w:rtl/>
        </w:rPr>
      </w:pPr>
    </w:p>
    <w:p w:rsidR="00000000" w:rsidRDefault="004F3F38">
      <w:pPr>
        <w:jc w:val="both"/>
        <w:rPr>
          <w:rtl/>
        </w:rPr>
      </w:pPr>
    </w:p>
    <w:p w:rsidR="00000000" w:rsidRDefault="004F3F38">
      <w:pPr>
        <w:jc w:val="both"/>
        <w:rPr>
          <w:rtl/>
        </w:rPr>
      </w:pPr>
      <w:r>
        <w:rPr>
          <w:b/>
          <w:bCs/>
          <w:u w:val="single"/>
          <w:rtl/>
        </w:rPr>
        <w:t>מוזמנים</w:t>
      </w:r>
      <w:r>
        <w:rPr>
          <w:rtl/>
        </w:rPr>
        <w:t>:</w:t>
      </w:r>
      <w:r>
        <w:rPr>
          <w:rtl/>
        </w:rPr>
        <w:tab/>
        <w:t xml:space="preserve">   </w:t>
      </w:r>
      <w:r>
        <w:rPr>
          <w:rtl/>
        </w:rPr>
        <w:tab/>
      </w:r>
      <w:r>
        <w:rPr>
          <w:u w:val="single"/>
          <w:rtl/>
        </w:rPr>
        <w:t>המועצה הדתית הדרוזית:</w:t>
      </w:r>
    </w:p>
    <w:p w:rsidR="00000000" w:rsidRDefault="004F3F38">
      <w:pPr>
        <w:jc w:val="both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שייח'  מואפק טריף</w:t>
      </w:r>
      <w:r>
        <w:rPr>
          <w:rtl/>
        </w:rPr>
        <w:tab/>
      </w:r>
      <w:r>
        <w:rPr>
          <w:rtl/>
        </w:rPr>
        <w:tab/>
        <w:t>-</w:t>
      </w:r>
      <w:r>
        <w:rPr>
          <w:rtl/>
        </w:rPr>
        <w:tab/>
        <w:t>יו"ר</w:t>
      </w:r>
    </w:p>
    <w:p w:rsidR="00000000" w:rsidRDefault="004F3F38">
      <w:pPr>
        <w:jc w:val="both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ענן מסולדין</w:t>
      </w:r>
    </w:p>
    <w:p w:rsidR="00000000" w:rsidRDefault="004F3F38">
      <w:pPr>
        <w:jc w:val="both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שייח' טאופיק סלאמי</w:t>
      </w:r>
      <w:r>
        <w:rPr>
          <w:rtl/>
        </w:rPr>
        <w:tab/>
        <w:t>-</w:t>
      </w:r>
      <w:r>
        <w:rPr>
          <w:rtl/>
        </w:rPr>
        <w:tab/>
        <w:t>מזכיר</w:t>
      </w:r>
    </w:p>
    <w:p w:rsidR="00000000" w:rsidRDefault="004F3F38">
      <w:pPr>
        <w:jc w:val="both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שייח' כמיל סלאמי</w:t>
      </w:r>
    </w:p>
    <w:p w:rsidR="00000000" w:rsidRDefault="004F3F38">
      <w:pPr>
        <w:jc w:val="both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שייח' מחמד מעדי</w:t>
      </w:r>
    </w:p>
    <w:p w:rsidR="00000000" w:rsidRDefault="004F3F38">
      <w:pPr>
        <w:jc w:val="both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שייח' אמין נסראלדין</w:t>
      </w:r>
    </w:p>
    <w:p w:rsidR="00000000" w:rsidRDefault="004F3F38">
      <w:pPr>
        <w:jc w:val="both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שייח' אמין קבלאן</w:t>
      </w:r>
    </w:p>
    <w:p w:rsidR="00000000" w:rsidRDefault="004F3F38">
      <w:pPr>
        <w:jc w:val="both"/>
        <w:rPr>
          <w:rtl/>
        </w:rPr>
      </w:pPr>
    </w:p>
    <w:p w:rsidR="00000000" w:rsidRDefault="004F3F38">
      <w:pPr>
        <w:jc w:val="both"/>
        <w:rPr>
          <w:rtl/>
        </w:rPr>
      </w:pPr>
    </w:p>
    <w:p w:rsidR="00000000" w:rsidRDefault="004F3F38">
      <w:pPr>
        <w:jc w:val="both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עו"ד נטלי בן שמחון</w:t>
      </w:r>
      <w:r>
        <w:rPr>
          <w:rtl/>
        </w:rPr>
        <w:tab/>
      </w:r>
      <w:r>
        <w:rPr>
          <w:rtl/>
        </w:rPr>
        <w:tab/>
        <w:t>-</w:t>
      </w:r>
      <w:r>
        <w:rPr>
          <w:rtl/>
        </w:rPr>
        <w:tab/>
        <w:t>משרד הדתות</w:t>
      </w:r>
    </w:p>
    <w:p w:rsidR="00000000" w:rsidRDefault="004F3F38">
      <w:pPr>
        <w:jc w:val="both"/>
        <w:rPr>
          <w:rtl/>
        </w:rPr>
      </w:pPr>
    </w:p>
    <w:p w:rsidR="00000000" w:rsidRDefault="004F3F38">
      <w:pPr>
        <w:jc w:val="both"/>
        <w:rPr>
          <w:rtl/>
        </w:rPr>
      </w:pPr>
      <w:r>
        <w:rPr>
          <w:b/>
          <w:bCs/>
          <w:u w:val="single"/>
          <w:rtl/>
        </w:rPr>
        <w:t>מנהלת הוועדה:</w:t>
      </w:r>
      <w:r>
        <w:rPr>
          <w:rtl/>
        </w:rPr>
        <w:tab/>
        <w:t>יפה שפ</w:t>
      </w:r>
      <w:r>
        <w:rPr>
          <w:rtl/>
        </w:rPr>
        <w:t>ירא</w:t>
      </w:r>
    </w:p>
    <w:p w:rsidR="00000000" w:rsidRDefault="004F3F38">
      <w:pPr>
        <w:jc w:val="both"/>
        <w:rPr>
          <w:rtl/>
        </w:rPr>
      </w:pPr>
    </w:p>
    <w:p w:rsidR="00000000" w:rsidRDefault="004F3F38">
      <w:pPr>
        <w:jc w:val="both"/>
        <w:rPr>
          <w:rtl/>
        </w:rPr>
      </w:pPr>
    </w:p>
    <w:p w:rsidR="00000000" w:rsidRDefault="004F3F38">
      <w:pPr>
        <w:jc w:val="both"/>
        <w:rPr>
          <w:rtl/>
        </w:rPr>
      </w:pPr>
      <w:r>
        <w:rPr>
          <w:b/>
          <w:bCs/>
          <w:u w:val="single"/>
          <w:rtl/>
        </w:rPr>
        <w:t>סדר היום:</w:t>
      </w:r>
      <w:r>
        <w:rPr>
          <w:rtl/>
        </w:rPr>
        <w:t xml:space="preserve"> </w:t>
      </w:r>
      <w:r>
        <w:rPr>
          <w:rtl/>
        </w:rPr>
        <w:tab/>
      </w:r>
      <w:r>
        <w:rPr>
          <w:rtl/>
        </w:rPr>
        <w:tab/>
        <w:t>בחירת קאדים דרוזים – תקנים פנויים לבחירה וכינוס ועדת המינויים.</w:t>
      </w:r>
    </w:p>
    <w:p w:rsidR="00000000" w:rsidRDefault="004F3F38">
      <w:pPr>
        <w:jc w:val="both"/>
        <w:rPr>
          <w:rtl/>
        </w:rPr>
      </w:pPr>
    </w:p>
    <w:p w:rsidR="00000000" w:rsidRDefault="004F3F38">
      <w:pPr>
        <w:jc w:val="both"/>
        <w:rPr>
          <w:rtl/>
        </w:rPr>
      </w:pPr>
    </w:p>
    <w:p w:rsidR="00000000" w:rsidRDefault="004F3F38">
      <w:pPr>
        <w:jc w:val="both"/>
        <w:rPr>
          <w:rtl/>
        </w:rPr>
      </w:pPr>
      <w:r>
        <w:rPr>
          <w:rtl/>
        </w:rPr>
        <w:br w:type="page"/>
      </w:r>
    </w:p>
    <w:p w:rsidR="00000000" w:rsidRDefault="004F3F38">
      <w:pPr>
        <w:jc w:val="center"/>
        <w:rPr>
          <w:u w:val="single"/>
          <w:rtl/>
        </w:rPr>
      </w:pPr>
      <w:r>
        <w:rPr>
          <w:u w:val="single"/>
          <w:rtl/>
        </w:rPr>
        <w:t>בחירת קאדים דרוזים – תקנים פנויים לבחירה וכינוס ועדת המינויים</w:t>
      </w:r>
    </w:p>
    <w:p w:rsidR="00000000" w:rsidRDefault="004F3F38">
      <w:pPr>
        <w:jc w:val="center"/>
        <w:rPr>
          <w:u w:val="single"/>
          <w:rtl/>
        </w:rPr>
      </w:pPr>
    </w:p>
    <w:p w:rsidR="00000000" w:rsidRDefault="004F3F38">
      <w:pPr>
        <w:rPr>
          <w:u w:val="single"/>
          <w:rtl/>
        </w:rPr>
      </w:pPr>
      <w:r>
        <w:rPr>
          <w:u w:val="single"/>
          <w:rtl/>
        </w:rPr>
        <w:t>היו"ר דוד אזולאי:</w:t>
      </w:r>
    </w:p>
    <w:p w:rsidR="00000000" w:rsidRDefault="004F3F38">
      <w:pPr>
        <w:rPr>
          <w:u w:val="single"/>
          <w:rtl/>
        </w:rPr>
      </w:pPr>
    </w:p>
    <w:p w:rsidR="00000000" w:rsidRDefault="004F3F38">
      <w:pPr>
        <w:jc w:val="both"/>
        <w:rPr>
          <w:rtl/>
        </w:rPr>
      </w:pPr>
      <w:r>
        <w:rPr>
          <w:rtl/>
        </w:rPr>
        <w:tab/>
        <w:t>אני מבקש להתנצל בפני המוזמנים המכובדים. היה אמור להיות דיון בעניין המועצה הדתית הדרוזים.</w:t>
      </w:r>
      <w:r>
        <w:rPr>
          <w:rtl/>
        </w:rPr>
        <w:t xml:space="preserve"> לצערי הרב לא הגיעו לישיבה מוזמנים ממשרדי הממשלה. בשל כך אני לא אקיים היום את הדיון ואני מתנצל על כך. </w:t>
      </w:r>
    </w:p>
    <w:p w:rsidR="00000000" w:rsidRDefault="004F3F38">
      <w:pPr>
        <w:jc w:val="both"/>
        <w:rPr>
          <w:rtl/>
        </w:rPr>
      </w:pPr>
    </w:p>
    <w:p w:rsidR="00000000" w:rsidRDefault="004F3F38">
      <w:pPr>
        <w:rPr>
          <w:u w:val="single"/>
          <w:rtl/>
        </w:rPr>
      </w:pPr>
      <w:r>
        <w:rPr>
          <w:u w:val="single"/>
          <w:rtl/>
        </w:rPr>
        <w:t>סאלח טריף:</w:t>
      </w:r>
    </w:p>
    <w:p w:rsidR="00000000" w:rsidRDefault="004F3F38">
      <w:pPr>
        <w:rPr>
          <w:u w:val="single"/>
          <w:rtl/>
        </w:rPr>
      </w:pPr>
    </w:p>
    <w:p w:rsidR="00000000" w:rsidRDefault="004F3F38">
      <w:pPr>
        <w:jc w:val="both"/>
        <w:rPr>
          <w:rtl/>
        </w:rPr>
      </w:pPr>
      <w:r>
        <w:rPr>
          <w:rtl/>
        </w:rPr>
        <w:tab/>
        <w:t xml:space="preserve"> אולי כדאי שתקיים את הדיון הזה בצפון, כדי שאותם אלה שלא הגיעו לכאן יבוא הם לצפון. </w:t>
      </w:r>
    </w:p>
    <w:p w:rsidR="00000000" w:rsidRDefault="004F3F38">
      <w:pPr>
        <w:jc w:val="both"/>
        <w:rPr>
          <w:rtl/>
        </w:rPr>
      </w:pPr>
    </w:p>
    <w:p w:rsidR="00000000" w:rsidRDefault="004F3F38">
      <w:pPr>
        <w:rPr>
          <w:u w:val="single"/>
          <w:rtl/>
        </w:rPr>
      </w:pPr>
      <w:r>
        <w:rPr>
          <w:u w:val="single"/>
          <w:rtl/>
        </w:rPr>
        <w:t>היו"ר דוד אזולאי:</w:t>
      </w:r>
    </w:p>
    <w:p w:rsidR="00000000" w:rsidRDefault="004F3F38">
      <w:pPr>
        <w:rPr>
          <w:u w:val="single"/>
          <w:rtl/>
        </w:rPr>
      </w:pPr>
    </w:p>
    <w:p w:rsidR="00000000" w:rsidRDefault="004F3F38">
      <w:pPr>
        <w:jc w:val="both"/>
        <w:rPr>
          <w:rtl/>
        </w:rPr>
      </w:pPr>
      <w:r>
        <w:rPr>
          <w:rtl/>
        </w:rPr>
        <w:tab/>
        <w:t>אני אבדוק אם זה ניתן ואולי ננהג כך.</w:t>
      </w:r>
      <w:r>
        <w:rPr>
          <w:rtl/>
        </w:rPr>
        <w:t xml:space="preserve"> גם אם אותם מוזמנים יגיעו בהמשך אני לא אקיים דיון. אני אקיים דיון במועד אחר ואני אודה לכם על כך. </w:t>
      </w:r>
    </w:p>
    <w:p w:rsidR="00000000" w:rsidRDefault="004F3F38">
      <w:pPr>
        <w:jc w:val="both"/>
        <w:rPr>
          <w:rtl/>
        </w:rPr>
      </w:pPr>
    </w:p>
    <w:p w:rsidR="00000000" w:rsidRDefault="004F3F38">
      <w:pPr>
        <w:jc w:val="both"/>
        <w:rPr>
          <w:rtl/>
        </w:rPr>
      </w:pPr>
      <w:r>
        <w:rPr>
          <w:rtl/>
        </w:rPr>
        <w:tab/>
        <w:t xml:space="preserve">אני מתנצל שוב בפניכם על הטרחה ואני אוציא מכתב נזיפה לנוגעים בדבר. </w:t>
      </w:r>
    </w:p>
    <w:p w:rsidR="00000000" w:rsidRDefault="004F3F38">
      <w:pPr>
        <w:jc w:val="both"/>
        <w:rPr>
          <w:rtl/>
        </w:rPr>
      </w:pPr>
    </w:p>
    <w:p w:rsidR="00000000" w:rsidRDefault="004F3F38">
      <w:pPr>
        <w:jc w:val="both"/>
        <w:rPr>
          <w:rtl/>
        </w:rPr>
      </w:pPr>
    </w:p>
    <w:p w:rsidR="00000000" w:rsidRDefault="004F3F38">
      <w:pPr>
        <w:jc w:val="both"/>
        <w:rPr>
          <w:rtl/>
        </w:rPr>
      </w:pPr>
    </w:p>
    <w:p w:rsidR="00000000" w:rsidRDefault="004F3F38">
      <w:pPr>
        <w:jc w:val="center"/>
        <w:rPr>
          <w:rtl/>
        </w:rPr>
      </w:pPr>
      <w:r>
        <w:rPr>
          <w:rtl/>
        </w:rPr>
        <w:t>-</w:t>
      </w:r>
      <w:r>
        <w:rPr>
          <w:rtl/>
        </w:rPr>
        <w:tab/>
        <w:t>-</w:t>
      </w:r>
      <w:r>
        <w:rPr>
          <w:rtl/>
        </w:rPr>
        <w:tab/>
        <w:t>-</w:t>
      </w:r>
      <w:r>
        <w:rPr>
          <w:rtl/>
        </w:rPr>
        <w:tab/>
        <w:t>-</w:t>
      </w:r>
      <w:r>
        <w:rPr>
          <w:rtl/>
        </w:rPr>
        <w:tab/>
        <w:t>-</w:t>
      </w:r>
      <w:r>
        <w:rPr>
          <w:rtl/>
        </w:rPr>
        <w:tab/>
        <w:t>-</w:t>
      </w:r>
      <w:r>
        <w:rPr>
          <w:rtl/>
        </w:rPr>
        <w:tab/>
        <w:t>-</w:t>
      </w:r>
      <w:r>
        <w:rPr>
          <w:rtl/>
        </w:rPr>
        <w:tab/>
        <w:t>-</w:t>
      </w:r>
      <w:r>
        <w:rPr>
          <w:rtl/>
        </w:rPr>
        <w:tab/>
        <w:t>-</w:t>
      </w:r>
    </w:p>
    <w:p w:rsidR="00000000" w:rsidRDefault="004F3F38">
      <w:pPr>
        <w:jc w:val="center"/>
        <w:rPr>
          <w:rtl/>
        </w:rPr>
      </w:pPr>
    </w:p>
    <w:p w:rsidR="00000000" w:rsidRDefault="004F3F38">
      <w:pPr>
        <w:jc w:val="center"/>
        <w:rPr>
          <w:rtl/>
        </w:rPr>
      </w:pPr>
    </w:p>
    <w:p w:rsidR="00000000" w:rsidRDefault="004F3F38">
      <w:pPr>
        <w:jc w:val="both"/>
        <w:rPr>
          <w:rtl/>
        </w:rPr>
      </w:pPr>
      <w:r>
        <w:rPr>
          <w:rtl/>
        </w:rPr>
        <w:t>הישיבה ננעלה בשעה 12:00</w:t>
      </w:r>
    </w:p>
    <w:p w:rsidR="00000000" w:rsidRDefault="004F3F38">
      <w:pPr>
        <w:jc w:val="right"/>
        <w:rPr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09"/>
      <w:titlePg/>
      <w:bidi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F3F38">
      <w:r>
        <w:separator/>
      </w:r>
    </w:p>
  </w:endnote>
  <w:endnote w:type="continuationSeparator" w:id="0">
    <w:p w:rsidR="00000000" w:rsidRDefault="004F3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F3F38">
    <w:pPr>
      <w:pStyle w:val="a7"/>
      <w:rPr>
        <w:rtl/>
      </w:rPr>
    </w:pPr>
  </w:p>
  <w:p w:rsidR="00000000" w:rsidRDefault="004F3F38">
    <w:pPr>
      <w:pStyle w:val="a7"/>
      <w:rPr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F3F38">
    <w:pPr>
      <w:pStyle w:val="a7"/>
      <w:rPr>
        <w:rtl/>
      </w:rPr>
    </w:pPr>
  </w:p>
  <w:p w:rsidR="00000000" w:rsidRDefault="004F3F38">
    <w:pPr>
      <w:pStyle w:val="a7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4F3F38">
      <w:r>
        <w:separator/>
      </w:r>
    </w:p>
  </w:footnote>
  <w:footnote w:type="continuationSeparator" w:id="0">
    <w:p w:rsidR="00000000" w:rsidRDefault="004F3F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F3F38">
    <w:pPr>
      <w:pStyle w:val="a5"/>
      <w:framePr w:wrap="auto" w:vAnchor="text" w:hAnchor="margin" w:y="1"/>
      <w:rPr>
        <w:rStyle w:val="a9"/>
        <w:rtl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rtl/>
      </w:rPr>
      <w:t>2</w:t>
    </w:r>
    <w:r>
      <w:rPr>
        <w:rStyle w:val="a9"/>
      </w:rPr>
      <w:fldChar w:fldCharType="end"/>
    </w:r>
  </w:p>
  <w:p w:rsidR="00000000" w:rsidRDefault="004F3F38">
    <w:pPr>
      <w:pStyle w:val="a5"/>
      <w:ind w:right="360"/>
      <w:rPr>
        <w:rtl/>
      </w:rPr>
    </w:pPr>
    <w:r>
      <w:rPr>
        <w:rtl/>
      </w:rPr>
      <w:t>ועדת הפנים ואיכות הסביבה</w:t>
    </w:r>
  </w:p>
  <w:p w:rsidR="00000000" w:rsidRDefault="004F3F38">
    <w:pPr>
      <w:pStyle w:val="a5"/>
      <w:ind w:right="360"/>
      <w:rPr>
        <w:rStyle w:val="a9"/>
        <w:rtl/>
      </w:rPr>
    </w:pPr>
    <w:r>
      <w:rPr>
        <w:rtl/>
      </w:rPr>
      <w:t>19.12.00</w:t>
    </w:r>
  </w:p>
  <w:p w:rsidR="00000000" w:rsidRDefault="004F3F38">
    <w:pPr>
      <w:pStyle w:val="a5"/>
      <w:rPr>
        <w:sz w:val="20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F3F38">
    <w:pPr>
      <w:pStyle w:val="a5"/>
      <w:rPr>
        <w:rtl/>
      </w:rPr>
    </w:pPr>
  </w:p>
  <w:p w:rsidR="00000000" w:rsidRDefault="004F3F38">
    <w:pPr>
      <w:pStyle w:val="a5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multilevel"/>
    <w:tmpl w:val="18CEF596"/>
    <w:lvl w:ilvl="0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cs="David" w:hint="cs"/>
      </w:rPr>
    </w:lvl>
    <w:lvl w:ilvl="1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cs="David"/>
      </w:rPr>
    </w:lvl>
    <w:lvl w:ilvl="2">
      <w:start w:val="1"/>
      <w:numFmt w:val="hebrew2"/>
      <w:lvlText w:val="%3."/>
      <w:lvlJc w:val="right"/>
      <w:pPr>
        <w:tabs>
          <w:tab w:val="num" w:pos="2160"/>
        </w:tabs>
        <w:ind w:left="2160" w:hanging="180"/>
      </w:pPr>
      <w:rPr>
        <w:rFonts w:cs="David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David"/>
      </w:rPr>
    </w:lvl>
    <w:lvl w:ilvl="4">
      <w:start w:val="1"/>
      <w:numFmt w:val="lowerRoman"/>
      <w:lvlText w:val="%5."/>
      <w:lvlJc w:val="left"/>
      <w:pPr>
        <w:tabs>
          <w:tab w:val="num" w:pos="3600"/>
        </w:tabs>
        <w:ind w:left="3600" w:hanging="360"/>
      </w:pPr>
      <w:rPr>
        <w:rFonts w:cs="David"/>
      </w:rPr>
    </w:lvl>
    <w:lvl w:ilvl="5">
      <w:start w:val="1"/>
      <w:numFmt w:val="hebrew2"/>
      <w:lvlText w:val="%6."/>
      <w:lvlJc w:val="right"/>
      <w:pPr>
        <w:tabs>
          <w:tab w:val="num" w:pos="4320"/>
        </w:tabs>
        <w:ind w:left="4320" w:hanging="180"/>
      </w:pPr>
      <w:rPr>
        <w:rFonts w:cs="David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David"/>
      </w:rPr>
    </w:lvl>
    <w:lvl w:ilvl="7">
      <w:start w:val="1"/>
      <w:numFmt w:val="lowerRoman"/>
      <w:lvlText w:val="%8."/>
      <w:lvlJc w:val="left"/>
      <w:pPr>
        <w:tabs>
          <w:tab w:val="num" w:pos="5760"/>
        </w:tabs>
        <w:ind w:left="5760" w:hanging="360"/>
      </w:pPr>
      <w:rPr>
        <w:rFonts w:cs="David"/>
      </w:rPr>
    </w:lvl>
    <w:lvl w:ilvl="8">
      <w:start w:val="1"/>
      <w:numFmt w:val="hebrew2"/>
      <w:lvlText w:val="%9."/>
      <w:lvlJc w:val="right"/>
      <w:pPr>
        <w:tabs>
          <w:tab w:val="num" w:pos="6480"/>
        </w:tabs>
        <w:ind w:left="6480" w:hanging="180"/>
      </w:pPr>
      <w:rPr>
        <w:rFonts w:cs="David"/>
      </w:rPr>
    </w:lvl>
  </w:abstractNum>
  <w:abstractNum w:abstractNumId="1" w15:restartNumberingAfterBreak="0">
    <w:nsid w:val="2C272121"/>
    <w:multiLevelType w:val="multilevel"/>
    <w:tmpl w:val="124A0D60"/>
    <w:lvl w:ilvl="0">
      <w:start w:val="1"/>
      <w:numFmt w:val="koreanLegal"/>
      <w:lvlText w:val="%1)"/>
      <w:lvlJc w:val="left"/>
      <w:pPr>
        <w:tabs>
          <w:tab w:val="num" w:pos="1440"/>
        </w:tabs>
        <w:ind w:left="1440" w:hanging="363"/>
      </w:pPr>
      <w:rPr>
        <w:rFonts w:cs="David" w:hint="cs"/>
      </w:rPr>
    </w:lvl>
    <w:lvl w:ilvl="1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cs="David"/>
      </w:rPr>
    </w:lvl>
    <w:lvl w:ilvl="2">
      <w:start w:val="1"/>
      <w:numFmt w:val="hebrew2"/>
      <w:lvlText w:val="%3."/>
      <w:lvlJc w:val="right"/>
      <w:pPr>
        <w:tabs>
          <w:tab w:val="num" w:pos="2160"/>
        </w:tabs>
        <w:ind w:left="2160" w:hanging="180"/>
      </w:pPr>
      <w:rPr>
        <w:rFonts w:cs="David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David"/>
      </w:rPr>
    </w:lvl>
    <w:lvl w:ilvl="4">
      <w:start w:val="1"/>
      <w:numFmt w:val="lowerRoman"/>
      <w:lvlText w:val="%5."/>
      <w:lvlJc w:val="left"/>
      <w:pPr>
        <w:tabs>
          <w:tab w:val="num" w:pos="3600"/>
        </w:tabs>
        <w:ind w:left="3600" w:hanging="360"/>
      </w:pPr>
      <w:rPr>
        <w:rFonts w:cs="David"/>
      </w:rPr>
    </w:lvl>
    <w:lvl w:ilvl="5">
      <w:start w:val="1"/>
      <w:numFmt w:val="hebrew2"/>
      <w:lvlText w:val="%6."/>
      <w:lvlJc w:val="right"/>
      <w:pPr>
        <w:tabs>
          <w:tab w:val="num" w:pos="4320"/>
        </w:tabs>
        <w:ind w:left="4320" w:hanging="180"/>
      </w:pPr>
      <w:rPr>
        <w:rFonts w:cs="David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David"/>
      </w:rPr>
    </w:lvl>
    <w:lvl w:ilvl="7">
      <w:start w:val="1"/>
      <w:numFmt w:val="lowerRoman"/>
      <w:lvlText w:val="%8."/>
      <w:lvlJc w:val="left"/>
      <w:pPr>
        <w:tabs>
          <w:tab w:val="num" w:pos="5760"/>
        </w:tabs>
        <w:ind w:left="5760" w:hanging="360"/>
      </w:pPr>
      <w:rPr>
        <w:rFonts w:cs="David"/>
      </w:rPr>
    </w:lvl>
    <w:lvl w:ilvl="8">
      <w:start w:val="1"/>
      <w:numFmt w:val="hebrew2"/>
      <w:lvlText w:val="%9."/>
      <w:lvlJc w:val="right"/>
      <w:pPr>
        <w:tabs>
          <w:tab w:val="num" w:pos="6480"/>
        </w:tabs>
        <w:ind w:left="6480" w:hanging="180"/>
      </w:pPr>
      <w:rPr>
        <w:rFonts w:cs="David"/>
      </w:rPr>
    </w:lvl>
  </w:abstractNum>
  <w:abstractNum w:abstractNumId="2" w15:restartNumberingAfterBreak="0">
    <w:nsid w:val="6B9804A7"/>
    <w:multiLevelType w:val="multilevel"/>
    <w:tmpl w:val="08D06012"/>
    <w:lvl w:ilvl="0">
      <w:start w:val="1"/>
      <w:numFmt w:val="koreanLegal"/>
      <w:lvlText w:val="%1."/>
      <w:lvlJc w:val="left"/>
      <w:pPr>
        <w:tabs>
          <w:tab w:val="num" w:pos="720"/>
        </w:tabs>
        <w:ind w:left="720" w:hanging="360"/>
      </w:pPr>
      <w:rPr>
        <w:rFonts w:cs="David" w:hint="cs"/>
      </w:rPr>
    </w:lvl>
    <w:lvl w:ilvl="1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cs="David"/>
      </w:rPr>
    </w:lvl>
    <w:lvl w:ilvl="2">
      <w:start w:val="1"/>
      <w:numFmt w:val="hebrew2"/>
      <w:lvlText w:val="%3."/>
      <w:lvlJc w:val="right"/>
      <w:pPr>
        <w:tabs>
          <w:tab w:val="num" w:pos="2160"/>
        </w:tabs>
        <w:ind w:left="2160" w:hanging="180"/>
      </w:pPr>
      <w:rPr>
        <w:rFonts w:cs="David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David"/>
      </w:rPr>
    </w:lvl>
    <w:lvl w:ilvl="4">
      <w:start w:val="1"/>
      <w:numFmt w:val="lowerRoman"/>
      <w:lvlText w:val="%5."/>
      <w:lvlJc w:val="left"/>
      <w:pPr>
        <w:tabs>
          <w:tab w:val="num" w:pos="3600"/>
        </w:tabs>
        <w:ind w:left="3600" w:hanging="360"/>
      </w:pPr>
      <w:rPr>
        <w:rFonts w:cs="David"/>
      </w:rPr>
    </w:lvl>
    <w:lvl w:ilvl="5">
      <w:start w:val="1"/>
      <w:numFmt w:val="hebrew2"/>
      <w:lvlText w:val="%6."/>
      <w:lvlJc w:val="right"/>
      <w:pPr>
        <w:tabs>
          <w:tab w:val="num" w:pos="4320"/>
        </w:tabs>
        <w:ind w:left="4320" w:hanging="180"/>
      </w:pPr>
      <w:rPr>
        <w:rFonts w:cs="David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David"/>
      </w:rPr>
    </w:lvl>
    <w:lvl w:ilvl="7">
      <w:start w:val="1"/>
      <w:numFmt w:val="lowerRoman"/>
      <w:lvlText w:val="%8."/>
      <w:lvlJc w:val="left"/>
      <w:pPr>
        <w:tabs>
          <w:tab w:val="num" w:pos="5760"/>
        </w:tabs>
        <w:ind w:left="5760" w:hanging="360"/>
      </w:pPr>
      <w:rPr>
        <w:rFonts w:cs="David"/>
      </w:rPr>
    </w:lvl>
    <w:lvl w:ilvl="8">
      <w:start w:val="1"/>
      <w:numFmt w:val="hebrew2"/>
      <w:lvlText w:val="%9."/>
      <w:lvlJc w:val="right"/>
      <w:pPr>
        <w:tabs>
          <w:tab w:val="num" w:pos="6480"/>
        </w:tabs>
        <w:ind w:left="6480" w:hanging="180"/>
      </w:pPr>
      <w:rPr>
        <w:rFonts w:cs="David"/>
      </w:rPr>
    </w:lvl>
  </w:abstractNum>
  <w:abstractNum w:abstractNumId="3" w15:restartNumberingAfterBreak="0">
    <w:nsid w:val="75A463FD"/>
    <w:multiLevelType w:val="multilevel"/>
    <w:tmpl w:val="70723BCA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David" w:hint="cs"/>
      </w:rPr>
    </w:lvl>
    <w:lvl w:ilvl="1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cs="David"/>
      </w:rPr>
    </w:lvl>
    <w:lvl w:ilvl="2">
      <w:start w:val="1"/>
      <w:numFmt w:val="hebrew2"/>
      <w:lvlText w:val="%3."/>
      <w:lvlJc w:val="right"/>
      <w:pPr>
        <w:tabs>
          <w:tab w:val="num" w:pos="2160"/>
        </w:tabs>
        <w:ind w:left="2160" w:hanging="180"/>
      </w:pPr>
      <w:rPr>
        <w:rFonts w:cs="David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David"/>
      </w:rPr>
    </w:lvl>
    <w:lvl w:ilvl="4">
      <w:start w:val="1"/>
      <w:numFmt w:val="lowerRoman"/>
      <w:lvlText w:val="%5."/>
      <w:lvlJc w:val="left"/>
      <w:pPr>
        <w:tabs>
          <w:tab w:val="num" w:pos="3600"/>
        </w:tabs>
        <w:ind w:left="3600" w:hanging="360"/>
      </w:pPr>
      <w:rPr>
        <w:rFonts w:cs="David"/>
      </w:rPr>
    </w:lvl>
    <w:lvl w:ilvl="5">
      <w:start w:val="1"/>
      <w:numFmt w:val="hebrew2"/>
      <w:lvlText w:val="%6."/>
      <w:lvlJc w:val="right"/>
      <w:pPr>
        <w:tabs>
          <w:tab w:val="num" w:pos="4320"/>
        </w:tabs>
        <w:ind w:left="4320" w:hanging="180"/>
      </w:pPr>
      <w:rPr>
        <w:rFonts w:cs="David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David"/>
      </w:rPr>
    </w:lvl>
    <w:lvl w:ilvl="7">
      <w:start w:val="1"/>
      <w:numFmt w:val="lowerRoman"/>
      <w:lvlText w:val="%8."/>
      <w:lvlJc w:val="left"/>
      <w:pPr>
        <w:tabs>
          <w:tab w:val="num" w:pos="5760"/>
        </w:tabs>
        <w:ind w:left="5760" w:hanging="360"/>
      </w:pPr>
      <w:rPr>
        <w:rFonts w:cs="David"/>
      </w:rPr>
    </w:lvl>
    <w:lvl w:ilvl="8">
      <w:start w:val="1"/>
      <w:numFmt w:val="hebrew2"/>
      <w:lvlText w:val="%9."/>
      <w:lvlJc w:val="right"/>
      <w:pPr>
        <w:tabs>
          <w:tab w:val="num" w:pos="6480"/>
        </w:tabs>
        <w:ind w:left="6480" w:hanging="180"/>
      </w:pPr>
      <w:rPr>
        <w:rFonts w:cs="David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cs="David" w:hint="cs"/>
      </w:rPr>
    </w:lvl>
    <w:lvl w:ilvl="1">
      <w:start w:val="1"/>
      <w:numFmt w:val="koreanLegal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cs="David" w:hint="cs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cs="David" w:hint="cs"/>
      </w:rPr>
    </w:lvl>
    <w:lvl w:ilvl="3">
      <w:start w:val="1"/>
      <w:numFmt w:val="koreanLegal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cs="David" w:hint="cs"/>
      </w:rPr>
    </w:lvl>
    <w:lvl w:ilvl="4">
      <w:start w:val="1"/>
      <w:numFmt w:val="lowerRoman"/>
      <w:lvlText w:val="(%5)"/>
      <w:lvlJc w:val="left"/>
      <w:pPr>
        <w:tabs>
          <w:tab w:val="num" w:pos="1800"/>
        </w:tabs>
        <w:ind w:left="1800" w:hanging="360"/>
      </w:pPr>
      <w:rPr>
        <w:rFonts w:cs="David" w:hint="cs"/>
      </w:rPr>
    </w:lvl>
    <w:lvl w:ilvl="5">
      <w:start w:val="1"/>
      <w:numFmt w:val="hebrew2"/>
      <w:lvlText w:val="(%6)"/>
      <w:lvlJc w:val="left"/>
      <w:pPr>
        <w:tabs>
          <w:tab w:val="num" w:pos="2160"/>
        </w:tabs>
        <w:ind w:left="2160" w:hanging="360"/>
      </w:pPr>
      <w:rPr>
        <w:rFonts w:cs="David" w:hint="cs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David" w:hint="cs"/>
      </w:rPr>
    </w:lvl>
    <w:lvl w:ilvl="7">
      <w:start w:val="1"/>
      <w:numFmt w:val="lowerRoman"/>
      <w:lvlText w:val="%8."/>
      <w:lvlJc w:val="left"/>
      <w:pPr>
        <w:tabs>
          <w:tab w:val="num" w:pos="2880"/>
        </w:tabs>
        <w:ind w:left="2880" w:hanging="360"/>
      </w:pPr>
      <w:rPr>
        <w:rFonts w:cs="David" w:hint="cs"/>
      </w:rPr>
    </w:lvl>
    <w:lvl w:ilvl="8">
      <w:start w:val="1"/>
      <w:numFmt w:val="hebrew2"/>
      <w:lvlText w:val="%9."/>
      <w:lvlJc w:val="left"/>
      <w:pPr>
        <w:tabs>
          <w:tab w:val="num" w:pos="3240"/>
        </w:tabs>
        <w:ind w:left="3240" w:hanging="360"/>
      </w:pPr>
      <w:rPr>
        <w:rFonts w:cs="David" w:hint="cs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167200005D07CEC2E8DED3118F2D00805F9F08A90000001424F9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4F3F38"/>
    <w:rsid w:val="004F3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9477D364-7019-490F-B7DE-38401AD11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bidi/>
      <w:adjustRightInd w:val="0"/>
      <w:spacing w:after="0" w:line="240" w:lineRule="auto"/>
    </w:pPr>
    <w:rPr>
      <w:rFonts w:ascii="Times New Roman" w:hAnsi="Times New Roman" w:cs="David"/>
      <w:szCs w:val="24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u w:val="single"/>
    </w:rPr>
  </w:style>
  <w:style w:type="paragraph" w:styleId="20">
    <w:name w:val="heading 2"/>
    <w:basedOn w:val="a"/>
    <w:next w:val="a"/>
    <w:link w:val="21"/>
    <w:uiPriority w:val="99"/>
    <w:qFormat/>
    <w:pPr>
      <w:keepNext/>
      <w:jc w:val="center"/>
      <w:outlineLvl w:val="1"/>
    </w:pPr>
    <w:rPr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David"/>
      <w:szCs w:val="24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David"/>
      <w:szCs w:val="24"/>
    </w:rPr>
  </w:style>
  <w:style w:type="paragraph" w:customStyle="1" w:styleId="1">
    <w:name w:val="רמה 1"/>
    <w:basedOn w:val="a"/>
    <w:uiPriority w:val="99"/>
    <w:pPr>
      <w:numPr>
        <w:numId w:val="5"/>
      </w:numPr>
      <w:ind w:left="0" w:right="360"/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  <w:ind w:left="0" w:right="720"/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  <w:ind w:left="0" w:right="1080"/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  <w:ind w:left="0" w:right="1440"/>
    </w:pPr>
  </w:style>
  <w:style w:type="character" w:styleId="a9">
    <w:name w:val="page number"/>
    <w:basedOn w:val="a0"/>
    <w:uiPriority w:val="99"/>
    <w:rPr>
      <w:rFonts w:cs="David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c\kneset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kneset.dot</Template>
  <TotalTime>0</TotalTime>
  <Pages>2</Pages>
  <Words>212</Words>
  <Characters>1061</Characters>
  <Application>Microsoft Office Word</Application>
  <DocSecurity>0</DocSecurity>
  <Lines>8</Lines>
  <Paragraphs>2</Paragraphs>
  <ScaleCrop>false</ScaleCrop>
  <Company/>
  <LinksUpToDate>false</LinksUpToDate>
  <CharactersWithSpaces>1271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הפנים/2386</dc:title>
  <dc:subject>פנים 19.12.2000ג</dc:subject>
  <dc:creator>חנה כהן</dc:creator>
  <cp:keywords/>
  <dc:description/>
  <cp:lastModifiedBy>רינה דבורה קדרון</cp:lastModifiedBy>
  <cp:revision>2</cp:revision>
  <dcterms:created xsi:type="dcterms:W3CDTF">2017-04-24T06:53:00Z</dcterms:created>
  <dcterms:modified xsi:type="dcterms:W3CDTF">2017-04-24T06:53:00Z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Form_Code">
    <vt:lpwstr/>
  </property>
  <property fmtid="{D5CDD505-2E9C-101B-9397-08002B2CF9AE}" pid="4" name="Form_Nosaf">
    <vt:lpwstr/>
  </property>
</Properties>
</file>