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F2F08">
      <w:pPr>
        <w:jc w:val="right"/>
        <w:rPr>
          <w:rFonts w:cs="David"/>
          <w:noProof w:val="0"/>
          <w:sz w:val="24"/>
          <w:rtl/>
        </w:rPr>
      </w:pPr>
      <w:bookmarkStart w:id="0" w:name="_GoBack"/>
      <w:bookmarkEnd w:id="0"/>
      <w:r>
        <w:rPr>
          <w:rFonts w:cs="David"/>
          <w:noProof w:val="0"/>
          <w:sz w:val="24"/>
          <w:rtl/>
        </w:rPr>
        <w:t>פרוטוקולים/ועדת הפנים/4930</w:t>
      </w:r>
    </w:p>
    <w:p w:rsidR="00000000" w:rsidRDefault="006F2F08">
      <w:pPr>
        <w:jc w:val="right"/>
        <w:rPr>
          <w:rFonts w:cs="David"/>
          <w:noProof w:val="0"/>
          <w:sz w:val="24"/>
          <w:rtl/>
        </w:rPr>
      </w:pPr>
      <w:r>
        <w:rPr>
          <w:rFonts w:cs="David"/>
          <w:noProof w:val="0"/>
          <w:sz w:val="24"/>
          <w:rtl/>
        </w:rPr>
        <w:tab/>
        <w:t>ירושלים, י"ח באייר, תשס"ב</w:t>
      </w:r>
    </w:p>
    <w:p w:rsidR="00000000" w:rsidRDefault="006F2F08">
      <w:pPr>
        <w:jc w:val="right"/>
        <w:rPr>
          <w:rFonts w:cs="David"/>
          <w:noProof w:val="0"/>
          <w:sz w:val="24"/>
          <w:rtl/>
          <w:lang w:val="es"/>
        </w:rPr>
      </w:pPr>
      <w:r>
        <w:rPr>
          <w:rFonts w:cs="David"/>
          <w:noProof w:val="0"/>
          <w:sz w:val="24"/>
          <w:rtl/>
          <w:lang w:val="es"/>
        </w:rPr>
        <w:t>30 באפריל, 2002</w:t>
      </w:r>
    </w:p>
    <w:p w:rsidR="00000000" w:rsidRDefault="006F2F08">
      <w:pPr>
        <w:jc w:val="right"/>
        <w:rPr>
          <w:rFonts w:cs="David"/>
          <w:noProof w:val="0"/>
          <w:sz w:val="24"/>
          <w:rtl/>
        </w:rPr>
      </w:pPr>
    </w:p>
    <w:p w:rsidR="00000000" w:rsidRDefault="006F2F08">
      <w:pPr>
        <w:pStyle w:val="5"/>
        <w:jc w:val="left"/>
        <w:rPr>
          <w:rFonts w:cs="David"/>
          <w:b/>
          <w:bCs/>
          <w:sz w:val="24"/>
          <w:rtl/>
        </w:rPr>
      </w:pPr>
      <w:r>
        <w:rPr>
          <w:rFonts w:cs="David"/>
          <w:b/>
          <w:bCs/>
          <w:sz w:val="24"/>
          <w:rtl/>
        </w:rPr>
        <w:t>הכנסת החמש-</w:t>
      </w:r>
      <w:r>
        <w:rPr>
          <w:rFonts w:cs="David"/>
          <w:b/>
          <w:bCs/>
          <w:sz w:val="24"/>
          <w:rtl/>
        </w:rPr>
        <w:t>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F2F08">
      <w:pPr>
        <w:rPr>
          <w:rFonts w:cs="David"/>
          <w:b/>
          <w:bCs/>
          <w:sz w:val="24"/>
          <w:rtl/>
        </w:rPr>
      </w:pPr>
      <w:r>
        <w:rPr>
          <w:rFonts w:cs="David"/>
          <w:b/>
          <w:bCs/>
          <w:sz w:val="24"/>
          <w:rtl/>
        </w:rPr>
        <w:t>מושב רביעי</w:t>
      </w:r>
    </w:p>
    <w:p w:rsidR="00000000" w:rsidRDefault="006F2F08">
      <w:pPr>
        <w:rPr>
          <w:rFonts w:cs="David"/>
          <w:b/>
          <w:bCs/>
          <w:sz w:val="24"/>
          <w:rtl/>
        </w:rPr>
      </w:pPr>
    </w:p>
    <w:p w:rsidR="00000000" w:rsidRDefault="006F2F08">
      <w:pPr>
        <w:rPr>
          <w:rFonts w:cs="David"/>
          <w:b/>
          <w:bCs/>
          <w:sz w:val="24"/>
          <w:rtl/>
        </w:rPr>
      </w:pPr>
    </w:p>
    <w:p w:rsidR="00000000" w:rsidRDefault="006F2F08">
      <w:pPr>
        <w:rPr>
          <w:rFonts w:cs="David"/>
          <w:b/>
          <w:bCs/>
          <w:sz w:val="24"/>
          <w:rtl/>
        </w:rPr>
      </w:pPr>
    </w:p>
    <w:p w:rsidR="00000000" w:rsidRDefault="006F2F08">
      <w:pPr>
        <w:rPr>
          <w:rFonts w:cs="David"/>
          <w:b/>
          <w:bCs/>
          <w:sz w:val="24"/>
          <w:rtl/>
        </w:rPr>
      </w:pPr>
    </w:p>
    <w:p w:rsidR="00000000" w:rsidRDefault="006F2F08">
      <w:pPr>
        <w:pStyle w:val="10"/>
        <w:rPr>
          <w:rFonts w:cs="David"/>
          <w:sz w:val="24"/>
          <w:rtl/>
        </w:rPr>
      </w:pPr>
      <w:r>
        <w:rPr>
          <w:rFonts w:cs="David"/>
          <w:sz w:val="24"/>
          <w:rtl/>
        </w:rPr>
        <w:t>פרוטוקול מס' 385</w:t>
      </w:r>
    </w:p>
    <w:p w:rsidR="00000000" w:rsidRDefault="006F2F08">
      <w:pPr>
        <w:pStyle w:val="6"/>
        <w:rPr>
          <w:rFonts w:cs="David"/>
          <w:sz w:val="24"/>
          <w:rtl/>
        </w:rPr>
      </w:pPr>
      <w:r>
        <w:rPr>
          <w:rFonts w:cs="David"/>
          <w:sz w:val="24"/>
          <w:rtl/>
        </w:rPr>
        <w:t xml:space="preserve">                                                     מוועדת הפנים ואיכות הסביבה</w:t>
      </w:r>
    </w:p>
    <w:p w:rsidR="00000000" w:rsidRDefault="006F2F08">
      <w:pPr>
        <w:rPr>
          <w:rFonts w:cs="David"/>
          <w:b/>
          <w:bCs/>
          <w:sz w:val="24"/>
          <w:u w:val="single"/>
          <w:rtl/>
        </w:rPr>
      </w:pPr>
      <w:r>
        <w:rPr>
          <w:rFonts w:cs="David"/>
          <w:b/>
          <w:bCs/>
          <w:sz w:val="24"/>
          <w:rtl/>
        </w:rPr>
        <w:t xml:space="preserve">                                 </w:t>
      </w:r>
      <w:r>
        <w:rPr>
          <w:rFonts w:cs="David"/>
          <w:b/>
          <w:bCs/>
          <w:sz w:val="24"/>
          <w:u w:val="single"/>
          <w:rtl/>
        </w:rPr>
        <w:t xml:space="preserve">יום שני, כ' באדר התשס"ב (4.03.2002), שעה 10:00                             </w:t>
      </w:r>
    </w:p>
    <w:p w:rsidR="00000000" w:rsidRDefault="006F2F08">
      <w:pPr>
        <w:tabs>
          <w:tab w:val="left" w:pos="1221"/>
        </w:tabs>
        <w:rPr>
          <w:rFonts w:cs="David"/>
          <w:b/>
          <w:bCs/>
          <w:sz w:val="24"/>
          <w:u w:val="single"/>
          <w:rtl/>
        </w:rPr>
      </w:pPr>
    </w:p>
    <w:p w:rsidR="00000000" w:rsidRDefault="006F2F08">
      <w:pPr>
        <w:tabs>
          <w:tab w:val="left" w:pos="1221"/>
        </w:tabs>
        <w:rPr>
          <w:rFonts w:cs="David"/>
          <w:sz w:val="24"/>
          <w:rtl/>
        </w:rPr>
      </w:pPr>
      <w:r>
        <w:rPr>
          <w:rFonts w:cs="David"/>
          <w:b/>
          <w:bCs/>
          <w:sz w:val="24"/>
          <w:u w:val="single"/>
          <w:rtl/>
        </w:rPr>
        <w:t>סדר היו</w:t>
      </w:r>
      <w:r>
        <w:rPr>
          <w:rFonts w:cs="David"/>
          <w:b/>
          <w:bCs/>
          <w:sz w:val="24"/>
          <w:u w:val="single"/>
          <w:rtl/>
        </w:rPr>
        <w:t>ם</w:t>
      </w:r>
      <w:r>
        <w:rPr>
          <w:rFonts w:cs="David"/>
          <w:b/>
          <w:bCs/>
          <w:sz w:val="24"/>
          <w:rtl/>
        </w:rPr>
        <w:t>:</w:t>
      </w:r>
      <w:r>
        <w:rPr>
          <w:rFonts w:cs="David"/>
          <w:sz w:val="24"/>
          <w:rtl/>
        </w:rPr>
        <w:t xml:space="preserve"> חשיפת שיטת התשלומים ברשויות המקומיות כפיצוי על הלנת שכר-"דיון מהיר" של חה"כ מוסי רז-</w:t>
      </w:r>
    </w:p>
    <w:p w:rsidR="00000000" w:rsidRDefault="006F2F08">
      <w:pPr>
        <w:rPr>
          <w:rFonts w:cs="David"/>
          <w:sz w:val="24"/>
          <w:rtl/>
        </w:rPr>
      </w:pPr>
    </w:p>
    <w:p w:rsidR="00000000" w:rsidRDefault="006F2F08">
      <w:pPr>
        <w:rPr>
          <w:rFonts w:cs="David"/>
          <w:sz w:val="24"/>
          <w:rtl/>
        </w:rPr>
      </w:pPr>
    </w:p>
    <w:p w:rsidR="00000000" w:rsidRDefault="006F2F08">
      <w:pPr>
        <w:rPr>
          <w:rFonts w:cs="David"/>
          <w:sz w:val="24"/>
          <w:rtl/>
        </w:rPr>
      </w:pPr>
    </w:p>
    <w:p w:rsidR="00000000" w:rsidRDefault="006F2F08">
      <w:pPr>
        <w:rPr>
          <w:rFonts w:cs="David"/>
          <w:b/>
          <w:bCs/>
          <w:sz w:val="24"/>
          <w:u w:val="single"/>
          <w:rtl/>
        </w:rPr>
      </w:pPr>
      <w:r>
        <w:rPr>
          <w:rFonts w:cs="David"/>
          <w:b/>
          <w:bCs/>
          <w:sz w:val="24"/>
          <w:u w:val="single"/>
          <w:rtl/>
        </w:rPr>
        <w:t>נכחו:</w:t>
      </w:r>
    </w:p>
    <w:p w:rsidR="00000000" w:rsidRDefault="006F2F08">
      <w:pPr>
        <w:rPr>
          <w:rFonts w:cs="David"/>
          <w:sz w:val="24"/>
          <w:rtl/>
        </w:rPr>
      </w:pPr>
    </w:p>
    <w:p w:rsidR="00000000" w:rsidRDefault="006F2F08">
      <w:pPr>
        <w:rPr>
          <w:rFonts w:cs="David"/>
          <w:sz w:val="24"/>
          <w:rtl/>
        </w:rPr>
      </w:pPr>
      <w:r>
        <w:rPr>
          <w:rFonts w:cs="David"/>
          <w:b/>
          <w:bCs/>
          <w:sz w:val="24"/>
          <w:u w:val="single"/>
          <w:rtl/>
        </w:rPr>
        <w:t>חברי הוועדה</w:t>
      </w:r>
      <w:r>
        <w:rPr>
          <w:rFonts w:cs="David"/>
          <w:b/>
          <w:bCs/>
          <w:sz w:val="24"/>
          <w:rtl/>
        </w:rPr>
        <w:t>:</w:t>
      </w:r>
      <w:r>
        <w:rPr>
          <w:rFonts w:cs="David"/>
          <w:sz w:val="24"/>
          <w:rtl/>
        </w:rPr>
        <w:t xml:space="preserve">  משה גפני                  - היו"ר</w:t>
      </w:r>
    </w:p>
    <w:p w:rsidR="00000000" w:rsidRDefault="006F2F08">
      <w:pPr>
        <w:rPr>
          <w:rFonts w:cs="David"/>
          <w:sz w:val="24"/>
          <w:rtl/>
        </w:rPr>
      </w:pPr>
      <w:r>
        <w:rPr>
          <w:rFonts w:cs="David"/>
          <w:sz w:val="24"/>
          <w:rtl/>
        </w:rPr>
        <w:t xml:space="preserve">                         חה"כ מוסי רז  </w:t>
      </w:r>
    </w:p>
    <w:p w:rsidR="00000000" w:rsidRDefault="006F2F08">
      <w:pPr>
        <w:jc w:val="left"/>
        <w:rPr>
          <w:rFonts w:cs="David"/>
          <w:sz w:val="24"/>
          <w:rtl/>
        </w:rPr>
      </w:pPr>
    </w:p>
    <w:p w:rsidR="00000000" w:rsidRDefault="006F2F08">
      <w:pPr>
        <w:rPr>
          <w:rFonts w:cs="David"/>
          <w:sz w:val="24"/>
          <w:rtl/>
        </w:rPr>
      </w:pPr>
    </w:p>
    <w:p w:rsidR="00000000" w:rsidRDefault="006F2F08">
      <w:pPr>
        <w:rPr>
          <w:rFonts w:cs="David"/>
          <w:sz w:val="24"/>
          <w:rtl/>
        </w:rPr>
      </w:pPr>
    </w:p>
    <w:p w:rsidR="00000000" w:rsidRDefault="006F2F08">
      <w:pPr>
        <w:tabs>
          <w:tab w:val="left" w:pos="3631"/>
        </w:tabs>
        <w:rPr>
          <w:rFonts w:cs="David"/>
          <w:sz w:val="24"/>
          <w:rtl/>
        </w:rPr>
      </w:pPr>
      <w:r>
        <w:rPr>
          <w:rFonts w:cs="David"/>
          <w:b/>
          <w:bCs/>
          <w:sz w:val="24"/>
          <w:u w:val="single"/>
          <w:rtl/>
        </w:rPr>
        <w:t>מוזמנים</w:t>
      </w:r>
      <w:r>
        <w:rPr>
          <w:rFonts w:cs="David"/>
          <w:b/>
          <w:bCs/>
          <w:sz w:val="24"/>
          <w:rtl/>
        </w:rPr>
        <w:t xml:space="preserve">:         </w:t>
      </w:r>
      <w:r>
        <w:rPr>
          <w:rFonts w:cs="David"/>
          <w:sz w:val="24"/>
          <w:rtl/>
        </w:rPr>
        <w:t>עו"ד מרגלית בוטרמן -יועצת משפטית, משרד הפנים</w:t>
      </w:r>
    </w:p>
    <w:p w:rsidR="00000000" w:rsidRDefault="006F2F08">
      <w:pPr>
        <w:tabs>
          <w:tab w:val="left" w:pos="3631"/>
        </w:tabs>
        <w:rPr>
          <w:rFonts w:cs="David"/>
          <w:sz w:val="24"/>
          <w:rtl/>
        </w:rPr>
      </w:pPr>
      <w:r>
        <w:rPr>
          <w:rFonts w:cs="David"/>
          <w:sz w:val="24"/>
          <w:rtl/>
        </w:rPr>
        <w:t xml:space="preserve">     </w:t>
      </w:r>
      <w:r>
        <w:rPr>
          <w:rFonts w:cs="David"/>
          <w:sz w:val="24"/>
          <w:rtl/>
        </w:rPr>
        <w:t xml:space="preserve">                    ישראל שפיצר            -מנהל אגף כח אדם ושכר ברשויות המקומיות, משרד הפנים</w:t>
      </w:r>
    </w:p>
    <w:p w:rsidR="00000000" w:rsidRDefault="006F2F08">
      <w:pPr>
        <w:tabs>
          <w:tab w:val="left" w:pos="3631"/>
        </w:tabs>
        <w:rPr>
          <w:rFonts w:cs="David"/>
          <w:sz w:val="24"/>
          <w:rtl/>
        </w:rPr>
      </w:pPr>
      <w:r>
        <w:rPr>
          <w:rFonts w:cs="David"/>
          <w:sz w:val="24"/>
          <w:rtl/>
        </w:rPr>
        <w:t xml:space="preserve">                        אתי גבאי                    -משרד האוצר</w:t>
      </w:r>
    </w:p>
    <w:p w:rsidR="00000000" w:rsidRDefault="006F2F08">
      <w:pPr>
        <w:tabs>
          <w:tab w:val="left" w:pos="3631"/>
        </w:tabs>
        <w:rPr>
          <w:rFonts w:cs="David"/>
          <w:sz w:val="24"/>
          <w:rtl/>
        </w:rPr>
      </w:pPr>
      <w:r>
        <w:rPr>
          <w:rFonts w:cs="David"/>
          <w:sz w:val="24"/>
          <w:rtl/>
        </w:rPr>
        <w:t xml:space="preserve">                        עלאא ריאן                 -מוזמן מטעם משרד האוצר</w:t>
      </w:r>
    </w:p>
    <w:p w:rsidR="00000000" w:rsidRDefault="006F2F08">
      <w:pPr>
        <w:tabs>
          <w:tab w:val="left" w:pos="3631"/>
        </w:tabs>
        <w:rPr>
          <w:rFonts w:cs="David"/>
          <w:sz w:val="24"/>
          <w:rtl/>
        </w:rPr>
      </w:pPr>
      <w:r>
        <w:rPr>
          <w:rFonts w:cs="David"/>
          <w:sz w:val="24"/>
          <w:rtl/>
        </w:rPr>
        <w:t xml:space="preserve">                        ע</w:t>
      </w:r>
      <w:r>
        <w:rPr>
          <w:rFonts w:cs="David"/>
          <w:sz w:val="24"/>
          <w:rtl/>
        </w:rPr>
        <w:t>לא גנטוס                  -מוזמן מטעם משרד האוצר</w:t>
      </w:r>
      <w:r>
        <w:rPr>
          <w:rFonts w:cs="David"/>
          <w:sz w:val="24"/>
          <w:rtl/>
        </w:rPr>
        <w:tab/>
      </w:r>
    </w:p>
    <w:p w:rsidR="00000000" w:rsidRDefault="006F2F08">
      <w:pPr>
        <w:tabs>
          <w:tab w:val="left" w:pos="3631"/>
        </w:tabs>
        <w:rPr>
          <w:rFonts w:cs="David"/>
          <w:sz w:val="24"/>
          <w:rtl/>
        </w:rPr>
      </w:pPr>
      <w:r>
        <w:rPr>
          <w:rFonts w:cs="David"/>
          <w:sz w:val="24"/>
          <w:rtl/>
        </w:rPr>
        <w:t xml:space="preserve">                        שי וינר                        -משרד האוצר</w:t>
      </w:r>
    </w:p>
    <w:p w:rsidR="00000000" w:rsidRDefault="006F2F08">
      <w:pPr>
        <w:tabs>
          <w:tab w:val="left" w:pos="3631"/>
        </w:tabs>
        <w:rPr>
          <w:rFonts w:cs="David"/>
          <w:sz w:val="24"/>
          <w:rtl/>
        </w:rPr>
      </w:pPr>
      <w:r>
        <w:rPr>
          <w:rFonts w:cs="David"/>
          <w:sz w:val="24"/>
          <w:rtl/>
        </w:rPr>
        <w:t xml:space="preserve">                        שלום בן אבי               -הסתדרות הפקידים, ההסתדרות</w:t>
      </w:r>
    </w:p>
    <w:p w:rsidR="00000000" w:rsidRDefault="006F2F08">
      <w:pPr>
        <w:tabs>
          <w:tab w:val="left" w:pos="3631"/>
        </w:tabs>
        <w:rPr>
          <w:rFonts w:cs="David"/>
          <w:sz w:val="24"/>
          <w:rtl/>
        </w:rPr>
      </w:pPr>
      <w:r>
        <w:rPr>
          <w:rFonts w:cs="David"/>
          <w:sz w:val="24"/>
          <w:rtl/>
        </w:rPr>
        <w:t xml:space="preserve">                        עו"ד ורד וייץ              -ההסתדרות</w:t>
      </w:r>
    </w:p>
    <w:p w:rsidR="00000000" w:rsidRDefault="006F2F08">
      <w:pPr>
        <w:tabs>
          <w:tab w:val="left" w:pos="3631"/>
        </w:tabs>
        <w:rPr>
          <w:rFonts w:cs="David"/>
          <w:sz w:val="24"/>
          <w:rtl/>
        </w:rPr>
      </w:pPr>
      <w:r>
        <w:rPr>
          <w:rFonts w:cs="David"/>
          <w:sz w:val="24"/>
          <w:rtl/>
        </w:rPr>
        <w:t xml:space="preserve"> </w:t>
      </w:r>
      <w:r>
        <w:rPr>
          <w:rFonts w:cs="David"/>
          <w:sz w:val="24"/>
          <w:rtl/>
        </w:rPr>
        <w:t xml:space="preserve">                       עזיז חאג' יחיא           -יו"ר ועד העובדים עיריית טייבה</w:t>
      </w:r>
    </w:p>
    <w:p w:rsidR="00000000" w:rsidRDefault="006F2F08">
      <w:pPr>
        <w:tabs>
          <w:tab w:val="left" w:pos="3631"/>
        </w:tabs>
        <w:rPr>
          <w:rFonts w:cs="David"/>
          <w:sz w:val="24"/>
          <w:rtl/>
        </w:rPr>
      </w:pPr>
      <w:r>
        <w:rPr>
          <w:rFonts w:cs="David"/>
          <w:sz w:val="24"/>
          <w:rtl/>
        </w:rPr>
        <w:t xml:space="preserve">                        יעקב אגמון                -סמנכ"ל מרכז השלטון המקומי</w:t>
      </w:r>
    </w:p>
    <w:p w:rsidR="00000000" w:rsidRDefault="006F2F08">
      <w:pPr>
        <w:tabs>
          <w:tab w:val="left" w:pos="3631"/>
        </w:tabs>
        <w:rPr>
          <w:rFonts w:cs="David"/>
          <w:sz w:val="24"/>
          <w:rtl/>
        </w:rPr>
      </w:pPr>
      <w:r>
        <w:rPr>
          <w:rFonts w:cs="David"/>
          <w:sz w:val="24"/>
          <w:rtl/>
        </w:rPr>
        <w:t xml:space="preserve">                        שמוליק נחמני</w:t>
      </w:r>
    </w:p>
    <w:p w:rsidR="00000000" w:rsidRDefault="006F2F08">
      <w:pPr>
        <w:tabs>
          <w:tab w:val="left" w:pos="3631"/>
        </w:tabs>
        <w:rPr>
          <w:rFonts w:cs="David"/>
          <w:sz w:val="24"/>
          <w:rtl/>
        </w:rPr>
      </w:pPr>
      <w:r>
        <w:rPr>
          <w:rFonts w:cs="David"/>
          <w:sz w:val="24"/>
          <w:rtl/>
        </w:rPr>
        <w:t xml:space="preserve">                           </w:t>
      </w:r>
      <w:r>
        <w:rPr>
          <w:rFonts w:cs="David"/>
          <w:sz w:val="24"/>
          <w:rtl/>
        </w:rPr>
        <w:tab/>
      </w:r>
    </w:p>
    <w:p w:rsidR="00000000" w:rsidRDefault="006F2F08">
      <w:pPr>
        <w:rPr>
          <w:rFonts w:cs="David"/>
          <w:sz w:val="24"/>
          <w:rtl/>
        </w:rPr>
      </w:pPr>
    </w:p>
    <w:p w:rsidR="00000000" w:rsidRDefault="006F2F08">
      <w:pPr>
        <w:rPr>
          <w:rFonts w:cs="David"/>
          <w:sz w:val="24"/>
          <w:rtl/>
        </w:rPr>
      </w:pPr>
    </w:p>
    <w:p w:rsidR="00000000" w:rsidRDefault="006F2F08">
      <w:pPr>
        <w:rPr>
          <w:rFonts w:cs="David"/>
          <w:sz w:val="24"/>
          <w:rtl/>
        </w:rPr>
      </w:pPr>
    </w:p>
    <w:p w:rsidR="00000000" w:rsidRDefault="006F2F08">
      <w:pPr>
        <w:tabs>
          <w:tab w:val="left" w:pos="1930"/>
        </w:tabs>
        <w:rPr>
          <w:rFonts w:cs="David"/>
          <w:sz w:val="24"/>
          <w:rtl/>
        </w:rPr>
      </w:pPr>
      <w:r>
        <w:rPr>
          <w:rFonts w:cs="David"/>
          <w:sz w:val="24"/>
          <w:rtl/>
        </w:rPr>
        <w:tab/>
      </w:r>
    </w:p>
    <w:p w:rsidR="00000000" w:rsidRDefault="006F2F08">
      <w:pPr>
        <w:rPr>
          <w:rFonts w:cs="David"/>
          <w:sz w:val="24"/>
          <w:rtl/>
        </w:rPr>
      </w:pPr>
    </w:p>
    <w:p w:rsidR="00000000" w:rsidRDefault="006F2F08">
      <w:pPr>
        <w:tabs>
          <w:tab w:val="left" w:pos="1930"/>
        </w:tabs>
        <w:rPr>
          <w:rFonts w:cs="David"/>
          <w:b/>
          <w:bCs/>
          <w:sz w:val="24"/>
          <w:rtl/>
        </w:rPr>
      </w:pPr>
      <w:r>
        <w:rPr>
          <w:rFonts w:cs="David"/>
          <w:b/>
          <w:bCs/>
          <w:sz w:val="24"/>
          <w:u w:val="single"/>
          <w:rtl/>
        </w:rPr>
        <w:t>מנהלת הוועדה</w:t>
      </w:r>
      <w:r>
        <w:rPr>
          <w:rFonts w:cs="David"/>
          <w:b/>
          <w:bCs/>
          <w:sz w:val="24"/>
          <w:rtl/>
        </w:rPr>
        <w:t xml:space="preserve">: </w:t>
      </w:r>
      <w:r>
        <w:rPr>
          <w:rFonts w:cs="David"/>
          <w:sz w:val="24"/>
          <w:rtl/>
        </w:rPr>
        <w:t>יפה שפירא</w:t>
      </w:r>
    </w:p>
    <w:p w:rsidR="00000000" w:rsidRDefault="006F2F08">
      <w:pPr>
        <w:pStyle w:val="40"/>
        <w:jc w:val="both"/>
        <w:rPr>
          <w:rFonts w:cs="David"/>
          <w:sz w:val="24"/>
          <w:rtl/>
        </w:rPr>
      </w:pPr>
    </w:p>
    <w:p w:rsidR="00000000" w:rsidRDefault="006F2F08">
      <w:pPr>
        <w:tabs>
          <w:tab w:val="left" w:pos="1930"/>
        </w:tabs>
        <w:rPr>
          <w:rFonts w:cs="David"/>
          <w:sz w:val="24"/>
          <w:rtl/>
        </w:rPr>
      </w:pPr>
      <w:r>
        <w:rPr>
          <w:rFonts w:cs="David"/>
          <w:b/>
          <w:bCs/>
          <w:sz w:val="24"/>
          <w:u w:val="single"/>
          <w:rtl/>
        </w:rPr>
        <w:t>קצר</w:t>
      </w:r>
      <w:r>
        <w:rPr>
          <w:rFonts w:cs="David"/>
          <w:b/>
          <w:bCs/>
          <w:sz w:val="24"/>
          <w:u w:val="single"/>
          <w:rtl/>
        </w:rPr>
        <w:t>נית</w:t>
      </w:r>
      <w:r>
        <w:rPr>
          <w:rFonts w:cs="David"/>
          <w:b/>
          <w:bCs/>
          <w:sz w:val="24"/>
          <w:rtl/>
        </w:rPr>
        <w:t xml:space="preserve">: </w:t>
      </w:r>
      <w:r>
        <w:rPr>
          <w:rFonts w:cs="David"/>
          <w:sz w:val="24"/>
          <w:rtl/>
        </w:rPr>
        <w:t>מיטל אמסלם</w:t>
      </w:r>
    </w:p>
    <w:p w:rsidR="00000000" w:rsidRDefault="006F2F08">
      <w:pPr>
        <w:rPr>
          <w:rFonts w:cs="David"/>
          <w:sz w:val="24"/>
          <w:rtl/>
        </w:rPr>
      </w:pPr>
    </w:p>
    <w:p w:rsidR="00000000" w:rsidRDefault="006F2F08">
      <w:pPr>
        <w:rPr>
          <w:rFonts w:cs="David"/>
          <w:sz w:val="24"/>
          <w:rtl/>
        </w:rPr>
      </w:pPr>
    </w:p>
    <w:p w:rsidR="00000000" w:rsidRDefault="006F2F08">
      <w:pPr>
        <w:rPr>
          <w:rFonts w:cs="David"/>
          <w:sz w:val="24"/>
          <w:rtl/>
        </w:rPr>
      </w:pPr>
    </w:p>
    <w:p w:rsidR="00000000" w:rsidRDefault="006F2F08">
      <w:pPr>
        <w:rPr>
          <w:rFonts w:cs="David"/>
          <w:sz w:val="24"/>
          <w:rtl/>
        </w:rPr>
      </w:pPr>
    </w:p>
    <w:p w:rsidR="00000000" w:rsidRDefault="006F2F08">
      <w:pPr>
        <w:rPr>
          <w:rFonts w:cs="David"/>
          <w:sz w:val="24"/>
          <w:rtl/>
        </w:rPr>
      </w:pPr>
    </w:p>
    <w:p w:rsidR="00000000" w:rsidRDefault="006F2F08">
      <w:pPr>
        <w:rPr>
          <w:rFonts w:cs="David"/>
          <w:sz w:val="24"/>
          <w:rtl/>
        </w:rPr>
      </w:pPr>
    </w:p>
    <w:p w:rsidR="00000000" w:rsidRDefault="006F2F08">
      <w:pPr>
        <w:rPr>
          <w:rFonts w:cs="David"/>
          <w:b/>
          <w:bCs/>
          <w:sz w:val="24"/>
          <w:rtl/>
        </w:rPr>
      </w:pPr>
    </w:p>
    <w:p w:rsidR="00000000" w:rsidRDefault="006F2F08">
      <w:pPr>
        <w:rPr>
          <w:rFonts w:cs="David"/>
          <w:sz w:val="24"/>
          <w:rtl/>
        </w:rPr>
      </w:pPr>
    </w:p>
    <w:p w:rsidR="00000000" w:rsidRDefault="006F2F08">
      <w:pPr>
        <w:tabs>
          <w:tab w:val="left" w:pos="1221"/>
        </w:tabs>
        <w:rPr>
          <w:rFonts w:cs="David"/>
          <w:b/>
          <w:bCs/>
          <w:sz w:val="24"/>
          <w:u w:val="single"/>
          <w:rtl/>
        </w:rPr>
      </w:pPr>
      <w:r>
        <w:rPr>
          <w:rFonts w:cs="David"/>
          <w:sz w:val="24"/>
          <w:rtl/>
        </w:rPr>
        <w:br w:type="page"/>
      </w:r>
      <w:r>
        <w:rPr>
          <w:rFonts w:cs="David"/>
          <w:b/>
          <w:bCs/>
          <w:sz w:val="24"/>
          <w:u w:val="single"/>
          <w:rtl/>
        </w:rPr>
        <w:lastRenderedPageBreak/>
        <w:t>חשיפת שיטת התשלומים ברשויות המקומיות כפיצוי על הלנת שכר-"דיון מהיר" של חה"כ מוסי רז-</w:t>
      </w:r>
    </w:p>
    <w:p w:rsidR="00000000" w:rsidRDefault="006F2F08">
      <w:pPr>
        <w:rPr>
          <w:rFonts w:cs="David"/>
          <w:sz w:val="24"/>
          <w:rtl/>
        </w:rPr>
      </w:pPr>
    </w:p>
    <w:p w:rsidR="00000000" w:rsidRDefault="006F2F08">
      <w:pPr>
        <w:rPr>
          <w:rFonts w:cs="David"/>
          <w:sz w:val="24"/>
          <w:u w:val="single"/>
          <w:rtl/>
        </w:rPr>
      </w:pPr>
      <w:r>
        <w:rPr>
          <w:rFonts w:cs="David"/>
          <w:sz w:val="24"/>
          <w:u w:val="single"/>
          <w:rtl/>
        </w:rPr>
        <w:t>היו"ר היו”ר משה גפני:</w:t>
      </w:r>
    </w:p>
    <w:p w:rsidR="00000000" w:rsidRDefault="006F2F08">
      <w:pPr>
        <w:rPr>
          <w:rFonts w:cs="David"/>
          <w:sz w:val="24"/>
          <w:u w:val="single"/>
          <w:rtl/>
        </w:rPr>
      </w:pPr>
    </w:p>
    <w:p w:rsidR="00000000" w:rsidRDefault="006F2F08">
      <w:pPr>
        <w:tabs>
          <w:tab w:val="clear" w:pos="1788"/>
        </w:tabs>
        <w:rPr>
          <w:rFonts w:cs="David"/>
          <w:sz w:val="24"/>
          <w:rtl/>
        </w:rPr>
      </w:pPr>
      <w:r>
        <w:rPr>
          <w:rFonts w:cs="David"/>
          <w:sz w:val="24"/>
          <w:rtl/>
        </w:rPr>
        <w:tab/>
        <w:t>שלום, אני פותח את ישיבת הוועדה. אני מבקש מחה"כ מוסי רז להתחיל בדיון.</w:t>
      </w:r>
    </w:p>
    <w:p w:rsidR="00000000" w:rsidRDefault="006F2F08">
      <w:pPr>
        <w:tabs>
          <w:tab w:val="clear" w:pos="1788"/>
        </w:tabs>
        <w:rPr>
          <w:rFonts w:cs="David"/>
          <w:sz w:val="24"/>
          <w:rtl/>
        </w:rPr>
      </w:pPr>
    </w:p>
    <w:p w:rsidR="00000000" w:rsidRDefault="006F2F08">
      <w:pPr>
        <w:tabs>
          <w:tab w:val="clear" w:pos="1788"/>
        </w:tabs>
        <w:rPr>
          <w:rFonts w:cs="David"/>
          <w:sz w:val="24"/>
          <w:rtl/>
        </w:rPr>
      </w:pPr>
      <w:r>
        <w:rPr>
          <w:rFonts w:cs="David"/>
          <w:sz w:val="24"/>
          <w:u w:val="single"/>
          <w:rtl/>
        </w:rPr>
        <w:t>מוסי רז:</w:t>
      </w:r>
    </w:p>
    <w:p w:rsidR="00000000" w:rsidRDefault="006F2F08">
      <w:pPr>
        <w:tabs>
          <w:tab w:val="clear" w:pos="1788"/>
        </w:tabs>
        <w:rPr>
          <w:rFonts w:cs="David"/>
          <w:sz w:val="24"/>
          <w:rtl/>
        </w:rPr>
      </w:pPr>
    </w:p>
    <w:p w:rsidR="00000000" w:rsidRDefault="006F2F08">
      <w:pPr>
        <w:tabs>
          <w:tab w:val="clear" w:pos="1788"/>
        </w:tabs>
        <w:rPr>
          <w:rFonts w:cs="David"/>
          <w:sz w:val="24"/>
          <w:rtl/>
        </w:rPr>
      </w:pPr>
      <w:r>
        <w:rPr>
          <w:rFonts w:cs="David"/>
          <w:sz w:val="24"/>
          <w:rtl/>
        </w:rPr>
        <w:tab/>
        <w:t>אני הגשתי בקשה לדיון מהיר לאחר החשיפה של</w:t>
      </w:r>
      <w:r>
        <w:rPr>
          <w:rFonts w:cs="David"/>
          <w:sz w:val="24"/>
          <w:rtl/>
        </w:rPr>
        <w:t xml:space="preserve"> ארז רותם בערוץ 2 לגבי רשויות מקומיות במגזר הערבי והדרוזי, למרות שאני לא בטוח כי התופעה הזו מתקיימת רק במגזרים אלו. אני בעצמי מכיר כמה תופעות של שיטת תשלומים כפיצוי על הלנת שכר גם במגזר היהודי.       </w:t>
      </w:r>
    </w:p>
    <w:p w:rsidR="00000000" w:rsidRDefault="006F2F08">
      <w:pPr>
        <w:tabs>
          <w:tab w:val="clear" w:pos="1788"/>
        </w:tabs>
        <w:rPr>
          <w:rFonts w:cs="David"/>
          <w:sz w:val="24"/>
          <w:rtl/>
        </w:rPr>
      </w:pPr>
    </w:p>
    <w:p w:rsidR="00000000" w:rsidRDefault="006F2F08">
      <w:pPr>
        <w:tabs>
          <w:tab w:val="clear" w:pos="1788"/>
        </w:tabs>
        <w:rPr>
          <w:rFonts w:cs="David"/>
          <w:sz w:val="24"/>
          <w:rtl/>
        </w:rPr>
      </w:pPr>
      <w:r>
        <w:rPr>
          <w:rFonts w:cs="David"/>
          <w:sz w:val="24"/>
          <w:rtl/>
        </w:rPr>
        <w:tab/>
        <w:t>בארץ ישנו את חוק הלנת שכר שהוא חוק סוציאלי צודק, שמטר</w:t>
      </w:r>
      <w:r>
        <w:rPr>
          <w:rFonts w:cs="David"/>
          <w:sz w:val="24"/>
          <w:rtl/>
        </w:rPr>
        <w:t>תו היא שכאשר עובד אדם בשביל מישהו אשר מפיק ממנו רווחים ושילם לו באיחור מסיבה כלשהי, הוא יצטרך לפצות אותו. אני חושב כי אין דבר יותר הגיוני וצודק מזה, אך הבעיה היא שישנם מקומות במגזר הציבורי שמנצלים את החוק הזה לרעה. ברור שגם ראשות מקומית צריכה לפצות את העוב</w:t>
      </w:r>
      <w:r>
        <w:rPr>
          <w:rFonts w:cs="David"/>
          <w:sz w:val="24"/>
          <w:rtl/>
        </w:rPr>
        <w:t xml:space="preserve">ד כאשר היא מלינה שכר. נוצר מצב שבו מכל מיני סיבות ישנו אינטרס לעובד שילינו את שכרו, כיוון שאחר כך הוא יקבל פיצוי טוב. במקרה כזה העובד פונה למעביד ומבקש ממנו שידחה את תשלום המשכורת שלו בכמה חודשים. </w:t>
      </w:r>
    </w:p>
    <w:p w:rsidR="00000000" w:rsidRDefault="006F2F08">
      <w:pPr>
        <w:tabs>
          <w:tab w:val="clear" w:pos="1788"/>
        </w:tabs>
        <w:rPr>
          <w:rFonts w:cs="David"/>
          <w:sz w:val="24"/>
          <w:rtl/>
        </w:rPr>
      </w:pPr>
    </w:p>
    <w:p w:rsidR="00000000" w:rsidRDefault="006F2F08">
      <w:pPr>
        <w:tabs>
          <w:tab w:val="clear" w:pos="1788"/>
        </w:tabs>
        <w:rPr>
          <w:rFonts w:cs="David"/>
          <w:sz w:val="24"/>
          <w:rtl/>
        </w:rPr>
      </w:pPr>
      <w:r>
        <w:rPr>
          <w:rFonts w:cs="David"/>
          <w:sz w:val="24"/>
          <w:rtl/>
        </w:rPr>
        <w:tab/>
        <w:t>אני לא אומר כי כל המקרים של הלנת שכר זהים לתופעה שתיארתי</w:t>
      </w:r>
      <w:r>
        <w:rPr>
          <w:rFonts w:cs="David"/>
          <w:sz w:val="24"/>
          <w:rtl/>
        </w:rPr>
        <w:t>. ישנן רשויות מקומיות שבאמת נמצאות בקשיים ואינן יכולות לשלם לעובדים שלהם בזמן, ועל כן הן משלמות באיחור ובצדק. אנו צריכים למצוא כיצד ניתן לבלום את התופעה של ניצול לרעה של החוק הצודק הזה. אנו צריכים למצוא כיצד לגרום למצב שהעובד לא יינזק מכך שמשלמים את שכרו ב</w:t>
      </w:r>
      <w:r>
        <w:rPr>
          <w:rFonts w:cs="David"/>
          <w:sz w:val="24"/>
          <w:rtl/>
        </w:rPr>
        <w:t>איחור, אך גם לא ירוויח על מנת שלא ללחוץ על המעביד שלו לעשות את זה. כאשר התופעה הזו מתרחשת בקרב עובדים בתעשייה, זה לא מענייננו, כיוון שזה על חשבון המעסיק שלו, אך כאשר התופעה הזו מתרחשת במגזר הציבורי, מדובר בכספי ציבור. כך גם כאשר התופעה מתרחשת ברשויות מקומי</w:t>
      </w:r>
      <w:r>
        <w:rPr>
          <w:rFonts w:cs="David"/>
          <w:sz w:val="24"/>
          <w:rtl/>
        </w:rPr>
        <w:t>ות, מדובר על כספי משלם המיסים הארצי הנותן מענקי ציבור, וכן על כספים מקומיים שמבוססים על תשלומי הארנונה של התושבים. התושבים במקום לקבל שירותים המתחייבים מתשלום הארנונה, כמו חינוך ושיפור פני היישוב, מקבלים תשלום מופרז לעובדים. אני הייתי מאוד רוצה לשמוע מהנצי</w:t>
      </w:r>
      <w:r>
        <w:rPr>
          <w:rFonts w:cs="David"/>
          <w:sz w:val="24"/>
          <w:rtl/>
        </w:rPr>
        <w:t>גים שהגיעו היום לכאן, כיצד ניתן לדעתם להתמודד עם הבעיה הזו. אני חושב שצריך לעשות בדיקה יותר מקיפה, כיוון שאני בטוח כי התופעה הזו לא מתרחשת רק במגזר הערבי והדרוזי.</w:t>
      </w:r>
    </w:p>
    <w:p w:rsidR="00000000" w:rsidRDefault="006F2F08">
      <w:pPr>
        <w:tabs>
          <w:tab w:val="clear" w:pos="1788"/>
        </w:tabs>
        <w:rPr>
          <w:rFonts w:cs="David"/>
          <w:sz w:val="24"/>
          <w:rtl/>
        </w:rPr>
      </w:pPr>
    </w:p>
    <w:p w:rsidR="00000000" w:rsidRDefault="006F2F08">
      <w:pPr>
        <w:tabs>
          <w:tab w:val="clear" w:pos="1788"/>
        </w:tabs>
        <w:rPr>
          <w:rFonts w:cs="David"/>
          <w:sz w:val="24"/>
          <w:rtl/>
        </w:rPr>
      </w:pPr>
      <w:r>
        <w:rPr>
          <w:rFonts w:cs="David"/>
          <w:sz w:val="24"/>
          <w:u w:val="single"/>
          <w:rtl/>
        </w:rPr>
        <w:t>היו”ר משה גפני:</w:t>
      </w:r>
    </w:p>
    <w:p w:rsidR="00000000" w:rsidRDefault="006F2F08">
      <w:pPr>
        <w:tabs>
          <w:tab w:val="clear" w:pos="1788"/>
        </w:tabs>
        <w:rPr>
          <w:rFonts w:cs="David"/>
          <w:sz w:val="24"/>
          <w:rtl/>
        </w:rPr>
      </w:pPr>
    </w:p>
    <w:p w:rsidR="00000000" w:rsidRDefault="006F2F08">
      <w:pPr>
        <w:tabs>
          <w:tab w:val="clear" w:pos="1788"/>
        </w:tabs>
        <w:rPr>
          <w:rFonts w:cs="David"/>
          <w:sz w:val="24"/>
          <w:rtl/>
        </w:rPr>
      </w:pPr>
      <w:r>
        <w:rPr>
          <w:rFonts w:cs="David"/>
          <w:sz w:val="24"/>
          <w:rtl/>
        </w:rPr>
        <w:tab/>
        <w:t>איזה אינטרס יש לראש הראשות או לגזבר לשתף פעולה בקיום התופעה הזו?</w:t>
      </w:r>
    </w:p>
    <w:p w:rsidR="00000000" w:rsidRDefault="006F2F08">
      <w:pPr>
        <w:tabs>
          <w:tab w:val="clear" w:pos="1788"/>
        </w:tabs>
        <w:rPr>
          <w:rFonts w:cs="David"/>
          <w:sz w:val="24"/>
          <w:rtl/>
        </w:rPr>
      </w:pPr>
    </w:p>
    <w:p w:rsidR="00000000" w:rsidRDefault="006F2F08">
      <w:pPr>
        <w:tabs>
          <w:tab w:val="clear" w:pos="1788"/>
        </w:tabs>
        <w:rPr>
          <w:rFonts w:cs="David"/>
          <w:sz w:val="24"/>
          <w:rtl/>
        </w:rPr>
      </w:pPr>
      <w:r>
        <w:rPr>
          <w:rFonts w:cs="David"/>
          <w:sz w:val="24"/>
          <w:u w:val="single"/>
          <w:rtl/>
        </w:rPr>
        <w:t>מוסי רז:</w:t>
      </w:r>
    </w:p>
    <w:p w:rsidR="00000000" w:rsidRDefault="006F2F08">
      <w:pPr>
        <w:tabs>
          <w:tab w:val="clear" w:pos="1788"/>
        </w:tabs>
        <w:rPr>
          <w:rFonts w:cs="David"/>
          <w:sz w:val="24"/>
          <w:rtl/>
        </w:rPr>
      </w:pPr>
    </w:p>
    <w:p w:rsidR="00000000" w:rsidRDefault="006F2F08">
      <w:pPr>
        <w:tabs>
          <w:tab w:val="clear" w:pos="1788"/>
        </w:tabs>
        <w:rPr>
          <w:rFonts w:cs="David"/>
          <w:sz w:val="24"/>
          <w:rtl/>
        </w:rPr>
      </w:pPr>
      <w:r>
        <w:rPr>
          <w:rFonts w:cs="David"/>
          <w:sz w:val="24"/>
          <w:rtl/>
        </w:rPr>
        <w:tab/>
        <w:t xml:space="preserve">כאשר ראש הראשות רוצה להעסיק אנשים בשכר מסוים שהוא לא יכול להראשות לעצמו, הוא מלין את שכרם. </w:t>
      </w:r>
    </w:p>
    <w:p w:rsidR="00000000" w:rsidRDefault="006F2F08">
      <w:pPr>
        <w:tabs>
          <w:tab w:val="clear" w:pos="1788"/>
        </w:tabs>
        <w:rPr>
          <w:rFonts w:cs="David"/>
          <w:sz w:val="24"/>
          <w:rtl/>
        </w:rPr>
      </w:pPr>
    </w:p>
    <w:p w:rsidR="00000000" w:rsidRDefault="006F2F08">
      <w:pPr>
        <w:tabs>
          <w:tab w:val="clear" w:pos="1788"/>
        </w:tabs>
        <w:rPr>
          <w:rFonts w:cs="David"/>
          <w:sz w:val="24"/>
          <w:rtl/>
        </w:rPr>
      </w:pPr>
      <w:r>
        <w:rPr>
          <w:rFonts w:cs="David"/>
          <w:sz w:val="24"/>
          <w:u w:val="single"/>
          <w:rtl/>
        </w:rPr>
        <w:t>מרגלית בוטרמן:</w:t>
      </w:r>
    </w:p>
    <w:p w:rsidR="00000000" w:rsidRDefault="006F2F08">
      <w:pPr>
        <w:tabs>
          <w:tab w:val="clear" w:pos="1788"/>
        </w:tabs>
        <w:rPr>
          <w:rFonts w:cs="David"/>
          <w:sz w:val="24"/>
          <w:rtl/>
        </w:rPr>
      </w:pPr>
    </w:p>
    <w:p w:rsidR="00000000" w:rsidRDefault="006F2F08">
      <w:pPr>
        <w:tabs>
          <w:tab w:val="clear" w:pos="1788"/>
        </w:tabs>
        <w:rPr>
          <w:rFonts w:cs="David"/>
          <w:sz w:val="24"/>
          <w:rtl/>
        </w:rPr>
      </w:pPr>
      <w:r>
        <w:rPr>
          <w:rFonts w:cs="David"/>
          <w:sz w:val="24"/>
          <w:rtl/>
        </w:rPr>
        <w:tab/>
        <w:t xml:space="preserve">אני רוצה לומר, כי הרבה פעמים ראש הראשות בעצמו גובה פיצוי הלנה על השכר שלו, זה גם אינטרס שלו. </w:t>
      </w:r>
    </w:p>
    <w:p w:rsidR="00000000" w:rsidRDefault="006F2F08">
      <w:pPr>
        <w:tabs>
          <w:tab w:val="clear" w:pos="1788"/>
        </w:tabs>
        <w:rPr>
          <w:rFonts w:cs="David"/>
          <w:sz w:val="24"/>
          <w:rtl/>
        </w:rPr>
      </w:pPr>
    </w:p>
    <w:p w:rsidR="00000000" w:rsidRDefault="006F2F08">
      <w:pPr>
        <w:tabs>
          <w:tab w:val="clear" w:pos="1788"/>
        </w:tabs>
        <w:rPr>
          <w:rFonts w:cs="David"/>
          <w:sz w:val="24"/>
          <w:rtl/>
        </w:rPr>
      </w:pPr>
      <w:r>
        <w:rPr>
          <w:rFonts w:cs="David"/>
          <w:sz w:val="24"/>
          <w:u w:val="single"/>
          <w:rtl/>
        </w:rPr>
        <w:t>היו”ר משה גפני:</w:t>
      </w:r>
    </w:p>
    <w:p w:rsidR="00000000" w:rsidRDefault="006F2F08">
      <w:pPr>
        <w:tabs>
          <w:tab w:val="clear" w:pos="1788"/>
        </w:tabs>
        <w:rPr>
          <w:rFonts w:cs="David"/>
          <w:sz w:val="24"/>
          <w:rtl/>
        </w:rPr>
      </w:pPr>
    </w:p>
    <w:p w:rsidR="00000000" w:rsidRDefault="006F2F08">
      <w:pPr>
        <w:tabs>
          <w:tab w:val="clear" w:pos="1788"/>
        </w:tabs>
        <w:rPr>
          <w:rFonts w:cs="David"/>
          <w:sz w:val="24"/>
          <w:rtl/>
        </w:rPr>
      </w:pPr>
      <w:r>
        <w:rPr>
          <w:rFonts w:cs="David"/>
          <w:sz w:val="24"/>
          <w:rtl/>
        </w:rPr>
        <w:tab/>
        <w:t>מוסי, לפי דברייך עוקפים את הענ</w:t>
      </w:r>
      <w:r>
        <w:rPr>
          <w:rFonts w:cs="David"/>
          <w:sz w:val="24"/>
          <w:rtl/>
        </w:rPr>
        <w:t>יין של הגבלת השכר על ידי פרוצדורה חדשה שהיא הלנת שכר הנעשית באופן מכוון. כולנו מסכימים כי כאשר העובד לא מקבל את שכרו בזמן על המעביד לפצות אותו, אך זה לא המקרה עליו אנו מדברים היום. אנו מדברים על מקרה בו ראש הראשות רוצה לתת לעובד שכר מסוים וכיוון שהוא לא יכ</w:t>
      </w:r>
      <w:r>
        <w:rPr>
          <w:rFonts w:cs="David"/>
          <w:sz w:val="24"/>
          <w:rtl/>
        </w:rPr>
        <w:t>ול, הוא מלין את שכרו.</w:t>
      </w:r>
    </w:p>
    <w:p w:rsidR="00000000" w:rsidRDefault="006F2F08">
      <w:pPr>
        <w:tabs>
          <w:tab w:val="clear" w:pos="1788"/>
        </w:tabs>
        <w:rPr>
          <w:rFonts w:cs="David"/>
          <w:sz w:val="24"/>
          <w:rtl/>
        </w:rPr>
      </w:pPr>
    </w:p>
    <w:p w:rsidR="00000000" w:rsidRDefault="006F2F08">
      <w:pPr>
        <w:tabs>
          <w:tab w:val="clear" w:pos="1788"/>
        </w:tabs>
        <w:rPr>
          <w:rFonts w:cs="David"/>
          <w:sz w:val="24"/>
          <w:u w:val="single"/>
          <w:rtl/>
        </w:rPr>
      </w:pPr>
      <w:r>
        <w:rPr>
          <w:rFonts w:cs="David"/>
          <w:sz w:val="24"/>
          <w:u w:val="single"/>
          <w:rtl/>
        </w:rPr>
        <w:t>חאג' יחיא עזיז:</w:t>
      </w:r>
    </w:p>
    <w:p w:rsidR="00000000" w:rsidRDefault="006F2F08">
      <w:pPr>
        <w:tabs>
          <w:tab w:val="clear" w:pos="1788"/>
        </w:tabs>
        <w:rPr>
          <w:rFonts w:cs="David"/>
          <w:sz w:val="24"/>
          <w:rtl/>
        </w:rPr>
      </w:pPr>
    </w:p>
    <w:p w:rsidR="00000000" w:rsidRDefault="006F2F08">
      <w:pPr>
        <w:tabs>
          <w:tab w:val="clear" w:pos="1788"/>
        </w:tabs>
        <w:rPr>
          <w:rFonts w:cs="David"/>
          <w:sz w:val="24"/>
          <w:rtl/>
        </w:rPr>
      </w:pPr>
      <w:r>
        <w:rPr>
          <w:rFonts w:cs="David"/>
          <w:sz w:val="24"/>
          <w:rtl/>
        </w:rPr>
        <w:tab/>
        <w:t xml:space="preserve">חה"כ רז לא העלה את הדברים בצורה מדויקת. </w:t>
      </w:r>
    </w:p>
    <w:p w:rsidR="00000000" w:rsidRDefault="006F2F08">
      <w:pPr>
        <w:tabs>
          <w:tab w:val="clear" w:pos="1788"/>
        </w:tabs>
        <w:rPr>
          <w:rFonts w:cs="David"/>
          <w:sz w:val="24"/>
          <w:u w:val="single"/>
          <w:rtl/>
        </w:rPr>
      </w:pPr>
    </w:p>
    <w:p w:rsidR="00000000" w:rsidRDefault="006F2F08">
      <w:pPr>
        <w:tabs>
          <w:tab w:val="clear" w:pos="1788"/>
        </w:tabs>
        <w:rPr>
          <w:rFonts w:cs="David"/>
          <w:sz w:val="24"/>
          <w:rtl/>
        </w:rPr>
      </w:pPr>
      <w:r>
        <w:rPr>
          <w:rFonts w:cs="David"/>
          <w:sz w:val="24"/>
          <w:u w:val="single"/>
          <w:rtl/>
        </w:rPr>
        <w:t>היו”ר משה גפני:</w:t>
      </w:r>
    </w:p>
    <w:p w:rsidR="00000000" w:rsidRDefault="006F2F08">
      <w:pPr>
        <w:tabs>
          <w:tab w:val="clear" w:pos="1788"/>
        </w:tabs>
        <w:rPr>
          <w:rFonts w:cs="David"/>
          <w:sz w:val="24"/>
          <w:rtl/>
        </w:rPr>
      </w:pPr>
    </w:p>
    <w:p w:rsidR="00000000" w:rsidRDefault="006F2F08">
      <w:pPr>
        <w:tabs>
          <w:tab w:val="clear" w:pos="1788"/>
        </w:tabs>
        <w:rPr>
          <w:rFonts w:cs="David"/>
          <w:sz w:val="24"/>
          <w:rtl/>
        </w:rPr>
      </w:pPr>
      <w:r>
        <w:rPr>
          <w:rFonts w:cs="David"/>
          <w:sz w:val="24"/>
          <w:rtl/>
        </w:rPr>
        <w:tab/>
        <w:t xml:space="preserve">חאג', אתה יו"ר ועד העובדים והאינטרס שלך הוא שהעובדים שאתה יו"ר הוועד שלהם יקבלו את שכרם בזמן, ושכר גבוה כמה שיותר במסגרת החוק. לפי החוק, צריך לשלם פיצויים </w:t>
      </w:r>
      <w:r>
        <w:rPr>
          <w:rFonts w:cs="David"/>
          <w:sz w:val="24"/>
          <w:rtl/>
        </w:rPr>
        <w:t xml:space="preserve">על הלנת שכר של עובד. האינטרס שלך צריך להיות שילינו שכרו של עובד ואחר כך ישלמו לו שכר מאוד גבוה.  </w:t>
      </w:r>
    </w:p>
    <w:p w:rsidR="00000000" w:rsidRDefault="006F2F08">
      <w:pPr>
        <w:tabs>
          <w:tab w:val="clear" w:pos="1788"/>
        </w:tabs>
        <w:rPr>
          <w:rFonts w:cs="David"/>
          <w:sz w:val="24"/>
          <w:rtl/>
        </w:rPr>
      </w:pPr>
    </w:p>
    <w:p w:rsidR="00000000" w:rsidRDefault="006F2F08">
      <w:pPr>
        <w:tabs>
          <w:tab w:val="clear" w:pos="1788"/>
        </w:tabs>
        <w:rPr>
          <w:rFonts w:cs="David"/>
          <w:sz w:val="24"/>
          <w:rtl/>
        </w:rPr>
      </w:pPr>
      <w:r>
        <w:rPr>
          <w:rFonts w:cs="David"/>
          <w:sz w:val="24"/>
          <w:u w:val="single"/>
          <w:rtl/>
        </w:rPr>
        <w:t>חאג’ יחיא עזיז:</w:t>
      </w:r>
    </w:p>
    <w:p w:rsidR="00000000" w:rsidRDefault="006F2F08">
      <w:pPr>
        <w:tabs>
          <w:tab w:val="clear" w:pos="1788"/>
        </w:tabs>
        <w:rPr>
          <w:rFonts w:cs="David"/>
          <w:sz w:val="24"/>
          <w:rtl/>
        </w:rPr>
      </w:pPr>
    </w:p>
    <w:p w:rsidR="00000000" w:rsidRDefault="006F2F08">
      <w:pPr>
        <w:tabs>
          <w:tab w:val="clear" w:pos="1788"/>
        </w:tabs>
        <w:rPr>
          <w:rFonts w:cs="David"/>
          <w:sz w:val="24"/>
          <w:rtl/>
        </w:rPr>
      </w:pPr>
      <w:r>
        <w:rPr>
          <w:rFonts w:cs="David"/>
          <w:sz w:val="24"/>
          <w:rtl/>
        </w:rPr>
        <w:tab/>
        <w:t>אני לא חושב כך. אני רוצה שהעובד יקבל את שכרו בזמן. הלנת השכר עצרה את התפתחותה של העיר טייבה מזה חמש שנים. החוב של העיר טייבה הגיע ל480- מיל</w:t>
      </w:r>
      <w:r>
        <w:rPr>
          <w:rFonts w:cs="David"/>
          <w:sz w:val="24"/>
          <w:rtl/>
        </w:rPr>
        <w:t xml:space="preserve">יון שקל מתוכם רק 70 מיליון שקל היא הקרן. טייבה קרסה מהתופעה של הלנת שכר. </w:t>
      </w:r>
    </w:p>
    <w:p w:rsidR="00000000" w:rsidRDefault="006F2F08">
      <w:pPr>
        <w:tabs>
          <w:tab w:val="clear" w:pos="1788"/>
        </w:tabs>
        <w:rPr>
          <w:rFonts w:cs="David"/>
          <w:sz w:val="24"/>
          <w:rtl/>
        </w:rPr>
      </w:pPr>
    </w:p>
    <w:p w:rsidR="00000000" w:rsidRDefault="006F2F08">
      <w:pPr>
        <w:tabs>
          <w:tab w:val="clear" w:pos="1788"/>
        </w:tabs>
        <w:rPr>
          <w:rFonts w:cs="David"/>
          <w:sz w:val="24"/>
          <w:rtl/>
        </w:rPr>
      </w:pPr>
      <w:r>
        <w:rPr>
          <w:rFonts w:cs="David"/>
          <w:sz w:val="24"/>
          <w:u w:val="single"/>
          <w:rtl/>
        </w:rPr>
        <w:t>היו”ר משה גפני:</w:t>
      </w:r>
    </w:p>
    <w:p w:rsidR="00000000" w:rsidRDefault="006F2F08">
      <w:pPr>
        <w:tabs>
          <w:tab w:val="clear" w:pos="1788"/>
        </w:tabs>
        <w:rPr>
          <w:rFonts w:cs="David"/>
          <w:sz w:val="24"/>
          <w:rtl/>
        </w:rPr>
      </w:pPr>
    </w:p>
    <w:p w:rsidR="00000000" w:rsidRDefault="006F2F08">
      <w:pPr>
        <w:tabs>
          <w:tab w:val="clear" w:pos="1788"/>
        </w:tabs>
        <w:rPr>
          <w:rFonts w:cs="David"/>
          <w:sz w:val="24"/>
          <w:rtl/>
        </w:rPr>
      </w:pPr>
      <w:r>
        <w:rPr>
          <w:rFonts w:cs="David"/>
          <w:sz w:val="24"/>
          <w:rtl/>
        </w:rPr>
        <w:tab/>
        <w:t>האם היום העובדים מקבלים את שכרם בזמן?</w:t>
      </w:r>
    </w:p>
    <w:p w:rsidR="00000000" w:rsidRDefault="006F2F08">
      <w:pPr>
        <w:tabs>
          <w:tab w:val="clear" w:pos="1788"/>
        </w:tabs>
        <w:rPr>
          <w:rFonts w:cs="David"/>
          <w:sz w:val="24"/>
          <w:rtl/>
        </w:rPr>
      </w:pPr>
    </w:p>
    <w:p w:rsidR="00000000" w:rsidRDefault="006F2F08">
      <w:pPr>
        <w:tabs>
          <w:tab w:val="clear" w:pos="1788"/>
        </w:tabs>
        <w:rPr>
          <w:rFonts w:cs="David"/>
          <w:sz w:val="24"/>
          <w:rtl/>
        </w:rPr>
      </w:pPr>
      <w:r>
        <w:rPr>
          <w:rFonts w:cs="David"/>
          <w:sz w:val="24"/>
          <w:u w:val="single"/>
          <w:rtl/>
        </w:rPr>
        <w:t>חאג’ יחיא עזיז:</w:t>
      </w:r>
    </w:p>
    <w:p w:rsidR="00000000" w:rsidRDefault="006F2F08">
      <w:pPr>
        <w:tabs>
          <w:tab w:val="clear" w:pos="1788"/>
        </w:tabs>
        <w:rPr>
          <w:rFonts w:cs="David"/>
          <w:sz w:val="24"/>
          <w:rtl/>
        </w:rPr>
      </w:pPr>
    </w:p>
    <w:p w:rsidR="00000000" w:rsidRDefault="006F2F08">
      <w:pPr>
        <w:tabs>
          <w:tab w:val="clear" w:pos="1788"/>
        </w:tabs>
        <w:rPr>
          <w:rFonts w:cs="David"/>
          <w:sz w:val="24"/>
          <w:rtl/>
        </w:rPr>
      </w:pPr>
      <w:r>
        <w:rPr>
          <w:rFonts w:cs="David"/>
          <w:sz w:val="24"/>
          <w:rtl/>
        </w:rPr>
        <w:tab/>
        <w:t>היום העובדים עדיין לא מקבלים את השכר בזמן, אך באיחור קטן יחסית של שבועיים.</w:t>
      </w:r>
    </w:p>
    <w:p w:rsidR="00000000" w:rsidRDefault="006F2F08">
      <w:pPr>
        <w:tabs>
          <w:tab w:val="clear" w:pos="1788"/>
        </w:tabs>
        <w:rPr>
          <w:rFonts w:cs="David"/>
          <w:sz w:val="24"/>
          <w:rtl/>
        </w:rPr>
      </w:pPr>
    </w:p>
    <w:p w:rsidR="00000000" w:rsidRDefault="006F2F08">
      <w:pPr>
        <w:tabs>
          <w:tab w:val="clear" w:pos="1788"/>
        </w:tabs>
        <w:rPr>
          <w:rFonts w:cs="David"/>
          <w:sz w:val="24"/>
          <w:rtl/>
        </w:rPr>
      </w:pPr>
      <w:r>
        <w:rPr>
          <w:rFonts w:cs="David"/>
          <w:sz w:val="24"/>
          <w:u w:val="single"/>
          <w:rtl/>
        </w:rPr>
        <w:t>היו”ר משה גפני:</w:t>
      </w:r>
    </w:p>
    <w:p w:rsidR="00000000" w:rsidRDefault="006F2F08">
      <w:pPr>
        <w:tabs>
          <w:tab w:val="clear" w:pos="1788"/>
        </w:tabs>
        <w:rPr>
          <w:rFonts w:cs="David"/>
          <w:sz w:val="24"/>
          <w:rtl/>
        </w:rPr>
      </w:pPr>
    </w:p>
    <w:p w:rsidR="00000000" w:rsidRDefault="006F2F08">
      <w:pPr>
        <w:tabs>
          <w:tab w:val="clear" w:pos="1788"/>
        </w:tabs>
        <w:rPr>
          <w:rFonts w:cs="David"/>
          <w:sz w:val="24"/>
          <w:rtl/>
        </w:rPr>
      </w:pPr>
      <w:r>
        <w:rPr>
          <w:rFonts w:cs="David"/>
          <w:sz w:val="24"/>
          <w:rtl/>
        </w:rPr>
        <w:tab/>
        <w:t xml:space="preserve">האם אלה שלא </w:t>
      </w:r>
      <w:r>
        <w:rPr>
          <w:rFonts w:cs="David"/>
          <w:sz w:val="24"/>
          <w:rtl/>
        </w:rPr>
        <w:t>מקבלים את שכרם בזמן מקבלים הלנת שכר?</w:t>
      </w:r>
    </w:p>
    <w:p w:rsidR="00000000" w:rsidRDefault="006F2F08">
      <w:pPr>
        <w:tabs>
          <w:tab w:val="clear" w:pos="1788"/>
        </w:tabs>
        <w:rPr>
          <w:rFonts w:cs="David"/>
          <w:sz w:val="24"/>
          <w:rtl/>
        </w:rPr>
      </w:pPr>
    </w:p>
    <w:p w:rsidR="00000000" w:rsidRDefault="006F2F08">
      <w:pPr>
        <w:tabs>
          <w:tab w:val="clear" w:pos="1788"/>
        </w:tabs>
        <w:rPr>
          <w:rFonts w:cs="David"/>
          <w:sz w:val="24"/>
          <w:rtl/>
        </w:rPr>
      </w:pPr>
      <w:r>
        <w:rPr>
          <w:rFonts w:cs="David"/>
          <w:sz w:val="24"/>
          <w:u w:val="single"/>
          <w:rtl/>
        </w:rPr>
        <w:t>חאג’ יחיא עזיז:</w:t>
      </w:r>
    </w:p>
    <w:p w:rsidR="00000000" w:rsidRDefault="006F2F08">
      <w:pPr>
        <w:tabs>
          <w:tab w:val="clear" w:pos="1788"/>
        </w:tabs>
        <w:rPr>
          <w:rFonts w:cs="David"/>
          <w:sz w:val="24"/>
          <w:rtl/>
        </w:rPr>
      </w:pPr>
    </w:p>
    <w:p w:rsidR="00000000" w:rsidRDefault="006F2F08">
      <w:pPr>
        <w:tabs>
          <w:tab w:val="clear" w:pos="1788"/>
        </w:tabs>
        <w:rPr>
          <w:rFonts w:cs="David"/>
          <w:sz w:val="24"/>
          <w:rtl/>
        </w:rPr>
      </w:pPr>
      <w:r>
        <w:rPr>
          <w:rFonts w:cs="David"/>
          <w:sz w:val="24"/>
          <w:rtl/>
        </w:rPr>
        <w:tab/>
        <w:t xml:space="preserve">לא נתנו הלנת שכר, כיוון שרצינו לתת לעיר להתאושש. אנשים התעשרו מהלנת שכר וזה מה שמוטט את הראשות. </w:t>
      </w:r>
    </w:p>
    <w:p w:rsidR="00000000" w:rsidRDefault="006F2F08">
      <w:pPr>
        <w:tabs>
          <w:tab w:val="clear" w:pos="1788"/>
        </w:tabs>
        <w:rPr>
          <w:rFonts w:cs="David"/>
          <w:sz w:val="24"/>
          <w:rtl/>
        </w:rPr>
      </w:pPr>
    </w:p>
    <w:p w:rsidR="00000000" w:rsidRDefault="006F2F08">
      <w:pPr>
        <w:tabs>
          <w:tab w:val="clear" w:pos="1788"/>
        </w:tabs>
        <w:rPr>
          <w:rFonts w:cs="David"/>
          <w:sz w:val="24"/>
          <w:rtl/>
        </w:rPr>
      </w:pPr>
      <w:r>
        <w:rPr>
          <w:rFonts w:cs="David"/>
          <w:sz w:val="24"/>
          <w:u w:val="single"/>
          <w:rtl/>
        </w:rPr>
        <w:t>שלום בן-אבי:</w:t>
      </w:r>
    </w:p>
    <w:p w:rsidR="00000000" w:rsidRDefault="006F2F08">
      <w:pPr>
        <w:tabs>
          <w:tab w:val="clear" w:pos="1788"/>
        </w:tabs>
        <w:rPr>
          <w:rFonts w:cs="David"/>
          <w:sz w:val="24"/>
          <w:rtl/>
        </w:rPr>
      </w:pPr>
    </w:p>
    <w:p w:rsidR="00000000" w:rsidRDefault="006F2F08">
      <w:pPr>
        <w:tabs>
          <w:tab w:val="clear" w:pos="1788"/>
        </w:tabs>
        <w:rPr>
          <w:rFonts w:cs="David"/>
          <w:sz w:val="24"/>
          <w:rtl/>
        </w:rPr>
      </w:pPr>
      <w:r>
        <w:rPr>
          <w:rFonts w:cs="David"/>
          <w:sz w:val="24"/>
          <w:rtl/>
        </w:rPr>
        <w:tab/>
        <w:t>אני רוצה למחות על כך שתארו את התופעה הזו כשיטה שכולם פועלים לפיה. ישנה טעות של הבנת החו</w:t>
      </w:r>
      <w:r>
        <w:rPr>
          <w:rFonts w:cs="David"/>
          <w:sz w:val="24"/>
          <w:rtl/>
        </w:rPr>
        <w:t xml:space="preserve">ק. לגבי הלנת שכר אין להסתדרות מעמד. ההסתדרות לא יכולה לוותר על הלנת שכר של עובד, אנו מחתימים כל עובד ועובד. לא ניתן להגיש תביעה להלנת שכר בתביעה קיבוצית, אלא בסכסוך פרט. </w:t>
      </w:r>
    </w:p>
    <w:p w:rsidR="00000000" w:rsidRDefault="006F2F08">
      <w:pPr>
        <w:tabs>
          <w:tab w:val="clear" w:pos="1788"/>
        </w:tabs>
        <w:rPr>
          <w:rFonts w:cs="David"/>
          <w:sz w:val="24"/>
          <w:rtl/>
        </w:rPr>
      </w:pPr>
    </w:p>
    <w:p w:rsidR="00000000" w:rsidRDefault="006F2F08">
      <w:pPr>
        <w:tabs>
          <w:tab w:val="clear" w:pos="1788"/>
        </w:tabs>
        <w:ind w:firstLine="567"/>
        <w:rPr>
          <w:rFonts w:cs="David"/>
          <w:sz w:val="24"/>
          <w:rtl/>
        </w:rPr>
      </w:pPr>
      <w:r>
        <w:rPr>
          <w:rFonts w:cs="David"/>
          <w:sz w:val="24"/>
          <w:rtl/>
        </w:rPr>
        <w:t xml:space="preserve">חבל שלא נבדק כמה אנשים שנפסקה להם הלנת שכר ויתרו על כך. ביישוב ערערה אשר במשולש אנו </w:t>
      </w:r>
      <w:r>
        <w:rPr>
          <w:rFonts w:cs="David"/>
          <w:sz w:val="24"/>
          <w:rtl/>
        </w:rPr>
        <w:t>שכנענו את העובדים בשיתוף עם משרד הפנים לוותר על הלנות שכר שנפסקו על ידי בית משפט. בכאבול ובמשהר העובדים ויתרו על הלנת שכר וכך גם בטייבה. כדירקטור בקרן ההשתלמות של עובדי רשויות, חתמתי על ויתור של 50 מיליון שקל שהיה מגיע לקרן. אני הייתי צפוי לתביעה על ידי עמ</w:t>
      </w:r>
      <w:r>
        <w:rPr>
          <w:rFonts w:cs="David"/>
          <w:sz w:val="24"/>
          <w:rtl/>
        </w:rPr>
        <w:t>יתים אחרים של הקרן. חבל שאת הדברים האלה לא הראו בכתבה בטלוויזיה.</w:t>
      </w:r>
    </w:p>
    <w:p w:rsidR="00000000" w:rsidRDefault="006F2F08">
      <w:pPr>
        <w:tabs>
          <w:tab w:val="clear" w:pos="1788"/>
        </w:tabs>
        <w:rPr>
          <w:rFonts w:cs="David"/>
          <w:sz w:val="24"/>
          <w:rtl/>
        </w:rPr>
      </w:pPr>
    </w:p>
    <w:p w:rsidR="00000000" w:rsidRDefault="006F2F08">
      <w:pPr>
        <w:tabs>
          <w:tab w:val="clear" w:pos="1788"/>
        </w:tabs>
        <w:rPr>
          <w:rFonts w:cs="David"/>
          <w:sz w:val="24"/>
          <w:rtl/>
        </w:rPr>
      </w:pPr>
      <w:r>
        <w:rPr>
          <w:rFonts w:cs="David"/>
          <w:sz w:val="24"/>
          <w:rtl/>
        </w:rPr>
        <w:tab/>
        <w:t>ישנן אחת עשרה רשויות מקומיות במגזר הערבי שעוד לא קיבלו משכורת. במקום אחד לא קיבלו כבר חמישה עשר חודשים משכורת. אנחנו בהסתדרות נתנו הלוואה של מיליון שקל, ועד עכשיו בגלל ההסדרים יש בעיות של ת</w:t>
      </w:r>
      <w:r>
        <w:rPr>
          <w:rFonts w:cs="David"/>
          <w:sz w:val="24"/>
          <w:rtl/>
        </w:rPr>
        <w:t xml:space="preserve">שלומים. </w:t>
      </w:r>
    </w:p>
    <w:p w:rsidR="00000000" w:rsidRDefault="006F2F08">
      <w:pPr>
        <w:tabs>
          <w:tab w:val="clear" w:pos="1788"/>
        </w:tabs>
        <w:rPr>
          <w:rFonts w:cs="David"/>
          <w:sz w:val="24"/>
          <w:rtl/>
        </w:rPr>
      </w:pPr>
    </w:p>
    <w:p w:rsidR="00000000" w:rsidRDefault="006F2F08">
      <w:pPr>
        <w:tabs>
          <w:tab w:val="clear" w:pos="1788"/>
        </w:tabs>
        <w:rPr>
          <w:rFonts w:cs="David"/>
          <w:sz w:val="24"/>
          <w:rtl/>
        </w:rPr>
      </w:pPr>
      <w:r>
        <w:rPr>
          <w:rFonts w:cs="David"/>
          <w:sz w:val="24"/>
          <w:u w:val="single"/>
          <w:rtl/>
        </w:rPr>
        <w:t>היו”ר משה גפני:</w:t>
      </w:r>
    </w:p>
    <w:p w:rsidR="00000000" w:rsidRDefault="006F2F08">
      <w:pPr>
        <w:tabs>
          <w:tab w:val="clear" w:pos="1788"/>
        </w:tabs>
        <w:rPr>
          <w:rFonts w:cs="David"/>
          <w:sz w:val="24"/>
          <w:rtl/>
        </w:rPr>
      </w:pPr>
    </w:p>
    <w:p w:rsidR="00000000" w:rsidRDefault="006F2F08">
      <w:pPr>
        <w:tabs>
          <w:tab w:val="clear" w:pos="1788"/>
        </w:tabs>
        <w:rPr>
          <w:rFonts w:cs="David"/>
          <w:sz w:val="24"/>
          <w:rtl/>
        </w:rPr>
      </w:pPr>
      <w:r>
        <w:rPr>
          <w:rFonts w:cs="David"/>
          <w:sz w:val="24"/>
          <w:rtl/>
        </w:rPr>
        <w:tab/>
        <w:t>חה"כ מוסי רז טען כי ישנם מקומות שבהם הלנת השכר נעשתה במכוון. שלום, מה אתה יכול לומר על מה ששמעת?</w:t>
      </w:r>
    </w:p>
    <w:p w:rsidR="00000000" w:rsidRDefault="006F2F08">
      <w:pPr>
        <w:tabs>
          <w:tab w:val="clear" w:pos="1788"/>
        </w:tabs>
        <w:rPr>
          <w:rFonts w:cs="David"/>
          <w:sz w:val="24"/>
          <w:rtl/>
        </w:rPr>
      </w:pPr>
    </w:p>
    <w:p w:rsidR="00000000" w:rsidRDefault="006F2F08">
      <w:pPr>
        <w:tabs>
          <w:tab w:val="clear" w:pos="1788"/>
        </w:tabs>
        <w:rPr>
          <w:rFonts w:cs="David"/>
          <w:sz w:val="24"/>
          <w:rtl/>
        </w:rPr>
      </w:pPr>
    </w:p>
    <w:p w:rsidR="00000000" w:rsidRDefault="006F2F08">
      <w:pPr>
        <w:tabs>
          <w:tab w:val="clear" w:pos="1788"/>
        </w:tabs>
        <w:rPr>
          <w:rFonts w:cs="David"/>
          <w:sz w:val="24"/>
          <w:rtl/>
        </w:rPr>
      </w:pPr>
      <w:r>
        <w:rPr>
          <w:rFonts w:cs="David"/>
          <w:sz w:val="24"/>
          <w:u w:val="single"/>
          <w:rtl/>
        </w:rPr>
        <w:t>שלום בן-אבי:</w:t>
      </w:r>
    </w:p>
    <w:p w:rsidR="00000000" w:rsidRDefault="006F2F08">
      <w:pPr>
        <w:tabs>
          <w:tab w:val="clear" w:pos="1788"/>
        </w:tabs>
        <w:rPr>
          <w:rFonts w:cs="David"/>
          <w:sz w:val="24"/>
          <w:rtl/>
        </w:rPr>
      </w:pPr>
    </w:p>
    <w:p w:rsidR="00000000" w:rsidRDefault="006F2F08">
      <w:pPr>
        <w:tabs>
          <w:tab w:val="clear" w:pos="1788"/>
        </w:tabs>
        <w:rPr>
          <w:rFonts w:cs="David"/>
          <w:sz w:val="24"/>
          <w:rtl/>
        </w:rPr>
      </w:pPr>
      <w:r>
        <w:rPr>
          <w:rFonts w:cs="David"/>
          <w:sz w:val="24"/>
          <w:rtl/>
        </w:rPr>
        <w:tab/>
        <w:t>אני חושב שצריך להפנות תופעות כאלו למשטרה מיד. אם יש לראש הראשות כסף והוא במכוון לא משלם לעובדים, צריך לפנות למשטרה</w:t>
      </w:r>
      <w:r>
        <w:rPr>
          <w:rFonts w:cs="David"/>
          <w:sz w:val="24"/>
          <w:rtl/>
        </w:rPr>
        <w:t>.</w:t>
      </w:r>
    </w:p>
    <w:p w:rsidR="00000000" w:rsidRDefault="006F2F08">
      <w:pPr>
        <w:tabs>
          <w:tab w:val="clear" w:pos="1788"/>
        </w:tabs>
        <w:rPr>
          <w:rFonts w:cs="David"/>
          <w:sz w:val="24"/>
          <w:rtl/>
        </w:rPr>
      </w:pPr>
    </w:p>
    <w:p w:rsidR="00000000" w:rsidRDefault="006F2F08">
      <w:pPr>
        <w:tabs>
          <w:tab w:val="clear" w:pos="1788"/>
        </w:tabs>
        <w:rPr>
          <w:rFonts w:cs="David"/>
          <w:sz w:val="24"/>
          <w:rtl/>
        </w:rPr>
      </w:pPr>
      <w:r>
        <w:rPr>
          <w:rFonts w:cs="David"/>
          <w:sz w:val="24"/>
          <w:u w:val="single"/>
          <w:rtl/>
        </w:rPr>
        <w:t>מוסי רז:</w:t>
      </w:r>
    </w:p>
    <w:p w:rsidR="00000000" w:rsidRDefault="006F2F08">
      <w:pPr>
        <w:tabs>
          <w:tab w:val="clear" w:pos="1788"/>
        </w:tabs>
        <w:rPr>
          <w:rFonts w:cs="David"/>
          <w:sz w:val="24"/>
          <w:rtl/>
        </w:rPr>
      </w:pPr>
    </w:p>
    <w:p w:rsidR="00000000" w:rsidRDefault="006F2F08">
      <w:pPr>
        <w:tabs>
          <w:tab w:val="clear" w:pos="1788"/>
        </w:tabs>
        <w:rPr>
          <w:rFonts w:cs="David"/>
          <w:sz w:val="24"/>
          <w:rtl/>
        </w:rPr>
      </w:pPr>
      <w:r>
        <w:rPr>
          <w:rFonts w:cs="David"/>
          <w:sz w:val="24"/>
          <w:rtl/>
        </w:rPr>
        <w:tab/>
        <w:t>שלום, ראש הראשות יכול להימצא במצב גבולי מבחינה כספית ולטעון כי אין לו כסף לשלם לעובדים.</w:t>
      </w:r>
    </w:p>
    <w:p w:rsidR="00000000" w:rsidRDefault="006F2F08">
      <w:pPr>
        <w:rPr>
          <w:rFonts w:cs="David"/>
          <w:sz w:val="24"/>
          <w:rtl/>
        </w:rPr>
      </w:pPr>
    </w:p>
    <w:p w:rsidR="00000000" w:rsidRDefault="006F2F08">
      <w:pPr>
        <w:rPr>
          <w:rFonts w:cs="David"/>
          <w:sz w:val="24"/>
          <w:rtl/>
        </w:rPr>
      </w:pPr>
      <w:r>
        <w:rPr>
          <w:rFonts w:cs="David"/>
          <w:sz w:val="24"/>
          <w:u w:val="single"/>
          <w:rtl/>
        </w:rPr>
        <w:t>שלום בן-אבי:</w:t>
      </w:r>
    </w:p>
    <w:p w:rsidR="00000000" w:rsidRDefault="006F2F08">
      <w:pPr>
        <w:tabs>
          <w:tab w:val="clear" w:pos="1788"/>
          <w:tab w:val="left" w:pos="-55"/>
        </w:tabs>
        <w:rPr>
          <w:rFonts w:cs="David"/>
          <w:sz w:val="24"/>
          <w:rtl/>
        </w:rPr>
      </w:pPr>
      <w:r>
        <w:rPr>
          <w:rFonts w:cs="David"/>
          <w:sz w:val="24"/>
          <w:rtl/>
        </w:rPr>
        <w:tab/>
      </w:r>
    </w:p>
    <w:p w:rsidR="00000000" w:rsidRDefault="006F2F08">
      <w:pPr>
        <w:tabs>
          <w:tab w:val="clear" w:pos="1788"/>
          <w:tab w:val="left" w:pos="-55"/>
        </w:tabs>
        <w:rPr>
          <w:rFonts w:cs="David"/>
          <w:sz w:val="24"/>
          <w:rtl/>
        </w:rPr>
      </w:pPr>
      <w:r>
        <w:rPr>
          <w:rFonts w:cs="David"/>
          <w:sz w:val="24"/>
          <w:rtl/>
        </w:rPr>
        <w:tab/>
        <w:t>במקרים כאלו בתי המשפט פוסקים, ולא ניתן לשקר לשופטים.</w:t>
      </w:r>
    </w:p>
    <w:p w:rsidR="00000000" w:rsidRDefault="006F2F08">
      <w:pPr>
        <w:tabs>
          <w:tab w:val="clear" w:pos="1788"/>
          <w:tab w:val="left" w:pos="-55"/>
        </w:tabs>
        <w:rPr>
          <w:rFonts w:cs="David"/>
          <w:sz w:val="24"/>
          <w:rtl/>
        </w:rPr>
      </w:pPr>
    </w:p>
    <w:p w:rsidR="00000000" w:rsidRDefault="006F2F08">
      <w:pPr>
        <w:tabs>
          <w:tab w:val="clear" w:pos="1788"/>
          <w:tab w:val="left" w:pos="-55"/>
        </w:tabs>
        <w:rPr>
          <w:rFonts w:cs="David"/>
          <w:sz w:val="24"/>
          <w:rtl/>
        </w:rPr>
      </w:pPr>
      <w:r>
        <w:rPr>
          <w:rFonts w:cs="David"/>
          <w:sz w:val="24"/>
          <w:u w:val="single"/>
          <w:rtl/>
        </w:rPr>
        <w:t>היו”ר משה גפני:</w:t>
      </w:r>
    </w:p>
    <w:p w:rsidR="00000000" w:rsidRDefault="006F2F08">
      <w:pPr>
        <w:tabs>
          <w:tab w:val="clear" w:pos="1788"/>
          <w:tab w:val="left" w:pos="-55"/>
        </w:tabs>
        <w:rPr>
          <w:rFonts w:cs="David"/>
          <w:sz w:val="24"/>
          <w:rtl/>
        </w:rPr>
      </w:pPr>
    </w:p>
    <w:p w:rsidR="00000000" w:rsidRDefault="006F2F08">
      <w:pPr>
        <w:tabs>
          <w:tab w:val="clear" w:pos="1788"/>
          <w:tab w:val="left" w:pos="-55"/>
        </w:tabs>
        <w:rPr>
          <w:rFonts w:cs="David"/>
          <w:sz w:val="24"/>
          <w:rtl/>
        </w:rPr>
      </w:pPr>
      <w:r>
        <w:rPr>
          <w:rFonts w:cs="David"/>
          <w:sz w:val="24"/>
          <w:rtl/>
        </w:rPr>
        <w:tab/>
        <w:t>זו לא בעיה לשקר לשופט.</w:t>
      </w:r>
    </w:p>
    <w:p w:rsidR="00000000" w:rsidRDefault="006F2F08">
      <w:pPr>
        <w:tabs>
          <w:tab w:val="clear" w:pos="1788"/>
          <w:tab w:val="left" w:pos="-55"/>
        </w:tabs>
        <w:rPr>
          <w:rFonts w:cs="David"/>
          <w:sz w:val="24"/>
          <w:rtl/>
        </w:rPr>
      </w:pPr>
    </w:p>
    <w:p w:rsidR="00000000" w:rsidRDefault="006F2F08">
      <w:pPr>
        <w:tabs>
          <w:tab w:val="clear" w:pos="1788"/>
          <w:tab w:val="left" w:pos="-55"/>
        </w:tabs>
        <w:rPr>
          <w:rFonts w:cs="David"/>
          <w:sz w:val="24"/>
          <w:rtl/>
        </w:rPr>
      </w:pPr>
      <w:r>
        <w:rPr>
          <w:rFonts w:cs="David"/>
          <w:sz w:val="24"/>
          <w:u w:val="single"/>
          <w:rtl/>
        </w:rPr>
        <w:t>שלום בן-אבי:</w:t>
      </w:r>
    </w:p>
    <w:p w:rsidR="00000000" w:rsidRDefault="006F2F08">
      <w:pPr>
        <w:tabs>
          <w:tab w:val="clear" w:pos="1788"/>
          <w:tab w:val="left" w:pos="-55"/>
        </w:tabs>
        <w:rPr>
          <w:rFonts w:cs="David"/>
          <w:sz w:val="24"/>
          <w:rtl/>
        </w:rPr>
      </w:pPr>
    </w:p>
    <w:p w:rsidR="00000000" w:rsidRDefault="006F2F08">
      <w:pPr>
        <w:tabs>
          <w:tab w:val="clear" w:pos="1788"/>
          <w:tab w:val="left" w:pos="-55"/>
        </w:tabs>
        <w:rPr>
          <w:rFonts w:cs="David"/>
          <w:sz w:val="24"/>
          <w:rtl/>
        </w:rPr>
      </w:pPr>
      <w:r>
        <w:rPr>
          <w:rFonts w:cs="David"/>
          <w:sz w:val="24"/>
          <w:rtl/>
        </w:rPr>
        <w:tab/>
        <w:t>אני אומר כי לא קיימת תופעה</w:t>
      </w:r>
      <w:r>
        <w:rPr>
          <w:rFonts w:cs="David"/>
          <w:sz w:val="24"/>
          <w:rtl/>
        </w:rPr>
        <w:t xml:space="preserve"> כזו.</w:t>
      </w:r>
    </w:p>
    <w:p w:rsidR="00000000" w:rsidRDefault="006F2F08">
      <w:pPr>
        <w:tabs>
          <w:tab w:val="clear" w:pos="1788"/>
          <w:tab w:val="left" w:pos="-55"/>
        </w:tabs>
        <w:rPr>
          <w:rFonts w:cs="David"/>
          <w:sz w:val="24"/>
          <w:rtl/>
        </w:rPr>
      </w:pPr>
    </w:p>
    <w:p w:rsidR="00000000" w:rsidRDefault="006F2F08">
      <w:pPr>
        <w:tabs>
          <w:tab w:val="clear" w:pos="1788"/>
          <w:tab w:val="left" w:pos="-55"/>
        </w:tabs>
        <w:rPr>
          <w:rFonts w:cs="David"/>
          <w:sz w:val="24"/>
          <w:rtl/>
        </w:rPr>
      </w:pPr>
      <w:r>
        <w:rPr>
          <w:rFonts w:cs="David"/>
          <w:sz w:val="24"/>
          <w:u w:val="single"/>
          <w:rtl/>
        </w:rPr>
        <w:t>ורד וייץ:</w:t>
      </w:r>
    </w:p>
    <w:p w:rsidR="00000000" w:rsidRDefault="006F2F08">
      <w:pPr>
        <w:tabs>
          <w:tab w:val="clear" w:pos="1788"/>
          <w:tab w:val="left" w:pos="-55"/>
        </w:tabs>
        <w:rPr>
          <w:rFonts w:cs="David"/>
          <w:sz w:val="24"/>
          <w:rtl/>
        </w:rPr>
      </w:pPr>
    </w:p>
    <w:p w:rsidR="00000000" w:rsidRDefault="006F2F08">
      <w:pPr>
        <w:tabs>
          <w:tab w:val="clear" w:pos="1788"/>
          <w:tab w:val="left" w:pos="-55"/>
        </w:tabs>
        <w:rPr>
          <w:rFonts w:cs="David"/>
          <w:sz w:val="24"/>
          <w:rtl/>
        </w:rPr>
      </w:pPr>
      <w:r>
        <w:rPr>
          <w:rFonts w:cs="David"/>
          <w:sz w:val="24"/>
          <w:rtl/>
        </w:rPr>
        <w:tab/>
        <w:t>אני חושבת כי ישנו כאן עיוות בעצם הצגת הדברים כאשר מדברים על העניין כתופעה. אני לא שמעתי מעולם על תופעה כזו ולצערי לא ראיתי גם את התוכנית. אולי קרו כמה מקרים כאלה, אך גם אם נכונים הדברים שהוצגו בתוכנית הטלוויזיה אני מעריכה כי מדובר במקרים</w:t>
      </w:r>
      <w:r>
        <w:rPr>
          <w:rFonts w:cs="David"/>
          <w:sz w:val="24"/>
          <w:rtl/>
        </w:rPr>
        <w:t xml:space="preserve"> בודדים לחלוטין אשר אינם מעידים על הכלל. אני מבקשת מאוד ממשתתפי הוועדה ובעיקר מחברי הוועדה לראות את הדברים בקונטקסט הזה ובפרופורציות האלה, ולא להרחיק לכת עם כל מיני רעיונות העלולים לפגוע בכלל העובדים שכיום נהנים מחוק קיים. כדאי שתדעו כי חוק הגנת השכר והנוש</w:t>
      </w:r>
      <w:r>
        <w:rPr>
          <w:rFonts w:cs="David"/>
          <w:sz w:val="24"/>
          <w:rtl/>
        </w:rPr>
        <w:t>א של אכיפת תשלום שכר מינימום ותשלום בזמן, אינם נאכפים כלל. רוב העובדים ברשויות ובעיקר במגזרים שעליהם דובר כאן סובלים מאי-תשלום שכר בזמן באיחור של חודשים. ישנה לפני רשימה ארוכה של רשויות הנמצאות היום בסכסוך עבודה על רקע אי-תשלום שכר.</w:t>
      </w:r>
    </w:p>
    <w:p w:rsidR="00000000" w:rsidRDefault="006F2F08">
      <w:pPr>
        <w:tabs>
          <w:tab w:val="clear" w:pos="1788"/>
          <w:tab w:val="left" w:pos="-55"/>
        </w:tabs>
        <w:rPr>
          <w:rFonts w:cs="David"/>
          <w:sz w:val="24"/>
          <w:rtl/>
        </w:rPr>
      </w:pPr>
    </w:p>
    <w:p w:rsidR="00000000" w:rsidRDefault="006F2F08">
      <w:pPr>
        <w:tabs>
          <w:tab w:val="clear" w:pos="1788"/>
          <w:tab w:val="left" w:pos="-55"/>
        </w:tabs>
        <w:rPr>
          <w:rFonts w:cs="David"/>
          <w:sz w:val="24"/>
          <w:rtl/>
        </w:rPr>
      </w:pPr>
      <w:r>
        <w:rPr>
          <w:rFonts w:cs="David"/>
          <w:sz w:val="24"/>
          <w:rtl/>
        </w:rPr>
        <w:tab/>
        <w:t>במרבית המקרים העובדים</w:t>
      </w:r>
      <w:r>
        <w:rPr>
          <w:rFonts w:cs="David"/>
          <w:sz w:val="24"/>
          <w:rtl/>
        </w:rPr>
        <w:t xml:space="preserve"> וההסתדרות מתוך אחריות, משכנעים את העובדים לוותר על הלנת השכר, והעובדים אכן משתכנעים. בתי המשפט פוסקים על הלנת שכר במקרים צודקים. קשה לבוא ולומר כי ניתן לשקר לשופט. אנו צריכים לכבד את מערכת המשפט ואת הפסיקה של השופט. </w:t>
      </w:r>
    </w:p>
    <w:p w:rsidR="00000000" w:rsidRDefault="006F2F08">
      <w:pPr>
        <w:tabs>
          <w:tab w:val="clear" w:pos="1788"/>
          <w:tab w:val="left" w:pos="-55"/>
        </w:tabs>
        <w:rPr>
          <w:rFonts w:cs="David"/>
          <w:sz w:val="24"/>
          <w:rtl/>
        </w:rPr>
      </w:pPr>
    </w:p>
    <w:p w:rsidR="00000000" w:rsidRDefault="006F2F08">
      <w:pPr>
        <w:tabs>
          <w:tab w:val="clear" w:pos="1788"/>
          <w:tab w:val="left" w:pos="-55"/>
        </w:tabs>
        <w:rPr>
          <w:rFonts w:cs="David"/>
          <w:sz w:val="24"/>
          <w:rtl/>
        </w:rPr>
      </w:pPr>
      <w:r>
        <w:rPr>
          <w:rFonts w:cs="David"/>
          <w:sz w:val="24"/>
          <w:rtl/>
        </w:rPr>
        <w:tab/>
        <w:t>קיימת פסיקה היום בבית הדין לעבודה שפ</w:t>
      </w:r>
      <w:r>
        <w:rPr>
          <w:rFonts w:cs="David"/>
          <w:sz w:val="24"/>
          <w:rtl/>
        </w:rPr>
        <w:t xml:space="preserve">וטרת ראשות או מעסיק מתשלום פיצויי הלנה, כאשר אי-התשלום נובע ממחסור כספי, שזה ניגוד גמור להלכה שהיתה קיימת עד לאחרונה. </w:t>
      </w:r>
    </w:p>
    <w:p w:rsidR="00000000" w:rsidRDefault="006F2F08">
      <w:pPr>
        <w:tabs>
          <w:tab w:val="clear" w:pos="1788"/>
          <w:tab w:val="left" w:pos="-55"/>
        </w:tabs>
        <w:rPr>
          <w:rFonts w:cs="David"/>
          <w:sz w:val="24"/>
          <w:rtl/>
        </w:rPr>
      </w:pPr>
    </w:p>
    <w:p w:rsidR="00000000" w:rsidRDefault="006F2F08">
      <w:pPr>
        <w:tabs>
          <w:tab w:val="clear" w:pos="1788"/>
          <w:tab w:val="left" w:pos="-55"/>
        </w:tabs>
        <w:rPr>
          <w:rFonts w:cs="David"/>
          <w:sz w:val="24"/>
          <w:rtl/>
        </w:rPr>
      </w:pPr>
      <w:r>
        <w:rPr>
          <w:rFonts w:cs="David"/>
          <w:sz w:val="24"/>
          <w:u w:val="single"/>
          <w:rtl/>
        </w:rPr>
        <w:br w:type="page"/>
        <w:t>היו”ר משה גפני:</w:t>
      </w:r>
    </w:p>
    <w:p w:rsidR="00000000" w:rsidRDefault="006F2F08">
      <w:pPr>
        <w:tabs>
          <w:tab w:val="clear" w:pos="1788"/>
          <w:tab w:val="left" w:pos="-55"/>
        </w:tabs>
        <w:rPr>
          <w:rFonts w:cs="David"/>
          <w:sz w:val="24"/>
          <w:rtl/>
        </w:rPr>
      </w:pPr>
    </w:p>
    <w:p w:rsidR="00000000" w:rsidRDefault="006F2F08">
      <w:pPr>
        <w:tabs>
          <w:tab w:val="clear" w:pos="1788"/>
          <w:tab w:val="left" w:pos="-55"/>
        </w:tabs>
        <w:rPr>
          <w:rFonts w:cs="David"/>
          <w:sz w:val="24"/>
          <w:rtl/>
        </w:rPr>
      </w:pPr>
      <w:r>
        <w:rPr>
          <w:rFonts w:cs="David"/>
          <w:sz w:val="24"/>
          <w:rtl/>
        </w:rPr>
        <w:tab/>
        <w:t>איזה עוד סיבה ישנה להלנת שכר?</w:t>
      </w:r>
    </w:p>
    <w:p w:rsidR="00000000" w:rsidRDefault="006F2F08">
      <w:pPr>
        <w:tabs>
          <w:tab w:val="clear" w:pos="1788"/>
          <w:tab w:val="left" w:pos="-55"/>
        </w:tabs>
        <w:rPr>
          <w:rFonts w:cs="David"/>
          <w:sz w:val="24"/>
          <w:rtl/>
        </w:rPr>
      </w:pPr>
    </w:p>
    <w:p w:rsidR="00000000" w:rsidRDefault="006F2F08">
      <w:pPr>
        <w:tabs>
          <w:tab w:val="clear" w:pos="1788"/>
          <w:tab w:val="left" w:pos="-55"/>
        </w:tabs>
        <w:rPr>
          <w:rFonts w:cs="David"/>
          <w:sz w:val="24"/>
          <w:u w:val="single"/>
          <w:rtl/>
        </w:rPr>
      </w:pPr>
      <w:r>
        <w:rPr>
          <w:rFonts w:cs="David"/>
          <w:sz w:val="24"/>
          <w:u w:val="single"/>
          <w:rtl/>
        </w:rPr>
        <w:t>ורד וייץ:</w:t>
      </w:r>
    </w:p>
    <w:p w:rsidR="00000000" w:rsidRDefault="006F2F08">
      <w:pPr>
        <w:tabs>
          <w:tab w:val="clear" w:pos="1788"/>
          <w:tab w:val="left" w:pos="-55"/>
        </w:tabs>
        <w:rPr>
          <w:rFonts w:cs="David"/>
          <w:sz w:val="24"/>
          <w:rtl/>
        </w:rPr>
      </w:pPr>
    </w:p>
    <w:p w:rsidR="00000000" w:rsidRDefault="006F2F08">
      <w:pPr>
        <w:tabs>
          <w:tab w:val="clear" w:pos="1788"/>
          <w:tab w:val="left" w:pos="-55"/>
        </w:tabs>
        <w:rPr>
          <w:rFonts w:cs="David"/>
          <w:sz w:val="24"/>
          <w:rtl/>
        </w:rPr>
      </w:pPr>
      <w:r>
        <w:rPr>
          <w:rFonts w:cs="David"/>
          <w:sz w:val="24"/>
          <w:rtl/>
        </w:rPr>
        <w:tab/>
        <w:t>אי העברת כספים, טענה שהעובד לא הגיע לעבודה כלל. יש טענות הגנה הקבועות בחוק</w:t>
      </w:r>
      <w:r>
        <w:rPr>
          <w:rFonts w:cs="David"/>
          <w:sz w:val="24"/>
          <w:rtl/>
        </w:rPr>
        <w:t xml:space="preserve"> הגנת שכר כאשר ישנה מחלוקת בדבר עצם הזכות לתשלום.</w:t>
      </w:r>
    </w:p>
    <w:p w:rsidR="00000000" w:rsidRDefault="006F2F08">
      <w:pPr>
        <w:tabs>
          <w:tab w:val="clear" w:pos="1788"/>
          <w:tab w:val="left" w:pos="-55"/>
        </w:tabs>
        <w:rPr>
          <w:rFonts w:cs="David"/>
          <w:sz w:val="24"/>
          <w:rtl/>
        </w:rPr>
      </w:pPr>
    </w:p>
    <w:p w:rsidR="00000000" w:rsidRDefault="006F2F08">
      <w:pPr>
        <w:tabs>
          <w:tab w:val="clear" w:pos="1788"/>
          <w:tab w:val="left" w:pos="-55"/>
        </w:tabs>
        <w:rPr>
          <w:rFonts w:cs="David"/>
          <w:sz w:val="24"/>
          <w:rtl/>
        </w:rPr>
      </w:pPr>
      <w:r>
        <w:rPr>
          <w:rFonts w:cs="David"/>
          <w:sz w:val="24"/>
          <w:u w:val="single"/>
          <w:rtl/>
        </w:rPr>
        <w:t>היו”ר משה גפני:</w:t>
      </w:r>
    </w:p>
    <w:p w:rsidR="00000000" w:rsidRDefault="006F2F08">
      <w:pPr>
        <w:tabs>
          <w:tab w:val="clear" w:pos="1788"/>
          <w:tab w:val="left" w:pos="-55"/>
        </w:tabs>
        <w:rPr>
          <w:rFonts w:cs="David"/>
          <w:sz w:val="24"/>
          <w:rtl/>
        </w:rPr>
      </w:pPr>
    </w:p>
    <w:p w:rsidR="00000000" w:rsidRDefault="006F2F08">
      <w:pPr>
        <w:tabs>
          <w:tab w:val="clear" w:pos="1788"/>
          <w:tab w:val="left" w:pos="-55"/>
        </w:tabs>
        <w:rPr>
          <w:rFonts w:cs="David"/>
          <w:sz w:val="24"/>
          <w:rtl/>
        </w:rPr>
      </w:pPr>
      <w:r>
        <w:rPr>
          <w:rFonts w:cs="David"/>
          <w:sz w:val="24"/>
          <w:rtl/>
        </w:rPr>
        <w:tab/>
        <w:t>אני מסכים כי התמונה הכללית היא כפי שההסתדרות ויו"ר העובדים בטייבה הציגו את זה. בסך הכל ישנן רשויות הנמצאות במצוקה קשה, ועל כן לעיתים הן לא משלמות שכר בזמן. למרות זאת תמיד יש אנשים שמרוויח</w:t>
      </w:r>
      <w:r>
        <w:rPr>
          <w:rFonts w:cs="David"/>
          <w:sz w:val="24"/>
          <w:rtl/>
        </w:rPr>
        <w:t>ים ממצוקה קיימת ומנצלים את המצב כדי להעלות את שכרם. אני מבקש את תגובת מרכז השלטון המקומי ואת תגובת משרד הפנים לתופעה שתוארה כאן.</w:t>
      </w:r>
    </w:p>
    <w:p w:rsidR="00000000" w:rsidRDefault="006F2F08">
      <w:pPr>
        <w:tabs>
          <w:tab w:val="clear" w:pos="1788"/>
          <w:tab w:val="left" w:pos="-55"/>
        </w:tabs>
        <w:rPr>
          <w:rFonts w:cs="David"/>
          <w:sz w:val="24"/>
          <w:rtl/>
        </w:rPr>
      </w:pPr>
      <w:r>
        <w:rPr>
          <w:rFonts w:cs="David"/>
          <w:sz w:val="24"/>
          <w:u w:val="single"/>
          <w:rtl/>
        </w:rPr>
        <w:t>יעקב אגמון:</w:t>
      </w:r>
    </w:p>
    <w:p w:rsidR="00000000" w:rsidRDefault="006F2F08">
      <w:pPr>
        <w:tabs>
          <w:tab w:val="clear" w:pos="1788"/>
          <w:tab w:val="left" w:pos="-55"/>
        </w:tabs>
        <w:rPr>
          <w:rFonts w:cs="David"/>
          <w:sz w:val="24"/>
          <w:rtl/>
        </w:rPr>
      </w:pPr>
    </w:p>
    <w:p w:rsidR="00000000" w:rsidRDefault="006F2F08">
      <w:pPr>
        <w:tabs>
          <w:tab w:val="clear" w:pos="1788"/>
          <w:tab w:val="left" w:pos="-55"/>
        </w:tabs>
        <w:rPr>
          <w:rFonts w:cs="David"/>
          <w:sz w:val="24"/>
          <w:rtl/>
        </w:rPr>
      </w:pPr>
      <w:r>
        <w:rPr>
          <w:rFonts w:cs="David"/>
          <w:sz w:val="24"/>
          <w:rtl/>
        </w:rPr>
        <w:tab/>
        <w:t>אני חייב להודות כי שמעתי אמירות בכיוון הזה. אני יכול לתאר לעצמי כי מצוקות מולידות פתרונות. במגזר הערבי בשונה מהמג</w:t>
      </w:r>
      <w:r>
        <w:rPr>
          <w:rFonts w:cs="David"/>
          <w:sz w:val="24"/>
          <w:rtl/>
        </w:rPr>
        <w:t>זר היהודי כאשר לא משלמים שכר, העובדים ממשיכים לעבוד. במגזר היהודי כאשר לא משלמים שכר, מיד שובתים ומתחילים בפעילות ארגונית ומשפטית בהתאם לנסיבות. המבנה המצומצם והאינטימי של המגזר הערבי מוליד תחושה שהדברים יסתדרו בעתיד. אני חושב כי מצד אחד יש לברך על כך שהעו</w:t>
      </w:r>
      <w:r>
        <w:rPr>
          <w:rFonts w:cs="David"/>
          <w:sz w:val="24"/>
          <w:rtl/>
        </w:rPr>
        <w:t>בדים מוכנים להמשיך לעבוד, אך התופעה הזו גם עלולה להוליד הסדרים מסוג זה. אני חושב כי אסור לשפוך את התינוק עם האמבטיה. רוב הרשויות פועלות בצורה מסודרת. אני לא מכיר ראש ראשות אשר יסתכן בכך שלא יהיה לו כסף והוא ישלם פיצוי הלנה ויוכל להמשיך ולנהל את הראשות, ואנ</w:t>
      </w:r>
      <w:r>
        <w:rPr>
          <w:rFonts w:cs="David"/>
          <w:sz w:val="24"/>
          <w:rtl/>
        </w:rPr>
        <w:t xml:space="preserve">י לא מכיר עובד שיודע שיקבל הלנת שכר ועל כן הוא יושב בשקט. </w:t>
      </w:r>
    </w:p>
    <w:p w:rsidR="00000000" w:rsidRDefault="006F2F08">
      <w:pPr>
        <w:tabs>
          <w:tab w:val="clear" w:pos="1788"/>
          <w:tab w:val="left" w:pos="-55"/>
        </w:tabs>
        <w:rPr>
          <w:rFonts w:cs="David"/>
          <w:sz w:val="24"/>
          <w:rtl/>
        </w:rPr>
      </w:pPr>
    </w:p>
    <w:p w:rsidR="00000000" w:rsidRDefault="006F2F08">
      <w:pPr>
        <w:tabs>
          <w:tab w:val="clear" w:pos="1788"/>
          <w:tab w:val="left" w:pos="-55"/>
        </w:tabs>
        <w:rPr>
          <w:rFonts w:cs="David"/>
          <w:sz w:val="24"/>
          <w:rtl/>
        </w:rPr>
      </w:pPr>
      <w:r>
        <w:rPr>
          <w:rFonts w:cs="David"/>
          <w:sz w:val="24"/>
          <w:rtl/>
        </w:rPr>
        <w:tab/>
        <w:t>אני חושב שאם קיימת תופעה כזו מצומצמת, צריך לטפל בה כמו שמטפלים בכל מקרה עבריינות רגיל. אני חושב שאם עלא בתור עובד מדינה לשעבר יודע על מקרה כזה, הוא צריך להצביע עליו. מרכז שלטון מקומי לא מגן על מק</w:t>
      </w:r>
      <w:r>
        <w:rPr>
          <w:rFonts w:cs="David"/>
          <w:sz w:val="24"/>
          <w:rtl/>
        </w:rPr>
        <w:t>רים כאלה.</w:t>
      </w:r>
    </w:p>
    <w:p w:rsidR="00000000" w:rsidRDefault="006F2F08">
      <w:pPr>
        <w:tabs>
          <w:tab w:val="clear" w:pos="1788"/>
          <w:tab w:val="left" w:pos="-55"/>
        </w:tabs>
        <w:rPr>
          <w:rFonts w:cs="David"/>
          <w:sz w:val="24"/>
          <w:rtl/>
        </w:rPr>
      </w:pPr>
    </w:p>
    <w:p w:rsidR="00000000" w:rsidRDefault="006F2F08">
      <w:pPr>
        <w:tabs>
          <w:tab w:val="clear" w:pos="1788"/>
          <w:tab w:val="left" w:pos="-55"/>
        </w:tabs>
        <w:rPr>
          <w:rFonts w:cs="David"/>
          <w:sz w:val="24"/>
          <w:rtl/>
        </w:rPr>
      </w:pPr>
      <w:r>
        <w:rPr>
          <w:rFonts w:cs="David"/>
          <w:sz w:val="24"/>
          <w:u w:val="single"/>
          <w:rtl/>
        </w:rPr>
        <w:t>ישראל שפיצר:</w:t>
      </w:r>
    </w:p>
    <w:p w:rsidR="00000000" w:rsidRDefault="006F2F08">
      <w:pPr>
        <w:tabs>
          <w:tab w:val="clear" w:pos="1788"/>
          <w:tab w:val="left" w:pos="-55"/>
        </w:tabs>
        <w:rPr>
          <w:rFonts w:cs="David"/>
          <w:sz w:val="24"/>
          <w:rtl/>
        </w:rPr>
      </w:pPr>
    </w:p>
    <w:p w:rsidR="00000000" w:rsidRDefault="006F2F08">
      <w:pPr>
        <w:tabs>
          <w:tab w:val="clear" w:pos="1788"/>
          <w:tab w:val="left" w:pos="-55"/>
        </w:tabs>
        <w:rPr>
          <w:rFonts w:cs="David"/>
          <w:sz w:val="24"/>
          <w:rtl/>
        </w:rPr>
      </w:pPr>
      <w:r>
        <w:rPr>
          <w:rFonts w:cs="David"/>
          <w:sz w:val="24"/>
          <w:rtl/>
        </w:rPr>
        <w:tab/>
        <w:t xml:space="preserve">התופעה הזו של תשלומים חריגים לא מוכרת. הטיפול במקרה כזה ייעשה על ידי יחידת הממונה על השכר. בעיה אחרת שקיימת במגזר הערבי-דרוזי היא שיש הסכמים בין ראש ראשות לבין העובדים, כי הוא ילין את שכרם ויפצה אותם בעתיד. </w:t>
      </w:r>
    </w:p>
    <w:p w:rsidR="00000000" w:rsidRDefault="006F2F08">
      <w:pPr>
        <w:tabs>
          <w:tab w:val="clear" w:pos="1788"/>
          <w:tab w:val="left" w:pos="-55"/>
        </w:tabs>
        <w:rPr>
          <w:rFonts w:cs="David"/>
          <w:sz w:val="24"/>
          <w:rtl/>
        </w:rPr>
      </w:pPr>
    </w:p>
    <w:p w:rsidR="00000000" w:rsidRDefault="006F2F08">
      <w:pPr>
        <w:tabs>
          <w:tab w:val="clear" w:pos="1788"/>
          <w:tab w:val="left" w:pos="-55"/>
        </w:tabs>
        <w:rPr>
          <w:rFonts w:cs="David"/>
          <w:sz w:val="24"/>
          <w:rtl/>
        </w:rPr>
      </w:pPr>
      <w:r>
        <w:rPr>
          <w:rFonts w:cs="David"/>
          <w:sz w:val="24"/>
          <w:u w:val="single"/>
          <w:rtl/>
        </w:rPr>
        <w:t>שלום בן-אבי:</w:t>
      </w:r>
    </w:p>
    <w:p w:rsidR="00000000" w:rsidRDefault="006F2F08">
      <w:pPr>
        <w:tabs>
          <w:tab w:val="clear" w:pos="1788"/>
          <w:tab w:val="left" w:pos="-55"/>
        </w:tabs>
        <w:rPr>
          <w:rFonts w:cs="David"/>
          <w:sz w:val="24"/>
          <w:rtl/>
        </w:rPr>
      </w:pPr>
    </w:p>
    <w:p w:rsidR="00000000" w:rsidRDefault="006F2F08">
      <w:pPr>
        <w:tabs>
          <w:tab w:val="clear" w:pos="1788"/>
          <w:tab w:val="left" w:pos="-55"/>
        </w:tabs>
        <w:rPr>
          <w:rFonts w:cs="David"/>
          <w:sz w:val="24"/>
          <w:rtl/>
        </w:rPr>
      </w:pPr>
      <w:r>
        <w:rPr>
          <w:rFonts w:cs="David"/>
          <w:sz w:val="24"/>
          <w:rtl/>
        </w:rPr>
        <w:tab/>
        <w:t>אם אתה</w:t>
      </w:r>
      <w:r>
        <w:rPr>
          <w:rFonts w:cs="David"/>
          <w:sz w:val="24"/>
          <w:rtl/>
        </w:rPr>
        <w:t xml:space="preserve"> טוען דבר כזה אתה חייב מיד ללכת למשטרה.</w:t>
      </w:r>
    </w:p>
    <w:p w:rsidR="00000000" w:rsidRDefault="006F2F08">
      <w:pPr>
        <w:tabs>
          <w:tab w:val="clear" w:pos="1788"/>
          <w:tab w:val="left" w:pos="-55"/>
        </w:tabs>
        <w:rPr>
          <w:rFonts w:cs="David"/>
          <w:sz w:val="24"/>
          <w:rtl/>
        </w:rPr>
      </w:pPr>
    </w:p>
    <w:p w:rsidR="00000000" w:rsidRDefault="006F2F08">
      <w:pPr>
        <w:tabs>
          <w:tab w:val="clear" w:pos="1788"/>
          <w:tab w:val="left" w:pos="-55"/>
        </w:tabs>
        <w:rPr>
          <w:rFonts w:cs="David"/>
          <w:sz w:val="24"/>
          <w:rtl/>
        </w:rPr>
      </w:pPr>
      <w:r>
        <w:rPr>
          <w:rFonts w:cs="David"/>
          <w:sz w:val="24"/>
          <w:u w:val="single"/>
          <w:rtl/>
        </w:rPr>
        <w:t>ישראל שפיצר:</w:t>
      </w:r>
    </w:p>
    <w:p w:rsidR="00000000" w:rsidRDefault="006F2F08">
      <w:pPr>
        <w:tabs>
          <w:tab w:val="clear" w:pos="1788"/>
          <w:tab w:val="left" w:pos="-55"/>
        </w:tabs>
        <w:rPr>
          <w:rFonts w:cs="David"/>
          <w:sz w:val="24"/>
          <w:rtl/>
        </w:rPr>
      </w:pPr>
    </w:p>
    <w:p w:rsidR="00000000" w:rsidRDefault="006F2F08">
      <w:pPr>
        <w:tabs>
          <w:tab w:val="clear" w:pos="1788"/>
          <w:tab w:val="left" w:pos="-55"/>
        </w:tabs>
        <w:rPr>
          <w:rFonts w:cs="David"/>
          <w:sz w:val="24"/>
          <w:rtl/>
        </w:rPr>
      </w:pPr>
      <w:r>
        <w:rPr>
          <w:rFonts w:cs="David"/>
          <w:sz w:val="24"/>
          <w:rtl/>
        </w:rPr>
        <w:tab/>
        <w:t xml:space="preserve">שלום, המקרה של סכנין ומקרים נוספים אחרים הוכחו בלשכת השופט מייבלוזם. ההסכמים האלו נעשים לעיתים כדי לעזור לראשות עצמה, אך לעיתים גם מתוך מגמה אחרת, להעלות את שכרם של העובדים. </w:t>
      </w:r>
    </w:p>
    <w:p w:rsidR="00000000" w:rsidRDefault="006F2F08">
      <w:pPr>
        <w:tabs>
          <w:tab w:val="clear" w:pos="1788"/>
          <w:tab w:val="left" w:pos="-55"/>
        </w:tabs>
        <w:rPr>
          <w:rFonts w:cs="David"/>
          <w:sz w:val="24"/>
          <w:rtl/>
        </w:rPr>
      </w:pPr>
    </w:p>
    <w:p w:rsidR="00000000" w:rsidRDefault="006F2F08">
      <w:pPr>
        <w:tabs>
          <w:tab w:val="clear" w:pos="1788"/>
          <w:tab w:val="left" w:pos="-55"/>
        </w:tabs>
        <w:rPr>
          <w:rFonts w:cs="David"/>
          <w:sz w:val="24"/>
          <w:rtl/>
        </w:rPr>
      </w:pPr>
      <w:r>
        <w:rPr>
          <w:rFonts w:cs="David"/>
          <w:sz w:val="24"/>
          <w:u w:val="single"/>
          <w:rtl/>
        </w:rPr>
        <w:t>היו”ר משה גפני:</w:t>
      </w:r>
    </w:p>
    <w:p w:rsidR="00000000" w:rsidRDefault="006F2F08">
      <w:pPr>
        <w:tabs>
          <w:tab w:val="clear" w:pos="1788"/>
          <w:tab w:val="left" w:pos="-55"/>
        </w:tabs>
        <w:rPr>
          <w:rFonts w:cs="David"/>
          <w:sz w:val="24"/>
          <w:rtl/>
        </w:rPr>
      </w:pPr>
    </w:p>
    <w:p w:rsidR="00000000" w:rsidRDefault="006F2F08">
      <w:pPr>
        <w:tabs>
          <w:tab w:val="clear" w:pos="1788"/>
          <w:tab w:val="left" w:pos="-55"/>
        </w:tabs>
        <w:rPr>
          <w:rFonts w:cs="David"/>
          <w:sz w:val="24"/>
          <w:rtl/>
        </w:rPr>
      </w:pPr>
      <w:r>
        <w:rPr>
          <w:rFonts w:cs="David"/>
          <w:sz w:val="24"/>
          <w:rtl/>
        </w:rPr>
        <w:tab/>
        <w:t xml:space="preserve">במשרד </w:t>
      </w:r>
      <w:r>
        <w:rPr>
          <w:rFonts w:cs="David"/>
          <w:sz w:val="24"/>
          <w:rtl/>
        </w:rPr>
        <w:t>הפנים יודעים על תופעה כזו.</w:t>
      </w:r>
    </w:p>
    <w:p w:rsidR="00000000" w:rsidRDefault="006F2F08">
      <w:pPr>
        <w:tabs>
          <w:tab w:val="clear" w:pos="1788"/>
          <w:tab w:val="left" w:pos="-55"/>
        </w:tabs>
        <w:rPr>
          <w:rFonts w:cs="David"/>
          <w:sz w:val="24"/>
          <w:rtl/>
        </w:rPr>
      </w:pPr>
    </w:p>
    <w:p w:rsidR="00000000" w:rsidRDefault="006F2F08">
      <w:pPr>
        <w:tabs>
          <w:tab w:val="clear" w:pos="1788"/>
          <w:tab w:val="left" w:pos="-55"/>
        </w:tabs>
        <w:rPr>
          <w:rFonts w:cs="David"/>
          <w:sz w:val="24"/>
          <w:rtl/>
        </w:rPr>
      </w:pPr>
      <w:r>
        <w:rPr>
          <w:rFonts w:cs="David"/>
          <w:sz w:val="24"/>
          <w:u w:val="single"/>
          <w:rtl/>
        </w:rPr>
        <w:br w:type="page"/>
        <w:t>שלום בן-אבי:</w:t>
      </w:r>
    </w:p>
    <w:p w:rsidR="00000000" w:rsidRDefault="006F2F08">
      <w:pPr>
        <w:tabs>
          <w:tab w:val="clear" w:pos="1788"/>
          <w:tab w:val="left" w:pos="-55"/>
        </w:tabs>
        <w:rPr>
          <w:rFonts w:cs="David"/>
          <w:sz w:val="24"/>
          <w:rtl/>
        </w:rPr>
      </w:pPr>
    </w:p>
    <w:p w:rsidR="00000000" w:rsidRDefault="006F2F08">
      <w:pPr>
        <w:tabs>
          <w:tab w:val="clear" w:pos="1788"/>
          <w:tab w:val="left" w:pos="-55"/>
        </w:tabs>
        <w:rPr>
          <w:rFonts w:cs="David"/>
          <w:sz w:val="24"/>
          <w:rtl/>
        </w:rPr>
      </w:pPr>
      <w:r>
        <w:rPr>
          <w:rFonts w:cs="David"/>
          <w:sz w:val="24"/>
          <w:rtl/>
        </w:rPr>
        <w:tab/>
        <w:t>אנו נתנו להם הלוואה כדי שישלמו לעובדים.</w:t>
      </w:r>
    </w:p>
    <w:p w:rsidR="00000000" w:rsidRDefault="006F2F08">
      <w:pPr>
        <w:tabs>
          <w:tab w:val="clear" w:pos="1788"/>
          <w:tab w:val="left" w:pos="-55"/>
        </w:tabs>
        <w:rPr>
          <w:rFonts w:cs="David"/>
          <w:sz w:val="24"/>
          <w:rtl/>
        </w:rPr>
      </w:pPr>
    </w:p>
    <w:p w:rsidR="00000000" w:rsidRDefault="006F2F08">
      <w:pPr>
        <w:tabs>
          <w:tab w:val="clear" w:pos="1788"/>
          <w:tab w:val="left" w:pos="-55"/>
        </w:tabs>
        <w:rPr>
          <w:rFonts w:cs="David"/>
          <w:sz w:val="24"/>
          <w:rtl/>
        </w:rPr>
      </w:pPr>
      <w:r>
        <w:rPr>
          <w:rFonts w:cs="David"/>
          <w:sz w:val="24"/>
          <w:u w:val="single"/>
          <w:rtl/>
        </w:rPr>
        <w:t>היו”ר משה גפני:</w:t>
      </w:r>
    </w:p>
    <w:p w:rsidR="00000000" w:rsidRDefault="006F2F08">
      <w:pPr>
        <w:tabs>
          <w:tab w:val="clear" w:pos="1788"/>
          <w:tab w:val="left" w:pos="-55"/>
        </w:tabs>
        <w:rPr>
          <w:rFonts w:cs="David"/>
          <w:sz w:val="24"/>
          <w:rtl/>
        </w:rPr>
      </w:pPr>
    </w:p>
    <w:p w:rsidR="00000000" w:rsidRDefault="006F2F08">
      <w:pPr>
        <w:tabs>
          <w:tab w:val="clear" w:pos="1788"/>
          <w:tab w:val="left" w:pos="-55"/>
        </w:tabs>
        <w:rPr>
          <w:rFonts w:cs="David"/>
          <w:sz w:val="24"/>
          <w:rtl/>
        </w:rPr>
      </w:pPr>
      <w:r>
        <w:rPr>
          <w:rFonts w:cs="David"/>
          <w:sz w:val="24"/>
          <w:rtl/>
        </w:rPr>
        <w:t xml:space="preserve"> </w:t>
      </w:r>
      <w:r>
        <w:rPr>
          <w:rFonts w:cs="David"/>
          <w:sz w:val="24"/>
          <w:rtl/>
        </w:rPr>
        <w:tab/>
        <w:t>יושב ראש ראשות עם יו"ר ועד העובדים ואומר לו כי החודש העובדים לא יקבלו שכר, אך בחודש הבא הם יקבלו שכר גבוה יותר. ישנה הסכמה שלא כתובה בשום מקום.</w:t>
      </w:r>
    </w:p>
    <w:p w:rsidR="00000000" w:rsidRDefault="006F2F08">
      <w:pPr>
        <w:tabs>
          <w:tab w:val="clear" w:pos="1788"/>
          <w:tab w:val="left" w:pos="-55"/>
        </w:tabs>
        <w:rPr>
          <w:rFonts w:cs="David"/>
          <w:sz w:val="24"/>
          <w:rtl/>
        </w:rPr>
      </w:pPr>
    </w:p>
    <w:p w:rsidR="00000000" w:rsidRDefault="006F2F08">
      <w:pPr>
        <w:tabs>
          <w:tab w:val="clear" w:pos="1788"/>
          <w:tab w:val="left" w:pos="-55"/>
        </w:tabs>
        <w:rPr>
          <w:rFonts w:cs="David"/>
          <w:sz w:val="24"/>
          <w:rtl/>
        </w:rPr>
      </w:pPr>
      <w:r>
        <w:rPr>
          <w:rFonts w:cs="David"/>
          <w:sz w:val="24"/>
          <w:u w:val="single"/>
          <w:rtl/>
        </w:rPr>
        <w:t>ישראל ש</w:t>
      </w:r>
      <w:r>
        <w:rPr>
          <w:rFonts w:cs="David"/>
          <w:sz w:val="24"/>
          <w:u w:val="single"/>
          <w:rtl/>
        </w:rPr>
        <w:t>פיצר:</w:t>
      </w:r>
    </w:p>
    <w:p w:rsidR="00000000" w:rsidRDefault="006F2F08">
      <w:pPr>
        <w:tabs>
          <w:tab w:val="clear" w:pos="1788"/>
          <w:tab w:val="left" w:pos="-55"/>
        </w:tabs>
        <w:rPr>
          <w:rFonts w:cs="David"/>
          <w:sz w:val="24"/>
          <w:rtl/>
        </w:rPr>
      </w:pPr>
    </w:p>
    <w:p w:rsidR="00000000" w:rsidRDefault="006F2F08">
      <w:pPr>
        <w:tabs>
          <w:tab w:val="clear" w:pos="1788"/>
          <w:tab w:val="left" w:pos="-55"/>
        </w:tabs>
        <w:rPr>
          <w:rFonts w:cs="David"/>
          <w:sz w:val="24"/>
          <w:rtl/>
        </w:rPr>
      </w:pPr>
      <w:r>
        <w:rPr>
          <w:rFonts w:cs="David"/>
          <w:sz w:val="24"/>
          <w:rtl/>
        </w:rPr>
        <w:tab/>
        <w:t>לעיתים ישנה הסכמה כתובה אותה אנו מנסים לאתר, כיוון שזו עילה לבית הדין לפסול את הלנת השכר.</w:t>
      </w:r>
    </w:p>
    <w:p w:rsidR="00000000" w:rsidRDefault="006F2F08">
      <w:pPr>
        <w:tabs>
          <w:tab w:val="clear" w:pos="1788"/>
          <w:tab w:val="left" w:pos="-55"/>
        </w:tabs>
        <w:rPr>
          <w:rFonts w:cs="David"/>
          <w:sz w:val="24"/>
          <w:rtl/>
        </w:rPr>
      </w:pPr>
    </w:p>
    <w:p w:rsidR="00000000" w:rsidRDefault="006F2F08">
      <w:pPr>
        <w:tabs>
          <w:tab w:val="clear" w:pos="1788"/>
          <w:tab w:val="left" w:pos="-55"/>
        </w:tabs>
        <w:rPr>
          <w:rFonts w:cs="David"/>
          <w:sz w:val="24"/>
          <w:rtl/>
        </w:rPr>
      </w:pPr>
      <w:r>
        <w:rPr>
          <w:rFonts w:cs="David"/>
          <w:sz w:val="24"/>
          <w:u w:val="single"/>
          <w:rtl/>
        </w:rPr>
        <w:t>היו”ר משה גפני:</w:t>
      </w:r>
    </w:p>
    <w:p w:rsidR="00000000" w:rsidRDefault="006F2F08">
      <w:pPr>
        <w:tabs>
          <w:tab w:val="clear" w:pos="1788"/>
          <w:tab w:val="left" w:pos="-55"/>
        </w:tabs>
        <w:rPr>
          <w:rFonts w:cs="David"/>
          <w:sz w:val="24"/>
          <w:rtl/>
        </w:rPr>
      </w:pPr>
    </w:p>
    <w:p w:rsidR="00000000" w:rsidRDefault="006F2F08">
      <w:pPr>
        <w:tabs>
          <w:tab w:val="clear" w:pos="1788"/>
          <w:tab w:val="left" w:pos="-55"/>
        </w:tabs>
        <w:rPr>
          <w:rFonts w:cs="David"/>
          <w:sz w:val="24"/>
          <w:rtl/>
        </w:rPr>
      </w:pPr>
      <w:r>
        <w:rPr>
          <w:rFonts w:cs="David"/>
          <w:sz w:val="24"/>
          <w:rtl/>
        </w:rPr>
        <w:tab/>
        <w:t>כאשר אין הסכמה כתובה ואתם יודעים כי ישנה תופעה כזו, כיצד אתם פועלים?</w:t>
      </w:r>
    </w:p>
    <w:p w:rsidR="00000000" w:rsidRDefault="006F2F08">
      <w:pPr>
        <w:tabs>
          <w:tab w:val="clear" w:pos="1788"/>
          <w:tab w:val="left" w:pos="-55"/>
        </w:tabs>
        <w:rPr>
          <w:rFonts w:cs="David"/>
          <w:sz w:val="24"/>
          <w:rtl/>
        </w:rPr>
      </w:pPr>
    </w:p>
    <w:p w:rsidR="00000000" w:rsidRDefault="006F2F08">
      <w:pPr>
        <w:tabs>
          <w:tab w:val="clear" w:pos="1788"/>
          <w:tab w:val="left" w:pos="-55"/>
        </w:tabs>
        <w:rPr>
          <w:rFonts w:cs="David"/>
          <w:sz w:val="24"/>
          <w:rtl/>
        </w:rPr>
      </w:pPr>
      <w:r>
        <w:rPr>
          <w:rFonts w:cs="David"/>
          <w:sz w:val="24"/>
          <w:u w:val="single"/>
          <w:rtl/>
        </w:rPr>
        <w:t>ישראל שפיצר:</w:t>
      </w:r>
    </w:p>
    <w:p w:rsidR="00000000" w:rsidRDefault="006F2F08">
      <w:pPr>
        <w:tabs>
          <w:tab w:val="clear" w:pos="1788"/>
          <w:tab w:val="left" w:pos="-55"/>
        </w:tabs>
        <w:rPr>
          <w:rFonts w:cs="David"/>
          <w:sz w:val="24"/>
          <w:rtl/>
        </w:rPr>
      </w:pPr>
    </w:p>
    <w:p w:rsidR="00000000" w:rsidRDefault="006F2F08">
      <w:pPr>
        <w:tabs>
          <w:tab w:val="clear" w:pos="1788"/>
          <w:tab w:val="left" w:pos="-55"/>
        </w:tabs>
        <w:rPr>
          <w:rFonts w:cs="David"/>
          <w:sz w:val="24"/>
          <w:rtl/>
        </w:rPr>
      </w:pPr>
      <w:r>
        <w:rPr>
          <w:rFonts w:cs="David"/>
          <w:sz w:val="24"/>
          <w:rtl/>
        </w:rPr>
        <w:tab/>
        <w:t>קודם כל אנו מנסים לאתר את ההסכם. אנו משתדלים יחד עם הה</w:t>
      </w:r>
      <w:r>
        <w:rPr>
          <w:rFonts w:cs="David"/>
          <w:sz w:val="24"/>
          <w:rtl/>
        </w:rPr>
        <w:t>סתדרות להגיע להבנה. כאשר אין לראשות יכולת לשלם, אם היא בתוכנית הבראה, לדאוג לזרז לה העברה מסוימת מאותם נתחים ולתת פיצוי בגובה של 30%, כיוון שהעובד משלם ריבית לבנק בגין משיכות יתר, והראשות חייבת לשלם על הנזק שנעשה לו. העמדה שלנו אומרת כי לא ייתכן שאנו נעניש</w:t>
      </w:r>
      <w:r>
        <w:rPr>
          <w:rFonts w:cs="David"/>
          <w:sz w:val="24"/>
          <w:rtl/>
        </w:rPr>
        <w:t xml:space="preserve"> את הקופה הציבורית. תופעה נוספת שאנו רואים היא אי-התגוננות של ראשי רשויות, כאשר הולכים לתבוע הלנת שכר. מתוך מגמה שהעובדים יזכו ראש הראשות איננו מתגונן בבית הדין בפני הלנת השכר. כאשר נודע לנו על התופעה הזו פורסם בחוזר מנכ"ל כי מנהלים חייבים להודיע לנו כי הם</w:t>
      </w:r>
      <w:r>
        <w:rPr>
          <w:rFonts w:cs="David"/>
          <w:sz w:val="24"/>
          <w:rtl/>
        </w:rPr>
        <w:t xml:space="preserve"> אינם הולכים להתגונן, כדי שאנו נוכל לפקח על התופעה הזו.</w:t>
      </w:r>
    </w:p>
    <w:p w:rsidR="00000000" w:rsidRDefault="006F2F08">
      <w:pPr>
        <w:tabs>
          <w:tab w:val="clear" w:pos="1788"/>
          <w:tab w:val="left" w:pos="-55"/>
        </w:tabs>
        <w:rPr>
          <w:rFonts w:cs="David"/>
          <w:sz w:val="24"/>
          <w:rtl/>
        </w:rPr>
      </w:pPr>
    </w:p>
    <w:p w:rsidR="00000000" w:rsidRDefault="006F2F08">
      <w:pPr>
        <w:tabs>
          <w:tab w:val="clear" w:pos="1788"/>
          <w:tab w:val="left" w:pos="-55"/>
        </w:tabs>
        <w:rPr>
          <w:rFonts w:cs="David"/>
          <w:sz w:val="24"/>
          <w:rtl/>
        </w:rPr>
      </w:pPr>
      <w:r>
        <w:rPr>
          <w:rFonts w:cs="David"/>
          <w:sz w:val="24"/>
          <w:u w:val="single"/>
          <w:rtl/>
        </w:rPr>
        <w:t>עלא גנטוס:</w:t>
      </w:r>
    </w:p>
    <w:p w:rsidR="00000000" w:rsidRDefault="006F2F08">
      <w:pPr>
        <w:tabs>
          <w:tab w:val="clear" w:pos="1788"/>
          <w:tab w:val="left" w:pos="-55"/>
        </w:tabs>
        <w:rPr>
          <w:rFonts w:cs="David"/>
          <w:sz w:val="24"/>
          <w:rtl/>
        </w:rPr>
      </w:pPr>
    </w:p>
    <w:p w:rsidR="00000000" w:rsidRDefault="006F2F08">
      <w:pPr>
        <w:tabs>
          <w:tab w:val="clear" w:pos="1788"/>
          <w:tab w:val="left" w:pos="-55"/>
        </w:tabs>
        <w:rPr>
          <w:rFonts w:cs="David"/>
          <w:sz w:val="24"/>
          <w:rtl/>
        </w:rPr>
      </w:pPr>
      <w:r>
        <w:rPr>
          <w:rFonts w:cs="David"/>
          <w:sz w:val="24"/>
          <w:rtl/>
        </w:rPr>
        <w:tab/>
        <w:t>אני עבדתי במשרד הפנים עד יוני 2001, היום אני החשב המלווה מטעם משרד הפנים במועצה המקומית כפר קנה ובעיריית טייבה.</w:t>
      </w:r>
    </w:p>
    <w:p w:rsidR="00000000" w:rsidRDefault="006F2F08">
      <w:pPr>
        <w:tabs>
          <w:tab w:val="clear" w:pos="1788"/>
          <w:tab w:val="left" w:pos="-55"/>
        </w:tabs>
        <w:rPr>
          <w:rFonts w:cs="David"/>
          <w:sz w:val="24"/>
          <w:rtl/>
        </w:rPr>
      </w:pPr>
    </w:p>
    <w:p w:rsidR="00000000" w:rsidRDefault="006F2F08">
      <w:pPr>
        <w:tabs>
          <w:tab w:val="clear" w:pos="1788"/>
          <w:tab w:val="left" w:pos="-55"/>
        </w:tabs>
        <w:rPr>
          <w:rFonts w:cs="David"/>
          <w:sz w:val="24"/>
          <w:rtl/>
        </w:rPr>
      </w:pPr>
      <w:r>
        <w:rPr>
          <w:rFonts w:cs="David"/>
          <w:sz w:val="24"/>
          <w:u w:val="single"/>
          <w:rtl/>
        </w:rPr>
        <w:t>היו”ר משה גפני:</w:t>
      </w:r>
    </w:p>
    <w:p w:rsidR="00000000" w:rsidRDefault="006F2F08">
      <w:pPr>
        <w:tabs>
          <w:tab w:val="clear" w:pos="1788"/>
          <w:tab w:val="left" w:pos="-55"/>
        </w:tabs>
        <w:rPr>
          <w:rFonts w:cs="David"/>
          <w:sz w:val="24"/>
          <w:rtl/>
        </w:rPr>
      </w:pPr>
    </w:p>
    <w:p w:rsidR="00000000" w:rsidRDefault="006F2F08">
      <w:pPr>
        <w:tabs>
          <w:tab w:val="clear" w:pos="1788"/>
          <w:tab w:val="left" w:pos="-55"/>
        </w:tabs>
        <w:rPr>
          <w:rFonts w:cs="David"/>
          <w:sz w:val="24"/>
          <w:rtl/>
        </w:rPr>
      </w:pPr>
      <w:r>
        <w:rPr>
          <w:rFonts w:cs="David"/>
          <w:sz w:val="24"/>
          <w:rtl/>
        </w:rPr>
        <w:tab/>
        <w:t>אתה לא מתנדב שהחלטת לחשוף את הנושא הזה, אלא אתה עוסק בע</w:t>
      </w:r>
      <w:r>
        <w:rPr>
          <w:rFonts w:cs="David"/>
          <w:sz w:val="24"/>
          <w:rtl/>
        </w:rPr>
        <w:t>ניין מטעם המדינה.</w:t>
      </w:r>
    </w:p>
    <w:p w:rsidR="00000000" w:rsidRDefault="006F2F08">
      <w:pPr>
        <w:tabs>
          <w:tab w:val="clear" w:pos="1788"/>
          <w:tab w:val="left" w:pos="-55"/>
        </w:tabs>
        <w:rPr>
          <w:rFonts w:cs="David"/>
          <w:sz w:val="24"/>
          <w:rtl/>
        </w:rPr>
      </w:pPr>
    </w:p>
    <w:p w:rsidR="00000000" w:rsidRDefault="006F2F08">
      <w:pPr>
        <w:tabs>
          <w:tab w:val="clear" w:pos="1788"/>
          <w:tab w:val="left" w:pos="-55"/>
        </w:tabs>
        <w:rPr>
          <w:rFonts w:cs="David"/>
          <w:sz w:val="24"/>
          <w:rtl/>
        </w:rPr>
      </w:pPr>
      <w:r>
        <w:rPr>
          <w:rFonts w:cs="David"/>
          <w:sz w:val="24"/>
          <w:u w:val="single"/>
          <w:rtl/>
        </w:rPr>
        <w:t>עלא גנטוס:</w:t>
      </w:r>
    </w:p>
    <w:p w:rsidR="00000000" w:rsidRDefault="006F2F08">
      <w:pPr>
        <w:tabs>
          <w:tab w:val="clear" w:pos="1788"/>
          <w:tab w:val="left" w:pos="-55"/>
        </w:tabs>
        <w:rPr>
          <w:rFonts w:cs="David"/>
          <w:sz w:val="24"/>
          <w:rtl/>
        </w:rPr>
      </w:pPr>
    </w:p>
    <w:p w:rsidR="00000000" w:rsidRDefault="006F2F08">
      <w:pPr>
        <w:tabs>
          <w:tab w:val="clear" w:pos="1788"/>
          <w:tab w:val="left" w:pos="-55"/>
        </w:tabs>
        <w:rPr>
          <w:rFonts w:cs="David"/>
          <w:sz w:val="24"/>
          <w:rtl/>
        </w:rPr>
      </w:pPr>
      <w:r>
        <w:rPr>
          <w:rFonts w:cs="David"/>
          <w:sz w:val="24"/>
          <w:rtl/>
        </w:rPr>
        <w:tab/>
        <w:t xml:space="preserve">כאשר עבדתי במשרד הפנים הייתי ראש ענף פיקוח ובקרה, ועל כן עסקתי בנושא הזה. </w:t>
      </w:r>
      <w:r>
        <w:rPr>
          <w:rFonts w:cs="David"/>
          <w:sz w:val="24"/>
          <w:rtl/>
        </w:rPr>
        <w:tab/>
        <w:t xml:space="preserve">     </w:t>
      </w:r>
    </w:p>
    <w:p w:rsidR="00000000" w:rsidRDefault="006F2F08">
      <w:pPr>
        <w:rPr>
          <w:rFonts w:cs="David"/>
          <w:sz w:val="24"/>
          <w:rtl/>
        </w:rPr>
      </w:pPr>
      <w:r>
        <w:rPr>
          <w:rFonts w:cs="David"/>
          <w:sz w:val="24"/>
          <w:rtl/>
        </w:rPr>
        <w:tab/>
      </w:r>
    </w:p>
    <w:p w:rsidR="00000000" w:rsidRDefault="006F2F08">
      <w:pPr>
        <w:rPr>
          <w:rFonts w:cs="David"/>
          <w:sz w:val="24"/>
          <w:rtl/>
        </w:rPr>
      </w:pPr>
      <w:r>
        <w:rPr>
          <w:rFonts w:cs="David"/>
          <w:sz w:val="24"/>
          <w:u w:val="single"/>
          <w:rtl/>
        </w:rPr>
        <w:t>היו”ר משה גפני:</w:t>
      </w:r>
    </w:p>
    <w:p w:rsidR="00000000" w:rsidRDefault="006F2F08">
      <w:pPr>
        <w:rPr>
          <w:rFonts w:cs="David"/>
          <w:sz w:val="24"/>
          <w:rtl/>
        </w:rPr>
      </w:pPr>
    </w:p>
    <w:p w:rsidR="00000000" w:rsidRDefault="006F2F08">
      <w:pPr>
        <w:tabs>
          <w:tab w:val="clear" w:pos="1788"/>
          <w:tab w:val="left" w:pos="-55"/>
        </w:tabs>
        <w:rPr>
          <w:rFonts w:cs="David"/>
          <w:sz w:val="24"/>
          <w:rtl/>
        </w:rPr>
      </w:pPr>
      <w:r>
        <w:rPr>
          <w:rFonts w:cs="David"/>
          <w:sz w:val="24"/>
          <w:rtl/>
        </w:rPr>
        <w:tab/>
        <w:t>אני רוצה לומר, כי אתה עובד מדינה ומה שאתה תאמר הוא דבר מוסמך ולא חשיפה עיתונאית.</w:t>
      </w:r>
    </w:p>
    <w:p w:rsidR="00000000" w:rsidRDefault="006F2F08">
      <w:pPr>
        <w:rPr>
          <w:rFonts w:cs="David"/>
          <w:sz w:val="24"/>
          <w:rtl/>
        </w:rPr>
      </w:pPr>
    </w:p>
    <w:p w:rsidR="00000000" w:rsidRDefault="006F2F08">
      <w:pPr>
        <w:tabs>
          <w:tab w:val="clear" w:pos="1788"/>
          <w:tab w:val="left" w:pos="87"/>
        </w:tabs>
        <w:rPr>
          <w:rFonts w:cs="David"/>
          <w:sz w:val="24"/>
          <w:rtl/>
        </w:rPr>
      </w:pPr>
      <w:r>
        <w:rPr>
          <w:rFonts w:cs="David"/>
          <w:sz w:val="24"/>
          <w:u w:val="single"/>
          <w:rtl/>
        </w:rPr>
        <w:t>עלא גנטוס:</w:t>
      </w:r>
    </w:p>
    <w:p w:rsidR="00000000" w:rsidRDefault="006F2F08">
      <w:pPr>
        <w:tabs>
          <w:tab w:val="clear" w:pos="1788"/>
          <w:tab w:val="left" w:pos="87"/>
        </w:tabs>
        <w:rPr>
          <w:rFonts w:cs="David"/>
          <w:sz w:val="24"/>
          <w:rtl/>
        </w:rPr>
      </w:pPr>
    </w:p>
    <w:p w:rsidR="00000000" w:rsidRDefault="006F2F08">
      <w:pPr>
        <w:tabs>
          <w:tab w:val="clear" w:pos="1788"/>
          <w:tab w:val="left" w:pos="87"/>
        </w:tabs>
        <w:rPr>
          <w:rFonts w:cs="David"/>
          <w:sz w:val="24"/>
          <w:rtl/>
        </w:rPr>
      </w:pPr>
      <w:r>
        <w:rPr>
          <w:rFonts w:cs="David"/>
          <w:sz w:val="24"/>
          <w:rtl/>
        </w:rPr>
        <w:tab/>
      </w:r>
      <w:r>
        <w:rPr>
          <w:rFonts w:cs="David"/>
          <w:sz w:val="24"/>
          <w:rtl/>
        </w:rPr>
        <w:tab/>
        <w:t>אני רוצה לומר כי זה שלא יוד</w:t>
      </w:r>
      <w:r>
        <w:rPr>
          <w:rFonts w:cs="David"/>
          <w:sz w:val="24"/>
          <w:rtl/>
        </w:rPr>
        <w:t xml:space="preserve">עים על ראשי רשויות כאלה זה לא אומר כי התופעה אינה קיימת. התוצאות מדברות בעד עצמן, רבע מיליארד שקל שולמו בשנים האחרונות להלנות שכר. </w:t>
      </w:r>
    </w:p>
    <w:p w:rsidR="00000000" w:rsidRDefault="006F2F08">
      <w:pPr>
        <w:tabs>
          <w:tab w:val="clear" w:pos="1788"/>
          <w:tab w:val="left" w:pos="87"/>
        </w:tabs>
        <w:rPr>
          <w:rFonts w:cs="David"/>
          <w:sz w:val="24"/>
          <w:rtl/>
        </w:rPr>
      </w:pPr>
    </w:p>
    <w:p w:rsidR="00000000" w:rsidRDefault="006F2F08">
      <w:pPr>
        <w:tabs>
          <w:tab w:val="clear" w:pos="1788"/>
          <w:tab w:val="left" w:pos="87"/>
        </w:tabs>
        <w:rPr>
          <w:rFonts w:cs="David"/>
          <w:sz w:val="24"/>
          <w:rtl/>
        </w:rPr>
      </w:pPr>
      <w:r>
        <w:rPr>
          <w:rFonts w:cs="David"/>
          <w:sz w:val="24"/>
          <w:u w:val="single"/>
          <w:rtl/>
        </w:rPr>
        <w:t>היו”ר משה גפני:</w:t>
      </w:r>
    </w:p>
    <w:p w:rsidR="00000000" w:rsidRDefault="006F2F08">
      <w:pPr>
        <w:tabs>
          <w:tab w:val="clear" w:pos="1788"/>
          <w:tab w:val="left" w:pos="87"/>
        </w:tabs>
        <w:rPr>
          <w:rFonts w:cs="David"/>
          <w:sz w:val="24"/>
          <w:rtl/>
        </w:rPr>
      </w:pPr>
    </w:p>
    <w:p w:rsidR="00000000" w:rsidRDefault="006F2F08">
      <w:pPr>
        <w:tabs>
          <w:tab w:val="clear" w:pos="1788"/>
          <w:tab w:val="left" w:pos="87"/>
        </w:tabs>
        <w:rPr>
          <w:rFonts w:cs="David"/>
          <w:sz w:val="24"/>
          <w:rtl/>
        </w:rPr>
      </w:pPr>
      <w:r>
        <w:rPr>
          <w:rFonts w:cs="David"/>
          <w:sz w:val="24"/>
          <w:rtl/>
        </w:rPr>
        <w:tab/>
      </w:r>
      <w:r>
        <w:rPr>
          <w:rFonts w:cs="David"/>
          <w:sz w:val="24"/>
          <w:rtl/>
        </w:rPr>
        <w:tab/>
        <w:t>על איזה שנים מדבור?</w:t>
      </w:r>
    </w:p>
    <w:p w:rsidR="00000000" w:rsidRDefault="006F2F08">
      <w:pPr>
        <w:tabs>
          <w:tab w:val="clear" w:pos="1788"/>
          <w:tab w:val="left" w:pos="87"/>
        </w:tabs>
        <w:rPr>
          <w:rFonts w:cs="David"/>
          <w:sz w:val="24"/>
          <w:rtl/>
        </w:rPr>
      </w:pPr>
    </w:p>
    <w:p w:rsidR="00000000" w:rsidRDefault="006F2F08">
      <w:pPr>
        <w:tabs>
          <w:tab w:val="clear" w:pos="1788"/>
          <w:tab w:val="left" w:pos="87"/>
        </w:tabs>
        <w:rPr>
          <w:rFonts w:cs="David"/>
          <w:sz w:val="24"/>
          <w:u w:val="single"/>
          <w:rtl/>
        </w:rPr>
      </w:pPr>
      <w:r>
        <w:rPr>
          <w:rFonts w:cs="David"/>
          <w:sz w:val="24"/>
          <w:u w:val="single"/>
          <w:rtl/>
        </w:rPr>
        <w:t>עלא גנטוס:</w:t>
      </w:r>
    </w:p>
    <w:p w:rsidR="00000000" w:rsidRDefault="006F2F08">
      <w:pPr>
        <w:tabs>
          <w:tab w:val="clear" w:pos="1788"/>
          <w:tab w:val="left" w:pos="87"/>
        </w:tabs>
        <w:rPr>
          <w:rFonts w:cs="David"/>
          <w:sz w:val="24"/>
          <w:rtl/>
        </w:rPr>
      </w:pPr>
    </w:p>
    <w:p w:rsidR="00000000" w:rsidRDefault="006F2F08">
      <w:pPr>
        <w:tabs>
          <w:tab w:val="clear" w:pos="1788"/>
          <w:tab w:val="left" w:pos="87"/>
        </w:tabs>
        <w:rPr>
          <w:rFonts w:cs="David"/>
          <w:sz w:val="24"/>
          <w:rtl/>
        </w:rPr>
      </w:pPr>
      <w:r>
        <w:rPr>
          <w:rFonts w:cs="David"/>
          <w:sz w:val="24"/>
          <w:rtl/>
        </w:rPr>
        <w:tab/>
      </w:r>
      <w:r>
        <w:rPr>
          <w:rFonts w:cs="David"/>
          <w:sz w:val="24"/>
          <w:rtl/>
        </w:rPr>
        <w:tab/>
        <w:t>מדובר על שנים 2000-1996.</w:t>
      </w:r>
    </w:p>
    <w:p w:rsidR="00000000" w:rsidRDefault="006F2F08">
      <w:pPr>
        <w:tabs>
          <w:tab w:val="clear" w:pos="1788"/>
          <w:tab w:val="left" w:pos="87"/>
        </w:tabs>
        <w:rPr>
          <w:rFonts w:cs="David"/>
          <w:sz w:val="24"/>
          <w:rtl/>
        </w:rPr>
      </w:pPr>
    </w:p>
    <w:p w:rsidR="00000000" w:rsidRDefault="006F2F08">
      <w:pPr>
        <w:tabs>
          <w:tab w:val="clear" w:pos="1788"/>
          <w:tab w:val="left" w:pos="87"/>
        </w:tabs>
        <w:rPr>
          <w:rFonts w:cs="David"/>
          <w:sz w:val="24"/>
          <w:rtl/>
        </w:rPr>
      </w:pPr>
      <w:r>
        <w:rPr>
          <w:rFonts w:cs="David"/>
          <w:sz w:val="24"/>
          <w:u w:val="single"/>
          <w:rtl/>
        </w:rPr>
        <w:t>מוסי רז:</w:t>
      </w:r>
    </w:p>
    <w:p w:rsidR="00000000" w:rsidRDefault="006F2F08">
      <w:pPr>
        <w:tabs>
          <w:tab w:val="clear" w:pos="1788"/>
          <w:tab w:val="left" w:pos="87"/>
        </w:tabs>
        <w:rPr>
          <w:rFonts w:cs="David"/>
          <w:sz w:val="24"/>
          <w:rtl/>
        </w:rPr>
      </w:pPr>
    </w:p>
    <w:p w:rsidR="00000000" w:rsidRDefault="006F2F08">
      <w:pPr>
        <w:tabs>
          <w:tab w:val="clear" w:pos="1788"/>
          <w:tab w:val="left" w:pos="87"/>
        </w:tabs>
        <w:rPr>
          <w:rFonts w:cs="David"/>
          <w:sz w:val="24"/>
          <w:rtl/>
        </w:rPr>
      </w:pPr>
      <w:r>
        <w:rPr>
          <w:rFonts w:cs="David"/>
          <w:sz w:val="24"/>
          <w:rtl/>
        </w:rPr>
        <w:tab/>
      </w:r>
      <w:r>
        <w:rPr>
          <w:rFonts w:cs="David"/>
          <w:sz w:val="24"/>
          <w:rtl/>
        </w:rPr>
        <w:tab/>
        <w:t>האם מדובר רק על המגזר הערבי?</w:t>
      </w:r>
    </w:p>
    <w:p w:rsidR="00000000" w:rsidRDefault="006F2F08">
      <w:pPr>
        <w:tabs>
          <w:tab w:val="clear" w:pos="1788"/>
          <w:tab w:val="left" w:pos="87"/>
        </w:tabs>
        <w:rPr>
          <w:rFonts w:cs="David"/>
          <w:sz w:val="24"/>
          <w:rtl/>
        </w:rPr>
      </w:pPr>
    </w:p>
    <w:p w:rsidR="00000000" w:rsidRDefault="006F2F08">
      <w:pPr>
        <w:tabs>
          <w:tab w:val="clear" w:pos="1788"/>
          <w:tab w:val="left" w:pos="87"/>
        </w:tabs>
        <w:rPr>
          <w:rFonts w:cs="David"/>
          <w:sz w:val="24"/>
          <w:u w:val="single"/>
          <w:rtl/>
        </w:rPr>
      </w:pPr>
      <w:r>
        <w:rPr>
          <w:rFonts w:cs="David"/>
          <w:sz w:val="24"/>
          <w:u w:val="single"/>
          <w:rtl/>
        </w:rPr>
        <w:t>ע</w:t>
      </w:r>
      <w:r>
        <w:rPr>
          <w:rFonts w:cs="David"/>
          <w:sz w:val="24"/>
          <w:u w:val="single"/>
          <w:rtl/>
        </w:rPr>
        <w:t>לא גנטוס:</w:t>
      </w:r>
    </w:p>
    <w:p w:rsidR="00000000" w:rsidRDefault="006F2F08">
      <w:pPr>
        <w:tabs>
          <w:tab w:val="clear" w:pos="1788"/>
          <w:tab w:val="left" w:pos="87"/>
        </w:tabs>
        <w:rPr>
          <w:rFonts w:cs="David"/>
          <w:sz w:val="24"/>
          <w:rtl/>
        </w:rPr>
      </w:pPr>
    </w:p>
    <w:p w:rsidR="00000000" w:rsidRDefault="006F2F08">
      <w:pPr>
        <w:tabs>
          <w:tab w:val="clear" w:pos="1788"/>
          <w:tab w:val="left" w:pos="87"/>
        </w:tabs>
        <w:rPr>
          <w:rFonts w:cs="David"/>
          <w:sz w:val="24"/>
          <w:rtl/>
        </w:rPr>
      </w:pPr>
      <w:r>
        <w:rPr>
          <w:rFonts w:cs="David"/>
          <w:sz w:val="24"/>
          <w:rtl/>
        </w:rPr>
        <w:tab/>
      </w:r>
      <w:r>
        <w:rPr>
          <w:rFonts w:cs="David"/>
          <w:sz w:val="24"/>
          <w:rtl/>
        </w:rPr>
        <w:tab/>
        <w:t>אני מדבר רק על המגזר הערבי.</w:t>
      </w:r>
    </w:p>
    <w:p w:rsidR="00000000" w:rsidRDefault="006F2F08">
      <w:pPr>
        <w:tabs>
          <w:tab w:val="clear" w:pos="1788"/>
          <w:tab w:val="left" w:pos="87"/>
        </w:tabs>
        <w:rPr>
          <w:rFonts w:cs="David"/>
          <w:sz w:val="24"/>
          <w:rtl/>
        </w:rPr>
      </w:pPr>
    </w:p>
    <w:p w:rsidR="00000000" w:rsidRDefault="006F2F08">
      <w:pPr>
        <w:tabs>
          <w:tab w:val="clear" w:pos="1788"/>
          <w:tab w:val="left" w:pos="0"/>
          <w:tab w:val="left" w:pos="87"/>
        </w:tabs>
        <w:rPr>
          <w:rFonts w:cs="David"/>
          <w:sz w:val="24"/>
          <w:rtl/>
        </w:rPr>
      </w:pPr>
      <w:r>
        <w:rPr>
          <w:rFonts w:cs="David"/>
          <w:sz w:val="24"/>
          <w:u w:val="single"/>
          <w:rtl/>
        </w:rPr>
        <w:t>היו”ר משה גפני:</w:t>
      </w:r>
    </w:p>
    <w:p w:rsidR="00000000" w:rsidRDefault="006F2F08">
      <w:pPr>
        <w:tabs>
          <w:tab w:val="clear" w:pos="1788"/>
          <w:tab w:val="left" w:pos="0"/>
          <w:tab w:val="left" w:pos="87"/>
        </w:tabs>
        <w:rPr>
          <w:rFonts w:cs="David"/>
          <w:sz w:val="24"/>
          <w:rtl/>
        </w:rPr>
      </w:pPr>
    </w:p>
    <w:p w:rsidR="00000000" w:rsidRDefault="006F2F08">
      <w:pPr>
        <w:tabs>
          <w:tab w:val="clear" w:pos="1788"/>
          <w:tab w:val="left" w:pos="0"/>
          <w:tab w:val="left" w:pos="87"/>
        </w:tabs>
        <w:rPr>
          <w:rFonts w:cs="David"/>
          <w:sz w:val="24"/>
          <w:rtl/>
        </w:rPr>
      </w:pPr>
      <w:r>
        <w:rPr>
          <w:rFonts w:cs="David"/>
          <w:sz w:val="24"/>
          <w:rtl/>
        </w:rPr>
        <w:tab/>
      </w:r>
      <w:r>
        <w:rPr>
          <w:rFonts w:cs="David"/>
          <w:sz w:val="24"/>
          <w:rtl/>
        </w:rPr>
        <w:tab/>
        <w:t>שלום, כמה אתם ויתרתם על הלנת שכר?</w:t>
      </w:r>
    </w:p>
    <w:p w:rsidR="00000000" w:rsidRDefault="006F2F08">
      <w:pPr>
        <w:tabs>
          <w:tab w:val="clear" w:pos="1788"/>
          <w:tab w:val="left" w:pos="0"/>
          <w:tab w:val="left" w:pos="87"/>
        </w:tabs>
        <w:rPr>
          <w:rFonts w:cs="David"/>
          <w:sz w:val="24"/>
          <w:rtl/>
        </w:rPr>
      </w:pPr>
    </w:p>
    <w:p w:rsidR="00000000" w:rsidRDefault="006F2F08">
      <w:pPr>
        <w:tabs>
          <w:tab w:val="clear" w:pos="1788"/>
          <w:tab w:val="left" w:pos="0"/>
          <w:tab w:val="left" w:pos="87"/>
        </w:tabs>
        <w:rPr>
          <w:rFonts w:cs="David"/>
          <w:sz w:val="24"/>
          <w:rtl/>
        </w:rPr>
      </w:pPr>
      <w:r>
        <w:rPr>
          <w:rFonts w:cs="David"/>
          <w:sz w:val="24"/>
          <w:u w:val="single"/>
          <w:rtl/>
        </w:rPr>
        <w:t>שלום בן-אבי:</w:t>
      </w:r>
    </w:p>
    <w:p w:rsidR="00000000" w:rsidRDefault="006F2F08">
      <w:pPr>
        <w:tabs>
          <w:tab w:val="clear" w:pos="1788"/>
          <w:tab w:val="left" w:pos="0"/>
          <w:tab w:val="left" w:pos="87"/>
        </w:tabs>
        <w:rPr>
          <w:rFonts w:cs="David"/>
          <w:sz w:val="24"/>
          <w:rtl/>
        </w:rPr>
      </w:pPr>
    </w:p>
    <w:p w:rsidR="00000000" w:rsidRDefault="006F2F08">
      <w:pPr>
        <w:tabs>
          <w:tab w:val="clear" w:pos="1788"/>
          <w:tab w:val="left" w:pos="0"/>
          <w:tab w:val="left" w:pos="87"/>
        </w:tabs>
        <w:rPr>
          <w:rFonts w:cs="David"/>
          <w:sz w:val="24"/>
          <w:rtl/>
        </w:rPr>
      </w:pPr>
      <w:r>
        <w:rPr>
          <w:rFonts w:cs="David"/>
          <w:sz w:val="24"/>
          <w:rtl/>
        </w:rPr>
        <w:tab/>
      </w:r>
      <w:r>
        <w:rPr>
          <w:rFonts w:cs="David"/>
          <w:sz w:val="24"/>
          <w:rtl/>
        </w:rPr>
        <w:tab/>
        <w:t>הלנת שכר לא נפסקת באופן קיבוצי, אלא לאותו פרט. כיצד הוא יכול לחשב את כל הנתונים מ10,000- איש?</w:t>
      </w:r>
    </w:p>
    <w:p w:rsidR="00000000" w:rsidRDefault="006F2F08">
      <w:pPr>
        <w:tabs>
          <w:tab w:val="clear" w:pos="1788"/>
          <w:tab w:val="left" w:pos="0"/>
          <w:tab w:val="left" w:pos="87"/>
        </w:tabs>
        <w:rPr>
          <w:rFonts w:cs="David"/>
          <w:sz w:val="24"/>
          <w:rtl/>
        </w:rPr>
      </w:pPr>
    </w:p>
    <w:p w:rsidR="00000000" w:rsidRDefault="006F2F08">
      <w:pPr>
        <w:tabs>
          <w:tab w:val="clear" w:pos="1788"/>
          <w:tab w:val="left" w:pos="0"/>
          <w:tab w:val="left" w:pos="87"/>
        </w:tabs>
        <w:rPr>
          <w:rFonts w:cs="David"/>
          <w:sz w:val="24"/>
          <w:rtl/>
        </w:rPr>
      </w:pPr>
      <w:r>
        <w:rPr>
          <w:rFonts w:cs="David"/>
          <w:sz w:val="24"/>
          <w:u w:val="single"/>
          <w:rtl/>
        </w:rPr>
        <w:t>היו”ר משה גפני:</w:t>
      </w:r>
    </w:p>
    <w:p w:rsidR="00000000" w:rsidRDefault="006F2F08">
      <w:pPr>
        <w:tabs>
          <w:tab w:val="clear" w:pos="1788"/>
          <w:tab w:val="left" w:pos="0"/>
          <w:tab w:val="left" w:pos="87"/>
        </w:tabs>
        <w:rPr>
          <w:rFonts w:cs="David"/>
          <w:sz w:val="24"/>
          <w:rtl/>
        </w:rPr>
      </w:pPr>
    </w:p>
    <w:p w:rsidR="00000000" w:rsidRDefault="006F2F08">
      <w:pPr>
        <w:tabs>
          <w:tab w:val="clear" w:pos="1788"/>
          <w:tab w:val="left" w:pos="0"/>
          <w:tab w:val="left" w:pos="87"/>
        </w:tabs>
        <w:rPr>
          <w:rFonts w:cs="David"/>
          <w:sz w:val="24"/>
          <w:rtl/>
        </w:rPr>
      </w:pPr>
      <w:r>
        <w:rPr>
          <w:rFonts w:cs="David"/>
          <w:sz w:val="24"/>
          <w:rtl/>
        </w:rPr>
        <w:tab/>
      </w:r>
      <w:r>
        <w:rPr>
          <w:rFonts w:cs="David"/>
          <w:sz w:val="24"/>
          <w:rtl/>
        </w:rPr>
        <w:tab/>
        <w:t>שלום, אתה אומר כי אתם לא יודעי</w:t>
      </w:r>
      <w:r>
        <w:rPr>
          <w:rFonts w:cs="David"/>
          <w:sz w:val="24"/>
          <w:rtl/>
        </w:rPr>
        <w:t>ם על מקרי הלנת שכר כיוון שזה לא הסכם קיבוצי, אלא הסכם פרטני שנעשה בין המעסיק לבין העובד.</w:t>
      </w:r>
    </w:p>
    <w:p w:rsidR="00000000" w:rsidRDefault="006F2F08">
      <w:pPr>
        <w:tabs>
          <w:tab w:val="clear" w:pos="1788"/>
          <w:tab w:val="left" w:pos="0"/>
          <w:tab w:val="left" w:pos="87"/>
        </w:tabs>
        <w:rPr>
          <w:rFonts w:cs="David"/>
          <w:sz w:val="24"/>
          <w:rtl/>
        </w:rPr>
      </w:pPr>
    </w:p>
    <w:p w:rsidR="00000000" w:rsidRDefault="006F2F08">
      <w:pPr>
        <w:tabs>
          <w:tab w:val="clear" w:pos="1788"/>
          <w:tab w:val="left" w:pos="0"/>
          <w:tab w:val="left" w:pos="87"/>
        </w:tabs>
        <w:rPr>
          <w:rFonts w:cs="David"/>
          <w:sz w:val="24"/>
          <w:rtl/>
        </w:rPr>
      </w:pPr>
      <w:r>
        <w:rPr>
          <w:rFonts w:cs="David"/>
          <w:sz w:val="24"/>
          <w:u w:val="single"/>
          <w:rtl/>
        </w:rPr>
        <w:t>שלום בן-אבי:</w:t>
      </w:r>
    </w:p>
    <w:p w:rsidR="00000000" w:rsidRDefault="006F2F08">
      <w:pPr>
        <w:tabs>
          <w:tab w:val="clear" w:pos="1788"/>
          <w:tab w:val="left" w:pos="0"/>
          <w:tab w:val="left" w:pos="87"/>
        </w:tabs>
        <w:rPr>
          <w:rFonts w:cs="David"/>
          <w:sz w:val="24"/>
          <w:rtl/>
        </w:rPr>
      </w:pPr>
    </w:p>
    <w:p w:rsidR="00000000" w:rsidRDefault="006F2F08">
      <w:pPr>
        <w:tabs>
          <w:tab w:val="clear" w:pos="1788"/>
          <w:tab w:val="left" w:pos="0"/>
          <w:tab w:val="left" w:pos="87"/>
        </w:tabs>
        <w:rPr>
          <w:rFonts w:cs="David"/>
          <w:sz w:val="24"/>
          <w:rtl/>
        </w:rPr>
      </w:pPr>
      <w:r>
        <w:rPr>
          <w:rFonts w:cs="David"/>
          <w:sz w:val="24"/>
          <w:rtl/>
        </w:rPr>
        <w:tab/>
      </w:r>
      <w:r>
        <w:rPr>
          <w:rFonts w:cs="David"/>
          <w:sz w:val="24"/>
          <w:rtl/>
        </w:rPr>
        <w:tab/>
        <w:t>לא מדובר על הסכם אלא על פסיקה.</w:t>
      </w:r>
    </w:p>
    <w:p w:rsidR="00000000" w:rsidRDefault="006F2F08">
      <w:pPr>
        <w:tabs>
          <w:tab w:val="clear" w:pos="1788"/>
          <w:tab w:val="left" w:pos="0"/>
          <w:tab w:val="left" w:pos="87"/>
        </w:tabs>
        <w:rPr>
          <w:rFonts w:cs="David"/>
          <w:sz w:val="24"/>
          <w:rtl/>
        </w:rPr>
      </w:pPr>
    </w:p>
    <w:p w:rsidR="00000000" w:rsidRDefault="006F2F08">
      <w:pPr>
        <w:tabs>
          <w:tab w:val="clear" w:pos="1788"/>
          <w:tab w:val="left" w:pos="0"/>
          <w:tab w:val="left" w:pos="87"/>
        </w:tabs>
        <w:rPr>
          <w:rFonts w:cs="David"/>
          <w:sz w:val="24"/>
          <w:rtl/>
        </w:rPr>
      </w:pPr>
      <w:r>
        <w:rPr>
          <w:rFonts w:cs="David"/>
          <w:sz w:val="24"/>
          <w:u w:val="single"/>
          <w:rtl/>
        </w:rPr>
        <w:t>היו”ר משה גפני:</w:t>
      </w:r>
    </w:p>
    <w:p w:rsidR="00000000" w:rsidRDefault="006F2F08">
      <w:pPr>
        <w:tabs>
          <w:tab w:val="clear" w:pos="1788"/>
          <w:tab w:val="left" w:pos="0"/>
          <w:tab w:val="left" w:pos="87"/>
        </w:tabs>
        <w:rPr>
          <w:rFonts w:cs="David"/>
          <w:sz w:val="24"/>
          <w:rtl/>
        </w:rPr>
      </w:pPr>
    </w:p>
    <w:p w:rsidR="00000000" w:rsidRDefault="006F2F08">
      <w:pPr>
        <w:tabs>
          <w:tab w:val="clear" w:pos="1788"/>
          <w:tab w:val="left" w:pos="0"/>
          <w:tab w:val="left" w:pos="87"/>
        </w:tabs>
        <w:rPr>
          <w:rFonts w:cs="David"/>
          <w:sz w:val="24"/>
          <w:rtl/>
        </w:rPr>
      </w:pPr>
      <w:r>
        <w:rPr>
          <w:rFonts w:cs="David"/>
          <w:sz w:val="24"/>
          <w:rtl/>
        </w:rPr>
        <w:tab/>
      </w:r>
      <w:r>
        <w:rPr>
          <w:rFonts w:cs="David"/>
          <w:sz w:val="24"/>
          <w:rtl/>
        </w:rPr>
        <w:tab/>
        <w:t>עלא אומר כי מדובר על רבע מיליון שקל ששולמו בשנים האחרונות להלנת שכר במגזר הערבי. שלום, אתה כנציג הה</w:t>
      </w:r>
      <w:r>
        <w:rPr>
          <w:rFonts w:cs="David"/>
          <w:sz w:val="24"/>
          <w:rtl/>
        </w:rPr>
        <w:t>סתדרות צריך לשמוח ואנו כנציגי המדינה צריכים לבכות.</w:t>
      </w:r>
    </w:p>
    <w:p w:rsidR="00000000" w:rsidRDefault="006F2F08">
      <w:pPr>
        <w:tabs>
          <w:tab w:val="clear" w:pos="1788"/>
          <w:tab w:val="left" w:pos="0"/>
          <w:tab w:val="left" w:pos="87"/>
        </w:tabs>
        <w:rPr>
          <w:rFonts w:cs="David"/>
          <w:sz w:val="24"/>
          <w:rtl/>
        </w:rPr>
      </w:pPr>
    </w:p>
    <w:p w:rsidR="00000000" w:rsidRDefault="006F2F08">
      <w:pPr>
        <w:tabs>
          <w:tab w:val="clear" w:pos="1788"/>
          <w:tab w:val="left" w:pos="0"/>
          <w:tab w:val="left" w:pos="87"/>
        </w:tabs>
        <w:rPr>
          <w:rFonts w:cs="David"/>
          <w:sz w:val="24"/>
          <w:rtl/>
        </w:rPr>
      </w:pPr>
      <w:r>
        <w:rPr>
          <w:rFonts w:cs="David"/>
          <w:sz w:val="24"/>
          <w:u w:val="single"/>
          <w:rtl/>
        </w:rPr>
        <w:t>שלום בן-אבי:</w:t>
      </w:r>
    </w:p>
    <w:p w:rsidR="00000000" w:rsidRDefault="006F2F08">
      <w:pPr>
        <w:tabs>
          <w:tab w:val="clear" w:pos="1788"/>
          <w:tab w:val="left" w:pos="0"/>
          <w:tab w:val="left" w:pos="87"/>
        </w:tabs>
        <w:rPr>
          <w:rFonts w:cs="David"/>
          <w:sz w:val="24"/>
          <w:rtl/>
        </w:rPr>
      </w:pPr>
    </w:p>
    <w:p w:rsidR="00000000" w:rsidRDefault="006F2F08">
      <w:pPr>
        <w:tabs>
          <w:tab w:val="clear" w:pos="1788"/>
          <w:tab w:val="left" w:pos="0"/>
          <w:tab w:val="left" w:pos="87"/>
        </w:tabs>
        <w:rPr>
          <w:rFonts w:cs="David"/>
          <w:sz w:val="24"/>
          <w:rtl/>
        </w:rPr>
      </w:pPr>
      <w:r>
        <w:rPr>
          <w:rFonts w:cs="David"/>
          <w:sz w:val="24"/>
          <w:rtl/>
        </w:rPr>
        <w:tab/>
      </w:r>
      <w:r>
        <w:rPr>
          <w:rFonts w:cs="David"/>
          <w:sz w:val="24"/>
          <w:rtl/>
        </w:rPr>
        <w:tab/>
        <w:t xml:space="preserve">זה מראה כי משרד הפנים לא דואג שהתקציב של הראשות יתועל כמו שצריך. </w:t>
      </w:r>
    </w:p>
    <w:p w:rsidR="00000000" w:rsidRDefault="006F2F08">
      <w:pPr>
        <w:tabs>
          <w:tab w:val="clear" w:pos="1788"/>
          <w:tab w:val="left" w:pos="0"/>
          <w:tab w:val="left" w:pos="87"/>
        </w:tabs>
        <w:rPr>
          <w:rFonts w:cs="David"/>
          <w:sz w:val="24"/>
          <w:rtl/>
        </w:rPr>
      </w:pPr>
    </w:p>
    <w:p w:rsidR="00000000" w:rsidRDefault="006F2F08">
      <w:pPr>
        <w:tabs>
          <w:tab w:val="clear" w:pos="1788"/>
          <w:tab w:val="left" w:pos="0"/>
          <w:tab w:val="left" w:pos="87"/>
        </w:tabs>
        <w:rPr>
          <w:rFonts w:cs="David"/>
          <w:sz w:val="24"/>
          <w:rtl/>
        </w:rPr>
      </w:pPr>
      <w:r>
        <w:rPr>
          <w:rFonts w:cs="David"/>
          <w:sz w:val="24"/>
          <w:u w:val="single"/>
          <w:rtl/>
        </w:rPr>
        <w:t>עלא גנטוס:</w:t>
      </w:r>
    </w:p>
    <w:p w:rsidR="00000000" w:rsidRDefault="006F2F08">
      <w:pPr>
        <w:tabs>
          <w:tab w:val="clear" w:pos="1788"/>
          <w:tab w:val="left" w:pos="0"/>
          <w:tab w:val="left" w:pos="87"/>
        </w:tabs>
        <w:rPr>
          <w:rFonts w:cs="David"/>
          <w:sz w:val="24"/>
          <w:rtl/>
        </w:rPr>
      </w:pPr>
    </w:p>
    <w:p w:rsidR="00000000" w:rsidRDefault="006F2F08">
      <w:pPr>
        <w:tabs>
          <w:tab w:val="clear" w:pos="1788"/>
          <w:tab w:val="left" w:pos="0"/>
          <w:tab w:val="left" w:pos="87"/>
        </w:tabs>
        <w:rPr>
          <w:rFonts w:cs="David"/>
          <w:sz w:val="24"/>
          <w:rtl/>
        </w:rPr>
      </w:pPr>
      <w:r>
        <w:rPr>
          <w:rFonts w:cs="David"/>
          <w:sz w:val="24"/>
          <w:rtl/>
        </w:rPr>
        <w:tab/>
      </w:r>
      <w:r>
        <w:rPr>
          <w:rFonts w:cs="David"/>
          <w:sz w:val="24"/>
          <w:rtl/>
        </w:rPr>
        <w:tab/>
        <w:t>מספיק שראשות לא תשלם לעובדיה שלושה חודשים, כדי שיתבטל הסיכוי לצאת ממעגל הקסמים. 515% ריבית בחישוב שנתי. המש</w:t>
      </w:r>
      <w:r>
        <w:rPr>
          <w:rFonts w:cs="David"/>
          <w:sz w:val="24"/>
          <w:rtl/>
        </w:rPr>
        <w:t>כורת מכפילה את עצמה תוך שלושה חודשים. לראשות עם תקציב של 40 מיליון שיש לה הלנות שכר של 20 מיליון שקל, לא תהיה תקומה עוד עשר שנים. אני חושב כי הגיע הזמן לערוך שינויים בחוק משנת 1958 בכל הקשור לרשויות מקומיות, כי בפועל מי שמשלם את הלנות השכר הוא התושב ולא רא</w:t>
      </w:r>
      <w:r>
        <w:rPr>
          <w:rFonts w:cs="David"/>
          <w:sz w:val="24"/>
          <w:rtl/>
        </w:rPr>
        <w:t xml:space="preserve">ש הראשות כאחראי במעשים או במחדל שלו.  </w:t>
      </w:r>
    </w:p>
    <w:p w:rsidR="00000000" w:rsidRDefault="006F2F08">
      <w:pPr>
        <w:tabs>
          <w:tab w:val="clear" w:pos="1788"/>
          <w:tab w:val="left" w:pos="0"/>
          <w:tab w:val="left" w:pos="87"/>
        </w:tabs>
        <w:rPr>
          <w:rFonts w:cs="David"/>
          <w:sz w:val="24"/>
          <w:rtl/>
        </w:rPr>
      </w:pPr>
    </w:p>
    <w:p w:rsidR="00000000" w:rsidRDefault="006F2F08">
      <w:pPr>
        <w:tabs>
          <w:tab w:val="clear" w:pos="1788"/>
          <w:tab w:val="left" w:pos="0"/>
          <w:tab w:val="left" w:pos="87"/>
        </w:tabs>
        <w:rPr>
          <w:rFonts w:cs="David"/>
          <w:sz w:val="24"/>
          <w:rtl/>
        </w:rPr>
      </w:pPr>
      <w:r>
        <w:rPr>
          <w:rFonts w:cs="David"/>
          <w:sz w:val="24"/>
          <w:u w:val="single"/>
          <w:rtl/>
        </w:rPr>
        <w:t>היו”ר משה גפני:</w:t>
      </w:r>
    </w:p>
    <w:p w:rsidR="00000000" w:rsidRDefault="006F2F08">
      <w:pPr>
        <w:tabs>
          <w:tab w:val="clear" w:pos="1788"/>
          <w:tab w:val="left" w:pos="0"/>
          <w:tab w:val="left" w:pos="87"/>
        </w:tabs>
        <w:rPr>
          <w:rFonts w:cs="David"/>
          <w:sz w:val="24"/>
          <w:rtl/>
        </w:rPr>
      </w:pPr>
    </w:p>
    <w:p w:rsidR="00000000" w:rsidRDefault="006F2F08">
      <w:pPr>
        <w:tabs>
          <w:tab w:val="clear" w:pos="1788"/>
          <w:tab w:val="left" w:pos="0"/>
          <w:tab w:val="left" w:pos="87"/>
        </w:tabs>
        <w:rPr>
          <w:rFonts w:cs="David"/>
          <w:sz w:val="24"/>
          <w:rtl/>
        </w:rPr>
      </w:pPr>
      <w:r>
        <w:rPr>
          <w:rFonts w:cs="David"/>
          <w:sz w:val="24"/>
          <w:rtl/>
        </w:rPr>
        <w:tab/>
      </w:r>
      <w:r>
        <w:rPr>
          <w:rFonts w:cs="David"/>
          <w:sz w:val="24"/>
          <w:rtl/>
        </w:rPr>
        <w:tab/>
        <w:t>כיצד לתקן את החוק? לא ניתן לשפוך את התינוק עם המים. האם בגלל חריגות שכר שראש הראשות נתן לכל מיני פוליטיקאים סביבו, עובד ניקיון בשכר נמוך, לא יקבל את שכרו בזמן ללא פיצוי?</w:t>
      </w:r>
    </w:p>
    <w:p w:rsidR="00000000" w:rsidRDefault="006F2F08">
      <w:pPr>
        <w:tabs>
          <w:tab w:val="clear" w:pos="1788"/>
          <w:tab w:val="left" w:pos="0"/>
          <w:tab w:val="left" w:pos="87"/>
        </w:tabs>
        <w:rPr>
          <w:rFonts w:cs="David"/>
          <w:sz w:val="24"/>
          <w:rtl/>
        </w:rPr>
      </w:pPr>
    </w:p>
    <w:p w:rsidR="00000000" w:rsidRDefault="006F2F08">
      <w:pPr>
        <w:tabs>
          <w:tab w:val="clear" w:pos="1788"/>
          <w:tab w:val="left" w:pos="0"/>
          <w:tab w:val="left" w:pos="87"/>
        </w:tabs>
        <w:rPr>
          <w:rFonts w:cs="David"/>
          <w:sz w:val="24"/>
          <w:rtl/>
        </w:rPr>
      </w:pPr>
      <w:r>
        <w:rPr>
          <w:rFonts w:cs="David"/>
          <w:sz w:val="24"/>
          <w:u w:val="single"/>
          <w:rtl/>
        </w:rPr>
        <w:t>עלא גנטוס:</w:t>
      </w:r>
    </w:p>
    <w:p w:rsidR="00000000" w:rsidRDefault="006F2F08">
      <w:pPr>
        <w:tabs>
          <w:tab w:val="clear" w:pos="1788"/>
          <w:tab w:val="left" w:pos="0"/>
          <w:tab w:val="left" w:pos="87"/>
        </w:tabs>
        <w:rPr>
          <w:rFonts w:cs="David"/>
          <w:sz w:val="24"/>
          <w:rtl/>
        </w:rPr>
      </w:pPr>
    </w:p>
    <w:p w:rsidR="00000000" w:rsidRDefault="006F2F08">
      <w:pPr>
        <w:tabs>
          <w:tab w:val="clear" w:pos="1788"/>
          <w:tab w:val="left" w:pos="0"/>
          <w:tab w:val="left" w:pos="87"/>
        </w:tabs>
        <w:rPr>
          <w:rFonts w:cs="David"/>
          <w:sz w:val="24"/>
          <w:rtl/>
        </w:rPr>
      </w:pPr>
      <w:r>
        <w:rPr>
          <w:rFonts w:cs="David"/>
          <w:sz w:val="24"/>
          <w:rtl/>
        </w:rPr>
        <w:tab/>
      </w:r>
      <w:r>
        <w:rPr>
          <w:rFonts w:cs="David"/>
          <w:sz w:val="24"/>
          <w:rtl/>
        </w:rPr>
        <w:tab/>
        <w:t xml:space="preserve">אני מציע כי </w:t>
      </w:r>
      <w:r>
        <w:rPr>
          <w:rFonts w:cs="David"/>
          <w:sz w:val="24"/>
          <w:rtl/>
        </w:rPr>
        <w:t xml:space="preserve">ראש ראשות אשר התגלה כי הוא התרשל בניהול המהלך הכספי שהוא אמון עליו, ולא שילם את המשכורות כמה חודשים, יפוטר על ידי משרד הפנים. זו תהייה הגנה על העובדים ועל הקופה הציבורית. כל עוד ראש הראשות והגזבר יחשוב שהציבור ישלם את זה, החוק לא יממש את מטרתו. </w:t>
      </w:r>
    </w:p>
    <w:p w:rsidR="00000000" w:rsidRDefault="006F2F08">
      <w:pPr>
        <w:tabs>
          <w:tab w:val="clear" w:pos="1788"/>
          <w:tab w:val="left" w:pos="0"/>
          <w:tab w:val="left" w:pos="87"/>
        </w:tabs>
        <w:rPr>
          <w:rFonts w:cs="David"/>
          <w:sz w:val="24"/>
          <w:rtl/>
        </w:rPr>
      </w:pPr>
    </w:p>
    <w:p w:rsidR="00000000" w:rsidRDefault="006F2F08">
      <w:pPr>
        <w:tabs>
          <w:tab w:val="clear" w:pos="1788"/>
          <w:tab w:val="left" w:pos="0"/>
          <w:tab w:val="left" w:pos="87"/>
        </w:tabs>
        <w:rPr>
          <w:rFonts w:cs="David"/>
          <w:sz w:val="24"/>
          <w:rtl/>
        </w:rPr>
      </w:pPr>
      <w:r>
        <w:rPr>
          <w:rFonts w:cs="David"/>
          <w:sz w:val="24"/>
          <w:u w:val="single"/>
          <w:rtl/>
        </w:rPr>
        <w:t>אתי גבאי:</w:t>
      </w:r>
    </w:p>
    <w:p w:rsidR="00000000" w:rsidRDefault="006F2F08">
      <w:pPr>
        <w:tabs>
          <w:tab w:val="clear" w:pos="1788"/>
          <w:tab w:val="left" w:pos="0"/>
          <w:tab w:val="left" w:pos="87"/>
        </w:tabs>
        <w:rPr>
          <w:rFonts w:cs="David"/>
          <w:sz w:val="24"/>
          <w:rtl/>
        </w:rPr>
      </w:pPr>
    </w:p>
    <w:p w:rsidR="00000000" w:rsidRDefault="006F2F08">
      <w:pPr>
        <w:tabs>
          <w:tab w:val="clear" w:pos="1788"/>
          <w:tab w:val="left" w:pos="0"/>
          <w:tab w:val="left" w:pos="87"/>
        </w:tabs>
        <w:rPr>
          <w:rFonts w:cs="David"/>
          <w:sz w:val="24"/>
          <w:rtl/>
        </w:rPr>
      </w:pPr>
      <w:r>
        <w:rPr>
          <w:rFonts w:cs="David"/>
          <w:sz w:val="24"/>
          <w:rtl/>
        </w:rPr>
        <w:tab/>
      </w:r>
      <w:r>
        <w:rPr>
          <w:rFonts w:cs="David"/>
          <w:sz w:val="24"/>
          <w:rtl/>
        </w:rPr>
        <w:tab/>
        <w:t>אני חושבת כי ההצעה הזו תגן גם על העובדים של בן אבי. אין לי ספק כי ישנם המון עובדים שאכן מגיעה להם הלנת שכר ובהם אסור לפגוע. אנו צריכים לטפל בתופעה השגויה של הלנת שכר בכוונה על ידי הסכמים קבועים או על ידי שיטה נוספת, שלא יישאר כסף בקופה. כאשר ראשות עובד</w:t>
      </w:r>
      <w:r>
        <w:rPr>
          <w:rFonts w:cs="David"/>
          <w:sz w:val="24"/>
          <w:rtl/>
        </w:rPr>
        <w:t>ת עם ספקים המוכנים לקבל את התשלום באשראי והיא בוחרת לשלם בתשלום אחד, היא מרוקנת את הקופה, ואז היא מלינה שכר על רכיבים שהם בכלל לא להלנה. לאחר מכן היא יכולה לפתוח כמה תיקים על אותו סכום אצל כמה עורכי דין בכמה מקומות של הוצאה לפועל, וכאשר היא מקבלת חלק מהכספ</w:t>
      </w:r>
      <w:r>
        <w:rPr>
          <w:rFonts w:cs="David"/>
          <w:sz w:val="24"/>
          <w:rtl/>
        </w:rPr>
        <w:t>ים מהראשות, עורך הדין במקום לקזז את הקרן זוקף את זה או על חלק מהלנה או על חלק מעבודת עורך דין. יש לנו המון דוגמאות כאלה מוכחות בדוחות כספיים.</w:t>
      </w:r>
    </w:p>
    <w:p w:rsidR="00000000" w:rsidRDefault="006F2F08">
      <w:pPr>
        <w:tabs>
          <w:tab w:val="clear" w:pos="1788"/>
          <w:tab w:val="left" w:pos="0"/>
          <w:tab w:val="left" w:pos="87"/>
        </w:tabs>
        <w:rPr>
          <w:rFonts w:cs="David"/>
          <w:sz w:val="24"/>
          <w:rtl/>
        </w:rPr>
      </w:pPr>
    </w:p>
    <w:p w:rsidR="00000000" w:rsidRDefault="006F2F08">
      <w:pPr>
        <w:tabs>
          <w:tab w:val="clear" w:pos="1788"/>
          <w:tab w:val="left" w:pos="0"/>
          <w:tab w:val="left" w:pos="87"/>
        </w:tabs>
        <w:rPr>
          <w:rFonts w:cs="David"/>
          <w:sz w:val="24"/>
          <w:rtl/>
        </w:rPr>
      </w:pPr>
      <w:r>
        <w:rPr>
          <w:rFonts w:cs="David"/>
          <w:sz w:val="24"/>
          <w:u w:val="single"/>
          <w:rtl/>
        </w:rPr>
        <w:t>מוסי רז:</w:t>
      </w:r>
    </w:p>
    <w:p w:rsidR="00000000" w:rsidRDefault="006F2F08">
      <w:pPr>
        <w:tabs>
          <w:tab w:val="clear" w:pos="1788"/>
          <w:tab w:val="left" w:pos="0"/>
          <w:tab w:val="left" w:pos="87"/>
        </w:tabs>
        <w:rPr>
          <w:rFonts w:cs="David"/>
          <w:sz w:val="24"/>
          <w:rtl/>
        </w:rPr>
      </w:pPr>
    </w:p>
    <w:p w:rsidR="00000000" w:rsidRDefault="006F2F08">
      <w:pPr>
        <w:tabs>
          <w:tab w:val="clear" w:pos="1788"/>
          <w:tab w:val="left" w:pos="0"/>
          <w:tab w:val="left" w:pos="87"/>
        </w:tabs>
        <w:rPr>
          <w:rFonts w:cs="David"/>
          <w:sz w:val="24"/>
          <w:rtl/>
        </w:rPr>
      </w:pPr>
      <w:r>
        <w:rPr>
          <w:rFonts w:cs="David"/>
          <w:sz w:val="24"/>
          <w:rtl/>
        </w:rPr>
        <w:tab/>
        <w:t>האם את מטפלת רק במגזר הערבי?</w:t>
      </w:r>
    </w:p>
    <w:p w:rsidR="00000000" w:rsidRDefault="006F2F08">
      <w:pPr>
        <w:tabs>
          <w:tab w:val="clear" w:pos="1788"/>
          <w:tab w:val="left" w:pos="0"/>
          <w:tab w:val="left" w:pos="87"/>
        </w:tabs>
        <w:rPr>
          <w:rFonts w:cs="David"/>
          <w:sz w:val="24"/>
          <w:rtl/>
        </w:rPr>
      </w:pPr>
    </w:p>
    <w:p w:rsidR="00000000" w:rsidRDefault="006F2F08">
      <w:pPr>
        <w:tabs>
          <w:tab w:val="clear" w:pos="1788"/>
          <w:tab w:val="left" w:pos="0"/>
          <w:tab w:val="left" w:pos="87"/>
        </w:tabs>
        <w:rPr>
          <w:rFonts w:cs="David"/>
          <w:sz w:val="24"/>
          <w:rtl/>
        </w:rPr>
      </w:pPr>
      <w:r>
        <w:rPr>
          <w:rFonts w:cs="David"/>
          <w:sz w:val="24"/>
          <w:u w:val="single"/>
          <w:rtl/>
        </w:rPr>
        <w:t>אתי גבאי:</w:t>
      </w:r>
    </w:p>
    <w:p w:rsidR="00000000" w:rsidRDefault="006F2F08">
      <w:pPr>
        <w:tabs>
          <w:tab w:val="clear" w:pos="1788"/>
          <w:tab w:val="left" w:pos="0"/>
          <w:tab w:val="left" w:pos="87"/>
        </w:tabs>
        <w:rPr>
          <w:rFonts w:cs="David"/>
          <w:sz w:val="24"/>
          <w:rtl/>
        </w:rPr>
      </w:pPr>
    </w:p>
    <w:p w:rsidR="00000000" w:rsidRDefault="006F2F08">
      <w:pPr>
        <w:tabs>
          <w:tab w:val="clear" w:pos="1788"/>
          <w:tab w:val="left" w:pos="0"/>
          <w:tab w:val="left" w:pos="87"/>
        </w:tabs>
        <w:rPr>
          <w:rFonts w:cs="David"/>
          <w:sz w:val="24"/>
          <w:rtl/>
        </w:rPr>
      </w:pPr>
      <w:r>
        <w:rPr>
          <w:rFonts w:cs="David"/>
          <w:sz w:val="24"/>
          <w:rtl/>
        </w:rPr>
        <w:tab/>
      </w:r>
      <w:r>
        <w:rPr>
          <w:rFonts w:cs="David"/>
          <w:sz w:val="24"/>
          <w:rtl/>
        </w:rPr>
        <w:tab/>
        <w:t>אני מטפלת באכיפת שכר בשלטון המקומי במגזר הערבי, בדואי, צ'רכ</w:t>
      </w:r>
      <w:r>
        <w:rPr>
          <w:rFonts w:cs="David"/>
          <w:sz w:val="24"/>
          <w:rtl/>
        </w:rPr>
        <w:t>סי, דרוזי.</w:t>
      </w:r>
    </w:p>
    <w:p w:rsidR="00000000" w:rsidRDefault="006F2F08">
      <w:pPr>
        <w:tabs>
          <w:tab w:val="clear" w:pos="1788"/>
          <w:tab w:val="left" w:pos="0"/>
          <w:tab w:val="left" w:pos="87"/>
        </w:tabs>
        <w:rPr>
          <w:rFonts w:cs="David"/>
          <w:sz w:val="24"/>
          <w:rtl/>
        </w:rPr>
      </w:pPr>
    </w:p>
    <w:p w:rsidR="00000000" w:rsidRDefault="006F2F08">
      <w:pPr>
        <w:tabs>
          <w:tab w:val="clear" w:pos="1788"/>
          <w:tab w:val="left" w:pos="0"/>
          <w:tab w:val="left" w:pos="87"/>
        </w:tabs>
        <w:rPr>
          <w:rFonts w:cs="David"/>
          <w:sz w:val="24"/>
          <w:rtl/>
        </w:rPr>
      </w:pPr>
      <w:r>
        <w:rPr>
          <w:rFonts w:cs="David"/>
          <w:sz w:val="24"/>
          <w:u w:val="single"/>
          <w:rtl/>
        </w:rPr>
        <w:t>מוסי רז:</w:t>
      </w:r>
    </w:p>
    <w:p w:rsidR="00000000" w:rsidRDefault="006F2F08">
      <w:pPr>
        <w:tabs>
          <w:tab w:val="clear" w:pos="1788"/>
          <w:tab w:val="left" w:pos="0"/>
          <w:tab w:val="left" w:pos="87"/>
        </w:tabs>
        <w:rPr>
          <w:rFonts w:cs="David"/>
          <w:sz w:val="24"/>
          <w:rtl/>
        </w:rPr>
      </w:pPr>
    </w:p>
    <w:p w:rsidR="00000000" w:rsidRDefault="006F2F08">
      <w:pPr>
        <w:tabs>
          <w:tab w:val="clear" w:pos="1788"/>
          <w:tab w:val="left" w:pos="0"/>
          <w:tab w:val="left" w:pos="87"/>
        </w:tabs>
        <w:rPr>
          <w:rFonts w:cs="David"/>
          <w:sz w:val="24"/>
          <w:rtl/>
        </w:rPr>
      </w:pPr>
      <w:r>
        <w:rPr>
          <w:rFonts w:cs="David"/>
          <w:sz w:val="24"/>
          <w:rtl/>
        </w:rPr>
        <w:tab/>
      </w:r>
      <w:r>
        <w:rPr>
          <w:rFonts w:cs="David"/>
          <w:sz w:val="24"/>
          <w:rtl/>
        </w:rPr>
        <w:tab/>
        <w:t xml:space="preserve">זאת אומרת שאת לא יכולה לומר לנו אם המצב דומה ברשויות יהודיות. </w:t>
      </w:r>
    </w:p>
    <w:p w:rsidR="00000000" w:rsidRDefault="006F2F08">
      <w:pPr>
        <w:tabs>
          <w:tab w:val="clear" w:pos="1788"/>
          <w:tab w:val="left" w:pos="0"/>
          <w:tab w:val="left" w:pos="87"/>
        </w:tabs>
        <w:rPr>
          <w:rFonts w:cs="David"/>
          <w:sz w:val="24"/>
          <w:rtl/>
        </w:rPr>
      </w:pPr>
    </w:p>
    <w:p w:rsidR="00000000" w:rsidRDefault="006F2F08">
      <w:pPr>
        <w:tabs>
          <w:tab w:val="clear" w:pos="1788"/>
          <w:tab w:val="left" w:pos="0"/>
          <w:tab w:val="left" w:pos="87"/>
        </w:tabs>
        <w:rPr>
          <w:rFonts w:cs="David"/>
          <w:sz w:val="24"/>
          <w:rtl/>
        </w:rPr>
      </w:pPr>
      <w:r>
        <w:rPr>
          <w:rFonts w:cs="David"/>
          <w:sz w:val="24"/>
          <w:u w:val="single"/>
          <w:rtl/>
        </w:rPr>
        <w:t>אתי גבאי:</w:t>
      </w:r>
    </w:p>
    <w:p w:rsidR="00000000" w:rsidRDefault="006F2F08">
      <w:pPr>
        <w:tabs>
          <w:tab w:val="clear" w:pos="1788"/>
          <w:tab w:val="left" w:pos="0"/>
          <w:tab w:val="left" w:pos="87"/>
        </w:tabs>
        <w:rPr>
          <w:rFonts w:cs="David"/>
          <w:sz w:val="24"/>
          <w:rtl/>
        </w:rPr>
      </w:pPr>
    </w:p>
    <w:p w:rsidR="00000000" w:rsidRDefault="006F2F08">
      <w:pPr>
        <w:tabs>
          <w:tab w:val="clear" w:pos="1788"/>
          <w:tab w:val="left" w:pos="0"/>
          <w:tab w:val="left" w:pos="87"/>
        </w:tabs>
        <w:rPr>
          <w:rFonts w:cs="David"/>
          <w:sz w:val="24"/>
          <w:rtl/>
        </w:rPr>
      </w:pPr>
      <w:r>
        <w:rPr>
          <w:rFonts w:cs="David"/>
          <w:sz w:val="24"/>
          <w:rtl/>
        </w:rPr>
        <w:tab/>
      </w:r>
      <w:r>
        <w:rPr>
          <w:rFonts w:cs="David"/>
          <w:sz w:val="24"/>
          <w:rtl/>
        </w:rPr>
        <w:tab/>
        <w:t>נחמני יכול לדווח על כך.</w:t>
      </w:r>
    </w:p>
    <w:p w:rsidR="00000000" w:rsidRDefault="006F2F08">
      <w:pPr>
        <w:tabs>
          <w:tab w:val="clear" w:pos="1788"/>
          <w:tab w:val="left" w:pos="0"/>
          <w:tab w:val="left" w:pos="87"/>
        </w:tabs>
        <w:rPr>
          <w:rFonts w:cs="David"/>
          <w:sz w:val="24"/>
          <w:rtl/>
        </w:rPr>
      </w:pPr>
    </w:p>
    <w:p w:rsidR="00000000" w:rsidRDefault="006F2F08">
      <w:pPr>
        <w:tabs>
          <w:tab w:val="clear" w:pos="1788"/>
          <w:tab w:val="left" w:pos="0"/>
          <w:tab w:val="left" w:pos="87"/>
        </w:tabs>
        <w:rPr>
          <w:rFonts w:cs="David"/>
          <w:sz w:val="24"/>
          <w:rtl/>
        </w:rPr>
      </w:pPr>
      <w:r>
        <w:rPr>
          <w:rFonts w:cs="David"/>
          <w:sz w:val="24"/>
          <w:u w:val="single"/>
          <w:rtl/>
        </w:rPr>
        <w:t>היו”ר משה גפני:</w:t>
      </w:r>
    </w:p>
    <w:p w:rsidR="00000000" w:rsidRDefault="006F2F08">
      <w:pPr>
        <w:tabs>
          <w:tab w:val="clear" w:pos="1788"/>
          <w:tab w:val="left" w:pos="0"/>
          <w:tab w:val="left" w:pos="87"/>
        </w:tabs>
        <w:rPr>
          <w:rFonts w:cs="David"/>
          <w:sz w:val="24"/>
          <w:rtl/>
        </w:rPr>
      </w:pPr>
    </w:p>
    <w:p w:rsidR="00000000" w:rsidRDefault="006F2F08">
      <w:pPr>
        <w:tabs>
          <w:tab w:val="clear" w:pos="1788"/>
          <w:tab w:val="left" w:pos="0"/>
          <w:tab w:val="left" w:pos="87"/>
        </w:tabs>
        <w:rPr>
          <w:rFonts w:cs="David"/>
          <w:sz w:val="24"/>
          <w:rtl/>
        </w:rPr>
      </w:pPr>
      <w:r>
        <w:rPr>
          <w:rFonts w:cs="David"/>
          <w:sz w:val="24"/>
          <w:rtl/>
        </w:rPr>
        <w:tab/>
      </w:r>
      <w:r>
        <w:rPr>
          <w:rFonts w:cs="David"/>
          <w:sz w:val="24"/>
          <w:rtl/>
        </w:rPr>
        <w:tab/>
        <w:t>אם אתם במשרד האוצר מכירים את התופעה הזו, מדוע לא פניתם למשטרה או למבקר המדינה? ישנם כלים שלטוניים לפני חשיפה תק</w:t>
      </w:r>
      <w:r>
        <w:rPr>
          <w:rFonts w:cs="David"/>
          <w:sz w:val="24"/>
          <w:rtl/>
        </w:rPr>
        <w:t>שורתית? אין שיטות למשרד האוצר כיצד לפעול במצב כזה?</w:t>
      </w:r>
    </w:p>
    <w:p w:rsidR="00000000" w:rsidRDefault="006F2F08">
      <w:pPr>
        <w:tabs>
          <w:tab w:val="clear" w:pos="1788"/>
          <w:tab w:val="left" w:pos="0"/>
          <w:tab w:val="left" w:pos="87"/>
        </w:tabs>
        <w:rPr>
          <w:rFonts w:cs="David"/>
          <w:sz w:val="24"/>
          <w:rtl/>
        </w:rPr>
      </w:pPr>
    </w:p>
    <w:p w:rsidR="00000000" w:rsidRDefault="006F2F08">
      <w:pPr>
        <w:tabs>
          <w:tab w:val="clear" w:pos="1788"/>
          <w:tab w:val="left" w:pos="0"/>
          <w:tab w:val="left" w:pos="87"/>
        </w:tabs>
        <w:rPr>
          <w:rFonts w:cs="David"/>
          <w:sz w:val="24"/>
          <w:rtl/>
        </w:rPr>
      </w:pPr>
      <w:r>
        <w:rPr>
          <w:rFonts w:cs="David"/>
          <w:sz w:val="24"/>
          <w:u w:val="single"/>
          <w:rtl/>
        </w:rPr>
        <w:t>אתי גבאי:</w:t>
      </w:r>
    </w:p>
    <w:p w:rsidR="00000000" w:rsidRDefault="006F2F08">
      <w:pPr>
        <w:tabs>
          <w:tab w:val="clear" w:pos="1788"/>
          <w:tab w:val="left" w:pos="0"/>
          <w:tab w:val="left" w:pos="87"/>
        </w:tabs>
        <w:rPr>
          <w:rFonts w:cs="David"/>
          <w:sz w:val="24"/>
          <w:rtl/>
        </w:rPr>
      </w:pPr>
    </w:p>
    <w:p w:rsidR="00000000" w:rsidRDefault="006F2F08">
      <w:pPr>
        <w:tabs>
          <w:tab w:val="clear" w:pos="1788"/>
          <w:tab w:val="left" w:pos="0"/>
          <w:tab w:val="left" w:pos="87"/>
        </w:tabs>
        <w:rPr>
          <w:rFonts w:cs="David"/>
          <w:sz w:val="24"/>
          <w:rtl/>
        </w:rPr>
      </w:pPr>
      <w:r>
        <w:rPr>
          <w:rFonts w:cs="David"/>
          <w:sz w:val="24"/>
          <w:rtl/>
        </w:rPr>
        <w:tab/>
      </w:r>
      <w:r>
        <w:rPr>
          <w:rFonts w:cs="David"/>
          <w:sz w:val="24"/>
          <w:rtl/>
        </w:rPr>
        <w:tab/>
        <w:t>ידנו כבולות. אני לא יכולה למנוע מגזבר לרוקן את הקופה. אני יכולה לדאוג לחריגות שכר, אך אני לא יכולה לשבת כל יום בכל ראשות ולדאוג שלא ירוקנו את הקופה.</w:t>
      </w:r>
    </w:p>
    <w:p w:rsidR="00000000" w:rsidRDefault="006F2F08">
      <w:pPr>
        <w:tabs>
          <w:tab w:val="clear" w:pos="1788"/>
          <w:tab w:val="left" w:pos="0"/>
          <w:tab w:val="left" w:pos="87"/>
        </w:tabs>
        <w:rPr>
          <w:rFonts w:cs="David"/>
          <w:sz w:val="24"/>
          <w:rtl/>
        </w:rPr>
      </w:pPr>
    </w:p>
    <w:p w:rsidR="00000000" w:rsidRDefault="006F2F08">
      <w:pPr>
        <w:tabs>
          <w:tab w:val="clear" w:pos="1788"/>
          <w:tab w:val="left" w:pos="0"/>
          <w:tab w:val="left" w:pos="87"/>
        </w:tabs>
        <w:rPr>
          <w:rFonts w:cs="David"/>
          <w:sz w:val="24"/>
          <w:rtl/>
        </w:rPr>
      </w:pPr>
      <w:r>
        <w:rPr>
          <w:rFonts w:cs="David"/>
          <w:sz w:val="24"/>
          <w:u w:val="single"/>
          <w:rtl/>
        </w:rPr>
        <w:br w:type="page"/>
        <w:t>יעקב אגמון:</w:t>
      </w:r>
    </w:p>
    <w:p w:rsidR="00000000" w:rsidRDefault="006F2F08">
      <w:pPr>
        <w:tabs>
          <w:tab w:val="clear" w:pos="1788"/>
          <w:tab w:val="left" w:pos="0"/>
          <w:tab w:val="left" w:pos="87"/>
        </w:tabs>
        <w:rPr>
          <w:rFonts w:cs="David"/>
          <w:sz w:val="24"/>
          <w:rtl/>
        </w:rPr>
      </w:pPr>
    </w:p>
    <w:p w:rsidR="00000000" w:rsidRDefault="006F2F08">
      <w:pPr>
        <w:tabs>
          <w:tab w:val="clear" w:pos="1788"/>
          <w:tab w:val="left" w:pos="0"/>
          <w:tab w:val="left" w:pos="87"/>
        </w:tabs>
        <w:rPr>
          <w:rFonts w:cs="David"/>
          <w:sz w:val="24"/>
          <w:rtl/>
        </w:rPr>
      </w:pPr>
      <w:r>
        <w:rPr>
          <w:rFonts w:cs="David"/>
          <w:sz w:val="24"/>
          <w:rtl/>
        </w:rPr>
        <w:tab/>
      </w:r>
      <w:r>
        <w:rPr>
          <w:rFonts w:cs="David"/>
          <w:sz w:val="24"/>
          <w:rtl/>
        </w:rPr>
        <w:tab/>
        <w:t>ועדי העובדים וההסתדרות צר</w:t>
      </w:r>
      <w:r>
        <w:rPr>
          <w:rFonts w:cs="David"/>
          <w:sz w:val="24"/>
          <w:rtl/>
        </w:rPr>
        <w:t>יכים להפעיל את היכולת הארגונית והמשפטית שלהם ביום שתתבצע הלנת שכר, ולהטיל על חשבון הבנק של הראשות את הסנקציות שהחוק מתיר להם. יש קדימות לעובדים. לא מרוקנים סתם קופה, אלא רק כאשר אף אחד לא עושה דבר. אנו הרבה פעמים נדרשים לשכנע עובדים במגזר הערבי שיתבעו את ח</w:t>
      </w:r>
      <w:r>
        <w:rPr>
          <w:rFonts w:cs="David"/>
          <w:sz w:val="24"/>
          <w:rtl/>
        </w:rPr>
        <w:t>לקם. צריכה להיות ערנות בהסתדרות לגבי התופעה הזו. מי שמרוקן את הקופה שלו בצורה כזו פועל בניגוד לחוק.</w:t>
      </w:r>
    </w:p>
    <w:p w:rsidR="00000000" w:rsidRDefault="006F2F08">
      <w:pPr>
        <w:tabs>
          <w:tab w:val="clear" w:pos="1788"/>
          <w:tab w:val="left" w:pos="0"/>
          <w:tab w:val="left" w:pos="87"/>
        </w:tabs>
        <w:rPr>
          <w:rFonts w:cs="David"/>
          <w:sz w:val="24"/>
          <w:rtl/>
        </w:rPr>
      </w:pPr>
    </w:p>
    <w:p w:rsidR="00000000" w:rsidRDefault="006F2F08">
      <w:pPr>
        <w:tabs>
          <w:tab w:val="clear" w:pos="1788"/>
          <w:tab w:val="left" w:pos="0"/>
          <w:tab w:val="left" w:pos="87"/>
        </w:tabs>
        <w:rPr>
          <w:rFonts w:cs="David"/>
          <w:sz w:val="24"/>
          <w:rtl/>
        </w:rPr>
      </w:pPr>
      <w:r>
        <w:rPr>
          <w:rFonts w:cs="David"/>
          <w:sz w:val="24"/>
          <w:rtl/>
        </w:rPr>
        <w:tab/>
      </w:r>
      <w:r>
        <w:rPr>
          <w:rFonts w:cs="David"/>
          <w:sz w:val="24"/>
          <w:rtl/>
        </w:rPr>
        <w:tab/>
        <w:t>ישנה תופעה הנוגעת בייחוד לראשי ראשויות מקומיות, שכאשר קורה משהו במקום אחד ישר מטילים את העניין על כל השלטון המקומי. אחרי כל שנותיי בשלטון המקומי אני יכול</w:t>
      </w:r>
      <w:r>
        <w:rPr>
          <w:rFonts w:cs="David"/>
          <w:sz w:val="24"/>
          <w:rtl/>
        </w:rPr>
        <w:t xml:space="preserve"> לומר כי מדובר בתופעות נדירות ביותר וטוב שהן נדירות. אל תגרמו למצב שראש עיר תל-אביב או רמת </w:t>
      </w:r>
      <w:r>
        <w:rPr>
          <w:rFonts w:cs="David"/>
        </w:rPr>
        <w:t>–</w:t>
      </w:r>
      <w:r>
        <w:rPr>
          <w:rFonts w:cs="David"/>
          <w:sz w:val="24"/>
          <w:rtl/>
        </w:rPr>
        <w:t>גן ייחשדו בדברים כאלה, כיוון שזה אפילו לא עולה בדעתם. ראש ראשות באוכלוסייה הערבית רוצה קודם כל לשלם שכר ולשרת את תושביו. אם במשרד האוצר ובמשרד הפנים יודעים על התופע</w:t>
      </w:r>
      <w:r>
        <w:rPr>
          <w:rFonts w:cs="David"/>
          <w:sz w:val="24"/>
          <w:rtl/>
        </w:rPr>
        <w:t xml:space="preserve">ה הזו ולא הצביעו על כך, האחריות על כך שהתופעה הזו לא עברה מן העולם, עליהם.  </w:t>
      </w:r>
    </w:p>
    <w:p w:rsidR="00000000" w:rsidRDefault="006F2F08">
      <w:pPr>
        <w:tabs>
          <w:tab w:val="clear" w:pos="1788"/>
          <w:tab w:val="left" w:pos="0"/>
          <w:tab w:val="left" w:pos="87"/>
        </w:tabs>
        <w:rPr>
          <w:rFonts w:cs="David"/>
          <w:sz w:val="24"/>
          <w:rtl/>
        </w:rPr>
      </w:pPr>
      <w:r>
        <w:rPr>
          <w:rFonts w:cs="David"/>
          <w:sz w:val="24"/>
          <w:rtl/>
        </w:rPr>
        <w:tab/>
      </w:r>
      <w:r>
        <w:rPr>
          <w:rFonts w:cs="David"/>
          <w:sz w:val="24"/>
          <w:rtl/>
        </w:rPr>
        <w:tab/>
      </w:r>
    </w:p>
    <w:p w:rsidR="00000000" w:rsidRDefault="006F2F08">
      <w:pPr>
        <w:tabs>
          <w:tab w:val="clear" w:pos="1788"/>
          <w:tab w:val="left" w:pos="-2039"/>
        </w:tabs>
        <w:rPr>
          <w:rFonts w:cs="David"/>
          <w:sz w:val="24"/>
          <w:rtl/>
        </w:rPr>
      </w:pPr>
      <w:r>
        <w:rPr>
          <w:rFonts w:cs="David"/>
          <w:sz w:val="24"/>
          <w:u w:val="single"/>
          <w:rtl/>
        </w:rPr>
        <w:t>שמוליק נחמני:</w:t>
      </w:r>
    </w:p>
    <w:p w:rsidR="00000000" w:rsidRDefault="006F2F08">
      <w:pPr>
        <w:tabs>
          <w:tab w:val="clear" w:pos="1788"/>
          <w:tab w:val="left" w:pos="-2039"/>
        </w:tabs>
        <w:rPr>
          <w:rFonts w:cs="David"/>
          <w:sz w:val="24"/>
          <w:rtl/>
        </w:rPr>
      </w:pPr>
    </w:p>
    <w:p w:rsidR="00000000" w:rsidRDefault="006F2F08">
      <w:pPr>
        <w:tabs>
          <w:tab w:val="clear" w:pos="1788"/>
          <w:tab w:val="left" w:pos="-2039"/>
        </w:tabs>
        <w:rPr>
          <w:rFonts w:cs="David"/>
          <w:sz w:val="24"/>
          <w:rtl/>
        </w:rPr>
      </w:pPr>
      <w:r>
        <w:rPr>
          <w:rFonts w:cs="David"/>
          <w:sz w:val="24"/>
          <w:rtl/>
        </w:rPr>
        <w:tab/>
        <w:t>אני יכול לומר כי התופעה הזו קיימת. באחד מבתי הדין שאני נמצא בהם אמר השופט רמי כהן כי יש אצלו 5,000 תיקים של הלנת שכר. אני עצמי ביטלתי הסכם עם עובד בבית ג'אן שהר</w:t>
      </w:r>
      <w:r>
        <w:rPr>
          <w:rFonts w:cs="David"/>
          <w:sz w:val="24"/>
          <w:rtl/>
        </w:rPr>
        <w:t xml:space="preserve">אה לי הסכם של 30% עם הראשות. </w:t>
      </w:r>
    </w:p>
    <w:p w:rsidR="00000000" w:rsidRDefault="006F2F08">
      <w:pPr>
        <w:tabs>
          <w:tab w:val="clear" w:pos="1788"/>
          <w:tab w:val="left" w:pos="-2039"/>
        </w:tabs>
        <w:rPr>
          <w:rFonts w:cs="David"/>
          <w:sz w:val="24"/>
          <w:rtl/>
        </w:rPr>
      </w:pPr>
    </w:p>
    <w:p w:rsidR="00000000" w:rsidRDefault="006F2F08">
      <w:pPr>
        <w:tabs>
          <w:tab w:val="clear" w:pos="1788"/>
          <w:tab w:val="left" w:pos="-2039"/>
        </w:tabs>
        <w:rPr>
          <w:rFonts w:cs="David"/>
          <w:sz w:val="24"/>
          <w:rtl/>
        </w:rPr>
      </w:pPr>
      <w:r>
        <w:rPr>
          <w:rFonts w:cs="David"/>
          <w:sz w:val="24"/>
          <w:u w:val="single"/>
          <w:rtl/>
        </w:rPr>
        <w:t>היו”ר משה גפני:</w:t>
      </w:r>
    </w:p>
    <w:p w:rsidR="00000000" w:rsidRDefault="006F2F08">
      <w:pPr>
        <w:tabs>
          <w:tab w:val="clear" w:pos="1788"/>
          <w:tab w:val="left" w:pos="-2039"/>
        </w:tabs>
        <w:rPr>
          <w:rFonts w:cs="David"/>
          <w:sz w:val="24"/>
          <w:rtl/>
        </w:rPr>
      </w:pPr>
    </w:p>
    <w:p w:rsidR="00000000" w:rsidRDefault="006F2F08">
      <w:pPr>
        <w:tabs>
          <w:tab w:val="clear" w:pos="1788"/>
          <w:tab w:val="left" w:pos="-2039"/>
        </w:tabs>
        <w:rPr>
          <w:rFonts w:cs="David"/>
          <w:sz w:val="24"/>
          <w:rtl/>
        </w:rPr>
      </w:pPr>
      <w:r>
        <w:rPr>
          <w:rFonts w:cs="David"/>
          <w:sz w:val="24"/>
          <w:rtl/>
        </w:rPr>
        <w:tab/>
        <w:t>האם התופעה במגזר היהודי קיימת?</w:t>
      </w:r>
    </w:p>
    <w:p w:rsidR="00000000" w:rsidRDefault="006F2F08">
      <w:pPr>
        <w:tabs>
          <w:tab w:val="clear" w:pos="1788"/>
          <w:tab w:val="left" w:pos="-2039"/>
        </w:tabs>
        <w:rPr>
          <w:rFonts w:cs="David"/>
          <w:sz w:val="24"/>
          <w:rtl/>
        </w:rPr>
      </w:pPr>
    </w:p>
    <w:p w:rsidR="00000000" w:rsidRDefault="006F2F08">
      <w:pPr>
        <w:tabs>
          <w:tab w:val="clear" w:pos="1788"/>
          <w:tab w:val="left" w:pos="-2039"/>
        </w:tabs>
        <w:rPr>
          <w:rFonts w:cs="David"/>
          <w:sz w:val="24"/>
          <w:rtl/>
        </w:rPr>
      </w:pPr>
      <w:r>
        <w:rPr>
          <w:rFonts w:cs="David"/>
          <w:sz w:val="24"/>
          <w:u w:val="single"/>
          <w:rtl/>
        </w:rPr>
        <w:t>שמוליק נחמני:</w:t>
      </w:r>
    </w:p>
    <w:p w:rsidR="00000000" w:rsidRDefault="006F2F08">
      <w:pPr>
        <w:tabs>
          <w:tab w:val="clear" w:pos="1788"/>
          <w:tab w:val="left" w:pos="-2039"/>
        </w:tabs>
        <w:rPr>
          <w:rFonts w:cs="David"/>
          <w:sz w:val="24"/>
          <w:rtl/>
        </w:rPr>
      </w:pPr>
    </w:p>
    <w:p w:rsidR="00000000" w:rsidRDefault="006F2F08">
      <w:pPr>
        <w:tabs>
          <w:tab w:val="clear" w:pos="1788"/>
          <w:tab w:val="left" w:pos="-2039"/>
        </w:tabs>
        <w:rPr>
          <w:rFonts w:cs="David"/>
          <w:sz w:val="24"/>
          <w:rtl/>
        </w:rPr>
      </w:pPr>
      <w:r>
        <w:rPr>
          <w:rFonts w:cs="David"/>
          <w:sz w:val="24"/>
          <w:rtl/>
        </w:rPr>
        <w:tab/>
        <w:t>לדעתי לא.</w:t>
      </w:r>
    </w:p>
    <w:p w:rsidR="00000000" w:rsidRDefault="006F2F08">
      <w:pPr>
        <w:tabs>
          <w:tab w:val="clear" w:pos="1788"/>
          <w:tab w:val="left" w:pos="-2039"/>
        </w:tabs>
        <w:rPr>
          <w:rFonts w:cs="David"/>
          <w:sz w:val="24"/>
          <w:rtl/>
        </w:rPr>
      </w:pPr>
    </w:p>
    <w:p w:rsidR="00000000" w:rsidRDefault="006F2F08">
      <w:pPr>
        <w:tabs>
          <w:tab w:val="clear" w:pos="1788"/>
          <w:tab w:val="left" w:pos="-2039"/>
        </w:tabs>
        <w:rPr>
          <w:rFonts w:cs="David"/>
          <w:sz w:val="24"/>
          <w:rtl/>
        </w:rPr>
      </w:pPr>
      <w:r>
        <w:rPr>
          <w:rFonts w:cs="David"/>
          <w:sz w:val="24"/>
          <w:u w:val="single"/>
          <w:rtl/>
        </w:rPr>
        <w:t>ישראל שפיצר:</w:t>
      </w:r>
    </w:p>
    <w:p w:rsidR="00000000" w:rsidRDefault="006F2F08">
      <w:pPr>
        <w:tabs>
          <w:tab w:val="clear" w:pos="1788"/>
          <w:tab w:val="left" w:pos="-2039"/>
        </w:tabs>
        <w:rPr>
          <w:rFonts w:cs="David"/>
          <w:sz w:val="24"/>
          <w:rtl/>
        </w:rPr>
      </w:pPr>
    </w:p>
    <w:p w:rsidR="00000000" w:rsidRDefault="006F2F08">
      <w:pPr>
        <w:tabs>
          <w:tab w:val="clear" w:pos="1788"/>
          <w:tab w:val="left" w:pos="-2039"/>
        </w:tabs>
        <w:rPr>
          <w:rFonts w:cs="David"/>
          <w:sz w:val="24"/>
          <w:rtl/>
        </w:rPr>
      </w:pPr>
      <w:r>
        <w:rPr>
          <w:rFonts w:cs="David"/>
          <w:sz w:val="24"/>
          <w:rtl/>
        </w:rPr>
        <w:tab/>
        <w:t xml:space="preserve">ישנן שתיים שלוש רשויות שבלטה אצלן התופעה במיוחד כאשר הן היו במשברים כספיים קשים מאוד. אני מדבר על לוד, יהוד ואור יהודה. </w:t>
      </w:r>
    </w:p>
    <w:p w:rsidR="00000000" w:rsidRDefault="006F2F08">
      <w:pPr>
        <w:tabs>
          <w:tab w:val="clear" w:pos="1788"/>
          <w:tab w:val="left" w:pos="-2039"/>
        </w:tabs>
        <w:rPr>
          <w:rFonts w:cs="David"/>
          <w:sz w:val="24"/>
          <w:rtl/>
        </w:rPr>
      </w:pPr>
    </w:p>
    <w:p w:rsidR="00000000" w:rsidRDefault="006F2F08">
      <w:pPr>
        <w:tabs>
          <w:tab w:val="clear" w:pos="1788"/>
          <w:tab w:val="left" w:pos="-2039"/>
        </w:tabs>
        <w:rPr>
          <w:rFonts w:cs="David"/>
          <w:sz w:val="24"/>
          <w:rtl/>
        </w:rPr>
      </w:pPr>
    </w:p>
    <w:p w:rsidR="00000000" w:rsidRDefault="006F2F08">
      <w:pPr>
        <w:tabs>
          <w:tab w:val="clear" w:pos="1788"/>
          <w:tab w:val="left" w:pos="-2039"/>
        </w:tabs>
        <w:rPr>
          <w:rFonts w:cs="David"/>
          <w:sz w:val="24"/>
          <w:rtl/>
        </w:rPr>
      </w:pPr>
      <w:r>
        <w:rPr>
          <w:rFonts w:cs="David"/>
          <w:sz w:val="24"/>
          <w:u w:val="single"/>
          <w:rtl/>
        </w:rPr>
        <w:t>שלום בן-אב</w:t>
      </w:r>
      <w:r>
        <w:rPr>
          <w:rFonts w:cs="David"/>
          <w:sz w:val="24"/>
          <w:u w:val="single"/>
          <w:rtl/>
        </w:rPr>
        <w:t>י:</w:t>
      </w:r>
    </w:p>
    <w:p w:rsidR="00000000" w:rsidRDefault="006F2F08">
      <w:pPr>
        <w:tabs>
          <w:tab w:val="clear" w:pos="1788"/>
          <w:tab w:val="left" w:pos="-2039"/>
        </w:tabs>
        <w:rPr>
          <w:rFonts w:cs="David"/>
          <w:sz w:val="24"/>
          <w:rtl/>
        </w:rPr>
      </w:pPr>
    </w:p>
    <w:p w:rsidR="00000000" w:rsidRDefault="006F2F08">
      <w:pPr>
        <w:tabs>
          <w:tab w:val="clear" w:pos="1788"/>
          <w:tab w:val="left" w:pos="-2039"/>
        </w:tabs>
        <w:rPr>
          <w:rFonts w:cs="David"/>
          <w:sz w:val="24"/>
          <w:rtl/>
        </w:rPr>
      </w:pPr>
      <w:r>
        <w:rPr>
          <w:rFonts w:cs="David"/>
          <w:sz w:val="24"/>
          <w:rtl/>
        </w:rPr>
        <w:tab/>
        <w:t>מספר העובדים בראשות כזו הם כמו חמישים רשויות ערביות.</w:t>
      </w:r>
    </w:p>
    <w:p w:rsidR="00000000" w:rsidRDefault="006F2F08">
      <w:pPr>
        <w:tabs>
          <w:tab w:val="clear" w:pos="1788"/>
          <w:tab w:val="left" w:pos="-2039"/>
        </w:tabs>
        <w:rPr>
          <w:rFonts w:cs="David"/>
          <w:sz w:val="24"/>
          <w:rtl/>
        </w:rPr>
      </w:pPr>
    </w:p>
    <w:p w:rsidR="00000000" w:rsidRDefault="006F2F08">
      <w:pPr>
        <w:tabs>
          <w:tab w:val="clear" w:pos="1788"/>
          <w:tab w:val="left" w:pos="-2039"/>
        </w:tabs>
        <w:rPr>
          <w:rFonts w:cs="David"/>
          <w:sz w:val="24"/>
          <w:rtl/>
        </w:rPr>
      </w:pPr>
      <w:r>
        <w:rPr>
          <w:rFonts w:cs="David"/>
          <w:sz w:val="24"/>
          <w:u w:val="single"/>
          <w:rtl/>
        </w:rPr>
        <w:t>היו”ר משה גפני:</w:t>
      </w:r>
    </w:p>
    <w:p w:rsidR="00000000" w:rsidRDefault="006F2F08">
      <w:pPr>
        <w:tabs>
          <w:tab w:val="clear" w:pos="1788"/>
          <w:tab w:val="left" w:pos="-2039"/>
        </w:tabs>
        <w:rPr>
          <w:rFonts w:cs="David"/>
          <w:sz w:val="24"/>
          <w:rtl/>
        </w:rPr>
      </w:pPr>
    </w:p>
    <w:p w:rsidR="00000000" w:rsidRDefault="006F2F08">
      <w:pPr>
        <w:tabs>
          <w:tab w:val="clear" w:pos="1788"/>
          <w:tab w:val="left" w:pos="-2039"/>
        </w:tabs>
        <w:rPr>
          <w:rFonts w:cs="David"/>
          <w:sz w:val="24"/>
          <w:rtl/>
        </w:rPr>
      </w:pPr>
      <w:r>
        <w:rPr>
          <w:rFonts w:cs="David"/>
          <w:sz w:val="24"/>
          <w:rtl/>
        </w:rPr>
        <w:tab/>
        <w:t xml:space="preserve">כלומר, התופעה עליה אנו מדברים עכשיו קיימת בעיקר במגזר הערבי. </w:t>
      </w:r>
    </w:p>
    <w:p w:rsidR="00000000" w:rsidRDefault="006F2F08">
      <w:pPr>
        <w:tabs>
          <w:tab w:val="clear" w:pos="1788"/>
          <w:tab w:val="left" w:pos="-2039"/>
        </w:tabs>
        <w:rPr>
          <w:rFonts w:cs="David"/>
          <w:sz w:val="24"/>
          <w:rtl/>
        </w:rPr>
      </w:pPr>
    </w:p>
    <w:p w:rsidR="00000000" w:rsidRDefault="006F2F08">
      <w:pPr>
        <w:tabs>
          <w:tab w:val="clear" w:pos="1788"/>
          <w:tab w:val="left" w:pos="-2039"/>
        </w:tabs>
        <w:rPr>
          <w:rFonts w:cs="David"/>
          <w:sz w:val="24"/>
          <w:rtl/>
        </w:rPr>
      </w:pPr>
      <w:r>
        <w:rPr>
          <w:rFonts w:cs="David"/>
          <w:sz w:val="24"/>
          <w:u w:val="single"/>
          <w:rtl/>
        </w:rPr>
        <w:t>שמוליק נחמני:</w:t>
      </w:r>
    </w:p>
    <w:p w:rsidR="00000000" w:rsidRDefault="006F2F08">
      <w:pPr>
        <w:tabs>
          <w:tab w:val="clear" w:pos="1788"/>
          <w:tab w:val="left" w:pos="-2039"/>
        </w:tabs>
        <w:rPr>
          <w:rFonts w:cs="David"/>
          <w:sz w:val="24"/>
          <w:rtl/>
        </w:rPr>
      </w:pPr>
    </w:p>
    <w:p w:rsidR="00000000" w:rsidRDefault="006F2F08">
      <w:pPr>
        <w:tabs>
          <w:tab w:val="clear" w:pos="1788"/>
          <w:tab w:val="left" w:pos="-2039"/>
        </w:tabs>
        <w:rPr>
          <w:rFonts w:cs="David"/>
          <w:sz w:val="24"/>
          <w:rtl/>
        </w:rPr>
      </w:pPr>
      <w:r>
        <w:rPr>
          <w:rFonts w:cs="David"/>
          <w:sz w:val="24"/>
          <w:rtl/>
        </w:rPr>
        <w:tab/>
        <w:t>אני חושב כי אסור להלין את שכרם של עובדים, אך את החוק הקיים חייבים לשנות. הצמדה וריבית אפקטיבית תהינה</w:t>
      </w:r>
      <w:r>
        <w:rPr>
          <w:rFonts w:cs="David"/>
          <w:sz w:val="24"/>
          <w:rtl/>
        </w:rPr>
        <w:t xml:space="preserve"> טובות לפתרון הבעיה, כך יימנעו מדילים. רק בדרך של חקיקה ניתן יהיה לתקן את המצב הזה.</w:t>
      </w:r>
    </w:p>
    <w:p w:rsidR="00000000" w:rsidRDefault="006F2F08">
      <w:pPr>
        <w:tabs>
          <w:tab w:val="clear" w:pos="1788"/>
          <w:tab w:val="left" w:pos="-2039"/>
        </w:tabs>
        <w:rPr>
          <w:rFonts w:cs="David"/>
          <w:sz w:val="24"/>
          <w:rtl/>
        </w:rPr>
      </w:pPr>
    </w:p>
    <w:p w:rsidR="00000000" w:rsidRDefault="006F2F08">
      <w:pPr>
        <w:tabs>
          <w:tab w:val="clear" w:pos="1788"/>
          <w:tab w:val="left" w:pos="-2039"/>
        </w:tabs>
        <w:rPr>
          <w:rFonts w:cs="David"/>
          <w:sz w:val="24"/>
          <w:rtl/>
        </w:rPr>
      </w:pPr>
      <w:r>
        <w:rPr>
          <w:rFonts w:cs="David"/>
          <w:sz w:val="24"/>
          <w:u w:val="single"/>
          <w:rtl/>
        </w:rPr>
        <w:br w:type="page"/>
        <w:t>מרגלית בוטרמן:</w:t>
      </w:r>
    </w:p>
    <w:p w:rsidR="00000000" w:rsidRDefault="006F2F08">
      <w:pPr>
        <w:tabs>
          <w:tab w:val="clear" w:pos="1788"/>
          <w:tab w:val="left" w:pos="-2039"/>
        </w:tabs>
        <w:rPr>
          <w:rFonts w:cs="David"/>
          <w:sz w:val="24"/>
          <w:rtl/>
        </w:rPr>
      </w:pPr>
    </w:p>
    <w:p w:rsidR="00000000" w:rsidRDefault="006F2F08">
      <w:pPr>
        <w:tabs>
          <w:tab w:val="clear" w:pos="1788"/>
          <w:tab w:val="left" w:pos="-2039"/>
        </w:tabs>
        <w:rPr>
          <w:rFonts w:cs="David"/>
          <w:sz w:val="24"/>
          <w:rtl/>
        </w:rPr>
      </w:pPr>
      <w:r>
        <w:rPr>
          <w:rFonts w:cs="David"/>
          <w:sz w:val="24"/>
          <w:rtl/>
        </w:rPr>
        <w:tab/>
        <w:t>סגן השר, דוד אזולאי שמע על הראיון שנערך בטלוויזיה סביב הנושא, והחליט כי אנו במשרד נחשוב על דרכים לטיפול בבעיה. הכיוון המרכזי הוא שאין להלין שכר. ישנה הצע</w:t>
      </w:r>
      <w:r>
        <w:rPr>
          <w:rFonts w:cs="David"/>
          <w:sz w:val="24"/>
          <w:rtl/>
        </w:rPr>
        <w:t xml:space="preserve">ה שתקום ועדת חקירה שיהיו לה סמכויות חקירה רחבות. </w:t>
      </w:r>
    </w:p>
    <w:p w:rsidR="00000000" w:rsidRDefault="006F2F08">
      <w:pPr>
        <w:tabs>
          <w:tab w:val="clear" w:pos="1788"/>
          <w:tab w:val="left" w:pos="-2039"/>
        </w:tabs>
        <w:rPr>
          <w:rFonts w:cs="David"/>
          <w:sz w:val="24"/>
          <w:rtl/>
        </w:rPr>
      </w:pPr>
    </w:p>
    <w:p w:rsidR="00000000" w:rsidRDefault="006F2F08">
      <w:pPr>
        <w:tabs>
          <w:tab w:val="clear" w:pos="1788"/>
          <w:tab w:val="left" w:pos="-2039"/>
        </w:tabs>
        <w:rPr>
          <w:rFonts w:cs="David"/>
          <w:sz w:val="24"/>
          <w:rtl/>
        </w:rPr>
      </w:pPr>
      <w:r>
        <w:rPr>
          <w:rFonts w:cs="David"/>
          <w:sz w:val="24"/>
          <w:u w:val="single"/>
          <w:rtl/>
        </w:rPr>
        <w:t>היו”ר משה גפני:</w:t>
      </w:r>
    </w:p>
    <w:p w:rsidR="00000000" w:rsidRDefault="006F2F08">
      <w:pPr>
        <w:tabs>
          <w:tab w:val="clear" w:pos="1788"/>
          <w:tab w:val="left" w:pos="-2039"/>
        </w:tabs>
        <w:rPr>
          <w:rFonts w:cs="David"/>
          <w:sz w:val="24"/>
          <w:rtl/>
        </w:rPr>
      </w:pPr>
    </w:p>
    <w:p w:rsidR="00000000" w:rsidRDefault="006F2F08">
      <w:pPr>
        <w:tabs>
          <w:tab w:val="clear" w:pos="1788"/>
          <w:tab w:val="left" w:pos="-2039"/>
        </w:tabs>
        <w:rPr>
          <w:rFonts w:cs="David"/>
          <w:sz w:val="24"/>
          <w:rtl/>
        </w:rPr>
      </w:pPr>
      <w:r>
        <w:rPr>
          <w:rFonts w:cs="David"/>
          <w:sz w:val="24"/>
          <w:rtl/>
        </w:rPr>
        <w:tab/>
        <w:t>מי האנשים שיהיו בוועדת החקירה?</w:t>
      </w:r>
    </w:p>
    <w:p w:rsidR="00000000" w:rsidRDefault="006F2F08">
      <w:pPr>
        <w:tabs>
          <w:tab w:val="clear" w:pos="1788"/>
          <w:tab w:val="left" w:pos="-2039"/>
        </w:tabs>
        <w:rPr>
          <w:rFonts w:cs="David"/>
          <w:sz w:val="24"/>
          <w:rtl/>
        </w:rPr>
      </w:pPr>
    </w:p>
    <w:p w:rsidR="00000000" w:rsidRDefault="006F2F08">
      <w:pPr>
        <w:tabs>
          <w:tab w:val="clear" w:pos="1788"/>
          <w:tab w:val="left" w:pos="-2039"/>
        </w:tabs>
        <w:rPr>
          <w:rFonts w:cs="David"/>
          <w:sz w:val="24"/>
          <w:rtl/>
        </w:rPr>
      </w:pPr>
      <w:r>
        <w:rPr>
          <w:rFonts w:cs="David"/>
          <w:sz w:val="24"/>
          <w:u w:val="single"/>
          <w:rtl/>
        </w:rPr>
        <w:t>מרגלית בוטרמן:</w:t>
      </w:r>
    </w:p>
    <w:p w:rsidR="00000000" w:rsidRDefault="006F2F08">
      <w:pPr>
        <w:tabs>
          <w:tab w:val="clear" w:pos="1788"/>
          <w:tab w:val="left" w:pos="-2039"/>
        </w:tabs>
        <w:rPr>
          <w:rFonts w:cs="David"/>
          <w:sz w:val="24"/>
          <w:rtl/>
        </w:rPr>
      </w:pPr>
    </w:p>
    <w:p w:rsidR="00000000" w:rsidRDefault="006F2F08">
      <w:pPr>
        <w:tabs>
          <w:tab w:val="clear" w:pos="1788"/>
          <w:tab w:val="left" w:pos="-2039"/>
        </w:tabs>
        <w:rPr>
          <w:rFonts w:cs="David"/>
          <w:sz w:val="24"/>
          <w:rtl/>
        </w:rPr>
      </w:pPr>
      <w:r>
        <w:rPr>
          <w:rFonts w:cs="David"/>
          <w:sz w:val="24"/>
          <w:rtl/>
        </w:rPr>
        <w:tab/>
        <w:t>כרגע זה מתגבש.</w:t>
      </w:r>
    </w:p>
    <w:p w:rsidR="00000000" w:rsidRDefault="006F2F08">
      <w:pPr>
        <w:tabs>
          <w:tab w:val="clear" w:pos="1788"/>
          <w:tab w:val="left" w:pos="-2039"/>
        </w:tabs>
        <w:rPr>
          <w:rFonts w:cs="David"/>
          <w:sz w:val="24"/>
          <w:rtl/>
        </w:rPr>
      </w:pPr>
    </w:p>
    <w:p w:rsidR="00000000" w:rsidRDefault="006F2F08">
      <w:pPr>
        <w:tabs>
          <w:tab w:val="clear" w:pos="1788"/>
          <w:tab w:val="left" w:pos="-2039"/>
        </w:tabs>
        <w:rPr>
          <w:rFonts w:cs="David"/>
          <w:sz w:val="24"/>
          <w:rtl/>
        </w:rPr>
      </w:pPr>
      <w:r>
        <w:rPr>
          <w:rFonts w:cs="David"/>
          <w:sz w:val="24"/>
          <w:u w:val="single"/>
          <w:rtl/>
        </w:rPr>
        <w:t>היו”ר משה גפני:</w:t>
      </w:r>
    </w:p>
    <w:p w:rsidR="00000000" w:rsidRDefault="006F2F08">
      <w:pPr>
        <w:tabs>
          <w:tab w:val="clear" w:pos="1788"/>
          <w:tab w:val="left" w:pos="-2039"/>
        </w:tabs>
        <w:rPr>
          <w:rFonts w:cs="David"/>
          <w:sz w:val="24"/>
          <w:rtl/>
        </w:rPr>
      </w:pPr>
    </w:p>
    <w:p w:rsidR="00000000" w:rsidRDefault="006F2F08">
      <w:pPr>
        <w:tabs>
          <w:tab w:val="clear" w:pos="1788"/>
          <w:tab w:val="left" w:pos="-2039"/>
        </w:tabs>
        <w:rPr>
          <w:rFonts w:cs="David"/>
          <w:sz w:val="24"/>
          <w:rtl/>
        </w:rPr>
      </w:pPr>
      <w:r>
        <w:rPr>
          <w:rFonts w:cs="David"/>
          <w:sz w:val="24"/>
          <w:rtl/>
        </w:rPr>
        <w:tab/>
        <w:t>מה תעשה ועדת החקירה?</w:t>
      </w:r>
    </w:p>
    <w:p w:rsidR="00000000" w:rsidRDefault="006F2F08">
      <w:pPr>
        <w:tabs>
          <w:tab w:val="clear" w:pos="1788"/>
          <w:tab w:val="left" w:pos="-2039"/>
        </w:tabs>
        <w:rPr>
          <w:rFonts w:cs="David"/>
          <w:sz w:val="24"/>
          <w:rtl/>
        </w:rPr>
      </w:pPr>
    </w:p>
    <w:p w:rsidR="00000000" w:rsidRDefault="006F2F08">
      <w:pPr>
        <w:tabs>
          <w:tab w:val="clear" w:pos="1788"/>
          <w:tab w:val="left" w:pos="-2039"/>
        </w:tabs>
        <w:rPr>
          <w:rFonts w:cs="David"/>
          <w:sz w:val="24"/>
          <w:rtl/>
        </w:rPr>
      </w:pPr>
      <w:r>
        <w:rPr>
          <w:rFonts w:cs="David"/>
          <w:sz w:val="24"/>
          <w:u w:val="single"/>
          <w:rtl/>
        </w:rPr>
        <w:t>מרגלית בוטרמן:</w:t>
      </w:r>
    </w:p>
    <w:p w:rsidR="00000000" w:rsidRDefault="006F2F08">
      <w:pPr>
        <w:tabs>
          <w:tab w:val="clear" w:pos="1788"/>
          <w:tab w:val="left" w:pos="-2039"/>
        </w:tabs>
        <w:rPr>
          <w:rFonts w:cs="David"/>
          <w:sz w:val="24"/>
          <w:rtl/>
        </w:rPr>
      </w:pPr>
    </w:p>
    <w:p w:rsidR="00000000" w:rsidRDefault="006F2F08">
      <w:pPr>
        <w:tabs>
          <w:tab w:val="clear" w:pos="1788"/>
          <w:tab w:val="left" w:pos="-2039"/>
        </w:tabs>
        <w:rPr>
          <w:rFonts w:cs="David"/>
          <w:sz w:val="24"/>
          <w:rtl/>
        </w:rPr>
      </w:pPr>
      <w:r>
        <w:rPr>
          <w:rFonts w:cs="David"/>
          <w:sz w:val="24"/>
          <w:rtl/>
        </w:rPr>
        <w:tab/>
        <w:t xml:space="preserve">לוועדת החקירה תהיינה סמכויות להמליץ על פיזור מועצה או כל דבר אחר </w:t>
      </w:r>
      <w:r>
        <w:rPr>
          <w:rFonts w:cs="David"/>
          <w:sz w:val="24"/>
          <w:rtl/>
        </w:rPr>
        <w:t>כדי לאפשר לראשות לשלם את השכר בזמן.</w:t>
      </w:r>
    </w:p>
    <w:p w:rsidR="00000000" w:rsidRDefault="006F2F08">
      <w:pPr>
        <w:tabs>
          <w:tab w:val="clear" w:pos="1788"/>
          <w:tab w:val="left" w:pos="-2039"/>
        </w:tabs>
        <w:rPr>
          <w:rFonts w:cs="David"/>
          <w:sz w:val="24"/>
          <w:rtl/>
        </w:rPr>
      </w:pPr>
    </w:p>
    <w:p w:rsidR="00000000" w:rsidRDefault="006F2F08">
      <w:pPr>
        <w:tabs>
          <w:tab w:val="clear" w:pos="1788"/>
          <w:tab w:val="left" w:pos="-2039"/>
        </w:tabs>
        <w:rPr>
          <w:rFonts w:cs="David"/>
          <w:sz w:val="24"/>
          <w:rtl/>
        </w:rPr>
      </w:pPr>
      <w:r>
        <w:rPr>
          <w:rFonts w:cs="David"/>
          <w:sz w:val="24"/>
          <w:u w:val="single"/>
          <w:rtl/>
        </w:rPr>
        <w:t>היו”ר משה גפני:</w:t>
      </w:r>
    </w:p>
    <w:p w:rsidR="00000000" w:rsidRDefault="006F2F08">
      <w:pPr>
        <w:tabs>
          <w:tab w:val="clear" w:pos="1788"/>
          <w:tab w:val="left" w:pos="-2039"/>
        </w:tabs>
        <w:rPr>
          <w:rFonts w:cs="David"/>
          <w:sz w:val="24"/>
          <w:rtl/>
        </w:rPr>
      </w:pPr>
    </w:p>
    <w:p w:rsidR="00000000" w:rsidRDefault="006F2F08">
      <w:pPr>
        <w:tabs>
          <w:tab w:val="clear" w:pos="1788"/>
          <w:tab w:val="left" w:pos="-2039"/>
        </w:tabs>
        <w:rPr>
          <w:rFonts w:cs="David"/>
          <w:sz w:val="24"/>
          <w:rtl/>
        </w:rPr>
      </w:pPr>
      <w:r>
        <w:rPr>
          <w:rFonts w:cs="David"/>
          <w:sz w:val="24"/>
          <w:rtl/>
        </w:rPr>
        <w:tab/>
        <w:t>מה לגבי מה שהציגה אתי גבאי על ריקון הקופה על ידי הגזבר.</w:t>
      </w:r>
    </w:p>
    <w:p w:rsidR="00000000" w:rsidRDefault="006F2F08">
      <w:pPr>
        <w:tabs>
          <w:tab w:val="clear" w:pos="1788"/>
          <w:tab w:val="left" w:pos="-2039"/>
        </w:tabs>
        <w:rPr>
          <w:rFonts w:cs="David"/>
          <w:sz w:val="24"/>
          <w:rtl/>
        </w:rPr>
      </w:pPr>
    </w:p>
    <w:p w:rsidR="00000000" w:rsidRDefault="006F2F08">
      <w:pPr>
        <w:tabs>
          <w:tab w:val="clear" w:pos="1788"/>
          <w:tab w:val="left" w:pos="-2039"/>
        </w:tabs>
        <w:rPr>
          <w:rFonts w:cs="David"/>
          <w:sz w:val="24"/>
          <w:rtl/>
        </w:rPr>
      </w:pPr>
      <w:r>
        <w:rPr>
          <w:rFonts w:cs="David"/>
          <w:sz w:val="24"/>
          <w:u w:val="single"/>
          <w:rtl/>
        </w:rPr>
        <w:t>מרגלית בוטרמן:</w:t>
      </w:r>
    </w:p>
    <w:p w:rsidR="00000000" w:rsidRDefault="006F2F08">
      <w:pPr>
        <w:tabs>
          <w:tab w:val="clear" w:pos="1788"/>
          <w:tab w:val="left" w:pos="-2039"/>
        </w:tabs>
        <w:rPr>
          <w:rFonts w:cs="David"/>
          <w:sz w:val="24"/>
          <w:rtl/>
        </w:rPr>
      </w:pPr>
    </w:p>
    <w:p w:rsidR="00000000" w:rsidRDefault="006F2F08">
      <w:pPr>
        <w:tabs>
          <w:tab w:val="clear" w:pos="1788"/>
          <w:tab w:val="left" w:pos="-2039"/>
        </w:tabs>
        <w:rPr>
          <w:rFonts w:cs="David"/>
          <w:sz w:val="24"/>
          <w:rtl/>
        </w:rPr>
      </w:pPr>
      <w:r>
        <w:rPr>
          <w:rFonts w:cs="David"/>
          <w:sz w:val="24"/>
          <w:rtl/>
        </w:rPr>
        <w:tab/>
        <w:t>ועדת החקירה תבדוק את הכל. לעיתים ראש ראשות כלל לא מעורב, אלא הגזבר.</w:t>
      </w:r>
    </w:p>
    <w:p w:rsidR="00000000" w:rsidRDefault="006F2F08">
      <w:pPr>
        <w:tabs>
          <w:tab w:val="clear" w:pos="1788"/>
          <w:tab w:val="left" w:pos="-2039"/>
        </w:tabs>
        <w:rPr>
          <w:rFonts w:cs="David"/>
          <w:sz w:val="24"/>
          <w:rtl/>
        </w:rPr>
      </w:pPr>
    </w:p>
    <w:p w:rsidR="00000000" w:rsidRDefault="006F2F08">
      <w:pPr>
        <w:tabs>
          <w:tab w:val="clear" w:pos="1788"/>
          <w:tab w:val="left" w:pos="-2039"/>
        </w:tabs>
        <w:rPr>
          <w:rFonts w:cs="David"/>
          <w:sz w:val="24"/>
          <w:rtl/>
        </w:rPr>
      </w:pPr>
      <w:r>
        <w:rPr>
          <w:rFonts w:cs="David"/>
          <w:sz w:val="24"/>
          <w:u w:val="single"/>
          <w:rtl/>
        </w:rPr>
        <w:t>היו”ר משה גפני:</w:t>
      </w:r>
    </w:p>
    <w:p w:rsidR="00000000" w:rsidRDefault="006F2F08">
      <w:pPr>
        <w:tabs>
          <w:tab w:val="clear" w:pos="1788"/>
          <w:tab w:val="left" w:pos="-2039"/>
        </w:tabs>
        <w:rPr>
          <w:rFonts w:cs="David"/>
          <w:sz w:val="24"/>
          <w:rtl/>
        </w:rPr>
      </w:pPr>
    </w:p>
    <w:p w:rsidR="00000000" w:rsidRDefault="006F2F08">
      <w:pPr>
        <w:tabs>
          <w:tab w:val="clear" w:pos="1788"/>
          <w:tab w:val="left" w:pos="-2039"/>
        </w:tabs>
        <w:rPr>
          <w:rFonts w:cs="David"/>
          <w:sz w:val="24"/>
          <w:rtl/>
        </w:rPr>
      </w:pPr>
      <w:r>
        <w:rPr>
          <w:rFonts w:cs="David"/>
          <w:sz w:val="24"/>
          <w:rtl/>
        </w:rPr>
        <w:tab/>
        <w:t>הכוונה היא שהגזבר נותן לספק, כיוון שיכול</w:t>
      </w:r>
      <w:r>
        <w:rPr>
          <w:rFonts w:cs="David"/>
          <w:sz w:val="24"/>
          <w:rtl/>
        </w:rPr>
        <w:t xml:space="preserve"> להיות שבעתיד הוא ילך לעבוד בחברתו?</w:t>
      </w:r>
    </w:p>
    <w:p w:rsidR="00000000" w:rsidRDefault="006F2F08">
      <w:pPr>
        <w:tabs>
          <w:tab w:val="clear" w:pos="1788"/>
          <w:tab w:val="left" w:pos="-2039"/>
        </w:tabs>
        <w:rPr>
          <w:rFonts w:cs="David"/>
          <w:sz w:val="24"/>
          <w:rtl/>
        </w:rPr>
      </w:pPr>
    </w:p>
    <w:p w:rsidR="00000000" w:rsidRDefault="006F2F08">
      <w:pPr>
        <w:tabs>
          <w:tab w:val="clear" w:pos="1788"/>
          <w:tab w:val="left" w:pos="-2039"/>
        </w:tabs>
        <w:rPr>
          <w:rFonts w:cs="David"/>
          <w:sz w:val="24"/>
          <w:rtl/>
        </w:rPr>
      </w:pPr>
      <w:r>
        <w:rPr>
          <w:rFonts w:cs="David"/>
          <w:sz w:val="24"/>
          <w:u w:val="single"/>
          <w:rtl/>
        </w:rPr>
        <w:t>מרגלית בוטרמן:</w:t>
      </w:r>
    </w:p>
    <w:p w:rsidR="00000000" w:rsidRDefault="006F2F08">
      <w:pPr>
        <w:tabs>
          <w:tab w:val="clear" w:pos="1788"/>
          <w:tab w:val="left" w:pos="-2039"/>
        </w:tabs>
        <w:rPr>
          <w:rFonts w:cs="David"/>
          <w:sz w:val="24"/>
          <w:rtl/>
        </w:rPr>
      </w:pPr>
    </w:p>
    <w:p w:rsidR="00000000" w:rsidRDefault="006F2F08">
      <w:pPr>
        <w:tabs>
          <w:tab w:val="clear" w:pos="1788"/>
          <w:tab w:val="left" w:pos="-2039"/>
        </w:tabs>
        <w:rPr>
          <w:rFonts w:cs="David"/>
          <w:sz w:val="24"/>
          <w:rtl/>
        </w:rPr>
      </w:pPr>
      <w:r>
        <w:rPr>
          <w:rFonts w:cs="David"/>
          <w:sz w:val="24"/>
          <w:rtl/>
        </w:rPr>
        <w:tab/>
        <w:t>כיוון שהשכר של הגזבר יולן.</w:t>
      </w:r>
    </w:p>
    <w:p w:rsidR="00000000" w:rsidRDefault="006F2F08">
      <w:pPr>
        <w:tabs>
          <w:tab w:val="clear" w:pos="1788"/>
          <w:tab w:val="left" w:pos="-2039"/>
        </w:tabs>
        <w:rPr>
          <w:rFonts w:cs="David"/>
          <w:sz w:val="24"/>
          <w:rtl/>
        </w:rPr>
      </w:pPr>
    </w:p>
    <w:p w:rsidR="00000000" w:rsidRDefault="006F2F08">
      <w:pPr>
        <w:tabs>
          <w:tab w:val="clear" w:pos="1788"/>
          <w:tab w:val="left" w:pos="-2039"/>
        </w:tabs>
        <w:rPr>
          <w:rFonts w:cs="David"/>
          <w:sz w:val="24"/>
          <w:rtl/>
        </w:rPr>
      </w:pPr>
      <w:r>
        <w:rPr>
          <w:rFonts w:cs="David"/>
          <w:sz w:val="24"/>
          <w:u w:val="single"/>
          <w:rtl/>
        </w:rPr>
        <w:t>אתי גבאי:</w:t>
      </w:r>
    </w:p>
    <w:p w:rsidR="00000000" w:rsidRDefault="006F2F08">
      <w:pPr>
        <w:tabs>
          <w:tab w:val="clear" w:pos="1788"/>
          <w:tab w:val="left" w:pos="-2039"/>
        </w:tabs>
        <w:rPr>
          <w:rFonts w:cs="David"/>
          <w:sz w:val="24"/>
          <w:rtl/>
        </w:rPr>
      </w:pPr>
    </w:p>
    <w:p w:rsidR="00000000" w:rsidRDefault="006F2F08">
      <w:pPr>
        <w:tabs>
          <w:tab w:val="clear" w:pos="1788"/>
          <w:tab w:val="left" w:pos="-2039"/>
        </w:tabs>
        <w:rPr>
          <w:rFonts w:cs="David"/>
          <w:sz w:val="24"/>
          <w:rtl/>
        </w:rPr>
      </w:pPr>
      <w:r>
        <w:rPr>
          <w:rFonts w:cs="David"/>
          <w:sz w:val="24"/>
          <w:rtl/>
        </w:rPr>
        <w:tab/>
        <w:t>מעניין מאוד מדוע משפחתו של ראש העיר לא קבלו הלנת שכר.</w:t>
      </w:r>
    </w:p>
    <w:p w:rsidR="00000000" w:rsidRDefault="006F2F08">
      <w:pPr>
        <w:tabs>
          <w:tab w:val="clear" w:pos="1788"/>
          <w:tab w:val="left" w:pos="-2039"/>
        </w:tabs>
        <w:rPr>
          <w:rFonts w:cs="David"/>
          <w:sz w:val="24"/>
          <w:rtl/>
        </w:rPr>
      </w:pPr>
    </w:p>
    <w:p w:rsidR="00000000" w:rsidRDefault="006F2F08">
      <w:pPr>
        <w:tabs>
          <w:tab w:val="clear" w:pos="1788"/>
          <w:tab w:val="left" w:pos="-2039"/>
        </w:tabs>
        <w:rPr>
          <w:rFonts w:cs="David"/>
          <w:sz w:val="24"/>
          <w:rtl/>
        </w:rPr>
      </w:pPr>
      <w:r>
        <w:rPr>
          <w:rFonts w:cs="David"/>
          <w:sz w:val="24"/>
          <w:u w:val="single"/>
          <w:rtl/>
        </w:rPr>
        <w:t>שלום בן-אבי:</w:t>
      </w:r>
    </w:p>
    <w:p w:rsidR="00000000" w:rsidRDefault="006F2F08">
      <w:pPr>
        <w:tabs>
          <w:tab w:val="clear" w:pos="1788"/>
          <w:tab w:val="left" w:pos="-2039"/>
        </w:tabs>
        <w:rPr>
          <w:rFonts w:cs="David"/>
          <w:sz w:val="24"/>
          <w:rtl/>
        </w:rPr>
      </w:pPr>
    </w:p>
    <w:p w:rsidR="00000000" w:rsidRDefault="006F2F08">
      <w:pPr>
        <w:tabs>
          <w:tab w:val="clear" w:pos="1788"/>
          <w:tab w:val="left" w:pos="-2039"/>
        </w:tabs>
        <w:rPr>
          <w:rFonts w:cs="David"/>
          <w:sz w:val="24"/>
          <w:rtl/>
        </w:rPr>
      </w:pPr>
      <w:r>
        <w:rPr>
          <w:rFonts w:cs="David"/>
          <w:sz w:val="24"/>
          <w:rtl/>
        </w:rPr>
        <w:tab/>
        <w:t>כיוון שהם ויתרו על הלנת שכר.</w:t>
      </w:r>
    </w:p>
    <w:p w:rsidR="00000000" w:rsidRDefault="006F2F08">
      <w:pPr>
        <w:tabs>
          <w:tab w:val="clear" w:pos="1788"/>
          <w:tab w:val="left" w:pos="-2039"/>
        </w:tabs>
        <w:rPr>
          <w:rFonts w:cs="David"/>
          <w:sz w:val="24"/>
          <w:rtl/>
        </w:rPr>
      </w:pPr>
    </w:p>
    <w:p w:rsidR="00000000" w:rsidRDefault="006F2F08">
      <w:pPr>
        <w:tabs>
          <w:tab w:val="clear" w:pos="1788"/>
          <w:tab w:val="left" w:pos="-2039"/>
        </w:tabs>
        <w:rPr>
          <w:rFonts w:cs="David"/>
          <w:sz w:val="24"/>
          <w:rtl/>
        </w:rPr>
      </w:pPr>
      <w:r>
        <w:rPr>
          <w:rFonts w:cs="David"/>
          <w:sz w:val="24"/>
          <w:u w:val="single"/>
          <w:rtl/>
        </w:rPr>
        <w:t>מרגלית בוטרמן:</w:t>
      </w:r>
    </w:p>
    <w:p w:rsidR="00000000" w:rsidRDefault="006F2F08">
      <w:pPr>
        <w:tabs>
          <w:tab w:val="clear" w:pos="1788"/>
          <w:tab w:val="left" w:pos="-2039"/>
        </w:tabs>
        <w:rPr>
          <w:rFonts w:cs="David"/>
          <w:sz w:val="24"/>
          <w:rtl/>
        </w:rPr>
      </w:pPr>
    </w:p>
    <w:p w:rsidR="00000000" w:rsidRDefault="006F2F08">
      <w:pPr>
        <w:tabs>
          <w:tab w:val="clear" w:pos="1788"/>
          <w:tab w:val="left" w:pos="-2039"/>
        </w:tabs>
        <w:rPr>
          <w:rFonts w:cs="David"/>
          <w:sz w:val="24"/>
          <w:rtl/>
        </w:rPr>
      </w:pPr>
      <w:r>
        <w:rPr>
          <w:rFonts w:cs="David"/>
          <w:sz w:val="24"/>
          <w:rtl/>
        </w:rPr>
        <w:tab/>
        <w:t>אנחנו בוחנים אפשרות של ועדת חקירה.</w:t>
      </w:r>
    </w:p>
    <w:p w:rsidR="00000000" w:rsidRDefault="006F2F08">
      <w:pPr>
        <w:tabs>
          <w:tab w:val="clear" w:pos="1788"/>
          <w:tab w:val="left" w:pos="-2039"/>
        </w:tabs>
        <w:rPr>
          <w:rFonts w:cs="David"/>
          <w:sz w:val="24"/>
          <w:rtl/>
        </w:rPr>
      </w:pPr>
    </w:p>
    <w:p w:rsidR="00000000" w:rsidRDefault="006F2F08">
      <w:pPr>
        <w:tabs>
          <w:tab w:val="clear" w:pos="1788"/>
          <w:tab w:val="left" w:pos="-2039"/>
        </w:tabs>
        <w:rPr>
          <w:rFonts w:cs="David"/>
          <w:sz w:val="24"/>
          <w:rtl/>
        </w:rPr>
      </w:pPr>
      <w:r>
        <w:rPr>
          <w:rFonts w:cs="David"/>
          <w:sz w:val="24"/>
          <w:u w:val="single"/>
          <w:rtl/>
        </w:rPr>
        <w:br w:type="page"/>
        <w:t>שמוליק נ</w:t>
      </w:r>
      <w:r>
        <w:rPr>
          <w:rFonts w:cs="David"/>
          <w:sz w:val="24"/>
          <w:u w:val="single"/>
          <w:rtl/>
        </w:rPr>
        <w:t>חמני:</w:t>
      </w:r>
    </w:p>
    <w:p w:rsidR="00000000" w:rsidRDefault="006F2F08">
      <w:pPr>
        <w:tabs>
          <w:tab w:val="clear" w:pos="1788"/>
          <w:tab w:val="left" w:pos="-2039"/>
        </w:tabs>
        <w:rPr>
          <w:rFonts w:cs="David"/>
          <w:sz w:val="24"/>
          <w:rtl/>
        </w:rPr>
      </w:pPr>
    </w:p>
    <w:p w:rsidR="00000000" w:rsidRDefault="006F2F08">
      <w:pPr>
        <w:tabs>
          <w:tab w:val="clear" w:pos="1788"/>
          <w:tab w:val="left" w:pos="-2039"/>
        </w:tabs>
        <w:rPr>
          <w:rFonts w:cs="David"/>
          <w:sz w:val="24"/>
          <w:rtl/>
        </w:rPr>
      </w:pPr>
      <w:r>
        <w:rPr>
          <w:rFonts w:cs="David"/>
          <w:sz w:val="24"/>
          <w:rtl/>
        </w:rPr>
        <w:tab/>
        <w:t>זה ייקח המון זמן. הפתרון היחידי הוא לשנות את החוק.</w:t>
      </w:r>
    </w:p>
    <w:p w:rsidR="00000000" w:rsidRDefault="006F2F08">
      <w:pPr>
        <w:tabs>
          <w:tab w:val="clear" w:pos="1788"/>
          <w:tab w:val="left" w:pos="-2039"/>
        </w:tabs>
        <w:rPr>
          <w:rFonts w:cs="David"/>
          <w:sz w:val="24"/>
          <w:rtl/>
        </w:rPr>
      </w:pPr>
    </w:p>
    <w:p w:rsidR="00000000" w:rsidRDefault="006F2F08">
      <w:pPr>
        <w:tabs>
          <w:tab w:val="clear" w:pos="1788"/>
          <w:tab w:val="left" w:pos="-2039"/>
        </w:tabs>
        <w:rPr>
          <w:rFonts w:cs="David"/>
          <w:sz w:val="24"/>
          <w:rtl/>
        </w:rPr>
      </w:pPr>
      <w:r>
        <w:rPr>
          <w:rFonts w:cs="David"/>
          <w:sz w:val="24"/>
          <w:u w:val="single"/>
          <w:rtl/>
        </w:rPr>
        <w:t>מרגלית בוטרמן:</w:t>
      </w:r>
    </w:p>
    <w:p w:rsidR="00000000" w:rsidRDefault="006F2F08">
      <w:pPr>
        <w:tabs>
          <w:tab w:val="clear" w:pos="1788"/>
          <w:tab w:val="left" w:pos="-2039"/>
        </w:tabs>
        <w:rPr>
          <w:rFonts w:cs="David"/>
          <w:sz w:val="24"/>
          <w:rtl/>
        </w:rPr>
      </w:pPr>
    </w:p>
    <w:p w:rsidR="00000000" w:rsidRDefault="006F2F08">
      <w:pPr>
        <w:tabs>
          <w:tab w:val="clear" w:pos="1788"/>
          <w:tab w:val="left" w:pos="-2039"/>
        </w:tabs>
        <w:rPr>
          <w:rFonts w:cs="David"/>
          <w:sz w:val="24"/>
          <w:rtl/>
        </w:rPr>
      </w:pPr>
      <w:r>
        <w:rPr>
          <w:rFonts w:cs="David"/>
          <w:sz w:val="24"/>
          <w:rtl/>
        </w:rPr>
        <w:tab/>
        <w:t xml:space="preserve">בעבר חה"כ רובי רבלין הציע לשנות את החוק. ההצעה הזו היא בעייתית כיוון שקשה לקבוע אם באמת הלנת השכר נעשית בתום לב או לא בתום לב. </w:t>
      </w:r>
    </w:p>
    <w:p w:rsidR="00000000" w:rsidRDefault="006F2F08">
      <w:pPr>
        <w:tabs>
          <w:tab w:val="clear" w:pos="1788"/>
          <w:tab w:val="left" w:pos="-2039"/>
        </w:tabs>
        <w:rPr>
          <w:rFonts w:cs="David"/>
          <w:sz w:val="24"/>
          <w:rtl/>
        </w:rPr>
      </w:pPr>
    </w:p>
    <w:p w:rsidR="00000000" w:rsidRDefault="006F2F08">
      <w:pPr>
        <w:tabs>
          <w:tab w:val="clear" w:pos="1788"/>
          <w:tab w:val="left" w:pos="-2039"/>
        </w:tabs>
        <w:rPr>
          <w:rFonts w:cs="David"/>
          <w:sz w:val="24"/>
          <w:rtl/>
        </w:rPr>
      </w:pPr>
      <w:r>
        <w:rPr>
          <w:rFonts w:cs="David"/>
          <w:sz w:val="24"/>
          <w:u w:val="single"/>
          <w:rtl/>
        </w:rPr>
        <w:t>ורד וייץ:</w:t>
      </w:r>
    </w:p>
    <w:p w:rsidR="00000000" w:rsidRDefault="006F2F08">
      <w:pPr>
        <w:tabs>
          <w:tab w:val="clear" w:pos="1788"/>
          <w:tab w:val="left" w:pos="-2039"/>
        </w:tabs>
        <w:rPr>
          <w:rFonts w:cs="David"/>
          <w:sz w:val="24"/>
          <w:rtl/>
        </w:rPr>
      </w:pPr>
    </w:p>
    <w:p w:rsidR="00000000" w:rsidRDefault="006F2F08">
      <w:pPr>
        <w:tabs>
          <w:tab w:val="clear" w:pos="1788"/>
          <w:tab w:val="left" w:pos="-2039"/>
        </w:tabs>
        <w:rPr>
          <w:rFonts w:cs="David"/>
          <w:sz w:val="24"/>
          <w:rtl/>
        </w:rPr>
      </w:pPr>
      <w:r>
        <w:rPr>
          <w:rFonts w:cs="David"/>
          <w:sz w:val="24"/>
          <w:rtl/>
        </w:rPr>
        <w:tab/>
        <w:t xml:space="preserve">ההצעה שניתנה על ידי מר נחמני היא לקחת </w:t>
      </w:r>
      <w:r>
        <w:rPr>
          <w:rFonts w:cs="David"/>
          <w:sz w:val="24"/>
          <w:rtl/>
        </w:rPr>
        <w:t xml:space="preserve">את התינוק ולשפוך אותו עם המים. בהמשך לחשיבה זו ניתן לבטל גם את חוק הביטוח הלאומי, כיוון שיש אנשים שמנצלים אותו לרעה. כל מה ששמעתי כאן לא מבטל את האפשרות שאנו מדברים על עובדים שמגיעה להם הלנת שכר עבור שכר שלא שולם במועד מסיבות תמימות. אני לא שמעתי כי קיימת </w:t>
      </w:r>
      <w:r>
        <w:rPr>
          <w:rFonts w:cs="David"/>
          <w:sz w:val="24"/>
          <w:rtl/>
        </w:rPr>
        <w:t>התופעה שהוצגה כאן. הדוחות הכספיים לא אומרים כלום.</w:t>
      </w:r>
    </w:p>
    <w:p w:rsidR="00000000" w:rsidRDefault="006F2F08">
      <w:pPr>
        <w:tabs>
          <w:tab w:val="clear" w:pos="1788"/>
          <w:tab w:val="left" w:pos="-2039"/>
        </w:tabs>
        <w:rPr>
          <w:rFonts w:cs="David"/>
          <w:sz w:val="24"/>
          <w:rtl/>
        </w:rPr>
      </w:pPr>
    </w:p>
    <w:p w:rsidR="00000000" w:rsidRDefault="006F2F08">
      <w:pPr>
        <w:tabs>
          <w:tab w:val="clear" w:pos="1788"/>
          <w:tab w:val="left" w:pos="-2039"/>
        </w:tabs>
        <w:rPr>
          <w:rFonts w:cs="David"/>
          <w:sz w:val="24"/>
          <w:rtl/>
        </w:rPr>
      </w:pPr>
      <w:r>
        <w:rPr>
          <w:rFonts w:cs="David"/>
          <w:sz w:val="24"/>
          <w:u w:val="single"/>
          <w:rtl/>
        </w:rPr>
        <w:t>שלום בן-אבי:</w:t>
      </w:r>
    </w:p>
    <w:p w:rsidR="00000000" w:rsidRDefault="006F2F08">
      <w:pPr>
        <w:tabs>
          <w:tab w:val="clear" w:pos="1788"/>
          <w:tab w:val="left" w:pos="-2039"/>
        </w:tabs>
        <w:rPr>
          <w:rFonts w:cs="David"/>
          <w:sz w:val="24"/>
          <w:rtl/>
        </w:rPr>
      </w:pPr>
    </w:p>
    <w:p w:rsidR="00000000" w:rsidRDefault="006F2F08">
      <w:pPr>
        <w:tabs>
          <w:tab w:val="clear" w:pos="1788"/>
          <w:tab w:val="left" w:pos="-2039"/>
        </w:tabs>
        <w:rPr>
          <w:rFonts w:cs="David"/>
          <w:sz w:val="24"/>
          <w:rtl/>
        </w:rPr>
      </w:pPr>
      <w:r>
        <w:rPr>
          <w:rFonts w:cs="David"/>
          <w:sz w:val="24"/>
          <w:rtl/>
        </w:rPr>
        <w:tab/>
        <w:t>אני מוכן להעביר לך מספר מכתבים ששלחתי לשר הפנים בכל פעם שהיה אי-תשלום שכר וביקשתי ממנו שיקימו ועדת חקירה. מכבי אש בבית שמש ובאשקלון לא קיבלו שכר. בכל חמישי לחודש משרד הפנים מעביר את התקציב ל</w:t>
      </w:r>
      <w:r>
        <w:rPr>
          <w:rFonts w:cs="David"/>
          <w:sz w:val="24"/>
          <w:rtl/>
        </w:rPr>
        <w:t>רשויות. אני חושב, שצריך להקים יחידה במשרד הפנים שתדאג לכך שלא להעביר את התקציב לראשות בה קיימת תופעה כזו, לפני שיובטח כי הכסף יועבר לתשלום המשכורות. התופעה במגזר הערבי הצטמצמה לחצי, כיוון שרוב עובדי הרשויות המקומיות עובדים בחינוך וכספם מובטח. אני מציע לחוק</w:t>
      </w:r>
      <w:r>
        <w:rPr>
          <w:rFonts w:cs="David"/>
          <w:sz w:val="24"/>
          <w:rtl/>
        </w:rPr>
        <w:t>ק חוק הקובע כי לא ניתן לעכב שכר של עובדים.</w:t>
      </w:r>
    </w:p>
    <w:p w:rsidR="00000000" w:rsidRDefault="006F2F08">
      <w:pPr>
        <w:tabs>
          <w:tab w:val="clear" w:pos="1788"/>
          <w:tab w:val="left" w:pos="-2039"/>
        </w:tabs>
        <w:rPr>
          <w:rFonts w:cs="David"/>
          <w:sz w:val="24"/>
          <w:rtl/>
        </w:rPr>
      </w:pPr>
    </w:p>
    <w:p w:rsidR="00000000" w:rsidRDefault="006F2F08">
      <w:pPr>
        <w:tabs>
          <w:tab w:val="clear" w:pos="1788"/>
          <w:tab w:val="left" w:pos="-2039"/>
        </w:tabs>
        <w:rPr>
          <w:rFonts w:cs="David"/>
          <w:sz w:val="24"/>
          <w:rtl/>
        </w:rPr>
      </w:pPr>
      <w:r>
        <w:rPr>
          <w:rFonts w:cs="David"/>
          <w:sz w:val="24"/>
          <w:u w:val="single"/>
          <w:rtl/>
        </w:rPr>
        <w:t>היו”ר משה גפני:</w:t>
      </w:r>
    </w:p>
    <w:p w:rsidR="00000000" w:rsidRDefault="006F2F08">
      <w:pPr>
        <w:tabs>
          <w:tab w:val="clear" w:pos="1788"/>
          <w:tab w:val="left" w:pos="-2039"/>
        </w:tabs>
        <w:rPr>
          <w:rFonts w:cs="David"/>
          <w:sz w:val="24"/>
          <w:rtl/>
        </w:rPr>
      </w:pPr>
    </w:p>
    <w:p w:rsidR="00000000" w:rsidRDefault="006F2F08">
      <w:pPr>
        <w:tabs>
          <w:tab w:val="clear" w:pos="1788"/>
          <w:tab w:val="left" w:pos="-2039"/>
        </w:tabs>
        <w:rPr>
          <w:rFonts w:cs="David"/>
          <w:sz w:val="24"/>
          <w:rtl/>
        </w:rPr>
      </w:pPr>
      <w:r>
        <w:rPr>
          <w:rFonts w:cs="David"/>
          <w:sz w:val="24"/>
          <w:rtl/>
        </w:rPr>
        <w:tab/>
        <w:t>יעקב, אתם תסכימו לחוק שיאבטח את שכר העובדים כמו חוק החינוך?</w:t>
      </w:r>
    </w:p>
    <w:p w:rsidR="00000000" w:rsidRDefault="006F2F08">
      <w:pPr>
        <w:tabs>
          <w:tab w:val="clear" w:pos="1788"/>
          <w:tab w:val="left" w:pos="-2039"/>
        </w:tabs>
        <w:rPr>
          <w:rFonts w:cs="David"/>
          <w:sz w:val="24"/>
          <w:rtl/>
        </w:rPr>
      </w:pPr>
    </w:p>
    <w:p w:rsidR="00000000" w:rsidRDefault="006F2F08">
      <w:pPr>
        <w:tabs>
          <w:tab w:val="clear" w:pos="1788"/>
          <w:tab w:val="left" w:pos="-2039"/>
        </w:tabs>
        <w:rPr>
          <w:rFonts w:cs="David"/>
          <w:sz w:val="24"/>
          <w:rtl/>
        </w:rPr>
      </w:pPr>
      <w:r>
        <w:rPr>
          <w:rFonts w:cs="David"/>
          <w:sz w:val="24"/>
          <w:u w:val="single"/>
          <w:rtl/>
        </w:rPr>
        <w:t>מרגלית בוטרמן:</w:t>
      </w:r>
    </w:p>
    <w:p w:rsidR="00000000" w:rsidRDefault="006F2F08">
      <w:pPr>
        <w:tabs>
          <w:tab w:val="clear" w:pos="1788"/>
          <w:tab w:val="left" w:pos="-2039"/>
        </w:tabs>
        <w:rPr>
          <w:rFonts w:cs="David"/>
          <w:sz w:val="24"/>
          <w:rtl/>
        </w:rPr>
      </w:pPr>
    </w:p>
    <w:p w:rsidR="00000000" w:rsidRDefault="006F2F08">
      <w:pPr>
        <w:tabs>
          <w:tab w:val="clear" w:pos="1788"/>
          <w:tab w:val="left" w:pos="-2039"/>
        </w:tabs>
        <w:rPr>
          <w:rFonts w:cs="David"/>
          <w:sz w:val="24"/>
          <w:rtl/>
        </w:rPr>
      </w:pPr>
      <w:r>
        <w:rPr>
          <w:rFonts w:cs="David"/>
          <w:sz w:val="24"/>
          <w:rtl/>
        </w:rPr>
        <w:tab/>
        <w:t>ישנה בעיה, כיוון שהשכר של העובדים בשלטון המקומי מגיע מהשלטון המקומי.</w:t>
      </w:r>
    </w:p>
    <w:p w:rsidR="00000000" w:rsidRDefault="006F2F08">
      <w:pPr>
        <w:tabs>
          <w:tab w:val="clear" w:pos="1788"/>
          <w:tab w:val="left" w:pos="-2039"/>
        </w:tabs>
        <w:rPr>
          <w:rFonts w:cs="David"/>
          <w:sz w:val="24"/>
          <w:rtl/>
        </w:rPr>
      </w:pPr>
    </w:p>
    <w:p w:rsidR="00000000" w:rsidRDefault="006F2F08">
      <w:pPr>
        <w:tabs>
          <w:tab w:val="clear" w:pos="1788"/>
          <w:tab w:val="left" w:pos="-2039"/>
        </w:tabs>
        <w:rPr>
          <w:rFonts w:cs="David"/>
          <w:sz w:val="24"/>
          <w:rtl/>
        </w:rPr>
      </w:pPr>
      <w:r>
        <w:rPr>
          <w:rFonts w:cs="David"/>
          <w:sz w:val="24"/>
          <w:u w:val="single"/>
          <w:rtl/>
        </w:rPr>
        <w:t>יעקב אגמון:</w:t>
      </w:r>
    </w:p>
    <w:p w:rsidR="00000000" w:rsidRDefault="006F2F08">
      <w:pPr>
        <w:tabs>
          <w:tab w:val="clear" w:pos="1788"/>
          <w:tab w:val="left" w:pos="-2039"/>
        </w:tabs>
        <w:rPr>
          <w:rFonts w:cs="David"/>
          <w:sz w:val="24"/>
          <w:rtl/>
        </w:rPr>
      </w:pPr>
    </w:p>
    <w:p w:rsidR="00000000" w:rsidRDefault="006F2F08">
      <w:pPr>
        <w:tabs>
          <w:tab w:val="clear" w:pos="1788"/>
          <w:tab w:val="left" w:pos="-2039"/>
        </w:tabs>
        <w:rPr>
          <w:rFonts w:cs="David"/>
          <w:sz w:val="24"/>
          <w:rtl/>
        </w:rPr>
      </w:pPr>
      <w:r>
        <w:rPr>
          <w:rFonts w:cs="David"/>
          <w:sz w:val="24"/>
          <w:rtl/>
        </w:rPr>
        <w:tab/>
        <w:t>אני צריך לבדוק את העניין הזה, אב</w:t>
      </w:r>
      <w:r>
        <w:rPr>
          <w:rFonts w:cs="David"/>
          <w:sz w:val="24"/>
          <w:rtl/>
        </w:rPr>
        <w:t xml:space="preserve">ל יש ממילא קדימות בחוק לכך. כאשר אין כסף בקופת הראשות, שיש לה בעיות, ההלנות הן מוצדקות. </w:t>
      </w:r>
    </w:p>
    <w:p w:rsidR="00000000" w:rsidRDefault="006F2F08">
      <w:pPr>
        <w:tabs>
          <w:tab w:val="clear" w:pos="1788"/>
          <w:tab w:val="left" w:pos="-2039"/>
        </w:tabs>
        <w:rPr>
          <w:rFonts w:cs="David"/>
          <w:sz w:val="24"/>
          <w:rtl/>
        </w:rPr>
      </w:pPr>
    </w:p>
    <w:p w:rsidR="00000000" w:rsidRDefault="006F2F08">
      <w:pPr>
        <w:tabs>
          <w:tab w:val="clear" w:pos="1788"/>
          <w:tab w:val="left" w:pos="-2039"/>
        </w:tabs>
        <w:rPr>
          <w:rFonts w:cs="David"/>
          <w:sz w:val="24"/>
          <w:rtl/>
        </w:rPr>
      </w:pPr>
      <w:r>
        <w:rPr>
          <w:rFonts w:cs="David"/>
          <w:sz w:val="24"/>
          <w:u w:val="single"/>
          <w:rtl/>
        </w:rPr>
        <w:t>מוסי רז:</w:t>
      </w:r>
    </w:p>
    <w:p w:rsidR="00000000" w:rsidRDefault="006F2F08">
      <w:pPr>
        <w:tabs>
          <w:tab w:val="clear" w:pos="1788"/>
          <w:tab w:val="left" w:pos="-2039"/>
        </w:tabs>
        <w:rPr>
          <w:rFonts w:cs="David"/>
          <w:sz w:val="24"/>
          <w:rtl/>
        </w:rPr>
      </w:pPr>
    </w:p>
    <w:p w:rsidR="00000000" w:rsidRDefault="006F2F08">
      <w:pPr>
        <w:tabs>
          <w:tab w:val="clear" w:pos="1788"/>
          <w:tab w:val="left" w:pos="-2039"/>
        </w:tabs>
        <w:rPr>
          <w:rFonts w:cs="David"/>
          <w:sz w:val="24"/>
          <w:rtl/>
        </w:rPr>
      </w:pPr>
      <w:r>
        <w:rPr>
          <w:rFonts w:cs="David"/>
          <w:sz w:val="24"/>
          <w:rtl/>
        </w:rPr>
        <w:tab/>
        <w:t>מהנתונים שעלו כאן התופעה קיימת. אף אחד לא רוצה לשפוך את התינוק עם המים. חוק הלנת שכר הוא חוק שצריך להתקיים, ופיצויים על הלנת שכר צריכים להינתן. ישנו חשש שה</w:t>
      </w:r>
      <w:r>
        <w:rPr>
          <w:rFonts w:cs="David"/>
          <w:sz w:val="24"/>
          <w:rtl/>
        </w:rPr>
        <w:t>תברר כמציאות, שבחלק מהמקומות, כיוון שהפיצוי שניתן על הלנת שכר הוא בלתי סביר, ינצלו אותו גופים ששייכים למדינה למטרות רעות. אני טוען כי גם המצב של אור יהודה, יהוד ולוד הוא מצב בעייתי. ערים אלו, למרות שהן במצוקה ולא יכולות לשלם, אם הן תצטרכנה לשלם אחרי שנה לכ</w:t>
      </w:r>
      <w:r>
        <w:rPr>
          <w:rFonts w:cs="David"/>
          <w:sz w:val="24"/>
          <w:rtl/>
        </w:rPr>
        <w:t>ל עובד פי שישה, הן לא תוכלנה לצאת מהמלכוד שאליו הן נכנסו. במצב כזה בכספי הארנונה של אזרחים לא עשירים במיוחד ישולמו הפיצויים לעובדים.</w:t>
      </w:r>
    </w:p>
    <w:p w:rsidR="00000000" w:rsidRDefault="006F2F08">
      <w:pPr>
        <w:tabs>
          <w:tab w:val="clear" w:pos="1788"/>
          <w:tab w:val="left" w:pos="-2039"/>
        </w:tabs>
        <w:rPr>
          <w:rFonts w:cs="David"/>
          <w:sz w:val="24"/>
          <w:rtl/>
        </w:rPr>
      </w:pPr>
    </w:p>
    <w:p w:rsidR="00000000" w:rsidRDefault="006F2F08">
      <w:pPr>
        <w:tabs>
          <w:tab w:val="clear" w:pos="1788"/>
          <w:tab w:val="left" w:pos="-2039"/>
        </w:tabs>
        <w:rPr>
          <w:rFonts w:cs="David"/>
          <w:sz w:val="24"/>
          <w:rtl/>
        </w:rPr>
      </w:pPr>
      <w:r>
        <w:rPr>
          <w:rFonts w:cs="David"/>
          <w:sz w:val="24"/>
          <w:rtl/>
        </w:rPr>
        <w:t>אני חושב כי בכל הגופים הנתמכים על ידי המדינה פיצוי על הלנת שכר צריך לכלול את הריבית החריגה בבנק פלוס אחוז או שניים, 15%-13</w:t>
      </w:r>
      <w:r>
        <w:rPr>
          <w:rFonts w:cs="David"/>
          <w:sz w:val="24"/>
          <w:rtl/>
        </w:rPr>
        <w:t xml:space="preserve">% לערך, אחרת תופעה כזו תגדל ותתפוס תאוצה. </w:t>
      </w:r>
    </w:p>
    <w:p w:rsidR="00000000" w:rsidRDefault="006F2F08">
      <w:pPr>
        <w:tabs>
          <w:tab w:val="clear" w:pos="1788"/>
          <w:tab w:val="left" w:pos="-2039"/>
        </w:tabs>
        <w:rPr>
          <w:rFonts w:cs="David"/>
          <w:sz w:val="24"/>
          <w:rtl/>
        </w:rPr>
      </w:pPr>
    </w:p>
    <w:p w:rsidR="00000000" w:rsidRDefault="006F2F08">
      <w:pPr>
        <w:tabs>
          <w:tab w:val="clear" w:pos="1788"/>
          <w:tab w:val="left" w:pos="-2039"/>
        </w:tabs>
        <w:rPr>
          <w:rFonts w:cs="David"/>
          <w:sz w:val="24"/>
          <w:rtl/>
        </w:rPr>
      </w:pPr>
      <w:r>
        <w:rPr>
          <w:rFonts w:cs="David"/>
          <w:sz w:val="24"/>
          <w:u w:val="single"/>
          <w:rtl/>
        </w:rPr>
        <w:t>ורד וייץ:</w:t>
      </w:r>
    </w:p>
    <w:p w:rsidR="00000000" w:rsidRDefault="006F2F08">
      <w:pPr>
        <w:tabs>
          <w:tab w:val="clear" w:pos="1788"/>
          <w:tab w:val="left" w:pos="-2039"/>
        </w:tabs>
        <w:rPr>
          <w:rFonts w:cs="David"/>
          <w:sz w:val="24"/>
          <w:rtl/>
        </w:rPr>
      </w:pPr>
    </w:p>
    <w:p w:rsidR="00000000" w:rsidRDefault="006F2F08">
      <w:pPr>
        <w:tabs>
          <w:tab w:val="clear" w:pos="1788"/>
          <w:tab w:val="left" w:pos="-2039"/>
        </w:tabs>
        <w:rPr>
          <w:rFonts w:cs="David"/>
          <w:sz w:val="24"/>
          <w:rtl/>
        </w:rPr>
      </w:pPr>
      <w:r>
        <w:rPr>
          <w:rFonts w:cs="David"/>
          <w:sz w:val="24"/>
          <w:rtl/>
        </w:rPr>
        <w:tab/>
        <w:t>כך אתה רק תרחיב את התופעה של אי-תשלום בזמן.</w:t>
      </w:r>
    </w:p>
    <w:p w:rsidR="00000000" w:rsidRDefault="006F2F08">
      <w:pPr>
        <w:tabs>
          <w:tab w:val="clear" w:pos="1788"/>
          <w:tab w:val="left" w:pos="-2039"/>
        </w:tabs>
        <w:rPr>
          <w:rFonts w:cs="David"/>
          <w:sz w:val="24"/>
          <w:rtl/>
        </w:rPr>
      </w:pPr>
    </w:p>
    <w:p w:rsidR="00000000" w:rsidRDefault="006F2F08">
      <w:pPr>
        <w:tabs>
          <w:tab w:val="clear" w:pos="1788"/>
          <w:tab w:val="left" w:pos="-2039"/>
        </w:tabs>
        <w:rPr>
          <w:rFonts w:cs="David"/>
          <w:sz w:val="24"/>
          <w:rtl/>
        </w:rPr>
      </w:pPr>
      <w:r>
        <w:rPr>
          <w:rFonts w:cs="David"/>
          <w:sz w:val="24"/>
          <w:u w:val="single"/>
          <w:rtl/>
        </w:rPr>
        <w:t>היו”ר משה גפני:</w:t>
      </w:r>
    </w:p>
    <w:p w:rsidR="00000000" w:rsidRDefault="006F2F08">
      <w:pPr>
        <w:tabs>
          <w:tab w:val="clear" w:pos="1788"/>
          <w:tab w:val="left" w:pos="-2039"/>
        </w:tabs>
        <w:rPr>
          <w:rFonts w:cs="David"/>
          <w:sz w:val="24"/>
          <w:rtl/>
        </w:rPr>
      </w:pPr>
    </w:p>
    <w:p w:rsidR="00000000" w:rsidRDefault="006F2F08">
      <w:pPr>
        <w:tabs>
          <w:tab w:val="clear" w:pos="1788"/>
          <w:tab w:val="left" w:pos="-2039"/>
        </w:tabs>
        <w:rPr>
          <w:rFonts w:cs="David"/>
          <w:sz w:val="24"/>
          <w:rtl/>
        </w:rPr>
      </w:pPr>
      <w:r>
        <w:rPr>
          <w:rFonts w:cs="David"/>
          <w:sz w:val="24"/>
          <w:rtl/>
        </w:rPr>
        <w:tab/>
        <w:t>אני רוצה לסכם את הישיבה. מתברר כי התופעה שהוצגה כאן איננה תופעה הנוגעת לכלל הרשויות, אך היא קיימת ואיננו יודעים מהם ממדיה. אנו מבקשים ממש</w:t>
      </w:r>
      <w:r>
        <w:rPr>
          <w:rFonts w:cs="David"/>
          <w:sz w:val="24"/>
          <w:rtl/>
        </w:rPr>
        <w:t xml:space="preserve">רד הפנים להקים את ועדת החקירה באופן מידי, כיוון שאם התופעה הזו קיימת, אנו נמצאים במעגל שלא יסתיים לעולם. אנו מבקשים שוועדת החקירה תבדוק היכן נעשו החריגות האלה. יכול להיווצר מצב שבו גם ראש הראשות וגם העובדים יהיו מרוצים, אך התושבים יסבלו. הם יצטרכו לשלם את </w:t>
      </w:r>
      <w:r>
        <w:rPr>
          <w:rFonts w:cs="David"/>
          <w:sz w:val="24"/>
          <w:rtl/>
        </w:rPr>
        <w:t>הלנת השכר, ובנוסף הם לא יקבלו שירותים מוניציפליים. אנו מבקשים שוועדת החקירה תציג בפני הוועדה כאן את ממצאי הוועדה, ותקבע מיהם הרשויות המעורבות בתופעה זו ומהם ממדי התופעה.</w:t>
      </w:r>
    </w:p>
    <w:p w:rsidR="00000000" w:rsidRDefault="006F2F08">
      <w:pPr>
        <w:tabs>
          <w:tab w:val="clear" w:pos="1788"/>
          <w:tab w:val="left" w:pos="-2039"/>
        </w:tabs>
        <w:rPr>
          <w:rFonts w:cs="David"/>
          <w:sz w:val="24"/>
          <w:rtl/>
        </w:rPr>
      </w:pPr>
    </w:p>
    <w:p w:rsidR="00000000" w:rsidRDefault="006F2F08">
      <w:pPr>
        <w:tabs>
          <w:tab w:val="clear" w:pos="1788"/>
          <w:tab w:val="left" w:pos="-2039"/>
        </w:tabs>
        <w:rPr>
          <w:rFonts w:cs="David"/>
          <w:sz w:val="24"/>
          <w:rtl/>
        </w:rPr>
      </w:pPr>
      <w:r>
        <w:rPr>
          <w:rFonts w:cs="David"/>
          <w:sz w:val="24"/>
          <w:rtl/>
        </w:rPr>
        <w:tab/>
        <w:t>הנתון שהוצג כאן, כי משנת 1996 עד היום שולמו במגזר הערבי רבע מיליון שקל להלנות שכר לא</w:t>
      </w:r>
      <w:r>
        <w:rPr>
          <w:rFonts w:cs="David"/>
          <w:sz w:val="24"/>
          <w:rtl/>
        </w:rPr>
        <w:t xml:space="preserve"> הוכחש.</w:t>
      </w:r>
    </w:p>
    <w:p w:rsidR="00000000" w:rsidRDefault="006F2F08">
      <w:pPr>
        <w:tabs>
          <w:tab w:val="clear" w:pos="1788"/>
          <w:tab w:val="left" w:pos="-2039"/>
        </w:tabs>
        <w:rPr>
          <w:rFonts w:cs="David"/>
          <w:sz w:val="24"/>
          <w:rtl/>
        </w:rPr>
      </w:pPr>
    </w:p>
    <w:p w:rsidR="00000000" w:rsidRDefault="006F2F08">
      <w:pPr>
        <w:tabs>
          <w:tab w:val="clear" w:pos="1788"/>
          <w:tab w:val="left" w:pos="-2039"/>
        </w:tabs>
        <w:rPr>
          <w:rFonts w:cs="David"/>
          <w:sz w:val="24"/>
          <w:rtl/>
        </w:rPr>
      </w:pPr>
      <w:r>
        <w:rPr>
          <w:rFonts w:cs="David"/>
          <w:sz w:val="24"/>
          <w:u w:val="single"/>
          <w:rtl/>
        </w:rPr>
        <w:t>ורד וייץ:</w:t>
      </w:r>
    </w:p>
    <w:p w:rsidR="00000000" w:rsidRDefault="006F2F08">
      <w:pPr>
        <w:tabs>
          <w:tab w:val="clear" w:pos="1788"/>
          <w:tab w:val="left" w:pos="-2039"/>
        </w:tabs>
        <w:rPr>
          <w:rFonts w:cs="David"/>
          <w:sz w:val="24"/>
          <w:rtl/>
        </w:rPr>
      </w:pPr>
    </w:p>
    <w:p w:rsidR="00000000" w:rsidRDefault="006F2F08">
      <w:pPr>
        <w:tabs>
          <w:tab w:val="clear" w:pos="1788"/>
          <w:tab w:val="left" w:pos="-2039"/>
        </w:tabs>
        <w:rPr>
          <w:rFonts w:cs="David"/>
          <w:sz w:val="24"/>
          <w:rtl/>
        </w:rPr>
      </w:pPr>
      <w:r>
        <w:rPr>
          <w:rFonts w:cs="David"/>
          <w:sz w:val="24"/>
          <w:rtl/>
        </w:rPr>
        <w:tab/>
        <w:t>הוא הוכחש. אני אמרתי כי אני לא מודעת לתופעה ואיני יודעת מהיכן הנתון הזה נלקח.</w:t>
      </w:r>
    </w:p>
    <w:p w:rsidR="00000000" w:rsidRDefault="006F2F08">
      <w:pPr>
        <w:tabs>
          <w:tab w:val="clear" w:pos="1788"/>
          <w:tab w:val="left" w:pos="-2039"/>
        </w:tabs>
        <w:rPr>
          <w:rFonts w:cs="David"/>
          <w:sz w:val="24"/>
          <w:rtl/>
        </w:rPr>
      </w:pPr>
    </w:p>
    <w:p w:rsidR="00000000" w:rsidRDefault="006F2F08">
      <w:pPr>
        <w:tabs>
          <w:tab w:val="clear" w:pos="1788"/>
          <w:tab w:val="left" w:pos="-2039"/>
        </w:tabs>
        <w:rPr>
          <w:rFonts w:cs="David"/>
          <w:sz w:val="24"/>
          <w:rtl/>
        </w:rPr>
      </w:pPr>
      <w:r>
        <w:rPr>
          <w:rFonts w:cs="David"/>
          <w:sz w:val="24"/>
          <w:u w:val="single"/>
          <w:rtl/>
        </w:rPr>
        <w:t>היו”ר משה גפני:</w:t>
      </w:r>
    </w:p>
    <w:p w:rsidR="00000000" w:rsidRDefault="006F2F08">
      <w:pPr>
        <w:tabs>
          <w:tab w:val="clear" w:pos="1788"/>
          <w:tab w:val="left" w:pos="-2039"/>
        </w:tabs>
        <w:rPr>
          <w:rFonts w:cs="David"/>
          <w:sz w:val="24"/>
          <w:rtl/>
        </w:rPr>
      </w:pPr>
    </w:p>
    <w:p w:rsidR="00000000" w:rsidRDefault="006F2F08">
      <w:pPr>
        <w:tabs>
          <w:tab w:val="clear" w:pos="1788"/>
          <w:tab w:val="left" w:pos="-2039"/>
        </w:tabs>
        <w:rPr>
          <w:rFonts w:cs="David"/>
          <w:sz w:val="24"/>
          <w:rtl/>
        </w:rPr>
      </w:pPr>
      <w:r>
        <w:rPr>
          <w:rFonts w:cs="David"/>
          <w:sz w:val="24"/>
          <w:rtl/>
        </w:rPr>
        <w:tab/>
        <w:t>מאיפה את יודעת שהוא לא נכון.</w:t>
      </w:r>
    </w:p>
    <w:p w:rsidR="00000000" w:rsidRDefault="006F2F08">
      <w:pPr>
        <w:tabs>
          <w:tab w:val="clear" w:pos="1788"/>
          <w:tab w:val="left" w:pos="-2039"/>
        </w:tabs>
        <w:rPr>
          <w:rFonts w:cs="David"/>
          <w:sz w:val="24"/>
          <w:rtl/>
        </w:rPr>
      </w:pPr>
    </w:p>
    <w:p w:rsidR="00000000" w:rsidRDefault="006F2F08">
      <w:pPr>
        <w:tabs>
          <w:tab w:val="clear" w:pos="1788"/>
          <w:tab w:val="left" w:pos="-2039"/>
        </w:tabs>
        <w:rPr>
          <w:rFonts w:cs="David"/>
          <w:sz w:val="24"/>
          <w:rtl/>
        </w:rPr>
      </w:pPr>
      <w:r>
        <w:rPr>
          <w:rFonts w:cs="David"/>
          <w:sz w:val="24"/>
          <w:u w:val="single"/>
          <w:rtl/>
        </w:rPr>
        <w:t>ורד וייץ:</w:t>
      </w:r>
    </w:p>
    <w:p w:rsidR="00000000" w:rsidRDefault="006F2F08">
      <w:pPr>
        <w:tabs>
          <w:tab w:val="clear" w:pos="1788"/>
          <w:tab w:val="left" w:pos="-2039"/>
        </w:tabs>
        <w:rPr>
          <w:rFonts w:cs="David"/>
          <w:sz w:val="24"/>
          <w:rtl/>
        </w:rPr>
      </w:pPr>
    </w:p>
    <w:p w:rsidR="00000000" w:rsidRDefault="006F2F08">
      <w:pPr>
        <w:tabs>
          <w:tab w:val="clear" w:pos="1788"/>
          <w:tab w:val="left" w:pos="-2039"/>
        </w:tabs>
        <w:rPr>
          <w:rFonts w:cs="David"/>
          <w:sz w:val="24"/>
          <w:rtl/>
        </w:rPr>
      </w:pPr>
      <w:r>
        <w:rPr>
          <w:rFonts w:cs="David"/>
          <w:sz w:val="24"/>
          <w:rtl/>
        </w:rPr>
        <w:tab/>
        <w:t>כמו שאני לא יודעת שהוא כן נכון.</w:t>
      </w:r>
    </w:p>
    <w:p w:rsidR="00000000" w:rsidRDefault="006F2F08">
      <w:pPr>
        <w:tabs>
          <w:tab w:val="clear" w:pos="1788"/>
          <w:tab w:val="left" w:pos="-2039"/>
        </w:tabs>
        <w:rPr>
          <w:rFonts w:cs="David"/>
          <w:sz w:val="24"/>
          <w:rtl/>
        </w:rPr>
      </w:pPr>
    </w:p>
    <w:p w:rsidR="00000000" w:rsidRDefault="006F2F08">
      <w:pPr>
        <w:tabs>
          <w:tab w:val="clear" w:pos="1788"/>
          <w:tab w:val="left" w:pos="-2039"/>
        </w:tabs>
        <w:rPr>
          <w:rFonts w:cs="David"/>
          <w:sz w:val="24"/>
          <w:rtl/>
        </w:rPr>
      </w:pPr>
      <w:r>
        <w:rPr>
          <w:rFonts w:cs="David"/>
          <w:sz w:val="24"/>
          <w:u w:val="single"/>
          <w:rtl/>
        </w:rPr>
        <w:t>היו”ר משה גפני:</w:t>
      </w:r>
    </w:p>
    <w:p w:rsidR="00000000" w:rsidRDefault="006F2F08">
      <w:pPr>
        <w:tabs>
          <w:tab w:val="clear" w:pos="1788"/>
          <w:tab w:val="left" w:pos="-2039"/>
        </w:tabs>
        <w:rPr>
          <w:rFonts w:cs="David"/>
          <w:sz w:val="24"/>
          <w:rtl/>
        </w:rPr>
      </w:pPr>
    </w:p>
    <w:p w:rsidR="00000000" w:rsidRDefault="006F2F08">
      <w:pPr>
        <w:tabs>
          <w:tab w:val="clear" w:pos="1788"/>
          <w:tab w:val="left" w:pos="-2039"/>
        </w:tabs>
        <w:rPr>
          <w:rFonts w:cs="David"/>
          <w:sz w:val="24"/>
          <w:rtl/>
        </w:rPr>
      </w:pPr>
      <w:r>
        <w:rPr>
          <w:rFonts w:cs="David"/>
          <w:sz w:val="24"/>
          <w:rtl/>
        </w:rPr>
        <w:tab/>
        <w:t xml:space="preserve">זה מה שהוצג כאן על ידי משרד האוצר ואף אחד לא </w:t>
      </w:r>
      <w:r>
        <w:rPr>
          <w:rFonts w:cs="David"/>
          <w:sz w:val="24"/>
          <w:rtl/>
        </w:rPr>
        <w:t>הכחיש זאת. אני מתאר לעצמי כי הנתון הזה נבדק. מדובר על כספים גדולים מאוד. משמעות העניין כי רשויות הנמצאות במצוקה תקציבית גדולה במיוחד במגזר הערבי, גורמות נזק עצום לתושבים. התופעה הזו חייבת להיבחן גם על ידי מרכז השלטון המקומי וגם על ידי משרד הפנים. אנו מבקשי</w:t>
      </w:r>
      <w:r>
        <w:rPr>
          <w:rFonts w:cs="David"/>
          <w:sz w:val="24"/>
          <w:rtl/>
        </w:rPr>
        <w:t>ם לקבל את הנתונים האלו בפרק זמן סביר. לכמה זמן זקוק משרד הפנים?</w:t>
      </w:r>
    </w:p>
    <w:p w:rsidR="00000000" w:rsidRDefault="006F2F08">
      <w:pPr>
        <w:tabs>
          <w:tab w:val="clear" w:pos="1788"/>
          <w:tab w:val="left" w:pos="-2039"/>
        </w:tabs>
        <w:rPr>
          <w:rFonts w:cs="David"/>
          <w:sz w:val="24"/>
          <w:rtl/>
        </w:rPr>
      </w:pPr>
    </w:p>
    <w:p w:rsidR="00000000" w:rsidRDefault="006F2F08">
      <w:pPr>
        <w:tabs>
          <w:tab w:val="clear" w:pos="1788"/>
          <w:tab w:val="left" w:pos="-2039"/>
        </w:tabs>
        <w:rPr>
          <w:rFonts w:cs="David"/>
          <w:sz w:val="24"/>
          <w:rtl/>
        </w:rPr>
      </w:pPr>
      <w:r>
        <w:rPr>
          <w:rFonts w:cs="David"/>
          <w:sz w:val="24"/>
          <w:u w:val="single"/>
          <w:rtl/>
        </w:rPr>
        <w:t>ישראל שפיצר:</w:t>
      </w:r>
    </w:p>
    <w:p w:rsidR="00000000" w:rsidRDefault="006F2F08">
      <w:pPr>
        <w:tabs>
          <w:tab w:val="clear" w:pos="1788"/>
          <w:tab w:val="left" w:pos="-2039"/>
        </w:tabs>
        <w:rPr>
          <w:rFonts w:cs="David"/>
          <w:sz w:val="24"/>
          <w:rtl/>
        </w:rPr>
      </w:pPr>
    </w:p>
    <w:p w:rsidR="00000000" w:rsidRDefault="006F2F08">
      <w:pPr>
        <w:tabs>
          <w:tab w:val="clear" w:pos="1788"/>
          <w:tab w:val="left" w:pos="-2039"/>
        </w:tabs>
        <w:rPr>
          <w:rFonts w:cs="David"/>
          <w:sz w:val="24"/>
          <w:rtl/>
        </w:rPr>
      </w:pPr>
      <w:r>
        <w:rPr>
          <w:rFonts w:cs="David"/>
          <w:sz w:val="24"/>
          <w:rtl/>
        </w:rPr>
        <w:tab/>
        <w:t xml:space="preserve">ועדת החקירה שדובר עליה אצל סגן השר, תבדוק באופן פרטני רשויות שיש חשד כי קיימת אצלן תופעה של הלנת שכר. </w:t>
      </w:r>
    </w:p>
    <w:p w:rsidR="00000000" w:rsidRDefault="006F2F08">
      <w:pPr>
        <w:tabs>
          <w:tab w:val="clear" w:pos="1788"/>
          <w:tab w:val="left" w:pos="-2039"/>
        </w:tabs>
        <w:rPr>
          <w:rFonts w:cs="David"/>
          <w:sz w:val="24"/>
          <w:rtl/>
        </w:rPr>
      </w:pPr>
    </w:p>
    <w:p w:rsidR="00000000" w:rsidRDefault="006F2F08">
      <w:pPr>
        <w:tabs>
          <w:tab w:val="clear" w:pos="1788"/>
          <w:tab w:val="left" w:pos="-2039"/>
        </w:tabs>
        <w:rPr>
          <w:rFonts w:cs="David"/>
          <w:sz w:val="24"/>
          <w:rtl/>
        </w:rPr>
      </w:pPr>
      <w:r>
        <w:rPr>
          <w:rFonts w:cs="David"/>
          <w:sz w:val="24"/>
          <w:u w:val="single"/>
          <w:rtl/>
        </w:rPr>
        <w:t>היו”ר משה גפני:</w:t>
      </w:r>
    </w:p>
    <w:p w:rsidR="00000000" w:rsidRDefault="006F2F08">
      <w:pPr>
        <w:tabs>
          <w:tab w:val="clear" w:pos="1788"/>
          <w:tab w:val="left" w:pos="-2039"/>
        </w:tabs>
        <w:rPr>
          <w:rFonts w:cs="David"/>
          <w:sz w:val="24"/>
          <w:rtl/>
        </w:rPr>
      </w:pPr>
    </w:p>
    <w:p w:rsidR="00000000" w:rsidRDefault="006F2F08">
      <w:pPr>
        <w:tabs>
          <w:tab w:val="clear" w:pos="1788"/>
          <w:tab w:val="left" w:pos="-2039"/>
        </w:tabs>
        <w:rPr>
          <w:rFonts w:cs="David"/>
          <w:sz w:val="24"/>
          <w:rtl/>
        </w:rPr>
      </w:pPr>
      <w:r>
        <w:rPr>
          <w:rFonts w:cs="David"/>
          <w:sz w:val="24"/>
          <w:rtl/>
        </w:rPr>
        <w:tab/>
        <w:t>ועדת הפנים של הכנסת מגישה תלונה כי היא סבורה שקיימת תו</w:t>
      </w:r>
      <w:r>
        <w:rPr>
          <w:rFonts w:cs="David"/>
          <w:sz w:val="24"/>
          <w:rtl/>
        </w:rPr>
        <w:t>פעה כזו, ומבקשת שתבדקו את התופעה תוך שלושה חודשים. במקביל אני אבקש מהיועצת המשפטית של הוועדה כי חה"כ מוסי רז ואני נגיש הצעת חוק אשר תטיל אחריות אישית על ראש הראשות, במידה ואכן יתברר שהוא האיש שנושא באחריות של ניהול כספי לא נכון.</w:t>
      </w:r>
    </w:p>
    <w:p w:rsidR="00000000" w:rsidRDefault="006F2F08">
      <w:pPr>
        <w:tabs>
          <w:tab w:val="clear" w:pos="1788"/>
          <w:tab w:val="left" w:pos="-2039"/>
        </w:tabs>
        <w:rPr>
          <w:rFonts w:cs="David"/>
          <w:sz w:val="24"/>
          <w:rtl/>
        </w:rPr>
      </w:pPr>
    </w:p>
    <w:p w:rsidR="00000000" w:rsidRDefault="006F2F08">
      <w:pPr>
        <w:tabs>
          <w:tab w:val="clear" w:pos="1788"/>
          <w:tab w:val="left" w:pos="-2039"/>
        </w:tabs>
        <w:rPr>
          <w:rFonts w:cs="David"/>
          <w:sz w:val="24"/>
          <w:rtl/>
        </w:rPr>
      </w:pPr>
      <w:r>
        <w:rPr>
          <w:rFonts w:cs="David"/>
          <w:sz w:val="24"/>
          <w:u w:val="single"/>
          <w:rtl/>
        </w:rPr>
        <w:t>יעקב אגמון:</w:t>
      </w:r>
    </w:p>
    <w:p w:rsidR="00000000" w:rsidRDefault="006F2F08">
      <w:pPr>
        <w:tabs>
          <w:tab w:val="clear" w:pos="1788"/>
          <w:tab w:val="left" w:pos="-2039"/>
        </w:tabs>
        <w:rPr>
          <w:rFonts w:cs="David"/>
          <w:sz w:val="24"/>
          <w:rtl/>
        </w:rPr>
      </w:pPr>
    </w:p>
    <w:p w:rsidR="00000000" w:rsidRDefault="006F2F08">
      <w:pPr>
        <w:tabs>
          <w:tab w:val="clear" w:pos="1788"/>
          <w:tab w:val="left" w:pos="-2039"/>
        </w:tabs>
        <w:rPr>
          <w:rFonts w:cs="David"/>
          <w:sz w:val="24"/>
          <w:rtl/>
        </w:rPr>
      </w:pPr>
      <w:r>
        <w:rPr>
          <w:rFonts w:cs="David"/>
          <w:sz w:val="24"/>
          <w:rtl/>
        </w:rPr>
        <w:tab/>
        <w:t>כיוון שבמקרה</w:t>
      </w:r>
      <w:r>
        <w:rPr>
          <w:rFonts w:cs="David"/>
          <w:sz w:val="24"/>
          <w:rtl/>
        </w:rPr>
        <w:t xml:space="preserve"> כזה מדובר בעבירה פלילית, מדוע לקבוע שוב אחריות אישית? </w:t>
      </w:r>
    </w:p>
    <w:p w:rsidR="00000000" w:rsidRDefault="006F2F08">
      <w:pPr>
        <w:tabs>
          <w:tab w:val="clear" w:pos="1788"/>
          <w:tab w:val="left" w:pos="-2039"/>
        </w:tabs>
        <w:rPr>
          <w:rFonts w:cs="David"/>
          <w:sz w:val="24"/>
          <w:rtl/>
        </w:rPr>
      </w:pPr>
    </w:p>
    <w:p w:rsidR="00000000" w:rsidRDefault="006F2F08">
      <w:pPr>
        <w:tabs>
          <w:tab w:val="clear" w:pos="1788"/>
          <w:tab w:val="left" w:pos="-2039"/>
        </w:tabs>
        <w:rPr>
          <w:rFonts w:cs="David"/>
          <w:sz w:val="24"/>
          <w:rtl/>
        </w:rPr>
      </w:pPr>
      <w:r>
        <w:rPr>
          <w:rFonts w:cs="David"/>
          <w:sz w:val="24"/>
          <w:u w:val="single"/>
          <w:rtl/>
        </w:rPr>
        <w:t>היו”ר משה גפני:</w:t>
      </w:r>
    </w:p>
    <w:p w:rsidR="00000000" w:rsidRDefault="006F2F08">
      <w:pPr>
        <w:tabs>
          <w:tab w:val="clear" w:pos="1788"/>
          <w:tab w:val="left" w:pos="-2039"/>
        </w:tabs>
        <w:rPr>
          <w:rFonts w:cs="David"/>
          <w:sz w:val="24"/>
          <w:rtl/>
        </w:rPr>
      </w:pPr>
    </w:p>
    <w:p w:rsidR="00000000" w:rsidRDefault="006F2F08">
      <w:pPr>
        <w:tabs>
          <w:tab w:val="clear" w:pos="1788"/>
          <w:tab w:val="left" w:pos="-2039"/>
        </w:tabs>
        <w:rPr>
          <w:rFonts w:cs="David"/>
          <w:sz w:val="24"/>
          <w:rtl/>
        </w:rPr>
      </w:pPr>
      <w:r>
        <w:rPr>
          <w:rFonts w:cs="David"/>
          <w:sz w:val="24"/>
          <w:rtl/>
        </w:rPr>
        <w:tab/>
        <w:t xml:space="preserve">אני לא מדבר על מקרה של אחריות פלילית, אלא על אחריות ציבורית. האחריות הציבורית אומרת כי גם במקרה בו לא מדובר על עברה פלילית, מקרים בהם הוא משלם לספקים בתשלום אחד כדי לרוקן את הקופה, </w:t>
      </w:r>
      <w:r>
        <w:rPr>
          <w:rFonts w:cs="David"/>
          <w:sz w:val="24"/>
          <w:rtl/>
        </w:rPr>
        <w:t>הוא אחראי. למרות שכמוך אני נוטה לא להאמין לזה, אדם צריך לדעת כי הוא נושא באחריות. אנו צריכים לתת את הכלים המתאימים לראשות השלטונית המרכזית. תודה רבה, הישיבה נעולה.</w:t>
      </w:r>
    </w:p>
    <w:p w:rsidR="00000000" w:rsidRDefault="006F2F08">
      <w:pPr>
        <w:tabs>
          <w:tab w:val="clear" w:pos="1788"/>
          <w:tab w:val="left" w:pos="-2039"/>
        </w:tabs>
        <w:rPr>
          <w:rFonts w:cs="David"/>
          <w:sz w:val="24"/>
          <w:rtl/>
        </w:rPr>
      </w:pPr>
    </w:p>
    <w:p w:rsidR="00000000" w:rsidRDefault="006F2F08">
      <w:pPr>
        <w:tabs>
          <w:tab w:val="clear" w:pos="1788"/>
          <w:tab w:val="left" w:pos="-2039"/>
        </w:tabs>
        <w:rPr>
          <w:rFonts w:cs="David"/>
          <w:sz w:val="24"/>
          <w:u w:val="single"/>
          <w:rtl/>
        </w:rPr>
      </w:pPr>
      <w:r>
        <w:rPr>
          <w:rFonts w:cs="David"/>
          <w:sz w:val="24"/>
          <w:u w:val="single"/>
          <w:rtl/>
        </w:rPr>
        <w:t xml:space="preserve">הישיבה ננעלה בשעה 11:30   </w:t>
      </w:r>
    </w:p>
    <w:p w:rsidR="00000000" w:rsidRDefault="006F2F08">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F2F08">
      <w:r>
        <w:separator/>
      </w:r>
    </w:p>
  </w:endnote>
  <w:endnote w:type="continuationSeparator" w:id="0">
    <w:p w:rsidR="00000000" w:rsidRDefault="006F2F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F2F08">
    <w:pPr>
      <w:pStyle w:val="a7"/>
      <w:rPr>
        <w:rFonts w:cs="David"/>
        <w:sz w:val="24"/>
        <w:rtl/>
      </w:rPr>
    </w:pPr>
  </w:p>
  <w:p w:rsidR="00000000" w:rsidRDefault="006F2F08">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F2F08">
    <w:pPr>
      <w:pStyle w:val="a7"/>
      <w:rPr>
        <w:rFonts w:cs="David"/>
        <w:sz w:val="24"/>
        <w:rtl/>
      </w:rPr>
    </w:pPr>
  </w:p>
  <w:p w:rsidR="00000000" w:rsidRDefault="006F2F0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F2F08">
      <w:r>
        <w:separator/>
      </w:r>
    </w:p>
  </w:footnote>
  <w:footnote w:type="continuationSeparator" w:id="0">
    <w:p w:rsidR="00000000" w:rsidRDefault="006F2F0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F2F08">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sz w:val="24"/>
        <w:rtl/>
      </w:rPr>
      <w:t>12</w:t>
    </w:r>
    <w:r>
      <w:rPr>
        <w:rStyle w:val="a9"/>
        <w:rFonts w:cs="David"/>
        <w:b/>
        <w:bCs/>
      </w:rPr>
      <w:fldChar w:fldCharType="end"/>
    </w:r>
  </w:p>
  <w:p w:rsidR="00000000" w:rsidRDefault="006F2F08">
    <w:pPr>
      <w:pStyle w:val="a5"/>
      <w:ind w:right="360"/>
      <w:jc w:val="both"/>
      <w:rPr>
        <w:rFonts w:cs="David"/>
        <w:sz w:val="24"/>
        <w:rtl/>
      </w:rPr>
    </w:pPr>
    <w:r>
      <w:rPr>
        <w:rFonts w:cs="David"/>
        <w:sz w:val="24"/>
        <w:rtl/>
      </w:rPr>
      <w:t>ועדת פנים ואיכות הסביבה</w:t>
    </w:r>
  </w:p>
  <w:p w:rsidR="00000000" w:rsidRDefault="006F2F08">
    <w:pPr>
      <w:pStyle w:val="a5"/>
      <w:ind w:right="360"/>
      <w:jc w:val="both"/>
      <w:rPr>
        <w:rStyle w:val="a9"/>
        <w:rFonts w:cs="David"/>
        <w:sz w:val="24"/>
        <w:rtl/>
      </w:rPr>
    </w:pPr>
    <w:r>
      <w:rPr>
        <w:rFonts w:cs="David"/>
        <w:sz w:val="24"/>
        <w:rtl/>
      </w:rPr>
      <w:t>4.03.2002</w:t>
    </w:r>
  </w:p>
  <w:p w:rsidR="00000000" w:rsidRDefault="006F2F08">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F2F08">
    <w:pPr>
      <w:pStyle w:val="a5"/>
      <w:rPr>
        <w:rFonts w:cs="David"/>
        <w:sz w:val="24"/>
        <w:rtl/>
      </w:rPr>
    </w:pPr>
  </w:p>
  <w:p w:rsidR="00000000" w:rsidRDefault="006F2F08">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0572925B6D2FD511BECD001083FCCD060000000DF2A2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6F2F08"/>
    <w:rsid w:val="006F2F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2A2F0A0-838F-4063-B1F8-0FA4D31BA3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tabs>
        <w:tab w:val="left" w:pos="1788"/>
      </w:tabs>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3459</Words>
  <Characters>17296</Characters>
  <Application>Microsoft Office Word</Application>
  <DocSecurity>0</DocSecurity>
  <Lines>144</Lines>
  <Paragraphs>41</Paragraphs>
  <ScaleCrop>false</ScaleCrop>
  <Company>knesset</Company>
  <LinksUpToDate>false</LinksUpToDate>
  <CharactersWithSpaces>20714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הפנים/4930</dc:title>
  <dc:subject>פנים 4.3.2002</dc:subject>
  <dc:creator>מיטל אמסלם</dc:creator>
  <cp:keywords/>
  <dc:description/>
  <cp:lastModifiedBy>רינה דבורה קדרון</cp:lastModifiedBy>
  <cp:revision>2</cp:revision>
  <dcterms:created xsi:type="dcterms:W3CDTF">2017-04-24T07:11:00Z</dcterms:created>
  <dcterms:modified xsi:type="dcterms:W3CDTF">2017-04-24T07:11:00Z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