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47572">
      <w:pPr>
        <w:jc w:val="right"/>
        <w:rPr>
          <w:rtl/>
        </w:rPr>
      </w:pPr>
      <w:bookmarkStart w:id="0" w:name="_GoBack"/>
      <w:bookmarkEnd w:id="0"/>
      <w:r>
        <w:rPr>
          <w:rtl/>
        </w:rPr>
        <w:t>פרוטוקולים/ועדת הפנים/5156</w:t>
      </w:r>
    </w:p>
    <w:p w:rsidR="00000000" w:rsidRDefault="00F47572">
      <w:pPr>
        <w:jc w:val="right"/>
        <w:rPr>
          <w:rtl/>
        </w:rPr>
      </w:pPr>
      <w:r>
        <w:rPr>
          <w:rtl/>
        </w:rPr>
        <w:tab/>
        <w:t>ירושלים, כ"ג בסיון, תשס"ב</w:t>
      </w:r>
    </w:p>
    <w:p w:rsidR="00000000" w:rsidRDefault="00F47572">
      <w:pPr>
        <w:jc w:val="right"/>
        <w:rPr>
          <w:rtl/>
          <w:lang w:val="es"/>
        </w:rPr>
      </w:pPr>
      <w:r>
        <w:rPr>
          <w:rtl/>
          <w:lang w:val="es"/>
        </w:rPr>
        <w:t>3 ביוני, 2002</w:t>
      </w:r>
    </w:p>
    <w:p w:rsidR="00000000" w:rsidRDefault="00F47572">
      <w:pPr>
        <w:jc w:val="right"/>
        <w:rPr>
          <w:rtl/>
        </w:rPr>
      </w:pPr>
    </w:p>
    <w:p w:rsidR="00000000" w:rsidRDefault="00F47572">
      <w:pPr>
        <w:jc w:val="both"/>
        <w:rPr>
          <w:rFonts w:cs="David"/>
          <w:rtl/>
        </w:rPr>
      </w:pPr>
      <w:r>
        <w:rPr>
          <w:rFonts w:cs="David"/>
          <w:rtl/>
        </w:rPr>
        <w:t>הכנסת החמש עש</w:t>
      </w:r>
      <w:r>
        <w:rPr>
          <w:rFonts w:cs="David"/>
          <w:rtl/>
        </w:rPr>
        <w:t>רה                                                                                  נוסח לא מתוקן</w:t>
      </w:r>
    </w:p>
    <w:p w:rsidR="00000000" w:rsidRDefault="00F47572">
      <w:pPr>
        <w:jc w:val="both"/>
        <w:rPr>
          <w:rFonts w:cs="David"/>
          <w:rtl/>
        </w:rPr>
      </w:pPr>
      <w:r>
        <w:rPr>
          <w:rFonts w:cs="David"/>
          <w:rtl/>
        </w:rPr>
        <w:t xml:space="preserve">      מושב רביעי</w:t>
      </w:r>
    </w:p>
    <w:p w:rsidR="00000000" w:rsidRDefault="00F47572">
      <w:pPr>
        <w:jc w:val="both"/>
        <w:rPr>
          <w:rFonts w:cs="David"/>
          <w:rtl/>
        </w:rPr>
      </w:pPr>
    </w:p>
    <w:p w:rsidR="00000000" w:rsidRDefault="00F47572">
      <w:pPr>
        <w:jc w:val="center"/>
        <w:rPr>
          <w:rFonts w:cs="David"/>
          <w:rtl/>
        </w:rPr>
      </w:pPr>
      <w:r>
        <w:rPr>
          <w:rFonts w:cs="David"/>
          <w:rtl/>
        </w:rPr>
        <w:t>פרוטוקול מס' 405</w:t>
      </w:r>
    </w:p>
    <w:p w:rsidR="00000000" w:rsidRDefault="00F47572">
      <w:pPr>
        <w:jc w:val="both"/>
        <w:rPr>
          <w:rFonts w:cs="David"/>
          <w:rtl/>
        </w:rPr>
      </w:pPr>
    </w:p>
    <w:p w:rsidR="00000000" w:rsidRDefault="00F47572">
      <w:pPr>
        <w:jc w:val="center"/>
        <w:rPr>
          <w:rFonts w:cs="David"/>
          <w:rtl/>
        </w:rPr>
      </w:pPr>
      <w:r>
        <w:rPr>
          <w:rFonts w:cs="David"/>
          <w:rtl/>
        </w:rPr>
        <w:t>מישיבת ועדת הפנים ואיכות הסביבה</w:t>
      </w:r>
    </w:p>
    <w:p w:rsidR="00000000" w:rsidRDefault="00F47572">
      <w:pPr>
        <w:pStyle w:val="10"/>
        <w:rPr>
          <w:rFonts w:cs="David"/>
          <w:rtl/>
        </w:rPr>
      </w:pPr>
      <w:r>
        <w:rPr>
          <w:rFonts w:cs="David"/>
          <w:rtl/>
        </w:rPr>
        <w:t>יום שני, ב' בסיון תשס"ב, 13.5.2002, שעה 12:00</w:t>
      </w:r>
    </w:p>
    <w:p w:rsidR="00000000" w:rsidRDefault="00F47572">
      <w:pPr>
        <w:jc w:val="both"/>
        <w:rPr>
          <w:rFonts w:cs="David"/>
          <w:u w:val="single"/>
          <w:rtl/>
        </w:rPr>
      </w:pPr>
    </w:p>
    <w:p w:rsidR="00000000" w:rsidRDefault="00F47572">
      <w:pPr>
        <w:jc w:val="both"/>
        <w:rPr>
          <w:rFonts w:cs="David"/>
          <w:rtl/>
        </w:rPr>
      </w:pPr>
      <w:r>
        <w:rPr>
          <w:rFonts w:cs="David"/>
          <w:u w:val="single"/>
          <w:rtl/>
        </w:rPr>
        <w:br/>
        <w:t>סדר היום:</w:t>
      </w:r>
    </w:p>
    <w:p w:rsidR="00000000" w:rsidRDefault="00F47572">
      <w:pPr>
        <w:jc w:val="both"/>
        <w:rPr>
          <w:rFonts w:cs="David"/>
          <w:rtl/>
        </w:rPr>
      </w:pPr>
    </w:p>
    <w:p w:rsidR="00000000" w:rsidRDefault="00F47572">
      <w:pPr>
        <w:jc w:val="both"/>
        <w:rPr>
          <w:rFonts w:cs="David"/>
          <w:rtl/>
        </w:rPr>
      </w:pPr>
      <w:r>
        <w:rPr>
          <w:rFonts w:cs="David"/>
          <w:rtl/>
        </w:rPr>
        <w:t>הצעת חוק התכנון והבנייה (מס</w:t>
      </w:r>
      <w:r>
        <w:rPr>
          <w:rFonts w:cs="David"/>
          <w:rtl/>
        </w:rPr>
        <w:t>' 60) (ייעוד קרקעות למקוואות טהרה), התשס"ב-2001, של חבר הכנסת משה גפני – הכנה לקריאה שנייה ושלישית.</w:t>
      </w:r>
    </w:p>
    <w:p w:rsidR="00000000" w:rsidRDefault="00F47572">
      <w:pPr>
        <w:jc w:val="both"/>
        <w:rPr>
          <w:rFonts w:cs="David"/>
          <w:rtl/>
        </w:rPr>
      </w:pPr>
      <w:r>
        <w:rPr>
          <w:rFonts w:cs="David"/>
          <w:rtl/>
        </w:rPr>
        <w:br/>
      </w:r>
      <w:r>
        <w:rPr>
          <w:rFonts w:cs="David"/>
          <w:u w:val="single"/>
          <w:rtl/>
        </w:rPr>
        <w:t>נכחו:</w:t>
      </w:r>
    </w:p>
    <w:p w:rsidR="00000000" w:rsidRDefault="00F47572">
      <w:pPr>
        <w:jc w:val="both"/>
        <w:rPr>
          <w:rFonts w:cs="David"/>
          <w:rtl/>
        </w:rPr>
      </w:pPr>
    </w:p>
    <w:p w:rsidR="00000000" w:rsidRDefault="00F47572">
      <w:pPr>
        <w:jc w:val="both"/>
        <w:rPr>
          <w:rFonts w:cs="David"/>
          <w:rtl/>
        </w:rPr>
      </w:pPr>
      <w:r>
        <w:rPr>
          <w:rFonts w:cs="David"/>
          <w:rtl/>
        </w:rPr>
        <w:t xml:space="preserve">   </w:t>
      </w:r>
      <w:r>
        <w:rPr>
          <w:rFonts w:cs="David"/>
          <w:u w:val="single"/>
          <w:rtl/>
        </w:rPr>
        <w:t>חברי הוועדה:</w:t>
      </w:r>
      <w:r>
        <w:rPr>
          <w:rFonts w:cs="David"/>
          <w:rtl/>
        </w:rPr>
        <w:tab/>
        <w:t>משה גפני – היו"ר</w:t>
      </w:r>
    </w:p>
    <w:p w:rsidR="00000000" w:rsidRDefault="00F47572">
      <w:pPr>
        <w:jc w:val="both"/>
        <w:rPr>
          <w:rFonts w:cs="David"/>
          <w:rtl/>
        </w:rPr>
      </w:pPr>
      <w:r>
        <w:rPr>
          <w:rFonts w:cs="David"/>
          <w:rtl/>
        </w:rPr>
        <w:tab/>
      </w:r>
      <w:r>
        <w:rPr>
          <w:rFonts w:cs="David"/>
          <w:rtl/>
        </w:rPr>
        <w:tab/>
        <w:t>נסים זאב</w:t>
      </w:r>
    </w:p>
    <w:p w:rsidR="00000000" w:rsidRDefault="00F47572">
      <w:pPr>
        <w:jc w:val="both"/>
        <w:rPr>
          <w:rFonts w:cs="David"/>
          <w:rtl/>
        </w:rPr>
      </w:pPr>
      <w:r>
        <w:rPr>
          <w:rFonts w:cs="David"/>
          <w:rtl/>
        </w:rPr>
        <w:tab/>
      </w:r>
      <w:r>
        <w:rPr>
          <w:rFonts w:cs="David"/>
          <w:rtl/>
        </w:rPr>
        <w:tab/>
        <w:t>יהודית נאות</w:t>
      </w:r>
    </w:p>
    <w:p w:rsidR="00000000" w:rsidRDefault="00F47572">
      <w:pPr>
        <w:jc w:val="both"/>
        <w:rPr>
          <w:rFonts w:cs="David"/>
          <w:rtl/>
        </w:rPr>
      </w:pPr>
      <w:r>
        <w:rPr>
          <w:rFonts w:cs="David"/>
          <w:rtl/>
        </w:rPr>
        <w:tab/>
      </w:r>
      <w:r>
        <w:rPr>
          <w:rFonts w:cs="David"/>
          <w:rtl/>
        </w:rPr>
        <w:tab/>
        <w:t>יצחק סבן</w:t>
      </w:r>
    </w:p>
    <w:p w:rsidR="00000000" w:rsidRDefault="00F47572">
      <w:pPr>
        <w:jc w:val="both"/>
        <w:rPr>
          <w:rFonts w:cs="David"/>
          <w:rtl/>
        </w:rPr>
      </w:pPr>
      <w:r>
        <w:rPr>
          <w:rFonts w:cs="David"/>
          <w:rtl/>
        </w:rPr>
        <w:tab/>
      </w:r>
      <w:r>
        <w:rPr>
          <w:rFonts w:cs="David"/>
          <w:rtl/>
        </w:rPr>
        <w:tab/>
        <w:t>מוסי רז</w:t>
      </w:r>
    </w:p>
    <w:p w:rsidR="00000000" w:rsidRDefault="00F47572">
      <w:pPr>
        <w:jc w:val="both"/>
        <w:rPr>
          <w:rFonts w:cs="David"/>
          <w:rtl/>
        </w:rPr>
      </w:pPr>
    </w:p>
    <w:p w:rsidR="00000000" w:rsidRDefault="00F47572">
      <w:pPr>
        <w:jc w:val="both"/>
        <w:rPr>
          <w:rFonts w:cs="David"/>
          <w:rtl/>
        </w:rPr>
      </w:pPr>
      <w:r>
        <w:rPr>
          <w:rFonts w:cs="David"/>
          <w:rtl/>
        </w:rPr>
        <w:t xml:space="preserve">   </w:t>
      </w:r>
      <w:r>
        <w:rPr>
          <w:rFonts w:cs="David"/>
          <w:u w:val="single"/>
          <w:rtl/>
        </w:rPr>
        <w:t>מוזמנים:</w:t>
      </w:r>
      <w:r>
        <w:rPr>
          <w:rFonts w:cs="David"/>
          <w:rtl/>
        </w:rPr>
        <w:tab/>
        <w:t>יהודה זמרת   - לשכה משפטית, משרד הפנים</w:t>
      </w:r>
    </w:p>
    <w:p w:rsidR="00000000" w:rsidRDefault="00F47572">
      <w:pPr>
        <w:jc w:val="both"/>
        <w:rPr>
          <w:rFonts w:cs="David"/>
          <w:rtl/>
        </w:rPr>
      </w:pPr>
      <w:r>
        <w:rPr>
          <w:rFonts w:cs="David"/>
          <w:rtl/>
        </w:rPr>
        <w:tab/>
      </w:r>
      <w:r>
        <w:rPr>
          <w:rFonts w:cs="David"/>
          <w:rtl/>
        </w:rPr>
        <w:tab/>
        <w:t xml:space="preserve">דלית דרור      </w:t>
      </w:r>
      <w:r>
        <w:rPr>
          <w:rFonts w:cs="David"/>
          <w:rtl/>
        </w:rPr>
        <w:t>- ממונה בכירה על ייעוץ וחקיקה, משרד המשפטים</w:t>
      </w:r>
    </w:p>
    <w:p w:rsidR="00000000" w:rsidRDefault="00F47572">
      <w:pPr>
        <w:jc w:val="both"/>
        <w:rPr>
          <w:rFonts w:cs="David"/>
          <w:rtl/>
        </w:rPr>
      </w:pPr>
      <w:r>
        <w:rPr>
          <w:rFonts w:cs="David"/>
          <w:rtl/>
        </w:rPr>
        <w:tab/>
      </w:r>
      <w:r>
        <w:rPr>
          <w:rFonts w:cs="David"/>
          <w:rtl/>
        </w:rPr>
        <w:tab/>
        <w:t>שני וייל          - מתמחה, משרד המשפטים</w:t>
      </w:r>
    </w:p>
    <w:p w:rsidR="00000000" w:rsidRDefault="00F47572">
      <w:pPr>
        <w:jc w:val="both"/>
        <w:rPr>
          <w:rFonts w:cs="David"/>
          <w:rtl/>
        </w:rPr>
      </w:pPr>
      <w:r>
        <w:rPr>
          <w:rFonts w:cs="David"/>
          <w:rtl/>
        </w:rPr>
        <w:tab/>
      </w:r>
      <w:r>
        <w:rPr>
          <w:rFonts w:cs="David"/>
          <w:rtl/>
        </w:rPr>
        <w:tab/>
        <w:t>אלי ליפשיץ    - יועץ משפטי ומנהל מחלקת ישיבות, משרד הדתות</w:t>
      </w:r>
    </w:p>
    <w:p w:rsidR="00000000" w:rsidRDefault="00F47572">
      <w:pPr>
        <w:jc w:val="both"/>
        <w:rPr>
          <w:rFonts w:cs="David"/>
          <w:rtl/>
        </w:rPr>
      </w:pPr>
      <w:r>
        <w:rPr>
          <w:rFonts w:cs="David"/>
          <w:rtl/>
        </w:rPr>
        <w:tab/>
      </w:r>
      <w:r>
        <w:rPr>
          <w:rFonts w:cs="David"/>
          <w:rtl/>
        </w:rPr>
        <w:tab/>
        <w:t>יוני גרטי        - אגף תקציבים, משרד האוצר</w:t>
      </w:r>
    </w:p>
    <w:p w:rsidR="00000000" w:rsidRDefault="00F47572">
      <w:pPr>
        <w:jc w:val="both"/>
        <w:rPr>
          <w:rFonts w:cs="David"/>
          <w:rtl/>
        </w:rPr>
      </w:pPr>
      <w:r>
        <w:rPr>
          <w:rFonts w:cs="David"/>
          <w:rtl/>
        </w:rPr>
        <w:tab/>
      </w:r>
      <w:r>
        <w:rPr>
          <w:rFonts w:cs="David"/>
          <w:rtl/>
        </w:rPr>
        <w:tab/>
        <w:t>נועה בן-אריה- לשכה משפטית, מרכז השלטון המקומי</w:t>
      </w:r>
    </w:p>
    <w:p w:rsidR="00000000" w:rsidRDefault="00F47572">
      <w:pPr>
        <w:jc w:val="both"/>
        <w:rPr>
          <w:rFonts w:cs="David"/>
          <w:rtl/>
        </w:rPr>
      </w:pPr>
      <w:r>
        <w:rPr>
          <w:rFonts w:cs="David"/>
          <w:rtl/>
        </w:rPr>
        <w:tab/>
      </w:r>
      <w:r>
        <w:rPr>
          <w:rFonts w:cs="David"/>
          <w:rtl/>
        </w:rPr>
        <w:tab/>
        <w:t>אלי וולצקי    -</w:t>
      </w:r>
      <w:r>
        <w:rPr>
          <w:rFonts w:cs="David"/>
          <w:rtl/>
        </w:rPr>
        <w:t xml:space="preserve"> לשכת עורכי הדין</w:t>
      </w:r>
    </w:p>
    <w:p w:rsidR="00000000" w:rsidRDefault="00F47572">
      <w:pPr>
        <w:jc w:val="both"/>
        <w:rPr>
          <w:rFonts w:cs="David"/>
          <w:rtl/>
        </w:rPr>
      </w:pPr>
    </w:p>
    <w:p w:rsidR="00000000" w:rsidRDefault="00F47572">
      <w:pPr>
        <w:jc w:val="both"/>
        <w:rPr>
          <w:rFonts w:cs="David"/>
          <w:rtl/>
        </w:rPr>
      </w:pPr>
      <w:r>
        <w:rPr>
          <w:rFonts w:cs="David"/>
          <w:u w:val="single"/>
          <w:rtl/>
        </w:rPr>
        <w:br/>
        <w:t>יועצת משפטית:</w:t>
      </w:r>
      <w:r>
        <w:rPr>
          <w:rFonts w:cs="David"/>
          <w:rtl/>
        </w:rPr>
        <w:tab/>
      </w:r>
      <w:r>
        <w:rPr>
          <w:rFonts w:cs="David"/>
          <w:rtl/>
        </w:rPr>
        <w:tab/>
        <w:t>מרים פרנקל-שור</w:t>
      </w:r>
    </w:p>
    <w:p w:rsidR="00000000" w:rsidRDefault="00F47572">
      <w:pPr>
        <w:jc w:val="both"/>
        <w:rPr>
          <w:rFonts w:cs="David"/>
          <w:rtl/>
        </w:rPr>
      </w:pPr>
    </w:p>
    <w:p w:rsidR="00000000" w:rsidRDefault="00F47572">
      <w:pPr>
        <w:jc w:val="both"/>
        <w:rPr>
          <w:rFonts w:cs="David"/>
          <w:rtl/>
        </w:rPr>
      </w:pPr>
      <w:r>
        <w:rPr>
          <w:rFonts w:cs="David"/>
          <w:u w:val="single"/>
          <w:rtl/>
        </w:rPr>
        <w:t>מנהלת הוועדה:</w:t>
      </w:r>
      <w:r>
        <w:rPr>
          <w:rFonts w:cs="David"/>
          <w:rtl/>
        </w:rPr>
        <w:tab/>
      </w:r>
      <w:r>
        <w:rPr>
          <w:rFonts w:cs="David"/>
          <w:rtl/>
        </w:rPr>
        <w:tab/>
        <w:t>יפה שפירא</w:t>
      </w:r>
    </w:p>
    <w:p w:rsidR="00000000" w:rsidRDefault="00F47572">
      <w:pPr>
        <w:jc w:val="both"/>
        <w:rPr>
          <w:rFonts w:cs="David"/>
          <w:rtl/>
        </w:rPr>
      </w:pPr>
    </w:p>
    <w:p w:rsidR="00000000" w:rsidRDefault="00F47572">
      <w:pPr>
        <w:jc w:val="both"/>
        <w:rPr>
          <w:rFonts w:cs="David"/>
          <w:rtl/>
        </w:rPr>
      </w:pPr>
      <w:r>
        <w:rPr>
          <w:rFonts w:cs="David"/>
          <w:u w:val="single"/>
          <w:rtl/>
        </w:rPr>
        <w:t>קצרנית:</w:t>
      </w:r>
      <w:r>
        <w:rPr>
          <w:rFonts w:cs="David"/>
          <w:rtl/>
        </w:rPr>
        <w:tab/>
      </w:r>
      <w:r>
        <w:rPr>
          <w:rFonts w:cs="David"/>
          <w:rtl/>
        </w:rPr>
        <w:tab/>
        <w:t>טלי רם</w:t>
      </w:r>
    </w:p>
    <w:p w:rsidR="00000000" w:rsidRDefault="00F47572">
      <w:pPr>
        <w:jc w:val="both"/>
        <w:rPr>
          <w:rFonts w:cs="David"/>
          <w:rtl/>
        </w:rPr>
      </w:pPr>
    </w:p>
    <w:p w:rsidR="00000000" w:rsidRDefault="00F47572">
      <w:pPr>
        <w:jc w:val="center"/>
        <w:rPr>
          <w:rFonts w:cs="David"/>
          <w:rtl/>
        </w:rPr>
      </w:pPr>
      <w:r>
        <w:rPr>
          <w:rFonts w:cs="David"/>
          <w:rtl/>
        </w:rPr>
        <w:br w:type="page"/>
      </w:r>
      <w:r>
        <w:rPr>
          <w:rFonts w:cs="David"/>
          <w:rtl/>
        </w:rPr>
        <w:lastRenderedPageBreak/>
        <w:t>הצעת חוק התכנון והבנייה (מס' 60) (ייעוד קרקעות למקוואות טהרה), התשס"ב-2001,</w:t>
      </w:r>
    </w:p>
    <w:p w:rsidR="00000000" w:rsidRDefault="00F47572">
      <w:pPr>
        <w:jc w:val="center"/>
        <w:rPr>
          <w:rFonts w:cs="David"/>
          <w:u w:val="single"/>
          <w:rtl/>
        </w:rPr>
      </w:pPr>
      <w:r>
        <w:rPr>
          <w:rFonts w:cs="David"/>
          <w:u w:val="single"/>
          <w:rtl/>
        </w:rPr>
        <w:t>של חבר הכנסת משה גפני – הכנה לקריאה שנייה ושלישית</w:t>
      </w:r>
    </w:p>
    <w:p w:rsidR="00000000" w:rsidRDefault="00F47572">
      <w:pPr>
        <w:jc w:val="both"/>
        <w:rPr>
          <w:rFonts w:cs="David"/>
          <w:u w:val="single"/>
          <w:rtl/>
        </w:rPr>
      </w:pPr>
    </w:p>
    <w:p w:rsidR="00000000" w:rsidRDefault="00F47572">
      <w:pPr>
        <w:jc w:val="both"/>
        <w:rPr>
          <w:rFonts w:cs="David"/>
          <w:rtl/>
        </w:rPr>
      </w:pPr>
      <w:r>
        <w:rPr>
          <w:rFonts w:cs="David"/>
          <w:u w:val="single"/>
          <w:rtl/>
        </w:rPr>
        <w:t>היו"ר משה גפני:</w:t>
      </w:r>
    </w:p>
    <w:p w:rsidR="00000000" w:rsidRDefault="00F47572">
      <w:pPr>
        <w:jc w:val="both"/>
        <w:rPr>
          <w:rFonts w:cs="David"/>
          <w:rtl/>
        </w:rPr>
      </w:pPr>
    </w:p>
    <w:p w:rsidR="00000000" w:rsidRDefault="00F47572">
      <w:pPr>
        <w:jc w:val="both"/>
        <w:rPr>
          <w:rFonts w:cs="David"/>
          <w:rtl/>
        </w:rPr>
      </w:pPr>
      <w:r>
        <w:rPr>
          <w:rFonts w:cs="David"/>
          <w:rtl/>
        </w:rPr>
        <w:tab/>
        <w:t>שלום, אני מתכבד ל</w:t>
      </w:r>
      <w:r>
        <w:rPr>
          <w:rFonts w:cs="David"/>
          <w:rtl/>
        </w:rPr>
        <w:t>פתוח את ישיבת הוועדה. על סדר היום הצעת חוק התכנון והבנייה (מס' 60) (ייעוד קרקעות למקוואות טהרה), התשס"ב-2002, הצעת החוק שלי לקריאה שנייה ושלישית.</w:t>
      </w:r>
    </w:p>
    <w:p w:rsidR="00000000" w:rsidRDefault="00F47572">
      <w:pPr>
        <w:jc w:val="both"/>
        <w:rPr>
          <w:rFonts w:cs="David"/>
          <w:rtl/>
        </w:rPr>
      </w:pPr>
    </w:p>
    <w:p w:rsidR="00000000" w:rsidRDefault="00F47572">
      <w:pPr>
        <w:jc w:val="both"/>
        <w:rPr>
          <w:rFonts w:cs="David"/>
          <w:rtl/>
        </w:rPr>
      </w:pPr>
      <w:r>
        <w:rPr>
          <w:rFonts w:cs="David"/>
          <w:rtl/>
        </w:rPr>
        <w:tab/>
        <w:t>חברת הכנסת יהודית נאות צריכה לעלות לישיבת הנשיאות והיא רוצה להעיר את הערתה.</w:t>
      </w:r>
    </w:p>
    <w:p w:rsidR="00000000" w:rsidRDefault="00F47572">
      <w:pPr>
        <w:jc w:val="both"/>
        <w:rPr>
          <w:rFonts w:cs="David"/>
          <w:rtl/>
        </w:rPr>
      </w:pPr>
    </w:p>
    <w:p w:rsidR="00000000" w:rsidRDefault="00F47572">
      <w:pPr>
        <w:jc w:val="both"/>
        <w:rPr>
          <w:rFonts w:cs="David"/>
          <w:rtl/>
        </w:rPr>
      </w:pPr>
      <w:r>
        <w:rPr>
          <w:rFonts w:cs="David"/>
          <w:u w:val="single"/>
          <w:rtl/>
        </w:rPr>
        <w:t>יהודית נאות:</w:t>
      </w:r>
    </w:p>
    <w:p w:rsidR="00000000" w:rsidRDefault="00F47572">
      <w:pPr>
        <w:jc w:val="both"/>
        <w:rPr>
          <w:rFonts w:cs="David"/>
          <w:rtl/>
        </w:rPr>
      </w:pPr>
    </w:p>
    <w:p w:rsidR="00000000" w:rsidRDefault="00F47572">
      <w:pPr>
        <w:jc w:val="both"/>
        <w:rPr>
          <w:rFonts w:cs="David"/>
          <w:rtl/>
        </w:rPr>
      </w:pPr>
      <w:r>
        <w:rPr>
          <w:rFonts w:cs="David"/>
          <w:rtl/>
        </w:rPr>
        <w:tab/>
        <w:t>אני רוצה ברשותכם</w:t>
      </w:r>
      <w:r>
        <w:rPr>
          <w:rFonts w:cs="David"/>
          <w:rtl/>
        </w:rPr>
        <w:t xml:space="preserve"> לומר שאני מצביעה נגד החוק ואני רוצה להגיש הסתייגויות.</w:t>
      </w:r>
    </w:p>
    <w:p w:rsidR="00000000" w:rsidRDefault="00F47572">
      <w:pPr>
        <w:jc w:val="both"/>
        <w:rPr>
          <w:rFonts w:cs="David"/>
          <w:rtl/>
        </w:rPr>
      </w:pPr>
      <w:r>
        <w:rPr>
          <w:rFonts w:cs="David"/>
          <w:rtl/>
        </w:rPr>
        <w:br/>
      </w:r>
      <w:r>
        <w:rPr>
          <w:rFonts w:cs="David"/>
          <w:u w:val="single"/>
          <w:rtl/>
        </w:rPr>
        <w:t>מרים פרנקל-שור:</w:t>
      </w:r>
    </w:p>
    <w:p w:rsidR="00000000" w:rsidRDefault="00F47572">
      <w:pPr>
        <w:jc w:val="both"/>
        <w:rPr>
          <w:rFonts w:cs="David"/>
          <w:rtl/>
        </w:rPr>
      </w:pPr>
    </w:p>
    <w:p w:rsidR="00000000" w:rsidRDefault="00F47572">
      <w:pPr>
        <w:jc w:val="both"/>
        <w:rPr>
          <w:rFonts w:cs="David"/>
          <w:rtl/>
        </w:rPr>
      </w:pPr>
      <w:r>
        <w:rPr>
          <w:rFonts w:cs="David"/>
          <w:rtl/>
        </w:rPr>
        <w:t>"בחוק התכנון והבנייה, התשכ"ה-1965, בסעיף 61(2), במקום "ולמסחר" יבוא "למסחר ולמבני ציבור לרבות מבני דת; לענין חוק זה, מבני דת – לרבות מקוואות טהרה;" "</w:t>
      </w:r>
    </w:p>
    <w:p w:rsidR="00000000" w:rsidRDefault="00F47572">
      <w:pPr>
        <w:jc w:val="both"/>
        <w:rPr>
          <w:rFonts w:cs="David"/>
          <w:rtl/>
        </w:rPr>
      </w:pPr>
    </w:p>
    <w:p w:rsidR="00000000" w:rsidRDefault="00F47572">
      <w:pPr>
        <w:jc w:val="both"/>
        <w:rPr>
          <w:rFonts w:cs="David"/>
          <w:rtl/>
        </w:rPr>
      </w:pPr>
      <w:r>
        <w:rPr>
          <w:rFonts w:cs="David"/>
          <w:u w:val="single"/>
          <w:rtl/>
        </w:rPr>
        <w:t>היו"ר משה גפני:</w:t>
      </w:r>
    </w:p>
    <w:p w:rsidR="00000000" w:rsidRDefault="00F47572">
      <w:pPr>
        <w:jc w:val="both"/>
        <w:rPr>
          <w:rFonts w:cs="David"/>
          <w:rtl/>
        </w:rPr>
      </w:pPr>
      <w:r>
        <w:rPr>
          <w:rFonts w:cs="David"/>
          <w:rtl/>
        </w:rPr>
        <w:tab/>
      </w:r>
    </w:p>
    <w:p w:rsidR="00000000" w:rsidRDefault="00F47572">
      <w:pPr>
        <w:jc w:val="both"/>
        <w:rPr>
          <w:rFonts w:cs="David"/>
          <w:rtl/>
        </w:rPr>
      </w:pPr>
      <w:r>
        <w:rPr>
          <w:rFonts w:cs="David"/>
          <w:rtl/>
        </w:rPr>
        <w:tab/>
        <w:t>הצעת החוק המק</w:t>
      </w:r>
      <w:r>
        <w:rPr>
          <w:rFonts w:cs="David"/>
          <w:rtl/>
        </w:rPr>
        <w:t>ורית שהנחתי בקריאה הטרומית היתה הצעת חוק ארוכה יותר ומפורטת יותר. מכיוון שעמדת הממשלה היתה שאני אסיר את סעיף 2 ואישאר רק עם סעיף 1 שהוא בעצם הצעת חוק יותר דקלרטיבית מאשר מעשית – וזה נולד בעקבות הנושא של כרכום נדמה לי – אני הסכמתי משום שבאותו יום לא רציתי ל</w:t>
      </w:r>
      <w:r>
        <w:rPr>
          <w:rFonts w:cs="David"/>
          <w:rtl/>
        </w:rPr>
        <w:t>התעמת עם הממשלה.</w:t>
      </w:r>
    </w:p>
    <w:p w:rsidR="00000000" w:rsidRDefault="00F47572">
      <w:pPr>
        <w:jc w:val="both"/>
        <w:rPr>
          <w:rFonts w:cs="David"/>
          <w:rtl/>
        </w:rPr>
      </w:pPr>
    </w:p>
    <w:p w:rsidR="00000000" w:rsidRDefault="00F47572">
      <w:pPr>
        <w:jc w:val="both"/>
        <w:rPr>
          <w:rFonts w:cs="David"/>
          <w:rtl/>
        </w:rPr>
      </w:pPr>
      <w:r>
        <w:rPr>
          <w:rFonts w:cs="David"/>
          <w:u w:val="single"/>
          <w:rtl/>
        </w:rPr>
        <w:t>מוסי רז:</w:t>
      </w:r>
    </w:p>
    <w:p w:rsidR="00000000" w:rsidRDefault="00F47572">
      <w:pPr>
        <w:jc w:val="both"/>
        <w:rPr>
          <w:rFonts w:cs="David"/>
          <w:rtl/>
        </w:rPr>
      </w:pPr>
    </w:p>
    <w:p w:rsidR="00000000" w:rsidRDefault="00F47572">
      <w:pPr>
        <w:jc w:val="both"/>
        <w:rPr>
          <w:rFonts w:cs="David"/>
          <w:rtl/>
        </w:rPr>
      </w:pPr>
      <w:r>
        <w:rPr>
          <w:rFonts w:cs="David"/>
          <w:rtl/>
        </w:rPr>
        <w:tab/>
        <w:t>מהו סעיף 61(2)?</w:t>
      </w:r>
    </w:p>
    <w:p w:rsidR="00000000" w:rsidRDefault="00F47572">
      <w:pPr>
        <w:jc w:val="both"/>
        <w:rPr>
          <w:rFonts w:cs="David"/>
          <w:rtl/>
        </w:rPr>
      </w:pPr>
    </w:p>
    <w:p w:rsidR="00000000" w:rsidRDefault="00F47572">
      <w:pPr>
        <w:jc w:val="both"/>
        <w:rPr>
          <w:rFonts w:cs="David"/>
          <w:rtl/>
        </w:rPr>
      </w:pPr>
      <w:r>
        <w:rPr>
          <w:rFonts w:cs="David"/>
          <w:u w:val="single"/>
          <w:rtl/>
        </w:rPr>
        <w:t>דלית דרור:</w:t>
      </w:r>
    </w:p>
    <w:p w:rsidR="00000000" w:rsidRDefault="00F47572">
      <w:pPr>
        <w:jc w:val="both"/>
        <w:rPr>
          <w:rFonts w:cs="David"/>
          <w:rtl/>
        </w:rPr>
      </w:pPr>
    </w:p>
    <w:p w:rsidR="00000000" w:rsidRDefault="00F47572">
      <w:pPr>
        <w:jc w:val="both"/>
        <w:rPr>
          <w:rFonts w:cs="David"/>
          <w:rtl/>
        </w:rPr>
      </w:pPr>
      <w:r>
        <w:rPr>
          <w:rFonts w:cs="David"/>
          <w:rtl/>
        </w:rPr>
        <w:tab/>
        <w:t xml:space="preserve">זה סעיף שקובע מה צריכות להיות מטרותיה של תוכנית מתאר מקומית ומטרותיה כוללות היום תעשייה, מסחר,מגורים - מוסיפים מבני ציבור, לרבות מבני דת. </w:t>
      </w:r>
    </w:p>
    <w:p w:rsidR="00000000" w:rsidRDefault="00F47572">
      <w:pPr>
        <w:jc w:val="both"/>
        <w:rPr>
          <w:rFonts w:cs="David"/>
          <w:rtl/>
        </w:rPr>
      </w:pPr>
      <w:r>
        <w:rPr>
          <w:rFonts w:cs="David"/>
          <w:rtl/>
        </w:rPr>
        <w:br/>
      </w:r>
      <w:r>
        <w:rPr>
          <w:rFonts w:cs="David"/>
          <w:u w:val="single"/>
          <w:rtl/>
        </w:rPr>
        <w:t>היו"ר  משה גפני:</w:t>
      </w:r>
    </w:p>
    <w:p w:rsidR="00000000" w:rsidRDefault="00F47572">
      <w:pPr>
        <w:jc w:val="both"/>
        <w:rPr>
          <w:rFonts w:cs="David"/>
          <w:rtl/>
        </w:rPr>
      </w:pPr>
    </w:p>
    <w:p w:rsidR="00000000" w:rsidRDefault="00F47572">
      <w:pPr>
        <w:jc w:val="both"/>
        <w:rPr>
          <w:rFonts w:cs="David"/>
          <w:rtl/>
        </w:rPr>
      </w:pPr>
      <w:r>
        <w:rPr>
          <w:rFonts w:cs="David"/>
          <w:rtl/>
        </w:rPr>
        <w:tab/>
        <w:t>האם יש מישהו שמתנגד להצעה הזאת?</w:t>
      </w:r>
    </w:p>
    <w:p w:rsidR="00000000" w:rsidRDefault="00F47572">
      <w:pPr>
        <w:jc w:val="both"/>
        <w:rPr>
          <w:rFonts w:cs="David"/>
          <w:rtl/>
        </w:rPr>
      </w:pPr>
    </w:p>
    <w:p w:rsidR="00000000" w:rsidRDefault="00F47572">
      <w:pPr>
        <w:jc w:val="both"/>
        <w:rPr>
          <w:rFonts w:cs="David"/>
          <w:rtl/>
        </w:rPr>
      </w:pPr>
      <w:r>
        <w:rPr>
          <w:rFonts w:cs="David"/>
          <w:u w:val="single"/>
          <w:rtl/>
        </w:rPr>
        <w:t xml:space="preserve">מוסי </w:t>
      </w:r>
      <w:r>
        <w:rPr>
          <w:rFonts w:cs="David"/>
          <w:u w:val="single"/>
          <w:rtl/>
        </w:rPr>
        <w:t>רז:</w:t>
      </w:r>
    </w:p>
    <w:p w:rsidR="00000000" w:rsidRDefault="00F47572">
      <w:pPr>
        <w:jc w:val="both"/>
        <w:rPr>
          <w:rFonts w:cs="David"/>
          <w:rtl/>
        </w:rPr>
      </w:pPr>
    </w:p>
    <w:p w:rsidR="00000000" w:rsidRDefault="00F47572">
      <w:pPr>
        <w:jc w:val="both"/>
        <w:rPr>
          <w:rFonts w:cs="David"/>
          <w:rtl/>
        </w:rPr>
      </w:pPr>
      <w:r>
        <w:rPr>
          <w:rFonts w:cs="David"/>
          <w:rtl/>
        </w:rPr>
        <w:tab/>
        <w:t xml:space="preserve">כן. </w:t>
      </w:r>
    </w:p>
    <w:p w:rsidR="00000000" w:rsidRDefault="00F47572">
      <w:pPr>
        <w:jc w:val="both"/>
        <w:rPr>
          <w:rFonts w:cs="David"/>
          <w:rtl/>
        </w:rPr>
      </w:pPr>
      <w:r>
        <w:rPr>
          <w:rFonts w:cs="David"/>
          <w:rtl/>
        </w:rPr>
        <w:br/>
      </w:r>
      <w:r>
        <w:rPr>
          <w:rFonts w:cs="David"/>
          <w:u w:val="single"/>
          <w:rtl/>
        </w:rPr>
        <w:t>היו"ר משה גפני:</w:t>
      </w:r>
    </w:p>
    <w:p w:rsidR="00000000" w:rsidRDefault="00F47572">
      <w:pPr>
        <w:jc w:val="both"/>
        <w:rPr>
          <w:rFonts w:cs="David"/>
          <w:rtl/>
        </w:rPr>
      </w:pPr>
    </w:p>
    <w:p w:rsidR="00000000" w:rsidRDefault="00F47572">
      <w:pPr>
        <w:jc w:val="both"/>
        <w:rPr>
          <w:rFonts w:cs="David"/>
          <w:rtl/>
        </w:rPr>
      </w:pPr>
      <w:r>
        <w:rPr>
          <w:rFonts w:cs="David"/>
          <w:rtl/>
        </w:rPr>
        <w:tab/>
        <w:t>האם אתה רוצה להתנגד בהצבעה או שאתה רוצה גם לנמק?</w:t>
      </w:r>
    </w:p>
    <w:p w:rsidR="00000000" w:rsidRDefault="00F47572">
      <w:pPr>
        <w:jc w:val="both"/>
        <w:rPr>
          <w:rFonts w:cs="David"/>
          <w:rtl/>
        </w:rPr>
      </w:pPr>
      <w:r>
        <w:rPr>
          <w:rFonts w:cs="David"/>
          <w:rtl/>
        </w:rPr>
        <w:br/>
      </w:r>
      <w:r>
        <w:rPr>
          <w:rFonts w:cs="David"/>
          <w:u w:val="single"/>
          <w:rtl/>
        </w:rPr>
        <w:t>מוסי רז:</w:t>
      </w:r>
    </w:p>
    <w:p w:rsidR="00000000" w:rsidRDefault="00F47572">
      <w:pPr>
        <w:jc w:val="both"/>
        <w:rPr>
          <w:rFonts w:cs="David"/>
          <w:rtl/>
        </w:rPr>
      </w:pPr>
    </w:p>
    <w:p w:rsidR="00000000" w:rsidRDefault="00F47572">
      <w:pPr>
        <w:jc w:val="both"/>
        <w:rPr>
          <w:rFonts w:cs="David"/>
          <w:rtl/>
        </w:rPr>
      </w:pPr>
      <w:r>
        <w:rPr>
          <w:rFonts w:cs="David"/>
          <w:rtl/>
        </w:rPr>
        <w:tab/>
        <w:t>אין צורך לנמק.</w:t>
      </w:r>
    </w:p>
    <w:p w:rsidR="00000000" w:rsidRDefault="00F47572">
      <w:pPr>
        <w:jc w:val="both"/>
        <w:rPr>
          <w:rFonts w:cs="David"/>
          <w:rtl/>
        </w:rPr>
      </w:pPr>
      <w:r>
        <w:rPr>
          <w:rFonts w:cs="David"/>
          <w:rtl/>
        </w:rPr>
        <w:br/>
      </w:r>
      <w:r>
        <w:rPr>
          <w:rFonts w:cs="David"/>
          <w:rtl/>
        </w:rPr>
        <w:br/>
      </w:r>
      <w:r>
        <w:rPr>
          <w:rFonts w:cs="David"/>
          <w:u w:val="single"/>
          <w:rtl/>
        </w:rPr>
        <w:t>מרים פרנקל-שור:</w:t>
      </w:r>
    </w:p>
    <w:p w:rsidR="00000000" w:rsidRDefault="00F47572">
      <w:pPr>
        <w:jc w:val="both"/>
        <w:rPr>
          <w:rFonts w:cs="David"/>
          <w:rtl/>
        </w:rPr>
      </w:pPr>
    </w:p>
    <w:p w:rsidR="00000000" w:rsidRDefault="00F47572">
      <w:pPr>
        <w:jc w:val="both"/>
        <w:rPr>
          <w:rFonts w:cs="David"/>
          <w:rtl/>
        </w:rPr>
      </w:pPr>
      <w:r>
        <w:rPr>
          <w:rFonts w:cs="David"/>
          <w:rtl/>
        </w:rPr>
        <w:tab/>
        <w:t>יש הצעה של השלטון המקומי להעביר את הסעיף.</w:t>
      </w:r>
    </w:p>
    <w:p w:rsidR="00000000" w:rsidRDefault="00F47572">
      <w:pPr>
        <w:jc w:val="both"/>
        <w:rPr>
          <w:rFonts w:cs="David"/>
          <w:rtl/>
        </w:rPr>
      </w:pPr>
      <w:r>
        <w:rPr>
          <w:rFonts w:cs="David"/>
          <w:rtl/>
        </w:rPr>
        <w:br/>
      </w:r>
      <w:r>
        <w:rPr>
          <w:rFonts w:cs="David"/>
          <w:u w:val="single"/>
          <w:rtl/>
        </w:rPr>
        <w:t>היו"ר משה גפני:</w:t>
      </w:r>
    </w:p>
    <w:p w:rsidR="00000000" w:rsidRDefault="00F47572">
      <w:pPr>
        <w:jc w:val="both"/>
        <w:rPr>
          <w:rFonts w:cs="David"/>
          <w:rtl/>
        </w:rPr>
      </w:pPr>
    </w:p>
    <w:p w:rsidR="00000000" w:rsidRDefault="00F47572">
      <w:pPr>
        <w:jc w:val="both"/>
        <w:rPr>
          <w:rFonts w:cs="David"/>
          <w:rtl/>
        </w:rPr>
      </w:pPr>
      <w:r>
        <w:rPr>
          <w:rFonts w:cs="David"/>
          <w:rtl/>
        </w:rPr>
        <w:tab/>
        <w:t>זה נאמר לי, אבל אני מבין שמשרד הפנים מתנגד להצעה של השלטון המקומי.</w:t>
      </w:r>
    </w:p>
    <w:p w:rsidR="00000000" w:rsidRDefault="00F47572">
      <w:pPr>
        <w:jc w:val="both"/>
        <w:rPr>
          <w:rFonts w:cs="David"/>
          <w:rtl/>
        </w:rPr>
      </w:pPr>
      <w:r>
        <w:rPr>
          <w:rFonts w:cs="David"/>
          <w:rtl/>
        </w:rPr>
        <w:br/>
      </w:r>
      <w:r>
        <w:rPr>
          <w:rFonts w:cs="David"/>
          <w:u w:val="single"/>
          <w:rtl/>
        </w:rPr>
        <w:t>א</w:t>
      </w:r>
      <w:r>
        <w:rPr>
          <w:rFonts w:cs="David"/>
          <w:u w:val="single"/>
          <w:rtl/>
        </w:rPr>
        <w:t>לי וולצקי:</w:t>
      </w:r>
    </w:p>
    <w:p w:rsidR="00000000" w:rsidRDefault="00F47572">
      <w:pPr>
        <w:jc w:val="both"/>
        <w:rPr>
          <w:rFonts w:cs="David"/>
          <w:rtl/>
        </w:rPr>
      </w:pPr>
    </w:p>
    <w:p w:rsidR="00000000" w:rsidRDefault="00F47572">
      <w:pPr>
        <w:jc w:val="both"/>
        <w:rPr>
          <w:rFonts w:cs="David"/>
          <w:rtl/>
        </w:rPr>
      </w:pPr>
      <w:r>
        <w:rPr>
          <w:rFonts w:cs="David"/>
          <w:rtl/>
        </w:rPr>
        <w:tab/>
        <w:t>סעיף 61(2), בנוסחו היום, הוא סעיף לקוי שבאמת דורש תיקון. סעיף 61(2) לחוק התכנון והבנייה שמדבר על מטרות תוכנית מתאר מקומית אומר כך: "המטרות הן הבטחת תנאים נאותים מבחינת בריאות, תברואה... על ידי תכנון הקרקע ושימוש בו ובכלל זה ייחוד אזורים למגורי</w:t>
      </w:r>
      <w:r>
        <w:rPr>
          <w:rFonts w:cs="David"/>
          <w:rtl/>
        </w:rPr>
        <w:t>ם, לתעשייה ולמסחר".</w:t>
      </w:r>
    </w:p>
    <w:p w:rsidR="00000000" w:rsidRDefault="00F47572">
      <w:pPr>
        <w:jc w:val="both"/>
        <w:rPr>
          <w:rFonts w:cs="David"/>
          <w:rtl/>
        </w:rPr>
      </w:pPr>
    </w:p>
    <w:p w:rsidR="00000000" w:rsidRDefault="00F47572">
      <w:pPr>
        <w:jc w:val="both"/>
        <w:rPr>
          <w:rFonts w:cs="David"/>
          <w:rtl/>
        </w:rPr>
      </w:pPr>
      <w:r>
        <w:rPr>
          <w:rFonts w:cs="David"/>
          <w:rtl/>
        </w:rPr>
        <w:tab/>
        <w:t xml:space="preserve">יש כאן הגדרה צרה מדי והאמת היא שאין לה שום תוקף כי ממילא הרי ברור שתוכניות מתאר מקומיות מייעדות גם שטחים למטרות שלא כתובות בשלוש המלים האלה, כמו תיירות, נופש, שטחים ציבוריים פתוחים, כבישים, וכו' – ומקוואות בין השאר ומבני דת. </w:t>
      </w:r>
    </w:p>
    <w:p w:rsidR="00000000" w:rsidRDefault="00F47572">
      <w:pPr>
        <w:jc w:val="both"/>
        <w:rPr>
          <w:rFonts w:cs="David"/>
          <w:rtl/>
        </w:rPr>
      </w:pPr>
    </w:p>
    <w:p w:rsidR="00000000" w:rsidRDefault="00F47572">
      <w:pPr>
        <w:jc w:val="both"/>
        <w:rPr>
          <w:rFonts w:cs="David"/>
          <w:rtl/>
        </w:rPr>
      </w:pPr>
      <w:r>
        <w:rPr>
          <w:rFonts w:cs="David"/>
          <w:rtl/>
        </w:rPr>
        <w:tab/>
        <w:t xml:space="preserve">הסעיף </w:t>
      </w:r>
      <w:r>
        <w:rPr>
          <w:rFonts w:cs="David"/>
          <w:rtl/>
        </w:rPr>
        <w:t xml:space="preserve">הזה דורש תיקון כי בעצם היה צריך להיות כתוב כאן: ובכלל זה ייחוד אזורים לייעודים שונים. זה כל מה שהיה צריך להיות בסעיף הזה, אבל אני חושב שהתיקון המוצע רק מעצים את הליקוי שבנוסח הנוכחי של הסעיף. </w:t>
      </w:r>
    </w:p>
    <w:p w:rsidR="00000000" w:rsidRDefault="00F47572">
      <w:pPr>
        <w:jc w:val="both"/>
        <w:rPr>
          <w:rFonts w:cs="David"/>
          <w:rtl/>
        </w:rPr>
      </w:pPr>
      <w:r>
        <w:rPr>
          <w:rFonts w:cs="David"/>
          <w:rtl/>
        </w:rPr>
        <w:br/>
      </w:r>
      <w:r>
        <w:rPr>
          <w:rFonts w:cs="David"/>
          <w:u w:val="single"/>
          <w:rtl/>
        </w:rPr>
        <w:t>היו"ר משה גפני:</w:t>
      </w:r>
    </w:p>
    <w:p w:rsidR="00000000" w:rsidRDefault="00F47572">
      <w:pPr>
        <w:jc w:val="both"/>
        <w:rPr>
          <w:rFonts w:cs="David"/>
          <w:rtl/>
        </w:rPr>
      </w:pPr>
    </w:p>
    <w:p w:rsidR="00000000" w:rsidRDefault="00F47572">
      <w:pPr>
        <w:jc w:val="both"/>
        <w:rPr>
          <w:rFonts w:cs="David"/>
          <w:rtl/>
        </w:rPr>
      </w:pPr>
      <w:r>
        <w:rPr>
          <w:rFonts w:cs="David"/>
          <w:rtl/>
        </w:rPr>
        <w:tab/>
        <w:t>זו גם מטרה.</w:t>
      </w:r>
    </w:p>
    <w:p w:rsidR="00000000" w:rsidRDefault="00F47572">
      <w:pPr>
        <w:jc w:val="both"/>
        <w:rPr>
          <w:rFonts w:cs="David"/>
          <w:rtl/>
        </w:rPr>
      </w:pPr>
      <w:r>
        <w:rPr>
          <w:rFonts w:cs="David"/>
          <w:rtl/>
        </w:rPr>
        <w:br/>
      </w:r>
      <w:r>
        <w:rPr>
          <w:rFonts w:cs="David"/>
          <w:u w:val="single"/>
          <w:rtl/>
        </w:rPr>
        <w:t>אלי וולצקי:</w:t>
      </w:r>
    </w:p>
    <w:p w:rsidR="00000000" w:rsidRDefault="00F47572">
      <w:pPr>
        <w:jc w:val="both"/>
        <w:rPr>
          <w:rFonts w:cs="David"/>
          <w:rtl/>
        </w:rPr>
      </w:pPr>
    </w:p>
    <w:p w:rsidR="00000000" w:rsidRDefault="00F47572">
      <w:pPr>
        <w:jc w:val="both"/>
        <w:rPr>
          <w:rFonts w:cs="David"/>
          <w:rtl/>
        </w:rPr>
      </w:pPr>
      <w:r>
        <w:rPr>
          <w:rFonts w:cs="David"/>
          <w:rtl/>
        </w:rPr>
        <w:tab/>
        <w:t>הוא מעצים את זה מ</w:t>
      </w:r>
      <w:r>
        <w:rPr>
          <w:rFonts w:cs="David"/>
          <w:rtl/>
        </w:rPr>
        <w:t>כיוון שהוא בעצם מצמצם, הוא קבע מטרה נוספת של מבנה ציבור שהיא לא נחוצה כי לכאורה ניתן גם היום לעשות את זה. הוא מפרט ואומר – ובכלל זה מוסדות דת, כשברור שמוסדות דת הם חלק ממבני ציבור והוא מוסיף פעמיים לרבות: לרבות מקוואות, כשברור שמקוואות הם מבני דת וברור שהם</w:t>
      </w:r>
      <w:r>
        <w:rPr>
          <w:rFonts w:cs="David"/>
          <w:rtl/>
        </w:rPr>
        <w:t xml:space="preserve"> מבני ציבור.</w:t>
      </w:r>
    </w:p>
    <w:p w:rsidR="00000000" w:rsidRDefault="00F47572">
      <w:pPr>
        <w:jc w:val="both"/>
        <w:rPr>
          <w:rFonts w:cs="David"/>
          <w:rtl/>
        </w:rPr>
      </w:pPr>
    </w:p>
    <w:p w:rsidR="00000000" w:rsidRDefault="00F47572">
      <w:pPr>
        <w:jc w:val="both"/>
        <w:rPr>
          <w:rFonts w:cs="David"/>
          <w:rtl/>
        </w:rPr>
      </w:pPr>
      <w:r>
        <w:rPr>
          <w:rFonts w:cs="David"/>
          <w:rtl/>
        </w:rPr>
        <w:tab/>
        <w:t>בגלל הנוסח הפרטני הזה, יכול להיות שהוא מונע מטרות אחרות כמו בתי כנסת, כמו בתי עלמין, או בתי חולים, או בתי ספר, או מטרות אחרות של מבני ציבור ומטרות ראויות שבוודאי היו צריכות להיכלל בסעיף דקלרטיבי כזה.</w:t>
      </w:r>
    </w:p>
    <w:p w:rsidR="00000000" w:rsidRDefault="00F47572">
      <w:pPr>
        <w:jc w:val="both"/>
        <w:rPr>
          <w:rFonts w:cs="David"/>
          <w:rtl/>
        </w:rPr>
      </w:pPr>
      <w:r>
        <w:rPr>
          <w:rFonts w:cs="David"/>
          <w:rtl/>
        </w:rPr>
        <w:br/>
      </w:r>
      <w:r>
        <w:rPr>
          <w:rFonts w:cs="David"/>
          <w:u w:val="single"/>
          <w:rtl/>
        </w:rPr>
        <w:t>היו"ר משה גפני:</w:t>
      </w:r>
    </w:p>
    <w:p w:rsidR="00000000" w:rsidRDefault="00F47572">
      <w:pPr>
        <w:jc w:val="both"/>
        <w:rPr>
          <w:rFonts w:cs="David"/>
          <w:rtl/>
        </w:rPr>
      </w:pPr>
    </w:p>
    <w:p w:rsidR="00000000" w:rsidRDefault="00F47572">
      <w:pPr>
        <w:jc w:val="both"/>
        <w:rPr>
          <w:rFonts w:cs="David"/>
          <w:rtl/>
        </w:rPr>
      </w:pPr>
      <w:r>
        <w:rPr>
          <w:rFonts w:cs="David"/>
          <w:rtl/>
        </w:rPr>
        <w:tab/>
        <w:t>לא לזה הכוונה. בגלל הא</w:t>
      </w:r>
      <w:r>
        <w:rPr>
          <w:rFonts w:cs="David"/>
          <w:rtl/>
        </w:rPr>
        <w:t>ירוע – אולי אפילו מספר אירועים – הנושא של מקוואות נדחק הצידה וזו הסיבה, אבל ברור שהוא לא בא להוריד שום דבר אחר.</w:t>
      </w:r>
    </w:p>
    <w:p w:rsidR="00000000" w:rsidRDefault="00F47572">
      <w:pPr>
        <w:jc w:val="both"/>
        <w:rPr>
          <w:rFonts w:cs="David"/>
          <w:rtl/>
        </w:rPr>
      </w:pPr>
    </w:p>
    <w:p w:rsidR="00000000" w:rsidRDefault="00F47572">
      <w:pPr>
        <w:jc w:val="both"/>
        <w:rPr>
          <w:rFonts w:cs="David"/>
          <w:rtl/>
        </w:rPr>
      </w:pPr>
      <w:r>
        <w:rPr>
          <w:rFonts w:cs="David"/>
          <w:u w:val="single"/>
          <w:rtl/>
        </w:rPr>
        <w:t>נועה בן-אריה:</w:t>
      </w:r>
    </w:p>
    <w:p w:rsidR="00000000" w:rsidRDefault="00F47572">
      <w:pPr>
        <w:jc w:val="both"/>
        <w:rPr>
          <w:rFonts w:cs="David"/>
          <w:rtl/>
        </w:rPr>
      </w:pPr>
    </w:p>
    <w:p w:rsidR="00000000" w:rsidRDefault="00F47572">
      <w:pPr>
        <w:jc w:val="both"/>
        <w:rPr>
          <w:rFonts w:cs="David"/>
          <w:rtl/>
        </w:rPr>
      </w:pPr>
      <w:r>
        <w:rPr>
          <w:rFonts w:cs="David"/>
          <w:rtl/>
        </w:rPr>
        <w:tab/>
        <w:t>אני אבקש להעיר מהבחינה המשפטית – וזו גם תשובה ללשכת עורכי הדין בהקשר הזה- שהסעיף הוא דקלרטיבי ומכיל הגדרות כלליות ורחבות לא בכד</w:t>
      </w:r>
      <w:r>
        <w:rPr>
          <w:rFonts w:cs="David"/>
          <w:rtl/>
        </w:rPr>
        <w:t>י. הוא לא נכנס לפרט, הוא לא נכנס להגדרה ספציפית מהו מבנה ציבור, מהו מוסד דת, או כל דבר אחר.</w:t>
      </w:r>
    </w:p>
    <w:p w:rsidR="00000000" w:rsidRDefault="00F47572">
      <w:pPr>
        <w:jc w:val="both"/>
        <w:rPr>
          <w:rFonts w:cs="David"/>
          <w:rtl/>
        </w:rPr>
      </w:pPr>
    </w:p>
    <w:p w:rsidR="00000000" w:rsidRDefault="00F47572">
      <w:pPr>
        <w:jc w:val="both"/>
        <w:rPr>
          <w:rFonts w:cs="David"/>
          <w:rtl/>
        </w:rPr>
      </w:pPr>
      <w:r>
        <w:rPr>
          <w:rFonts w:cs="David"/>
          <w:rtl/>
        </w:rPr>
        <w:tab/>
        <w:t>השינוי של ההגדרה שבוצע היום הופך את זה לאיזשהו נטע זר בתוך הגדרה שהיא מאד כללית ורחבה, וכפי שאמרתי גם בישיבה הקודמת, זה בערך כמו להגיד באותו משפט אסיה, אמריקה, אי</w:t>
      </w:r>
      <w:r>
        <w:rPr>
          <w:rFonts w:cs="David"/>
          <w:rtl/>
        </w:rPr>
        <w:t xml:space="preserve">רופה ונצרת עילית, זאת אומרת זה במהות. </w:t>
      </w:r>
    </w:p>
    <w:p w:rsidR="00000000" w:rsidRDefault="00F47572">
      <w:pPr>
        <w:jc w:val="both"/>
        <w:rPr>
          <w:rFonts w:cs="David"/>
          <w:rtl/>
        </w:rPr>
      </w:pPr>
    </w:p>
    <w:p w:rsidR="00000000" w:rsidRDefault="00F47572">
      <w:pPr>
        <w:jc w:val="both"/>
        <w:rPr>
          <w:rFonts w:cs="David"/>
          <w:rtl/>
        </w:rPr>
      </w:pPr>
    </w:p>
    <w:p w:rsidR="00000000" w:rsidRDefault="00F47572">
      <w:pPr>
        <w:ind w:firstLine="720"/>
        <w:jc w:val="both"/>
        <w:rPr>
          <w:rFonts w:cs="David"/>
          <w:rtl/>
        </w:rPr>
      </w:pPr>
      <w:r>
        <w:rPr>
          <w:rFonts w:cs="David"/>
          <w:rtl/>
        </w:rPr>
        <w:t>לבוא ולהגיד שסעיף 61 כסעיף דקלרטיבי מכיל את הדברים בהקשר הכולל ואחר כך בהקשר המאד מיקרו מקוואות טהרה זה לעשות איזשהו שעטנז בתוך סעיף הגדרתי שהוא בעייתי מבחינה משפטית, כך לפחות אנחנו רואים את זה.</w:t>
      </w:r>
    </w:p>
    <w:p w:rsidR="00000000" w:rsidRDefault="00F47572">
      <w:pPr>
        <w:ind w:firstLine="720"/>
        <w:jc w:val="both"/>
        <w:rPr>
          <w:rFonts w:cs="David"/>
          <w:rtl/>
        </w:rPr>
      </w:pPr>
      <w:r>
        <w:rPr>
          <w:rFonts w:cs="David"/>
          <w:rtl/>
        </w:rPr>
        <w:br/>
      </w:r>
      <w:r>
        <w:rPr>
          <w:rFonts w:cs="David"/>
          <w:u w:val="single"/>
          <w:rtl/>
        </w:rPr>
        <w:t>דלית דרור:</w:t>
      </w:r>
    </w:p>
    <w:p w:rsidR="00000000" w:rsidRDefault="00F47572">
      <w:pPr>
        <w:ind w:firstLine="720"/>
        <w:jc w:val="both"/>
        <w:rPr>
          <w:rFonts w:cs="David"/>
          <w:rtl/>
        </w:rPr>
      </w:pPr>
    </w:p>
    <w:p w:rsidR="00000000" w:rsidRDefault="00F47572">
      <w:pPr>
        <w:ind w:firstLine="720"/>
        <w:jc w:val="both"/>
        <w:rPr>
          <w:rFonts w:cs="David"/>
          <w:rtl/>
        </w:rPr>
      </w:pPr>
      <w:r>
        <w:rPr>
          <w:rFonts w:cs="David"/>
          <w:rtl/>
        </w:rPr>
        <w:t>אני מסכ</w:t>
      </w:r>
      <w:r>
        <w:rPr>
          <w:rFonts w:cs="David"/>
          <w:rtl/>
        </w:rPr>
        <w:t>ימה שאפשר להסתפק בלרבות מבני ציבור, כי באמת ברור שמבני ציבור כוללים מבני דת וברור שמקווה נכלל בתוך מבני דת, כך שלא חייבים להגיד את זה ברחל בתך הקטנה.</w:t>
      </w:r>
    </w:p>
    <w:p w:rsidR="00000000" w:rsidRDefault="00F47572">
      <w:pPr>
        <w:ind w:firstLine="720"/>
        <w:jc w:val="both"/>
        <w:rPr>
          <w:rFonts w:cs="David"/>
          <w:rtl/>
        </w:rPr>
      </w:pPr>
    </w:p>
    <w:p w:rsidR="00000000" w:rsidRDefault="00F47572">
      <w:pPr>
        <w:ind w:firstLine="720"/>
        <w:jc w:val="both"/>
        <w:rPr>
          <w:rFonts w:cs="David"/>
          <w:rtl/>
        </w:rPr>
      </w:pPr>
      <w:r>
        <w:rPr>
          <w:rFonts w:cs="David"/>
          <w:rtl/>
        </w:rPr>
        <w:t xml:space="preserve">אנחנו לא מתנגדים, אבל מבחינת האסתטיקה החקיקתית, אם אנחנו רוצים שזה יהיה מקביל, מספיק לומר מבני ציבור וזה </w:t>
      </w:r>
      <w:r>
        <w:rPr>
          <w:rFonts w:cs="David"/>
          <w:rtl/>
        </w:rPr>
        <w:t>כן עונה על אותה בעיה.</w:t>
      </w:r>
    </w:p>
    <w:p w:rsidR="00000000" w:rsidRDefault="00F47572">
      <w:pPr>
        <w:ind w:firstLine="720"/>
        <w:jc w:val="both"/>
        <w:rPr>
          <w:rFonts w:cs="David"/>
          <w:rtl/>
        </w:rPr>
      </w:pPr>
      <w:r>
        <w:rPr>
          <w:rFonts w:cs="David"/>
          <w:rtl/>
        </w:rPr>
        <w:br/>
      </w:r>
      <w:r>
        <w:rPr>
          <w:rFonts w:cs="David"/>
          <w:u w:val="single"/>
          <w:rtl/>
        </w:rPr>
        <w:t>יהודה זמרת:</w:t>
      </w:r>
    </w:p>
    <w:p w:rsidR="00000000" w:rsidRDefault="00F47572">
      <w:pPr>
        <w:ind w:firstLine="720"/>
        <w:jc w:val="both"/>
        <w:rPr>
          <w:rFonts w:cs="David"/>
          <w:rtl/>
        </w:rPr>
      </w:pPr>
    </w:p>
    <w:p w:rsidR="00000000" w:rsidRDefault="00F47572">
      <w:pPr>
        <w:ind w:firstLine="720"/>
        <w:jc w:val="both"/>
        <w:rPr>
          <w:rFonts w:cs="David"/>
          <w:rtl/>
        </w:rPr>
      </w:pPr>
      <w:r>
        <w:rPr>
          <w:rFonts w:cs="David"/>
          <w:rtl/>
        </w:rPr>
        <w:t>כפי שנאמר, מבחינת האסתטיקה שבחקיקה – רמה פרטנית במסגרת סעיף דקלרציה- זה בעייתי, אבל לא לגוף הנושא, אין לכך השפעה.</w:t>
      </w:r>
    </w:p>
    <w:p w:rsidR="00000000" w:rsidRDefault="00F47572">
      <w:pPr>
        <w:ind w:firstLine="720"/>
        <w:jc w:val="both"/>
        <w:rPr>
          <w:rFonts w:cs="David"/>
          <w:rtl/>
        </w:rPr>
      </w:pPr>
      <w:r>
        <w:rPr>
          <w:rFonts w:cs="David"/>
          <w:rtl/>
        </w:rPr>
        <w:br/>
      </w:r>
      <w:r>
        <w:rPr>
          <w:rFonts w:cs="David"/>
          <w:u w:val="single"/>
          <w:rtl/>
        </w:rPr>
        <w:t>אלי ליפשיץ:</w:t>
      </w:r>
    </w:p>
    <w:p w:rsidR="00000000" w:rsidRDefault="00F47572">
      <w:pPr>
        <w:ind w:firstLine="720"/>
        <w:jc w:val="both"/>
        <w:rPr>
          <w:rFonts w:cs="David"/>
          <w:rtl/>
        </w:rPr>
      </w:pPr>
    </w:p>
    <w:p w:rsidR="00000000" w:rsidRDefault="00F47572">
      <w:pPr>
        <w:ind w:firstLine="720"/>
        <w:jc w:val="both"/>
        <w:rPr>
          <w:rFonts w:cs="David"/>
          <w:rtl/>
        </w:rPr>
      </w:pPr>
      <w:r>
        <w:rPr>
          <w:rFonts w:cs="David"/>
          <w:rtl/>
        </w:rPr>
        <w:t>דווקא מבחינה אסתטית, זאת המטרה אולי של הצעת החוק, להגיד שמקוואות ומבני ציבור חשובים באותה מי</w:t>
      </w:r>
      <w:r>
        <w:rPr>
          <w:rFonts w:cs="David"/>
          <w:rtl/>
        </w:rPr>
        <w:t>דה, כלומר זו הצהרה דקלרטיבית שמקוואות כמבני ציבור יותר חשוב מכל דבר אחר ולהדגיש את העניין הזה רק מעצם   העובדה שיש כאלה שלא חושבים כך וכדי להדגיש שמדינת ישראל כמדינה יהודית ותושביה היהודים שיידעו שמקווה הוא מבנה הציבור היחידי שדרוש כמבנה ציבור ואחרים הם תל</w:t>
      </w:r>
      <w:r>
        <w:rPr>
          <w:rFonts w:cs="David"/>
          <w:rtl/>
        </w:rPr>
        <w:t>ויים בדברים אחרים. שוב, זוהי רק הצהרה, זה לא הכרח אבל שוב להדגיש שמקוואות הם מבנה הציבור היחידי, אין בלתו. אי אפשר בלעדיו.</w:t>
      </w:r>
    </w:p>
    <w:p w:rsidR="00000000" w:rsidRDefault="00F47572">
      <w:pPr>
        <w:ind w:firstLine="720"/>
        <w:jc w:val="both"/>
        <w:rPr>
          <w:rFonts w:cs="David"/>
          <w:rtl/>
        </w:rPr>
      </w:pPr>
    </w:p>
    <w:p w:rsidR="00000000" w:rsidRDefault="00F47572">
      <w:pPr>
        <w:ind w:firstLine="720"/>
        <w:jc w:val="both"/>
        <w:rPr>
          <w:rFonts w:cs="David"/>
          <w:rtl/>
        </w:rPr>
      </w:pPr>
      <w:r>
        <w:rPr>
          <w:rFonts w:cs="David"/>
          <w:rtl/>
        </w:rPr>
        <w:t>אדם ששומר על טהרת המשפחה – ואגב, שומרים גם כאלה שמחללים שבת – לא יכול ללא מקווה.</w:t>
      </w:r>
    </w:p>
    <w:p w:rsidR="00000000" w:rsidRDefault="00F47572">
      <w:pPr>
        <w:ind w:firstLine="720"/>
        <w:jc w:val="both"/>
        <w:rPr>
          <w:rFonts w:cs="David"/>
          <w:rtl/>
        </w:rPr>
      </w:pPr>
    </w:p>
    <w:p w:rsidR="00000000" w:rsidRDefault="00F47572">
      <w:pPr>
        <w:ind w:firstLine="720"/>
        <w:jc w:val="both"/>
        <w:rPr>
          <w:rFonts w:cs="David"/>
          <w:rtl/>
        </w:rPr>
      </w:pPr>
      <w:r>
        <w:rPr>
          <w:rFonts w:cs="David"/>
          <w:rtl/>
        </w:rPr>
        <w:t xml:space="preserve">לכן, מבחינה אסתטית, דווקא ראוי שמקווה יהיה הדוגמה </w:t>
      </w:r>
      <w:r>
        <w:rPr>
          <w:rFonts w:cs="David"/>
          <w:rtl/>
        </w:rPr>
        <w:t>או איזושהי הצהרה שזה חשוב הרבה יותר מאשר כל מבנה ציבור אחר.</w:t>
      </w:r>
    </w:p>
    <w:p w:rsidR="00000000" w:rsidRDefault="00F47572">
      <w:pPr>
        <w:ind w:firstLine="720"/>
        <w:jc w:val="both"/>
        <w:rPr>
          <w:rFonts w:cs="David"/>
          <w:rtl/>
        </w:rPr>
      </w:pPr>
      <w:r>
        <w:rPr>
          <w:rFonts w:cs="David"/>
          <w:rtl/>
        </w:rPr>
        <w:br/>
      </w:r>
      <w:r>
        <w:rPr>
          <w:rFonts w:cs="David"/>
          <w:u w:val="single"/>
          <w:rtl/>
        </w:rPr>
        <w:t>נסים זאב:</w:t>
      </w:r>
    </w:p>
    <w:p w:rsidR="00000000" w:rsidRDefault="00F47572">
      <w:pPr>
        <w:ind w:firstLine="720"/>
        <w:jc w:val="both"/>
        <w:rPr>
          <w:rFonts w:cs="David"/>
          <w:rtl/>
        </w:rPr>
      </w:pPr>
    </w:p>
    <w:p w:rsidR="00000000" w:rsidRDefault="00F47572">
      <w:pPr>
        <w:ind w:firstLine="720"/>
        <w:jc w:val="both"/>
        <w:rPr>
          <w:rFonts w:cs="David"/>
          <w:rtl/>
        </w:rPr>
      </w:pPr>
      <w:r>
        <w:rPr>
          <w:rFonts w:cs="David"/>
          <w:rtl/>
        </w:rPr>
        <w:t>אני מתפלא לשמוע שמדברים על אסתטיקה, אסתטיקה חקיקתית, כאילו מדובר כאן בממרח שוקולד.</w:t>
      </w:r>
    </w:p>
    <w:p w:rsidR="00000000" w:rsidRDefault="00F47572">
      <w:pPr>
        <w:ind w:firstLine="720"/>
        <w:jc w:val="both"/>
        <w:rPr>
          <w:rFonts w:cs="David"/>
          <w:rtl/>
        </w:rPr>
      </w:pPr>
    </w:p>
    <w:p w:rsidR="00000000" w:rsidRDefault="00F47572">
      <w:pPr>
        <w:ind w:firstLine="720"/>
        <w:jc w:val="both"/>
        <w:rPr>
          <w:rFonts w:cs="David"/>
          <w:rtl/>
        </w:rPr>
      </w:pPr>
      <w:r>
        <w:rPr>
          <w:rFonts w:cs="David"/>
          <w:rtl/>
        </w:rPr>
        <w:t xml:space="preserve">למשל בארצות חוץ, שאין מבנה מיוחד למקוואות, אכן המקוואות הם כחלק מהפרוייקט של בית הכנסת, מהצד האחורי </w:t>
      </w:r>
      <w:r>
        <w:rPr>
          <w:rFonts w:cs="David"/>
          <w:rtl/>
        </w:rPr>
        <w:t xml:space="preserve">של בית הכנסת. </w:t>
      </w:r>
    </w:p>
    <w:p w:rsidR="00000000" w:rsidRDefault="00F47572">
      <w:pPr>
        <w:ind w:firstLine="720"/>
        <w:jc w:val="both"/>
        <w:rPr>
          <w:rFonts w:cs="David"/>
          <w:rtl/>
        </w:rPr>
      </w:pPr>
    </w:p>
    <w:p w:rsidR="00000000" w:rsidRDefault="00F47572">
      <w:pPr>
        <w:ind w:firstLine="720"/>
        <w:jc w:val="both"/>
        <w:rPr>
          <w:rFonts w:cs="David"/>
          <w:rtl/>
        </w:rPr>
      </w:pPr>
      <w:r>
        <w:rPr>
          <w:rFonts w:cs="David"/>
          <w:rtl/>
        </w:rPr>
        <w:t>אני נתקלתי בהתנגדויות למקוואות בעקבות הקצאת שטח לבית כנסת, והטרגדיה הנוראה זה שגם יבנו מקוואות בשטחי בתי כנסת. אז דיברו על זוהמה לצאת מאותו המקווה – זוהמה שכונתית – וגייסו את כל תושבי השכונה להתנגד לאסון הטבע שעומד להתרחש כתוצאה מבניית המקו</w:t>
      </w:r>
      <w:r>
        <w:rPr>
          <w:rFonts w:cs="David"/>
          <w:rtl/>
        </w:rPr>
        <w:t>וה.</w:t>
      </w:r>
    </w:p>
    <w:p w:rsidR="00000000" w:rsidRDefault="00F47572">
      <w:pPr>
        <w:ind w:firstLine="720"/>
        <w:jc w:val="both"/>
        <w:rPr>
          <w:rFonts w:cs="David"/>
          <w:rtl/>
        </w:rPr>
      </w:pPr>
    </w:p>
    <w:p w:rsidR="00000000" w:rsidRDefault="00F47572">
      <w:pPr>
        <w:ind w:firstLine="720"/>
        <w:jc w:val="both"/>
        <w:rPr>
          <w:rFonts w:cs="David"/>
          <w:rtl/>
        </w:rPr>
      </w:pPr>
      <w:r>
        <w:rPr>
          <w:rFonts w:cs="David"/>
          <w:rtl/>
        </w:rPr>
        <w:t>אז נכון שזה מבנה ציבורי ובאופן אוטומטי זה ציבורי ומובן מאליו. לא כל מה שמובן הוא פשוט בוועדת בינוי ערים או בוועדת המשנה לתכנון בניין ערים ברשויות המקומיות, ואני יודע כמה דמגוגיה יש סביב הסוגיה האם לאשר מקווה בשטח שמוגדר כמבנה ציבור או לא .</w:t>
      </w:r>
    </w:p>
    <w:p w:rsidR="00000000" w:rsidRDefault="00F47572">
      <w:pPr>
        <w:ind w:firstLine="720"/>
        <w:jc w:val="both"/>
        <w:rPr>
          <w:rFonts w:cs="David"/>
          <w:rtl/>
        </w:rPr>
      </w:pPr>
    </w:p>
    <w:p w:rsidR="00000000" w:rsidRDefault="00F47572">
      <w:pPr>
        <w:ind w:firstLine="720"/>
        <w:jc w:val="both"/>
        <w:rPr>
          <w:rFonts w:cs="David"/>
          <w:rtl/>
        </w:rPr>
      </w:pPr>
      <w:r>
        <w:rPr>
          <w:rFonts w:cs="David"/>
          <w:rtl/>
        </w:rPr>
        <w:t>אני חושב ש</w:t>
      </w:r>
      <w:r>
        <w:rPr>
          <w:rFonts w:cs="David"/>
          <w:rtl/>
        </w:rPr>
        <w:t>אם היתה חקיקה שהיא באמת כוללת ואומרת שמבני ציבור זה כולל מקווה, כולל בתי כנסת, כולל בתי-ספר, כולל גני ילדים – רשימה של כל דבר שמיועד לשרת ציבור ואפילו לא לומר את ההגדרות כפי שהזכרתי ואת השמות - זה היה עדיף. יכול להיות שאני אביא חקיקה כזאת, ודאי אתה תתמוך ב</w:t>
      </w:r>
      <w:r>
        <w:rPr>
          <w:rFonts w:cs="David"/>
          <w:rtl/>
        </w:rPr>
        <w:t>י אבל לא כדי לחזק את המקווה כי המקווה כבר מחוזק מבחינתך.</w:t>
      </w:r>
    </w:p>
    <w:p w:rsidR="00000000" w:rsidRDefault="00F47572">
      <w:pPr>
        <w:ind w:firstLine="720"/>
        <w:jc w:val="both"/>
        <w:rPr>
          <w:rFonts w:cs="David"/>
          <w:rtl/>
        </w:rPr>
      </w:pPr>
    </w:p>
    <w:p w:rsidR="00000000" w:rsidRDefault="00F47572">
      <w:pPr>
        <w:ind w:firstLine="720"/>
        <w:jc w:val="both"/>
        <w:rPr>
          <w:rFonts w:cs="David"/>
          <w:rtl/>
        </w:rPr>
      </w:pPr>
      <w:r>
        <w:rPr>
          <w:rFonts w:cs="David"/>
          <w:rtl/>
        </w:rPr>
        <w:t>השאלה היא האם הבעיה האסתטית עומדת על הפרק או הבעיה המהותית – אני אומר לך שהבעיה היא כן מהותית בגלל שהתרגום של הסעיף הפשוט שנראה לנו כאן בוועדה הזו, זה באמת לא כל כך פשוט בוועדות הבנייה.</w:t>
      </w:r>
    </w:p>
    <w:p w:rsidR="00000000" w:rsidRDefault="00F47572">
      <w:pPr>
        <w:ind w:firstLine="720"/>
        <w:jc w:val="both"/>
        <w:rPr>
          <w:rFonts w:cs="David"/>
          <w:rtl/>
        </w:rPr>
      </w:pPr>
      <w:r>
        <w:rPr>
          <w:rFonts w:cs="David"/>
          <w:rtl/>
        </w:rPr>
        <w:br/>
      </w:r>
      <w:r>
        <w:rPr>
          <w:rFonts w:cs="David"/>
          <w:u w:val="single"/>
          <w:rtl/>
        </w:rPr>
        <w:t>נועה בן-ארי</w:t>
      </w:r>
      <w:r>
        <w:rPr>
          <w:rFonts w:cs="David"/>
          <w:u w:val="single"/>
          <w:rtl/>
        </w:rPr>
        <w:t>ה:</w:t>
      </w:r>
    </w:p>
    <w:p w:rsidR="00000000" w:rsidRDefault="00F47572">
      <w:pPr>
        <w:ind w:firstLine="720"/>
        <w:jc w:val="both"/>
        <w:rPr>
          <w:rFonts w:cs="David"/>
          <w:rtl/>
        </w:rPr>
      </w:pPr>
    </w:p>
    <w:p w:rsidR="00000000" w:rsidRDefault="00F47572">
      <w:pPr>
        <w:ind w:firstLine="720"/>
        <w:jc w:val="both"/>
        <w:rPr>
          <w:rFonts w:cs="David"/>
          <w:rtl/>
        </w:rPr>
      </w:pPr>
      <w:r>
        <w:rPr>
          <w:rFonts w:cs="David"/>
          <w:rtl/>
        </w:rPr>
        <w:t>לא בהכרח זה משתנה עם השינוי הזה.</w:t>
      </w:r>
    </w:p>
    <w:p w:rsidR="00000000" w:rsidRDefault="00F47572">
      <w:pPr>
        <w:ind w:firstLine="720"/>
        <w:jc w:val="both"/>
        <w:rPr>
          <w:rFonts w:cs="David"/>
          <w:rtl/>
        </w:rPr>
      </w:pPr>
      <w:r>
        <w:rPr>
          <w:rFonts w:cs="David"/>
          <w:rtl/>
        </w:rPr>
        <w:br/>
      </w:r>
      <w:r>
        <w:rPr>
          <w:rFonts w:cs="David"/>
          <w:u w:val="single"/>
          <w:rtl/>
        </w:rPr>
        <w:t>נסים זאב:</w:t>
      </w:r>
    </w:p>
    <w:p w:rsidR="00000000" w:rsidRDefault="00F47572">
      <w:pPr>
        <w:ind w:firstLine="720"/>
        <w:jc w:val="both"/>
        <w:rPr>
          <w:rFonts w:cs="David"/>
          <w:rtl/>
        </w:rPr>
      </w:pPr>
    </w:p>
    <w:p w:rsidR="00000000" w:rsidRDefault="00F47572">
      <w:pPr>
        <w:ind w:firstLine="720"/>
        <w:jc w:val="both"/>
        <w:rPr>
          <w:rFonts w:cs="David"/>
          <w:rtl/>
        </w:rPr>
      </w:pPr>
      <w:r>
        <w:rPr>
          <w:rFonts w:cs="David"/>
          <w:rtl/>
        </w:rPr>
        <w:t>הוא לא משתנה, אבל הוא יהיה יותר נהיר. לפחות ליועץ המשפטי של הוועדה – ששמעתי אותו הרבה פעמים אומר שצריך להכין תב"ע למקווה משום שיש אלמנט נוסף, למרות שההגדרה של מבני ציבור קיימת, זה בעצם יחסוך לנו.</w:t>
      </w:r>
    </w:p>
    <w:p w:rsidR="00000000" w:rsidRDefault="00F47572">
      <w:pPr>
        <w:ind w:firstLine="720"/>
        <w:jc w:val="both"/>
        <w:rPr>
          <w:rFonts w:cs="David"/>
          <w:rtl/>
        </w:rPr>
      </w:pPr>
      <w:r>
        <w:rPr>
          <w:rFonts w:cs="David"/>
          <w:rtl/>
        </w:rPr>
        <w:br/>
      </w:r>
      <w:r>
        <w:rPr>
          <w:rFonts w:cs="David"/>
          <w:u w:val="single"/>
          <w:rtl/>
        </w:rPr>
        <w:t>דלית דרור:</w:t>
      </w:r>
    </w:p>
    <w:p w:rsidR="00000000" w:rsidRDefault="00F47572">
      <w:pPr>
        <w:ind w:firstLine="720"/>
        <w:jc w:val="both"/>
        <w:rPr>
          <w:rFonts w:cs="David"/>
          <w:rtl/>
        </w:rPr>
      </w:pPr>
    </w:p>
    <w:p w:rsidR="00000000" w:rsidRDefault="00F47572">
      <w:pPr>
        <w:ind w:firstLine="720"/>
        <w:jc w:val="both"/>
        <w:rPr>
          <w:rFonts w:cs="David"/>
          <w:rtl/>
        </w:rPr>
      </w:pPr>
      <w:r>
        <w:rPr>
          <w:rFonts w:cs="David"/>
          <w:rtl/>
        </w:rPr>
        <w:t>הבעיות מתעוררות מבחינה מעשית מכיוון שבדרך כלל מסומן שטח בצבע חום במפות, והחום מוגדר כמבנה ציבור, ולא מוגדר בשלב האישור של התוכנית איזה מבני ציבור יהיו שם, ויש אנשים שרוצים לדעת. הם אומרים: בית כנסת אני לא רוצה, גן ילדים אני כן רוצה, ואז אין להם כבר אפשרו</w:t>
      </w:r>
      <w:r>
        <w:rPr>
          <w:rFonts w:cs="David"/>
          <w:rtl/>
        </w:rPr>
        <w:t xml:space="preserve">ת להתנגד בשלב ההיתר, כך שאני חושבת שלזה כיוון אותו יועץ שאתה מדבר עליו. </w:t>
      </w:r>
    </w:p>
    <w:p w:rsidR="00000000" w:rsidRDefault="00F47572">
      <w:pPr>
        <w:ind w:firstLine="720"/>
        <w:jc w:val="both"/>
        <w:rPr>
          <w:rFonts w:cs="David"/>
          <w:rtl/>
        </w:rPr>
      </w:pPr>
      <w:r>
        <w:rPr>
          <w:rFonts w:cs="David"/>
          <w:rtl/>
        </w:rPr>
        <w:br/>
      </w:r>
      <w:r>
        <w:rPr>
          <w:rFonts w:cs="David"/>
          <w:u w:val="single"/>
          <w:rtl/>
        </w:rPr>
        <w:t>יהודה זמרת:</w:t>
      </w:r>
    </w:p>
    <w:p w:rsidR="00000000" w:rsidRDefault="00F47572">
      <w:pPr>
        <w:ind w:firstLine="720"/>
        <w:jc w:val="both"/>
        <w:rPr>
          <w:rFonts w:cs="David"/>
          <w:rtl/>
        </w:rPr>
      </w:pPr>
    </w:p>
    <w:p w:rsidR="00000000" w:rsidRDefault="00F47572">
      <w:pPr>
        <w:ind w:firstLine="720"/>
        <w:jc w:val="both"/>
        <w:rPr>
          <w:rFonts w:cs="David"/>
          <w:rtl/>
        </w:rPr>
      </w:pPr>
      <w:r>
        <w:rPr>
          <w:rFonts w:cs="David"/>
          <w:rtl/>
        </w:rPr>
        <w:t>תיקון טכני – כתוב "לעניין חוק זה". צריך להגיד: לעניין סעיף זה – מבני דת...</w:t>
      </w:r>
    </w:p>
    <w:p w:rsidR="00000000" w:rsidRDefault="00F47572">
      <w:pPr>
        <w:ind w:firstLine="720"/>
        <w:jc w:val="both"/>
        <w:rPr>
          <w:rFonts w:cs="David"/>
          <w:rtl/>
        </w:rPr>
      </w:pPr>
    </w:p>
    <w:p w:rsidR="00000000" w:rsidRDefault="00F47572">
      <w:pPr>
        <w:ind w:firstLine="720"/>
        <w:jc w:val="both"/>
        <w:rPr>
          <w:rFonts w:cs="David"/>
          <w:rtl/>
        </w:rPr>
      </w:pPr>
      <w:r>
        <w:rPr>
          <w:rFonts w:cs="David"/>
          <w:rtl/>
        </w:rPr>
        <w:t xml:space="preserve">בסעיף הזה מתכוונים למבנה דת, אני לא סרקתי את כל החקיקה. אתה מתכוון לבוא ולהגיד – מבני ציבור, </w:t>
      </w:r>
      <w:r>
        <w:rPr>
          <w:rFonts w:cs="David"/>
          <w:rtl/>
        </w:rPr>
        <w:t>לרבות מבני דת ואתה רוצה להגיד שמבני הדת שאתה אומר הם כוללים גם...</w:t>
      </w:r>
    </w:p>
    <w:p w:rsidR="00000000" w:rsidRDefault="00F47572">
      <w:pPr>
        <w:ind w:firstLine="720"/>
        <w:jc w:val="both"/>
        <w:rPr>
          <w:rFonts w:cs="David"/>
          <w:rtl/>
        </w:rPr>
      </w:pPr>
      <w:r>
        <w:rPr>
          <w:rFonts w:cs="David"/>
          <w:rtl/>
        </w:rPr>
        <w:br/>
      </w:r>
      <w:r>
        <w:rPr>
          <w:rFonts w:cs="David"/>
          <w:u w:val="single"/>
          <w:rtl/>
        </w:rPr>
        <w:t>היו"ר משה גפני:</w:t>
      </w:r>
    </w:p>
    <w:p w:rsidR="00000000" w:rsidRDefault="00F47572">
      <w:pPr>
        <w:ind w:firstLine="720"/>
        <w:jc w:val="both"/>
        <w:rPr>
          <w:rFonts w:cs="David"/>
          <w:rtl/>
        </w:rPr>
      </w:pPr>
    </w:p>
    <w:p w:rsidR="00000000" w:rsidRDefault="00F47572">
      <w:pPr>
        <w:ind w:firstLine="720"/>
        <w:jc w:val="both"/>
        <w:rPr>
          <w:rFonts w:cs="David"/>
          <w:rtl/>
        </w:rPr>
      </w:pPr>
      <w:r>
        <w:rPr>
          <w:rFonts w:cs="David"/>
          <w:rtl/>
        </w:rPr>
        <w:t>למה לא "לעניין חוק זה"?</w:t>
      </w:r>
    </w:p>
    <w:p w:rsidR="00000000" w:rsidRDefault="00F47572">
      <w:pPr>
        <w:ind w:firstLine="720"/>
        <w:jc w:val="both"/>
        <w:rPr>
          <w:rFonts w:cs="David"/>
          <w:rtl/>
        </w:rPr>
      </w:pPr>
      <w:r>
        <w:rPr>
          <w:rFonts w:cs="David"/>
          <w:rtl/>
        </w:rPr>
        <w:br/>
      </w:r>
      <w:r>
        <w:rPr>
          <w:rFonts w:cs="David"/>
          <w:u w:val="single"/>
          <w:rtl/>
        </w:rPr>
        <w:t>מוסי רז:</w:t>
      </w:r>
    </w:p>
    <w:p w:rsidR="00000000" w:rsidRDefault="00F47572">
      <w:pPr>
        <w:ind w:firstLine="720"/>
        <w:jc w:val="both"/>
        <w:rPr>
          <w:rFonts w:cs="David"/>
          <w:rtl/>
        </w:rPr>
      </w:pPr>
    </w:p>
    <w:p w:rsidR="00000000" w:rsidRDefault="00F47572">
      <w:pPr>
        <w:ind w:firstLine="720"/>
        <w:jc w:val="both"/>
        <w:rPr>
          <w:rFonts w:cs="David"/>
          <w:rtl/>
        </w:rPr>
      </w:pPr>
      <w:r>
        <w:rPr>
          <w:rFonts w:cs="David"/>
          <w:rtl/>
        </w:rPr>
        <w:t>לא הלכת וקראת את כל החוק איפה מוזכר מבנה דת ואולי שם מתייחסים רק לבית כנסת באיזשהו סעיף.</w:t>
      </w:r>
    </w:p>
    <w:p w:rsidR="00000000" w:rsidRDefault="00F47572">
      <w:pPr>
        <w:ind w:firstLine="720"/>
        <w:jc w:val="both"/>
        <w:rPr>
          <w:rFonts w:cs="David"/>
          <w:rtl/>
        </w:rPr>
      </w:pPr>
      <w:r>
        <w:rPr>
          <w:rFonts w:cs="David"/>
          <w:rtl/>
        </w:rPr>
        <w:br/>
      </w:r>
      <w:r>
        <w:rPr>
          <w:rFonts w:cs="David"/>
          <w:u w:val="single"/>
          <w:rtl/>
        </w:rPr>
        <w:t>יהודה זמרת:</w:t>
      </w:r>
    </w:p>
    <w:p w:rsidR="00000000" w:rsidRDefault="00F47572">
      <w:pPr>
        <w:ind w:firstLine="720"/>
        <w:jc w:val="both"/>
        <w:rPr>
          <w:rFonts w:cs="David"/>
          <w:rtl/>
        </w:rPr>
      </w:pPr>
    </w:p>
    <w:p w:rsidR="00000000" w:rsidRDefault="00F47572">
      <w:pPr>
        <w:ind w:firstLine="720"/>
        <w:jc w:val="both"/>
        <w:rPr>
          <w:rFonts w:cs="David"/>
          <w:rtl/>
        </w:rPr>
      </w:pPr>
      <w:r>
        <w:rPr>
          <w:rFonts w:cs="David"/>
          <w:rtl/>
        </w:rPr>
        <w:t xml:space="preserve">אני לא יודע ולא עברתי על כל החוק. </w:t>
      </w:r>
      <w:r>
        <w:rPr>
          <w:rFonts w:cs="David"/>
          <w:rtl/>
        </w:rPr>
        <w:t>הכוונה כאן להסביר שמבני הדת שאנחנו מדברים עליהם בסעיף הזה זה מקוואות טהרה, ולכן לעניין סעיף זה.</w:t>
      </w:r>
    </w:p>
    <w:p w:rsidR="00000000" w:rsidRDefault="00F47572">
      <w:pPr>
        <w:ind w:firstLine="720"/>
        <w:jc w:val="both"/>
        <w:rPr>
          <w:rFonts w:cs="David"/>
          <w:rtl/>
        </w:rPr>
      </w:pPr>
      <w:r>
        <w:rPr>
          <w:rFonts w:cs="David"/>
          <w:rtl/>
        </w:rPr>
        <w:br/>
      </w:r>
      <w:r>
        <w:rPr>
          <w:rFonts w:cs="David"/>
          <w:u w:val="single"/>
          <w:rtl/>
        </w:rPr>
        <w:t>מוסי רז:</w:t>
      </w:r>
    </w:p>
    <w:p w:rsidR="00000000" w:rsidRDefault="00F47572">
      <w:pPr>
        <w:ind w:firstLine="720"/>
        <w:jc w:val="both"/>
        <w:rPr>
          <w:rFonts w:cs="David"/>
          <w:rtl/>
        </w:rPr>
      </w:pPr>
    </w:p>
    <w:p w:rsidR="00000000" w:rsidRDefault="00F47572">
      <w:pPr>
        <w:ind w:firstLine="720"/>
        <w:jc w:val="both"/>
        <w:rPr>
          <w:rFonts w:cs="David"/>
          <w:rtl/>
        </w:rPr>
      </w:pPr>
      <w:r>
        <w:rPr>
          <w:rFonts w:cs="David"/>
          <w:rtl/>
        </w:rPr>
        <w:t xml:space="preserve">אגב, לא בהכרח זה לרעתך, חבר הכנסת גפני. </w:t>
      </w:r>
    </w:p>
    <w:p w:rsidR="00000000" w:rsidRDefault="00F47572">
      <w:pPr>
        <w:ind w:firstLine="720"/>
        <w:jc w:val="both"/>
        <w:rPr>
          <w:rFonts w:cs="David"/>
          <w:rtl/>
        </w:rPr>
      </w:pPr>
      <w:r>
        <w:rPr>
          <w:rFonts w:cs="David"/>
          <w:rtl/>
        </w:rPr>
        <w:br/>
      </w:r>
      <w:r>
        <w:rPr>
          <w:rFonts w:cs="David"/>
          <w:u w:val="single"/>
          <w:rtl/>
        </w:rPr>
        <w:t>היו"ר משה גפני:</w:t>
      </w:r>
    </w:p>
    <w:p w:rsidR="00000000" w:rsidRDefault="00F47572">
      <w:pPr>
        <w:ind w:firstLine="720"/>
        <w:jc w:val="both"/>
        <w:rPr>
          <w:rFonts w:cs="David"/>
          <w:rtl/>
        </w:rPr>
      </w:pPr>
    </w:p>
    <w:p w:rsidR="00000000" w:rsidRDefault="00F47572">
      <w:pPr>
        <w:ind w:firstLine="720"/>
        <w:jc w:val="both"/>
        <w:rPr>
          <w:rFonts w:cs="David"/>
          <w:rtl/>
        </w:rPr>
      </w:pPr>
      <w:r>
        <w:rPr>
          <w:rFonts w:cs="David"/>
          <w:rtl/>
        </w:rPr>
        <w:t xml:space="preserve">אני לא רואה את ההבדל. </w:t>
      </w:r>
    </w:p>
    <w:p w:rsidR="00000000" w:rsidRDefault="00F47572">
      <w:pPr>
        <w:ind w:firstLine="720"/>
        <w:jc w:val="both"/>
        <w:rPr>
          <w:rFonts w:cs="David"/>
          <w:rtl/>
        </w:rPr>
      </w:pPr>
      <w:r>
        <w:rPr>
          <w:rFonts w:cs="David"/>
          <w:rtl/>
        </w:rPr>
        <w:br/>
      </w:r>
      <w:r>
        <w:rPr>
          <w:rFonts w:cs="David"/>
          <w:rtl/>
        </w:rPr>
        <w:br/>
      </w:r>
      <w:r>
        <w:rPr>
          <w:rFonts w:cs="David"/>
          <w:rtl/>
        </w:rPr>
        <w:br/>
      </w:r>
      <w:r>
        <w:rPr>
          <w:rFonts w:cs="David"/>
          <w:rtl/>
        </w:rPr>
        <w:br/>
      </w:r>
      <w:r>
        <w:rPr>
          <w:rFonts w:cs="David"/>
          <w:u w:val="single"/>
          <w:rtl/>
        </w:rPr>
        <w:t>דלית דרור:</w:t>
      </w:r>
    </w:p>
    <w:p w:rsidR="00000000" w:rsidRDefault="00F47572">
      <w:pPr>
        <w:ind w:firstLine="720"/>
        <w:jc w:val="both"/>
        <w:rPr>
          <w:rFonts w:cs="David"/>
          <w:rtl/>
        </w:rPr>
      </w:pPr>
    </w:p>
    <w:p w:rsidR="00000000" w:rsidRDefault="00F47572">
      <w:pPr>
        <w:ind w:firstLine="720"/>
        <w:jc w:val="both"/>
        <w:rPr>
          <w:rFonts w:cs="David"/>
          <w:rtl/>
        </w:rPr>
      </w:pPr>
      <w:r>
        <w:rPr>
          <w:rFonts w:cs="David"/>
          <w:rtl/>
        </w:rPr>
        <w:t>אני לא חושבת שיש בעיה, אבל אני לא סרקתי את כל החוק</w:t>
      </w:r>
      <w:r>
        <w:rPr>
          <w:rFonts w:cs="David"/>
          <w:rtl/>
        </w:rPr>
        <w:t>, אפשר על ידי תוכנה משפטית לעשות זאת.</w:t>
      </w:r>
    </w:p>
    <w:p w:rsidR="00000000" w:rsidRDefault="00F47572">
      <w:pPr>
        <w:ind w:firstLine="720"/>
        <w:jc w:val="both"/>
        <w:rPr>
          <w:rFonts w:cs="David"/>
          <w:rtl/>
        </w:rPr>
      </w:pPr>
      <w:r>
        <w:rPr>
          <w:rFonts w:cs="David"/>
          <w:rtl/>
        </w:rPr>
        <w:br/>
      </w:r>
      <w:r>
        <w:rPr>
          <w:rFonts w:cs="David"/>
          <w:u w:val="single"/>
          <w:rtl/>
        </w:rPr>
        <w:t>היו"ר משה גפני:</w:t>
      </w:r>
    </w:p>
    <w:p w:rsidR="00000000" w:rsidRDefault="00F47572">
      <w:pPr>
        <w:ind w:firstLine="720"/>
        <w:jc w:val="both"/>
        <w:rPr>
          <w:rFonts w:cs="David"/>
          <w:rtl/>
        </w:rPr>
      </w:pPr>
    </w:p>
    <w:p w:rsidR="00000000" w:rsidRDefault="00F47572">
      <w:pPr>
        <w:ind w:firstLine="720"/>
        <w:jc w:val="both"/>
        <w:rPr>
          <w:rFonts w:cs="David"/>
          <w:rtl/>
        </w:rPr>
      </w:pPr>
      <w:r>
        <w:rPr>
          <w:rFonts w:cs="David"/>
          <w:rtl/>
        </w:rPr>
        <w:t xml:space="preserve">אני רוצה להגיד לך – החוק הזה הוא חוק של סגן השר פרוש. היות והוא נתמנה לסגן שר, החוק שלו בטל ואני פשוט חידשתי את ההליך הזה ואני צמוד לנוסח שלו. </w:t>
      </w:r>
    </w:p>
    <w:p w:rsidR="00000000" w:rsidRDefault="00F47572">
      <w:pPr>
        <w:ind w:firstLine="720"/>
        <w:jc w:val="both"/>
        <w:rPr>
          <w:rFonts w:cs="David"/>
          <w:rtl/>
        </w:rPr>
      </w:pPr>
      <w:r>
        <w:rPr>
          <w:rFonts w:cs="David"/>
          <w:rtl/>
        </w:rPr>
        <w:br/>
      </w:r>
      <w:r>
        <w:rPr>
          <w:rFonts w:cs="David"/>
          <w:u w:val="single"/>
          <w:rtl/>
        </w:rPr>
        <w:t>יהודה זמרת:</w:t>
      </w:r>
    </w:p>
    <w:p w:rsidR="00000000" w:rsidRDefault="00F47572">
      <w:pPr>
        <w:ind w:firstLine="720"/>
        <w:jc w:val="both"/>
        <w:rPr>
          <w:rFonts w:cs="David"/>
          <w:rtl/>
        </w:rPr>
      </w:pPr>
    </w:p>
    <w:p w:rsidR="00000000" w:rsidRDefault="00F47572">
      <w:pPr>
        <w:ind w:firstLine="720"/>
        <w:jc w:val="both"/>
        <w:rPr>
          <w:rFonts w:cs="David"/>
          <w:rtl/>
        </w:rPr>
      </w:pPr>
      <w:r>
        <w:rPr>
          <w:rFonts w:cs="David"/>
          <w:rtl/>
        </w:rPr>
        <w:t>יש לי בעיה משום שהרבה פעמים, כאשר אני כותב</w:t>
      </w:r>
      <w:r>
        <w:rPr>
          <w:rFonts w:cs="David"/>
          <w:rtl/>
        </w:rPr>
        <w:t xml:space="preserve"> סעיף הגדרות כללי  בחוק – שהוא מגדיר לעניין כל החוק – וכאשר עושים הגדרה במסגרת סעיף ספציפי אני מעדיף שהיא תהיה לעניין אותו סעיף – פרשנותו – ולא לעניין סעיף אחר בחוק כאשר לא עברתי על כל החוק, לא איתרתי את כולו ולא גיליתי אם בטעות אני משנה משהו ואני לא מודע </w:t>
      </w:r>
      <w:r>
        <w:rPr>
          <w:rFonts w:cs="David"/>
          <w:rtl/>
        </w:rPr>
        <w:t xml:space="preserve">לכך. </w:t>
      </w:r>
    </w:p>
    <w:p w:rsidR="00000000" w:rsidRDefault="00F47572">
      <w:pPr>
        <w:ind w:firstLine="720"/>
        <w:jc w:val="both"/>
        <w:rPr>
          <w:rFonts w:cs="David"/>
          <w:rtl/>
        </w:rPr>
      </w:pPr>
    </w:p>
    <w:p w:rsidR="00000000" w:rsidRDefault="00F47572">
      <w:pPr>
        <w:ind w:firstLine="720"/>
        <w:jc w:val="both"/>
        <w:rPr>
          <w:rFonts w:cs="David"/>
          <w:rtl/>
        </w:rPr>
      </w:pPr>
      <w:r>
        <w:rPr>
          <w:rFonts w:cs="David"/>
          <w:rtl/>
        </w:rPr>
        <w:t>זאת מעבר לעובדה שאנחנו בסעיף דקלרציה מסוים ואנחנו רוצים להישאר במסגרת הדקלרציה, לכן חשוב לי שהמשמעות תהיה לעניין אותו סעיף.</w:t>
      </w:r>
    </w:p>
    <w:p w:rsidR="00000000" w:rsidRDefault="00F47572">
      <w:pPr>
        <w:ind w:firstLine="720"/>
        <w:jc w:val="both"/>
        <w:rPr>
          <w:rFonts w:cs="David"/>
          <w:rtl/>
        </w:rPr>
      </w:pPr>
      <w:r>
        <w:rPr>
          <w:rFonts w:cs="David"/>
          <w:rtl/>
        </w:rPr>
        <w:br/>
      </w:r>
      <w:r>
        <w:rPr>
          <w:rFonts w:cs="David"/>
          <w:u w:val="single"/>
          <w:rtl/>
        </w:rPr>
        <w:t>היו"ר משה גפני:</w:t>
      </w:r>
    </w:p>
    <w:p w:rsidR="00000000" w:rsidRDefault="00F47572">
      <w:pPr>
        <w:ind w:firstLine="720"/>
        <w:jc w:val="both"/>
        <w:rPr>
          <w:rFonts w:cs="David"/>
          <w:rtl/>
        </w:rPr>
      </w:pPr>
    </w:p>
    <w:p w:rsidR="00000000" w:rsidRDefault="00F47572">
      <w:pPr>
        <w:ind w:firstLine="720"/>
        <w:jc w:val="both"/>
        <w:rPr>
          <w:rFonts w:cs="David"/>
          <w:rtl/>
        </w:rPr>
      </w:pPr>
      <w:r>
        <w:rPr>
          <w:rFonts w:cs="David"/>
          <w:rtl/>
        </w:rPr>
        <w:t>ממה אתה חושש?</w:t>
      </w:r>
    </w:p>
    <w:p w:rsidR="00000000" w:rsidRDefault="00F47572">
      <w:pPr>
        <w:ind w:firstLine="720"/>
        <w:jc w:val="both"/>
        <w:rPr>
          <w:rFonts w:cs="David"/>
          <w:rtl/>
        </w:rPr>
      </w:pPr>
      <w:r>
        <w:rPr>
          <w:rFonts w:cs="David"/>
          <w:rtl/>
        </w:rPr>
        <w:br/>
      </w:r>
      <w:r>
        <w:rPr>
          <w:rFonts w:cs="David"/>
          <w:u w:val="single"/>
          <w:rtl/>
        </w:rPr>
        <w:t>יהודה זמרת:</w:t>
      </w:r>
    </w:p>
    <w:p w:rsidR="00000000" w:rsidRDefault="00F47572">
      <w:pPr>
        <w:ind w:firstLine="720"/>
        <w:jc w:val="both"/>
        <w:rPr>
          <w:rFonts w:cs="David"/>
          <w:rtl/>
        </w:rPr>
      </w:pPr>
    </w:p>
    <w:p w:rsidR="00000000" w:rsidRDefault="00F47572">
      <w:pPr>
        <w:ind w:firstLine="720"/>
        <w:jc w:val="both"/>
        <w:rPr>
          <w:rFonts w:cs="David"/>
          <w:rtl/>
        </w:rPr>
      </w:pPr>
      <w:r>
        <w:rPr>
          <w:rFonts w:cs="David"/>
          <w:rtl/>
        </w:rPr>
        <w:t>אני חושש ממקום אחר שבו מוזכר המונח מבנה דת.</w:t>
      </w:r>
    </w:p>
    <w:p w:rsidR="00000000" w:rsidRDefault="00F47572">
      <w:pPr>
        <w:ind w:firstLine="720"/>
        <w:jc w:val="both"/>
        <w:rPr>
          <w:rFonts w:cs="David"/>
          <w:rtl/>
        </w:rPr>
      </w:pPr>
      <w:r>
        <w:rPr>
          <w:rFonts w:cs="David"/>
          <w:rtl/>
        </w:rPr>
        <w:br/>
      </w:r>
      <w:r>
        <w:rPr>
          <w:rFonts w:cs="David"/>
          <w:u w:val="single"/>
          <w:rtl/>
        </w:rPr>
        <w:t>אלי ליפשיץ:</w:t>
      </w:r>
    </w:p>
    <w:p w:rsidR="00000000" w:rsidRDefault="00F47572">
      <w:pPr>
        <w:ind w:firstLine="720"/>
        <w:jc w:val="both"/>
        <w:rPr>
          <w:rFonts w:cs="David"/>
          <w:rtl/>
        </w:rPr>
      </w:pPr>
    </w:p>
    <w:p w:rsidR="00000000" w:rsidRDefault="00F47572">
      <w:pPr>
        <w:ind w:firstLine="720"/>
        <w:jc w:val="both"/>
        <w:rPr>
          <w:rFonts w:cs="David"/>
          <w:rtl/>
        </w:rPr>
      </w:pPr>
      <w:r>
        <w:rPr>
          <w:rFonts w:cs="David"/>
          <w:rtl/>
        </w:rPr>
        <w:t xml:space="preserve">אבל זה לא סותר. </w:t>
      </w:r>
    </w:p>
    <w:p w:rsidR="00000000" w:rsidRDefault="00F47572">
      <w:pPr>
        <w:ind w:firstLine="720"/>
        <w:jc w:val="both"/>
        <w:rPr>
          <w:rFonts w:cs="David"/>
          <w:rtl/>
        </w:rPr>
      </w:pPr>
      <w:r>
        <w:rPr>
          <w:rFonts w:cs="David"/>
          <w:rtl/>
        </w:rPr>
        <w:br/>
      </w:r>
      <w:r>
        <w:rPr>
          <w:rFonts w:cs="David"/>
          <w:u w:val="single"/>
          <w:rtl/>
        </w:rPr>
        <w:t>יהו</w:t>
      </w:r>
      <w:r>
        <w:rPr>
          <w:rFonts w:cs="David"/>
          <w:u w:val="single"/>
          <w:rtl/>
        </w:rPr>
        <w:t>דה זמרת:</w:t>
      </w:r>
    </w:p>
    <w:p w:rsidR="00000000" w:rsidRDefault="00F47572">
      <w:pPr>
        <w:ind w:firstLine="720"/>
        <w:jc w:val="both"/>
        <w:rPr>
          <w:rFonts w:cs="David"/>
          <w:rtl/>
        </w:rPr>
      </w:pPr>
    </w:p>
    <w:p w:rsidR="00000000" w:rsidRDefault="00F47572">
      <w:pPr>
        <w:ind w:firstLine="720"/>
        <w:jc w:val="both"/>
        <w:rPr>
          <w:rFonts w:cs="David"/>
          <w:rtl/>
        </w:rPr>
      </w:pPr>
      <w:r>
        <w:rPr>
          <w:rFonts w:cs="David"/>
          <w:rtl/>
        </w:rPr>
        <w:t>זה סותר. יש לי בעיה גם עם תוכניות. לעתים בתוכניות כתוב כמשמעותם בחוק, והמשמעות שלהם בחוק...</w:t>
      </w:r>
    </w:p>
    <w:p w:rsidR="00000000" w:rsidRDefault="00F47572">
      <w:pPr>
        <w:ind w:firstLine="720"/>
        <w:jc w:val="both"/>
        <w:rPr>
          <w:rFonts w:cs="David"/>
          <w:rtl/>
        </w:rPr>
      </w:pPr>
      <w:r>
        <w:rPr>
          <w:rFonts w:cs="David"/>
          <w:rtl/>
        </w:rPr>
        <w:br/>
      </w:r>
      <w:r>
        <w:rPr>
          <w:rFonts w:cs="David"/>
          <w:u w:val="single"/>
          <w:rtl/>
        </w:rPr>
        <w:t>היו"ר משה גפני:</w:t>
      </w:r>
    </w:p>
    <w:p w:rsidR="00000000" w:rsidRDefault="00F47572">
      <w:pPr>
        <w:ind w:firstLine="720"/>
        <w:jc w:val="both"/>
        <w:rPr>
          <w:rFonts w:cs="David"/>
          <w:rtl/>
        </w:rPr>
      </w:pPr>
    </w:p>
    <w:p w:rsidR="00000000" w:rsidRDefault="00F47572">
      <w:pPr>
        <w:ind w:firstLine="720"/>
        <w:jc w:val="both"/>
        <w:rPr>
          <w:rFonts w:cs="David"/>
          <w:rtl/>
        </w:rPr>
      </w:pPr>
      <w:r>
        <w:rPr>
          <w:rFonts w:cs="David"/>
          <w:rtl/>
        </w:rPr>
        <w:t>הבנתי, עורך דין זמרת.</w:t>
      </w:r>
    </w:p>
    <w:p w:rsidR="00000000" w:rsidRDefault="00F47572">
      <w:pPr>
        <w:ind w:firstLine="720"/>
        <w:jc w:val="both"/>
        <w:rPr>
          <w:rFonts w:cs="David"/>
          <w:rtl/>
        </w:rPr>
      </w:pPr>
    </w:p>
    <w:p w:rsidR="00000000" w:rsidRDefault="00F47572">
      <w:pPr>
        <w:ind w:firstLine="720"/>
        <w:jc w:val="both"/>
        <w:rPr>
          <w:rFonts w:cs="David"/>
          <w:rtl/>
        </w:rPr>
      </w:pPr>
      <w:r>
        <w:rPr>
          <w:rFonts w:cs="David"/>
          <w:rtl/>
        </w:rPr>
        <w:t xml:space="preserve">אני רוצה להגיד – הנושא של מקוואות טהרה, יש ציבור גדול בישראל שעבורו זה ממש קריטי. </w:t>
      </w:r>
    </w:p>
    <w:p w:rsidR="00000000" w:rsidRDefault="00F47572">
      <w:pPr>
        <w:ind w:firstLine="720"/>
        <w:jc w:val="both"/>
        <w:rPr>
          <w:rFonts w:cs="David"/>
          <w:rtl/>
        </w:rPr>
      </w:pPr>
    </w:p>
    <w:p w:rsidR="00000000" w:rsidRDefault="00F47572">
      <w:pPr>
        <w:ind w:firstLine="720"/>
        <w:jc w:val="both"/>
        <w:rPr>
          <w:rFonts w:cs="David"/>
          <w:rtl/>
        </w:rPr>
      </w:pPr>
      <w:r>
        <w:rPr>
          <w:rFonts w:cs="David"/>
          <w:rtl/>
        </w:rPr>
        <w:t xml:space="preserve">לפני הישיבה כעת, במקרה לגמרי </w:t>
      </w:r>
      <w:r>
        <w:rPr>
          <w:rFonts w:cs="David"/>
          <w:rtl/>
        </w:rPr>
        <w:t>– אני כמובן לא  אפרט את המקרה – שמעתי על אישה נכה כתוצאה מפיגוע, ומכיוון שאצלה ביישוב אין מקווה היא נאלצת לנסוע בסביבות 120 קילומטר.</w:t>
      </w:r>
    </w:p>
    <w:p w:rsidR="00000000" w:rsidRDefault="00F47572">
      <w:pPr>
        <w:ind w:firstLine="720"/>
        <w:jc w:val="both"/>
        <w:rPr>
          <w:rFonts w:cs="David"/>
          <w:rtl/>
        </w:rPr>
      </w:pPr>
      <w:r>
        <w:rPr>
          <w:rFonts w:cs="David"/>
          <w:rtl/>
        </w:rPr>
        <w:br/>
      </w:r>
      <w:r>
        <w:rPr>
          <w:rFonts w:cs="David"/>
          <w:u w:val="single"/>
          <w:rtl/>
        </w:rPr>
        <w:t>מוסי רז:</w:t>
      </w:r>
    </w:p>
    <w:p w:rsidR="00000000" w:rsidRDefault="00F47572">
      <w:pPr>
        <w:ind w:firstLine="720"/>
        <w:jc w:val="both"/>
        <w:rPr>
          <w:rFonts w:cs="David"/>
          <w:rtl/>
        </w:rPr>
      </w:pPr>
    </w:p>
    <w:p w:rsidR="00000000" w:rsidRDefault="00F47572">
      <w:pPr>
        <w:ind w:firstLine="720"/>
        <w:jc w:val="both"/>
        <w:rPr>
          <w:rFonts w:cs="David"/>
          <w:rtl/>
        </w:rPr>
      </w:pPr>
      <w:r>
        <w:rPr>
          <w:rFonts w:cs="David"/>
          <w:rtl/>
        </w:rPr>
        <w:t>תגיד לנו את שם היישוב.</w:t>
      </w:r>
    </w:p>
    <w:p w:rsidR="00000000" w:rsidRDefault="00F47572">
      <w:pPr>
        <w:ind w:firstLine="720"/>
        <w:jc w:val="both"/>
        <w:rPr>
          <w:rFonts w:cs="David"/>
          <w:rtl/>
        </w:rPr>
      </w:pPr>
      <w:r>
        <w:rPr>
          <w:rFonts w:cs="David"/>
          <w:rtl/>
        </w:rPr>
        <w:br/>
      </w:r>
      <w:r>
        <w:rPr>
          <w:rFonts w:cs="David"/>
          <w:rtl/>
        </w:rPr>
        <w:br/>
      </w:r>
      <w:r>
        <w:rPr>
          <w:rFonts w:cs="David"/>
          <w:rtl/>
        </w:rPr>
        <w:br/>
      </w:r>
      <w:r>
        <w:rPr>
          <w:rFonts w:cs="David"/>
          <w:u w:val="single"/>
          <w:rtl/>
        </w:rPr>
        <w:t>יהודה זמרת:</w:t>
      </w:r>
    </w:p>
    <w:p w:rsidR="00000000" w:rsidRDefault="00F47572">
      <w:pPr>
        <w:ind w:firstLine="720"/>
        <w:jc w:val="both"/>
        <w:rPr>
          <w:rFonts w:cs="David"/>
          <w:rtl/>
        </w:rPr>
      </w:pPr>
    </w:p>
    <w:p w:rsidR="00000000" w:rsidRDefault="00F47572">
      <w:pPr>
        <w:ind w:firstLine="720"/>
        <w:jc w:val="both"/>
        <w:rPr>
          <w:rFonts w:cs="David"/>
          <w:rtl/>
        </w:rPr>
      </w:pPr>
      <w:r>
        <w:rPr>
          <w:rFonts w:cs="David"/>
          <w:rtl/>
        </w:rPr>
        <w:t>היא זקוקה למקווה לנכים.</w:t>
      </w:r>
    </w:p>
    <w:p w:rsidR="00000000" w:rsidRDefault="00F47572">
      <w:pPr>
        <w:ind w:firstLine="720"/>
        <w:jc w:val="both"/>
        <w:rPr>
          <w:rFonts w:cs="David"/>
          <w:rtl/>
        </w:rPr>
      </w:pPr>
      <w:r>
        <w:rPr>
          <w:rFonts w:cs="David"/>
          <w:rtl/>
        </w:rPr>
        <w:br/>
      </w:r>
      <w:r>
        <w:rPr>
          <w:rFonts w:cs="David"/>
          <w:u w:val="single"/>
          <w:rtl/>
        </w:rPr>
        <w:t>היו"ר משה גפני:</w:t>
      </w:r>
    </w:p>
    <w:p w:rsidR="00000000" w:rsidRDefault="00F47572">
      <w:pPr>
        <w:ind w:firstLine="720"/>
        <w:jc w:val="both"/>
        <w:rPr>
          <w:rFonts w:cs="David"/>
          <w:rtl/>
        </w:rPr>
      </w:pPr>
    </w:p>
    <w:p w:rsidR="00000000" w:rsidRDefault="00F47572">
      <w:pPr>
        <w:ind w:firstLine="720"/>
        <w:jc w:val="both"/>
        <w:rPr>
          <w:rFonts w:cs="David"/>
          <w:rtl/>
        </w:rPr>
      </w:pPr>
      <w:r>
        <w:rPr>
          <w:rFonts w:cs="David"/>
          <w:rtl/>
        </w:rPr>
        <w:t>יש מקוואות באזור, אבל מכיוון שה</w:t>
      </w:r>
      <w:r>
        <w:rPr>
          <w:rFonts w:cs="David"/>
          <w:rtl/>
        </w:rPr>
        <w:t xml:space="preserve">יא נפגעה בפיגוע היא זקוקה לזה, יש נשים שאצלן זו שאלה ממש קריטית. </w:t>
      </w:r>
    </w:p>
    <w:p w:rsidR="00000000" w:rsidRDefault="00F47572">
      <w:pPr>
        <w:ind w:firstLine="720"/>
        <w:jc w:val="both"/>
        <w:rPr>
          <w:rFonts w:cs="David"/>
          <w:rtl/>
        </w:rPr>
      </w:pPr>
      <w:r>
        <w:rPr>
          <w:rFonts w:cs="David"/>
          <w:rtl/>
        </w:rPr>
        <w:br/>
      </w:r>
      <w:r>
        <w:rPr>
          <w:rFonts w:cs="David"/>
          <w:u w:val="single"/>
          <w:rtl/>
        </w:rPr>
        <w:t>מוסי רז:</w:t>
      </w:r>
    </w:p>
    <w:p w:rsidR="00000000" w:rsidRDefault="00F47572">
      <w:pPr>
        <w:ind w:firstLine="720"/>
        <w:jc w:val="both"/>
        <w:rPr>
          <w:rFonts w:cs="David"/>
          <w:rtl/>
        </w:rPr>
      </w:pPr>
    </w:p>
    <w:p w:rsidR="00000000" w:rsidRDefault="00F47572">
      <w:pPr>
        <w:ind w:firstLine="720"/>
        <w:jc w:val="both"/>
        <w:rPr>
          <w:rFonts w:cs="David"/>
          <w:rtl/>
        </w:rPr>
      </w:pPr>
      <w:r>
        <w:rPr>
          <w:rFonts w:cs="David"/>
          <w:rtl/>
        </w:rPr>
        <w:t>אבל החוק שלך לא יעזור לה.</w:t>
      </w:r>
    </w:p>
    <w:p w:rsidR="00000000" w:rsidRDefault="00F47572">
      <w:pPr>
        <w:ind w:firstLine="720"/>
        <w:jc w:val="both"/>
        <w:rPr>
          <w:rFonts w:cs="David"/>
          <w:rtl/>
        </w:rPr>
      </w:pPr>
      <w:r>
        <w:rPr>
          <w:rFonts w:cs="David"/>
          <w:rtl/>
        </w:rPr>
        <w:br/>
      </w:r>
      <w:r>
        <w:rPr>
          <w:rFonts w:cs="David"/>
          <w:u w:val="single"/>
          <w:rtl/>
        </w:rPr>
        <w:t>היו"ר משה גפני:</w:t>
      </w:r>
    </w:p>
    <w:p w:rsidR="00000000" w:rsidRDefault="00F47572">
      <w:pPr>
        <w:ind w:firstLine="720"/>
        <w:jc w:val="both"/>
        <w:rPr>
          <w:rFonts w:cs="David"/>
          <w:rtl/>
        </w:rPr>
      </w:pPr>
    </w:p>
    <w:p w:rsidR="00000000" w:rsidRDefault="00F47572">
      <w:pPr>
        <w:ind w:firstLine="720"/>
        <w:jc w:val="both"/>
        <w:rPr>
          <w:rFonts w:cs="David"/>
          <w:rtl/>
        </w:rPr>
      </w:pPr>
      <w:r>
        <w:rPr>
          <w:rFonts w:cs="David"/>
          <w:rtl/>
        </w:rPr>
        <w:t>מה אני יכול לעשות. בכל אופן, הרי הממשלה מתנגדת לכל הכנסה של דבר יותר מחייב.</w:t>
      </w:r>
    </w:p>
    <w:p w:rsidR="00000000" w:rsidRDefault="00F47572">
      <w:pPr>
        <w:ind w:firstLine="720"/>
        <w:jc w:val="both"/>
        <w:rPr>
          <w:rFonts w:cs="David"/>
          <w:rtl/>
        </w:rPr>
      </w:pPr>
      <w:r>
        <w:rPr>
          <w:rFonts w:cs="David"/>
          <w:rtl/>
        </w:rPr>
        <w:br/>
      </w:r>
      <w:r>
        <w:rPr>
          <w:rFonts w:cs="David"/>
          <w:u w:val="single"/>
          <w:rtl/>
        </w:rPr>
        <w:t>דלית דרור:</w:t>
      </w:r>
    </w:p>
    <w:p w:rsidR="00000000" w:rsidRDefault="00F47572">
      <w:pPr>
        <w:ind w:firstLine="720"/>
        <w:jc w:val="both"/>
        <w:rPr>
          <w:rFonts w:cs="David"/>
          <w:rtl/>
        </w:rPr>
      </w:pPr>
    </w:p>
    <w:p w:rsidR="00000000" w:rsidRDefault="00F47572">
      <w:pPr>
        <w:ind w:firstLine="720"/>
        <w:jc w:val="both"/>
        <w:rPr>
          <w:rFonts w:cs="David"/>
          <w:rtl/>
        </w:rPr>
      </w:pPr>
      <w:r>
        <w:rPr>
          <w:rFonts w:cs="David"/>
          <w:rtl/>
        </w:rPr>
        <w:t>אבל אפשר לבדוק את היישום הזה שיהיו מספיק מקווא</w:t>
      </w:r>
      <w:r>
        <w:rPr>
          <w:rFonts w:cs="David"/>
          <w:rtl/>
        </w:rPr>
        <w:t>ות לנכים.</w:t>
      </w:r>
    </w:p>
    <w:p w:rsidR="00000000" w:rsidRDefault="00F47572">
      <w:pPr>
        <w:ind w:firstLine="720"/>
        <w:jc w:val="both"/>
        <w:rPr>
          <w:rFonts w:cs="David"/>
          <w:rtl/>
        </w:rPr>
      </w:pPr>
      <w:r>
        <w:rPr>
          <w:rFonts w:cs="David"/>
          <w:rtl/>
        </w:rPr>
        <w:br/>
      </w:r>
      <w:r>
        <w:rPr>
          <w:rFonts w:cs="David"/>
          <w:u w:val="single"/>
          <w:rtl/>
        </w:rPr>
        <w:t>היו"ר משה גפני:</w:t>
      </w:r>
    </w:p>
    <w:p w:rsidR="00000000" w:rsidRDefault="00F47572">
      <w:pPr>
        <w:ind w:firstLine="720"/>
        <w:jc w:val="both"/>
        <w:rPr>
          <w:rFonts w:cs="David"/>
          <w:rtl/>
        </w:rPr>
      </w:pPr>
    </w:p>
    <w:p w:rsidR="00000000" w:rsidRDefault="00F47572">
      <w:pPr>
        <w:ind w:firstLine="720"/>
        <w:jc w:val="both"/>
        <w:rPr>
          <w:rFonts w:cs="David"/>
          <w:rtl/>
        </w:rPr>
      </w:pPr>
      <w:r>
        <w:rPr>
          <w:rFonts w:cs="David"/>
          <w:rtl/>
        </w:rPr>
        <w:t xml:space="preserve">מקוואות לנכים זה לא סיפור פשוט. צריך את האפשרות לרדת, זה מבנה שונה לגמרי. </w:t>
      </w:r>
    </w:p>
    <w:p w:rsidR="00000000" w:rsidRDefault="00F47572">
      <w:pPr>
        <w:ind w:firstLine="720"/>
        <w:jc w:val="both"/>
        <w:rPr>
          <w:rFonts w:cs="David"/>
          <w:rtl/>
        </w:rPr>
      </w:pPr>
    </w:p>
    <w:p w:rsidR="00000000" w:rsidRDefault="00F47572">
      <w:pPr>
        <w:ind w:firstLine="720"/>
        <w:jc w:val="both"/>
        <w:rPr>
          <w:rFonts w:cs="David"/>
          <w:rtl/>
        </w:rPr>
      </w:pPr>
      <w:r>
        <w:rPr>
          <w:rFonts w:cs="David"/>
          <w:rtl/>
        </w:rPr>
        <w:t>זה נכון מה שאמר עורך דין ליפשיץ – אני גרתי באופקים. נשים היו באות עם  רכב בליל שבת למקווה. זה דבר חיוני מהמדרגה הראשונה לחלק מסוים בציבור, לא בדקתי את ג</w:t>
      </w:r>
      <w:r>
        <w:rPr>
          <w:rFonts w:cs="David"/>
          <w:rtl/>
        </w:rPr>
        <w:t xml:space="preserve">ודלו, אבל חלק לא קטן, והמדובר לאו דווקא על ציבור דתי – זה חד-משמעי שלאו דווקא מדובר על ציבור דתי. </w:t>
      </w:r>
    </w:p>
    <w:p w:rsidR="00000000" w:rsidRDefault="00F47572">
      <w:pPr>
        <w:ind w:firstLine="720"/>
        <w:jc w:val="both"/>
        <w:rPr>
          <w:rFonts w:cs="David"/>
          <w:rtl/>
        </w:rPr>
      </w:pPr>
    </w:p>
    <w:p w:rsidR="00000000" w:rsidRDefault="00F47572">
      <w:pPr>
        <w:ind w:firstLine="720"/>
        <w:jc w:val="both"/>
        <w:rPr>
          <w:rFonts w:cs="David"/>
          <w:rtl/>
        </w:rPr>
      </w:pPr>
      <w:r>
        <w:rPr>
          <w:rFonts w:cs="David"/>
          <w:rtl/>
        </w:rPr>
        <w:t>אני מודע לעובדה שהחוק הזה, אין לו מספיק שיניים. אני מודע גם לעובדה שאם אני אנסה עכשיו להכניס יותר שיניים בחוק – הממשלה תתנגד.</w:t>
      </w:r>
    </w:p>
    <w:p w:rsidR="00000000" w:rsidRDefault="00F47572">
      <w:pPr>
        <w:ind w:firstLine="720"/>
        <w:jc w:val="both"/>
        <w:rPr>
          <w:rFonts w:cs="David"/>
          <w:rtl/>
        </w:rPr>
      </w:pPr>
    </w:p>
    <w:p w:rsidR="00000000" w:rsidRDefault="00F47572">
      <w:pPr>
        <w:ind w:firstLine="720"/>
        <w:jc w:val="both"/>
        <w:rPr>
          <w:rFonts w:cs="David"/>
          <w:rtl/>
        </w:rPr>
      </w:pPr>
      <w:r>
        <w:rPr>
          <w:rFonts w:cs="David"/>
          <w:rtl/>
        </w:rPr>
        <w:t>לכן אני מעדיף ללכת בין הטיפות</w:t>
      </w:r>
      <w:r>
        <w:rPr>
          <w:rFonts w:cs="David"/>
          <w:rtl/>
        </w:rPr>
        <w:t xml:space="preserve"> באופן כזה שלפחות תהיה אמירה של המחוקק שאנחנו רואים בעניין הזה דבר חשוב באופן מיוחד, מבלי כמובן לגרוע בכל הדברים  האחרים.</w:t>
      </w:r>
    </w:p>
    <w:p w:rsidR="00000000" w:rsidRDefault="00F47572">
      <w:pPr>
        <w:ind w:firstLine="720"/>
        <w:jc w:val="both"/>
        <w:rPr>
          <w:rFonts w:cs="David"/>
          <w:rtl/>
        </w:rPr>
      </w:pPr>
    </w:p>
    <w:p w:rsidR="00000000" w:rsidRDefault="00F47572">
      <w:pPr>
        <w:ind w:firstLine="720"/>
        <w:jc w:val="both"/>
        <w:rPr>
          <w:rFonts w:cs="David"/>
          <w:rtl/>
        </w:rPr>
      </w:pPr>
      <w:r>
        <w:rPr>
          <w:rFonts w:cs="David"/>
          <w:rtl/>
        </w:rPr>
        <w:t>אני מבקש דבר נוסף – אני רוצה להביא זאת להצבעה בקריאה שנייה ושלישית. ביקש ממני סגן השר פרוש – כשבעצם אנחנו יזמנו את זה – שהוא ישתתף בי</w:t>
      </w:r>
      <w:r>
        <w:rPr>
          <w:rFonts w:cs="David"/>
          <w:rtl/>
        </w:rPr>
        <w:t xml:space="preserve">שיבה. הוא הודיע קודם שהוא לא יכול מכיוון שיש לו דיון דחוף במשרד. </w:t>
      </w:r>
    </w:p>
    <w:p w:rsidR="00000000" w:rsidRDefault="00F47572">
      <w:pPr>
        <w:ind w:firstLine="720"/>
        <w:jc w:val="both"/>
        <w:rPr>
          <w:rFonts w:cs="David"/>
          <w:rtl/>
        </w:rPr>
      </w:pPr>
    </w:p>
    <w:p w:rsidR="00000000" w:rsidRDefault="00F47572">
      <w:pPr>
        <w:ind w:firstLine="720"/>
        <w:jc w:val="both"/>
        <w:rPr>
          <w:rFonts w:cs="David"/>
          <w:rtl/>
        </w:rPr>
      </w:pPr>
      <w:r>
        <w:rPr>
          <w:rFonts w:cs="David"/>
          <w:rtl/>
        </w:rPr>
        <w:t>אנחנו נאשר את החוק, כמובן אם הוועדה תאשר. אני אבקש עד מחר בצהריים לאפשר להגיש הסתייגויות. ייתכן שסגן השר פרוש – או באמצעות הממשלה שהוא סגן שר בה, או באמצעות אחד מחברי הכנסת – יבקש.</w:t>
      </w:r>
    </w:p>
    <w:p w:rsidR="00000000" w:rsidRDefault="00F47572">
      <w:pPr>
        <w:ind w:firstLine="720"/>
        <w:jc w:val="both"/>
        <w:rPr>
          <w:rFonts w:cs="David"/>
          <w:rtl/>
        </w:rPr>
      </w:pPr>
      <w:r>
        <w:rPr>
          <w:rFonts w:cs="David"/>
          <w:rtl/>
        </w:rPr>
        <w:br/>
      </w:r>
      <w:r>
        <w:rPr>
          <w:rFonts w:cs="David"/>
          <w:u w:val="single"/>
          <w:rtl/>
        </w:rPr>
        <w:t>דובר:</w:t>
      </w:r>
    </w:p>
    <w:p w:rsidR="00000000" w:rsidRDefault="00F47572">
      <w:pPr>
        <w:ind w:firstLine="720"/>
        <w:jc w:val="both"/>
        <w:rPr>
          <w:rFonts w:cs="David"/>
          <w:rtl/>
        </w:rPr>
      </w:pPr>
    </w:p>
    <w:p w:rsidR="00000000" w:rsidRDefault="00F47572">
      <w:pPr>
        <w:ind w:firstLine="720"/>
        <w:jc w:val="both"/>
        <w:rPr>
          <w:rFonts w:cs="David"/>
          <w:rtl/>
        </w:rPr>
      </w:pPr>
      <w:r>
        <w:rPr>
          <w:rFonts w:cs="David"/>
          <w:rtl/>
        </w:rPr>
        <w:t>הוא יכול לבד.</w:t>
      </w:r>
    </w:p>
    <w:p w:rsidR="00000000" w:rsidRDefault="00F47572">
      <w:pPr>
        <w:ind w:firstLine="720"/>
        <w:jc w:val="both"/>
        <w:rPr>
          <w:rFonts w:cs="David"/>
          <w:rtl/>
        </w:rPr>
      </w:pPr>
      <w:r>
        <w:rPr>
          <w:rFonts w:cs="David"/>
          <w:rtl/>
        </w:rPr>
        <w:br/>
      </w:r>
      <w:r>
        <w:rPr>
          <w:rFonts w:cs="David"/>
          <w:u w:val="single"/>
          <w:rtl/>
        </w:rPr>
        <w:t>יהודה זמרת:</w:t>
      </w:r>
    </w:p>
    <w:p w:rsidR="00000000" w:rsidRDefault="00F47572">
      <w:pPr>
        <w:ind w:firstLine="720"/>
        <w:jc w:val="both"/>
        <w:rPr>
          <w:rFonts w:cs="David"/>
          <w:rtl/>
        </w:rPr>
      </w:pPr>
    </w:p>
    <w:p w:rsidR="00000000" w:rsidRDefault="00F47572">
      <w:pPr>
        <w:ind w:firstLine="720"/>
        <w:jc w:val="both"/>
        <w:rPr>
          <w:rFonts w:cs="David"/>
          <w:rtl/>
        </w:rPr>
      </w:pPr>
      <w:r>
        <w:rPr>
          <w:rFonts w:cs="David"/>
          <w:rtl/>
        </w:rPr>
        <w:t xml:space="preserve">הוא לא יכול להגיש הסתייגות בניגוד לעמדת הממשלה. </w:t>
      </w:r>
    </w:p>
    <w:p w:rsidR="00000000" w:rsidRDefault="00F47572">
      <w:pPr>
        <w:ind w:firstLine="720"/>
        <w:jc w:val="both"/>
        <w:rPr>
          <w:rFonts w:cs="David"/>
          <w:rtl/>
        </w:rPr>
      </w:pPr>
    </w:p>
    <w:p w:rsidR="00000000" w:rsidRDefault="00F47572">
      <w:pPr>
        <w:ind w:firstLine="720"/>
        <w:jc w:val="both"/>
        <w:rPr>
          <w:rFonts w:cs="David"/>
          <w:rtl/>
        </w:rPr>
      </w:pPr>
      <w:r>
        <w:rPr>
          <w:rFonts w:cs="David"/>
          <w:rtl/>
        </w:rPr>
        <w:br/>
      </w:r>
      <w:r>
        <w:rPr>
          <w:rFonts w:cs="David"/>
          <w:u w:val="single"/>
          <w:rtl/>
        </w:rPr>
        <w:t>היו"ר משה גפני:</w:t>
      </w:r>
    </w:p>
    <w:p w:rsidR="00000000" w:rsidRDefault="00F47572">
      <w:pPr>
        <w:ind w:firstLine="720"/>
        <w:jc w:val="both"/>
        <w:rPr>
          <w:rFonts w:cs="David"/>
          <w:rtl/>
        </w:rPr>
      </w:pPr>
    </w:p>
    <w:p w:rsidR="00000000" w:rsidRDefault="00F47572">
      <w:pPr>
        <w:ind w:firstLine="720"/>
        <w:jc w:val="both"/>
        <w:rPr>
          <w:rFonts w:cs="David"/>
          <w:rtl/>
        </w:rPr>
      </w:pPr>
      <w:r>
        <w:rPr>
          <w:rFonts w:cs="David"/>
          <w:rtl/>
        </w:rPr>
        <w:t>לממשלה יש עמדה, זה ברור.</w:t>
      </w:r>
    </w:p>
    <w:p w:rsidR="00000000" w:rsidRDefault="00F47572">
      <w:pPr>
        <w:ind w:firstLine="720"/>
        <w:jc w:val="both"/>
        <w:rPr>
          <w:rFonts w:cs="David"/>
          <w:rtl/>
        </w:rPr>
      </w:pPr>
      <w:r>
        <w:rPr>
          <w:rFonts w:cs="David"/>
          <w:rtl/>
        </w:rPr>
        <w:br/>
      </w:r>
      <w:r>
        <w:rPr>
          <w:rFonts w:cs="David"/>
          <w:u w:val="single"/>
          <w:rtl/>
        </w:rPr>
        <w:t>יהודה זמרת:</w:t>
      </w:r>
    </w:p>
    <w:p w:rsidR="00000000" w:rsidRDefault="00F47572">
      <w:pPr>
        <w:ind w:firstLine="720"/>
        <w:jc w:val="both"/>
        <w:rPr>
          <w:rFonts w:cs="David"/>
          <w:rtl/>
        </w:rPr>
      </w:pPr>
    </w:p>
    <w:p w:rsidR="00000000" w:rsidRDefault="00F47572">
      <w:pPr>
        <w:ind w:firstLine="720"/>
        <w:jc w:val="both"/>
        <w:rPr>
          <w:rFonts w:cs="David"/>
          <w:rtl/>
        </w:rPr>
      </w:pPr>
      <w:r>
        <w:rPr>
          <w:rFonts w:cs="David"/>
          <w:rtl/>
        </w:rPr>
        <w:t xml:space="preserve">לממשלה יש עמדה שהיא עוד יותר מצומצמת ממה שמוצע כאן. למיטב זכרוני, הממשלה הסכימה למבני ציבור, בלי להיכנס לפירוט של לרבות. </w:t>
      </w:r>
    </w:p>
    <w:p w:rsidR="00000000" w:rsidRDefault="00F47572">
      <w:pPr>
        <w:ind w:firstLine="720"/>
        <w:jc w:val="both"/>
        <w:rPr>
          <w:rFonts w:cs="David"/>
          <w:rtl/>
        </w:rPr>
      </w:pPr>
      <w:r>
        <w:rPr>
          <w:rFonts w:cs="David"/>
          <w:rtl/>
        </w:rPr>
        <w:br/>
      </w:r>
      <w:r>
        <w:rPr>
          <w:rFonts w:cs="David"/>
          <w:u w:val="single"/>
          <w:rtl/>
        </w:rPr>
        <w:t>מוסי רז:</w:t>
      </w:r>
    </w:p>
    <w:p w:rsidR="00000000" w:rsidRDefault="00F47572">
      <w:pPr>
        <w:ind w:firstLine="720"/>
        <w:jc w:val="both"/>
        <w:rPr>
          <w:rFonts w:cs="David"/>
          <w:rtl/>
        </w:rPr>
      </w:pPr>
    </w:p>
    <w:p w:rsidR="00000000" w:rsidRDefault="00F47572">
      <w:pPr>
        <w:ind w:firstLine="720"/>
        <w:jc w:val="both"/>
        <w:rPr>
          <w:rFonts w:cs="David"/>
          <w:rtl/>
        </w:rPr>
      </w:pPr>
      <w:r>
        <w:rPr>
          <w:rFonts w:cs="David"/>
          <w:rtl/>
        </w:rPr>
        <w:t>זאת אומרת שהממשלה נגד.</w:t>
      </w:r>
    </w:p>
    <w:p w:rsidR="00000000" w:rsidRDefault="00F47572">
      <w:pPr>
        <w:ind w:firstLine="720"/>
        <w:jc w:val="both"/>
        <w:rPr>
          <w:rFonts w:cs="David"/>
          <w:rtl/>
        </w:rPr>
      </w:pPr>
      <w:r>
        <w:rPr>
          <w:rFonts w:cs="David"/>
          <w:rtl/>
        </w:rPr>
        <w:br/>
      </w:r>
      <w:r>
        <w:rPr>
          <w:rFonts w:cs="David"/>
          <w:u w:val="single"/>
          <w:rtl/>
        </w:rPr>
        <w:t>היו"ר משה גפני:</w:t>
      </w:r>
    </w:p>
    <w:p w:rsidR="00000000" w:rsidRDefault="00F47572">
      <w:pPr>
        <w:ind w:firstLine="720"/>
        <w:jc w:val="both"/>
        <w:rPr>
          <w:rFonts w:cs="David"/>
          <w:rtl/>
        </w:rPr>
      </w:pPr>
    </w:p>
    <w:p w:rsidR="00000000" w:rsidRDefault="00F47572">
      <w:pPr>
        <w:ind w:firstLine="720"/>
        <w:jc w:val="both"/>
        <w:rPr>
          <w:rFonts w:cs="David"/>
          <w:rtl/>
        </w:rPr>
      </w:pPr>
      <w:r>
        <w:rPr>
          <w:rFonts w:cs="David"/>
          <w:rtl/>
        </w:rPr>
        <w:t>אני הייתי רוצה לאפשר לסגן השר – או באמצעות הממשלה, או הוא באופן אישי, או באמצעות חבר כנסת – להגיש הסתייגות שהיא תובא להצבעה במליאה.</w:t>
      </w:r>
    </w:p>
    <w:p w:rsidR="00000000" w:rsidRDefault="00F47572">
      <w:pPr>
        <w:ind w:firstLine="720"/>
        <w:jc w:val="both"/>
        <w:rPr>
          <w:rFonts w:cs="David"/>
          <w:rtl/>
        </w:rPr>
      </w:pPr>
    </w:p>
    <w:p w:rsidR="00000000" w:rsidRDefault="00F47572">
      <w:pPr>
        <w:ind w:firstLine="720"/>
        <w:jc w:val="both"/>
        <w:rPr>
          <w:rFonts w:cs="David"/>
          <w:rtl/>
        </w:rPr>
      </w:pPr>
      <w:r>
        <w:rPr>
          <w:rFonts w:cs="David"/>
          <w:rtl/>
        </w:rPr>
        <w:t>הצעת חוק התכנון והבנייה (מס' 60) (ייעוד קרקעות למקוואות טהרה), התשס"ב-</w:t>
      </w:r>
      <w:r>
        <w:rPr>
          <w:rFonts w:cs="David"/>
          <w:rtl/>
        </w:rPr>
        <w:t>2002, הכנה לקריאה שנייה ושלישית.</w:t>
      </w:r>
    </w:p>
    <w:p w:rsidR="00000000" w:rsidRDefault="00F47572">
      <w:pPr>
        <w:ind w:firstLine="720"/>
        <w:jc w:val="both"/>
        <w:rPr>
          <w:rFonts w:cs="David"/>
          <w:rtl/>
        </w:rPr>
      </w:pPr>
      <w:r>
        <w:rPr>
          <w:rFonts w:cs="David"/>
          <w:rtl/>
        </w:rPr>
        <w:br/>
      </w:r>
      <w:r>
        <w:rPr>
          <w:rFonts w:cs="David"/>
          <w:u w:val="single"/>
          <w:rtl/>
        </w:rPr>
        <w:t>יהודה זמרת:</w:t>
      </w:r>
    </w:p>
    <w:p w:rsidR="00000000" w:rsidRDefault="00F47572">
      <w:pPr>
        <w:ind w:firstLine="720"/>
        <w:jc w:val="both"/>
        <w:rPr>
          <w:rFonts w:cs="David"/>
          <w:rtl/>
        </w:rPr>
      </w:pPr>
    </w:p>
    <w:p w:rsidR="00000000" w:rsidRDefault="00F47572">
      <w:pPr>
        <w:ind w:firstLine="720"/>
        <w:jc w:val="both"/>
        <w:rPr>
          <w:rFonts w:cs="David"/>
          <w:rtl/>
        </w:rPr>
      </w:pPr>
      <w:r>
        <w:rPr>
          <w:rFonts w:cs="David"/>
          <w:rtl/>
        </w:rPr>
        <w:t xml:space="preserve">לפני ההצבעה אני מבקש את תיקון הנוסח. </w:t>
      </w:r>
    </w:p>
    <w:p w:rsidR="00000000" w:rsidRDefault="00F47572">
      <w:pPr>
        <w:ind w:firstLine="720"/>
        <w:jc w:val="both"/>
        <w:rPr>
          <w:rFonts w:cs="David"/>
          <w:rtl/>
        </w:rPr>
      </w:pPr>
      <w:r>
        <w:rPr>
          <w:rFonts w:cs="David"/>
          <w:rtl/>
        </w:rPr>
        <w:br/>
      </w:r>
      <w:r>
        <w:rPr>
          <w:rFonts w:cs="David"/>
          <w:u w:val="single"/>
          <w:rtl/>
        </w:rPr>
        <w:t>היו"ר משה גפני:</w:t>
      </w:r>
    </w:p>
    <w:p w:rsidR="00000000" w:rsidRDefault="00F47572">
      <w:pPr>
        <w:ind w:firstLine="720"/>
        <w:jc w:val="both"/>
        <w:rPr>
          <w:rFonts w:cs="David"/>
          <w:rtl/>
        </w:rPr>
      </w:pPr>
    </w:p>
    <w:p w:rsidR="00000000" w:rsidRDefault="00F47572">
      <w:pPr>
        <w:ind w:firstLine="720"/>
        <w:jc w:val="both"/>
        <w:rPr>
          <w:rFonts w:cs="David"/>
          <w:rtl/>
        </w:rPr>
      </w:pPr>
      <w:r>
        <w:rPr>
          <w:rFonts w:cs="David"/>
          <w:rtl/>
        </w:rPr>
        <w:t xml:space="preserve">אז ביקשת. כמה אני צריך להתכופף לממשלה? </w:t>
      </w:r>
    </w:p>
    <w:p w:rsidR="00000000" w:rsidRDefault="00F47572">
      <w:pPr>
        <w:ind w:firstLine="720"/>
        <w:jc w:val="both"/>
        <w:rPr>
          <w:rFonts w:cs="David"/>
          <w:rtl/>
        </w:rPr>
      </w:pPr>
      <w:r>
        <w:rPr>
          <w:rFonts w:cs="David"/>
          <w:rtl/>
        </w:rPr>
        <w:br/>
      </w:r>
      <w:r>
        <w:rPr>
          <w:rFonts w:cs="David"/>
          <w:u w:val="single"/>
          <w:rtl/>
        </w:rPr>
        <w:t>יהודה זמרת:</w:t>
      </w:r>
    </w:p>
    <w:p w:rsidR="00000000" w:rsidRDefault="00F47572">
      <w:pPr>
        <w:ind w:firstLine="720"/>
        <w:jc w:val="both"/>
        <w:rPr>
          <w:rFonts w:cs="David"/>
          <w:rtl/>
        </w:rPr>
      </w:pPr>
    </w:p>
    <w:p w:rsidR="00000000" w:rsidRDefault="00F47572">
      <w:pPr>
        <w:ind w:firstLine="720"/>
        <w:jc w:val="both"/>
        <w:rPr>
          <w:rFonts w:cs="David"/>
          <w:rtl/>
        </w:rPr>
      </w:pPr>
      <w:r>
        <w:rPr>
          <w:rFonts w:cs="David"/>
          <w:rtl/>
        </w:rPr>
        <w:t>מה הבעיה בסך הכל לבקש את תיקון הנוסח?</w:t>
      </w:r>
    </w:p>
    <w:p w:rsidR="00000000" w:rsidRDefault="00F47572">
      <w:pPr>
        <w:ind w:firstLine="720"/>
        <w:jc w:val="both"/>
        <w:rPr>
          <w:rFonts w:cs="David"/>
          <w:rtl/>
        </w:rPr>
      </w:pPr>
      <w:r>
        <w:rPr>
          <w:rFonts w:cs="David"/>
          <w:rtl/>
        </w:rPr>
        <w:br/>
      </w:r>
      <w:r>
        <w:rPr>
          <w:rFonts w:cs="David"/>
          <w:u w:val="single"/>
          <w:rtl/>
        </w:rPr>
        <w:t>היו"ר משה גפני:</w:t>
      </w:r>
    </w:p>
    <w:p w:rsidR="00000000" w:rsidRDefault="00F47572">
      <w:pPr>
        <w:ind w:firstLine="720"/>
        <w:jc w:val="both"/>
        <w:rPr>
          <w:rFonts w:cs="David"/>
          <w:rtl/>
        </w:rPr>
      </w:pPr>
    </w:p>
    <w:p w:rsidR="00000000" w:rsidRDefault="00F47572">
      <w:pPr>
        <w:ind w:firstLine="720"/>
        <w:jc w:val="both"/>
        <w:rPr>
          <w:rFonts w:cs="David"/>
          <w:rtl/>
        </w:rPr>
      </w:pPr>
      <w:r>
        <w:rPr>
          <w:rFonts w:cs="David"/>
          <w:rtl/>
        </w:rPr>
        <w:t xml:space="preserve">אין בעיה. גם אני לא בדקתי. </w:t>
      </w:r>
    </w:p>
    <w:p w:rsidR="00000000" w:rsidRDefault="00F47572">
      <w:pPr>
        <w:ind w:firstLine="720"/>
        <w:jc w:val="both"/>
        <w:rPr>
          <w:rFonts w:cs="David"/>
          <w:rtl/>
        </w:rPr>
      </w:pPr>
      <w:r>
        <w:rPr>
          <w:rFonts w:cs="David"/>
          <w:rtl/>
        </w:rPr>
        <w:br/>
      </w:r>
      <w:r>
        <w:rPr>
          <w:rFonts w:cs="David"/>
          <w:u w:val="single"/>
          <w:rtl/>
        </w:rPr>
        <w:t>יהודה זמרת:</w:t>
      </w:r>
    </w:p>
    <w:p w:rsidR="00000000" w:rsidRDefault="00F47572">
      <w:pPr>
        <w:ind w:firstLine="720"/>
        <w:jc w:val="both"/>
        <w:rPr>
          <w:rFonts w:cs="David"/>
          <w:rtl/>
        </w:rPr>
      </w:pPr>
    </w:p>
    <w:p w:rsidR="00000000" w:rsidRDefault="00F47572">
      <w:pPr>
        <w:ind w:firstLine="720"/>
        <w:jc w:val="both"/>
        <w:rPr>
          <w:rFonts w:cs="David"/>
          <w:rtl/>
        </w:rPr>
      </w:pPr>
      <w:r>
        <w:rPr>
          <w:rFonts w:cs="David"/>
          <w:rtl/>
        </w:rPr>
        <w:t>ש</w:t>
      </w:r>
      <w:r>
        <w:rPr>
          <w:rFonts w:cs="David"/>
          <w:rtl/>
        </w:rPr>
        <w:t xml:space="preserve">אלה אם זה נושא מהותי, כי לנו זה מהותי. אם אומרים לנו שלא מקבלים – בסדר, אני אבהיר זאת לוועדת שרים ואני אסביר להם שלי זה חשוב. </w:t>
      </w:r>
    </w:p>
    <w:p w:rsidR="00000000" w:rsidRDefault="00F47572">
      <w:pPr>
        <w:ind w:firstLine="720"/>
        <w:jc w:val="both"/>
        <w:rPr>
          <w:rFonts w:cs="David"/>
          <w:u w:val="single"/>
          <w:rtl/>
        </w:rPr>
      </w:pPr>
      <w:r>
        <w:rPr>
          <w:rFonts w:cs="David"/>
          <w:rtl/>
        </w:rPr>
        <w:br/>
      </w:r>
      <w:r>
        <w:rPr>
          <w:rFonts w:cs="David"/>
          <w:u w:val="single"/>
          <w:rtl/>
        </w:rPr>
        <w:t>מרים פרנקל-שור:</w:t>
      </w:r>
    </w:p>
    <w:p w:rsidR="00000000" w:rsidRDefault="00F47572">
      <w:pPr>
        <w:ind w:firstLine="720"/>
        <w:jc w:val="both"/>
        <w:rPr>
          <w:rFonts w:cs="David"/>
          <w:u w:val="single"/>
          <w:rtl/>
        </w:rPr>
      </w:pPr>
    </w:p>
    <w:p w:rsidR="00000000" w:rsidRDefault="00F47572">
      <w:pPr>
        <w:ind w:firstLine="720"/>
        <w:jc w:val="both"/>
        <w:rPr>
          <w:rFonts w:cs="David"/>
          <w:rtl/>
        </w:rPr>
      </w:pPr>
      <w:r>
        <w:rPr>
          <w:rFonts w:cs="David"/>
          <w:rtl/>
        </w:rPr>
        <w:t>אני מציעה שגם עורך-דין זמרת וגם אני נבדוק לפני הנחה לקריאה שנייה ושלישית.</w:t>
      </w:r>
    </w:p>
    <w:p w:rsidR="00000000" w:rsidRDefault="00F47572">
      <w:pPr>
        <w:ind w:firstLine="720"/>
        <w:jc w:val="both"/>
        <w:rPr>
          <w:rFonts w:cs="David"/>
          <w:rtl/>
        </w:rPr>
      </w:pPr>
      <w:r>
        <w:rPr>
          <w:rFonts w:cs="David"/>
          <w:rtl/>
        </w:rPr>
        <w:br/>
      </w:r>
      <w:r>
        <w:rPr>
          <w:rFonts w:cs="David"/>
          <w:u w:val="single"/>
          <w:rtl/>
        </w:rPr>
        <w:t>היו"ר משה גפני:</w:t>
      </w:r>
    </w:p>
    <w:p w:rsidR="00000000" w:rsidRDefault="00F47572">
      <w:pPr>
        <w:ind w:firstLine="720"/>
        <w:jc w:val="both"/>
        <w:rPr>
          <w:rFonts w:cs="David"/>
          <w:rtl/>
        </w:rPr>
      </w:pPr>
    </w:p>
    <w:p w:rsidR="00000000" w:rsidRDefault="00F47572">
      <w:pPr>
        <w:ind w:firstLine="720"/>
        <w:jc w:val="both"/>
        <w:rPr>
          <w:rFonts w:cs="David"/>
          <w:rtl/>
        </w:rPr>
      </w:pPr>
      <w:r>
        <w:rPr>
          <w:rFonts w:cs="David"/>
          <w:rtl/>
        </w:rPr>
        <w:t>כמה זמן זה ייקח?</w:t>
      </w:r>
    </w:p>
    <w:p w:rsidR="00000000" w:rsidRDefault="00F47572">
      <w:pPr>
        <w:ind w:firstLine="720"/>
        <w:jc w:val="both"/>
        <w:rPr>
          <w:rFonts w:cs="David"/>
          <w:rtl/>
        </w:rPr>
      </w:pPr>
      <w:r>
        <w:rPr>
          <w:rFonts w:cs="David"/>
          <w:rtl/>
        </w:rPr>
        <w:br/>
      </w:r>
      <w:r>
        <w:rPr>
          <w:rFonts w:cs="David"/>
          <w:rtl/>
        </w:rPr>
        <w:br/>
      </w:r>
      <w:r>
        <w:rPr>
          <w:rFonts w:cs="David"/>
          <w:rtl/>
        </w:rPr>
        <w:br/>
      </w:r>
      <w:r>
        <w:rPr>
          <w:rFonts w:cs="David"/>
          <w:rtl/>
        </w:rPr>
        <w:br/>
      </w:r>
      <w:r>
        <w:rPr>
          <w:rFonts w:cs="David"/>
          <w:u w:val="single"/>
          <w:rtl/>
        </w:rPr>
        <w:t>דלית דרור:</w:t>
      </w:r>
    </w:p>
    <w:p w:rsidR="00000000" w:rsidRDefault="00F47572">
      <w:pPr>
        <w:ind w:firstLine="720"/>
        <w:jc w:val="both"/>
        <w:rPr>
          <w:rFonts w:cs="David"/>
          <w:rtl/>
        </w:rPr>
      </w:pPr>
    </w:p>
    <w:p w:rsidR="00000000" w:rsidRDefault="00F47572">
      <w:pPr>
        <w:ind w:firstLine="720"/>
        <w:jc w:val="both"/>
        <w:rPr>
          <w:rFonts w:cs="David"/>
          <w:rtl/>
        </w:rPr>
      </w:pPr>
      <w:r>
        <w:rPr>
          <w:rFonts w:cs="David"/>
          <w:rtl/>
        </w:rPr>
        <w:t xml:space="preserve">צריך לבדוק בתוכנה המשפטית איפה כתוב מבני דת שוב בחוק התכנון. </w:t>
      </w:r>
    </w:p>
    <w:p w:rsidR="00000000" w:rsidRDefault="00F47572">
      <w:pPr>
        <w:ind w:firstLine="720"/>
        <w:jc w:val="both"/>
        <w:rPr>
          <w:rFonts w:cs="David"/>
          <w:rtl/>
        </w:rPr>
      </w:pPr>
      <w:r>
        <w:rPr>
          <w:rFonts w:cs="David"/>
          <w:rtl/>
        </w:rPr>
        <w:br/>
      </w:r>
      <w:r>
        <w:rPr>
          <w:rFonts w:cs="David"/>
          <w:u w:val="single"/>
          <w:rtl/>
        </w:rPr>
        <w:t>מרים פרנקל-שור:</w:t>
      </w:r>
    </w:p>
    <w:p w:rsidR="00000000" w:rsidRDefault="00F47572">
      <w:pPr>
        <w:ind w:firstLine="720"/>
        <w:jc w:val="both"/>
        <w:rPr>
          <w:rFonts w:cs="David"/>
          <w:rtl/>
        </w:rPr>
      </w:pPr>
    </w:p>
    <w:p w:rsidR="00000000" w:rsidRDefault="00F47572">
      <w:pPr>
        <w:ind w:firstLine="720"/>
        <w:jc w:val="both"/>
        <w:rPr>
          <w:rFonts w:cs="David"/>
          <w:rtl/>
        </w:rPr>
      </w:pPr>
      <w:r>
        <w:rPr>
          <w:rFonts w:cs="David"/>
          <w:rtl/>
        </w:rPr>
        <w:t>אם תתעורר איזושהי בעיה, אנחנו נביא את זה לתשומת לבך, ואז יוחלט מה לעשות.</w:t>
      </w:r>
    </w:p>
    <w:p w:rsidR="00000000" w:rsidRDefault="00F47572">
      <w:pPr>
        <w:ind w:firstLine="720"/>
        <w:jc w:val="both"/>
        <w:rPr>
          <w:rFonts w:cs="David"/>
          <w:rtl/>
        </w:rPr>
      </w:pPr>
      <w:r>
        <w:rPr>
          <w:rFonts w:cs="David"/>
          <w:rtl/>
        </w:rPr>
        <w:br/>
      </w:r>
      <w:r>
        <w:rPr>
          <w:rFonts w:cs="David"/>
          <w:u w:val="single"/>
          <w:rtl/>
        </w:rPr>
        <w:t>נסים זאב:</w:t>
      </w:r>
    </w:p>
    <w:p w:rsidR="00000000" w:rsidRDefault="00F47572">
      <w:pPr>
        <w:ind w:firstLine="720"/>
        <w:jc w:val="both"/>
        <w:rPr>
          <w:rFonts w:cs="David"/>
          <w:rtl/>
        </w:rPr>
      </w:pPr>
    </w:p>
    <w:p w:rsidR="00000000" w:rsidRDefault="00F47572">
      <w:pPr>
        <w:ind w:firstLine="720"/>
        <w:jc w:val="both"/>
        <w:rPr>
          <w:rFonts w:cs="David"/>
          <w:rtl/>
        </w:rPr>
      </w:pPr>
      <w:r>
        <w:rPr>
          <w:rFonts w:cs="David"/>
          <w:rtl/>
        </w:rPr>
        <w:t xml:space="preserve">בהסתייגות אני רוצה להוסיף משפט – מקוואות טהרה ובריכות טהרה. </w:t>
      </w:r>
    </w:p>
    <w:p w:rsidR="00000000" w:rsidRDefault="00F47572">
      <w:pPr>
        <w:ind w:firstLine="720"/>
        <w:jc w:val="both"/>
        <w:rPr>
          <w:rFonts w:cs="David"/>
          <w:rtl/>
        </w:rPr>
      </w:pPr>
      <w:r>
        <w:rPr>
          <w:rFonts w:cs="David"/>
          <w:rtl/>
        </w:rPr>
        <w:br/>
      </w:r>
      <w:r>
        <w:rPr>
          <w:rFonts w:cs="David"/>
          <w:u w:val="single"/>
          <w:rtl/>
        </w:rPr>
        <w:t>אלי ליפשיץ:</w:t>
      </w:r>
    </w:p>
    <w:p w:rsidR="00000000" w:rsidRDefault="00F47572">
      <w:pPr>
        <w:ind w:firstLine="720"/>
        <w:jc w:val="both"/>
        <w:rPr>
          <w:rFonts w:cs="David"/>
          <w:rtl/>
        </w:rPr>
      </w:pPr>
    </w:p>
    <w:p w:rsidR="00000000" w:rsidRDefault="00F47572">
      <w:pPr>
        <w:ind w:firstLine="720"/>
        <w:jc w:val="both"/>
        <w:rPr>
          <w:rFonts w:cs="David"/>
          <w:rtl/>
        </w:rPr>
      </w:pPr>
      <w:r>
        <w:rPr>
          <w:rFonts w:cs="David"/>
          <w:rtl/>
        </w:rPr>
        <w:t>לע</w:t>
      </w:r>
      <w:r>
        <w:rPr>
          <w:rFonts w:cs="David"/>
          <w:rtl/>
        </w:rPr>
        <w:t xml:space="preserve">נייננו זה אותו דבר, אין צורך. </w:t>
      </w:r>
    </w:p>
    <w:p w:rsidR="00000000" w:rsidRDefault="00F47572">
      <w:pPr>
        <w:ind w:firstLine="720"/>
        <w:jc w:val="both"/>
        <w:rPr>
          <w:rFonts w:cs="David"/>
          <w:rtl/>
        </w:rPr>
      </w:pPr>
      <w:r>
        <w:rPr>
          <w:rFonts w:cs="David"/>
          <w:rtl/>
        </w:rPr>
        <w:br/>
      </w:r>
      <w:r>
        <w:rPr>
          <w:rFonts w:cs="David"/>
          <w:u w:val="single"/>
          <w:rtl/>
        </w:rPr>
        <w:t>נסים זאב:</w:t>
      </w:r>
    </w:p>
    <w:p w:rsidR="00000000" w:rsidRDefault="00F47572">
      <w:pPr>
        <w:ind w:firstLine="720"/>
        <w:jc w:val="both"/>
        <w:rPr>
          <w:rFonts w:cs="David"/>
          <w:rtl/>
        </w:rPr>
      </w:pPr>
    </w:p>
    <w:p w:rsidR="00000000" w:rsidRDefault="00F47572">
      <w:pPr>
        <w:ind w:firstLine="720"/>
        <w:jc w:val="both"/>
        <w:rPr>
          <w:rFonts w:cs="David"/>
          <w:rtl/>
        </w:rPr>
      </w:pPr>
      <w:r>
        <w:rPr>
          <w:rFonts w:cs="David"/>
          <w:rtl/>
        </w:rPr>
        <w:t>לא, יש הבדל.</w:t>
      </w:r>
    </w:p>
    <w:p w:rsidR="00000000" w:rsidRDefault="00F47572">
      <w:pPr>
        <w:ind w:firstLine="720"/>
        <w:jc w:val="both"/>
        <w:rPr>
          <w:rFonts w:cs="David"/>
          <w:rtl/>
        </w:rPr>
      </w:pPr>
      <w:r>
        <w:rPr>
          <w:rFonts w:cs="David"/>
          <w:rtl/>
        </w:rPr>
        <w:br/>
      </w:r>
      <w:r>
        <w:rPr>
          <w:rFonts w:cs="David"/>
          <w:u w:val="single"/>
          <w:rtl/>
        </w:rPr>
        <w:t>יהודה זמרת:</w:t>
      </w:r>
    </w:p>
    <w:p w:rsidR="00000000" w:rsidRDefault="00F47572">
      <w:pPr>
        <w:ind w:firstLine="720"/>
        <w:jc w:val="both"/>
        <w:rPr>
          <w:rFonts w:cs="David"/>
          <w:rtl/>
        </w:rPr>
      </w:pPr>
    </w:p>
    <w:p w:rsidR="00000000" w:rsidRDefault="00F47572">
      <w:pPr>
        <w:ind w:firstLine="720"/>
        <w:jc w:val="both"/>
        <w:rPr>
          <w:rFonts w:cs="David"/>
          <w:rtl/>
        </w:rPr>
      </w:pPr>
      <w:r>
        <w:rPr>
          <w:rFonts w:cs="David"/>
          <w:rtl/>
        </w:rPr>
        <w:t>אולי אני אסביר את הדברים כהווייתם. יוגשו הסתייגויות לסעיף הזה ואני אקבל מבני ציבור, לרבות גן חיות וכו' – אני כבר מכיר את זה.</w:t>
      </w:r>
    </w:p>
    <w:p w:rsidR="00000000" w:rsidRDefault="00F47572">
      <w:pPr>
        <w:ind w:firstLine="720"/>
        <w:jc w:val="both"/>
        <w:rPr>
          <w:rFonts w:cs="David"/>
          <w:rtl/>
        </w:rPr>
      </w:pPr>
      <w:r>
        <w:rPr>
          <w:rFonts w:cs="David"/>
          <w:rtl/>
        </w:rPr>
        <w:br/>
      </w:r>
      <w:r>
        <w:rPr>
          <w:rFonts w:cs="David"/>
          <w:u w:val="single"/>
          <w:rtl/>
        </w:rPr>
        <w:t>היו"ר משה גפני:</w:t>
      </w:r>
    </w:p>
    <w:p w:rsidR="00000000" w:rsidRDefault="00F47572">
      <w:pPr>
        <w:ind w:firstLine="720"/>
        <w:jc w:val="both"/>
        <w:rPr>
          <w:rFonts w:cs="David"/>
          <w:rtl/>
        </w:rPr>
      </w:pPr>
    </w:p>
    <w:p w:rsidR="00000000" w:rsidRDefault="00F47572">
      <w:pPr>
        <w:ind w:firstLine="720"/>
        <w:jc w:val="both"/>
        <w:rPr>
          <w:rFonts w:cs="David"/>
          <w:rtl/>
        </w:rPr>
      </w:pPr>
      <w:r>
        <w:rPr>
          <w:rFonts w:cs="David"/>
          <w:rtl/>
        </w:rPr>
        <w:t>כן, אבל זה לא יתקבל.</w:t>
      </w:r>
    </w:p>
    <w:p w:rsidR="00000000" w:rsidRDefault="00F47572">
      <w:pPr>
        <w:ind w:firstLine="720"/>
        <w:jc w:val="both"/>
        <w:rPr>
          <w:rFonts w:cs="David"/>
          <w:rtl/>
        </w:rPr>
      </w:pPr>
      <w:r>
        <w:rPr>
          <w:rFonts w:cs="David"/>
          <w:rtl/>
        </w:rPr>
        <w:br/>
      </w:r>
      <w:r>
        <w:rPr>
          <w:rFonts w:cs="David"/>
          <w:u w:val="single"/>
          <w:rtl/>
        </w:rPr>
        <w:t>יהודה זמרת:</w:t>
      </w:r>
    </w:p>
    <w:p w:rsidR="00000000" w:rsidRDefault="00F47572">
      <w:pPr>
        <w:ind w:firstLine="720"/>
        <w:jc w:val="both"/>
        <w:rPr>
          <w:rFonts w:cs="David"/>
          <w:rtl/>
        </w:rPr>
      </w:pPr>
    </w:p>
    <w:p w:rsidR="00000000" w:rsidRDefault="00F47572">
      <w:pPr>
        <w:ind w:firstLine="720"/>
        <w:jc w:val="both"/>
        <w:rPr>
          <w:rFonts w:cs="David"/>
          <w:rtl/>
        </w:rPr>
      </w:pPr>
      <w:r>
        <w:rPr>
          <w:rFonts w:cs="David"/>
          <w:rtl/>
        </w:rPr>
        <w:t>יתקבל או</w:t>
      </w:r>
      <w:r>
        <w:rPr>
          <w:rFonts w:cs="David"/>
          <w:rtl/>
        </w:rPr>
        <w:t xml:space="preserve"> לא יתקבל – אני לא אחראי על הכנסת. אני מעדיף שגם אם זה יתקבל – אז מה שיקרה "לעניין חוק זה" אני פתאום אקבל בדרך אגב הגדרות שלא חשבתי עליהן. </w:t>
      </w:r>
    </w:p>
    <w:p w:rsidR="00000000" w:rsidRDefault="00F47572">
      <w:pPr>
        <w:ind w:firstLine="720"/>
        <w:jc w:val="both"/>
        <w:rPr>
          <w:rFonts w:cs="David"/>
          <w:rtl/>
        </w:rPr>
      </w:pPr>
    </w:p>
    <w:p w:rsidR="00000000" w:rsidRDefault="00F47572">
      <w:pPr>
        <w:ind w:firstLine="720"/>
        <w:jc w:val="both"/>
        <w:rPr>
          <w:rFonts w:cs="David"/>
          <w:rtl/>
        </w:rPr>
      </w:pPr>
      <w:r>
        <w:rPr>
          <w:rFonts w:cs="David"/>
          <w:rtl/>
        </w:rPr>
        <w:t>לכן אני מעדיף שבכל מקרה זה ייסגר במסגרת המצומצמת של סעיף זה, שהוא המסגרת המתאימה.</w:t>
      </w:r>
    </w:p>
    <w:p w:rsidR="00000000" w:rsidRDefault="00F47572">
      <w:pPr>
        <w:ind w:firstLine="720"/>
        <w:jc w:val="both"/>
        <w:rPr>
          <w:rFonts w:cs="David"/>
          <w:rtl/>
        </w:rPr>
      </w:pPr>
      <w:r>
        <w:rPr>
          <w:rFonts w:cs="David"/>
          <w:rtl/>
        </w:rPr>
        <w:br/>
      </w:r>
      <w:r>
        <w:rPr>
          <w:rFonts w:cs="David"/>
          <w:u w:val="single"/>
          <w:rtl/>
        </w:rPr>
        <w:t>היו"ר משה גפני:</w:t>
      </w:r>
    </w:p>
    <w:p w:rsidR="00000000" w:rsidRDefault="00F47572">
      <w:pPr>
        <w:ind w:firstLine="720"/>
        <w:jc w:val="both"/>
        <w:rPr>
          <w:rFonts w:cs="David"/>
          <w:rtl/>
        </w:rPr>
      </w:pPr>
    </w:p>
    <w:p w:rsidR="00000000" w:rsidRDefault="00F47572">
      <w:pPr>
        <w:ind w:firstLine="720"/>
        <w:jc w:val="both"/>
        <w:rPr>
          <w:rFonts w:cs="David"/>
          <w:rtl/>
        </w:rPr>
      </w:pPr>
      <w:r>
        <w:rPr>
          <w:rFonts w:cs="David"/>
          <w:rtl/>
        </w:rPr>
        <w:t>אני לא מסכים, מ</w:t>
      </w:r>
      <w:r>
        <w:rPr>
          <w:rFonts w:cs="David"/>
          <w:rtl/>
        </w:rPr>
        <w:t xml:space="preserve">שום שאם תתקבל הסתייגות כזאת, אני אחזיר את זה לוועדה. אני לא הולך לעשות כאן דברים משונים לגמרי. </w:t>
      </w:r>
    </w:p>
    <w:p w:rsidR="00000000" w:rsidRDefault="00F47572">
      <w:pPr>
        <w:ind w:firstLine="720"/>
        <w:jc w:val="both"/>
        <w:rPr>
          <w:rFonts w:cs="David"/>
          <w:rtl/>
        </w:rPr>
      </w:pPr>
      <w:r>
        <w:rPr>
          <w:rFonts w:cs="David"/>
          <w:rtl/>
        </w:rPr>
        <w:br/>
      </w:r>
      <w:r>
        <w:rPr>
          <w:rFonts w:cs="David"/>
          <w:u w:val="single"/>
          <w:rtl/>
        </w:rPr>
        <w:t>יהודה זמרת:</w:t>
      </w:r>
    </w:p>
    <w:p w:rsidR="00000000" w:rsidRDefault="00F47572">
      <w:pPr>
        <w:ind w:firstLine="720"/>
        <w:jc w:val="both"/>
        <w:rPr>
          <w:rFonts w:cs="David"/>
          <w:rtl/>
        </w:rPr>
      </w:pPr>
    </w:p>
    <w:p w:rsidR="00000000" w:rsidRDefault="00F47572">
      <w:pPr>
        <w:ind w:firstLine="720"/>
        <w:jc w:val="both"/>
        <w:rPr>
          <w:rFonts w:cs="David"/>
          <w:rtl/>
        </w:rPr>
      </w:pPr>
      <w:r>
        <w:rPr>
          <w:rFonts w:cs="David"/>
          <w:rtl/>
        </w:rPr>
        <w:t>מבחינתי, יש החלטת ממשלה.</w:t>
      </w:r>
    </w:p>
    <w:p w:rsidR="00000000" w:rsidRDefault="00F47572">
      <w:pPr>
        <w:ind w:firstLine="720"/>
        <w:jc w:val="both"/>
        <w:rPr>
          <w:rFonts w:cs="David"/>
          <w:rtl/>
        </w:rPr>
      </w:pPr>
      <w:r>
        <w:rPr>
          <w:rFonts w:cs="David"/>
          <w:rtl/>
        </w:rPr>
        <w:br/>
      </w:r>
      <w:r>
        <w:rPr>
          <w:rFonts w:cs="David"/>
          <w:u w:val="single"/>
          <w:rtl/>
        </w:rPr>
        <w:t>היו"ר משה גפני:</w:t>
      </w:r>
    </w:p>
    <w:p w:rsidR="00000000" w:rsidRDefault="00F47572">
      <w:pPr>
        <w:ind w:firstLine="720"/>
        <w:jc w:val="both"/>
        <w:rPr>
          <w:rFonts w:cs="David"/>
          <w:rtl/>
        </w:rPr>
      </w:pPr>
    </w:p>
    <w:p w:rsidR="00000000" w:rsidRDefault="00F47572">
      <w:pPr>
        <w:ind w:firstLine="720"/>
        <w:jc w:val="both"/>
        <w:rPr>
          <w:rFonts w:cs="David"/>
          <w:rtl/>
        </w:rPr>
      </w:pPr>
      <w:r>
        <w:rPr>
          <w:rFonts w:cs="David"/>
          <w:rtl/>
        </w:rPr>
        <w:t xml:space="preserve">מבחינתך, מה שעומד לדיון – עורך דין זמרת – זה מה שהוועדה הולכת לאשר. </w:t>
      </w:r>
    </w:p>
    <w:p w:rsidR="00000000" w:rsidRDefault="00F47572">
      <w:pPr>
        <w:ind w:firstLine="720"/>
        <w:jc w:val="both"/>
        <w:rPr>
          <w:rFonts w:cs="David"/>
          <w:rtl/>
        </w:rPr>
      </w:pPr>
      <w:r>
        <w:rPr>
          <w:rFonts w:cs="David"/>
          <w:rtl/>
        </w:rPr>
        <w:br/>
      </w:r>
      <w:r>
        <w:rPr>
          <w:rFonts w:cs="David"/>
          <w:rtl/>
        </w:rPr>
        <w:br/>
      </w:r>
      <w:r>
        <w:rPr>
          <w:rFonts w:cs="David"/>
          <w:rtl/>
        </w:rPr>
        <w:br/>
      </w:r>
      <w:r>
        <w:rPr>
          <w:rFonts w:cs="David"/>
          <w:rtl/>
        </w:rPr>
        <w:br/>
      </w:r>
      <w:r>
        <w:rPr>
          <w:rFonts w:cs="David"/>
          <w:u w:val="single"/>
          <w:rtl/>
        </w:rPr>
        <w:t>יהודה זמרת:</w:t>
      </w:r>
    </w:p>
    <w:p w:rsidR="00000000" w:rsidRDefault="00F47572">
      <w:pPr>
        <w:ind w:firstLine="720"/>
        <w:jc w:val="both"/>
        <w:rPr>
          <w:rFonts w:cs="David"/>
          <w:rtl/>
        </w:rPr>
      </w:pPr>
    </w:p>
    <w:p w:rsidR="00000000" w:rsidRDefault="00F47572">
      <w:pPr>
        <w:ind w:firstLine="720"/>
        <w:jc w:val="both"/>
        <w:rPr>
          <w:rFonts w:cs="David"/>
          <w:rtl/>
        </w:rPr>
      </w:pPr>
      <w:r>
        <w:rPr>
          <w:rFonts w:cs="David"/>
          <w:rtl/>
        </w:rPr>
        <w:t>אבל יש לי החלטת מ</w:t>
      </w:r>
      <w:r>
        <w:rPr>
          <w:rFonts w:cs="David"/>
          <w:rtl/>
        </w:rPr>
        <w:t>משלה שאמרה: לרבות מבני ציבור בלבד ולא אמרה את ה"לרבות" בהמשך, אז מה שקורה כרגע גם חורג מהחלטת הממשלה.</w:t>
      </w:r>
    </w:p>
    <w:p w:rsidR="00000000" w:rsidRDefault="00F47572">
      <w:pPr>
        <w:ind w:firstLine="720"/>
        <w:jc w:val="both"/>
        <w:rPr>
          <w:rFonts w:cs="David"/>
          <w:rtl/>
        </w:rPr>
      </w:pPr>
      <w:r>
        <w:rPr>
          <w:rFonts w:cs="David"/>
          <w:rtl/>
        </w:rPr>
        <w:br/>
      </w:r>
      <w:r>
        <w:rPr>
          <w:rFonts w:cs="David"/>
          <w:u w:val="single"/>
          <w:rtl/>
        </w:rPr>
        <w:t>היו"ר משה גפני:</w:t>
      </w:r>
    </w:p>
    <w:p w:rsidR="00000000" w:rsidRDefault="00F47572">
      <w:pPr>
        <w:ind w:firstLine="720"/>
        <w:jc w:val="both"/>
        <w:rPr>
          <w:rFonts w:cs="David"/>
          <w:rtl/>
        </w:rPr>
      </w:pPr>
    </w:p>
    <w:p w:rsidR="00000000" w:rsidRDefault="00F47572">
      <w:pPr>
        <w:ind w:firstLine="720"/>
        <w:jc w:val="both"/>
        <w:rPr>
          <w:rFonts w:cs="David"/>
          <w:rtl/>
        </w:rPr>
      </w:pPr>
      <w:r>
        <w:rPr>
          <w:rFonts w:cs="David"/>
          <w:rtl/>
        </w:rPr>
        <w:t>היועצת המשפטית תבדוק את זה.</w:t>
      </w:r>
    </w:p>
    <w:p w:rsidR="00000000" w:rsidRDefault="00F47572">
      <w:pPr>
        <w:ind w:firstLine="720"/>
        <w:jc w:val="both"/>
        <w:rPr>
          <w:rFonts w:cs="David"/>
          <w:rtl/>
        </w:rPr>
      </w:pPr>
    </w:p>
    <w:p w:rsidR="00000000" w:rsidRDefault="00F47572">
      <w:pPr>
        <w:ind w:firstLine="720"/>
        <w:jc w:val="both"/>
        <w:rPr>
          <w:rFonts w:cs="David"/>
          <w:rtl/>
        </w:rPr>
      </w:pPr>
      <w:r>
        <w:rPr>
          <w:rFonts w:cs="David"/>
          <w:rtl/>
        </w:rPr>
        <w:t>מי בעד הצעת החוק לקריאה שנייה ושלישית?</w:t>
      </w:r>
    </w:p>
    <w:p w:rsidR="00000000" w:rsidRDefault="00F47572">
      <w:pPr>
        <w:ind w:firstLine="720"/>
        <w:jc w:val="both"/>
        <w:rPr>
          <w:rFonts w:cs="David"/>
          <w:rtl/>
        </w:rPr>
      </w:pPr>
    </w:p>
    <w:p w:rsidR="00000000" w:rsidRDefault="00F47572">
      <w:pPr>
        <w:pStyle w:val="20"/>
        <w:rPr>
          <w:rFonts w:cs="David"/>
          <w:rtl/>
        </w:rPr>
      </w:pPr>
      <w:r>
        <w:rPr>
          <w:rFonts w:cs="David"/>
          <w:rtl/>
        </w:rPr>
        <w:t>ה צ ב ע ה</w:t>
      </w:r>
    </w:p>
    <w:p w:rsidR="00000000" w:rsidRDefault="00F47572">
      <w:pPr>
        <w:ind w:firstLine="720"/>
        <w:jc w:val="center"/>
        <w:rPr>
          <w:rFonts w:cs="David"/>
          <w:rtl/>
        </w:rPr>
      </w:pPr>
      <w:r>
        <w:rPr>
          <w:rFonts w:cs="David"/>
          <w:rtl/>
        </w:rPr>
        <w:t>בעד – 3</w:t>
      </w:r>
    </w:p>
    <w:p w:rsidR="00000000" w:rsidRDefault="00F47572">
      <w:pPr>
        <w:ind w:firstLine="720"/>
        <w:jc w:val="center"/>
        <w:rPr>
          <w:rFonts w:cs="David"/>
          <w:rtl/>
        </w:rPr>
      </w:pPr>
      <w:r>
        <w:rPr>
          <w:rFonts w:cs="David"/>
          <w:rtl/>
        </w:rPr>
        <w:t>נגד – 1</w:t>
      </w:r>
    </w:p>
    <w:p w:rsidR="00000000" w:rsidRDefault="00F47572">
      <w:pPr>
        <w:ind w:firstLine="720"/>
        <w:jc w:val="center"/>
        <w:rPr>
          <w:rFonts w:cs="David"/>
          <w:rtl/>
        </w:rPr>
      </w:pPr>
      <w:r>
        <w:rPr>
          <w:rFonts w:cs="David"/>
          <w:rtl/>
        </w:rPr>
        <w:t>נמנעים – אין</w:t>
      </w:r>
    </w:p>
    <w:p w:rsidR="00000000" w:rsidRDefault="00F47572">
      <w:pPr>
        <w:ind w:firstLine="720"/>
        <w:jc w:val="center"/>
        <w:rPr>
          <w:rFonts w:cs="David"/>
          <w:rtl/>
        </w:rPr>
      </w:pPr>
      <w:r>
        <w:rPr>
          <w:rFonts w:cs="David"/>
          <w:rtl/>
        </w:rPr>
        <w:t>הצעת חוק התכנון והבנייה (מס</w:t>
      </w:r>
      <w:r>
        <w:rPr>
          <w:rFonts w:cs="David"/>
          <w:rtl/>
        </w:rPr>
        <w:t>' 60) (ייעוד קרקעות למקוואות טהרה),</w:t>
      </w:r>
    </w:p>
    <w:p w:rsidR="00000000" w:rsidRDefault="00F47572">
      <w:pPr>
        <w:ind w:firstLine="720"/>
        <w:jc w:val="center"/>
        <w:rPr>
          <w:rFonts w:cs="David"/>
          <w:rtl/>
        </w:rPr>
      </w:pPr>
      <w:r>
        <w:rPr>
          <w:rFonts w:cs="David"/>
          <w:rtl/>
        </w:rPr>
        <w:t>התשס"ב-2002, אושרה לקריאה שנייה ושלישית.</w:t>
      </w:r>
    </w:p>
    <w:p w:rsidR="00000000" w:rsidRDefault="00F47572">
      <w:pPr>
        <w:ind w:firstLine="720"/>
        <w:jc w:val="both"/>
        <w:rPr>
          <w:rFonts w:cs="David"/>
          <w:rtl/>
        </w:rPr>
      </w:pPr>
      <w:r>
        <w:rPr>
          <w:rFonts w:cs="David"/>
          <w:rtl/>
        </w:rPr>
        <w:br/>
      </w:r>
      <w:r>
        <w:rPr>
          <w:rFonts w:cs="David"/>
          <w:u w:val="single"/>
          <w:rtl/>
        </w:rPr>
        <w:t>היו"ר משה גפני:</w:t>
      </w:r>
    </w:p>
    <w:p w:rsidR="00000000" w:rsidRDefault="00F47572">
      <w:pPr>
        <w:ind w:firstLine="720"/>
        <w:jc w:val="both"/>
        <w:rPr>
          <w:rFonts w:cs="David"/>
          <w:rtl/>
        </w:rPr>
      </w:pPr>
    </w:p>
    <w:p w:rsidR="00000000" w:rsidRDefault="00F47572">
      <w:pPr>
        <w:ind w:firstLine="720"/>
        <w:jc w:val="both"/>
        <w:rPr>
          <w:rFonts w:cs="David"/>
          <w:rtl/>
        </w:rPr>
      </w:pPr>
      <w:r>
        <w:rPr>
          <w:rFonts w:cs="David"/>
          <w:rtl/>
        </w:rPr>
        <w:t xml:space="preserve">הצעת החוק אושרה לקריאה שנייה ושלישית. </w:t>
      </w:r>
    </w:p>
    <w:p w:rsidR="00000000" w:rsidRDefault="00F47572">
      <w:pPr>
        <w:ind w:firstLine="720"/>
        <w:jc w:val="both"/>
        <w:rPr>
          <w:rFonts w:cs="David"/>
          <w:rtl/>
        </w:rPr>
      </w:pPr>
    </w:p>
    <w:p w:rsidR="00000000" w:rsidRDefault="00F47572">
      <w:pPr>
        <w:ind w:firstLine="720"/>
        <w:jc w:val="both"/>
        <w:rPr>
          <w:rFonts w:cs="David"/>
          <w:rtl/>
        </w:rPr>
      </w:pPr>
      <w:r>
        <w:rPr>
          <w:rFonts w:cs="David"/>
          <w:rtl/>
        </w:rPr>
        <w:t>תודה רבה, הישיבה נעולה.</w:t>
      </w:r>
    </w:p>
    <w:p w:rsidR="00000000" w:rsidRDefault="00F47572">
      <w:pPr>
        <w:ind w:firstLine="720"/>
        <w:jc w:val="both"/>
        <w:rPr>
          <w:rFonts w:cs="David"/>
          <w:rtl/>
        </w:rPr>
      </w:pPr>
      <w:r>
        <w:rPr>
          <w:rFonts w:cs="David"/>
          <w:rtl/>
        </w:rPr>
        <w:br/>
        <w:t>הישיבה ננעלה בשעה 12:30.</w:t>
      </w:r>
    </w:p>
    <w:p w:rsidR="00000000" w:rsidRDefault="00F47572">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47572">
      <w:r>
        <w:separator/>
      </w:r>
    </w:p>
  </w:endnote>
  <w:endnote w:type="continuationSeparator" w:id="0">
    <w:p w:rsidR="00000000" w:rsidRDefault="00F475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47572">
    <w:pPr>
      <w:pStyle w:val="a7"/>
      <w:rPr>
        <w:rtl/>
      </w:rPr>
    </w:pPr>
  </w:p>
  <w:p w:rsidR="00000000" w:rsidRDefault="00F47572">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47572">
    <w:pPr>
      <w:pStyle w:val="a7"/>
      <w:rPr>
        <w:rtl/>
      </w:rPr>
    </w:pPr>
  </w:p>
  <w:p w:rsidR="00000000" w:rsidRDefault="00F47572">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47572">
      <w:r>
        <w:separator/>
      </w:r>
    </w:p>
  </w:footnote>
  <w:footnote w:type="continuationSeparator" w:id="0">
    <w:p w:rsidR="00000000" w:rsidRDefault="00F4757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47572">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rtl/>
      </w:rPr>
      <w:t>10</w:t>
    </w:r>
    <w:r>
      <w:rPr>
        <w:rStyle w:val="a9"/>
      </w:rPr>
      <w:fldChar w:fldCharType="end"/>
    </w:r>
  </w:p>
  <w:p w:rsidR="00000000" w:rsidRDefault="00F47572">
    <w:pPr>
      <w:pStyle w:val="a5"/>
      <w:ind w:right="360"/>
      <w:rPr>
        <w:rFonts w:cs="David"/>
        <w:rtl/>
      </w:rPr>
    </w:pPr>
    <w:r>
      <w:rPr>
        <w:rFonts w:cs="David"/>
        <w:rtl/>
      </w:rPr>
      <w:t>ועדת הפנים ואיכות הסביבה</w:t>
    </w:r>
  </w:p>
  <w:p w:rsidR="00000000" w:rsidRDefault="00F47572">
    <w:pPr>
      <w:pStyle w:val="a5"/>
      <w:rPr>
        <w:rFonts w:cs="David"/>
        <w:rtl/>
      </w:rPr>
    </w:pPr>
    <w:r>
      <w:rPr>
        <w:rFonts w:cs="David"/>
        <w:rtl/>
      </w:rPr>
      <w:t>13.5.2002</w:t>
    </w:r>
  </w:p>
  <w:p w:rsidR="00000000" w:rsidRDefault="00F47572">
    <w:pPr>
      <w:pStyle w:val="a5"/>
      <w:rPr>
        <w:rFonts w:cs="David"/>
        <w:rtl/>
      </w:rPr>
    </w:pPr>
  </w:p>
  <w:p w:rsidR="00000000" w:rsidRDefault="00F47572">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47572">
    <w:pPr>
      <w:pStyle w:val="a5"/>
      <w:rPr>
        <w:rtl/>
      </w:rPr>
    </w:pPr>
  </w:p>
  <w:p w:rsidR="00000000" w:rsidRDefault="00F47572">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0572925B6D2FD511BECD001083FCCD060000000DF2B0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F47572"/>
    <w:rsid w:val="00F475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208E46B-DEB4-4C13-A60A-345D1A2225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u w:val="single"/>
    </w:rPr>
  </w:style>
  <w:style w:type="paragraph" w:styleId="20">
    <w:name w:val="heading 2"/>
    <w:basedOn w:val="a"/>
    <w:next w:val="a"/>
    <w:link w:val="21"/>
    <w:uiPriority w:val="99"/>
    <w:qFormat/>
    <w:pPr>
      <w:keepNext/>
      <w:ind w:firstLine="720"/>
      <w:jc w:val="center"/>
      <w:outlineLvl w:val="1"/>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2177</Words>
  <Characters>10885</Characters>
  <Application>Microsoft Office Word</Application>
  <DocSecurity>0</DocSecurity>
  <Lines>90</Lines>
  <Paragraphs>26</Paragraphs>
  <ScaleCrop>false</ScaleCrop>
  <Company>knesset</Company>
  <LinksUpToDate>false</LinksUpToDate>
  <CharactersWithSpaces>13036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הפנים/5156</dc:title>
  <dc:subject>פנים 13.5.2002ג</dc:subject>
  <dc:creator>טלי רם</dc:creator>
  <cp:keywords/>
  <dc:description/>
  <cp:lastModifiedBy>רינה דבורה קדרון</cp:lastModifiedBy>
  <cp:revision>2</cp:revision>
  <dcterms:created xsi:type="dcterms:W3CDTF">2017-04-24T07:12:00Z</dcterms:created>
  <dcterms:modified xsi:type="dcterms:W3CDTF">2017-04-24T07:12:00Z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