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C31FF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</w:t>
      </w:r>
      <w:r>
        <w:rPr>
          <w:rtl/>
        </w:rPr>
        <w:t>ם/ועדת חוקה/1958</w:t>
      </w:r>
    </w:p>
    <w:p w:rsidR="00000000" w:rsidRDefault="007C31FF">
      <w:pPr>
        <w:jc w:val="right"/>
        <w:rPr>
          <w:rtl/>
        </w:rPr>
      </w:pPr>
      <w:r>
        <w:rPr>
          <w:rtl/>
        </w:rPr>
        <w:tab/>
        <w:t>ירושלים, ט' בחשון, תשס"א</w:t>
      </w:r>
    </w:p>
    <w:p w:rsidR="00000000" w:rsidRDefault="007C31FF">
      <w:pPr>
        <w:jc w:val="right"/>
        <w:rPr>
          <w:rtl/>
          <w:lang w:val="es"/>
        </w:rPr>
      </w:pPr>
      <w:r>
        <w:rPr>
          <w:rtl/>
          <w:lang w:val="es"/>
        </w:rPr>
        <w:t>7 בנובמבר, 2000</w:t>
      </w:r>
    </w:p>
    <w:p w:rsidR="00000000" w:rsidRDefault="007C31FF">
      <w:pPr>
        <w:jc w:val="right"/>
        <w:rPr>
          <w:rtl/>
        </w:rPr>
      </w:pPr>
    </w:p>
    <w:p w:rsidR="00000000" w:rsidRDefault="007C31FF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7C31FF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7C31FF">
      <w:pPr>
        <w:jc w:val="both"/>
        <w:rPr>
          <w:b/>
          <w:bCs/>
          <w:rtl/>
        </w:rPr>
      </w:pPr>
    </w:p>
    <w:p w:rsidR="00000000" w:rsidRDefault="007C31FF">
      <w:pPr>
        <w:jc w:val="both"/>
        <w:rPr>
          <w:b/>
          <w:bCs/>
          <w:rtl/>
        </w:rPr>
      </w:pPr>
    </w:p>
    <w:p w:rsidR="00000000" w:rsidRDefault="007C31FF">
      <w:pPr>
        <w:jc w:val="both"/>
        <w:rPr>
          <w:b/>
          <w:bCs/>
          <w:rtl/>
        </w:rPr>
      </w:pPr>
    </w:p>
    <w:p w:rsidR="00000000" w:rsidRDefault="007C31FF">
      <w:pPr>
        <w:jc w:val="both"/>
        <w:rPr>
          <w:b/>
          <w:bCs/>
          <w:rtl/>
        </w:rPr>
      </w:pPr>
    </w:p>
    <w:p w:rsidR="00000000" w:rsidRDefault="007C31FF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190</w:t>
      </w:r>
    </w:p>
    <w:p w:rsidR="00000000" w:rsidRDefault="007C31FF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7C31FF">
      <w:pPr>
        <w:pStyle w:val="2"/>
        <w:rPr>
          <w:rtl/>
        </w:rPr>
      </w:pPr>
      <w:r>
        <w:rPr>
          <w:rtl/>
        </w:rPr>
        <w:t>יום רביעי, ג' בחשוון התשס"א (1 בנובמבר 2000), שעה 09:00</w:t>
      </w:r>
    </w:p>
    <w:p w:rsidR="00000000" w:rsidRDefault="007C31FF">
      <w:pPr>
        <w:jc w:val="center"/>
        <w:rPr>
          <w:b/>
          <w:bCs/>
          <w:rtl/>
        </w:rPr>
      </w:pPr>
    </w:p>
    <w:p w:rsidR="00000000" w:rsidRDefault="007C31FF">
      <w:pPr>
        <w:jc w:val="center"/>
        <w:rPr>
          <w:rtl/>
        </w:rPr>
      </w:pPr>
    </w:p>
    <w:p w:rsidR="00000000" w:rsidRDefault="007C31FF">
      <w:pPr>
        <w:jc w:val="center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7C31FF">
      <w:pPr>
        <w:jc w:val="both"/>
        <w:rPr>
          <w:b/>
          <w:bCs/>
          <w:u w:val="single"/>
          <w:rtl/>
        </w:rPr>
      </w:pP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</w:t>
      </w:r>
      <w:r>
        <w:rPr>
          <w:rtl/>
        </w:rPr>
        <w:t xml:space="preserve">  -  היו"ר\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אביטל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יעל דיין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צחי הנגבי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יוסף לפיד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דליה רבין-פילוסוף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אברהם רביץ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ראובן ריבלין</w:t>
      </w:r>
    </w:p>
    <w:p w:rsidR="00000000" w:rsidRDefault="007C31FF">
      <w:pPr>
        <w:tabs>
          <w:tab w:val="left" w:pos="1505"/>
        </w:tabs>
        <w:jc w:val="both"/>
        <w:rPr>
          <w:rtl/>
        </w:rPr>
      </w:pPr>
    </w:p>
    <w:p w:rsidR="00000000" w:rsidRDefault="007C31FF">
      <w:pPr>
        <w:tabs>
          <w:tab w:val="left" w:pos="1505"/>
        </w:tabs>
        <w:jc w:val="both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  <w:t>שלמה גור</w:t>
      </w:r>
      <w:r>
        <w:rPr>
          <w:rtl/>
        </w:rPr>
        <w:tab/>
        <w:t>- מנכ"ל משרד המשפטים</w:t>
      </w: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rtl/>
        </w:rPr>
        <w:tab/>
        <w:t>אלחנן זוכוביצקי</w:t>
      </w:r>
      <w:r>
        <w:rPr>
          <w:rtl/>
        </w:rPr>
        <w:tab/>
        <w:t>- משרד המשפטים, ממונה על הסיוע המשפטי</w:t>
      </w: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rtl/>
        </w:rPr>
        <w:tab/>
        <w:t>גדעון בן-דוד</w:t>
      </w:r>
      <w:r>
        <w:rPr>
          <w:rtl/>
        </w:rPr>
        <w:tab/>
        <w:t>- משרד המשפטים, מנהל תקציבים</w:t>
      </w: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rtl/>
        </w:rPr>
        <w:tab/>
        <w:t>יוליה מרוז-אלב</w:t>
      </w:r>
      <w:r>
        <w:rPr>
          <w:rtl/>
        </w:rPr>
        <w:t>רטון</w:t>
      </w:r>
      <w:r>
        <w:rPr>
          <w:rtl/>
        </w:rPr>
        <w:tab/>
        <w:t>- משרד האוצר, אגף התקציבים</w:t>
      </w: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rtl/>
        </w:rPr>
        <w:tab/>
        <w:t>אפרת פינק</w:t>
      </w:r>
      <w:r>
        <w:rPr>
          <w:rtl/>
        </w:rPr>
        <w:tab/>
        <w:t>- יו"ר עמותת ידיד</w:t>
      </w:r>
    </w:p>
    <w:p w:rsidR="00000000" w:rsidRDefault="007C31FF">
      <w:pPr>
        <w:tabs>
          <w:tab w:val="left" w:pos="1505"/>
          <w:tab w:val="left" w:pos="3544"/>
          <w:tab w:val="left" w:pos="3969"/>
        </w:tabs>
        <w:jc w:val="both"/>
        <w:rPr>
          <w:rtl/>
        </w:rPr>
      </w:pPr>
      <w:r>
        <w:rPr>
          <w:rtl/>
        </w:rPr>
        <w:tab/>
        <w:t>יובל בשן</w:t>
      </w:r>
      <w:r>
        <w:rPr>
          <w:rtl/>
        </w:rPr>
        <w:tab/>
        <w:t>- עמותת ידיד</w:t>
      </w:r>
    </w:p>
    <w:p w:rsidR="00000000" w:rsidRDefault="007C31FF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7C31FF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7C31FF">
      <w:pPr>
        <w:tabs>
          <w:tab w:val="left" w:pos="2835"/>
        </w:tabs>
        <w:jc w:val="both"/>
        <w:rPr>
          <w:rtl/>
        </w:rPr>
      </w:pPr>
    </w:p>
    <w:p w:rsidR="00000000" w:rsidRDefault="007C31FF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7C31FF">
      <w:pPr>
        <w:jc w:val="both"/>
        <w:rPr>
          <w:b/>
          <w:bCs/>
          <w:u w:val="single"/>
          <w:rtl/>
        </w:rPr>
      </w:pPr>
    </w:p>
    <w:p w:rsidR="00000000" w:rsidRDefault="007C31FF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תקנות הסיוע המשפטי (תיקון), התש"ס-2000</w:t>
      </w:r>
    </w:p>
    <w:p w:rsidR="00000000" w:rsidRDefault="007C31FF">
      <w:pPr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תקנות הסיוע המשפטי (תיקון), התש"ס-2</w:t>
      </w:r>
      <w:r>
        <w:rPr>
          <w:b/>
          <w:bCs/>
          <w:u w:val="single"/>
          <w:rtl/>
        </w:rPr>
        <w:t>000</w:t>
      </w:r>
    </w:p>
    <w:p w:rsidR="00000000" w:rsidRDefault="007C31FF">
      <w:pPr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בוקר טוב. אני פותח את ישיבת ועדת החוקה, חוק ומשפט בנושא תקנות הסיוע המשפטי (תיקון), התש"ס-2000 - אישור התקנות והצבעות.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אני רוצה להזכיר לחברים, שהיו לנו דיונים ארוכים, ממושכים, וביקשנו ממשרד המשפטים שיחזרו ויציעו הצעה חדשה ל</w:t>
      </w:r>
      <w:r>
        <w:rPr>
          <w:rtl/>
        </w:rPr>
        <w:t>אחר התייעצות, גם עם הארגונים וגם עם חברי הכנסת. שלמה גור, תאמר לנו בקצרה מה ההצעה החדשה.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u w:val="single"/>
          <w:rtl/>
        </w:rPr>
        <w:t>שלמה גור: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כמו שהיושב-ראש אמר, מאז הישיבה האחרונה קיימנו סבב דיונים עם העמותות, עם לשכת עורכי-הדין ועם החברים הנכבדים, ועלו בישיבה האחרונה שלוש נקודות שעליהן ביקשו ש</w:t>
      </w:r>
      <w:r>
        <w:rPr>
          <w:rtl/>
        </w:rPr>
        <w:t>נתמקד: האחת - גובה האגרה; השנייה - התשלום החד-פעמי לשנה שלמה; השלישית - מענק פטור ליושב-ראש הסיוע המשפטי. כך קבענו, ואלה התקנות החדשות העולות בקנה אחד עם מכלול ההסכמות.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ראובן ריבלין: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 xml:space="preserve"> זה היה בהתייעצות עם לשכת עורכי-הדין ועם הסנגוריה הציבורית?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u w:val="single"/>
          <w:rtl/>
        </w:rPr>
        <w:t>אלחנן זוכ</w:t>
      </w:r>
      <w:r>
        <w:rPr>
          <w:u w:val="single"/>
          <w:rtl/>
        </w:rPr>
        <w:t>וביצקי: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היתה התייעצות עם כל הארגונים הוולונטריים.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יעל דיין: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 xml:space="preserve"> אכן, חילוקי הדעות שהיו, נפתרו, אבל עדיין דרך לפנינו, משום שיש לנו בעיה עם הגובה שעד אליו מקבלים פטור, משום שחלק גדול מהפונים, בפועל, ההכנסה הפעילה שלהם היא נמוכה מאוד - אלה אנשים שנתונים לעו</w:t>
      </w:r>
      <w:r>
        <w:rPr>
          <w:rtl/>
        </w:rPr>
        <w:t>ל משכנתה כבדה, עושים להם חישוב של מבחן יכולת ולא מבחן הכנסה. האם יש כוונה עתידית לגבי זה?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אלחנן זוכוביצקי:</w:t>
      </w:r>
    </w:p>
    <w:p w:rsidR="00000000" w:rsidRDefault="007C31FF">
      <w:pPr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על-פי התיקון של התקנות, תהיה לי סמכות להוציא הנחיות לפטור אנשים במקרים חריגים, בהתחשב ביכולת הכלכלית שלהם. למשל, יש אדם שיכול להיות זכאי לסיוע משפ</w:t>
      </w:r>
      <w:r>
        <w:rPr>
          <w:rtl/>
        </w:rPr>
        <w:t>טי על-פי ההכנסה שלו ברוטו, אבל למעשה כל הכספים שלו מעוקלים. במקרה זה הוא יהיה פטור. אם ניקח, למשל, אישה ממקלט לנשים מוכות, שכרגע מגיעה, ואין לה הכנסה, היא תקבל פטור.</w:t>
      </w:r>
    </w:p>
    <w:p w:rsidR="00000000" w:rsidRDefault="007C31FF">
      <w:pPr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rPr>
          <w:rtl/>
        </w:rPr>
      </w:pPr>
      <w:r>
        <w:rPr>
          <w:rtl/>
        </w:rPr>
        <w:tab/>
        <w:t xml:space="preserve"> אני מציע שאת ההנחיות הפנימיות האלה תעביר לידיעת חברי הוועדה.</w:t>
      </w:r>
    </w:p>
    <w:p w:rsidR="00000000" w:rsidRDefault="007C31FF">
      <w:pPr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יוסף לפיד: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האם יש מפתח מסוים או נוהג, שכשקובעים אגרות, שתקבע גם מפתח שאם מדד יוקר המחיה עולה, למשל, יותר מ-20%, שלא תהיה שחיקה. האם אי-אפשר להסדיר את העניין הזה?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u w:val="single"/>
          <w:rtl/>
        </w:rPr>
        <w:t>שלמה גור: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סעיף העדכון הוא למעשה מפתח גם להעלאות בגלל אינפלציה וגם השפעות בגלל היעדר אינפל</w:t>
      </w:r>
      <w:r>
        <w:rPr>
          <w:rtl/>
        </w:rPr>
        <w:t>ציה.</w:t>
      </w:r>
    </w:p>
    <w:p w:rsidR="00000000" w:rsidRDefault="007C31FF">
      <w:pPr>
        <w:jc w:val="both"/>
        <w:rPr>
          <w:rtl/>
        </w:rPr>
      </w:pPr>
      <w:r>
        <w:rPr>
          <w:u w:val="single"/>
          <w:rtl/>
        </w:rPr>
        <w:br w:type="page"/>
      </w:r>
      <w:r>
        <w:rPr>
          <w:u w:val="single"/>
          <w:rtl/>
        </w:rPr>
        <w:lastRenderedPageBreak/>
        <w:t>אלחנן זוכוביצקי: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המפתח מופיע בסוף התקנות.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יעל דיין: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 xml:space="preserve"> התשלום כולל גם אם יש מספר תיקים באותו עניין?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u w:val="single"/>
          <w:rtl/>
        </w:rPr>
        <w:t>שלמה גור: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חופשי שנתי.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מי בעד אישור תקנות הסיוע המשפטי (תיקון), התש"ס-2000?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pStyle w:val="3"/>
        <w:rPr>
          <w:rtl/>
        </w:rPr>
      </w:pPr>
      <w:r>
        <w:rPr>
          <w:rtl/>
        </w:rPr>
        <w:t>הצבעה</w:t>
      </w:r>
    </w:p>
    <w:p w:rsidR="00000000" w:rsidRDefault="007C31FF">
      <w:pPr>
        <w:jc w:val="center"/>
        <w:rPr>
          <w:rtl/>
        </w:rPr>
      </w:pPr>
      <w:r>
        <w:rPr>
          <w:rtl/>
        </w:rPr>
        <w:t>בעד תקנות הסיוע המשפטי (תיקון), התש</w:t>
      </w:r>
      <w:r>
        <w:rPr>
          <w:rtl/>
        </w:rPr>
        <w:t>"ס-2000 - רוב</w:t>
      </w:r>
    </w:p>
    <w:p w:rsidR="00000000" w:rsidRDefault="007C31FF">
      <w:pPr>
        <w:jc w:val="center"/>
        <w:rPr>
          <w:rtl/>
        </w:rPr>
      </w:pPr>
      <w:r>
        <w:rPr>
          <w:rtl/>
        </w:rPr>
        <w:t>נגד - אין</w:t>
      </w:r>
    </w:p>
    <w:p w:rsidR="00000000" w:rsidRDefault="007C31FF">
      <w:pPr>
        <w:jc w:val="center"/>
        <w:rPr>
          <w:rtl/>
        </w:rPr>
      </w:pPr>
      <w:r>
        <w:rPr>
          <w:rtl/>
        </w:rPr>
        <w:t>נמנעים - אין</w:t>
      </w:r>
    </w:p>
    <w:p w:rsidR="00000000" w:rsidRDefault="007C31FF">
      <w:pPr>
        <w:jc w:val="center"/>
        <w:rPr>
          <w:rtl/>
        </w:rPr>
      </w:pPr>
      <w:r>
        <w:rPr>
          <w:rtl/>
        </w:rPr>
        <w:t>תקנות הסיוע המשפטי (תיקון), התש"ס-2000 אושרו.</w:t>
      </w:r>
    </w:p>
    <w:p w:rsidR="00000000" w:rsidRDefault="007C31FF">
      <w:pPr>
        <w:jc w:val="center"/>
        <w:rPr>
          <w:rtl/>
        </w:rPr>
      </w:pPr>
    </w:p>
    <w:p w:rsidR="00000000" w:rsidRDefault="007C31FF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7C31FF">
      <w:pPr>
        <w:rPr>
          <w:u w:val="single"/>
          <w:rtl/>
        </w:rPr>
      </w:pPr>
    </w:p>
    <w:p w:rsidR="00000000" w:rsidRDefault="007C31FF">
      <w:pPr>
        <w:jc w:val="both"/>
        <w:rPr>
          <w:rtl/>
        </w:rPr>
      </w:pPr>
      <w:r>
        <w:rPr>
          <w:rtl/>
        </w:rPr>
        <w:tab/>
        <w:t>תקנות הסיוע המשפטי אושרו פה אחד. תודה רבה. הישיבה נעולה.</w:t>
      </w:r>
    </w:p>
    <w:p w:rsidR="00000000" w:rsidRDefault="007C31FF">
      <w:pPr>
        <w:jc w:val="both"/>
        <w:rPr>
          <w:rtl/>
        </w:rPr>
      </w:pPr>
    </w:p>
    <w:p w:rsidR="00000000" w:rsidRDefault="007C31FF">
      <w:pPr>
        <w:jc w:val="center"/>
        <w:rPr>
          <w:rtl/>
        </w:rPr>
      </w:pPr>
      <w:r>
        <w:rPr>
          <w:b/>
          <w:bCs/>
          <w:u w:val="single"/>
          <w:rtl/>
        </w:rPr>
        <w:t>הישיבה ננעלה בעשה 10:05</w:t>
      </w:r>
    </w:p>
    <w:p w:rsidR="00000000" w:rsidRDefault="007C31FF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C31FF">
      <w:r>
        <w:separator/>
      </w:r>
    </w:p>
  </w:endnote>
  <w:endnote w:type="continuationSeparator" w:id="0">
    <w:p w:rsidR="00000000" w:rsidRDefault="007C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C31FF">
    <w:pPr>
      <w:pStyle w:val="a7"/>
      <w:rPr>
        <w:rtl/>
      </w:rPr>
    </w:pPr>
  </w:p>
  <w:p w:rsidR="00000000" w:rsidRDefault="007C31FF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C31FF">
      <w:r>
        <w:separator/>
      </w:r>
    </w:p>
  </w:footnote>
  <w:footnote w:type="continuationSeparator" w:id="0">
    <w:p w:rsidR="00000000" w:rsidRDefault="007C3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C31FF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3</w:t>
    </w:r>
    <w:r>
      <w:rPr>
        <w:rStyle w:val="a9"/>
      </w:rPr>
      <w:fldChar w:fldCharType="end"/>
    </w:r>
  </w:p>
  <w:p w:rsidR="00000000" w:rsidRDefault="007C31FF">
    <w:pPr>
      <w:pStyle w:val="a5"/>
      <w:ind w:right="360"/>
      <w:rPr>
        <w:rtl/>
      </w:rPr>
    </w:pPr>
    <w:r>
      <w:rPr>
        <w:rtl/>
      </w:rPr>
      <w:t>ועדת החוקה, חוק ומשפט</w:t>
    </w:r>
    <w:r>
      <w:rPr>
        <w:rtl/>
      </w:rPr>
      <w:tab/>
    </w:r>
    <w:r>
      <w:rPr>
        <w:rtl/>
      </w:rPr>
      <w:tab/>
    </w:r>
  </w:p>
  <w:p w:rsidR="00000000" w:rsidRDefault="007C31FF">
    <w:pPr>
      <w:pStyle w:val="a5"/>
      <w:ind w:right="360"/>
      <w:rPr>
        <w:rtl/>
      </w:rPr>
    </w:pPr>
    <w:r>
      <w:rPr>
        <w:rtl/>
      </w:rPr>
      <w:t>1 בנובמבר 2000</w:t>
    </w:r>
    <w:r>
      <w:rPr>
        <w:rtl/>
      </w:rPr>
      <w:tab/>
    </w:r>
    <w:r>
      <w:rPr>
        <w:rtl/>
      </w:rPr>
      <w:tab/>
    </w:r>
  </w:p>
  <w:p w:rsidR="00000000" w:rsidRDefault="007C31FF">
    <w:pPr>
      <w:pStyle w:val="a5"/>
      <w:ind w:right="360"/>
      <w:rPr>
        <w:rStyle w:val="a9"/>
        <w:rtl/>
      </w:rPr>
    </w:pPr>
  </w:p>
  <w:p w:rsidR="00000000" w:rsidRDefault="007C31FF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5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7C31FF"/>
    <w:rsid w:val="007C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6DEBC37-BA67-4C8E-AC8E-AC4CCCE1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502</Words>
  <Characters>2515</Characters>
  <Application>Microsoft Office Word</Application>
  <DocSecurity>0</DocSecurity>
  <Lines>20</Lines>
  <Paragraphs>6</Paragraphs>
  <ScaleCrop>false</ScaleCrop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חוקה/1958</dc:title>
  <dc:subject>חוקה 1.11.2000א</dc:subject>
  <dc:creator>תמר שפנייר</dc:creator>
  <cp:keywords/>
  <dc:description/>
  <cp:lastModifiedBy>רינה דבורה קדרון</cp:lastModifiedBy>
  <cp:revision>2</cp:revision>
  <dcterms:created xsi:type="dcterms:W3CDTF">2017-04-19T08:49:00Z</dcterms:created>
  <dcterms:modified xsi:type="dcterms:W3CDTF">2017-04-19T08:49:00Z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