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D252E">
      <w:pPr>
        <w:jc w:val="right"/>
        <w:rPr>
          <w:rtl/>
        </w:rPr>
      </w:pPr>
      <w:bookmarkStart w:id="0" w:name="_GoBack"/>
      <w:bookmarkEnd w:id="0"/>
      <w:r>
        <w:rPr>
          <w:rtl/>
        </w:rPr>
        <w:t>פרוטוקולים/ועדת חוקה/2931</w:t>
      </w:r>
    </w:p>
    <w:p w:rsidR="00000000" w:rsidRDefault="008D252E">
      <w:pPr>
        <w:jc w:val="right"/>
        <w:rPr>
          <w:rtl/>
        </w:rPr>
      </w:pPr>
      <w:r>
        <w:rPr>
          <w:rtl/>
        </w:rPr>
        <w:tab/>
        <w:t>ירושלים, ט' בניסן, תשס"א</w:t>
      </w:r>
    </w:p>
    <w:p w:rsidR="00000000" w:rsidRDefault="008D252E">
      <w:pPr>
        <w:jc w:val="right"/>
        <w:rPr>
          <w:rtl/>
          <w:lang w:val="es"/>
        </w:rPr>
      </w:pPr>
      <w:r>
        <w:rPr>
          <w:rtl/>
          <w:lang w:val="es"/>
        </w:rPr>
        <w:t>2 באפריל, 2001</w:t>
      </w:r>
    </w:p>
    <w:p w:rsidR="00000000" w:rsidRDefault="008D252E">
      <w:pPr>
        <w:jc w:val="right"/>
        <w:rPr>
          <w:rtl/>
        </w:rPr>
      </w:pPr>
    </w:p>
    <w:p w:rsidR="00000000" w:rsidRDefault="008D252E">
      <w:pPr>
        <w:jc w:val="both"/>
        <w:rPr>
          <w:b/>
          <w:bCs/>
          <w:rtl/>
          <w:lang w:eastAsia="en-US"/>
        </w:rPr>
      </w:pPr>
      <w:r>
        <w:rPr>
          <w:b/>
          <w:bCs/>
          <w:rtl/>
          <w:lang w:eastAsia="en-US"/>
        </w:rPr>
        <w:t>הכנסת החמש-עשרה</w:t>
      </w:r>
      <w:r>
        <w:rPr>
          <w:b/>
          <w:bCs/>
          <w:rtl/>
          <w:lang w:eastAsia="en-US"/>
        </w:rPr>
        <w:tab/>
      </w:r>
      <w:r>
        <w:rPr>
          <w:b/>
          <w:bCs/>
          <w:rtl/>
          <w:lang w:eastAsia="en-US"/>
        </w:rPr>
        <w:tab/>
      </w:r>
      <w:r>
        <w:rPr>
          <w:b/>
          <w:bCs/>
          <w:rtl/>
          <w:lang w:eastAsia="en-US"/>
        </w:rPr>
        <w:tab/>
      </w:r>
      <w:r>
        <w:rPr>
          <w:b/>
          <w:bCs/>
          <w:rtl/>
          <w:lang w:eastAsia="en-US"/>
        </w:rPr>
        <w:tab/>
      </w:r>
      <w:r>
        <w:rPr>
          <w:b/>
          <w:bCs/>
          <w:rtl/>
          <w:lang w:eastAsia="en-US"/>
        </w:rPr>
        <w:tab/>
      </w:r>
      <w:r>
        <w:rPr>
          <w:b/>
          <w:bCs/>
          <w:rtl/>
          <w:lang w:eastAsia="en-US"/>
        </w:rPr>
        <w:tab/>
      </w:r>
      <w:r>
        <w:rPr>
          <w:b/>
          <w:bCs/>
          <w:rtl/>
          <w:lang w:eastAsia="en-US"/>
        </w:rPr>
        <w:tab/>
      </w:r>
      <w:r>
        <w:rPr>
          <w:b/>
          <w:bCs/>
          <w:rtl/>
          <w:lang w:eastAsia="en-US"/>
        </w:rPr>
        <w:tab/>
      </w:r>
      <w:r>
        <w:rPr>
          <w:b/>
          <w:bCs/>
          <w:rtl/>
          <w:lang w:eastAsia="en-US"/>
        </w:rPr>
        <w:tab/>
      </w:r>
      <w:r>
        <w:rPr>
          <w:rtl/>
          <w:lang w:eastAsia="en-US"/>
        </w:rPr>
        <w:t>נוסח לא מתוקן</w:t>
      </w:r>
    </w:p>
    <w:p w:rsidR="00000000" w:rsidRDefault="008D252E">
      <w:pPr>
        <w:jc w:val="both"/>
        <w:rPr>
          <w:rFonts w:hint="cs"/>
          <w:b/>
          <w:bCs/>
          <w:rtl/>
          <w:lang w:eastAsia="en-US"/>
        </w:rPr>
      </w:pPr>
      <w:r>
        <w:rPr>
          <w:b/>
          <w:bCs/>
          <w:rtl/>
          <w:lang w:eastAsia="en-US"/>
        </w:rPr>
        <w:t>מושב ש</w:t>
      </w:r>
      <w:r>
        <w:rPr>
          <w:rFonts w:hint="cs"/>
          <w:b/>
          <w:bCs/>
          <w:rtl/>
          <w:lang w:eastAsia="en-US"/>
        </w:rPr>
        <w:t>לישי</w:t>
      </w:r>
    </w:p>
    <w:p w:rsidR="00000000" w:rsidRDefault="008D252E">
      <w:pPr>
        <w:jc w:val="both"/>
        <w:rPr>
          <w:b/>
          <w:bCs/>
          <w:rtl/>
          <w:lang w:eastAsia="en-US"/>
        </w:rPr>
      </w:pPr>
    </w:p>
    <w:p w:rsidR="00000000" w:rsidRDefault="008D252E">
      <w:pPr>
        <w:jc w:val="both"/>
        <w:rPr>
          <w:b/>
          <w:bCs/>
          <w:rtl/>
          <w:lang w:eastAsia="en-US"/>
        </w:rPr>
      </w:pPr>
    </w:p>
    <w:p w:rsidR="00000000" w:rsidRDefault="008D252E">
      <w:pPr>
        <w:jc w:val="both"/>
        <w:rPr>
          <w:b/>
          <w:bCs/>
          <w:rtl/>
          <w:lang w:eastAsia="en-US"/>
        </w:rPr>
      </w:pPr>
    </w:p>
    <w:p w:rsidR="00000000" w:rsidRDefault="008D252E">
      <w:pPr>
        <w:jc w:val="both"/>
        <w:rPr>
          <w:b/>
          <w:bCs/>
          <w:rtl/>
          <w:lang w:eastAsia="en-US"/>
        </w:rPr>
      </w:pPr>
    </w:p>
    <w:p w:rsidR="00000000" w:rsidRDefault="008D252E">
      <w:pPr>
        <w:jc w:val="center"/>
        <w:rPr>
          <w:rFonts w:hint="cs"/>
          <w:b/>
          <w:bCs/>
          <w:rtl/>
          <w:lang w:eastAsia="en-US"/>
        </w:rPr>
      </w:pPr>
      <w:r>
        <w:rPr>
          <w:b/>
          <w:bCs/>
          <w:rtl/>
          <w:lang w:eastAsia="en-US"/>
        </w:rPr>
        <w:t>פרוטוקול מס'</w:t>
      </w:r>
      <w:r>
        <w:rPr>
          <w:rFonts w:hint="cs"/>
          <w:b/>
          <w:bCs/>
          <w:rtl/>
          <w:lang w:eastAsia="en-US"/>
        </w:rPr>
        <w:t xml:space="preserve"> 288</w:t>
      </w:r>
    </w:p>
    <w:p w:rsidR="00000000" w:rsidRDefault="008D252E">
      <w:pPr>
        <w:jc w:val="center"/>
        <w:rPr>
          <w:rFonts w:hint="cs"/>
          <w:b/>
          <w:bCs/>
          <w:rtl/>
          <w:lang w:eastAsia="en-US"/>
        </w:rPr>
      </w:pPr>
      <w:r>
        <w:rPr>
          <w:rFonts w:hint="cs"/>
          <w:b/>
          <w:bCs/>
          <w:rtl/>
          <w:lang w:eastAsia="en-US"/>
        </w:rPr>
        <w:t>מישיבת ועדת החוקה חוק ומשפט</w:t>
      </w:r>
    </w:p>
    <w:p w:rsidR="00000000" w:rsidRDefault="008D252E">
      <w:pPr>
        <w:pStyle w:val="10"/>
        <w:rPr>
          <w:rFonts w:hint="cs"/>
          <w:rtl/>
        </w:rPr>
      </w:pPr>
      <w:r>
        <w:rPr>
          <w:rFonts w:hint="cs"/>
          <w:rtl/>
        </w:rPr>
        <w:t>יום שלישי, ג' בניסן התשס"א (27 במרץ 2001), שעה 11:15</w:t>
      </w:r>
    </w:p>
    <w:p w:rsidR="00000000" w:rsidRDefault="008D252E">
      <w:pPr>
        <w:jc w:val="both"/>
        <w:rPr>
          <w:rFonts w:hint="cs"/>
          <w:rtl/>
          <w:lang w:eastAsia="en-US"/>
        </w:rPr>
      </w:pPr>
    </w:p>
    <w:p w:rsidR="00000000" w:rsidRDefault="008D252E">
      <w:pPr>
        <w:jc w:val="both"/>
        <w:rPr>
          <w:b/>
          <w:bCs/>
          <w:u w:val="single"/>
          <w:rtl/>
          <w:lang w:eastAsia="en-US"/>
        </w:rPr>
      </w:pPr>
      <w:r>
        <w:rPr>
          <w:b/>
          <w:bCs/>
          <w:u w:val="single"/>
          <w:rtl/>
          <w:lang w:eastAsia="en-US"/>
        </w:rPr>
        <w:t>נכחו:</w:t>
      </w:r>
    </w:p>
    <w:p w:rsidR="00000000" w:rsidRDefault="008D252E">
      <w:pPr>
        <w:jc w:val="both"/>
        <w:rPr>
          <w:b/>
          <w:bCs/>
          <w:u w:val="single"/>
          <w:rtl/>
          <w:lang w:eastAsia="en-US"/>
        </w:rPr>
      </w:pPr>
    </w:p>
    <w:p w:rsidR="00000000" w:rsidRDefault="008D252E">
      <w:pPr>
        <w:tabs>
          <w:tab w:val="left" w:pos="1505"/>
        </w:tabs>
        <w:jc w:val="both"/>
        <w:rPr>
          <w:rFonts w:hint="cs"/>
          <w:rtl/>
          <w:lang w:eastAsia="en-US"/>
        </w:rPr>
      </w:pPr>
      <w:r>
        <w:rPr>
          <w:b/>
          <w:bCs/>
          <w:u w:val="single"/>
          <w:rtl/>
          <w:lang w:eastAsia="en-US"/>
        </w:rPr>
        <w:t>חברי הוועדה</w:t>
      </w:r>
      <w:r>
        <w:rPr>
          <w:rtl/>
          <w:lang w:eastAsia="en-US"/>
        </w:rPr>
        <w:t>:</w:t>
      </w:r>
      <w:r>
        <w:rPr>
          <w:rFonts w:hint="cs"/>
          <w:rtl/>
          <w:lang w:eastAsia="en-US"/>
        </w:rPr>
        <w:tab/>
        <w:t xml:space="preserve">אופיר פינס-פז </w:t>
      </w:r>
      <w:r>
        <w:rPr>
          <w:rtl/>
          <w:lang w:eastAsia="en-US"/>
        </w:rPr>
        <w:t>–</w:t>
      </w:r>
      <w:r>
        <w:rPr>
          <w:rFonts w:hint="cs"/>
          <w:rtl/>
          <w:lang w:eastAsia="en-US"/>
        </w:rPr>
        <w:t xml:space="preserve"> </w:t>
      </w:r>
      <w:r>
        <w:rPr>
          <w:rFonts w:hint="cs"/>
          <w:rtl/>
          <w:lang w:eastAsia="en-US"/>
        </w:rPr>
        <w:t>היו"ר</w:t>
      </w:r>
    </w:p>
    <w:p w:rsidR="00000000" w:rsidRDefault="008D252E">
      <w:pPr>
        <w:tabs>
          <w:tab w:val="left" w:pos="1505"/>
        </w:tabs>
        <w:jc w:val="both"/>
        <w:rPr>
          <w:rFonts w:hint="cs"/>
          <w:rtl/>
          <w:lang w:eastAsia="en-US"/>
        </w:rPr>
      </w:pPr>
      <w:r>
        <w:rPr>
          <w:rFonts w:hint="cs"/>
          <w:rtl/>
          <w:lang w:eastAsia="en-US"/>
        </w:rPr>
        <w:tab/>
        <w:t>אמנון כהן</w:t>
      </w:r>
    </w:p>
    <w:p w:rsidR="00000000" w:rsidRDefault="008D252E">
      <w:pPr>
        <w:tabs>
          <w:tab w:val="left" w:pos="1505"/>
        </w:tabs>
        <w:jc w:val="both"/>
        <w:rPr>
          <w:rFonts w:hint="cs"/>
          <w:rtl/>
          <w:lang w:eastAsia="en-US"/>
        </w:rPr>
      </w:pPr>
      <w:r>
        <w:rPr>
          <w:rFonts w:hint="cs"/>
          <w:rtl/>
          <w:lang w:eastAsia="en-US"/>
        </w:rPr>
        <w:tab/>
        <w:t>אברהם רביץ</w:t>
      </w:r>
    </w:p>
    <w:p w:rsidR="00000000" w:rsidRDefault="008D252E">
      <w:pPr>
        <w:tabs>
          <w:tab w:val="left" w:pos="1505"/>
        </w:tabs>
        <w:jc w:val="both"/>
        <w:rPr>
          <w:rtl/>
          <w:lang w:eastAsia="en-US"/>
        </w:rPr>
      </w:pPr>
    </w:p>
    <w:p w:rsidR="00000000" w:rsidRDefault="008D252E">
      <w:pPr>
        <w:tabs>
          <w:tab w:val="left" w:pos="1505"/>
        </w:tabs>
        <w:jc w:val="both"/>
        <w:rPr>
          <w:rtl/>
          <w:lang w:eastAsia="en-US"/>
        </w:rPr>
      </w:pPr>
    </w:p>
    <w:p w:rsidR="00000000" w:rsidRDefault="008D252E">
      <w:pPr>
        <w:jc w:val="both"/>
        <w:rPr>
          <w:rtl/>
          <w:lang w:eastAsia="en-US"/>
        </w:rPr>
      </w:pPr>
    </w:p>
    <w:p w:rsidR="00000000" w:rsidRDefault="008D252E">
      <w:pPr>
        <w:tabs>
          <w:tab w:val="left" w:pos="1505"/>
          <w:tab w:val="left" w:pos="3969"/>
        </w:tabs>
        <w:jc w:val="both"/>
        <w:rPr>
          <w:rFonts w:hint="cs"/>
          <w:rtl/>
          <w:lang w:eastAsia="en-US"/>
        </w:rPr>
      </w:pPr>
      <w:r>
        <w:rPr>
          <w:b/>
          <w:bCs/>
          <w:u w:val="single"/>
          <w:rtl/>
          <w:lang w:eastAsia="en-US"/>
        </w:rPr>
        <w:t>מוזמנים</w:t>
      </w:r>
      <w:r>
        <w:rPr>
          <w:rtl/>
          <w:lang w:eastAsia="en-US"/>
        </w:rPr>
        <w:t>:</w:t>
      </w:r>
      <w:r>
        <w:rPr>
          <w:rtl/>
          <w:lang w:eastAsia="en-US"/>
        </w:rPr>
        <w:tab/>
      </w:r>
      <w:r>
        <w:rPr>
          <w:rFonts w:hint="cs"/>
          <w:rtl/>
          <w:lang w:eastAsia="en-US"/>
        </w:rPr>
        <w:t>יצחק גורן</w:t>
      </w:r>
      <w:r>
        <w:rPr>
          <w:rFonts w:hint="cs"/>
          <w:rtl/>
          <w:lang w:eastAsia="en-US"/>
        </w:rPr>
        <w:tab/>
        <w:t>- מנכ"ל המשרד לאיכות הסביבה</w:t>
      </w:r>
    </w:p>
    <w:p w:rsidR="00000000" w:rsidRDefault="008D252E">
      <w:pPr>
        <w:tabs>
          <w:tab w:val="left" w:pos="1505"/>
          <w:tab w:val="left" w:pos="3969"/>
        </w:tabs>
        <w:jc w:val="both"/>
        <w:rPr>
          <w:rFonts w:hint="cs"/>
          <w:rtl/>
          <w:lang w:eastAsia="en-US"/>
        </w:rPr>
      </w:pPr>
      <w:r>
        <w:rPr>
          <w:rFonts w:hint="cs"/>
          <w:rtl/>
          <w:lang w:eastAsia="en-US"/>
        </w:rPr>
        <w:tab/>
        <w:t>עו"ד נטע דרורי</w:t>
      </w:r>
      <w:r>
        <w:rPr>
          <w:rFonts w:hint="cs"/>
          <w:rtl/>
          <w:lang w:eastAsia="en-US"/>
        </w:rPr>
        <w:tab/>
        <w:t>- המשרד לאיכות הסביבה</w:t>
      </w:r>
    </w:p>
    <w:p w:rsidR="00000000" w:rsidRDefault="008D252E">
      <w:pPr>
        <w:tabs>
          <w:tab w:val="left" w:pos="1505"/>
          <w:tab w:val="left" w:pos="3969"/>
        </w:tabs>
        <w:jc w:val="both"/>
        <w:rPr>
          <w:rFonts w:hint="cs"/>
          <w:rtl/>
          <w:lang w:eastAsia="en-US"/>
        </w:rPr>
      </w:pPr>
      <w:r>
        <w:rPr>
          <w:rFonts w:hint="cs"/>
          <w:rtl/>
          <w:lang w:eastAsia="en-US"/>
        </w:rPr>
        <w:tab/>
        <w:t>עו"ד לבנת משיח</w:t>
      </w:r>
      <w:r>
        <w:rPr>
          <w:rFonts w:hint="cs"/>
          <w:rtl/>
          <w:lang w:eastAsia="en-US"/>
        </w:rPr>
        <w:tab/>
        <w:t>- משרד המשפטים</w:t>
      </w:r>
    </w:p>
    <w:p w:rsidR="00000000" w:rsidRDefault="008D252E">
      <w:pPr>
        <w:tabs>
          <w:tab w:val="left" w:pos="1505"/>
          <w:tab w:val="left" w:pos="3969"/>
        </w:tabs>
        <w:jc w:val="both"/>
        <w:rPr>
          <w:rFonts w:hint="cs"/>
          <w:rtl/>
          <w:lang w:eastAsia="en-US"/>
        </w:rPr>
      </w:pPr>
      <w:r>
        <w:rPr>
          <w:rFonts w:hint="cs"/>
          <w:rtl/>
          <w:lang w:eastAsia="en-US"/>
        </w:rPr>
        <w:tab/>
        <w:t>עו"ד סימה סלע</w:t>
      </w:r>
      <w:r>
        <w:rPr>
          <w:rFonts w:hint="cs"/>
          <w:rtl/>
          <w:lang w:eastAsia="en-US"/>
        </w:rPr>
        <w:tab/>
        <w:t>- משרד האנרגיה והתשתית</w:t>
      </w:r>
    </w:p>
    <w:p w:rsidR="00000000" w:rsidRDefault="008D252E">
      <w:pPr>
        <w:tabs>
          <w:tab w:val="left" w:pos="1505"/>
          <w:tab w:val="left" w:pos="3969"/>
        </w:tabs>
        <w:jc w:val="both"/>
        <w:rPr>
          <w:rFonts w:hint="cs"/>
          <w:rtl/>
          <w:lang w:eastAsia="en-US"/>
        </w:rPr>
      </w:pPr>
      <w:r>
        <w:rPr>
          <w:rFonts w:hint="cs"/>
          <w:rtl/>
          <w:lang w:eastAsia="en-US"/>
        </w:rPr>
        <w:tab/>
        <w:t>צבי קורמן</w:t>
      </w:r>
      <w:r>
        <w:rPr>
          <w:rFonts w:hint="cs"/>
          <w:rtl/>
          <w:lang w:eastAsia="en-US"/>
        </w:rPr>
        <w:tab/>
        <w:t>- יו"ר ארגון בעלי תחנות הדלק</w:t>
      </w:r>
    </w:p>
    <w:p w:rsidR="00000000" w:rsidRDefault="008D252E">
      <w:pPr>
        <w:tabs>
          <w:tab w:val="left" w:pos="1505"/>
          <w:tab w:val="left" w:pos="3969"/>
        </w:tabs>
        <w:jc w:val="both"/>
        <w:rPr>
          <w:rFonts w:hint="cs"/>
          <w:rtl/>
          <w:lang w:eastAsia="en-US"/>
        </w:rPr>
      </w:pPr>
      <w:r>
        <w:rPr>
          <w:rFonts w:hint="cs"/>
          <w:rtl/>
          <w:lang w:eastAsia="en-US"/>
        </w:rPr>
        <w:tab/>
        <w:t>לאה פרחי</w:t>
      </w:r>
      <w:r>
        <w:rPr>
          <w:rFonts w:hint="cs"/>
          <w:rtl/>
          <w:lang w:eastAsia="en-US"/>
        </w:rPr>
        <w:tab/>
        <w:t>- ארגון בעלי תחנות ה</w:t>
      </w:r>
      <w:r>
        <w:rPr>
          <w:rFonts w:hint="cs"/>
          <w:rtl/>
          <w:lang w:eastAsia="en-US"/>
        </w:rPr>
        <w:t>דלק</w:t>
      </w:r>
    </w:p>
    <w:p w:rsidR="00000000" w:rsidRDefault="008D252E">
      <w:pPr>
        <w:tabs>
          <w:tab w:val="left" w:pos="1505"/>
          <w:tab w:val="left" w:pos="3969"/>
        </w:tabs>
        <w:jc w:val="both"/>
        <w:rPr>
          <w:rFonts w:hint="cs"/>
          <w:rtl/>
          <w:lang w:eastAsia="en-US"/>
        </w:rPr>
      </w:pPr>
      <w:r>
        <w:rPr>
          <w:rFonts w:hint="cs"/>
          <w:rtl/>
          <w:lang w:eastAsia="en-US"/>
        </w:rPr>
        <w:tab/>
        <w:t>רונן חדש</w:t>
      </w:r>
      <w:r>
        <w:rPr>
          <w:rFonts w:hint="cs"/>
          <w:rtl/>
          <w:lang w:eastAsia="en-US"/>
        </w:rPr>
        <w:tab/>
        <w:t>- פז, חברות הדלק</w:t>
      </w:r>
    </w:p>
    <w:p w:rsidR="00000000" w:rsidRDefault="008D252E">
      <w:pPr>
        <w:tabs>
          <w:tab w:val="left" w:pos="1505"/>
          <w:tab w:val="left" w:pos="3969"/>
        </w:tabs>
        <w:jc w:val="both"/>
        <w:rPr>
          <w:rFonts w:hint="cs"/>
          <w:rtl/>
          <w:lang w:eastAsia="en-US"/>
        </w:rPr>
      </w:pPr>
      <w:r>
        <w:rPr>
          <w:rFonts w:hint="cs"/>
          <w:rtl/>
          <w:lang w:eastAsia="en-US"/>
        </w:rPr>
        <w:tab/>
        <w:t>עו"ד גדעון קירש</w:t>
      </w:r>
      <w:r>
        <w:rPr>
          <w:rFonts w:hint="cs"/>
          <w:rtl/>
          <w:lang w:eastAsia="en-US"/>
        </w:rPr>
        <w:tab/>
        <w:t>-  "       "         "</w:t>
      </w:r>
    </w:p>
    <w:p w:rsidR="00000000" w:rsidRDefault="008D252E">
      <w:pPr>
        <w:tabs>
          <w:tab w:val="left" w:pos="1505"/>
          <w:tab w:val="left" w:pos="3969"/>
        </w:tabs>
        <w:jc w:val="both"/>
        <w:rPr>
          <w:rFonts w:hint="cs"/>
          <w:rtl/>
          <w:lang w:eastAsia="en-US"/>
        </w:rPr>
      </w:pPr>
      <w:r>
        <w:rPr>
          <w:rFonts w:hint="cs"/>
          <w:rtl/>
          <w:lang w:eastAsia="en-US"/>
        </w:rPr>
        <w:tab/>
        <w:t>נתן להב</w:t>
      </w:r>
      <w:r>
        <w:rPr>
          <w:rFonts w:hint="cs"/>
          <w:rtl/>
          <w:lang w:eastAsia="en-US"/>
        </w:rPr>
        <w:tab/>
        <w:t>- סונול, חברות הדלק</w:t>
      </w:r>
    </w:p>
    <w:p w:rsidR="00000000" w:rsidRDefault="008D252E">
      <w:pPr>
        <w:tabs>
          <w:tab w:val="left" w:pos="1505"/>
          <w:tab w:val="left" w:pos="3969"/>
        </w:tabs>
        <w:jc w:val="both"/>
        <w:rPr>
          <w:rFonts w:hint="cs"/>
          <w:rtl/>
          <w:lang w:eastAsia="en-US"/>
        </w:rPr>
      </w:pPr>
      <w:r>
        <w:rPr>
          <w:rFonts w:hint="cs"/>
          <w:rtl/>
          <w:lang w:eastAsia="en-US"/>
        </w:rPr>
        <w:tab/>
        <w:t>עו"ד רם סואן</w:t>
      </w:r>
      <w:r>
        <w:rPr>
          <w:rFonts w:hint="cs"/>
          <w:rtl/>
          <w:lang w:eastAsia="en-US"/>
        </w:rPr>
        <w:tab/>
        <w:t>- סונול, יועץ משפטי, חברות הדלק</w:t>
      </w:r>
    </w:p>
    <w:p w:rsidR="00000000" w:rsidRDefault="008D252E">
      <w:pPr>
        <w:tabs>
          <w:tab w:val="left" w:pos="1505"/>
          <w:tab w:val="left" w:pos="3969"/>
        </w:tabs>
        <w:jc w:val="both"/>
        <w:rPr>
          <w:rFonts w:hint="cs"/>
          <w:rtl/>
          <w:lang w:eastAsia="en-US"/>
        </w:rPr>
      </w:pPr>
      <w:r>
        <w:rPr>
          <w:rFonts w:hint="cs"/>
          <w:rtl/>
          <w:lang w:eastAsia="en-US"/>
        </w:rPr>
        <w:tab/>
        <w:t>עו"ד יעקב פרידגוט</w:t>
      </w:r>
      <w:r>
        <w:rPr>
          <w:rFonts w:hint="cs"/>
          <w:rtl/>
          <w:lang w:eastAsia="en-US"/>
        </w:rPr>
        <w:tab/>
        <w:t>- דלק, חברות הדלק</w:t>
      </w:r>
    </w:p>
    <w:p w:rsidR="00000000" w:rsidRDefault="008D252E">
      <w:pPr>
        <w:tabs>
          <w:tab w:val="left" w:pos="1505"/>
          <w:tab w:val="left" w:pos="3969"/>
        </w:tabs>
        <w:jc w:val="both"/>
        <w:rPr>
          <w:rFonts w:hint="cs"/>
          <w:rtl/>
          <w:lang w:eastAsia="en-US"/>
        </w:rPr>
      </w:pPr>
      <w:r>
        <w:rPr>
          <w:rFonts w:hint="cs"/>
          <w:rtl/>
          <w:lang w:eastAsia="en-US"/>
        </w:rPr>
        <w:tab/>
        <w:t>עו"ד תמי פורי</w:t>
      </w:r>
      <w:r>
        <w:rPr>
          <w:rFonts w:hint="cs"/>
          <w:rtl/>
          <w:lang w:eastAsia="en-US"/>
        </w:rPr>
        <w:tab/>
        <w:t>- דור-אלון</w:t>
      </w:r>
    </w:p>
    <w:p w:rsidR="00000000" w:rsidRDefault="008D252E">
      <w:pPr>
        <w:tabs>
          <w:tab w:val="left" w:pos="1505"/>
          <w:tab w:val="left" w:pos="3969"/>
        </w:tabs>
        <w:jc w:val="both"/>
        <w:rPr>
          <w:rFonts w:hint="cs"/>
          <w:rtl/>
          <w:lang w:eastAsia="en-US"/>
        </w:rPr>
      </w:pPr>
      <w:r>
        <w:rPr>
          <w:rFonts w:hint="cs"/>
          <w:rtl/>
          <w:lang w:eastAsia="en-US"/>
        </w:rPr>
        <w:tab/>
        <w:t>עו"ד אורטל קליין</w:t>
      </w:r>
      <w:r>
        <w:rPr>
          <w:rFonts w:hint="cs"/>
          <w:rtl/>
          <w:lang w:eastAsia="en-US"/>
        </w:rPr>
        <w:tab/>
        <w:t>-   "     "</w:t>
      </w:r>
    </w:p>
    <w:p w:rsidR="00000000" w:rsidRDefault="008D252E">
      <w:pPr>
        <w:jc w:val="both"/>
        <w:rPr>
          <w:rtl/>
          <w:lang w:eastAsia="en-US"/>
        </w:rPr>
      </w:pPr>
    </w:p>
    <w:p w:rsidR="00000000" w:rsidRDefault="008D252E">
      <w:pPr>
        <w:jc w:val="both"/>
        <w:rPr>
          <w:rtl/>
          <w:lang w:eastAsia="en-US"/>
        </w:rPr>
      </w:pPr>
    </w:p>
    <w:p w:rsidR="00000000" w:rsidRDefault="008D252E">
      <w:pPr>
        <w:jc w:val="both"/>
        <w:rPr>
          <w:rtl/>
          <w:lang w:eastAsia="en-US"/>
        </w:rPr>
      </w:pPr>
    </w:p>
    <w:p w:rsidR="00000000" w:rsidRDefault="008D252E">
      <w:pPr>
        <w:tabs>
          <w:tab w:val="left" w:pos="2835"/>
        </w:tabs>
        <w:jc w:val="both"/>
        <w:rPr>
          <w:rtl/>
          <w:lang w:eastAsia="en-US"/>
        </w:rPr>
      </w:pPr>
      <w:r>
        <w:rPr>
          <w:b/>
          <w:bCs/>
          <w:u w:val="single"/>
          <w:rtl/>
          <w:lang w:eastAsia="en-US"/>
        </w:rPr>
        <w:t>יועץ משפטי</w:t>
      </w:r>
      <w:r>
        <w:rPr>
          <w:rtl/>
          <w:lang w:eastAsia="en-US"/>
        </w:rPr>
        <w:t>:</w:t>
      </w:r>
      <w:r>
        <w:rPr>
          <w:rFonts w:hint="cs"/>
          <w:rtl/>
          <w:lang w:eastAsia="en-US"/>
        </w:rPr>
        <w:t xml:space="preserve">   </w:t>
      </w:r>
      <w:r>
        <w:rPr>
          <w:rFonts w:hint="cs"/>
          <w:rtl/>
          <w:lang w:eastAsia="en-US"/>
        </w:rPr>
        <w:t xml:space="preserve">     שלמה שהם</w:t>
      </w:r>
      <w:r>
        <w:rPr>
          <w:rtl/>
          <w:lang w:eastAsia="en-US"/>
        </w:rPr>
        <w:tab/>
      </w:r>
    </w:p>
    <w:p w:rsidR="00000000" w:rsidRDefault="008D252E">
      <w:pPr>
        <w:jc w:val="both"/>
        <w:rPr>
          <w:rtl/>
          <w:lang w:eastAsia="en-US"/>
        </w:rPr>
      </w:pPr>
    </w:p>
    <w:p w:rsidR="00000000" w:rsidRDefault="008D252E">
      <w:pPr>
        <w:tabs>
          <w:tab w:val="left" w:pos="2835"/>
        </w:tabs>
        <w:jc w:val="both"/>
        <w:rPr>
          <w:rFonts w:hint="cs"/>
          <w:b/>
          <w:bCs/>
          <w:u w:val="single"/>
          <w:rtl/>
          <w:lang w:eastAsia="en-US"/>
        </w:rPr>
      </w:pPr>
      <w:r>
        <w:rPr>
          <w:b/>
          <w:bCs/>
          <w:u w:val="single"/>
          <w:rtl/>
          <w:lang w:eastAsia="en-US"/>
        </w:rPr>
        <w:t>מנהלת הוועדה</w:t>
      </w:r>
      <w:r>
        <w:rPr>
          <w:rtl/>
          <w:lang w:eastAsia="en-US"/>
        </w:rPr>
        <w:t>:</w:t>
      </w:r>
      <w:r>
        <w:rPr>
          <w:rFonts w:hint="cs"/>
          <w:rtl/>
          <w:lang w:eastAsia="en-US"/>
        </w:rPr>
        <w:t xml:space="preserve">    דורית ואג</w:t>
      </w:r>
    </w:p>
    <w:p w:rsidR="00000000" w:rsidRDefault="008D252E">
      <w:pPr>
        <w:jc w:val="both"/>
        <w:rPr>
          <w:b/>
          <w:bCs/>
          <w:u w:val="single"/>
          <w:rtl/>
          <w:lang w:eastAsia="en-US"/>
        </w:rPr>
      </w:pPr>
    </w:p>
    <w:p w:rsidR="00000000" w:rsidRDefault="008D252E">
      <w:pPr>
        <w:tabs>
          <w:tab w:val="left" w:pos="2835"/>
        </w:tabs>
        <w:jc w:val="both"/>
        <w:rPr>
          <w:rFonts w:hint="cs"/>
          <w:rtl/>
          <w:lang w:eastAsia="en-US"/>
        </w:rPr>
      </w:pPr>
      <w:r>
        <w:rPr>
          <w:b/>
          <w:bCs/>
          <w:u w:val="single"/>
          <w:rtl/>
          <w:lang w:eastAsia="en-US"/>
        </w:rPr>
        <w:t>קצרנית</w:t>
      </w:r>
      <w:r>
        <w:rPr>
          <w:rtl/>
          <w:lang w:eastAsia="en-US"/>
        </w:rPr>
        <w:t>:</w:t>
      </w:r>
      <w:r>
        <w:rPr>
          <w:rFonts w:hint="cs"/>
          <w:rtl/>
          <w:lang w:eastAsia="en-US"/>
        </w:rPr>
        <w:t xml:space="preserve">                אביגיל זכאי</w:t>
      </w:r>
    </w:p>
    <w:p w:rsidR="00000000" w:rsidRDefault="008D252E">
      <w:pPr>
        <w:jc w:val="both"/>
        <w:rPr>
          <w:rtl/>
          <w:lang w:eastAsia="en-US"/>
        </w:rPr>
      </w:pPr>
    </w:p>
    <w:p w:rsidR="00000000" w:rsidRDefault="008D252E">
      <w:pPr>
        <w:jc w:val="both"/>
        <w:rPr>
          <w:rtl/>
          <w:lang w:eastAsia="en-US"/>
        </w:rPr>
      </w:pPr>
    </w:p>
    <w:p w:rsidR="00000000" w:rsidRDefault="008D252E">
      <w:pPr>
        <w:jc w:val="both"/>
        <w:rPr>
          <w:rtl/>
          <w:lang w:eastAsia="en-US"/>
        </w:rPr>
      </w:pPr>
    </w:p>
    <w:p w:rsidR="00000000" w:rsidRDefault="008D252E">
      <w:pPr>
        <w:jc w:val="both"/>
        <w:rPr>
          <w:rFonts w:hint="cs"/>
          <w:rtl/>
          <w:lang w:eastAsia="en-US"/>
        </w:rPr>
      </w:pPr>
      <w:r>
        <w:rPr>
          <w:b/>
          <w:bCs/>
          <w:u w:val="single"/>
          <w:rtl/>
          <w:lang w:eastAsia="en-US"/>
        </w:rPr>
        <w:t>סדר היום:</w:t>
      </w:r>
      <w:r>
        <w:rPr>
          <w:rFonts w:hint="cs"/>
          <w:rtl/>
          <w:lang w:eastAsia="en-US"/>
        </w:rPr>
        <w:t xml:space="preserve">     1.   צו סדר הדין הפלילי (עבירות קנס </w:t>
      </w:r>
      <w:r>
        <w:rPr>
          <w:rtl/>
          <w:lang w:eastAsia="en-US"/>
        </w:rPr>
        <w:t>–</w:t>
      </w:r>
      <w:r>
        <w:rPr>
          <w:rFonts w:hint="cs"/>
          <w:rtl/>
          <w:lang w:eastAsia="en-US"/>
        </w:rPr>
        <w:t xml:space="preserve"> תנאים תברואיים בתחנות דלק),</w:t>
      </w:r>
    </w:p>
    <w:p w:rsidR="00000000" w:rsidRDefault="008D252E">
      <w:pPr>
        <w:jc w:val="both"/>
        <w:rPr>
          <w:rFonts w:hint="cs"/>
          <w:rtl/>
          <w:lang w:eastAsia="en-US"/>
        </w:rPr>
      </w:pPr>
      <w:r>
        <w:rPr>
          <w:rFonts w:hint="cs"/>
          <w:rtl/>
          <w:lang w:eastAsia="en-US"/>
        </w:rPr>
        <w:t xml:space="preserve">                             התשס"א-2000 </w:t>
      </w:r>
      <w:r>
        <w:rPr>
          <w:rtl/>
          <w:lang w:eastAsia="en-US"/>
        </w:rPr>
        <w:t>–</w:t>
      </w:r>
      <w:r>
        <w:rPr>
          <w:rFonts w:hint="cs"/>
          <w:rtl/>
          <w:lang w:eastAsia="en-US"/>
        </w:rPr>
        <w:t xml:space="preserve"> אישור הצו.</w:t>
      </w:r>
    </w:p>
    <w:p w:rsidR="00000000" w:rsidRDefault="008D252E">
      <w:pPr>
        <w:jc w:val="both"/>
        <w:rPr>
          <w:rFonts w:hint="cs"/>
          <w:rtl/>
          <w:lang w:eastAsia="en-US"/>
        </w:rPr>
      </w:pPr>
    </w:p>
    <w:p w:rsidR="00000000" w:rsidRDefault="008D252E">
      <w:pPr>
        <w:jc w:val="both"/>
        <w:rPr>
          <w:rFonts w:hint="cs"/>
          <w:rtl/>
          <w:lang w:eastAsia="en-US"/>
        </w:rPr>
      </w:pPr>
      <w:r>
        <w:rPr>
          <w:rFonts w:hint="cs"/>
          <w:rtl/>
          <w:lang w:eastAsia="en-US"/>
        </w:rPr>
        <w:t xml:space="preserve">                      2.   צו סדר הדין </w:t>
      </w:r>
      <w:r>
        <w:rPr>
          <w:rFonts w:hint="cs"/>
          <w:rtl/>
          <w:lang w:eastAsia="en-US"/>
        </w:rPr>
        <w:t xml:space="preserve">הפלילי (ברירת משפט </w:t>
      </w:r>
      <w:r>
        <w:rPr>
          <w:rtl/>
          <w:lang w:eastAsia="en-US"/>
        </w:rPr>
        <w:t>–</w:t>
      </w:r>
      <w:r>
        <w:rPr>
          <w:rFonts w:hint="cs"/>
          <w:rtl/>
          <w:lang w:eastAsia="en-US"/>
        </w:rPr>
        <w:t xml:space="preserve"> תנאים תברואיים בתחנות דלק),</w:t>
      </w:r>
    </w:p>
    <w:p w:rsidR="00000000" w:rsidRDefault="008D252E">
      <w:pPr>
        <w:jc w:val="both"/>
        <w:rPr>
          <w:rFonts w:hint="cs"/>
          <w:rtl/>
          <w:lang w:eastAsia="en-US"/>
        </w:rPr>
      </w:pPr>
      <w:r>
        <w:rPr>
          <w:rFonts w:hint="cs"/>
          <w:rtl/>
          <w:lang w:eastAsia="en-US"/>
        </w:rPr>
        <w:t xml:space="preserve">                            התשס"א-2000 </w:t>
      </w:r>
      <w:r>
        <w:rPr>
          <w:rtl/>
          <w:lang w:eastAsia="en-US"/>
        </w:rPr>
        <w:t>–</w:t>
      </w:r>
      <w:r>
        <w:rPr>
          <w:rFonts w:hint="cs"/>
          <w:rtl/>
          <w:lang w:eastAsia="en-US"/>
        </w:rPr>
        <w:t xml:space="preserve"> אישור הצו.</w:t>
      </w:r>
    </w:p>
    <w:p w:rsidR="00000000" w:rsidRDefault="008D252E">
      <w:pPr>
        <w:jc w:val="both"/>
        <w:rPr>
          <w:rtl/>
          <w:lang w:eastAsia="en-US"/>
        </w:rPr>
      </w:pPr>
    </w:p>
    <w:p w:rsidR="00000000" w:rsidRDefault="008D252E">
      <w:pPr>
        <w:jc w:val="center"/>
        <w:rPr>
          <w:rFonts w:hint="cs"/>
          <w:b/>
          <w:bCs/>
          <w:rtl/>
          <w:lang w:eastAsia="en-US"/>
        </w:rPr>
      </w:pPr>
      <w:r>
        <w:rPr>
          <w:rtl/>
          <w:lang w:eastAsia="en-US"/>
        </w:rPr>
        <w:br w:type="page"/>
      </w:r>
      <w:r>
        <w:rPr>
          <w:rFonts w:hint="cs"/>
          <w:b/>
          <w:bCs/>
          <w:rtl/>
          <w:lang w:eastAsia="en-US"/>
        </w:rPr>
        <w:lastRenderedPageBreak/>
        <w:t xml:space="preserve">צו סדר הדין הפלילי (עבירות קנס </w:t>
      </w:r>
      <w:r>
        <w:rPr>
          <w:b/>
          <w:bCs/>
          <w:rtl/>
          <w:lang w:eastAsia="en-US"/>
        </w:rPr>
        <w:t>–</w:t>
      </w:r>
      <w:r>
        <w:rPr>
          <w:rFonts w:hint="cs"/>
          <w:b/>
          <w:bCs/>
          <w:rtl/>
          <w:lang w:eastAsia="en-US"/>
        </w:rPr>
        <w:t xml:space="preserve"> תנאים תברואיים בתחנות דלק), התשס"א-2000</w:t>
      </w:r>
    </w:p>
    <w:p w:rsidR="00000000" w:rsidRDefault="008D252E">
      <w:pPr>
        <w:jc w:val="center"/>
        <w:rPr>
          <w:rFonts w:hint="cs"/>
          <w:b/>
          <w:bCs/>
          <w:u w:val="single"/>
          <w:rtl/>
          <w:lang w:eastAsia="en-US"/>
        </w:rPr>
      </w:pPr>
      <w:r>
        <w:rPr>
          <w:rFonts w:hint="cs"/>
          <w:b/>
          <w:bCs/>
          <w:u w:val="single"/>
          <w:rtl/>
          <w:lang w:eastAsia="en-US"/>
        </w:rPr>
        <w:t xml:space="preserve">צו סדר הדין הפלילי (ברירת משפט </w:t>
      </w:r>
      <w:r>
        <w:rPr>
          <w:b/>
          <w:bCs/>
          <w:u w:val="single"/>
          <w:rtl/>
          <w:lang w:eastAsia="en-US"/>
        </w:rPr>
        <w:t>–</w:t>
      </w:r>
      <w:r>
        <w:rPr>
          <w:rFonts w:hint="cs"/>
          <w:b/>
          <w:bCs/>
          <w:u w:val="single"/>
          <w:rtl/>
          <w:lang w:eastAsia="en-US"/>
        </w:rPr>
        <w:t xml:space="preserve"> תנאים תברואיים בתחנות דלק), התשס"א-2000</w:t>
      </w:r>
    </w:p>
    <w:p w:rsidR="00000000" w:rsidRDefault="008D252E">
      <w:pPr>
        <w:jc w:val="center"/>
        <w:rPr>
          <w:rFonts w:hint="cs"/>
          <w:b/>
          <w:bCs/>
          <w:u w:val="single"/>
          <w:rtl/>
          <w:lang w:eastAsia="en-US"/>
        </w:rPr>
      </w:pPr>
    </w:p>
    <w:p w:rsidR="00000000" w:rsidRDefault="008D252E">
      <w:pPr>
        <w:rPr>
          <w:rFonts w:hint="cs"/>
          <w:rtl/>
        </w:rPr>
      </w:pPr>
      <w:r>
        <w:rPr>
          <w:rFonts w:hint="cs"/>
          <w:u w:val="single"/>
          <w:rtl/>
        </w:rPr>
        <w:t>היו"ר</w:t>
      </w:r>
      <w:r>
        <w:rPr>
          <w:rFonts w:hint="cs"/>
          <w:u w:val="single"/>
          <w:rtl/>
        </w:rPr>
        <w:t xml:space="preserve"> אופיר פינס-פז:</w:t>
      </w:r>
    </w:p>
    <w:p w:rsidR="00000000" w:rsidRDefault="008D252E">
      <w:pPr>
        <w:rPr>
          <w:rFonts w:hint="cs"/>
          <w:b/>
          <w:bCs/>
          <w:u w:val="single"/>
          <w:rtl/>
          <w:lang w:eastAsia="en-US"/>
        </w:rPr>
      </w:pPr>
    </w:p>
    <w:p w:rsidR="00000000" w:rsidRDefault="008D252E">
      <w:pPr>
        <w:rPr>
          <w:rFonts w:hint="cs"/>
          <w:rtl/>
          <w:lang w:eastAsia="en-US"/>
        </w:rPr>
      </w:pPr>
      <w:r>
        <w:rPr>
          <w:rFonts w:hint="cs"/>
          <w:rtl/>
          <w:lang w:eastAsia="en-US"/>
        </w:rPr>
        <w:tab/>
        <w:t xml:space="preserve">אני מתכבד לפתוח את הישיבה.  אנחנו מדברים היום על צו סדר הדין הפלילי (עבירות קנס </w:t>
      </w:r>
      <w:r>
        <w:rPr>
          <w:rtl/>
          <w:lang w:eastAsia="en-US"/>
        </w:rPr>
        <w:t>–</w:t>
      </w:r>
      <w:r>
        <w:rPr>
          <w:rFonts w:hint="cs"/>
          <w:rtl/>
          <w:lang w:eastAsia="en-US"/>
        </w:rPr>
        <w:t xml:space="preserve"> תנאים תברואיים בתחנות דלק) וצו שני באותו נושא של ברירת משפט.  יציג את הצווים מנכ"ל המשרד לאיכות הסביבה.</w:t>
      </w:r>
    </w:p>
    <w:p w:rsidR="00000000" w:rsidRDefault="008D252E">
      <w:pPr>
        <w:rPr>
          <w:rFonts w:hint="cs"/>
          <w:rtl/>
          <w:lang w:eastAsia="en-US"/>
        </w:rPr>
      </w:pPr>
    </w:p>
    <w:p w:rsidR="00000000" w:rsidRDefault="008D252E">
      <w:pPr>
        <w:rPr>
          <w:rFonts w:hint="cs"/>
          <w:rtl/>
          <w:lang w:eastAsia="en-US"/>
        </w:rPr>
      </w:pPr>
      <w:r>
        <w:rPr>
          <w:rFonts w:hint="cs"/>
          <w:u w:val="single"/>
          <w:rtl/>
          <w:lang w:eastAsia="en-US"/>
        </w:rPr>
        <w:t>יצחק גורן:</w:t>
      </w:r>
    </w:p>
    <w:p w:rsidR="00000000" w:rsidRDefault="008D252E">
      <w:pPr>
        <w:rPr>
          <w:rFonts w:hint="cs"/>
          <w:rtl/>
          <w:lang w:eastAsia="en-US"/>
        </w:rPr>
      </w:pPr>
    </w:p>
    <w:p w:rsidR="00000000" w:rsidRDefault="008D252E">
      <w:pPr>
        <w:pStyle w:val="a7"/>
        <w:rPr>
          <w:rFonts w:hint="cs"/>
          <w:rtl/>
        </w:rPr>
      </w:pPr>
      <w:r>
        <w:rPr>
          <w:rFonts w:hint="cs"/>
          <w:rtl/>
        </w:rPr>
        <w:tab/>
        <w:t>נדרשנו להיכנס לנושא של עבירות קנס וברי</w:t>
      </w:r>
      <w:r>
        <w:rPr>
          <w:rFonts w:hint="cs"/>
          <w:rtl/>
        </w:rPr>
        <w:t>רות משפט בתחנות הדלק מכמה סיבות: 1. המצב שם הוא לא נעים.  2.  יש מאות פניות, אם לא יותר, של תיירים עד כדי כך ששר התיירות בכבודו ובעצמו יצא לפעילות בתוך תחנות הדלק כדי לבדוק את התנאים.  3.  יש גם תלונות של ציבור ישראלי רחב  על התנאים התברואתיים בתוך תחנות ה</w:t>
      </w:r>
      <w:r>
        <w:rPr>
          <w:rFonts w:hint="cs"/>
          <w:rtl/>
        </w:rPr>
        <w:t xml:space="preserve">דלק.  </w:t>
      </w:r>
    </w:p>
    <w:p w:rsidR="00000000" w:rsidRDefault="008D252E">
      <w:pPr>
        <w:jc w:val="both"/>
        <w:rPr>
          <w:rFonts w:hint="cs"/>
          <w:rtl/>
          <w:lang w:eastAsia="en-US"/>
        </w:rPr>
      </w:pPr>
    </w:p>
    <w:p w:rsidR="00000000" w:rsidRDefault="008D252E">
      <w:pPr>
        <w:jc w:val="both"/>
        <w:rPr>
          <w:rFonts w:hint="cs"/>
          <w:rtl/>
          <w:lang w:eastAsia="en-US"/>
        </w:rPr>
      </w:pPr>
      <w:r>
        <w:rPr>
          <w:rFonts w:hint="cs"/>
          <w:rtl/>
          <w:lang w:eastAsia="en-US"/>
        </w:rPr>
        <w:tab/>
        <w:t xml:space="preserve">הוועדה לתלונות הציבור של הכנסת דנה בנושא הזה כתוצאה מהתלונות שהגיעו אליה.  הוועדה הזאת </w:t>
      </w:r>
      <w:r>
        <w:rPr>
          <w:rtl/>
          <w:lang w:eastAsia="en-US"/>
        </w:rPr>
        <w:t>–</w:t>
      </w:r>
      <w:r>
        <w:rPr>
          <w:rFonts w:hint="cs"/>
          <w:rtl/>
          <w:lang w:eastAsia="en-US"/>
        </w:rPr>
        <w:t xml:space="preserve"> יש לי כאן את הפרוטוקול </w:t>
      </w:r>
      <w:r>
        <w:rPr>
          <w:rtl/>
          <w:lang w:eastAsia="en-US"/>
        </w:rPr>
        <w:t>–</w:t>
      </w:r>
      <w:r>
        <w:rPr>
          <w:rFonts w:hint="cs"/>
          <w:rtl/>
          <w:lang w:eastAsia="en-US"/>
        </w:rPr>
        <w:t xml:space="preserve"> חייבה אותנו להיכנס להליך שאנחנו נמצאים בו.  אני מבקש מנטע דרורי להציג את הצווים.</w:t>
      </w:r>
    </w:p>
    <w:p w:rsidR="00000000" w:rsidRDefault="008D252E">
      <w:pPr>
        <w:jc w:val="both"/>
        <w:rPr>
          <w:rFonts w:hint="cs"/>
          <w:rtl/>
          <w:lang w:eastAsia="en-US"/>
        </w:rPr>
      </w:pPr>
    </w:p>
    <w:p w:rsidR="00000000" w:rsidRDefault="008D252E">
      <w:pPr>
        <w:jc w:val="both"/>
        <w:rPr>
          <w:rFonts w:hint="cs"/>
          <w:rtl/>
          <w:lang w:eastAsia="en-US"/>
        </w:rPr>
      </w:pPr>
      <w:r>
        <w:rPr>
          <w:rFonts w:hint="cs"/>
          <w:u w:val="single"/>
          <w:rtl/>
          <w:lang w:eastAsia="en-US"/>
        </w:rPr>
        <w:t>עו"ד נטע דרורי:</w:t>
      </w:r>
    </w:p>
    <w:p w:rsidR="00000000" w:rsidRDefault="008D252E">
      <w:pPr>
        <w:jc w:val="both"/>
        <w:rPr>
          <w:rFonts w:hint="cs"/>
          <w:rtl/>
          <w:lang w:eastAsia="en-US"/>
        </w:rPr>
      </w:pPr>
    </w:p>
    <w:p w:rsidR="00000000" w:rsidRDefault="008D252E">
      <w:pPr>
        <w:jc w:val="both"/>
        <w:rPr>
          <w:rFonts w:hint="cs"/>
          <w:rtl/>
          <w:lang w:eastAsia="en-US"/>
        </w:rPr>
      </w:pPr>
      <w:r>
        <w:rPr>
          <w:rFonts w:hint="cs"/>
          <w:rtl/>
          <w:lang w:eastAsia="en-US"/>
        </w:rPr>
        <w:tab/>
        <w:t>הצווים מכוח סדר הדין הפלילי מאפשר</w:t>
      </w:r>
      <w:r>
        <w:rPr>
          <w:rFonts w:hint="cs"/>
          <w:rtl/>
          <w:lang w:eastAsia="en-US"/>
        </w:rPr>
        <w:t xml:space="preserve">ים להפוך עבירות קיימות בחקיקה לעבירות מסוג של עבירת קנס וברירת משפט וזה מה שאנחנו מבקשים היום.  </w:t>
      </w:r>
    </w:p>
    <w:p w:rsidR="00000000" w:rsidRDefault="008D252E">
      <w:pPr>
        <w:jc w:val="both"/>
        <w:rPr>
          <w:rFonts w:hint="cs"/>
          <w:rtl/>
          <w:lang w:eastAsia="en-US"/>
        </w:rPr>
      </w:pPr>
    </w:p>
    <w:p w:rsidR="00000000" w:rsidRDefault="008D252E">
      <w:pPr>
        <w:jc w:val="both"/>
        <w:rPr>
          <w:rFonts w:hint="cs"/>
          <w:rtl/>
          <w:lang w:eastAsia="en-US"/>
        </w:rPr>
      </w:pPr>
      <w:r>
        <w:rPr>
          <w:rFonts w:hint="cs"/>
          <w:rtl/>
          <w:lang w:eastAsia="en-US"/>
        </w:rPr>
        <w:tab/>
        <w:t>מדובר בתקנות שתוקנו לפני למעלה מ-20 שנה, תקנות רישוי עסקים (תנאים תברואיים בתחנות דלק), תש"ל-1969, תקנות שהותקנו בשעתו על-ידי שר הבריאות והועברו לסמכות המשרד</w:t>
      </w:r>
      <w:r>
        <w:rPr>
          <w:rFonts w:hint="cs"/>
          <w:rtl/>
          <w:lang w:eastAsia="en-US"/>
        </w:rPr>
        <w:t xml:space="preserve"> לאיכות הסביבה לאחר הקמתו ב-1989.</w:t>
      </w:r>
    </w:p>
    <w:p w:rsidR="00000000" w:rsidRDefault="008D252E">
      <w:pPr>
        <w:jc w:val="both"/>
        <w:rPr>
          <w:rFonts w:hint="cs"/>
          <w:rtl/>
          <w:lang w:eastAsia="en-US"/>
        </w:rPr>
      </w:pPr>
    </w:p>
    <w:p w:rsidR="00000000" w:rsidRDefault="008D252E">
      <w:pPr>
        <w:jc w:val="both"/>
        <w:rPr>
          <w:rFonts w:hint="cs"/>
          <w:rtl/>
          <w:lang w:eastAsia="en-US"/>
        </w:rPr>
      </w:pPr>
      <w:r>
        <w:rPr>
          <w:rFonts w:hint="cs"/>
          <w:rtl/>
          <w:lang w:eastAsia="en-US"/>
        </w:rPr>
        <w:tab/>
        <w:t>צו אחד  קובע שלפי התקנות 15 עבירות הן עבירות קנס כשגובה הקנס הוא 490 שקל לעבירה ראשונה ו-990 שקל לעבירה חוזרת או נוספת.</w:t>
      </w:r>
    </w:p>
    <w:p w:rsidR="00000000" w:rsidRDefault="008D252E">
      <w:pPr>
        <w:jc w:val="both"/>
        <w:rPr>
          <w:rFonts w:hint="cs"/>
          <w:rtl/>
          <w:lang w:eastAsia="en-US"/>
        </w:rPr>
      </w:pPr>
    </w:p>
    <w:p w:rsidR="00000000" w:rsidRDefault="008D252E">
      <w:pPr>
        <w:rPr>
          <w:u w:val="single"/>
          <w:rtl/>
        </w:rPr>
      </w:pPr>
      <w:r>
        <w:rPr>
          <w:u w:val="single"/>
          <w:rtl/>
        </w:rPr>
        <w:t>אברהם רביץ:</w:t>
      </w:r>
    </w:p>
    <w:p w:rsidR="00000000" w:rsidRDefault="008D252E">
      <w:pPr>
        <w:rPr>
          <w:u w:val="single"/>
          <w:rtl/>
        </w:rPr>
      </w:pPr>
    </w:p>
    <w:p w:rsidR="00000000" w:rsidRDefault="008D252E">
      <w:pPr>
        <w:jc w:val="both"/>
        <w:rPr>
          <w:rFonts w:hint="cs"/>
          <w:rtl/>
          <w:lang w:eastAsia="en-US"/>
        </w:rPr>
      </w:pPr>
      <w:r>
        <w:rPr>
          <w:rtl/>
        </w:rPr>
        <w:tab/>
      </w:r>
      <w:r>
        <w:rPr>
          <w:rFonts w:hint="cs"/>
          <w:rtl/>
        </w:rPr>
        <w:t xml:space="preserve"> </w:t>
      </w:r>
      <w:r>
        <w:rPr>
          <w:rFonts w:hint="cs"/>
          <w:rtl/>
          <w:lang w:eastAsia="en-US"/>
        </w:rPr>
        <w:t>כמה פעמים אפשר להטיל קנס?</w:t>
      </w:r>
    </w:p>
    <w:p w:rsidR="00000000" w:rsidRDefault="008D252E">
      <w:pPr>
        <w:jc w:val="both"/>
        <w:rPr>
          <w:rFonts w:hint="cs"/>
          <w:rtl/>
          <w:lang w:eastAsia="en-US"/>
        </w:rPr>
      </w:pPr>
    </w:p>
    <w:p w:rsidR="00000000" w:rsidRDefault="008D252E">
      <w:pPr>
        <w:jc w:val="both"/>
        <w:rPr>
          <w:rFonts w:hint="cs"/>
          <w:rtl/>
          <w:lang w:eastAsia="en-US"/>
        </w:rPr>
      </w:pPr>
      <w:r>
        <w:rPr>
          <w:rFonts w:hint="cs"/>
          <w:u w:val="single"/>
          <w:rtl/>
          <w:lang w:eastAsia="en-US"/>
        </w:rPr>
        <w:t>עו"ד נטע דרורי:</w:t>
      </w:r>
    </w:p>
    <w:p w:rsidR="00000000" w:rsidRDefault="008D252E">
      <w:pPr>
        <w:jc w:val="both"/>
        <w:rPr>
          <w:rFonts w:hint="cs"/>
          <w:rtl/>
          <w:lang w:eastAsia="en-US"/>
        </w:rPr>
      </w:pPr>
    </w:p>
    <w:p w:rsidR="00000000" w:rsidRDefault="008D252E">
      <w:pPr>
        <w:jc w:val="both"/>
        <w:rPr>
          <w:rFonts w:hint="cs"/>
          <w:rtl/>
          <w:lang w:eastAsia="en-US"/>
        </w:rPr>
      </w:pPr>
      <w:r>
        <w:rPr>
          <w:rFonts w:hint="cs"/>
          <w:rtl/>
          <w:lang w:eastAsia="en-US"/>
        </w:rPr>
        <w:tab/>
        <w:t xml:space="preserve">בעקרון </w:t>
      </w:r>
      <w:r>
        <w:rPr>
          <w:rtl/>
          <w:lang w:eastAsia="en-US"/>
        </w:rPr>
        <w:t>–</w:t>
      </w:r>
      <w:r>
        <w:rPr>
          <w:rFonts w:hint="cs"/>
          <w:rtl/>
          <w:lang w:eastAsia="en-US"/>
        </w:rPr>
        <w:t xml:space="preserve"> מדי יום.</w:t>
      </w:r>
    </w:p>
    <w:p w:rsidR="00000000" w:rsidRDefault="008D252E">
      <w:pPr>
        <w:jc w:val="both"/>
        <w:rPr>
          <w:rFonts w:hint="cs"/>
          <w:rtl/>
          <w:lang w:eastAsia="en-US"/>
        </w:rPr>
      </w:pPr>
    </w:p>
    <w:p w:rsidR="00000000" w:rsidRDefault="008D252E">
      <w:pPr>
        <w:rPr>
          <w:rFonts w:hint="cs"/>
          <w:rtl/>
        </w:rPr>
      </w:pPr>
      <w:r>
        <w:rPr>
          <w:rFonts w:hint="cs"/>
          <w:u w:val="single"/>
          <w:rtl/>
        </w:rPr>
        <w:t>היו"ר אופיר פינס-פז:</w:t>
      </w:r>
    </w:p>
    <w:p w:rsidR="00000000" w:rsidRDefault="008D252E">
      <w:pPr>
        <w:jc w:val="both"/>
        <w:rPr>
          <w:rFonts w:hint="cs"/>
          <w:rtl/>
          <w:lang w:eastAsia="en-US"/>
        </w:rPr>
      </w:pPr>
    </w:p>
    <w:p w:rsidR="00000000" w:rsidRDefault="008D252E">
      <w:pPr>
        <w:jc w:val="both"/>
        <w:rPr>
          <w:rFonts w:hint="cs"/>
          <w:rtl/>
          <w:lang w:eastAsia="en-US"/>
        </w:rPr>
      </w:pPr>
      <w:r>
        <w:rPr>
          <w:rFonts w:hint="cs"/>
          <w:rtl/>
          <w:lang w:eastAsia="en-US"/>
        </w:rPr>
        <w:tab/>
        <w:t>מי אוכף את זה?  יש לכם פקחים במשרד לאיכות הסביבה?  לא נעשה כאן דיון ארוך אלא די ממוקד כי הדברים די ברורים.</w:t>
      </w:r>
    </w:p>
    <w:p w:rsidR="00000000" w:rsidRDefault="008D252E">
      <w:pPr>
        <w:jc w:val="both"/>
        <w:rPr>
          <w:rFonts w:hint="cs"/>
          <w:rtl/>
          <w:lang w:eastAsia="en-US"/>
        </w:rPr>
      </w:pPr>
    </w:p>
    <w:p w:rsidR="00000000" w:rsidRDefault="008D252E">
      <w:pPr>
        <w:jc w:val="both"/>
        <w:rPr>
          <w:rFonts w:hint="cs"/>
          <w:rtl/>
          <w:lang w:eastAsia="en-US"/>
        </w:rPr>
      </w:pPr>
      <w:r>
        <w:rPr>
          <w:rFonts w:hint="cs"/>
          <w:rtl/>
          <w:lang w:eastAsia="en-US"/>
        </w:rPr>
        <w:tab/>
        <w:t>אני רואה שהגיעה לכאן קבוצה גדולה מטעם חברות הדלק השונות ואני מניח שכולן רוצות לתמוך בצווים.</w:t>
      </w:r>
    </w:p>
    <w:p w:rsidR="00000000" w:rsidRDefault="008D252E">
      <w:pPr>
        <w:jc w:val="both"/>
        <w:rPr>
          <w:rFonts w:hint="cs"/>
          <w:rtl/>
          <w:lang w:eastAsia="en-US"/>
        </w:rPr>
      </w:pPr>
    </w:p>
    <w:p w:rsidR="00000000" w:rsidRDefault="008D252E">
      <w:pPr>
        <w:rPr>
          <w:u w:val="single"/>
          <w:rtl/>
        </w:rPr>
      </w:pPr>
      <w:r>
        <w:rPr>
          <w:u w:val="single"/>
          <w:rtl/>
        </w:rPr>
        <w:t>אברהם רביץ:</w:t>
      </w:r>
    </w:p>
    <w:p w:rsidR="00000000" w:rsidRDefault="008D252E">
      <w:pPr>
        <w:rPr>
          <w:u w:val="single"/>
          <w:rtl/>
        </w:rPr>
      </w:pPr>
    </w:p>
    <w:p w:rsidR="00000000" w:rsidRDefault="008D252E">
      <w:pPr>
        <w:jc w:val="both"/>
        <w:rPr>
          <w:rFonts w:hint="cs"/>
          <w:rtl/>
          <w:lang w:eastAsia="en-US"/>
        </w:rPr>
      </w:pPr>
      <w:r>
        <w:rPr>
          <w:rtl/>
        </w:rPr>
        <w:tab/>
      </w:r>
      <w:r>
        <w:rPr>
          <w:rFonts w:hint="cs"/>
          <w:rtl/>
        </w:rPr>
        <w:t xml:space="preserve"> </w:t>
      </w:r>
      <w:r>
        <w:rPr>
          <w:rFonts w:hint="cs"/>
          <w:rtl/>
          <w:lang w:eastAsia="en-US"/>
        </w:rPr>
        <w:t>אני חושב שההצעה שלכם היא בעתה, כבר מ</w:t>
      </w:r>
      <w:r>
        <w:rPr>
          <w:rFonts w:hint="cs"/>
          <w:rtl/>
          <w:lang w:eastAsia="en-US"/>
        </w:rPr>
        <w:t>זמן היו צריכים לעשות את זה.  הכול יש כאן אבל אין כאן דבר אחד והוא החיוב לבעל התחנה לנקות פעם או פעמיים ביום.</w:t>
      </w:r>
    </w:p>
    <w:p w:rsidR="00000000" w:rsidRDefault="008D252E">
      <w:pPr>
        <w:jc w:val="both"/>
        <w:rPr>
          <w:rFonts w:hint="cs"/>
          <w:rtl/>
          <w:lang w:eastAsia="en-US"/>
        </w:rPr>
      </w:pPr>
      <w:r>
        <w:rPr>
          <w:rtl/>
          <w:lang w:eastAsia="en-US"/>
        </w:rPr>
        <w:br w:type="page"/>
      </w:r>
    </w:p>
    <w:p w:rsidR="00000000" w:rsidRDefault="008D252E">
      <w:pPr>
        <w:jc w:val="both"/>
        <w:rPr>
          <w:rFonts w:hint="cs"/>
          <w:rtl/>
          <w:lang w:eastAsia="en-US"/>
        </w:rPr>
      </w:pPr>
      <w:r>
        <w:rPr>
          <w:rFonts w:hint="cs"/>
          <w:u w:val="single"/>
          <w:rtl/>
          <w:lang w:eastAsia="en-US"/>
        </w:rPr>
        <w:t>עו"ד נטע דרורי:</w:t>
      </w:r>
    </w:p>
    <w:p w:rsidR="00000000" w:rsidRDefault="008D252E">
      <w:pPr>
        <w:jc w:val="both"/>
        <w:rPr>
          <w:rFonts w:hint="cs"/>
          <w:rtl/>
          <w:lang w:eastAsia="en-US"/>
        </w:rPr>
      </w:pPr>
    </w:p>
    <w:p w:rsidR="00000000" w:rsidRDefault="008D252E">
      <w:pPr>
        <w:jc w:val="both"/>
        <w:rPr>
          <w:rFonts w:hint="cs"/>
          <w:rtl/>
          <w:lang w:eastAsia="en-US"/>
        </w:rPr>
      </w:pPr>
      <w:r>
        <w:rPr>
          <w:rFonts w:hint="cs"/>
          <w:rtl/>
          <w:lang w:eastAsia="en-US"/>
        </w:rPr>
        <w:tab/>
        <w:t>החובה היא שזה יהיה נקי, לא לנקות,  אם זה נקי הוא לא חייב לנקות.</w:t>
      </w:r>
    </w:p>
    <w:p w:rsidR="00000000" w:rsidRDefault="008D252E">
      <w:pPr>
        <w:jc w:val="both"/>
        <w:rPr>
          <w:rFonts w:hint="cs"/>
          <w:rtl/>
          <w:lang w:eastAsia="en-US"/>
        </w:rPr>
      </w:pPr>
    </w:p>
    <w:p w:rsidR="00000000" w:rsidRDefault="008D252E">
      <w:pPr>
        <w:rPr>
          <w:rFonts w:hint="cs"/>
          <w:rtl/>
        </w:rPr>
      </w:pPr>
      <w:r>
        <w:rPr>
          <w:rFonts w:hint="cs"/>
          <w:u w:val="single"/>
          <w:rtl/>
        </w:rPr>
        <w:t>היו"ר אופיר פינס-פז:</w:t>
      </w:r>
    </w:p>
    <w:p w:rsidR="00000000" w:rsidRDefault="008D252E">
      <w:pPr>
        <w:jc w:val="both"/>
        <w:rPr>
          <w:rFonts w:hint="cs"/>
          <w:rtl/>
          <w:lang w:eastAsia="en-US"/>
        </w:rPr>
      </w:pPr>
    </w:p>
    <w:p w:rsidR="00000000" w:rsidRDefault="008D252E">
      <w:pPr>
        <w:jc w:val="both"/>
        <w:rPr>
          <w:rFonts w:hint="cs"/>
          <w:rtl/>
          <w:lang w:eastAsia="en-US"/>
        </w:rPr>
      </w:pPr>
      <w:r>
        <w:rPr>
          <w:rFonts w:hint="cs"/>
          <w:rtl/>
          <w:lang w:eastAsia="en-US"/>
        </w:rPr>
        <w:tab/>
        <w:t>אני לא אאפשר לכל מי שהגיע להביע את דברו</w:t>
      </w:r>
      <w:r>
        <w:rPr>
          <w:rFonts w:hint="cs"/>
          <w:rtl/>
          <w:lang w:eastAsia="en-US"/>
        </w:rPr>
        <w:t>, נציג אחד או שניים ייצגו את הענין ויאמרו את הדברים.  נמצא פה מר צבי קורמן, יושב-ראש  ארגון בעלי תחנות הדלק.  בבקשה.</w:t>
      </w:r>
    </w:p>
    <w:p w:rsidR="00000000" w:rsidRDefault="008D252E">
      <w:pPr>
        <w:jc w:val="both"/>
        <w:rPr>
          <w:rFonts w:hint="cs"/>
          <w:rtl/>
          <w:lang w:eastAsia="en-US"/>
        </w:rPr>
      </w:pPr>
    </w:p>
    <w:p w:rsidR="00000000" w:rsidRDefault="008D252E">
      <w:pPr>
        <w:jc w:val="both"/>
        <w:rPr>
          <w:rFonts w:hint="cs"/>
          <w:rtl/>
          <w:lang w:eastAsia="en-US"/>
        </w:rPr>
      </w:pPr>
      <w:r>
        <w:rPr>
          <w:rFonts w:hint="cs"/>
          <w:u w:val="single"/>
          <w:rtl/>
          <w:lang w:eastAsia="en-US"/>
        </w:rPr>
        <w:t>צבי קורמן:</w:t>
      </w:r>
    </w:p>
    <w:p w:rsidR="00000000" w:rsidRDefault="008D252E">
      <w:pPr>
        <w:jc w:val="both"/>
        <w:rPr>
          <w:rFonts w:hint="cs"/>
          <w:rtl/>
          <w:lang w:eastAsia="en-US"/>
        </w:rPr>
      </w:pPr>
    </w:p>
    <w:p w:rsidR="00000000" w:rsidRDefault="008D252E">
      <w:pPr>
        <w:jc w:val="both"/>
        <w:rPr>
          <w:rFonts w:hint="cs"/>
          <w:rtl/>
          <w:lang w:eastAsia="en-US"/>
        </w:rPr>
      </w:pPr>
      <w:r>
        <w:rPr>
          <w:rFonts w:hint="cs"/>
          <w:rtl/>
          <w:lang w:eastAsia="en-US"/>
        </w:rPr>
        <w:tab/>
        <w:t>אני רוצה לומר שהקנס שמוצע פה יוטל על אותה החברה שהדגל שלה בתחנה ולא על מפעיל התחנה.</w:t>
      </w:r>
    </w:p>
    <w:p w:rsidR="00000000" w:rsidRDefault="008D252E">
      <w:pPr>
        <w:jc w:val="both"/>
        <w:rPr>
          <w:rFonts w:hint="cs"/>
          <w:rtl/>
          <w:lang w:eastAsia="en-US"/>
        </w:rPr>
      </w:pPr>
    </w:p>
    <w:p w:rsidR="00000000" w:rsidRDefault="008D252E">
      <w:pPr>
        <w:rPr>
          <w:rFonts w:hint="cs"/>
          <w:rtl/>
        </w:rPr>
      </w:pPr>
      <w:r>
        <w:rPr>
          <w:rFonts w:hint="cs"/>
          <w:u w:val="single"/>
          <w:rtl/>
        </w:rPr>
        <w:t>היו"ר אופיר פינס-פז:</w:t>
      </w:r>
    </w:p>
    <w:p w:rsidR="00000000" w:rsidRDefault="008D252E">
      <w:pPr>
        <w:jc w:val="both"/>
        <w:rPr>
          <w:rFonts w:hint="cs"/>
          <w:rtl/>
          <w:lang w:eastAsia="en-US"/>
        </w:rPr>
      </w:pPr>
    </w:p>
    <w:p w:rsidR="00000000" w:rsidRDefault="008D252E">
      <w:pPr>
        <w:jc w:val="both"/>
        <w:rPr>
          <w:rFonts w:hint="cs"/>
          <w:rtl/>
          <w:lang w:eastAsia="en-US"/>
        </w:rPr>
      </w:pPr>
      <w:r>
        <w:rPr>
          <w:rFonts w:hint="cs"/>
          <w:rtl/>
          <w:lang w:eastAsia="en-US"/>
        </w:rPr>
        <w:tab/>
        <w:t>אתה אומר שאם מישה</w:t>
      </w:r>
      <w:r>
        <w:rPr>
          <w:rFonts w:hint="cs"/>
          <w:rtl/>
          <w:lang w:eastAsia="en-US"/>
        </w:rPr>
        <w:t>ו קיבל קנס בתחנת הדלק בירושלים, זה יוטל על פז, על סונול ולא על הבעלים.  למה?</w:t>
      </w:r>
    </w:p>
    <w:p w:rsidR="00000000" w:rsidRDefault="008D252E">
      <w:pPr>
        <w:jc w:val="both"/>
        <w:rPr>
          <w:rFonts w:hint="cs"/>
          <w:rtl/>
          <w:lang w:eastAsia="en-US"/>
        </w:rPr>
      </w:pPr>
    </w:p>
    <w:p w:rsidR="00000000" w:rsidRDefault="008D252E">
      <w:pPr>
        <w:jc w:val="both"/>
        <w:rPr>
          <w:rFonts w:hint="cs"/>
          <w:rtl/>
          <w:lang w:eastAsia="en-US"/>
        </w:rPr>
      </w:pPr>
      <w:r>
        <w:rPr>
          <w:rFonts w:hint="cs"/>
          <w:u w:val="single"/>
          <w:rtl/>
          <w:lang w:eastAsia="en-US"/>
        </w:rPr>
        <w:t>צבי קורמן:</w:t>
      </w:r>
    </w:p>
    <w:p w:rsidR="00000000" w:rsidRDefault="008D252E">
      <w:pPr>
        <w:jc w:val="both"/>
        <w:rPr>
          <w:rFonts w:hint="cs"/>
          <w:rtl/>
          <w:lang w:eastAsia="en-US"/>
        </w:rPr>
      </w:pPr>
    </w:p>
    <w:p w:rsidR="00000000" w:rsidRDefault="008D252E">
      <w:pPr>
        <w:jc w:val="both"/>
        <w:rPr>
          <w:rFonts w:hint="cs"/>
          <w:rtl/>
          <w:lang w:eastAsia="en-US"/>
        </w:rPr>
      </w:pPr>
      <w:r>
        <w:rPr>
          <w:rFonts w:hint="cs"/>
          <w:rtl/>
          <w:lang w:eastAsia="en-US"/>
        </w:rPr>
        <w:tab/>
        <w:t>לא על הבעלים ולא על מפעיל התחנה מפני שברוב ההסכמים שבעלי תחנות או המפעילים שלהן חתומים עליהם הם לא רשאים להזיז בורג אחד בשטח התחנה,  לבנות או לעשות שינויים כלשהם.  א</w:t>
      </w:r>
      <w:r>
        <w:rPr>
          <w:rFonts w:hint="cs"/>
          <w:rtl/>
          <w:lang w:eastAsia="en-US"/>
        </w:rPr>
        <w:t>ם החברות יבצעו את השירותים כמו שזה צריך להיות, אני מסכים שבעל התחנה יחוייב לשמור על הסדר והניקיון.  התוצאה תהיה שבעל תחנה ישמור על ניקיון אבל כל יתר הכלים לא יהיו מתאימים לשמירת הניקיון.  יש תחנות שקיימות 30-40 שנה וזה לא כל כך מתאים לשנת 2001.  אי-אפשר לש</w:t>
      </w:r>
      <w:r>
        <w:rPr>
          <w:rFonts w:hint="cs"/>
          <w:rtl/>
          <w:lang w:eastAsia="en-US"/>
        </w:rPr>
        <w:t>חרר את החברה לגמרי מהחובה שלה.</w:t>
      </w:r>
    </w:p>
    <w:p w:rsidR="00000000" w:rsidRDefault="008D252E">
      <w:pPr>
        <w:jc w:val="both"/>
        <w:rPr>
          <w:rFonts w:hint="cs"/>
          <w:rtl/>
          <w:lang w:eastAsia="en-US"/>
        </w:rPr>
      </w:pPr>
    </w:p>
    <w:p w:rsidR="00000000" w:rsidRDefault="008D252E">
      <w:pPr>
        <w:rPr>
          <w:rFonts w:hint="cs"/>
          <w:rtl/>
        </w:rPr>
      </w:pPr>
      <w:r>
        <w:rPr>
          <w:rFonts w:hint="cs"/>
          <w:u w:val="single"/>
          <w:rtl/>
        </w:rPr>
        <w:t>היו"ר אופיר פינס-פז:</w:t>
      </w:r>
    </w:p>
    <w:p w:rsidR="00000000" w:rsidRDefault="008D252E">
      <w:pPr>
        <w:jc w:val="both"/>
        <w:rPr>
          <w:rFonts w:hint="cs"/>
          <w:rtl/>
          <w:lang w:eastAsia="en-US"/>
        </w:rPr>
      </w:pPr>
    </w:p>
    <w:p w:rsidR="00000000" w:rsidRDefault="008D252E">
      <w:pPr>
        <w:jc w:val="both"/>
        <w:rPr>
          <w:rFonts w:hint="cs"/>
          <w:rtl/>
          <w:lang w:eastAsia="en-US"/>
        </w:rPr>
      </w:pPr>
      <w:r>
        <w:rPr>
          <w:rFonts w:hint="cs"/>
          <w:rtl/>
          <w:lang w:eastAsia="en-US"/>
        </w:rPr>
        <w:tab/>
        <w:t>אם נאשר את התקנות האלה המשמעות היא שהחובה תיפול על בעל התחנה או על החברה?</w:t>
      </w:r>
    </w:p>
    <w:p w:rsidR="00000000" w:rsidRDefault="008D252E">
      <w:pPr>
        <w:jc w:val="both"/>
        <w:rPr>
          <w:rFonts w:hint="cs"/>
          <w:rtl/>
          <w:lang w:eastAsia="en-US"/>
        </w:rPr>
      </w:pPr>
    </w:p>
    <w:p w:rsidR="00000000" w:rsidRDefault="008D252E">
      <w:pPr>
        <w:jc w:val="both"/>
        <w:rPr>
          <w:rFonts w:hint="cs"/>
          <w:rtl/>
          <w:lang w:eastAsia="en-US"/>
        </w:rPr>
      </w:pPr>
      <w:r>
        <w:rPr>
          <w:rFonts w:hint="cs"/>
          <w:u w:val="single"/>
          <w:rtl/>
          <w:lang w:eastAsia="en-US"/>
        </w:rPr>
        <w:t>צבי קורמן:</w:t>
      </w:r>
    </w:p>
    <w:p w:rsidR="00000000" w:rsidRDefault="008D252E">
      <w:pPr>
        <w:jc w:val="both"/>
        <w:rPr>
          <w:rFonts w:hint="cs"/>
          <w:rtl/>
          <w:lang w:eastAsia="en-US"/>
        </w:rPr>
      </w:pPr>
    </w:p>
    <w:p w:rsidR="00000000" w:rsidRDefault="008D252E">
      <w:pPr>
        <w:jc w:val="both"/>
        <w:rPr>
          <w:rFonts w:hint="cs"/>
          <w:rtl/>
          <w:lang w:eastAsia="en-US"/>
        </w:rPr>
      </w:pPr>
      <w:r>
        <w:rPr>
          <w:rFonts w:hint="cs"/>
          <w:rtl/>
          <w:lang w:eastAsia="en-US"/>
        </w:rPr>
        <w:tab/>
        <w:t>על החברה והחברה יודעת להסתדר עם בעל התחנה טוב מאוד.</w:t>
      </w:r>
    </w:p>
    <w:p w:rsidR="00000000" w:rsidRDefault="008D252E">
      <w:pPr>
        <w:jc w:val="both"/>
        <w:rPr>
          <w:rFonts w:hint="cs"/>
          <w:rtl/>
          <w:lang w:eastAsia="en-US"/>
        </w:rPr>
      </w:pPr>
    </w:p>
    <w:p w:rsidR="00000000" w:rsidRDefault="008D252E">
      <w:pPr>
        <w:rPr>
          <w:rFonts w:hint="cs"/>
          <w:rtl/>
        </w:rPr>
      </w:pPr>
      <w:r>
        <w:rPr>
          <w:rFonts w:hint="cs"/>
          <w:u w:val="single"/>
          <w:rtl/>
        </w:rPr>
        <w:t>היו"ר אופיר פינס-פז:</w:t>
      </w:r>
    </w:p>
    <w:p w:rsidR="00000000" w:rsidRDefault="008D252E">
      <w:pPr>
        <w:jc w:val="both"/>
        <w:rPr>
          <w:rFonts w:hint="cs"/>
          <w:rtl/>
          <w:lang w:eastAsia="en-US"/>
        </w:rPr>
      </w:pPr>
    </w:p>
    <w:p w:rsidR="00000000" w:rsidRDefault="008D252E">
      <w:pPr>
        <w:jc w:val="both"/>
        <w:rPr>
          <w:rFonts w:hint="cs"/>
          <w:rtl/>
          <w:lang w:eastAsia="en-US"/>
        </w:rPr>
      </w:pPr>
      <w:r>
        <w:rPr>
          <w:rFonts w:hint="cs"/>
          <w:rtl/>
          <w:lang w:eastAsia="en-US"/>
        </w:rPr>
        <w:tab/>
        <w:t>מנכ"ל המשרד לאיכות הסביבה אומר שזה מו</w:t>
      </w:r>
      <w:r>
        <w:rPr>
          <w:rFonts w:hint="cs"/>
          <w:rtl/>
          <w:lang w:eastAsia="en-US"/>
        </w:rPr>
        <w:t>טל על בעל התחנה.  אם נאשר את הצווים כמו שהם על מי זה יוטל?</w:t>
      </w:r>
    </w:p>
    <w:p w:rsidR="00000000" w:rsidRDefault="008D252E">
      <w:pPr>
        <w:jc w:val="both"/>
        <w:rPr>
          <w:rFonts w:hint="cs"/>
          <w:rtl/>
          <w:lang w:eastAsia="en-US"/>
        </w:rPr>
      </w:pPr>
    </w:p>
    <w:p w:rsidR="00000000" w:rsidRDefault="008D252E">
      <w:pPr>
        <w:jc w:val="both"/>
        <w:rPr>
          <w:rFonts w:hint="cs"/>
          <w:rtl/>
          <w:lang w:eastAsia="en-US"/>
        </w:rPr>
      </w:pPr>
      <w:r>
        <w:rPr>
          <w:rFonts w:hint="cs"/>
          <w:u w:val="single"/>
          <w:rtl/>
          <w:lang w:eastAsia="en-US"/>
        </w:rPr>
        <w:t>צבי קורמן:</w:t>
      </w:r>
    </w:p>
    <w:p w:rsidR="00000000" w:rsidRDefault="008D252E">
      <w:pPr>
        <w:jc w:val="both"/>
        <w:rPr>
          <w:rFonts w:hint="cs"/>
          <w:rtl/>
          <w:lang w:eastAsia="en-US"/>
        </w:rPr>
      </w:pPr>
    </w:p>
    <w:p w:rsidR="00000000" w:rsidRDefault="008D252E">
      <w:pPr>
        <w:jc w:val="both"/>
        <w:rPr>
          <w:rFonts w:hint="cs"/>
          <w:rtl/>
          <w:lang w:eastAsia="en-US"/>
        </w:rPr>
      </w:pPr>
      <w:r>
        <w:rPr>
          <w:rFonts w:hint="cs"/>
          <w:rtl/>
          <w:lang w:eastAsia="en-US"/>
        </w:rPr>
        <w:tab/>
        <w:t>אם תאשרו את הצווים כמו שהם זה יוטל על בעל התחנה והוא לא בעל אמצעים ויכולת לבצע את כל הדברים.</w:t>
      </w:r>
    </w:p>
    <w:p w:rsidR="00000000" w:rsidRDefault="008D252E">
      <w:pPr>
        <w:jc w:val="both"/>
        <w:rPr>
          <w:rFonts w:hint="cs"/>
          <w:rtl/>
          <w:lang w:eastAsia="en-US"/>
        </w:rPr>
      </w:pPr>
    </w:p>
    <w:p w:rsidR="00000000" w:rsidRDefault="008D252E">
      <w:pPr>
        <w:rPr>
          <w:rFonts w:hint="cs"/>
          <w:rtl/>
        </w:rPr>
      </w:pPr>
      <w:r>
        <w:rPr>
          <w:rFonts w:hint="cs"/>
          <w:u w:val="single"/>
          <w:rtl/>
        </w:rPr>
        <w:t>היו"ר אופיר פינס-פז:</w:t>
      </w:r>
    </w:p>
    <w:p w:rsidR="00000000" w:rsidRDefault="008D252E">
      <w:pPr>
        <w:jc w:val="both"/>
        <w:rPr>
          <w:rFonts w:hint="cs"/>
          <w:rtl/>
          <w:lang w:eastAsia="en-US"/>
        </w:rPr>
      </w:pPr>
      <w:r>
        <w:rPr>
          <w:rFonts w:hint="cs"/>
          <w:rtl/>
          <w:lang w:eastAsia="en-US"/>
        </w:rPr>
        <w:tab/>
      </w:r>
    </w:p>
    <w:p w:rsidR="00000000" w:rsidRDefault="008D252E">
      <w:pPr>
        <w:jc w:val="both"/>
        <w:rPr>
          <w:rFonts w:hint="cs"/>
          <w:rtl/>
          <w:lang w:eastAsia="en-US"/>
        </w:rPr>
      </w:pPr>
      <w:r>
        <w:rPr>
          <w:rFonts w:hint="cs"/>
          <w:rtl/>
          <w:lang w:eastAsia="en-US"/>
        </w:rPr>
        <w:tab/>
        <w:t>יש לי היכרות קרובה עם כמה בעלי תחנות דלק והאמן לי שהם בעלי אמצעים</w:t>
      </w:r>
      <w:r>
        <w:rPr>
          <w:rFonts w:hint="cs"/>
          <w:rtl/>
          <w:lang w:eastAsia="en-US"/>
        </w:rPr>
        <w:t>.</w:t>
      </w:r>
    </w:p>
    <w:p w:rsidR="00000000" w:rsidRDefault="008D252E">
      <w:pPr>
        <w:jc w:val="both"/>
        <w:rPr>
          <w:rFonts w:hint="cs"/>
          <w:rtl/>
          <w:lang w:eastAsia="en-US"/>
        </w:rPr>
      </w:pPr>
      <w:r>
        <w:rPr>
          <w:rtl/>
          <w:lang w:eastAsia="en-US"/>
        </w:rPr>
        <w:br w:type="page"/>
      </w:r>
    </w:p>
    <w:p w:rsidR="00000000" w:rsidRDefault="008D252E">
      <w:pPr>
        <w:jc w:val="both"/>
        <w:rPr>
          <w:rFonts w:hint="cs"/>
          <w:rtl/>
          <w:lang w:eastAsia="en-US"/>
        </w:rPr>
      </w:pPr>
      <w:r>
        <w:rPr>
          <w:rFonts w:hint="cs"/>
          <w:u w:val="single"/>
          <w:rtl/>
          <w:lang w:eastAsia="en-US"/>
        </w:rPr>
        <w:t>צבי קורמן:</w:t>
      </w:r>
    </w:p>
    <w:p w:rsidR="00000000" w:rsidRDefault="008D252E">
      <w:pPr>
        <w:jc w:val="both"/>
        <w:rPr>
          <w:rFonts w:hint="cs"/>
          <w:rtl/>
          <w:lang w:eastAsia="en-US"/>
        </w:rPr>
      </w:pPr>
    </w:p>
    <w:p w:rsidR="00000000" w:rsidRDefault="008D252E">
      <w:pPr>
        <w:jc w:val="both"/>
        <w:rPr>
          <w:rFonts w:hint="cs"/>
          <w:rtl/>
          <w:lang w:eastAsia="en-US"/>
        </w:rPr>
      </w:pPr>
      <w:r>
        <w:rPr>
          <w:rFonts w:hint="cs"/>
          <w:rtl/>
          <w:lang w:eastAsia="en-US"/>
        </w:rPr>
        <w:tab/>
        <w:t>לא דיברתי על אמצעים כספיים.  אני מדבר על כך שצריך להכין ולהתקין את השירותים כפי שהם צריכים להיות ועל בעל התחנה תוטל החובה לשמור את זה נקי.  על זה אני מדבר.</w:t>
      </w:r>
    </w:p>
    <w:p w:rsidR="00000000" w:rsidRDefault="008D252E">
      <w:pPr>
        <w:jc w:val="both"/>
        <w:rPr>
          <w:rFonts w:hint="cs"/>
          <w:rtl/>
          <w:lang w:eastAsia="en-US"/>
        </w:rPr>
      </w:pPr>
    </w:p>
    <w:p w:rsidR="00000000" w:rsidRDefault="008D252E">
      <w:pPr>
        <w:rPr>
          <w:u w:val="single"/>
          <w:rtl/>
        </w:rPr>
      </w:pPr>
      <w:r>
        <w:rPr>
          <w:u w:val="single"/>
          <w:rtl/>
        </w:rPr>
        <w:t>אברהם רביץ:</w:t>
      </w:r>
    </w:p>
    <w:p w:rsidR="00000000" w:rsidRDefault="008D252E">
      <w:pPr>
        <w:rPr>
          <w:u w:val="single"/>
          <w:rtl/>
        </w:rPr>
      </w:pPr>
    </w:p>
    <w:p w:rsidR="00000000" w:rsidRDefault="008D252E">
      <w:pPr>
        <w:jc w:val="both"/>
        <w:rPr>
          <w:rFonts w:hint="cs"/>
          <w:rtl/>
          <w:lang w:eastAsia="en-US"/>
        </w:rPr>
      </w:pPr>
      <w:r>
        <w:rPr>
          <w:rtl/>
        </w:rPr>
        <w:tab/>
      </w:r>
      <w:r>
        <w:rPr>
          <w:rFonts w:hint="cs"/>
          <w:rtl/>
        </w:rPr>
        <w:t xml:space="preserve"> </w:t>
      </w:r>
      <w:r>
        <w:rPr>
          <w:rFonts w:hint="cs"/>
          <w:rtl/>
          <w:lang w:eastAsia="en-US"/>
        </w:rPr>
        <w:t>האם סונול, פז או דלק מוכרים לך דלק ובזה נגמר התפקיד שלה?</w:t>
      </w:r>
    </w:p>
    <w:p w:rsidR="00000000" w:rsidRDefault="008D252E">
      <w:pPr>
        <w:jc w:val="both"/>
        <w:rPr>
          <w:rFonts w:hint="cs"/>
          <w:rtl/>
          <w:lang w:eastAsia="en-US"/>
        </w:rPr>
      </w:pPr>
    </w:p>
    <w:p w:rsidR="00000000" w:rsidRDefault="008D252E">
      <w:pPr>
        <w:jc w:val="both"/>
        <w:rPr>
          <w:rFonts w:hint="cs"/>
          <w:rtl/>
          <w:lang w:eastAsia="en-US"/>
        </w:rPr>
      </w:pPr>
      <w:r>
        <w:rPr>
          <w:rFonts w:hint="cs"/>
          <w:u w:val="single"/>
          <w:rtl/>
          <w:lang w:eastAsia="en-US"/>
        </w:rPr>
        <w:t>צבי קורמן</w:t>
      </w:r>
      <w:r>
        <w:rPr>
          <w:rFonts w:hint="cs"/>
          <w:u w:val="single"/>
          <w:rtl/>
          <w:lang w:eastAsia="en-US"/>
        </w:rPr>
        <w:t>:</w:t>
      </w:r>
    </w:p>
    <w:p w:rsidR="00000000" w:rsidRDefault="008D252E">
      <w:pPr>
        <w:jc w:val="both"/>
        <w:rPr>
          <w:rFonts w:hint="cs"/>
          <w:rtl/>
          <w:lang w:eastAsia="en-US"/>
        </w:rPr>
      </w:pPr>
    </w:p>
    <w:p w:rsidR="00000000" w:rsidRDefault="008D252E">
      <w:pPr>
        <w:jc w:val="both"/>
        <w:rPr>
          <w:rFonts w:hint="cs"/>
          <w:rtl/>
          <w:lang w:eastAsia="en-US"/>
        </w:rPr>
      </w:pPr>
      <w:r>
        <w:rPr>
          <w:rFonts w:hint="cs"/>
          <w:rtl/>
          <w:lang w:eastAsia="en-US"/>
        </w:rPr>
        <w:tab/>
        <w:t>רוב התחנות, אלה שלא שוחררו בזמן הרפורמה, כבולות לחוזים קשים מאוד עם חברות הדלק הוותיקות.  אם יש צורך להחליף אפילו דלת בעל תחנה לא יכול לעשות את זה, החברה חייבת לעשות את זה.</w:t>
      </w:r>
    </w:p>
    <w:p w:rsidR="00000000" w:rsidRDefault="008D252E">
      <w:pPr>
        <w:jc w:val="both"/>
        <w:rPr>
          <w:rFonts w:hint="cs"/>
          <w:rtl/>
          <w:lang w:eastAsia="en-US"/>
        </w:rPr>
      </w:pPr>
    </w:p>
    <w:p w:rsidR="00000000" w:rsidRDefault="008D252E">
      <w:pPr>
        <w:rPr>
          <w:u w:val="single"/>
          <w:rtl/>
        </w:rPr>
      </w:pPr>
      <w:r>
        <w:rPr>
          <w:u w:val="single"/>
          <w:rtl/>
        </w:rPr>
        <w:t>אברהם רביץ:</w:t>
      </w:r>
    </w:p>
    <w:p w:rsidR="00000000" w:rsidRDefault="008D252E">
      <w:pPr>
        <w:rPr>
          <w:u w:val="single"/>
          <w:rtl/>
        </w:rPr>
      </w:pPr>
    </w:p>
    <w:p w:rsidR="00000000" w:rsidRDefault="008D252E">
      <w:pPr>
        <w:jc w:val="both"/>
        <w:rPr>
          <w:rFonts w:hint="cs"/>
          <w:rtl/>
          <w:lang w:eastAsia="en-US"/>
        </w:rPr>
      </w:pPr>
      <w:r>
        <w:rPr>
          <w:rtl/>
        </w:rPr>
        <w:tab/>
      </w:r>
      <w:r>
        <w:rPr>
          <w:rFonts w:hint="cs"/>
          <w:rtl/>
        </w:rPr>
        <w:t xml:space="preserve"> </w:t>
      </w:r>
      <w:r>
        <w:rPr>
          <w:rFonts w:hint="cs"/>
          <w:rtl/>
          <w:lang w:eastAsia="en-US"/>
        </w:rPr>
        <w:t>אם כך, החברה היא בעלת התחנה?</w:t>
      </w:r>
    </w:p>
    <w:p w:rsidR="00000000" w:rsidRDefault="008D252E">
      <w:pPr>
        <w:jc w:val="both"/>
        <w:rPr>
          <w:rFonts w:hint="cs"/>
          <w:rtl/>
          <w:lang w:eastAsia="en-US"/>
        </w:rPr>
      </w:pPr>
    </w:p>
    <w:p w:rsidR="00000000" w:rsidRDefault="008D252E">
      <w:pPr>
        <w:jc w:val="both"/>
        <w:rPr>
          <w:rFonts w:hint="cs"/>
          <w:rtl/>
          <w:lang w:eastAsia="en-US"/>
        </w:rPr>
      </w:pPr>
      <w:r>
        <w:rPr>
          <w:rFonts w:hint="cs"/>
          <w:u w:val="single"/>
          <w:rtl/>
          <w:lang w:eastAsia="en-US"/>
        </w:rPr>
        <w:t>צבי קורמן:</w:t>
      </w:r>
    </w:p>
    <w:p w:rsidR="00000000" w:rsidRDefault="008D252E">
      <w:pPr>
        <w:jc w:val="both"/>
        <w:rPr>
          <w:rFonts w:hint="cs"/>
          <w:rtl/>
          <w:lang w:eastAsia="en-US"/>
        </w:rPr>
      </w:pPr>
    </w:p>
    <w:p w:rsidR="00000000" w:rsidRDefault="008D252E">
      <w:pPr>
        <w:jc w:val="both"/>
        <w:rPr>
          <w:rFonts w:hint="cs"/>
          <w:rtl/>
          <w:lang w:eastAsia="en-US"/>
        </w:rPr>
      </w:pPr>
      <w:r>
        <w:rPr>
          <w:rFonts w:hint="cs"/>
          <w:rtl/>
          <w:lang w:eastAsia="en-US"/>
        </w:rPr>
        <w:tab/>
        <w:t>נכון.</w:t>
      </w:r>
    </w:p>
    <w:p w:rsidR="00000000" w:rsidRDefault="008D252E">
      <w:pPr>
        <w:jc w:val="both"/>
        <w:rPr>
          <w:rFonts w:hint="cs"/>
          <w:rtl/>
          <w:lang w:eastAsia="en-US"/>
        </w:rPr>
      </w:pPr>
    </w:p>
    <w:p w:rsidR="00000000" w:rsidRDefault="008D252E">
      <w:pPr>
        <w:rPr>
          <w:u w:val="single"/>
          <w:rtl/>
        </w:rPr>
      </w:pPr>
      <w:r>
        <w:rPr>
          <w:u w:val="single"/>
          <w:rtl/>
        </w:rPr>
        <w:t>אברהם רביץ:</w:t>
      </w:r>
    </w:p>
    <w:p w:rsidR="00000000" w:rsidRDefault="008D252E">
      <w:pPr>
        <w:rPr>
          <w:u w:val="single"/>
          <w:rtl/>
        </w:rPr>
      </w:pPr>
    </w:p>
    <w:p w:rsidR="00000000" w:rsidRDefault="008D252E">
      <w:pPr>
        <w:jc w:val="both"/>
        <w:rPr>
          <w:rFonts w:hint="cs"/>
          <w:rtl/>
          <w:lang w:eastAsia="en-US"/>
        </w:rPr>
      </w:pPr>
      <w:r>
        <w:rPr>
          <w:rtl/>
        </w:rPr>
        <w:tab/>
      </w:r>
      <w:r>
        <w:rPr>
          <w:rFonts w:hint="cs"/>
          <w:rtl/>
        </w:rPr>
        <w:t xml:space="preserve"> </w:t>
      </w:r>
      <w:r>
        <w:rPr>
          <w:rFonts w:hint="cs"/>
          <w:rtl/>
          <w:lang w:eastAsia="en-US"/>
        </w:rPr>
        <w:t>אז מה אתה רוצה?</w:t>
      </w:r>
    </w:p>
    <w:p w:rsidR="00000000" w:rsidRDefault="008D252E">
      <w:pPr>
        <w:jc w:val="both"/>
        <w:rPr>
          <w:rFonts w:hint="cs"/>
          <w:rtl/>
          <w:lang w:eastAsia="en-US"/>
        </w:rPr>
      </w:pPr>
    </w:p>
    <w:p w:rsidR="00000000" w:rsidRDefault="008D252E">
      <w:pPr>
        <w:jc w:val="both"/>
        <w:rPr>
          <w:rFonts w:hint="cs"/>
          <w:rtl/>
          <w:lang w:eastAsia="en-US"/>
        </w:rPr>
      </w:pPr>
      <w:r>
        <w:rPr>
          <w:rFonts w:hint="cs"/>
          <w:u w:val="single"/>
          <w:rtl/>
          <w:lang w:eastAsia="en-US"/>
        </w:rPr>
        <w:t>צבי קורמן:</w:t>
      </w:r>
    </w:p>
    <w:p w:rsidR="00000000" w:rsidRDefault="008D252E">
      <w:pPr>
        <w:jc w:val="both"/>
        <w:rPr>
          <w:rFonts w:hint="cs"/>
          <w:rtl/>
          <w:lang w:eastAsia="en-US"/>
        </w:rPr>
      </w:pPr>
    </w:p>
    <w:p w:rsidR="00000000" w:rsidRDefault="008D252E">
      <w:pPr>
        <w:jc w:val="both"/>
        <w:rPr>
          <w:rFonts w:hint="cs"/>
          <w:rtl/>
          <w:lang w:eastAsia="en-US"/>
        </w:rPr>
      </w:pPr>
      <w:r>
        <w:rPr>
          <w:rFonts w:hint="cs"/>
          <w:rtl/>
          <w:lang w:eastAsia="en-US"/>
        </w:rPr>
        <w:tab/>
        <w:t>שהקנס יוטל על החברה והחברה תסתדר עם בעל התחנה.</w:t>
      </w:r>
    </w:p>
    <w:p w:rsidR="00000000" w:rsidRDefault="008D252E">
      <w:pPr>
        <w:jc w:val="both"/>
        <w:rPr>
          <w:rFonts w:hint="cs"/>
          <w:rtl/>
          <w:lang w:eastAsia="en-US"/>
        </w:rPr>
      </w:pPr>
    </w:p>
    <w:p w:rsidR="00000000" w:rsidRDefault="008D252E">
      <w:pPr>
        <w:rPr>
          <w:u w:val="single"/>
          <w:rtl/>
        </w:rPr>
      </w:pPr>
      <w:r>
        <w:rPr>
          <w:u w:val="single"/>
          <w:rtl/>
        </w:rPr>
        <w:t>אברהם רביץ:</w:t>
      </w:r>
    </w:p>
    <w:p w:rsidR="00000000" w:rsidRDefault="008D252E">
      <w:pPr>
        <w:rPr>
          <w:u w:val="single"/>
          <w:rtl/>
        </w:rPr>
      </w:pPr>
    </w:p>
    <w:p w:rsidR="00000000" w:rsidRDefault="008D252E">
      <w:pPr>
        <w:jc w:val="both"/>
        <w:rPr>
          <w:rFonts w:hint="cs"/>
          <w:rtl/>
          <w:lang w:eastAsia="en-US"/>
        </w:rPr>
      </w:pPr>
      <w:r>
        <w:rPr>
          <w:rtl/>
        </w:rPr>
        <w:tab/>
      </w:r>
      <w:r>
        <w:rPr>
          <w:rFonts w:hint="cs"/>
          <w:rtl/>
        </w:rPr>
        <w:t xml:space="preserve"> </w:t>
      </w:r>
      <w:r>
        <w:rPr>
          <w:rFonts w:hint="cs"/>
          <w:rtl/>
          <w:lang w:eastAsia="en-US"/>
        </w:rPr>
        <w:t>יש כאן אי-בהירות.</w:t>
      </w:r>
    </w:p>
    <w:p w:rsidR="00000000" w:rsidRDefault="008D252E">
      <w:pPr>
        <w:jc w:val="both"/>
        <w:rPr>
          <w:rFonts w:hint="cs"/>
          <w:rtl/>
          <w:lang w:eastAsia="en-US"/>
        </w:rPr>
      </w:pPr>
    </w:p>
    <w:p w:rsidR="00000000" w:rsidRDefault="008D252E">
      <w:pPr>
        <w:rPr>
          <w:rFonts w:hint="cs"/>
          <w:rtl/>
        </w:rPr>
      </w:pPr>
      <w:r>
        <w:rPr>
          <w:rFonts w:hint="cs"/>
          <w:u w:val="single"/>
          <w:rtl/>
        </w:rPr>
        <w:t>היו"ר אופיר פינס-פז:</w:t>
      </w:r>
    </w:p>
    <w:p w:rsidR="00000000" w:rsidRDefault="008D252E">
      <w:pPr>
        <w:jc w:val="both"/>
        <w:rPr>
          <w:rFonts w:hint="cs"/>
          <w:rtl/>
          <w:lang w:eastAsia="en-US"/>
        </w:rPr>
      </w:pPr>
    </w:p>
    <w:p w:rsidR="00000000" w:rsidRDefault="008D252E">
      <w:pPr>
        <w:jc w:val="both"/>
        <w:rPr>
          <w:rFonts w:hint="cs"/>
          <w:rtl/>
          <w:lang w:eastAsia="en-US"/>
        </w:rPr>
      </w:pPr>
      <w:r>
        <w:rPr>
          <w:rFonts w:hint="cs"/>
          <w:rtl/>
          <w:lang w:eastAsia="en-US"/>
        </w:rPr>
        <w:tab/>
        <w:t>חברת-הכנסת נחמה רונן, בבקשה.</w:t>
      </w:r>
    </w:p>
    <w:p w:rsidR="00000000" w:rsidRDefault="008D252E">
      <w:pPr>
        <w:jc w:val="both"/>
        <w:rPr>
          <w:rFonts w:hint="cs"/>
          <w:rtl/>
          <w:lang w:eastAsia="en-US"/>
        </w:rPr>
      </w:pPr>
    </w:p>
    <w:p w:rsidR="00000000" w:rsidRDefault="008D252E">
      <w:pPr>
        <w:jc w:val="both"/>
        <w:rPr>
          <w:rFonts w:hint="cs"/>
          <w:rtl/>
          <w:lang w:eastAsia="en-US"/>
        </w:rPr>
      </w:pPr>
      <w:r>
        <w:rPr>
          <w:rFonts w:hint="cs"/>
          <w:u w:val="single"/>
          <w:rtl/>
          <w:lang w:eastAsia="en-US"/>
        </w:rPr>
        <w:t>נחמה רונן:</w:t>
      </w:r>
    </w:p>
    <w:p w:rsidR="00000000" w:rsidRDefault="008D252E">
      <w:pPr>
        <w:jc w:val="both"/>
        <w:rPr>
          <w:rFonts w:hint="cs"/>
          <w:rtl/>
          <w:lang w:eastAsia="en-US"/>
        </w:rPr>
      </w:pPr>
    </w:p>
    <w:p w:rsidR="00000000" w:rsidRDefault="008D252E">
      <w:pPr>
        <w:jc w:val="both"/>
        <w:rPr>
          <w:rFonts w:hint="cs"/>
          <w:rtl/>
          <w:lang w:eastAsia="en-US"/>
        </w:rPr>
      </w:pPr>
      <w:r>
        <w:rPr>
          <w:rFonts w:hint="cs"/>
          <w:rtl/>
          <w:lang w:eastAsia="en-US"/>
        </w:rPr>
        <w:tab/>
        <w:t>יש פה איזו שהיא היתממות מצדכם. יש תחנות שהופרטו ויש תחנות שלא הופרטו.  בתחנו</w:t>
      </w:r>
      <w:r>
        <w:rPr>
          <w:rFonts w:hint="cs"/>
          <w:rtl/>
          <w:lang w:eastAsia="en-US"/>
        </w:rPr>
        <w:t>ת שלא הופרטו הקנס יוטל על החברה;  באלה שהופרטו והן תחת בעלים פרטיים הקנס יוטל על בעל התחנה.  אנחנו לא מבקשים שיזיזו ידית או בורג בתחנות, במקום שיש בו שירותים צריך לדאוג שהם יהיו נקיים.</w:t>
      </w:r>
    </w:p>
    <w:p w:rsidR="00000000" w:rsidRDefault="008D252E">
      <w:pPr>
        <w:jc w:val="both"/>
        <w:rPr>
          <w:rFonts w:hint="cs"/>
          <w:rtl/>
          <w:lang w:eastAsia="en-US"/>
        </w:rPr>
      </w:pPr>
    </w:p>
    <w:p w:rsidR="00000000" w:rsidRDefault="008D252E">
      <w:pPr>
        <w:jc w:val="both"/>
        <w:rPr>
          <w:rFonts w:hint="cs"/>
          <w:rtl/>
          <w:lang w:eastAsia="en-US"/>
        </w:rPr>
      </w:pPr>
      <w:r>
        <w:rPr>
          <w:rFonts w:hint="cs"/>
          <w:u w:val="single"/>
          <w:rtl/>
          <w:lang w:eastAsia="en-US"/>
        </w:rPr>
        <w:t>צבי קורמן:</w:t>
      </w:r>
    </w:p>
    <w:p w:rsidR="00000000" w:rsidRDefault="008D252E">
      <w:pPr>
        <w:jc w:val="both"/>
        <w:rPr>
          <w:rFonts w:hint="cs"/>
          <w:rtl/>
          <w:lang w:eastAsia="en-US"/>
        </w:rPr>
      </w:pPr>
    </w:p>
    <w:p w:rsidR="00000000" w:rsidRDefault="008D252E">
      <w:pPr>
        <w:jc w:val="both"/>
        <w:rPr>
          <w:rFonts w:hint="cs"/>
          <w:rtl/>
          <w:lang w:eastAsia="en-US"/>
        </w:rPr>
      </w:pPr>
      <w:r>
        <w:rPr>
          <w:rFonts w:hint="cs"/>
          <w:rtl/>
          <w:lang w:eastAsia="en-US"/>
        </w:rPr>
        <w:tab/>
        <w:t>ואם הרצפה, הקירות והכול שבור?</w:t>
      </w:r>
    </w:p>
    <w:p w:rsidR="00000000" w:rsidRDefault="008D252E">
      <w:pPr>
        <w:jc w:val="both"/>
        <w:rPr>
          <w:rFonts w:hint="cs"/>
          <w:rtl/>
          <w:lang w:eastAsia="en-US"/>
        </w:rPr>
      </w:pPr>
      <w:r>
        <w:rPr>
          <w:rtl/>
          <w:lang w:eastAsia="en-US"/>
        </w:rPr>
        <w:br w:type="page"/>
      </w:r>
    </w:p>
    <w:p w:rsidR="00000000" w:rsidRDefault="008D252E">
      <w:pPr>
        <w:jc w:val="both"/>
        <w:rPr>
          <w:rFonts w:hint="cs"/>
          <w:rtl/>
          <w:lang w:eastAsia="en-US"/>
        </w:rPr>
      </w:pPr>
      <w:r>
        <w:rPr>
          <w:rFonts w:hint="cs"/>
          <w:u w:val="single"/>
          <w:rtl/>
          <w:lang w:eastAsia="en-US"/>
        </w:rPr>
        <w:t>נחמה רונן:</w:t>
      </w:r>
    </w:p>
    <w:p w:rsidR="00000000" w:rsidRDefault="008D252E">
      <w:pPr>
        <w:jc w:val="both"/>
        <w:rPr>
          <w:rFonts w:hint="cs"/>
          <w:rtl/>
          <w:lang w:eastAsia="en-US"/>
        </w:rPr>
      </w:pPr>
    </w:p>
    <w:p w:rsidR="00000000" w:rsidRDefault="008D252E">
      <w:pPr>
        <w:jc w:val="both"/>
        <w:rPr>
          <w:rFonts w:hint="cs"/>
          <w:rtl/>
          <w:lang w:eastAsia="en-US"/>
        </w:rPr>
      </w:pPr>
      <w:r>
        <w:rPr>
          <w:rFonts w:hint="cs"/>
          <w:rtl/>
          <w:lang w:eastAsia="en-US"/>
        </w:rPr>
        <w:tab/>
        <w:t>דיברת על תחנ</w:t>
      </w:r>
      <w:r>
        <w:rPr>
          <w:rFonts w:hint="cs"/>
          <w:rtl/>
          <w:lang w:eastAsia="en-US"/>
        </w:rPr>
        <w:t>ות שהן בנות 30 שנה.  יש גם בתים שהם בני 30, 40 ו-50 שנה ואנשים גרים בהם ומנקים אותם.  זו היתממות.  אנחנו יודעים על התחרות בין תחנות הדלק כדי למשוך קליינטים ואז כל בעל תחנה עושה מבצעים, מקפיד על ניקיון בחוץ ועל כל מיני אלמנטים  כדי שיבואו לקנות אצלו דלק, רק</w:t>
      </w:r>
      <w:r>
        <w:rPr>
          <w:rFonts w:hint="cs"/>
          <w:rtl/>
          <w:lang w:eastAsia="en-US"/>
        </w:rPr>
        <w:t xml:space="preserve"> בשירותים יש סירחון וצחנה שלא מכירים את המאה ה-21.  בחוץ-לארץ,  לא משנה באיזו תחנה, זה תענוג כי פשוט מנקים.  זה מה שאנחנו רוצים שיקרה פה.</w:t>
      </w:r>
    </w:p>
    <w:p w:rsidR="00000000" w:rsidRDefault="008D252E">
      <w:pPr>
        <w:jc w:val="both"/>
        <w:rPr>
          <w:rFonts w:hint="cs"/>
          <w:rtl/>
          <w:lang w:eastAsia="en-US"/>
        </w:rPr>
      </w:pPr>
    </w:p>
    <w:p w:rsidR="00000000" w:rsidRDefault="008D252E">
      <w:pPr>
        <w:jc w:val="both"/>
        <w:rPr>
          <w:rFonts w:hint="cs"/>
          <w:rtl/>
          <w:lang w:eastAsia="en-US"/>
        </w:rPr>
      </w:pPr>
      <w:r>
        <w:rPr>
          <w:rFonts w:hint="cs"/>
          <w:u w:val="single"/>
          <w:rtl/>
          <w:lang w:eastAsia="en-US"/>
        </w:rPr>
        <w:t>צבי קורמן:</w:t>
      </w:r>
    </w:p>
    <w:p w:rsidR="00000000" w:rsidRDefault="008D252E">
      <w:pPr>
        <w:jc w:val="both"/>
        <w:rPr>
          <w:rFonts w:hint="cs"/>
          <w:rtl/>
          <w:lang w:eastAsia="en-US"/>
        </w:rPr>
      </w:pPr>
    </w:p>
    <w:p w:rsidR="00000000" w:rsidRDefault="008D252E">
      <w:pPr>
        <w:jc w:val="both"/>
        <w:rPr>
          <w:rFonts w:hint="cs"/>
          <w:rtl/>
          <w:lang w:eastAsia="en-US"/>
        </w:rPr>
      </w:pPr>
      <w:r>
        <w:rPr>
          <w:rFonts w:hint="cs"/>
          <w:rtl/>
          <w:lang w:eastAsia="en-US"/>
        </w:rPr>
        <w:tab/>
        <w:t>צריך לחייב את החברות לעשות שירותים יפים ואנחנו נשמור על הניקיון.</w:t>
      </w:r>
    </w:p>
    <w:p w:rsidR="00000000" w:rsidRDefault="008D252E">
      <w:pPr>
        <w:jc w:val="both"/>
        <w:rPr>
          <w:rFonts w:hint="cs"/>
          <w:rtl/>
          <w:lang w:eastAsia="en-US"/>
        </w:rPr>
      </w:pPr>
    </w:p>
    <w:p w:rsidR="00000000" w:rsidRDefault="008D252E">
      <w:pPr>
        <w:rPr>
          <w:rFonts w:hint="cs"/>
          <w:rtl/>
        </w:rPr>
      </w:pPr>
      <w:r>
        <w:rPr>
          <w:rFonts w:hint="cs"/>
          <w:u w:val="single"/>
          <w:rtl/>
        </w:rPr>
        <w:t>היו"ר אופיר פינס-פז:</w:t>
      </w:r>
    </w:p>
    <w:p w:rsidR="00000000" w:rsidRDefault="008D252E">
      <w:pPr>
        <w:jc w:val="both"/>
        <w:rPr>
          <w:rFonts w:hint="cs"/>
          <w:rtl/>
          <w:lang w:eastAsia="en-US"/>
        </w:rPr>
      </w:pPr>
    </w:p>
    <w:p w:rsidR="00000000" w:rsidRDefault="008D252E">
      <w:pPr>
        <w:jc w:val="both"/>
        <w:rPr>
          <w:rFonts w:hint="cs"/>
          <w:rtl/>
          <w:lang w:eastAsia="en-US"/>
        </w:rPr>
      </w:pPr>
      <w:r>
        <w:rPr>
          <w:rFonts w:hint="cs"/>
          <w:rtl/>
          <w:lang w:eastAsia="en-US"/>
        </w:rPr>
        <w:tab/>
        <w:t>העמדה שלך ברורה</w:t>
      </w:r>
      <w:r>
        <w:rPr>
          <w:rFonts w:hint="cs"/>
          <w:rtl/>
          <w:lang w:eastAsia="en-US"/>
        </w:rPr>
        <w:t>.  אני מניח שכל החברות הן באותה עמדה.</w:t>
      </w:r>
    </w:p>
    <w:p w:rsidR="00000000" w:rsidRDefault="008D252E">
      <w:pPr>
        <w:jc w:val="both"/>
        <w:rPr>
          <w:rFonts w:hint="cs"/>
          <w:rtl/>
          <w:lang w:eastAsia="en-US"/>
        </w:rPr>
      </w:pPr>
    </w:p>
    <w:p w:rsidR="00000000" w:rsidRDefault="008D252E">
      <w:pPr>
        <w:jc w:val="both"/>
        <w:rPr>
          <w:rFonts w:hint="cs"/>
          <w:rtl/>
          <w:lang w:eastAsia="en-US"/>
        </w:rPr>
      </w:pPr>
      <w:r>
        <w:rPr>
          <w:rFonts w:hint="cs"/>
          <w:rtl/>
          <w:lang w:eastAsia="en-US"/>
        </w:rPr>
        <w:tab/>
        <w:t>בבקשה, מר גדעון קירש, נציג חברת פז.</w:t>
      </w:r>
    </w:p>
    <w:p w:rsidR="00000000" w:rsidRDefault="008D252E">
      <w:pPr>
        <w:jc w:val="both"/>
        <w:rPr>
          <w:rFonts w:hint="cs"/>
          <w:rtl/>
          <w:lang w:eastAsia="en-US"/>
        </w:rPr>
      </w:pPr>
    </w:p>
    <w:p w:rsidR="00000000" w:rsidRDefault="008D252E">
      <w:pPr>
        <w:jc w:val="both"/>
        <w:rPr>
          <w:rFonts w:hint="cs"/>
          <w:rtl/>
          <w:lang w:eastAsia="en-US"/>
        </w:rPr>
      </w:pPr>
      <w:r>
        <w:rPr>
          <w:rFonts w:hint="cs"/>
          <w:u w:val="single"/>
          <w:rtl/>
          <w:lang w:eastAsia="en-US"/>
        </w:rPr>
        <w:t>עו"ד גדעון קירש:</w:t>
      </w:r>
    </w:p>
    <w:p w:rsidR="00000000" w:rsidRDefault="008D252E">
      <w:pPr>
        <w:jc w:val="both"/>
        <w:rPr>
          <w:rFonts w:hint="cs"/>
          <w:rtl/>
          <w:lang w:eastAsia="en-US"/>
        </w:rPr>
      </w:pPr>
    </w:p>
    <w:p w:rsidR="00000000" w:rsidRDefault="008D252E">
      <w:pPr>
        <w:jc w:val="both"/>
        <w:rPr>
          <w:rFonts w:hint="cs"/>
          <w:rtl/>
          <w:lang w:eastAsia="en-US"/>
        </w:rPr>
      </w:pPr>
      <w:r>
        <w:rPr>
          <w:rFonts w:hint="cs"/>
          <w:rtl/>
          <w:lang w:eastAsia="en-US"/>
        </w:rPr>
        <w:tab/>
        <w:t>לנו כחברות הדלק יש אינטרס שהשירותים בתחנות הדלק יהיו נקיים כי אנחנו רוצים שהלקוחות שלנו יהיו מרוצים.  זה דבר ראשון בסדר היום.  ההתנגדות שלנו היתה לכך שעשו לזה ס</w:t>
      </w:r>
      <w:r>
        <w:rPr>
          <w:rFonts w:hint="cs"/>
          <w:rtl/>
          <w:lang w:eastAsia="en-US"/>
        </w:rPr>
        <w:t xml:space="preserve">נקציה פלילית.  בשיחה מחוץ לוועדה הבנתי מנציגי המשרד לאיכות הסביבה שהכוונה היא שפעילות האכיפה תהיה קודם כל בדרך של התראה ורק אחר-כך הטלת קנס, ובכל מקרה זה לא יהיה מרשם פלילי אלא מרשם פנימי של המשרד לאיכות הסביבה.  אם הבנתי נכון ואלה שלושת התנאים, אין לחברת </w:t>
      </w:r>
      <w:r>
        <w:rPr>
          <w:rFonts w:hint="cs"/>
          <w:rtl/>
          <w:lang w:eastAsia="en-US"/>
        </w:rPr>
        <w:t>פז שום התנגדות שהדבר יתבצע.</w:t>
      </w:r>
    </w:p>
    <w:p w:rsidR="00000000" w:rsidRDefault="008D252E">
      <w:pPr>
        <w:jc w:val="both"/>
        <w:rPr>
          <w:rFonts w:hint="cs"/>
          <w:rtl/>
          <w:lang w:eastAsia="en-US"/>
        </w:rPr>
      </w:pPr>
    </w:p>
    <w:p w:rsidR="00000000" w:rsidRDefault="008D252E">
      <w:pPr>
        <w:jc w:val="both"/>
        <w:rPr>
          <w:rFonts w:hint="cs"/>
          <w:rtl/>
          <w:lang w:eastAsia="en-US"/>
        </w:rPr>
      </w:pPr>
      <w:r>
        <w:rPr>
          <w:rFonts w:hint="cs"/>
          <w:rtl/>
          <w:lang w:eastAsia="en-US"/>
        </w:rPr>
        <w:tab/>
        <w:t>לטענות של מר קורמן.  הבסיס של כל התקנות האלה מתייחס למפעיל של תחנת הדלק, רק עליו אפשר להטיל את האחריות.</w:t>
      </w:r>
    </w:p>
    <w:p w:rsidR="00000000" w:rsidRDefault="008D252E">
      <w:pPr>
        <w:jc w:val="both"/>
        <w:rPr>
          <w:rFonts w:hint="cs"/>
          <w:rtl/>
          <w:lang w:eastAsia="en-US"/>
        </w:rPr>
      </w:pPr>
    </w:p>
    <w:p w:rsidR="00000000" w:rsidRDefault="008D252E">
      <w:pPr>
        <w:rPr>
          <w:u w:val="single"/>
          <w:rtl/>
        </w:rPr>
      </w:pPr>
      <w:r>
        <w:rPr>
          <w:u w:val="single"/>
          <w:rtl/>
        </w:rPr>
        <w:t>אברהם רביץ:</w:t>
      </w:r>
    </w:p>
    <w:p w:rsidR="00000000" w:rsidRDefault="008D252E">
      <w:pPr>
        <w:rPr>
          <w:u w:val="single"/>
          <w:rtl/>
        </w:rPr>
      </w:pPr>
    </w:p>
    <w:p w:rsidR="00000000" w:rsidRDefault="008D252E">
      <w:pPr>
        <w:jc w:val="both"/>
        <w:rPr>
          <w:rFonts w:hint="cs"/>
          <w:rtl/>
          <w:lang w:eastAsia="en-US"/>
        </w:rPr>
      </w:pPr>
      <w:r>
        <w:rPr>
          <w:rtl/>
        </w:rPr>
        <w:tab/>
      </w:r>
      <w:r>
        <w:rPr>
          <w:rFonts w:hint="cs"/>
          <w:rtl/>
        </w:rPr>
        <w:t xml:space="preserve"> </w:t>
      </w:r>
      <w:r>
        <w:rPr>
          <w:rFonts w:hint="cs"/>
          <w:rtl/>
          <w:lang w:eastAsia="en-US"/>
        </w:rPr>
        <w:t>למה רק עליו?  זה תלוי בהסכם שיש בין הצדדים.</w:t>
      </w:r>
    </w:p>
    <w:p w:rsidR="00000000" w:rsidRDefault="008D252E">
      <w:pPr>
        <w:jc w:val="both"/>
        <w:rPr>
          <w:rFonts w:hint="cs"/>
          <w:rtl/>
          <w:lang w:eastAsia="en-US"/>
        </w:rPr>
      </w:pPr>
    </w:p>
    <w:p w:rsidR="00000000" w:rsidRDefault="008D252E">
      <w:pPr>
        <w:rPr>
          <w:rFonts w:hint="cs"/>
          <w:rtl/>
        </w:rPr>
      </w:pPr>
      <w:r>
        <w:rPr>
          <w:rFonts w:hint="cs"/>
          <w:u w:val="single"/>
          <w:rtl/>
        </w:rPr>
        <w:t>היו"ר אופיר פינס-פז:</w:t>
      </w:r>
    </w:p>
    <w:p w:rsidR="00000000" w:rsidRDefault="008D252E">
      <w:pPr>
        <w:jc w:val="both"/>
        <w:rPr>
          <w:rFonts w:hint="cs"/>
          <w:rtl/>
          <w:lang w:eastAsia="en-US"/>
        </w:rPr>
      </w:pPr>
    </w:p>
    <w:p w:rsidR="00000000" w:rsidRDefault="008D252E">
      <w:pPr>
        <w:jc w:val="both"/>
        <w:rPr>
          <w:rFonts w:hint="cs"/>
          <w:rtl/>
          <w:lang w:eastAsia="en-US"/>
        </w:rPr>
      </w:pPr>
      <w:r>
        <w:rPr>
          <w:rFonts w:hint="cs"/>
          <w:rtl/>
          <w:lang w:eastAsia="en-US"/>
        </w:rPr>
        <w:tab/>
        <w:t>אני כמדינה רוצה להיות בטוח שהשירותים י</w:t>
      </w:r>
      <w:r>
        <w:rPr>
          <w:rFonts w:hint="cs"/>
          <w:rtl/>
          <w:lang w:eastAsia="en-US"/>
        </w:rPr>
        <w:t>היו נקיים ואני יכול להבטיח את עצמי על-ידי זה שאני מחייב את מי שיושב שם באמת יום יום, יכול לפקח על זה ולדאוג שכך יהיה.  אני לא יכול להטיל את זה על חברה שמבקרת בתחנה אחת לכמה זמן.</w:t>
      </w:r>
    </w:p>
    <w:p w:rsidR="00000000" w:rsidRDefault="008D252E">
      <w:pPr>
        <w:jc w:val="both"/>
        <w:rPr>
          <w:rFonts w:hint="cs"/>
          <w:rtl/>
          <w:lang w:eastAsia="en-US"/>
        </w:rPr>
      </w:pPr>
    </w:p>
    <w:p w:rsidR="00000000" w:rsidRDefault="008D252E">
      <w:pPr>
        <w:jc w:val="both"/>
        <w:rPr>
          <w:rFonts w:hint="cs"/>
          <w:rtl/>
          <w:lang w:eastAsia="en-US"/>
        </w:rPr>
      </w:pPr>
      <w:r>
        <w:rPr>
          <w:rFonts w:hint="cs"/>
          <w:u w:val="single"/>
          <w:rtl/>
          <w:lang w:eastAsia="en-US"/>
        </w:rPr>
        <w:t>עו"ד גדעון קירש:</w:t>
      </w:r>
    </w:p>
    <w:p w:rsidR="00000000" w:rsidRDefault="008D252E">
      <w:pPr>
        <w:jc w:val="both"/>
        <w:rPr>
          <w:rFonts w:hint="cs"/>
          <w:rtl/>
          <w:lang w:eastAsia="en-US"/>
        </w:rPr>
      </w:pPr>
    </w:p>
    <w:p w:rsidR="00000000" w:rsidRDefault="008D252E">
      <w:pPr>
        <w:jc w:val="both"/>
        <w:rPr>
          <w:rFonts w:hint="cs"/>
          <w:rtl/>
          <w:lang w:eastAsia="en-US"/>
        </w:rPr>
      </w:pPr>
      <w:r>
        <w:rPr>
          <w:rFonts w:hint="cs"/>
          <w:rtl/>
          <w:lang w:eastAsia="en-US"/>
        </w:rPr>
        <w:tab/>
        <w:t>חברת פז לא מונעת ולא תמנע מאף מפעיל תחנת דלק לעשות זאת והי</w:t>
      </w:r>
      <w:r>
        <w:rPr>
          <w:rFonts w:hint="cs"/>
          <w:rtl/>
          <w:lang w:eastAsia="en-US"/>
        </w:rPr>
        <w:t>א גם תסייע.</w:t>
      </w:r>
    </w:p>
    <w:p w:rsidR="00000000" w:rsidRDefault="008D252E">
      <w:pPr>
        <w:jc w:val="both"/>
        <w:rPr>
          <w:rFonts w:hint="cs"/>
          <w:rtl/>
          <w:lang w:eastAsia="en-US"/>
        </w:rPr>
      </w:pPr>
    </w:p>
    <w:p w:rsidR="00000000" w:rsidRDefault="008D252E">
      <w:pPr>
        <w:rPr>
          <w:rFonts w:hint="cs"/>
          <w:rtl/>
        </w:rPr>
      </w:pPr>
      <w:r>
        <w:rPr>
          <w:rFonts w:hint="cs"/>
          <w:u w:val="single"/>
          <w:rtl/>
        </w:rPr>
        <w:t>היו"ר אופיר פינס-פז:</w:t>
      </w:r>
    </w:p>
    <w:p w:rsidR="00000000" w:rsidRDefault="008D252E">
      <w:pPr>
        <w:jc w:val="both"/>
        <w:rPr>
          <w:rFonts w:hint="cs"/>
          <w:rtl/>
          <w:lang w:eastAsia="en-US"/>
        </w:rPr>
      </w:pPr>
    </w:p>
    <w:p w:rsidR="00000000" w:rsidRDefault="008D252E">
      <w:pPr>
        <w:jc w:val="both"/>
        <w:rPr>
          <w:rFonts w:hint="cs"/>
          <w:rtl/>
          <w:lang w:eastAsia="en-US"/>
        </w:rPr>
      </w:pPr>
      <w:r>
        <w:rPr>
          <w:rFonts w:hint="cs"/>
          <w:rtl/>
          <w:lang w:eastAsia="en-US"/>
        </w:rPr>
        <w:tab/>
        <w:t xml:space="preserve">יש לכם </w:t>
      </w:r>
      <w:r>
        <w:rPr>
          <w:rFonts w:hint="cs"/>
          <w:lang w:eastAsia="en-US"/>
        </w:rPr>
        <w:t>YELLOE</w:t>
      </w:r>
      <w:r>
        <w:rPr>
          <w:rFonts w:hint="cs"/>
          <w:rtl/>
          <w:lang w:eastAsia="en-US"/>
        </w:rPr>
        <w:t xml:space="preserve"> אז שיהיה לכם גם </w:t>
      </w:r>
      <w:r>
        <w:rPr>
          <w:rFonts w:hint="cs"/>
          <w:lang w:eastAsia="en-US"/>
        </w:rPr>
        <w:t>YELLOW</w:t>
      </w:r>
      <w:r>
        <w:rPr>
          <w:rFonts w:hint="cs"/>
          <w:rtl/>
          <w:lang w:eastAsia="en-US"/>
        </w:rPr>
        <w:t xml:space="preserve"> לשירותים.</w:t>
      </w:r>
    </w:p>
    <w:p w:rsidR="00000000" w:rsidRDefault="008D252E">
      <w:pPr>
        <w:jc w:val="both"/>
        <w:rPr>
          <w:rFonts w:hint="cs"/>
          <w:rtl/>
          <w:lang w:eastAsia="en-US"/>
        </w:rPr>
      </w:pPr>
    </w:p>
    <w:p w:rsidR="00000000" w:rsidRDefault="008D252E">
      <w:pPr>
        <w:jc w:val="both"/>
        <w:rPr>
          <w:rFonts w:hint="cs"/>
          <w:rtl/>
          <w:lang w:eastAsia="en-US"/>
        </w:rPr>
      </w:pPr>
      <w:r>
        <w:rPr>
          <w:rFonts w:hint="cs"/>
          <w:u w:val="single"/>
          <w:rtl/>
          <w:lang w:eastAsia="en-US"/>
        </w:rPr>
        <w:t>עו"ד גדעון קירש:</w:t>
      </w:r>
    </w:p>
    <w:p w:rsidR="00000000" w:rsidRDefault="008D252E">
      <w:pPr>
        <w:jc w:val="both"/>
        <w:rPr>
          <w:rFonts w:hint="cs"/>
          <w:rtl/>
          <w:lang w:eastAsia="en-US"/>
        </w:rPr>
      </w:pPr>
    </w:p>
    <w:p w:rsidR="00000000" w:rsidRDefault="008D252E">
      <w:pPr>
        <w:jc w:val="both"/>
        <w:rPr>
          <w:rFonts w:hint="cs"/>
          <w:rtl/>
          <w:lang w:eastAsia="en-US"/>
        </w:rPr>
      </w:pPr>
      <w:r>
        <w:rPr>
          <w:rFonts w:hint="cs"/>
          <w:rtl/>
          <w:lang w:eastAsia="en-US"/>
        </w:rPr>
        <w:tab/>
        <w:t xml:space="preserve">הסיכוי של </w:t>
      </w:r>
      <w:r>
        <w:rPr>
          <w:rFonts w:hint="cs"/>
          <w:lang w:eastAsia="en-US"/>
        </w:rPr>
        <w:t>YELLOW</w:t>
      </w:r>
      <w:r>
        <w:rPr>
          <w:rFonts w:hint="cs"/>
          <w:rtl/>
          <w:lang w:eastAsia="en-US"/>
        </w:rPr>
        <w:t xml:space="preserve"> להצליח בלי שירותים הוא לא כל כך טוב.  לכן אמרתי שגם נסייע. אנחנו רוצים שיתקיימו שלושת הדברים שהבהירו לנו מחוץ לוועדה:  שקודם תהיה התראה </w:t>
      </w:r>
      <w:r>
        <w:rPr>
          <w:rFonts w:hint="cs"/>
          <w:rtl/>
          <w:lang w:eastAsia="en-US"/>
        </w:rPr>
        <w:t>ורק אחר-כך קנס, ושלא תהיה סנקציה פלילית.</w:t>
      </w:r>
    </w:p>
    <w:p w:rsidR="00000000" w:rsidRDefault="008D252E">
      <w:pPr>
        <w:jc w:val="both"/>
        <w:rPr>
          <w:rFonts w:hint="cs"/>
          <w:rtl/>
          <w:lang w:eastAsia="en-US"/>
        </w:rPr>
      </w:pPr>
    </w:p>
    <w:p w:rsidR="00000000" w:rsidRDefault="008D252E">
      <w:pPr>
        <w:rPr>
          <w:u w:val="single"/>
          <w:rtl/>
        </w:rPr>
      </w:pPr>
      <w:r>
        <w:rPr>
          <w:u w:val="single"/>
          <w:rtl/>
        </w:rPr>
        <w:t>אברהם רביץ:</w:t>
      </w:r>
    </w:p>
    <w:p w:rsidR="00000000" w:rsidRDefault="008D252E">
      <w:pPr>
        <w:rPr>
          <w:u w:val="single"/>
          <w:rtl/>
        </w:rPr>
      </w:pPr>
    </w:p>
    <w:p w:rsidR="00000000" w:rsidRDefault="008D252E">
      <w:pPr>
        <w:jc w:val="both"/>
        <w:rPr>
          <w:rFonts w:hint="cs"/>
          <w:rtl/>
          <w:lang w:eastAsia="en-US"/>
        </w:rPr>
      </w:pPr>
      <w:r>
        <w:rPr>
          <w:rtl/>
        </w:rPr>
        <w:lastRenderedPageBreak/>
        <w:tab/>
      </w:r>
      <w:r>
        <w:rPr>
          <w:rFonts w:hint="cs"/>
          <w:rtl/>
        </w:rPr>
        <w:t xml:space="preserve"> </w:t>
      </w:r>
      <w:r>
        <w:rPr>
          <w:rFonts w:hint="cs"/>
          <w:rtl/>
          <w:lang w:eastAsia="en-US"/>
        </w:rPr>
        <w:t>אין עונשין אלא אם כן מזהירים.</w:t>
      </w:r>
    </w:p>
    <w:p w:rsidR="00000000" w:rsidRDefault="008D252E">
      <w:pPr>
        <w:jc w:val="both"/>
        <w:rPr>
          <w:rFonts w:hint="cs"/>
          <w:rtl/>
          <w:lang w:eastAsia="en-US"/>
        </w:rPr>
      </w:pPr>
    </w:p>
    <w:p w:rsidR="00000000" w:rsidRDefault="008D252E">
      <w:pPr>
        <w:jc w:val="both"/>
        <w:rPr>
          <w:rFonts w:hint="cs"/>
          <w:rtl/>
          <w:lang w:eastAsia="en-US"/>
        </w:rPr>
      </w:pPr>
      <w:r>
        <w:rPr>
          <w:rFonts w:hint="cs"/>
          <w:u w:val="single"/>
          <w:rtl/>
          <w:lang w:eastAsia="en-US"/>
        </w:rPr>
        <w:t>יצחק גורן:</w:t>
      </w:r>
    </w:p>
    <w:p w:rsidR="00000000" w:rsidRDefault="008D252E">
      <w:pPr>
        <w:jc w:val="both"/>
        <w:rPr>
          <w:rFonts w:hint="cs"/>
          <w:rtl/>
          <w:lang w:eastAsia="en-US"/>
        </w:rPr>
      </w:pPr>
    </w:p>
    <w:p w:rsidR="00000000" w:rsidRDefault="008D252E">
      <w:pPr>
        <w:jc w:val="both"/>
        <w:rPr>
          <w:rFonts w:hint="cs"/>
          <w:rtl/>
          <w:lang w:eastAsia="en-US"/>
        </w:rPr>
      </w:pPr>
      <w:r>
        <w:rPr>
          <w:rFonts w:hint="cs"/>
          <w:rtl/>
          <w:lang w:eastAsia="en-US"/>
        </w:rPr>
        <w:tab/>
        <w:t>עד היום קיבלתם מאות התראות ולא קרה שום דבר.  הגיע הזמן שתתחילו לשלם ואז יהיה בסדר.</w:t>
      </w:r>
    </w:p>
    <w:p w:rsidR="00000000" w:rsidRDefault="008D252E">
      <w:pPr>
        <w:jc w:val="both"/>
        <w:rPr>
          <w:rFonts w:hint="cs"/>
          <w:rtl/>
          <w:lang w:eastAsia="en-US"/>
        </w:rPr>
      </w:pPr>
    </w:p>
    <w:p w:rsidR="00000000" w:rsidRDefault="008D252E">
      <w:pPr>
        <w:jc w:val="both"/>
        <w:rPr>
          <w:rFonts w:hint="cs"/>
          <w:rtl/>
          <w:lang w:eastAsia="en-US"/>
        </w:rPr>
      </w:pPr>
      <w:r>
        <w:rPr>
          <w:rFonts w:hint="cs"/>
          <w:u w:val="single"/>
          <w:rtl/>
          <w:lang w:eastAsia="en-US"/>
        </w:rPr>
        <w:t>עו"ד גדעון קירש:</w:t>
      </w:r>
    </w:p>
    <w:p w:rsidR="00000000" w:rsidRDefault="008D252E">
      <w:pPr>
        <w:jc w:val="both"/>
        <w:rPr>
          <w:rFonts w:hint="cs"/>
          <w:rtl/>
          <w:lang w:eastAsia="en-US"/>
        </w:rPr>
      </w:pPr>
    </w:p>
    <w:p w:rsidR="00000000" w:rsidRDefault="008D252E">
      <w:pPr>
        <w:jc w:val="both"/>
        <w:rPr>
          <w:rFonts w:hint="cs"/>
          <w:rtl/>
          <w:lang w:eastAsia="en-US"/>
        </w:rPr>
      </w:pPr>
      <w:r>
        <w:rPr>
          <w:rFonts w:hint="cs"/>
          <w:rtl/>
          <w:lang w:eastAsia="en-US"/>
        </w:rPr>
        <w:tab/>
        <w:t>עד היום המצב החוקי היה כזה שיש לי תחנות שיש להן רישי</w:t>
      </w:r>
      <w:r>
        <w:rPr>
          <w:rFonts w:hint="cs"/>
          <w:rtl/>
          <w:lang w:eastAsia="en-US"/>
        </w:rPr>
        <w:t>ון עסק.  אם אני לא עומד בתקנות יכולים היו לבטל לי את רישיון העסק.  היום יש שינוי בחוק במובן הזה שללא קשר לרישיון העסק שלי יכולים להטיל עלי קנס.  זה מה שבאו לבקש.</w:t>
      </w:r>
    </w:p>
    <w:p w:rsidR="00000000" w:rsidRDefault="008D252E">
      <w:pPr>
        <w:jc w:val="both"/>
        <w:rPr>
          <w:rFonts w:hint="cs"/>
          <w:rtl/>
          <w:lang w:eastAsia="en-US"/>
        </w:rPr>
      </w:pPr>
    </w:p>
    <w:p w:rsidR="00000000" w:rsidRDefault="008D252E">
      <w:pPr>
        <w:rPr>
          <w:u w:val="single"/>
          <w:rtl/>
        </w:rPr>
      </w:pPr>
      <w:r>
        <w:rPr>
          <w:u w:val="single"/>
          <w:rtl/>
        </w:rPr>
        <w:t>אברהם רביץ:</w:t>
      </w:r>
    </w:p>
    <w:p w:rsidR="00000000" w:rsidRDefault="008D252E">
      <w:pPr>
        <w:rPr>
          <w:u w:val="single"/>
          <w:rtl/>
        </w:rPr>
      </w:pPr>
    </w:p>
    <w:p w:rsidR="00000000" w:rsidRDefault="008D252E">
      <w:pPr>
        <w:jc w:val="both"/>
        <w:rPr>
          <w:rFonts w:hint="cs"/>
          <w:rtl/>
          <w:lang w:eastAsia="en-US"/>
        </w:rPr>
      </w:pPr>
      <w:r>
        <w:rPr>
          <w:rtl/>
        </w:rPr>
        <w:tab/>
      </w:r>
      <w:r>
        <w:rPr>
          <w:rFonts w:hint="cs"/>
          <w:rtl/>
        </w:rPr>
        <w:t xml:space="preserve"> </w:t>
      </w:r>
      <w:r>
        <w:rPr>
          <w:rFonts w:hint="cs"/>
          <w:rtl/>
          <w:lang w:eastAsia="en-US"/>
        </w:rPr>
        <w:t>אני רוצה לשאול שאלה פרקטית.   כחברת פז יש לי הסכם עם מפעיל תחנה, התחנה היא שלי</w:t>
      </w:r>
      <w:r>
        <w:rPr>
          <w:rFonts w:hint="cs"/>
          <w:rtl/>
          <w:lang w:eastAsia="en-US"/>
        </w:rPr>
        <w:t>, לא שלו, ואני מחייב אותו לקנות דלק רק ממני ושלא ילך לקונקורנטים שלי.  פעמים הסכם הוא לתקופה מסוימת.  באותה תקופת ביניים שיש לי הסכם עם פלוני אתה אומר שפלוני יבנה את השירותים על חשבונו.</w:t>
      </w:r>
    </w:p>
    <w:p w:rsidR="00000000" w:rsidRDefault="008D252E">
      <w:pPr>
        <w:jc w:val="both"/>
        <w:rPr>
          <w:rFonts w:hint="cs"/>
          <w:rtl/>
          <w:lang w:eastAsia="en-US"/>
        </w:rPr>
      </w:pPr>
    </w:p>
    <w:p w:rsidR="00000000" w:rsidRDefault="008D252E">
      <w:pPr>
        <w:jc w:val="both"/>
        <w:rPr>
          <w:rFonts w:hint="cs"/>
          <w:rtl/>
          <w:lang w:eastAsia="en-US"/>
        </w:rPr>
      </w:pPr>
      <w:r>
        <w:rPr>
          <w:rFonts w:hint="cs"/>
          <w:u w:val="single"/>
          <w:rtl/>
          <w:lang w:eastAsia="en-US"/>
        </w:rPr>
        <w:t>קריאה:</w:t>
      </w:r>
    </w:p>
    <w:p w:rsidR="00000000" w:rsidRDefault="008D252E">
      <w:pPr>
        <w:jc w:val="both"/>
        <w:rPr>
          <w:rFonts w:hint="cs"/>
          <w:rtl/>
          <w:lang w:eastAsia="en-US"/>
        </w:rPr>
      </w:pPr>
    </w:p>
    <w:p w:rsidR="00000000" w:rsidRDefault="008D252E">
      <w:pPr>
        <w:jc w:val="both"/>
        <w:rPr>
          <w:rFonts w:hint="cs"/>
          <w:rtl/>
          <w:lang w:eastAsia="en-US"/>
        </w:rPr>
      </w:pPr>
      <w:r>
        <w:rPr>
          <w:rFonts w:hint="cs"/>
          <w:rtl/>
          <w:lang w:eastAsia="en-US"/>
        </w:rPr>
        <w:tab/>
        <w:t>לא, לא.</w:t>
      </w:r>
    </w:p>
    <w:p w:rsidR="00000000" w:rsidRDefault="008D252E">
      <w:pPr>
        <w:jc w:val="both"/>
        <w:rPr>
          <w:rFonts w:hint="cs"/>
          <w:rtl/>
          <w:lang w:eastAsia="en-US"/>
        </w:rPr>
      </w:pPr>
    </w:p>
    <w:p w:rsidR="00000000" w:rsidRDefault="008D252E">
      <w:pPr>
        <w:rPr>
          <w:u w:val="single"/>
          <w:rtl/>
        </w:rPr>
      </w:pPr>
      <w:r>
        <w:rPr>
          <w:u w:val="single"/>
          <w:rtl/>
        </w:rPr>
        <w:t>אברהם רביץ:</w:t>
      </w:r>
    </w:p>
    <w:p w:rsidR="00000000" w:rsidRDefault="008D252E">
      <w:pPr>
        <w:rPr>
          <w:u w:val="single"/>
          <w:rtl/>
        </w:rPr>
      </w:pPr>
    </w:p>
    <w:p w:rsidR="00000000" w:rsidRDefault="008D252E">
      <w:pPr>
        <w:jc w:val="both"/>
        <w:rPr>
          <w:rFonts w:hint="cs"/>
          <w:rtl/>
          <w:lang w:eastAsia="en-US"/>
        </w:rPr>
      </w:pPr>
      <w:r>
        <w:rPr>
          <w:rtl/>
        </w:rPr>
        <w:tab/>
      </w:r>
      <w:r>
        <w:rPr>
          <w:rFonts w:hint="cs"/>
          <w:rtl/>
        </w:rPr>
        <w:t xml:space="preserve"> </w:t>
      </w:r>
      <w:r>
        <w:rPr>
          <w:rFonts w:hint="cs"/>
          <w:rtl/>
          <w:lang w:eastAsia="en-US"/>
        </w:rPr>
        <w:t>אני לא מדבר על נייר הטואלט, אני מדבר</w:t>
      </w:r>
      <w:r>
        <w:rPr>
          <w:rFonts w:hint="cs"/>
          <w:rtl/>
          <w:lang w:eastAsia="en-US"/>
        </w:rPr>
        <w:t xml:space="preserve"> על המבנה של השירותים.  אתם נותנים לו את זה?</w:t>
      </w:r>
    </w:p>
    <w:p w:rsidR="00000000" w:rsidRDefault="008D252E">
      <w:pPr>
        <w:jc w:val="both"/>
        <w:rPr>
          <w:rFonts w:hint="cs"/>
          <w:rtl/>
          <w:lang w:eastAsia="en-US"/>
        </w:rPr>
      </w:pPr>
    </w:p>
    <w:p w:rsidR="00000000" w:rsidRDefault="008D252E">
      <w:pPr>
        <w:jc w:val="both"/>
        <w:rPr>
          <w:rFonts w:hint="cs"/>
          <w:u w:val="single"/>
          <w:rtl/>
          <w:lang w:eastAsia="en-US"/>
        </w:rPr>
      </w:pPr>
      <w:r>
        <w:rPr>
          <w:rFonts w:hint="cs"/>
          <w:u w:val="single"/>
          <w:rtl/>
          <w:lang w:eastAsia="en-US"/>
        </w:rPr>
        <w:t>קריאה:</w:t>
      </w:r>
    </w:p>
    <w:p w:rsidR="00000000" w:rsidRDefault="008D252E">
      <w:pPr>
        <w:jc w:val="both"/>
        <w:rPr>
          <w:rFonts w:hint="cs"/>
          <w:rtl/>
          <w:lang w:eastAsia="en-US"/>
        </w:rPr>
      </w:pPr>
    </w:p>
    <w:p w:rsidR="00000000" w:rsidRDefault="008D252E">
      <w:pPr>
        <w:jc w:val="both"/>
        <w:rPr>
          <w:rFonts w:hint="cs"/>
          <w:rtl/>
          <w:lang w:eastAsia="en-US"/>
        </w:rPr>
      </w:pPr>
      <w:r>
        <w:rPr>
          <w:rFonts w:hint="cs"/>
          <w:rtl/>
          <w:lang w:eastAsia="en-US"/>
        </w:rPr>
        <w:tab/>
        <w:t>זה בהיתר הבנייה.</w:t>
      </w:r>
    </w:p>
    <w:p w:rsidR="00000000" w:rsidRDefault="008D252E">
      <w:pPr>
        <w:jc w:val="both"/>
        <w:rPr>
          <w:rFonts w:hint="cs"/>
          <w:rtl/>
          <w:lang w:eastAsia="en-US"/>
        </w:rPr>
      </w:pPr>
    </w:p>
    <w:p w:rsidR="00000000" w:rsidRDefault="008D252E">
      <w:pPr>
        <w:rPr>
          <w:rFonts w:hint="cs"/>
          <w:rtl/>
        </w:rPr>
      </w:pPr>
      <w:r>
        <w:rPr>
          <w:rFonts w:hint="cs"/>
          <w:u w:val="single"/>
          <w:rtl/>
        </w:rPr>
        <w:t>היו"ר אופיר פינס-פז:</w:t>
      </w:r>
    </w:p>
    <w:p w:rsidR="00000000" w:rsidRDefault="008D252E">
      <w:pPr>
        <w:jc w:val="both"/>
        <w:rPr>
          <w:rFonts w:hint="cs"/>
          <w:rtl/>
          <w:lang w:eastAsia="en-US"/>
        </w:rPr>
      </w:pPr>
    </w:p>
    <w:p w:rsidR="00000000" w:rsidRDefault="008D252E">
      <w:pPr>
        <w:jc w:val="both"/>
        <w:rPr>
          <w:rFonts w:hint="cs"/>
          <w:rtl/>
          <w:lang w:eastAsia="en-US"/>
        </w:rPr>
      </w:pPr>
      <w:r>
        <w:rPr>
          <w:rFonts w:hint="cs"/>
          <w:rtl/>
          <w:lang w:eastAsia="en-US"/>
        </w:rPr>
        <w:tab/>
        <w:t>נציג חברת סונול, בבקשה.</w:t>
      </w:r>
    </w:p>
    <w:p w:rsidR="00000000" w:rsidRDefault="008D252E">
      <w:pPr>
        <w:jc w:val="both"/>
        <w:rPr>
          <w:rFonts w:hint="cs"/>
          <w:rtl/>
          <w:lang w:eastAsia="en-US"/>
        </w:rPr>
      </w:pPr>
    </w:p>
    <w:p w:rsidR="00000000" w:rsidRDefault="008D252E">
      <w:pPr>
        <w:jc w:val="both"/>
        <w:rPr>
          <w:rFonts w:hint="cs"/>
          <w:rtl/>
          <w:lang w:eastAsia="en-US"/>
        </w:rPr>
      </w:pPr>
      <w:r>
        <w:rPr>
          <w:rFonts w:hint="cs"/>
          <w:u w:val="single"/>
          <w:rtl/>
          <w:lang w:eastAsia="en-US"/>
        </w:rPr>
        <w:t>נתן להב:</w:t>
      </w:r>
    </w:p>
    <w:p w:rsidR="00000000" w:rsidRDefault="008D252E">
      <w:pPr>
        <w:jc w:val="both"/>
        <w:rPr>
          <w:rFonts w:hint="cs"/>
          <w:rtl/>
          <w:lang w:eastAsia="en-US"/>
        </w:rPr>
      </w:pPr>
    </w:p>
    <w:p w:rsidR="00000000" w:rsidRDefault="008D252E">
      <w:pPr>
        <w:jc w:val="both"/>
        <w:rPr>
          <w:rFonts w:hint="cs"/>
          <w:rtl/>
          <w:lang w:eastAsia="en-US"/>
        </w:rPr>
      </w:pPr>
      <w:r>
        <w:rPr>
          <w:rFonts w:hint="cs"/>
          <w:rtl/>
          <w:lang w:eastAsia="en-US"/>
        </w:rPr>
        <w:tab/>
        <w:t>אני לא מוצא טעם בזה שיהיה חוק לתחנות דלק ושאותו חוק לא יחול על בתי מסחר, על תחנות אוטובוס או כל דבר אחר.</w:t>
      </w:r>
    </w:p>
    <w:p w:rsidR="00000000" w:rsidRDefault="008D252E">
      <w:pPr>
        <w:jc w:val="both"/>
        <w:rPr>
          <w:rFonts w:hint="cs"/>
          <w:rtl/>
          <w:lang w:eastAsia="en-US"/>
        </w:rPr>
      </w:pPr>
    </w:p>
    <w:p w:rsidR="00000000" w:rsidRDefault="008D252E">
      <w:pPr>
        <w:rPr>
          <w:rFonts w:hint="cs"/>
          <w:rtl/>
        </w:rPr>
      </w:pPr>
      <w:r>
        <w:rPr>
          <w:rFonts w:hint="cs"/>
          <w:u w:val="single"/>
          <w:rtl/>
        </w:rPr>
        <w:t>היו"ר אופיר פינס-פ</w:t>
      </w:r>
      <w:r>
        <w:rPr>
          <w:rFonts w:hint="cs"/>
          <w:u w:val="single"/>
          <w:rtl/>
        </w:rPr>
        <w:t>ז:</w:t>
      </w:r>
    </w:p>
    <w:p w:rsidR="00000000" w:rsidRDefault="008D252E">
      <w:pPr>
        <w:jc w:val="both"/>
        <w:rPr>
          <w:rFonts w:hint="cs"/>
          <w:rtl/>
          <w:lang w:eastAsia="en-US"/>
        </w:rPr>
      </w:pPr>
    </w:p>
    <w:p w:rsidR="00000000" w:rsidRDefault="008D252E">
      <w:pPr>
        <w:jc w:val="both"/>
        <w:rPr>
          <w:rFonts w:hint="cs"/>
          <w:rtl/>
          <w:lang w:eastAsia="en-US"/>
        </w:rPr>
      </w:pPr>
      <w:r>
        <w:rPr>
          <w:rFonts w:hint="cs"/>
          <w:rtl/>
          <w:lang w:eastAsia="en-US"/>
        </w:rPr>
        <w:tab/>
        <w:t>צריך להתחיל במקום כלשהו.</w:t>
      </w:r>
    </w:p>
    <w:p w:rsidR="00000000" w:rsidRDefault="008D252E">
      <w:pPr>
        <w:jc w:val="both"/>
        <w:rPr>
          <w:rFonts w:hint="cs"/>
          <w:rtl/>
          <w:lang w:eastAsia="en-US"/>
        </w:rPr>
      </w:pPr>
    </w:p>
    <w:p w:rsidR="00000000" w:rsidRDefault="008D252E">
      <w:pPr>
        <w:rPr>
          <w:u w:val="single"/>
          <w:rtl/>
        </w:rPr>
      </w:pPr>
      <w:r>
        <w:rPr>
          <w:u w:val="single"/>
          <w:rtl/>
        </w:rPr>
        <w:t>אברהם רביץ:</w:t>
      </w:r>
    </w:p>
    <w:p w:rsidR="00000000" w:rsidRDefault="008D252E">
      <w:pPr>
        <w:rPr>
          <w:u w:val="single"/>
          <w:rtl/>
        </w:rPr>
      </w:pPr>
    </w:p>
    <w:p w:rsidR="00000000" w:rsidRDefault="008D252E">
      <w:pPr>
        <w:jc w:val="both"/>
        <w:rPr>
          <w:rFonts w:hint="cs"/>
          <w:rtl/>
          <w:lang w:eastAsia="en-US"/>
        </w:rPr>
      </w:pPr>
      <w:r>
        <w:rPr>
          <w:rtl/>
        </w:rPr>
        <w:tab/>
      </w:r>
      <w:r>
        <w:rPr>
          <w:rFonts w:hint="cs"/>
          <w:rtl/>
        </w:rPr>
        <w:t xml:space="preserve"> </w:t>
      </w:r>
      <w:r>
        <w:rPr>
          <w:rFonts w:hint="cs"/>
          <w:rtl/>
          <w:lang w:eastAsia="en-US"/>
        </w:rPr>
        <w:t>יש תחנות דלק שהן על אם הדרך ואין אלטרנטיבה.</w:t>
      </w:r>
    </w:p>
    <w:p w:rsidR="00000000" w:rsidRDefault="008D252E">
      <w:pPr>
        <w:jc w:val="both"/>
        <w:rPr>
          <w:rFonts w:hint="cs"/>
          <w:rtl/>
          <w:lang w:eastAsia="en-US"/>
        </w:rPr>
      </w:pPr>
    </w:p>
    <w:p w:rsidR="00000000" w:rsidRDefault="008D252E">
      <w:pPr>
        <w:jc w:val="both"/>
        <w:rPr>
          <w:rFonts w:hint="cs"/>
          <w:rtl/>
          <w:lang w:eastAsia="en-US"/>
        </w:rPr>
      </w:pPr>
      <w:r>
        <w:rPr>
          <w:u w:val="single"/>
          <w:rtl/>
          <w:lang w:eastAsia="en-US"/>
        </w:rPr>
        <w:br w:type="page"/>
      </w:r>
      <w:r>
        <w:rPr>
          <w:rFonts w:hint="cs"/>
          <w:u w:val="single"/>
          <w:rtl/>
          <w:lang w:eastAsia="en-US"/>
        </w:rPr>
        <w:t>נתן להב:</w:t>
      </w:r>
    </w:p>
    <w:p w:rsidR="00000000" w:rsidRDefault="008D252E">
      <w:pPr>
        <w:jc w:val="both"/>
        <w:rPr>
          <w:rFonts w:hint="cs"/>
          <w:rtl/>
          <w:lang w:eastAsia="en-US"/>
        </w:rPr>
      </w:pPr>
    </w:p>
    <w:p w:rsidR="00000000" w:rsidRDefault="008D252E">
      <w:pPr>
        <w:jc w:val="both"/>
        <w:rPr>
          <w:rFonts w:hint="cs"/>
          <w:rtl/>
          <w:lang w:eastAsia="en-US"/>
        </w:rPr>
      </w:pPr>
      <w:r>
        <w:rPr>
          <w:rFonts w:hint="cs"/>
          <w:rtl/>
          <w:lang w:eastAsia="en-US"/>
        </w:rPr>
        <w:tab/>
        <w:t>אם יוחלט להתחיל מתחנות הדלק הייתי מרחיב ואומר שזה יהיה כל מקום שבו נמכר דלק לציבור כי לא כל תחנה שמוכרת דלק לציבור יש לה רישיון והיא משלמת ארנונה.</w:t>
      </w:r>
    </w:p>
    <w:p w:rsidR="00000000" w:rsidRDefault="008D252E">
      <w:pPr>
        <w:jc w:val="both"/>
        <w:rPr>
          <w:rFonts w:hint="cs"/>
          <w:rtl/>
          <w:lang w:eastAsia="en-US"/>
        </w:rPr>
      </w:pPr>
    </w:p>
    <w:p w:rsidR="00000000" w:rsidRDefault="008D252E">
      <w:pPr>
        <w:jc w:val="both"/>
        <w:rPr>
          <w:rFonts w:hint="cs"/>
          <w:rtl/>
          <w:lang w:eastAsia="en-US"/>
        </w:rPr>
      </w:pPr>
      <w:r>
        <w:rPr>
          <w:rFonts w:hint="cs"/>
          <w:u w:val="single"/>
          <w:rtl/>
          <w:lang w:eastAsia="en-US"/>
        </w:rPr>
        <w:t xml:space="preserve">יצחק </w:t>
      </w:r>
      <w:r>
        <w:rPr>
          <w:rFonts w:hint="cs"/>
          <w:u w:val="single"/>
          <w:rtl/>
          <w:lang w:eastAsia="en-US"/>
        </w:rPr>
        <w:t>גורן:</w:t>
      </w:r>
    </w:p>
    <w:p w:rsidR="00000000" w:rsidRDefault="008D252E">
      <w:pPr>
        <w:jc w:val="both"/>
        <w:rPr>
          <w:rFonts w:hint="cs"/>
          <w:rtl/>
          <w:lang w:eastAsia="en-US"/>
        </w:rPr>
      </w:pPr>
    </w:p>
    <w:p w:rsidR="00000000" w:rsidRDefault="008D252E">
      <w:pPr>
        <w:jc w:val="both"/>
        <w:rPr>
          <w:rFonts w:hint="cs"/>
          <w:rtl/>
          <w:lang w:eastAsia="en-US"/>
        </w:rPr>
      </w:pPr>
      <w:r>
        <w:rPr>
          <w:rFonts w:hint="cs"/>
          <w:rtl/>
          <w:lang w:eastAsia="en-US"/>
        </w:rPr>
        <w:tab/>
        <w:t>בשבוע האחרון הכנסנו למעצר 10 בעלי תחנות דלק פיראטיות.</w:t>
      </w:r>
    </w:p>
    <w:p w:rsidR="00000000" w:rsidRDefault="008D252E">
      <w:pPr>
        <w:jc w:val="both"/>
        <w:rPr>
          <w:rFonts w:hint="cs"/>
          <w:rtl/>
          <w:lang w:eastAsia="en-US"/>
        </w:rPr>
      </w:pPr>
    </w:p>
    <w:p w:rsidR="00000000" w:rsidRDefault="008D252E">
      <w:pPr>
        <w:jc w:val="both"/>
        <w:rPr>
          <w:rFonts w:hint="cs"/>
          <w:rtl/>
          <w:lang w:eastAsia="en-US"/>
        </w:rPr>
      </w:pPr>
      <w:r>
        <w:rPr>
          <w:rFonts w:hint="cs"/>
          <w:u w:val="single"/>
          <w:rtl/>
          <w:lang w:eastAsia="en-US"/>
        </w:rPr>
        <w:t>נתן להב:</w:t>
      </w:r>
    </w:p>
    <w:p w:rsidR="00000000" w:rsidRDefault="008D252E">
      <w:pPr>
        <w:jc w:val="both"/>
        <w:rPr>
          <w:rFonts w:hint="cs"/>
          <w:rtl/>
          <w:lang w:eastAsia="en-US"/>
        </w:rPr>
      </w:pPr>
    </w:p>
    <w:p w:rsidR="00000000" w:rsidRDefault="008D252E">
      <w:pPr>
        <w:jc w:val="both"/>
        <w:rPr>
          <w:rFonts w:hint="cs"/>
          <w:rtl/>
          <w:lang w:eastAsia="en-US"/>
        </w:rPr>
      </w:pPr>
      <w:r>
        <w:rPr>
          <w:rFonts w:hint="cs"/>
          <w:rtl/>
          <w:lang w:eastAsia="en-US"/>
        </w:rPr>
        <w:tab/>
        <w:t>מוטלות פה חובות גם על מפעילים וגם על חברות הדלק עם עלויות לא קטנות.  מפעילי התחנות מעסיקים בזמן שאין לחץ במשאבה את העובד שלהם בניקיון ועל-פי התקנה הזאת מפעיל התחנה יצטרך להחזיק לענין</w:t>
      </w:r>
      <w:r>
        <w:rPr>
          <w:rFonts w:hint="cs"/>
          <w:rtl/>
          <w:lang w:eastAsia="en-US"/>
        </w:rPr>
        <w:t xml:space="preserve"> הניקיון עובדים במשרה מלאה.  אני מציע להעביר את הנושא לוועדת המחירים שתקבע כמה ראוי שיוסיפו למבנה עבור השירותים.</w:t>
      </w:r>
    </w:p>
    <w:p w:rsidR="00000000" w:rsidRDefault="008D252E">
      <w:pPr>
        <w:jc w:val="both"/>
        <w:rPr>
          <w:rFonts w:hint="cs"/>
          <w:rtl/>
          <w:lang w:eastAsia="en-US"/>
        </w:rPr>
      </w:pPr>
    </w:p>
    <w:p w:rsidR="00000000" w:rsidRDefault="008D252E">
      <w:pPr>
        <w:rPr>
          <w:rFonts w:hint="cs"/>
          <w:rtl/>
        </w:rPr>
      </w:pPr>
      <w:r>
        <w:rPr>
          <w:rFonts w:hint="cs"/>
          <w:u w:val="single"/>
          <w:rtl/>
        </w:rPr>
        <w:t>היו"ר אופיר פינס-פז:</w:t>
      </w:r>
    </w:p>
    <w:p w:rsidR="00000000" w:rsidRDefault="008D252E">
      <w:pPr>
        <w:jc w:val="both"/>
        <w:rPr>
          <w:rFonts w:hint="cs"/>
          <w:rtl/>
          <w:lang w:eastAsia="en-US"/>
        </w:rPr>
      </w:pPr>
    </w:p>
    <w:p w:rsidR="00000000" w:rsidRDefault="008D252E">
      <w:pPr>
        <w:jc w:val="both"/>
        <w:rPr>
          <w:rFonts w:hint="cs"/>
          <w:rtl/>
          <w:lang w:eastAsia="en-US"/>
        </w:rPr>
      </w:pPr>
      <w:r>
        <w:rPr>
          <w:rFonts w:hint="cs"/>
          <w:rtl/>
          <w:lang w:eastAsia="en-US"/>
        </w:rPr>
        <w:tab/>
        <w:t>זה לא בסמכותי.</w:t>
      </w:r>
    </w:p>
    <w:p w:rsidR="00000000" w:rsidRDefault="008D252E">
      <w:pPr>
        <w:jc w:val="both"/>
        <w:rPr>
          <w:rFonts w:hint="cs"/>
          <w:rtl/>
          <w:lang w:eastAsia="en-US"/>
        </w:rPr>
      </w:pPr>
    </w:p>
    <w:p w:rsidR="00000000" w:rsidRDefault="008D252E">
      <w:pPr>
        <w:jc w:val="both"/>
        <w:rPr>
          <w:rFonts w:hint="cs"/>
          <w:rtl/>
          <w:lang w:eastAsia="en-US"/>
        </w:rPr>
      </w:pPr>
      <w:r>
        <w:rPr>
          <w:rFonts w:hint="cs"/>
          <w:u w:val="single"/>
          <w:rtl/>
          <w:lang w:eastAsia="en-US"/>
        </w:rPr>
        <w:t>נתן להב:</w:t>
      </w:r>
    </w:p>
    <w:p w:rsidR="00000000" w:rsidRDefault="008D252E">
      <w:pPr>
        <w:jc w:val="both"/>
        <w:rPr>
          <w:rFonts w:hint="cs"/>
          <w:rtl/>
          <w:lang w:eastAsia="en-US"/>
        </w:rPr>
      </w:pPr>
    </w:p>
    <w:p w:rsidR="00000000" w:rsidRDefault="008D252E">
      <w:pPr>
        <w:jc w:val="both"/>
        <w:rPr>
          <w:rFonts w:hint="cs"/>
          <w:rtl/>
          <w:lang w:eastAsia="en-US"/>
        </w:rPr>
      </w:pPr>
      <w:r>
        <w:rPr>
          <w:rFonts w:hint="cs"/>
          <w:rtl/>
          <w:lang w:eastAsia="en-US"/>
        </w:rPr>
        <w:tab/>
        <w:t>אנחנו נותנים גם לחברות הדלק וגם למפעילים אחריות על הנושא של תקינות, ניקיון וזמינות של השירות</w:t>
      </w:r>
      <w:r>
        <w:rPr>
          <w:rFonts w:hint="cs"/>
          <w:rtl/>
          <w:lang w:eastAsia="en-US"/>
        </w:rPr>
        <w:t>ים הציבוריים.  אני חי את הדברים ואני יודע כמה כספים מוציאים בגלל ואנדליזם שנעשה במיתקנים האלה בלי יכולת אכיפה.  נגרם נזק כזה שהופכים את המיתקנים לבלתי זמינים.  באים אוטובסים שלמים ביום ובלילה, עוקרים כיורים מהקירות ומיתקנים שאנחנו משקיעים בהם.  אני מציע שי</w:t>
      </w:r>
      <w:r>
        <w:rPr>
          <w:rFonts w:hint="cs"/>
          <w:rtl/>
          <w:lang w:eastAsia="en-US"/>
        </w:rPr>
        <w:t>חד עם החובה המוטלת על החברות ועל המפעילים יוחק חוק על כל מי שפוגע במיתקנים בתחנות הדלק וגם סמכות למפעיל לעכב אדם, לקבל ממנו פרטים ולתבוע אותו.</w:t>
      </w:r>
    </w:p>
    <w:p w:rsidR="00000000" w:rsidRDefault="008D252E">
      <w:pPr>
        <w:jc w:val="both"/>
        <w:rPr>
          <w:rFonts w:hint="cs"/>
          <w:rtl/>
          <w:lang w:eastAsia="en-US"/>
        </w:rPr>
      </w:pPr>
    </w:p>
    <w:p w:rsidR="00000000" w:rsidRDefault="008D252E">
      <w:pPr>
        <w:rPr>
          <w:u w:val="single"/>
          <w:rtl/>
        </w:rPr>
      </w:pPr>
      <w:r>
        <w:rPr>
          <w:rFonts w:hint="cs"/>
          <w:rtl/>
          <w:lang w:eastAsia="en-US"/>
        </w:rPr>
        <w:t xml:space="preserve"> </w:t>
      </w:r>
      <w:r>
        <w:rPr>
          <w:u w:val="single"/>
          <w:rtl/>
        </w:rPr>
        <w:t>אברהם רביץ:</w:t>
      </w:r>
    </w:p>
    <w:p w:rsidR="00000000" w:rsidRDefault="008D252E">
      <w:pPr>
        <w:rPr>
          <w:u w:val="single"/>
          <w:rtl/>
        </w:rPr>
      </w:pPr>
    </w:p>
    <w:p w:rsidR="00000000" w:rsidRDefault="008D252E">
      <w:pPr>
        <w:jc w:val="both"/>
        <w:rPr>
          <w:rFonts w:hint="cs"/>
          <w:rtl/>
          <w:lang w:eastAsia="en-US"/>
        </w:rPr>
      </w:pPr>
      <w:r>
        <w:rPr>
          <w:rtl/>
        </w:rPr>
        <w:tab/>
      </w:r>
      <w:r>
        <w:rPr>
          <w:rFonts w:hint="cs"/>
          <w:rtl/>
        </w:rPr>
        <w:t xml:space="preserve"> </w:t>
      </w:r>
      <w:r>
        <w:rPr>
          <w:rFonts w:hint="cs"/>
          <w:rtl/>
          <w:lang w:eastAsia="en-US"/>
        </w:rPr>
        <w:t>חסר חוקים פליליים?</w:t>
      </w:r>
    </w:p>
    <w:p w:rsidR="00000000" w:rsidRDefault="008D252E">
      <w:pPr>
        <w:jc w:val="both"/>
        <w:rPr>
          <w:rFonts w:hint="cs"/>
          <w:rtl/>
          <w:lang w:eastAsia="en-US"/>
        </w:rPr>
      </w:pPr>
    </w:p>
    <w:p w:rsidR="00000000" w:rsidRDefault="008D252E">
      <w:pPr>
        <w:jc w:val="both"/>
        <w:rPr>
          <w:rFonts w:hint="cs"/>
          <w:rtl/>
          <w:lang w:eastAsia="en-US"/>
        </w:rPr>
      </w:pPr>
      <w:r>
        <w:rPr>
          <w:rFonts w:hint="cs"/>
          <w:u w:val="single"/>
          <w:rtl/>
          <w:lang w:eastAsia="en-US"/>
        </w:rPr>
        <w:t>נתן להב:</w:t>
      </w:r>
    </w:p>
    <w:p w:rsidR="00000000" w:rsidRDefault="008D252E">
      <w:pPr>
        <w:jc w:val="both"/>
        <w:rPr>
          <w:rFonts w:hint="cs"/>
          <w:rtl/>
          <w:lang w:eastAsia="en-US"/>
        </w:rPr>
      </w:pPr>
    </w:p>
    <w:p w:rsidR="00000000" w:rsidRDefault="008D252E">
      <w:pPr>
        <w:jc w:val="both"/>
        <w:rPr>
          <w:rFonts w:hint="cs"/>
          <w:rtl/>
          <w:lang w:eastAsia="en-US"/>
        </w:rPr>
      </w:pPr>
      <w:r>
        <w:rPr>
          <w:rFonts w:hint="cs"/>
          <w:rtl/>
          <w:lang w:eastAsia="en-US"/>
        </w:rPr>
        <w:tab/>
        <w:t>אני לא יודע.  אני מזמין את כולכם לסיור בתחנות.</w:t>
      </w:r>
    </w:p>
    <w:p w:rsidR="00000000" w:rsidRDefault="008D252E">
      <w:pPr>
        <w:jc w:val="both"/>
        <w:rPr>
          <w:rFonts w:hint="cs"/>
          <w:rtl/>
          <w:lang w:eastAsia="en-US"/>
        </w:rPr>
      </w:pPr>
    </w:p>
    <w:p w:rsidR="00000000" w:rsidRDefault="008D252E">
      <w:pPr>
        <w:rPr>
          <w:rFonts w:hint="cs"/>
          <w:rtl/>
        </w:rPr>
      </w:pPr>
      <w:r>
        <w:rPr>
          <w:rFonts w:hint="cs"/>
          <w:u w:val="single"/>
          <w:rtl/>
        </w:rPr>
        <w:t>היו"ר אופיר פינס-</w:t>
      </w:r>
      <w:r>
        <w:rPr>
          <w:rFonts w:hint="cs"/>
          <w:u w:val="single"/>
          <w:rtl/>
        </w:rPr>
        <w:t>פז:</w:t>
      </w:r>
    </w:p>
    <w:p w:rsidR="00000000" w:rsidRDefault="008D252E">
      <w:pPr>
        <w:jc w:val="both"/>
        <w:rPr>
          <w:rFonts w:hint="cs"/>
          <w:rtl/>
          <w:lang w:eastAsia="en-US"/>
        </w:rPr>
      </w:pPr>
    </w:p>
    <w:p w:rsidR="00000000" w:rsidRDefault="008D252E">
      <w:pPr>
        <w:jc w:val="both"/>
        <w:rPr>
          <w:rFonts w:hint="cs"/>
          <w:rtl/>
          <w:lang w:eastAsia="en-US"/>
        </w:rPr>
      </w:pPr>
      <w:r>
        <w:rPr>
          <w:rFonts w:hint="cs"/>
          <w:rtl/>
          <w:lang w:eastAsia="en-US"/>
        </w:rPr>
        <w:tab/>
        <w:t>אנחנו מסיירים בתחנות באופן טבעי.  יש תחנות שבהן המצב חמור מאוד, יש תחנות שבהן המצב משביע רצון.  יש מקום שזה באמת מזעזע, יש מקום שאתה רואה שיש שם השקעה ורצון אבל תמיד יש מקום לשיפור.</w:t>
      </w:r>
    </w:p>
    <w:p w:rsidR="00000000" w:rsidRDefault="008D252E">
      <w:pPr>
        <w:jc w:val="both"/>
        <w:rPr>
          <w:rFonts w:hint="cs"/>
          <w:rtl/>
          <w:lang w:eastAsia="en-US"/>
        </w:rPr>
      </w:pPr>
    </w:p>
    <w:p w:rsidR="00000000" w:rsidRDefault="008D252E">
      <w:pPr>
        <w:jc w:val="both"/>
        <w:rPr>
          <w:rFonts w:hint="cs"/>
          <w:rtl/>
          <w:lang w:eastAsia="en-US"/>
        </w:rPr>
      </w:pPr>
      <w:r>
        <w:rPr>
          <w:rFonts w:hint="cs"/>
          <w:rtl/>
          <w:lang w:eastAsia="en-US"/>
        </w:rPr>
        <w:tab/>
        <w:t>חבר-הכנסת אמנון כהן, בבקשה.</w:t>
      </w:r>
    </w:p>
    <w:p w:rsidR="00000000" w:rsidRDefault="008D252E">
      <w:pPr>
        <w:jc w:val="both"/>
        <w:rPr>
          <w:rFonts w:hint="cs"/>
          <w:rtl/>
          <w:lang w:eastAsia="en-US"/>
        </w:rPr>
      </w:pPr>
    </w:p>
    <w:p w:rsidR="00000000" w:rsidRDefault="008D252E">
      <w:pPr>
        <w:rPr>
          <w:u w:val="single"/>
          <w:rtl/>
        </w:rPr>
      </w:pPr>
      <w:r>
        <w:rPr>
          <w:u w:val="single"/>
          <w:rtl/>
        </w:rPr>
        <w:t>אמנון כהן:</w:t>
      </w:r>
    </w:p>
    <w:p w:rsidR="00000000" w:rsidRDefault="008D252E">
      <w:pPr>
        <w:rPr>
          <w:u w:val="single"/>
          <w:rtl/>
        </w:rPr>
      </w:pPr>
    </w:p>
    <w:p w:rsidR="00000000" w:rsidRDefault="008D252E">
      <w:pPr>
        <w:jc w:val="both"/>
        <w:rPr>
          <w:rFonts w:hint="cs"/>
          <w:rtl/>
          <w:lang w:eastAsia="en-US"/>
        </w:rPr>
      </w:pPr>
      <w:r>
        <w:rPr>
          <w:rtl/>
        </w:rPr>
        <w:tab/>
      </w:r>
      <w:r>
        <w:rPr>
          <w:rFonts w:hint="cs"/>
          <w:rtl/>
        </w:rPr>
        <w:t xml:space="preserve"> </w:t>
      </w:r>
      <w:r>
        <w:rPr>
          <w:rFonts w:hint="cs"/>
          <w:rtl/>
          <w:lang w:eastAsia="en-US"/>
        </w:rPr>
        <w:t>כיושב-ראש הוועדה לפניות</w:t>
      </w:r>
      <w:r>
        <w:rPr>
          <w:rFonts w:hint="cs"/>
          <w:rtl/>
          <w:lang w:eastAsia="en-US"/>
        </w:rPr>
        <w:t xml:space="preserve"> הציבור היו אלי הרבה פניות מהציבור בנושא של היעדרות של שירותים פעילים ונקודות התרעננות בתחנות דלק ברחבי הארץ.  הדיון היה ב-31 ביולי, שמענו את כל הצדדים וזה גם שודר בערוץ 33.  כתבנו לשר המשפטים דאז, יוסי ביילין, ואני מברך אותו על כך שהוא הביא את התקנות.  המ</w:t>
      </w:r>
      <w:r>
        <w:rPr>
          <w:rFonts w:hint="cs"/>
          <w:rtl/>
          <w:lang w:eastAsia="en-US"/>
        </w:rPr>
        <w:t>שרד שלו היה אחד מהמשרדים הרציניים, תמיד קיבלתי תשובות מהשר.</w:t>
      </w:r>
    </w:p>
    <w:p w:rsidR="00000000" w:rsidRDefault="008D252E">
      <w:pPr>
        <w:jc w:val="both"/>
        <w:rPr>
          <w:rFonts w:hint="cs"/>
          <w:rtl/>
          <w:lang w:eastAsia="en-US"/>
        </w:rPr>
      </w:pPr>
    </w:p>
    <w:p w:rsidR="00000000" w:rsidRDefault="008D252E">
      <w:pPr>
        <w:jc w:val="both"/>
        <w:rPr>
          <w:rFonts w:hint="cs"/>
          <w:rtl/>
          <w:lang w:eastAsia="en-US"/>
        </w:rPr>
      </w:pPr>
      <w:r>
        <w:rPr>
          <w:rFonts w:hint="cs"/>
          <w:rtl/>
          <w:lang w:eastAsia="en-US"/>
        </w:rPr>
        <w:tab/>
        <w:t>הבעיה שהתעוררה היא שכאשר באים הפקחים הם יכולים רק לתת התראה ואי-אפשר להטיל קנס כך שאין אכיפה.  לכן אני מברך על כך שסוף סוף הנושא הזה בא לידי ביטוי.  אנחנו נתמוך בבקשה הזאת.</w:t>
      </w:r>
    </w:p>
    <w:p w:rsidR="00000000" w:rsidRDefault="008D252E">
      <w:pPr>
        <w:jc w:val="both"/>
        <w:rPr>
          <w:rFonts w:hint="cs"/>
          <w:rtl/>
          <w:lang w:eastAsia="en-US"/>
        </w:rPr>
      </w:pPr>
    </w:p>
    <w:p w:rsidR="00000000" w:rsidRDefault="008D252E">
      <w:pPr>
        <w:rPr>
          <w:rFonts w:hint="cs"/>
          <w:rtl/>
        </w:rPr>
      </w:pPr>
      <w:r>
        <w:rPr>
          <w:rFonts w:hint="cs"/>
          <w:u w:val="single"/>
          <w:rtl/>
        </w:rPr>
        <w:t>היו"ר אופיר פינס-פז:</w:t>
      </w:r>
    </w:p>
    <w:p w:rsidR="00000000" w:rsidRDefault="008D252E">
      <w:pPr>
        <w:jc w:val="both"/>
        <w:rPr>
          <w:rFonts w:hint="cs"/>
          <w:rtl/>
          <w:lang w:eastAsia="en-US"/>
        </w:rPr>
      </w:pPr>
    </w:p>
    <w:p w:rsidR="00000000" w:rsidRDefault="008D252E">
      <w:pPr>
        <w:jc w:val="both"/>
        <w:rPr>
          <w:rFonts w:hint="cs"/>
          <w:rtl/>
          <w:lang w:eastAsia="en-US"/>
        </w:rPr>
      </w:pPr>
      <w:r>
        <w:rPr>
          <w:rFonts w:hint="cs"/>
          <w:rtl/>
          <w:lang w:eastAsia="en-US"/>
        </w:rPr>
        <w:tab/>
        <w:t>בבקשה, נציג חברת דלק.</w:t>
      </w:r>
    </w:p>
    <w:p w:rsidR="00000000" w:rsidRDefault="008D252E">
      <w:pPr>
        <w:jc w:val="both"/>
        <w:rPr>
          <w:rFonts w:hint="cs"/>
          <w:rtl/>
          <w:lang w:eastAsia="en-US"/>
        </w:rPr>
      </w:pPr>
    </w:p>
    <w:p w:rsidR="00000000" w:rsidRDefault="008D252E">
      <w:pPr>
        <w:jc w:val="both"/>
        <w:rPr>
          <w:rFonts w:hint="cs"/>
          <w:rtl/>
          <w:lang w:eastAsia="en-US"/>
        </w:rPr>
      </w:pPr>
      <w:r>
        <w:rPr>
          <w:rFonts w:hint="cs"/>
          <w:u w:val="single"/>
          <w:rtl/>
          <w:lang w:eastAsia="en-US"/>
        </w:rPr>
        <w:t>עו"ד יעקב פרידגוט:</w:t>
      </w:r>
    </w:p>
    <w:p w:rsidR="00000000" w:rsidRDefault="008D252E">
      <w:pPr>
        <w:jc w:val="both"/>
        <w:rPr>
          <w:rFonts w:hint="cs"/>
          <w:rtl/>
          <w:lang w:eastAsia="en-US"/>
        </w:rPr>
      </w:pPr>
    </w:p>
    <w:p w:rsidR="00000000" w:rsidRDefault="008D252E">
      <w:pPr>
        <w:jc w:val="both"/>
        <w:rPr>
          <w:rFonts w:hint="cs"/>
          <w:rtl/>
          <w:lang w:eastAsia="en-US"/>
        </w:rPr>
      </w:pPr>
      <w:r>
        <w:rPr>
          <w:rFonts w:hint="cs"/>
          <w:rtl/>
          <w:lang w:eastAsia="en-US"/>
        </w:rPr>
        <w:tab/>
        <w:t>יש לי טענות משפטיות.  דבר ראשון, על הצעת הצו שמובאת כאן חתום ד"ר יוסי ביילין שהיה שר המשפטים הקודם.  כיום יש שר משפטים חדש ואני לא בטוח שהשר החדש ראה את התקנות.</w:t>
      </w:r>
    </w:p>
    <w:p w:rsidR="00000000" w:rsidRDefault="008D252E">
      <w:pPr>
        <w:jc w:val="both"/>
        <w:rPr>
          <w:rFonts w:hint="cs"/>
          <w:rtl/>
          <w:lang w:eastAsia="en-US"/>
        </w:rPr>
      </w:pPr>
    </w:p>
    <w:p w:rsidR="00000000" w:rsidRDefault="008D252E">
      <w:pPr>
        <w:jc w:val="both"/>
        <w:rPr>
          <w:rFonts w:hint="cs"/>
          <w:rtl/>
          <w:lang w:eastAsia="en-US"/>
        </w:rPr>
      </w:pPr>
      <w:r>
        <w:rPr>
          <w:rFonts w:hint="cs"/>
          <w:u w:val="single"/>
          <w:rtl/>
          <w:lang w:eastAsia="en-US"/>
        </w:rPr>
        <w:t>דורית ואג:</w:t>
      </w:r>
    </w:p>
    <w:p w:rsidR="00000000" w:rsidRDefault="008D252E">
      <w:pPr>
        <w:jc w:val="both"/>
        <w:rPr>
          <w:rFonts w:hint="cs"/>
          <w:rtl/>
          <w:lang w:eastAsia="en-US"/>
        </w:rPr>
      </w:pPr>
    </w:p>
    <w:p w:rsidR="00000000" w:rsidRDefault="008D252E">
      <w:pPr>
        <w:jc w:val="both"/>
        <w:rPr>
          <w:rFonts w:hint="cs"/>
          <w:rtl/>
          <w:lang w:eastAsia="en-US"/>
        </w:rPr>
      </w:pPr>
      <w:r>
        <w:rPr>
          <w:rFonts w:hint="cs"/>
          <w:rtl/>
          <w:lang w:eastAsia="en-US"/>
        </w:rPr>
        <w:tab/>
        <w:t>אני פניתי לשר המשפטים, העברתי את ר</w:t>
      </w:r>
      <w:r>
        <w:rPr>
          <w:rFonts w:hint="cs"/>
          <w:rtl/>
          <w:lang w:eastAsia="en-US"/>
        </w:rPr>
        <w:t>שימת כל הצווים והתקנות שיש בוועדה, קיבלתי מכתב של מר שופמן, המשנה ליועץ המשפטי לממשלה, שהודיע שהשר אימץ את כל הצווים.</w:t>
      </w:r>
    </w:p>
    <w:p w:rsidR="00000000" w:rsidRDefault="008D252E">
      <w:pPr>
        <w:jc w:val="both"/>
        <w:rPr>
          <w:rFonts w:hint="cs"/>
          <w:rtl/>
          <w:lang w:eastAsia="en-US"/>
        </w:rPr>
      </w:pPr>
    </w:p>
    <w:p w:rsidR="00000000" w:rsidRDefault="008D252E">
      <w:pPr>
        <w:rPr>
          <w:rFonts w:hint="cs"/>
          <w:rtl/>
        </w:rPr>
      </w:pPr>
      <w:r>
        <w:rPr>
          <w:rFonts w:hint="cs"/>
          <w:u w:val="single"/>
          <w:rtl/>
        </w:rPr>
        <w:t>היו"ר אופיר פינס-פז:</w:t>
      </w:r>
    </w:p>
    <w:p w:rsidR="00000000" w:rsidRDefault="008D252E">
      <w:pPr>
        <w:jc w:val="both"/>
        <w:rPr>
          <w:rFonts w:hint="cs"/>
          <w:rtl/>
          <w:lang w:eastAsia="en-US"/>
        </w:rPr>
      </w:pPr>
    </w:p>
    <w:p w:rsidR="00000000" w:rsidRDefault="008D252E">
      <w:pPr>
        <w:jc w:val="both"/>
        <w:rPr>
          <w:rFonts w:hint="cs"/>
          <w:rtl/>
          <w:lang w:eastAsia="en-US"/>
        </w:rPr>
      </w:pPr>
      <w:r>
        <w:rPr>
          <w:rFonts w:hint="cs"/>
          <w:rtl/>
          <w:lang w:eastAsia="en-US"/>
        </w:rPr>
        <w:tab/>
        <w:t>אתה חושב שאנחנו משחיתים זמננו לריק?</w:t>
      </w:r>
    </w:p>
    <w:p w:rsidR="00000000" w:rsidRDefault="008D252E">
      <w:pPr>
        <w:jc w:val="both"/>
        <w:rPr>
          <w:rFonts w:hint="cs"/>
          <w:rtl/>
          <w:lang w:eastAsia="en-US"/>
        </w:rPr>
      </w:pPr>
    </w:p>
    <w:p w:rsidR="00000000" w:rsidRDefault="008D252E">
      <w:pPr>
        <w:jc w:val="both"/>
        <w:rPr>
          <w:rFonts w:hint="cs"/>
          <w:rtl/>
          <w:lang w:eastAsia="en-US"/>
        </w:rPr>
      </w:pPr>
      <w:r>
        <w:rPr>
          <w:rFonts w:hint="cs"/>
          <w:u w:val="single"/>
          <w:rtl/>
          <w:lang w:eastAsia="en-US"/>
        </w:rPr>
        <w:t>עו"ד יעקב פרידגוט:</w:t>
      </w:r>
    </w:p>
    <w:p w:rsidR="00000000" w:rsidRDefault="008D252E">
      <w:pPr>
        <w:jc w:val="both"/>
        <w:rPr>
          <w:rFonts w:hint="cs"/>
          <w:rtl/>
          <w:lang w:eastAsia="en-US"/>
        </w:rPr>
      </w:pPr>
    </w:p>
    <w:p w:rsidR="00000000" w:rsidRDefault="008D252E">
      <w:pPr>
        <w:jc w:val="both"/>
        <w:rPr>
          <w:rFonts w:hint="cs"/>
          <w:rtl/>
          <w:lang w:eastAsia="en-US"/>
        </w:rPr>
      </w:pPr>
      <w:r>
        <w:rPr>
          <w:rFonts w:hint="cs"/>
          <w:rtl/>
          <w:lang w:eastAsia="en-US"/>
        </w:rPr>
        <w:tab/>
        <w:t xml:space="preserve">דבר נוסף.  התקנות שמותקנות פה הן מכוח סעיף 221 לחוק סדר </w:t>
      </w:r>
      <w:r>
        <w:rPr>
          <w:rFonts w:hint="cs"/>
          <w:rtl/>
          <w:lang w:eastAsia="en-US"/>
        </w:rPr>
        <w:t xml:space="preserve">הדין הפלילי.  שם נאמר ש"שר המשפטים רשאי גם לקבוע שעבירה על הוראה שאיננה פשע היא עבירת קנס, בדרך כלל בהתאם לסייגים;  היתה עבירה קבועה על-פי חוק ששר זה ממונה על ביצועו היתה הקביעה טעונה הסכמה... "  קודם כל צריך שעצם העבירה תהיה בחוק, לא יכול להיות שהשר יקבע </w:t>
      </w:r>
      <w:r>
        <w:rPr>
          <w:rFonts w:hint="cs"/>
          <w:rtl/>
          <w:lang w:eastAsia="en-US"/>
        </w:rPr>
        <w:t xml:space="preserve">עבירה חדשה.  לא מצאתי שהעבירות שרוצים לקבוע אותן </w:t>
      </w:r>
      <w:r>
        <w:rPr>
          <w:rtl/>
          <w:lang w:eastAsia="en-US"/>
        </w:rPr>
        <w:t>–</w:t>
      </w:r>
      <w:r>
        <w:rPr>
          <w:rFonts w:hint="cs"/>
          <w:rtl/>
          <w:lang w:eastAsia="en-US"/>
        </w:rPr>
        <w:t xml:space="preserve"> אם חסר נייר טואלט או שחסר סבון </w:t>
      </w:r>
      <w:r>
        <w:rPr>
          <w:rtl/>
          <w:lang w:eastAsia="en-US"/>
        </w:rPr>
        <w:t>–</w:t>
      </w:r>
      <w:r>
        <w:rPr>
          <w:rFonts w:hint="cs"/>
          <w:rtl/>
          <w:lang w:eastAsia="en-US"/>
        </w:rPr>
        <w:t xml:space="preserve"> הן עבירות על-פי חוק.  אני מבקש לראות את החוק בו נקבעה העבירה.</w:t>
      </w:r>
    </w:p>
    <w:p w:rsidR="00000000" w:rsidRDefault="008D252E">
      <w:pPr>
        <w:jc w:val="both"/>
        <w:rPr>
          <w:rFonts w:hint="cs"/>
          <w:rtl/>
          <w:lang w:eastAsia="en-US"/>
        </w:rPr>
      </w:pPr>
    </w:p>
    <w:p w:rsidR="00000000" w:rsidRDefault="008D252E">
      <w:pPr>
        <w:rPr>
          <w:rFonts w:hint="cs"/>
          <w:rtl/>
          <w:lang w:eastAsia="en-US"/>
        </w:rPr>
      </w:pPr>
      <w:r>
        <w:rPr>
          <w:rFonts w:hint="cs"/>
          <w:u w:val="single"/>
          <w:rtl/>
          <w:lang w:eastAsia="en-US"/>
        </w:rPr>
        <w:t>עו"ד לבנת משיח:</w:t>
      </w:r>
    </w:p>
    <w:p w:rsidR="00000000" w:rsidRDefault="008D252E">
      <w:pPr>
        <w:jc w:val="both"/>
        <w:rPr>
          <w:rFonts w:hint="cs"/>
          <w:rtl/>
          <w:lang w:eastAsia="en-US"/>
        </w:rPr>
      </w:pPr>
    </w:p>
    <w:p w:rsidR="00000000" w:rsidRDefault="008D252E">
      <w:pPr>
        <w:jc w:val="both"/>
        <w:rPr>
          <w:rFonts w:hint="cs"/>
          <w:rtl/>
          <w:lang w:eastAsia="en-US"/>
        </w:rPr>
      </w:pPr>
      <w:r>
        <w:rPr>
          <w:rFonts w:hint="cs"/>
          <w:rtl/>
          <w:lang w:eastAsia="en-US"/>
        </w:rPr>
        <w:tab/>
        <w:t xml:space="preserve">העבירה קבועה בחוק רישוי עסקים, סעיף 14(א) והוא אומר:  "אדם שעסק ללא רישיון או היתר זמני... </w:t>
      </w:r>
      <w:r>
        <w:rPr>
          <w:rFonts w:hint="cs"/>
          <w:rtl/>
          <w:lang w:eastAsia="en-US"/>
        </w:rPr>
        <w:t>או שלא קיים תנאי מתנאי הרישיון או ההיתר הזמני, או שלא קיים הוראת תקנה לפי סעיפים 9 עד 11ב, דינו מאסר 18 חודשים."  התקנות מותקנות מכוח סעיף 10.</w:t>
      </w:r>
    </w:p>
    <w:p w:rsidR="00000000" w:rsidRDefault="008D252E">
      <w:pPr>
        <w:jc w:val="both"/>
        <w:rPr>
          <w:rFonts w:hint="cs"/>
          <w:rtl/>
          <w:lang w:eastAsia="en-US"/>
        </w:rPr>
      </w:pPr>
    </w:p>
    <w:p w:rsidR="00000000" w:rsidRDefault="008D252E">
      <w:pPr>
        <w:rPr>
          <w:u w:val="single"/>
          <w:rtl/>
        </w:rPr>
      </w:pPr>
      <w:r>
        <w:rPr>
          <w:u w:val="single"/>
          <w:rtl/>
        </w:rPr>
        <w:t>אברהם רביץ:</w:t>
      </w:r>
    </w:p>
    <w:p w:rsidR="00000000" w:rsidRDefault="008D252E">
      <w:pPr>
        <w:rPr>
          <w:u w:val="single"/>
          <w:rtl/>
        </w:rPr>
      </w:pPr>
    </w:p>
    <w:p w:rsidR="00000000" w:rsidRDefault="008D252E">
      <w:pPr>
        <w:jc w:val="both"/>
        <w:rPr>
          <w:rFonts w:hint="cs"/>
          <w:rtl/>
          <w:lang w:eastAsia="en-US"/>
        </w:rPr>
      </w:pPr>
      <w:r>
        <w:rPr>
          <w:rtl/>
        </w:rPr>
        <w:tab/>
      </w:r>
      <w:r>
        <w:rPr>
          <w:rFonts w:hint="cs"/>
          <w:rtl/>
        </w:rPr>
        <w:t xml:space="preserve"> </w:t>
      </w:r>
      <w:r>
        <w:rPr>
          <w:rFonts w:hint="cs"/>
          <w:rtl/>
          <w:lang w:eastAsia="en-US"/>
        </w:rPr>
        <w:t>זה מחזק את מר קורמן כי זה שולח אותנו בדיוק לכתובת הנכונה, רישוי עסקים.</w:t>
      </w:r>
    </w:p>
    <w:p w:rsidR="00000000" w:rsidRDefault="008D252E">
      <w:pPr>
        <w:jc w:val="both"/>
        <w:rPr>
          <w:rFonts w:hint="cs"/>
          <w:rtl/>
          <w:lang w:eastAsia="en-US"/>
        </w:rPr>
      </w:pPr>
    </w:p>
    <w:p w:rsidR="00000000" w:rsidRDefault="008D252E">
      <w:pPr>
        <w:rPr>
          <w:rFonts w:hint="cs"/>
          <w:rtl/>
          <w:lang w:eastAsia="en-US"/>
        </w:rPr>
      </w:pPr>
      <w:r>
        <w:rPr>
          <w:rFonts w:hint="cs"/>
          <w:u w:val="single"/>
          <w:rtl/>
          <w:lang w:eastAsia="en-US"/>
        </w:rPr>
        <w:t>עו"ד לבנת משיח:</w:t>
      </w:r>
    </w:p>
    <w:p w:rsidR="00000000" w:rsidRDefault="008D252E">
      <w:pPr>
        <w:jc w:val="both"/>
        <w:rPr>
          <w:rFonts w:hint="cs"/>
          <w:rtl/>
          <w:lang w:eastAsia="en-US"/>
        </w:rPr>
      </w:pPr>
    </w:p>
    <w:p w:rsidR="00000000" w:rsidRDefault="008D252E">
      <w:pPr>
        <w:jc w:val="both"/>
        <w:rPr>
          <w:rFonts w:hint="cs"/>
          <w:rtl/>
          <w:lang w:eastAsia="en-US"/>
        </w:rPr>
      </w:pPr>
      <w:r>
        <w:rPr>
          <w:rFonts w:hint="cs"/>
          <w:rtl/>
          <w:lang w:eastAsia="en-US"/>
        </w:rPr>
        <w:tab/>
        <w:t>מה שאסו</w:t>
      </w:r>
      <w:r>
        <w:rPr>
          <w:rFonts w:hint="cs"/>
          <w:rtl/>
          <w:lang w:eastAsia="en-US"/>
        </w:rPr>
        <w:t>ר הוא סעיף 14, לעבור על הוראות תקנות רישוי עסקים.</w:t>
      </w:r>
    </w:p>
    <w:p w:rsidR="00000000" w:rsidRDefault="008D252E">
      <w:pPr>
        <w:jc w:val="both"/>
        <w:rPr>
          <w:rFonts w:hint="cs"/>
          <w:rtl/>
          <w:lang w:eastAsia="en-US"/>
        </w:rPr>
      </w:pPr>
    </w:p>
    <w:p w:rsidR="00000000" w:rsidRDefault="008D252E">
      <w:pPr>
        <w:jc w:val="both"/>
        <w:rPr>
          <w:rFonts w:hint="cs"/>
          <w:rtl/>
          <w:lang w:eastAsia="en-US"/>
        </w:rPr>
      </w:pPr>
      <w:r>
        <w:rPr>
          <w:rFonts w:hint="cs"/>
          <w:u w:val="single"/>
          <w:rtl/>
          <w:lang w:eastAsia="en-US"/>
        </w:rPr>
        <w:t>עו"ד יעקב פרידגוט:</w:t>
      </w:r>
    </w:p>
    <w:p w:rsidR="00000000" w:rsidRDefault="008D252E">
      <w:pPr>
        <w:jc w:val="both"/>
        <w:rPr>
          <w:rFonts w:hint="cs"/>
          <w:rtl/>
          <w:lang w:eastAsia="en-US"/>
        </w:rPr>
      </w:pPr>
    </w:p>
    <w:p w:rsidR="00000000" w:rsidRDefault="008D252E">
      <w:pPr>
        <w:jc w:val="both"/>
        <w:rPr>
          <w:rFonts w:hint="cs"/>
          <w:rtl/>
          <w:lang w:eastAsia="en-US"/>
        </w:rPr>
      </w:pPr>
      <w:r>
        <w:rPr>
          <w:rFonts w:hint="cs"/>
          <w:rtl/>
          <w:lang w:eastAsia="en-US"/>
        </w:rPr>
        <w:tab/>
        <w:t>זה לא מופיע.</w:t>
      </w:r>
    </w:p>
    <w:p w:rsidR="00000000" w:rsidRDefault="008D252E">
      <w:pPr>
        <w:jc w:val="both"/>
        <w:rPr>
          <w:rFonts w:hint="cs"/>
          <w:rtl/>
          <w:lang w:eastAsia="en-US"/>
        </w:rPr>
      </w:pPr>
    </w:p>
    <w:p w:rsidR="00000000" w:rsidRDefault="008D252E">
      <w:pPr>
        <w:jc w:val="both"/>
        <w:rPr>
          <w:rFonts w:hint="cs"/>
          <w:rtl/>
          <w:lang w:eastAsia="en-US"/>
        </w:rPr>
      </w:pPr>
      <w:r>
        <w:rPr>
          <w:rFonts w:hint="cs"/>
          <w:u w:val="single"/>
          <w:rtl/>
          <w:lang w:eastAsia="en-US"/>
        </w:rPr>
        <w:t>עו"ד נטע דרורי:</w:t>
      </w:r>
    </w:p>
    <w:p w:rsidR="00000000" w:rsidRDefault="008D252E">
      <w:pPr>
        <w:jc w:val="both"/>
        <w:rPr>
          <w:rFonts w:hint="cs"/>
          <w:rtl/>
          <w:lang w:eastAsia="en-US"/>
        </w:rPr>
      </w:pPr>
    </w:p>
    <w:p w:rsidR="00000000" w:rsidRDefault="008D252E">
      <w:pPr>
        <w:jc w:val="both"/>
        <w:rPr>
          <w:rFonts w:hint="cs"/>
          <w:rtl/>
          <w:lang w:eastAsia="en-US"/>
        </w:rPr>
      </w:pPr>
      <w:r>
        <w:rPr>
          <w:rFonts w:hint="cs"/>
          <w:rtl/>
          <w:lang w:eastAsia="en-US"/>
        </w:rPr>
        <w:tab/>
        <w:t>העבירות שקבועות כאן בתוספת הן לצורך קביעת אותן עבירות שקיימות בתקנות רישוי עסקים (תנאים תברואיים בתחנות דלק), מ-1969.   כל התקנות האלה שהן בתוקף למעלה מ</w:t>
      </w:r>
      <w:r>
        <w:rPr>
          <w:rFonts w:hint="cs"/>
          <w:rtl/>
          <w:lang w:eastAsia="en-US"/>
        </w:rPr>
        <w:t xml:space="preserve">-20 שנה הוטמעו לתוך הצו באופן שהופך אותן היום לעבירות פליליות שבגינן ניתן להגיש כתבי אישום נגד כל מי שעוסק בעסק לפי חוק רישוי עסקים.  זה כולל תחנות פיראטיות שלא קיבלו רישיון עסק והתקנות האלה חלות עליהן.  כל מה שעושים הצווים האלה הוא שהם לוקחים אותן עבירות </w:t>
      </w:r>
      <w:r>
        <w:rPr>
          <w:rFonts w:hint="cs"/>
          <w:rtl/>
          <w:lang w:eastAsia="en-US"/>
        </w:rPr>
        <w:t xml:space="preserve">ואומרים שבמקום להגיש כתב אישום המשרד יתן הודעות לתשלום קנס בסכום של 490 שקלים חדשים למי שעבר את העבירה.  כך גם הקנס יהיה ברור יותר וגם לא יהיה לו רישום פלילי בעוד שאם נגיש נגדו כתב אישום נטריח את המערכת המשפטית שלא לצורך. </w:t>
      </w:r>
    </w:p>
    <w:p w:rsidR="00000000" w:rsidRDefault="008D252E">
      <w:pPr>
        <w:jc w:val="both"/>
        <w:rPr>
          <w:rFonts w:hint="cs"/>
          <w:rtl/>
          <w:lang w:eastAsia="en-US"/>
        </w:rPr>
      </w:pPr>
    </w:p>
    <w:p w:rsidR="00000000" w:rsidRDefault="008D252E">
      <w:pPr>
        <w:rPr>
          <w:rFonts w:hint="cs"/>
          <w:rtl/>
        </w:rPr>
      </w:pPr>
      <w:r>
        <w:rPr>
          <w:rFonts w:hint="cs"/>
          <w:u w:val="single"/>
          <w:rtl/>
        </w:rPr>
        <w:t>היו"ר אופיר פינס-פז:</w:t>
      </w:r>
    </w:p>
    <w:p w:rsidR="00000000" w:rsidRDefault="008D252E">
      <w:pPr>
        <w:jc w:val="both"/>
        <w:rPr>
          <w:rFonts w:hint="cs"/>
          <w:rtl/>
          <w:lang w:eastAsia="en-US"/>
        </w:rPr>
      </w:pPr>
    </w:p>
    <w:p w:rsidR="00000000" w:rsidRDefault="008D252E">
      <w:pPr>
        <w:jc w:val="both"/>
        <w:rPr>
          <w:rFonts w:hint="cs"/>
          <w:rtl/>
          <w:lang w:eastAsia="en-US"/>
        </w:rPr>
      </w:pPr>
      <w:r>
        <w:rPr>
          <w:rFonts w:hint="cs"/>
          <w:rtl/>
          <w:lang w:eastAsia="en-US"/>
        </w:rPr>
        <w:tab/>
        <w:t>בבקשה, נצ</w:t>
      </w:r>
      <w:r>
        <w:rPr>
          <w:rFonts w:hint="cs"/>
          <w:rtl/>
          <w:lang w:eastAsia="en-US"/>
        </w:rPr>
        <w:t>יגת דור-אלון.</w:t>
      </w:r>
    </w:p>
    <w:p w:rsidR="00000000" w:rsidRDefault="008D252E">
      <w:pPr>
        <w:jc w:val="both"/>
        <w:rPr>
          <w:rFonts w:hint="cs"/>
          <w:rtl/>
          <w:lang w:eastAsia="en-US"/>
        </w:rPr>
      </w:pPr>
    </w:p>
    <w:p w:rsidR="00000000" w:rsidRDefault="008D252E">
      <w:pPr>
        <w:jc w:val="both"/>
        <w:rPr>
          <w:rFonts w:hint="cs"/>
          <w:rtl/>
          <w:lang w:eastAsia="en-US"/>
        </w:rPr>
      </w:pPr>
      <w:r>
        <w:rPr>
          <w:rFonts w:hint="cs"/>
          <w:u w:val="single"/>
          <w:rtl/>
          <w:lang w:eastAsia="en-US"/>
        </w:rPr>
        <w:t>עו"ד תמי פורי:</w:t>
      </w:r>
    </w:p>
    <w:p w:rsidR="00000000" w:rsidRDefault="008D252E">
      <w:pPr>
        <w:jc w:val="both"/>
        <w:rPr>
          <w:rFonts w:hint="cs"/>
          <w:rtl/>
          <w:lang w:eastAsia="en-US"/>
        </w:rPr>
      </w:pPr>
    </w:p>
    <w:p w:rsidR="00000000" w:rsidRDefault="008D252E">
      <w:pPr>
        <w:jc w:val="both"/>
        <w:rPr>
          <w:rFonts w:hint="cs"/>
          <w:rtl/>
          <w:lang w:eastAsia="en-US"/>
        </w:rPr>
      </w:pPr>
      <w:r>
        <w:rPr>
          <w:rFonts w:hint="cs"/>
          <w:rtl/>
          <w:lang w:eastAsia="en-US"/>
        </w:rPr>
        <w:tab/>
        <w:t>בתוך הרשימה המפורטת של העבירות האלה יש עבירות שכרוכות בהיתר.  למשל בתחנות ישנות יש תא אחד בשירותים וכאן מבקשים שני תאים.  זה מחייב היתרי בנייה ודברים כאלה ואי-אפשר לעשות זאת כלאחר יד.</w:t>
      </w:r>
    </w:p>
    <w:p w:rsidR="00000000" w:rsidRDefault="008D252E">
      <w:pPr>
        <w:jc w:val="both"/>
        <w:rPr>
          <w:rFonts w:hint="cs"/>
          <w:rtl/>
          <w:lang w:eastAsia="en-US"/>
        </w:rPr>
      </w:pPr>
    </w:p>
    <w:p w:rsidR="00000000" w:rsidRDefault="008D252E">
      <w:pPr>
        <w:rPr>
          <w:rFonts w:hint="cs"/>
          <w:rtl/>
        </w:rPr>
      </w:pPr>
      <w:r>
        <w:rPr>
          <w:rFonts w:hint="cs"/>
          <w:u w:val="single"/>
          <w:rtl/>
        </w:rPr>
        <w:t>היו"ר אופיר פינס-פז:</w:t>
      </w:r>
    </w:p>
    <w:p w:rsidR="00000000" w:rsidRDefault="008D252E">
      <w:pPr>
        <w:jc w:val="both"/>
        <w:rPr>
          <w:rFonts w:hint="cs"/>
          <w:rtl/>
          <w:lang w:eastAsia="en-US"/>
        </w:rPr>
      </w:pPr>
    </w:p>
    <w:p w:rsidR="00000000" w:rsidRDefault="008D252E">
      <w:pPr>
        <w:jc w:val="both"/>
        <w:rPr>
          <w:rFonts w:hint="cs"/>
          <w:rtl/>
          <w:lang w:eastAsia="en-US"/>
        </w:rPr>
      </w:pPr>
      <w:r>
        <w:rPr>
          <w:rFonts w:hint="cs"/>
          <w:rtl/>
          <w:lang w:eastAsia="en-US"/>
        </w:rPr>
        <w:tab/>
        <w:t>אומרים שזה לא חד</w:t>
      </w:r>
      <w:r>
        <w:rPr>
          <w:rFonts w:hint="cs"/>
          <w:rtl/>
          <w:lang w:eastAsia="en-US"/>
        </w:rPr>
        <w:t>ש, מזה 20 שנה דורשים שני תאים.</w:t>
      </w:r>
    </w:p>
    <w:p w:rsidR="00000000" w:rsidRDefault="008D252E">
      <w:pPr>
        <w:jc w:val="both"/>
        <w:rPr>
          <w:rFonts w:hint="cs"/>
          <w:rtl/>
          <w:lang w:eastAsia="en-US"/>
        </w:rPr>
      </w:pPr>
    </w:p>
    <w:p w:rsidR="00000000" w:rsidRDefault="008D252E">
      <w:pPr>
        <w:jc w:val="both"/>
        <w:rPr>
          <w:rFonts w:hint="cs"/>
          <w:rtl/>
          <w:lang w:eastAsia="en-US"/>
        </w:rPr>
      </w:pPr>
      <w:r>
        <w:rPr>
          <w:rFonts w:hint="cs"/>
          <w:u w:val="single"/>
          <w:rtl/>
          <w:lang w:eastAsia="en-US"/>
        </w:rPr>
        <w:t>עו"ד תמי פורי:</w:t>
      </w:r>
    </w:p>
    <w:p w:rsidR="00000000" w:rsidRDefault="008D252E">
      <w:pPr>
        <w:jc w:val="both"/>
        <w:rPr>
          <w:rFonts w:hint="cs"/>
          <w:rtl/>
          <w:lang w:eastAsia="en-US"/>
        </w:rPr>
      </w:pPr>
    </w:p>
    <w:p w:rsidR="00000000" w:rsidRDefault="008D252E">
      <w:pPr>
        <w:jc w:val="both"/>
        <w:rPr>
          <w:rFonts w:hint="cs"/>
          <w:rtl/>
          <w:lang w:eastAsia="en-US"/>
        </w:rPr>
      </w:pPr>
      <w:r>
        <w:rPr>
          <w:rFonts w:hint="cs"/>
          <w:rtl/>
          <w:lang w:eastAsia="en-US"/>
        </w:rPr>
        <w:tab/>
        <w:t>השאלה היא אם רוצים לקבוע משהו שאפשר לקיים אותו או לא.  אם רוצים שנעמוד בתקנה הזאת שיתנו לנו זמן להיערך לזה.</w:t>
      </w:r>
    </w:p>
    <w:p w:rsidR="00000000" w:rsidRDefault="008D252E">
      <w:pPr>
        <w:jc w:val="both"/>
        <w:rPr>
          <w:rFonts w:hint="cs"/>
          <w:rtl/>
          <w:lang w:eastAsia="en-US"/>
        </w:rPr>
      </w:pPr>
    </w:p>
    <w:p w:rsidR="00000000" w:rsidRDefault="008D252E">
      <w:pPr>
        <w:rPr>
          <w:rFonts w:hint="cs"/>
          <w:rtl/>
        </w:rPr>
      </w:pPr>
      <w:r>
        <w:rPr>
          <w:rFonts w:hint="cs"/>
          <w:u w:val="single"/>
          <w:rtl/>
        </w:rPr>
        <w:t>היו"ר אופיר פינס-פז:</w:t>
      </w:r>
    </w:p>
    <w:p w:rsidR="00000000" w:rsidRDefault="008D252E">
      <w:pPr>
        <w:jc w:val="both"/>
        <w:rPr>
          <w:rFonts w:hint="cs"/>
          <w:rtl/>
          <w:lang w:eastAsia="en-US"/>
        </w:rPr>
      </w:pPr>
    </w:p>
    <w:p w:rsidR="00000000" w:rsidRDefault="008D252E">
      <w:pPr>
        <w:jc w:val="both"/>
        <w:rPr>
          <w:rFonts w:hint="cs"/>
          <w:rtl/>
          <w:lang w:eastAsia="en-US"/>
        </w:rPr>
      </w:pPr>
      <w:r>
        <w:rPr>
          <w:rFonts w:hint="cs"/>
          <w:rtl/>
          <w:lang w:eastAsia="en-US"/>
        </w:rPr>
        <w:tab/>
        <w:t>כמה זמן דרוש לך?</w:t>
      </w:r>
    </w:p>
    <w:p w:rsidR="00000000" w:rsidRDefault="008D252E">
      <w:pPr>
        <w:jc w:val="both"/>
        <w:rPr>
          <w:rFonts w:hint="cs"/>
          <w:rtl/>
          <w:lang w:eastAsia="en-US"/>
        </w:rPr>
      </w:pPr>
    </w:p>
    <w:p w:rsidR="00000000" w:rsidRDefault="008D252E">
      <w:pPr>
        <w:jc w:val="both"/>
        <w:rPr>
          <w:rFonts w:hint="cs"/>
          <w:rtl/>
          <w:lang w:eastAsia="en-US"/>
        </w:rPr>
      </w:pPr>
      <w:r>
        <w:rPr>
          <w:rFonts w:hint="cs"/>
          <w:u w:val="single"/>
          <w:rtl/>
          <w:lang w:eastAsia="en-US"/>
        </w:rPr>
        <w:t>קריאה:</w:t>
      </w:r>
    </w:p>
    <w:p w:rsidR="00000000" w:rsidRDefault="008D252E">
      <w:pPr>
        <w:jc w:val="both"/>
        <w:rPr>
          <w:rFonts w:hint="cs"/>
          <w:rtl/>
          <w:lang w:eastAsia="en-US"/>
        </w:rPr>
      </w:pPr>
    </w:p>
    <w:p w:rsidR="00000000" w:rsidRDefault="008D252E">
      <w:pPr>
        <w:jc w:val="both"/>
        <w:rPr>
          <w:rFonts w:hint="cs"/>
          <w:rtl/>
          <w:lang w:eastAsia="en-US"/>
        </w:rPr>
      </w:pPr>
      <w:r>
        <w:rPr>
          <w:rFonts w:hint="cs"/>
          <w:rtl/>
          <w:lang w:eastAsia="en-US"/>
        </w:rPr>
        <w:tab/>
        <w:t>זה הרשויות, לא אנחנו.</w:t>
      </w:r>
    </w:p>
    <w:p w:rsidR="00000000" w:rsidRDefault="008D252E">
      <w:pPr>
        <w:jc w:val="both"/>
        <w:rPr>
          <w:rFonts w:hint="cs"/>
          <w:rtl/>
          <w:lang w:eastAsia="en-US"/>
        </w:rPr>
      </w:pPr>
    </w:p>
    <w:p w:rsidR="00000000" w:rsidRDefault="008D252E">
      <w:pPr>
        <w:jc w:val="both"/>
        <w:rPr>
          <w:rFonts w:hint="cs"/>
          <w:rtl/>
          <w:lang w:eastAsia="en-US"/>
        </w:rPr>
      </w:pPr>
      <w:r>
        <w:rPr>
          <w:rFonts w:hint="cs"/>
          <w:u w:val="single"/>
          <w:rtl/>
          <w:lang w:eastAsia="en-US"/>
        </w:rPr>
        <w:t>יצחק גורן:</w:t>
      </w:r>
    </w:p>
    <w:p w:rsidR="00000000" w:rsidRDefault="008D252E">
      <w:pPr>
        <w:jc w:val="both"/>
        <w:rPr>
          <w:rFonts w:hint="cs"/>
          <w:rtl/>
          <w:lang w:eastAsia="en-US"/>
        </w:rPr>
      </w:pPr>
    </w:p>
    <w:p w:rsidR="00000000" w:rsidRDefault="008D252E">
      <w:pPr>
        <w:jc w:val="both"/>
        <w:rPr>
          <w:rFonts w:hint="cs"/>
          <w:rtl/>
          <w:lang w:eastAsia="en-US"/>
        </w:rPr>
      </w:pPr>
      <w:r>
        <w:rPr>
          <w:rFonts w:hint="cs"/>
          <w:rtl/>
          <w:lang w:eastAsia="en-US"/>
        </w:rPr>
        <w:tab/>
        <w:t xml:space="preserve">את הסעיף של </w:t>
      </w:r>
      <w:r>
        <w:rPr>
          <w:rFonts w:hint="cs"/>
          <w:rtl/>
          <w:lang w:eastAsia="en-US"/>
        </w:rPr>
        <w:t>הבנייה נאכוף בעוד חצי שנה.</w:t>
      </w:r>
    </w:p>
    <w:p w:rsidR="00000000" w:rsidRDefault="008D252E">
      <w:pPr>
        <w:jc w:val="both"/>
        <w:rPr>
          <w:rFonts w:hint="cs"/>
          <w:rtl/>
          <w:lang w:eastAsia="en-US"/>
        </w:rPr>
      </w:pPr>
    </w:p>
    <w:p w:rsidR="00000000" w:rsidRDefault="008D252E">
      <w:pPr>
        <w:jc w:val="both"/>
        <w:rPr>
          <w:rFonts w:hint="cs"/>
          <w:rtl/>
          <w:lang w:eastAsia="en-US"/>
        </w:rPr>
      </w:pPr>
      <w:r>
        <w:rPr>
          <w:rFonts w:hint="cs"/>
          <w:u w:val="single"/>
          <w:rtl/>
          <w:lang w:eastAsia="en-US"/>
        </w:rPr>
        <w:t>עו"ד תמי פורי:</w:t>
      </w:r>
    </w:p>
    <w:p w:rsidR="00000000" w:rsidRDefault="008D252E">
      <w:pPr>
        <w:jc w:val="both"/>
        <w:rPr>
          <w:rFonts w:hint="cs"/>
          <w:rtl/>
          <w:lang w:eastAsia="en-US"/>
        </w:rPr>
      </w:pPr>
    </w:p>
    <w:p w:rsidR="00000000" w:rsidRDefault="008D252E">
      <w:pPr>
        <w:jc w:val="both"/>
        <w:rPr>
          <w:rFonts w:hint="cs"/>
          <w:rtl/>
          <w:lang w:eastAsia="en-US"/>
        </w:rPr>
      </w:pPr>
      <w:r>
        <w:rPr>
          <w:rFonts w:hint="cs"/>
          <w:rtl/>
          <w:lang w:eastAsia="en-US"/>
        </w:rPr>
        <w:tab/>
        <w:t xml:space="preserve">הערה לענין הדו"חות.  יכולים לבוא בבוקר ולתת דו"ח על תאורה </w:t>
      </w:r>
      <w:r>
        <w:rPr>
          <w:rtl/>
          <w:lang w:eastAsia="en-US"/>
        </w:rPr>
        <w:t>–</w:t>
      </w:r>
      <w:r>
        <w:rPr>
          <w:rFonts w:hint="cs"/>
          <w:rtl/>
          <w:lang w:eastAsia="en-US"/>
        </w:rPr>
        <w:t xml:space="preserve"> שכדי לתקנה צריך איש מקצוע </w:t>
      </w:r>
      <w:r>
        <w:rPr>
          <w:rtl/>
          <w:lang w:eastAsia="en-US"/>
        </w:rPr>
        <w:t>–</w:t>
      </w:r>
      <w:r>
        <w:rPr>
          <w:rFonts w:hint="cs"/>
          <w:rtl/>
          <w:lang w:eastAsia="en-US"/>
        </w:rPr>
        <w:t xml:space="preserve"> ודברים מסוג זה, ואחרי שעה יבואו עוד פעם לתת דו"ח. אני מבקשת שיגבילו את זה.</w:t>
      </w:r>
    </w:p>
    <w:p w:rsidR="00000000" w:rsidRDefault="008D252E">
      <w:pPr>
        <w:jc w:val="both"/>
        <w:rPr>
          <w:rFonts w:hint="cs"/>
          <w:rtl/>
          <w:lang w:eastAsia="en-US"/>
        </w:rPr>
      </w:pPr>
    </w:p>
    <w:p w:rsidR="00000000" w:rsidRDefault="008D252E">
      <w:pPr>
        <w:rPr>
          <w:rFonts w:hint="cs"/>
          <w:rtl/>
        </w:rPr>
      </w:pPr>
      <w:r>
        <w:rPr>
          <w:rFonts w:hint="cs"/>
          <w:u w:val="single"/>
          <w:rtl/>
        </w:rPr>
        <w:t>היו"ר אופיר פינס-פז:</w:t>
      </w:r>
    </w:p>
    <w:p w:rsidR="00000000" w:rsidRDefault="008D252E">
      <w:pPr>
        <w:jc w:val="both"/>
        <w:rPr>
          <w:rFonts w:hint="cs"/>
          <w:rtl/>
          <w:lang w:eastAsia="en-US"/>
        </w:rPr>
      </w:pPr>
    </w:p>
    <w:p w:rsidR="00000000" w:rsidRDefault="008D252E">
      <w:pPr>
        <w:jc w:val="both"/>
        <w:rPr>
          <w:rFonts w:hint="cs"/>
          <w:rtl/>
          <w:lang w:eastAsia="en-US"/>
        </w:rPr>
      </w:pPr>
      <w:r>
        <w:rPr>
          <w:rFonts w:hint="cs"/>
          <w:rtl/>
          <w:lang w:eastAsia="en-US"/>
        </w:rPr>
        <w:tab/>
        <w:t>אם אראה שניסיון האכיפה ה</w:t>
      </w:r>
      <w:r>
        <w:rPr>
          <w:rFonts w:hint="cs"/>
          <w:rtl/>
          <w:lang w:eastAsia="en-US"/>
        </w:rPr>
        <w:t>וא קנטרני ולא ענייני אטפל בזה.  הוועדה הזאת פתוחה גם בפני הציבור ולא רק בפני הממשלה.  אני לא אסכים למדיניות אכיפה קנטרנית שמחפשת את האדם.  יש פה ניסיון לשפר מצב ושיתוף הפעולה שלכם הוא מכריע.  האינטרס שלכם הוא ברור ובוודאי שיש בצדו עלות כספית שגם היא ברורה.</w:t>
      </w:r>
      <w:r>
        <w:rPr>
          <w:rFonts w:hint="cs"/>
          <w:rtl/>
          <w:lang w:eastAsia="en-US"/>
        </w:rPr>
        <w:t xml:space="preserve">  אנחנו מבינים את זה, זה ענין לא פשוט לא למפעיל ולא לבעל החברה.  הכול ברור לנו ואף-על-פי כן האינטרס הציבורי גובר ואנחנו רוצים שיפור מהותי במצב.  עד היום הענין לא עבד לכן הממשלה נדרשת לצעדים מסוג זה ואנחנו הולכים לאשר אותם כי אנחנו חושבים שזה נכון.  יחד עם </w:t>
      </w:r>
      <w:r>
        <w:rPr>
          <w:rFonts w:hint="cs"/>
          <w:rtl/>
          <w:lang w:eastAsia="en-US"/>
        </w:rPr>
        <w:t>זה הממשלה תאכוף את הצווים בשכל, לא באופן דווקני  אלא בצורה הוגנת ונכונה.  אם יש לכם בעיות מהותיות תהיה לכם כתובת אבל אנחנו מצפים שיהיה שיתוף פעולה גם של בעלי החברה וגם של בעלי התחנות.</w:t>
      </w:r>
    </w:p>
    <w:p w:rsidR="00000000" w:rsidRDefault="008D252E">
      <w:pPr>
        <w:jc w:val="both"/>
        <w:rPr>
          <w:rFonts w:hint="cs"/>
          <w:rtl/>
          <w:lang w:eastAsia="en-US"/>
        </w:rPr>
      </w:pPr>
    </w:p>
    <w:p w:rsidR="00000000" w:rsidRDefault="008D252E">
      <w:pPr>
        <w:jc w:val="both"/>
        <w:rPr>
          <w:rFonts w:hint="cs"/>
          <w:rtl/>
          <w:lang w:eastAsia="en-US"/>
        </w:rPr>
      </w:pPr>
      <w:r>
        <w:rPr>
          <w:rFonts w:hint="cs"/>
          <w:rtl/>
          <w:lang w:eastAsia="en-US"/>
        </w:rPr>
        <w:tab/>
        <w:t>בבקשה, מר סואן.</w:t>
      </w:r>
    </w:p>
    <w:p w:rsidR="00000000" w:rsidRDefault="008D252E">
      <w:pPr>
        <w:jc w:val="both"/>
        <w:rPr>
          <w:rFonts w:hint="cs"/>
          <w:rtl/>
          <w:lang w:eastAsia="en-US"/>
        </w:rPr>
      </w:pPr>
    </w:p>
    <w:p w:rsidR="00000000" w:rsidRDefault="008D252E">
      <w:pPr>
        <w:jc w:val="both"/>
        <w:rPr>
          <w:rFonts w:hint="cs"/>
          <w:rtl/>
          <w:lang w:eastAsia="en-US"/>
        </w:rPr>
      </w:pPr>
      <w:r>
        <w:rPr>
          <w:rFonts w:hint="cs"/>
          <w:u w:val="single"/>
          <w:rtl/>
          <w:lang w:eastAsia="en-US"/>
        </w:rPr>
        <w:t>עו"ד רם סואן:</w:t>
      </w:r>
    </w:p>
    <w:p w:rsidR="00000000" w:rsidRDefault="008D252E">
      <w:pPr>
        <w:jc w:val="both"/>
        <w:rPr>
          <w:rFonts w:hint="cs"/>
          <w:rtl/>
          <w:lang w:eastAsia="en-US"/>
        </w:rPr>
      </w:pPr>
    </w:p>
    <w:p w:rsidR="00000000" w:rsidRDefault="008D252E">
      <w:pPr>
        <w:jc w:val="both"/>
        <w:rPr>
          <w:rFonts w:hint="cs"/>
          <w:rtl/>
          <w:lang w:eastAsia="en-US"/>
        </w:rPr>
      </w:pPr>
      <w:r>
        <w:rPr>
          <w:rFonts w:hint="cs"/>
          <w:rtl/>
          <w:lang w:eastAsia="en-US"/>
        </w:rPr>
        <w:tab/>
        <w:t>מנקודת הראות שלנו הניסיון להתחיל להחי</w:t>
      </w:r>
      <w:r>
        <w:rPr>
          <w:rFonts w:hint="cs"/>
          <w:rtl/>
          <w:lang w:eastAsia="en-US"/>
        </w:rPr>
        <w:t>ל עלינו אכיפה על חוסר סבון ונייר טואלט בתחנה ותאורה לא תקינה כאשר בחוץ יש 15,000 תחנות פיראטיות- - -</w:t>
      </w:r>
    </w:p>
    <w:p w:rsidR="00000000" w:rsidRDefault="008D252E">
      <w:pPr>
        <w:jc w:val="both"/>
        <w:rPr>
          <w:rFonts w:hint="cs"/>
          <w:rtl/>
          <w:lang w:eastAsia="en-US"/>
        </w:rPr>
      </w:pPr>
    </w:p>
    <w:p w:rsidR="00000000" w:rsidRDefault="008D252E">
      <w:pPr>
        <w:jc w:val="both"/>
        <w:rPr>
          <w:rFonts w:hint="cs"/>
          <w:rtl/>
          <w:lang w:eastAsia="en-US"/>
        </w:rPr>
      </w:pPr>
      <w:r>
        <w:rPr>
          <w:rFonts w:hint="cs"/>
          <w:u w:val="single"/>
          <w:rtl/>
          <w:lang w:eastAsia="en-US"/>
        </w:rPr>
        <w:t>יצחק גורן:</w:t>
      </w:r>
    </w:p>
    <w:p w:rsidR="00000000" w:rsidRDefault="008D252E">
      <w:pPr>
        <w:jc w:val="both"/>
        <w:rPr>
          <w:rFonts w:hint="cs"/>
          <w:rtl/>
          <w:lang w:eastAsia="en-US"/>
        </w:rPr>
      </w:pPr>
    </w:p>
    <w:p w:rsidR="00000000" w:rsidRDefault="008D252E">
      <w:pPr>
        <w:jc w:val="both"/>
        <w:rPr>
          <w:rFonts w:hint="cs"/>
          <w:rtl/>
          <w:lang w:eastAsia="en-US"/>
        </w:rPr>
      </w:pPr>
      <w:r>
        <w:rPr>
          <w:rFonts w:hint="cs"/>
          <w:rtl/>
          <w:lang w:eastAsia="en-US"/>
        </w:rPr>
        <w:tab/>
        <w:t>שחברת דלק מוכרת להם דלק.</w:t>
      </w:r>
    </w:p>
    <w:p w:rsidR="00000000" w:rsidRDefault="008D252E">
      <w:pPr>
        <w:jc w:val="both"/>
        <w:rPr>
          <w:rFonts w:hint="cs"/>
          <w:rtl/>
          <w:lang w:eastAsia="en-US"/>
        </w:rPr>
      </w:pPr>
    </w:p>
    <w:p w:rsidR="00000000" w:rsidRDefault="008D252E">
      <w:pPr>
        <w:jc w:val="both"/>
        <w:rPr>
          <w:rFonts w:hint="cs"/>
          <w:rtl/>
          <w:lang w:eastAsia="en-US"/>
        </w:rPr>
      </w:pPr>
      <w:r>
        <w:rPr>
          <w:rFonts w:hint="cs"/>
          <w:u w:val="single"/>
          <w:rtl/>
          <w:lang w:eastAsia="en-US"/>
        </w:rPr>
        <w:t>עו"ד רם סואן:</w:t>
      </w:r>
    </w:p>
    <w:p w:rsidR="00000000" w:rsidRDefault="008D252E">
      <w:pPr>
        <w:jc w:val="both"/>
        <w:rPr>
          <w:rFonts w:hint="cs"/>
          <w:rtl/>
          <w:lang w:eastAsia="en-US"/>
        </w:rPr>
      </w:pPr>
    </w:p>
    <w:p w:rsidR="00000000" w:rsidRDefault="008D252E">
      <w:pPr>
        <w:jc w:val="both"/>
        <w:rPr>
          <w:rFonts w:hint="cs"/>
          <w:rtl/>
          <w:lang w:eastAsia="en-US"/>
        </w:rPr>
      </w:pPr>
      <w:r>
        <w:rPr>
          <w:rFonts w:hint="cs"/>
          <w:rtl/>
          <w:lang w:eastAsia="en-US"/>
        </w:rPr>
        <w:tab/>
        <w:t>נכון.</w:t>
      </w:r>
    </w:p>
    <w:p w:rsidR="00000000" w:rsidRDefault="008D252E">
      <w:pPr>
        <w:jc w:val="both"/>
        <w:rPr>
          <w:rFonts w:hint="cs"/>
          <w:rtl/>
          <w:lang w:eastAsia="en-US"/>
        </w:rPr>
      </w:pPr>
    </w:p>
    <w:p w:rsidR="00000000" w:rsidRDefault="008D252E">
      <w:pPr>
        <w:rPr>
          <w:rFonts w:hint="cs"/>
          <w:rtl/>
        </w:rPr>
      </w:pPr>
      <w:r>
        <w:rPr>
          <w:rFonts w:hint="cs"/>
          <w:u w:val="single"/>
          <w:rtl/>
        </w:rPr>
        <w:t>היו"ר אופיר פינס-פז:</w:t>
      </w:r>
    </w:p>
    <w:p w:rsidR="00000000" w:rsidRDefault="008D252E">
      <w:pPr>
        <w:jc w:val="both"/>
        <w:rPr>
          <w:rFonts w:hint="cs"/>
          <w:rtl/>
          <w:lang w:eastAsia="en-US"/>
        </w:rPr>
      </w:pPr>
    </w:p>
    <w:p w:rsidR="00000000" w:rsidRDefault="008D252E">
      <w:pPr>
        <w:jc w:val="both"/>
        <w:rPr>
          <w:rFonts w:hint="cs"/>
          <w:rtl/>
          <w:lang w:eastAsia="en-US"/>
        </w:rPr>
      </w:pPr>
      <w:r>
        <w:rPr>
          <w:rFonts w:hint="cs"/>
          <w:rtl/>
          <w:lang w:eastAsia="en-US"/>
        </w:rPr>
        <w:tab/>
        <w:t xml:space="preserve">מר סואן, זו לא ועדת הכלכלה.  יש הרבה בעיות שקשורות למשק הדלק ולתחנות </w:t>
      </w:r>
      <w:r>
        <w:rPr>
          <w:rFonts w:hint="cs"/>
          <w:rtl/>
          <w:lang w:eastAsia="en-US"/>
        </w:rPr>
        <w:t xml:space="preserve">הדלק ולא ניכנס אליהן כאן.  </w:t>
      </w:r>
    </w:p>
    <w:p w:rsidR="00000000" w:rsidRDefault="008D252E">
      <w:pPr>
        <w:jc w:val="both"/>
        <w:rPr>
          <w:rFonts w:hint="cs"/>
          <w:rtl/>
          <w:lang w:eastAsia="en-US"/>
        </w:rPr>
      </w:pPr>
    </w:p>
    <w:p w:rsidR="00000000" w:rsidRDefault="008D252E">
      <w:pPr>
        <w:jc w:val="both"/>
        <w:rPr>
          <w:rFonts w:hint="cs"/>
          <w:rtl/>
          <w:lang w:eastAsia="en-US"/>
        </w:rPr>
      </w:pPr>
      <w:r>
        <w:rPr>
          <w:rFonts w:hint="cs"/>
          <w:rtl/>
          <w:lang w:eastAsia="en-US"/>
        </w:rPr>
        <w:tab/>
        <w:t>אנחנו רוצים להטיל את מימינו בצורה מכובדת ולא בלכלוך ובגועל נפש.  אנחנו רוצים לשפר את מצבו של הציבור שהוא לקוח יומיומי אצלכם בהיקפים גדולים.  אנחנו מודעים לבעיות שלכם, אני מבין שקשה מאוד לעשות מהפכות בן לילה.  יש מקומות שעובדים</w:t>
      </w:r>
      <w:r>
        <w:rPr>
          <w:rFonts w:hint="cs"/>
          <w:rtl/>
          <w:lang w:eastAsia="en-US"/>
        </w:rPr>
        <w:t xml:space="preserve"> היום יפה, יש מקומות שעובדים בצורה מזעזעת. אנחנו רוצים לשפר את המצב לטובת הציבור ואנחנו חושבים שאתם מסוגלים לעמוד בזה, בהנחה שלא הולכים לרדוף אתכם באופן קטנוני, כמו שעמדתם בהרבה דברים אחרים.  זה גם אינטרס שלכם, הרי אתם רוצים שיהיה שיפור בשירות.  מה אתה רוצ</w:t>
      </w:r>
      <w:r>
        <w:rPr>
          <w:rFonts w:hint="cs"/>
          <w:rtl/>
          <w:lang w:eastAsia="en-US"/>
        </w:rPr>
        <w:t>ה שאעשה עם הפיראטים?</w:t>
      </w:r>
    </w:p>
    <w:p w:rsidR="00000000" w:rsidRDefault="008D252E">
      <w:pPr>
        <w:jc w:val="both"/>
        <w:rPr>
          <w:rFonts w:hint="cs"/>
          <w:rtl/>
          <w:lang w:eastAsia="en-US"/>
        </w:rPr>
      </w:pPr>
    </w:p>
    <w:p w:rsidR="00000000" w:rsidRDefault="008D252E">
      <w:pPr>
        <w:jc w:val="both"/>
        <w:rPr>
          <w:rFonts w:hint="cs"/>
          <w:rtl/>
          <w:lang w:eastAsia="en-US"/>
        </w:rPr>
      </w:pPr>
      <w:r>
        <w:rPr>
          <w:rFonts w:hint="cs"/>
          <w:u w:val="single"/>
          <w:rtl/>
          <w:lang w:eastAsia="en-US"/>
        </w:rPr>
        <w:t>עו"ד רם סואן:</w:t>
      </w:r>
    </w:p>
    <w:p w:rsidR="00000000" w:rsidRDefault="008D252E">
      <w:pPr>
        <w:jc w:val="both"/>
        <w:rPr>
          <w:rFonts w:hint="cs"/>
          <w:rtl/>
          <w:lang w:eastAsia="en-US"/>
        </w:rPr>
      </w:pPr>
    </w:p>
    <w:p w:rsidR="00000000" w:rsidRDefault="008D252E">
      <w:pPr>
        <w:jc w:val="both"/>
        <w:rPr>
          <w:rFonts w:hint="cs"/>
          <w:rtl/>
          <w:lang w:eastAsia="en-US"/>
        </w:rPr>
      </w:pPr>
      <w:r>
        <w:rPr>
          <w:rFonts w:hint="cs"/>
          <w:rtl/>
          <w:lang w:eastAsia="en-US"/>
        </w:rPr>
        <w:tab/>
        <w:t>מצד אחד הולכים לאכוף עלי נייר טואלט, מצד אחר עסק שלם מתחרה בי בלי רישיון ובניגוד לכל הכללים ולא נוגעים בו.</w:t>
      </w:r>
    </w:p>
    <w:p w:rsidR="00000000" w:rsidRDefault="008D252E">
      <w:pPr>
        <w:jc w:val="both"/>
        <w:rPr>
          <w:rFonts w:hint="cs"/>
          <w:rtl/>
          <w:lang w:eastAsia="en-US"/>
        </w:rPr>
      </w:pPr>
    </w:p>
    <w:p w:rsidR="00000000" w:rsidRDefault="008D252E">
      <w:pPr>
        <w:jc w:val="both"/>
        <w:rPr>
          <w:rFonts w:hint="cs"/>
          <w:rtl/>
          <w:lang w:eastAsia="en-US"/>
        </w:rPr>
      </w:pPr>
      <w:r>
        <w:rPr>
          <w:rFonts w:hint="cs"/>
          <w:u w:val="single"/>
          <w:rtl/>
          <w:lang w:eastAsia="en-US"/>
        </w:rPr>
        <w:t>יצחק גורן:</w:t>
      </w:r>
    </w:p>
    <w:p w:rsidR="00000000" w:rsidRDefault="008D252E">
      <w:pPr>
        <w:jc w:val="both"/>
        <w:rPr>
          <w:rFonts w:hint="cs"/>
          <w:rtl/>
          <w:lang w:eastAsia="en-US"/>
        </w:rPr>
      </w:pPr>
    </w:p>
    <w:p w:rsidR="00000000" w:rsidRDefault="008D252E">
      <w:pPr>
        <w:jc w:val="both"/>
        <w:rPr>
          <w:rFonts w:hint="cs"/>
          <w:rtl/>
          <w:lang w:eastAsia="en-US"/>
        </w:rPr>
      </w:pPr>
      <w:r>
        <w:rPr>
          <w:rFonts w:hint="cs"/>
          <w:rtl/>
          <w:lang w:eastAsia="en-US"/>
        </w:rPr>
        <w:tab/>
        <w:t>יש לי בשבילכם הצעה אופרטיבית שתפתור את הבעיה:  תפסיקו למכור דלק לחברות הדלק הפיראטיות.</w:t>
      </w:r>
    </w:p>
    <w:p w:rsidR="00000000" w:rsidRDefault="008D252E">
      <w:pPr>
        <w:jc w:val="both"/>
        <w:rPr>
          <w:rFonts w:hint="cs"/>
          <w:rtl/>
          <w:lang w:eastAsia="en-US"/>
        </w:rPr>
      </w:pPr>
    </w:p>
    <w:p w:rsidR="00000000" w:rsidRDefault="008D252E">
      <w:pPr>
        <w:rPr>
          <w:rFonts w:hint="cs"/>
          <w:rtl/>
        </w:rPr>
      </w:pPr>
      <w:r>
        <w:rPr>
          <w:rFonts w:hint="cs"/>
          <w:u w:val="single"/>
          <w:rtl/>
        </w:rPr>
        <w:t>היו"ר אופ</w:t>
      </w:r>
      <w:r>
        <w:rPr>
          <w:rFonts w:hint="cs"/>
          <w:u w:val="single"/>
          <w:rtl/>
        </w:rPr>
        <w:t>יר פינס-פז:</w:t>
      </w:r>
    </w:p>
    <w:p w:rsidR="00000000" w:rsidRDefault="008D252E">
      <w:pPr>
        <w:jc w:val="both"/>
        <w:rPr>
          <w:rFonts w:hint="cs"/>
          <w:rtl/>
          <w:lang w:eastAsia="en-US"/>
        </w:rPr>
      </w:pPr>
    </w:p>
    <w:p w:rsidR="00000000" w:rsidRDefault="008D252E">
      <w:pPr>
        <w:jc w:val="both"/>
        <w:rPr>
          <w:rFonts w:hint="cs"/>
          <w:rtl/>
          <w:lang w:eastAsia="en-US"/>
        </w:rPr>
      </w:pPr>
      <w:r>
        <w:rPr>
          <w:rFonts w:hint="cs"/>
          <w:rtl/>
          <w:lang w:eastAsia="en-US"/>
        </w:rPr>
        <w:tab/>
        <w:t>זה לא הענין של המשרד לאיכות הסביבה ולא של הוועדה.</w:t>
      </w:r>
    </w:p>
    <w:p w:rsidR="00000000" w:rsidRDefault="008D252E">
      <w:pPr>
        <w:jc w:val="both"/>
        <w:rPr>
          <w:rFonts w:hint="cs"/>
          <w:rtl/>
          <w:lang w:eastAsia="en-US"/>
        </w:rPr>
      </w:pPr>
    </w:p>
    <w:p w:rsidR="00000000" w:rsidRDefault="008D252E">
      <w:pPr>
        <w:jc w:val="both"/>
        <w:rPr>
          <w:rFonts w:hint="cs"/>
          <w:rtl/>
          <w:lang w:eastAsia="en-US"/>
        </w:rPr>
      </w:pPr>
      <w:r>
        <w:rPr>
          <w:rFonts w:hint="cs"/>
          <w:rtl/>
          <w:lang w:eastAsia="en-US"/>
        </w:rPr>
        <w:tab/>
        <w:t>אני מעמיד את הצווים להצבעה.  מי בעד?</w:t>
      </w:r>
    </w:p>
    <w:p w:rsidR="00000000" w:rsidRDefault="008D252E">
      <w:pPr>
        <w:jc w:val="both"/>
        <w:rPr>
          <w:rFonts w:hint="cs"/>
          <w:rtl/>
          <w:lang w:eastAsia="en-US"/>
        </w:rPr>
      </w:pPr>
    </w:p>
    <w:p w:rsidR="00000000" w:rsidRDefault="008D252E">
      <w:pPr>
        <w:jc w:val="center"/>
        <w:rPr>
          <w:rFonts w:hint="cs"/>
          <w:rtl/>
          <w:lang w:eastAsia="en-US"/>
        </w:rPr>
      </w:pPr>
      <w:r>
        <w:rPr>
          <w:rFonts w:hint="cs"/>
          <w:rtl/>
          <w:lang w:eastAsia="en-US"/>
        </w:rPr>
        <w:t>הצבעה</w:t>
      </w:r>
    </w:p>
    <w:p w:rsidR="00000000" w:rsidRDefault="008D252E">
      <w:pPr>
        <w:jc w:val="center"/>
        <w:rPr>
          <w:rFonts w:hint="cs"/>
          <w:rtl/>
          <w:lang w:eastAsia="en-US"/>
        </w:rPr>
      </w:pPr>
      <w:r>
        <w:rPr>
          <w:rFonts w:hint="cs"/>
          <w:rtl/>
          <w:lang w:eastAsia="en-US"/>
        </w:rPr>
        <w:t>הצווים אושרו פה אחד</w:t>
      </w:r>
    </w:p>
    <w:p w:rsidR="00000000" w:rsidRDefault="008D252E">
      <w:pPr>
        <w:rPr>
          <w:rFonts w:hint="cs"/>
          <w:rtl/>
        </w:rPr>
      </w:pPr>
      <w:r>
        <w:rPr>
          <w:rFonts w:hint="cs"/>
          <w:u w:val="single"/>
          <w:rtl/>
        </w:rPr>
        <w:t>היו"ר אופיר פינס-פז:</w:t>
      </w:r>
    </w:p>
    <w:p w:rsidR="00000000" w:rsidRDefault="008D252E">
      <w:pPr>
        <w:jc w:val="both"/>
        <w:rPr>
          <w:rFonts w:hint="cs"/>
          <w:rtl/>
          <w:lang w:eastAsia="en-US"/>
        </w:rPr>
      </w:pPr>
    </w:p>
    <w:p w:rsidR="00000000" w:rsidRDefault="008D252E">
      <w:pPr>
        <w:jc w:val="both"/>
        <w:rPr>
          <w:rFonts w:hint="cs"/>
          <w:rtl/>
          <w:lang w:eastAsia="en-US"/>
        </w:rPr>
      </w:pPr>
      <w:r>
        <w:rPr>
          <w:rFonts w:hint="cs"/>
          <w:rtl/>
          <w:lang w:eastAsia="en-US"/>
        </w:rPr>
        <w:tab/>
        <w:t xml:space="preserve">צו סדר הדין הפלילי (עבירות קנס </w:t>
      </w:r>
      <w:r>
        <w:rPr>
          <w:rtl/>
          <w:lang w:eastAsia="en-US"/>
        </w:rPr>
        <w:t>–</w:t>
      </w:r>
      <w:r>
        <w:rPr>
          <w:rFonts w:hint="cs"/>
          <w:rtl/>
          <w:lang w:eastAsia="en-US"/>
        </w:rPr>
        <w:t xml:space="preserve"> תנאים תברואיים בתחנות דלק), התשס"א-2000, וצו סדר הדין הפלילי (ברירת מש</w:t>
      </w:r>
      <w:r>
        <w:rPr>
          <w:rFonts w:hint="cs"/>
          <w:rtl/>
          <w:lang w:eastAsia="en-US"/>
        </w:rPr>
        <w:t xml:space="preserve">פט </w:t>
      </w:r>
      <w:r>
        <w:rPr>
          <w:rtl/>
          <w:lang w:eastAsia="en-US"/>
        </w:rPr>
        <w:t>–</w:t>
      </w:r>
      <w:r>
        <w:rPr>
          <w:rFonts w:hint="cs"/>
          <w:rtl/>
          <w:lang w:eastAsia="en-US"/>
        </w:rPr>
        <w:t xml:space="preserve"> תנאים תברואיים בתחנות דלק), התשס"א-2000, אושרו פה אחד.</w:t>
      </w:r>
    </w:p>
    <w:p w:rsidR="00000000" w:rsidRDefault="008D252E">
      <w:pPr>
        <w:jc w:val="both"/>
        <w:rPr>
          <w:rFonts w:hint="cs"/>
          <w:rtl/>
          <w:lang w:eastAsia="en-US"/>
        </w:rPr>
      </w:pPr>
    </w:p>
    <w:p w:rsidR="00000000" w:rsidRDefault="008D252E">
      <w:pPr>
        <w:jc w:val="both"/>
        <w:rPr>
          <w:rFonts w:hint="cs"/>
          <w:rtl/>
          <w:lang w:eastAsia="en-US"/>
        </w:rPr>
      </w:pPr>
      <w:r>
        <w:rPr>
          <w:rFonts w:hint="cs"/>
          <w:rtl/>
          <w:lang w:eastAsia="en-US"/>
        </w:rPr>
        <w:tab/>
        <w:t>הישיבה הסתיימה.</w:t>
      </w:r>
    </w:p>
    <w:p w:rsidR="00000000" w:rsidRDefault="008D252E">
      <w:pPr>
        <w:pStyle w:val="30"/>
        <w:rPr>
          <w:rFonts w:hint="cs"/>
          <w:rtl/>
        </w:rPr>
      </w:pPr>
    </w:p>
    <w:p w:rsidR="00000000" w:rsidRDefault="008D252E">
      <w:pPr>
        <w:pStyle w:val="30"/>
        <w:rPr>
          <w:rtl/>
        </w:rPr>
      </w:pPr>
      <w:r>
        <w:rPr>
          <w:rFonts w:hint="cs"/>
          <w:rtl/>
        </w:rPr>
        <w:t>הישיבה ננעלה בשעה 12:00</w:t>
      </w:r>
    </w:p>
    <w:p w:rsidR="00000000" w:rsidRDefault="008D252E">
      <w:pPr>
        <w:bidi w:val="0"/>
        <w:jc w:val="both"/>
        <w:rPr>
          <w:u w:val="single"/>
          <w:rtl/>
          <w:lang w:eastAsia="en-US"/>
        </w:rPr>
      </w:pPr>
    </w:p>
    <w:p w:rsidR="00000000" w:rsidRDefault="008D252E">
      <w:pPr>
        <w:bidi w:val="0"/>
        <w:jc w:val="both"/>
        <w:rPr>
          <w:u w:val="single"/>
          <w:lang w:eastAsia="en-US"/>
        </w:rPr>
      </w:pPr>
    </w:p>
    <w:p w:rsidR="00000000" w:rsidRDefault="008D252E">
      <w:pPr>
        <w:bidi w:val="0"/>
        <w:jc w:val="both"/>
        <w:rPr>
          <w:u w:val="single"/>
          <w:lang w:eastAsia="en-US"/>
        </w:rPr>
      </w:pPr>
    </w:p>
    <w:p w:rsidR="00000000" w:rsidRDefault="008D252E">
      <w:pPr>
        <w:bidi w:val="0"/>
        <w:jc w:val="both"/>
        <w:rPr>
          <w:u w:val="single"/>
          <w:rtl/>
          <w:lang w:eastAsia="en-US"/>
        </w:rPr>
      </w:pPr>
    </w:p>
    <w:p w:rsidR="00000000" w:rsidRDefault="008D252E">
      <w:pPr>
        <w:bidi w:val="0"/>
        <w:jc w:val="both"/>
        <w:rPr>
          <w:u w:val="single"/>
          <w:rtl/>
          <w:lang w:eastAsia="en-US"/>
        </w:rPr>
      </w:pPr>
    </w:p>
    <w:p w:rsidR="00000000" w:rsidRDefault="008D252E">
      <w:pPr>
        <w:pStyle w:val="20"/>
        <w:rPr>
          <w:rFonts w:hint="cs"/>
          <w:rtl/>
        </w:rPr>
      </w:pPr>
    </w:p>
    <w:p w:rsidR="00000000" w:rsidRDefault="008D252E">
      <w:pPr>
        <w:jc w:val="both"/>
        <w:rPr>
          <w:rFonts w:hint="cs"/>
          <w:rtl/>
          <w:lang w:eastAsia="en-US"/>
        </w:rPr>
      </w:pPr>
    </w:p>
    <w:p w:rsidR="00000000" w:rsidRDefault="008D252E">
      <w:pPr>
        <w:jc w:val="both"/>
        <w:rPr>
          <w:rFonts w:hint="cs"/>
          <w:rtl/>
          <w:lang w:eastAsia="en-US"/>
        </w:rPr>
      </w:pPr>
    </w:p>
    <w:p w:rsidR="00000000" w:rsidRDefault="008D252E">
      <w:pPr>
        <w:jc w:val="both"/>
        <w:rPr>
          <w:rFonts w:hint="cs"/>
          <w:rtl/>
          <w:lang w:eastAsia="en-US"/>
        </w:rPr>
      </w:pPr>
    </w:p>
    <w:p w:rsidR="00000000" w:rsidRDefault="008D252E">
      <w:pPr>
        <w:jc w:val="both"/>
        <w:rPr>
          <w:rFonts w:hint="cs"/>
          <w:rtl/>
          <w:lang w:eastAsia="en-US"/>
        </w:rPr>
      </w:pPr>
    </w:p>
    <w:p w:rsidR="00000000" w:rsidRDefault="008D252E">
      <w:pPr>
        <w:jc w:val="both"/>
        <w:rPr>
          <w:rFonts w:hint="cs"/>
          <w:rtl/>
          <w:lang w:eastAsia="en-US"/>
        </w:rPr>
      </w:pPr>
    </w:p>
    <w:p w:rsidR="00000000" w:rsidRDefault="008D252E">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D252E">
      <w:r>
        <w:separator/>
      </w:r>
    </w:p>
  </w:endnote>
  <w:endnote w:type="continuationSeparator" w:id="0">
    <w:p w:rsidR="00000000" w:rsidRDefault="008D25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D252E">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D252E">
    <w:pPr>
      <w:pStyle w:val="a5"/>
      <w:rPr>
        <w:rtl/>
      </w:rPr>
    </w:pPr>
  </w:p>
  <w:p w:rsidR="00000000" w:rsidRDefault="008D252E">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D252E">
    <w:pPr>
      <w:pStyle w:val="a5"/>
      <w:rPr>
        <w:rtl/>
      </w:rPr>
    </w:pPr>
  </w:p>
  <w:p w:rsidR="00000000" w:rsidRDefault="008D252E">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D252E">
      <w:r>
        <w:separator/>
      </w:r>
    </w:p>
  </w:footnote>
  <w:footnote w:type="continuationSeparator" w:id="0">
    <w:p w:rsidR="00000000" w:rsidRDefault="008D25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D252E">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D252E">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5</w:t>
    </w:r>
    <w:r>
      <w:rPr>
        <w:rStyle w:val="a6"/>
        <w:rtl/>
      </w:rPr>
      <w:fldChar w:fldCharType="end"/>
    </w:r>
  </w:p>
  <w:p w:rsidR="00000000" w:rsidRDefault="008D252E">
    <w:pPr>
      <w:pStyle w:val="a4"/>
      <w:ind w:right="360"/>
      <w:rPr>
        <w:rFonts w:hint="cs"/>
        <w:rtl/>
      </w:rPr>
    </w:pPr>
    <w:r>
      <w:rPr>
        <w:rtl/>
      </w:rPr>
      <w:t>ועדת</w:t>
    </w:r>
    <w:r>
      <w:rPr>
        <w:rFonts w:hint="cs"/>
        <w:rtl/>
      </w:rPr>
      <w:t xml:space="preserve"> החוקה חוק ומשפט</w:t>
    </w:r>
  </w:p>
  <w:p w:rsidR="00000000" w:rsidRDefault="008D252E">
    <w:pPr>
      <w:pStyle w:val="a4"/>
      <w:ind w:right="360"/>
      <w:rPr>
        <w:rStyle w:val="a6"/>
        <w:rFonts w:hint="cs"/>
        <w:rtl/>
      </w:rPr>
    </w:pPr>
    <w:r>
      <w:rPr>
        <w:rFonts w:hint="cs"/>
        <w:rtl/>
      </w:rPr>
      <w:t>27.3.2001</w:t>
    </w:r>
  </w:p>
  <w:p w:rsidR="00000000" w:rsidRDefault="008D252E">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D252E">
    <w:pPr>
      <w:pStyle w:val="a4"/>
      <w:rPr>
        <w:rtl/>
      </w:rPr>
    </w:pPr>
  </w:p>
  <w:p w:rsidR="00000000" w:rsidRDefault="008D252E">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8C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D252E"/>
    <w:rsid w:val="008D252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66C98073-C932-4069-9E47-3ED6265E0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u w:val="single"/>
      <w:lang w:eastAsia="en-US"/>
    </w:rPr>
  </w:style>
  <w:style w:type="paragraph" w:styleId="20">
    <w:name w:val="heading 2"/>
    <w:basedOn w:val="a"/>
    <w:next w:val="a"/>
    <w:qFormat/>
    <w:pPr>
      <w:keepNext/>
      <w:bidi w:val="0"/>
      <w:jc w:val="both"/>
      <w:outlineLvl w:val="1"/>
    </w:pPr>
    <w:rPr>
      <w:u w:val="single"/>
      <w:lang w:eastAsia="en-US"/>
    </w:rPr>
  </w:style>
  <w:style w:type="paragraph" w:styleId="30">
    <w:name w:val="heading 3"/>
    <w:basedOn w:val="a"/>
    <w:next w:val="a"/>
    <w:qFormat/>
    <w:pPr>
      <w:keepNext/>
      <w:jc w:val="both"/>
      <w:outlineLvl w:val="2"/>
    </w:pPr>
    <w:rPr>
      <w:u w:val="single"/>
      <w:lang w:eastAsia="en-U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2536</Words>
  <Characters>12683</Characters>
  <Application>Microsoft Office Word</Application>
  <DocSecurity>0</DocSecurity>
  <Lines>105</Lines>
  <Paragraphs>30</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15189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חוקה/2931</dc:title>
  <dc:subject>חוקה 27.3.2001ג</dc:subject>
  <dc:creator>אביגיל זכאי</dc:creator>
  <cp:keywords/>
  <cp:lastModifiedBy>רינה דבורה קדרון</cp:lastModifiedBy>
  <cp:revision>2</cp:revision>
  <cp:lastPrinted>1601-01-01T00:00:00Z</cp:lastPrinted>
  <dcterms:created xsi:type="dcterms:W3CDTF">2017-04-19T08:58:00Z</dcterms:created>
  <dcterms:modified xsi:type="dcterms:W3CDTF">2017-04-19T08:58:00Z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