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3490C">
      <w:pPr>
        <w:jc w:val="right"/>
        <w:rPr>
          <w:rFonts w:cs="David"/>
          <w:sz w:val="24"/>
          <w:rtl/>
        </w:rPr>
      </w:pPr>
      <w:bookmarkStart w:id="0" w:name="_GoBack"/>
      <w:bookmarkEnd w:id="0"/>
      <w:r>
        <w:rPr>
          <w:rFonts w:cs="David"/>
          <w:sz w:val="24"/>
          <w:rtl/>
        </w:rPr>
        <w:t>פרוטוקולים/ועדת חוקה/3826</w:t>
      </w:r>
    </w:p>
    <w:p w:rsidR="00000000" w:rsidRDefault="00F3490C">
      <w:pPr>
        <w:jc w:val="right"/>
        <w:rPr>
          <w:rFonts w:cs="David"/>
          <w:sz w:val="24"/>
          <w:rtl/>
        </w:rPr>
      </w:pPr>
      <w:r>
        <w:rPr>
          <w:rFonts w:cs="David"/>
          <w:sz w:val="24"/>
          <w:rtl/>
        </w:rPr>
        <w:tab/>
        <w:t>ירושלים, ה' בחשון, תשס"ב</w:t>
      </w:r>
    </w:p>
    <w:p w:rsidR="00000000" w:rsidRDefault="00F3490C">
      <w:pPr>
        <w:jc w:val="right"/>
        <w:rPr>
          <w:rFonts w:cs="David"/>
          <w:sz w:val="24"/>
          <w:rtl/>
          <w:lang w:val="es"/>
        </w:rPr>
      </w:pPr>
      <w:r>
        <w:rPr>
          <w:rFonts w:cs="David"/>
          <w:sz w:val="24"/>
          <w:rtl/>
          <w:lang w:val="es"/>
        </w:rPr>
        <w:t>22 באוקטובר, 2001</w:t>
      </w:r>
    </w:p>
    <w:p w:rsidR="00000000" w:rsidRDefault="00F3490C">
      <w:pPr>
        <w:jc w:val="right"/>
        <w:rPr>
          <w:rFonts w:cs="David"/>
          <w:sz w:val="24"/>
          <w:rtl/>
        </w:rPr>
      </w:pPr>
    </w:p>
    <w:p w:rsidR="00000000" w:rsidRDefault="00F3490C">
      <w:pPr>
        <w:jc w:val="both"/>
        <w:rPr>
          <w:rFonts w:cs="David"/>
          <w:b/>
          <w:bCs/>
          <w:sz w:val="24"/>
          <w:rtl/>
        </w:rPr>
      </w:pPr>
      <w:r>
        <w:rPr>
          <w:rFonts w:cs="David"/>
          <w:b/>
          <w:bCs/>
          <w:sz w:val="24"/>
          <w:rtl/>
        </w:rPr>
        <w:t>הכנסת החמש</w:t>
      </w:r>
      <w:r>
        <w:rPr>
          <w:rFonts w:cs="David"/>
          <w:b/>
          <w:bCs/>
          <w:sz w:val="24"/>
          <w:rtl/>
        </w:rPr>
        <w:t>-עשרה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F3490C">
      <w:pPr>
        <w:jc w:val="both"/>
        <w:rPr>
          <w:rFonts w:cs="David"/>
          <w:b/>
          <w:bCs/>
          <w:sz w:val="24"/>
          <w:rtl/>
        </w:rPr>
      </w:pPr>
      <w:r>
        <w:rPr>
          <w:rFonts w:cs="David"/>
          <w:b/>
          <w:bCs/>
          <w:sz w:val="24"/>
          <w:rtl/>
        </w:rPr>
        <w:t>מושב שלישי</w:t>
      </w:r>
    </w:p>
    <w:p w:rsidR="00000000" w:rsidRDefault="00F3490C">
      <w:pPr>
        <w:jc w:val="both"/>
        <w:rPr>
          <w:rFonts w:cs="David"/>
          <w:b/>
          <w:bCs/>
          <w:sz w:val="24"/>
          <w:rtl/>
        </w:rPr>
      </w:pPr>
    </w:p>
    <w:p w:rsidR="00000000" w:rsidRDefault="00F3490C">
      <w:pPr>
        <w:jc w:val="both"/>
        <w:rPr>
          <w:rFonts w:cs="David"/>
          <w:b/>
          <w:bCs/>
          <w:sz w:val="24"/>
          <w:rtl/>
        </w:rPr>
      </w:pPr>
    </w:p>
    <w:p w:rsidR="00000000" w:rsidRDefault="00F3490C">
      <w:pPr>
        <w:jc w:val="center"/>
        <w:rPr>
          <w:rFonts w:cs="David"/>
          <w:b/>
          <w:bCs/>
          <w:sz w:val="24"/>
          <w:rtl/>
        </w:rPr>
      </w:pPr>
      <w:r>
        <w:rPr>
          <w:rFonts w:cs="David"/>
          <w:b/>
          <w:bCs/>
          <w:sz w:val="24"/>
          <w:rtl/>
        </w:rPr>
        <w:t xml:space="preserve">פרוטוקול מס' 362 </w:t>
      </w:r>
    </w:p>
    <w:p w:rsidR="00000000" w:rsidRDefault="00F3490C">
      <w:pPr>
        <w:jc w:val="center"/>
        <w:rPr>
          <w:rFonts w:cs="David"/>
          <w:b/>
          <w:bCs/>
          <w:sz w:val="24"/>
          <w:rtl/>
        </w:rPr>
      </w:pPr>
      <w:r>
        <w:rPr>
          <w:rFonts w:cs="David"/>
          <w:b/>
          <w:bCs/>
          <w:sz w:val="24"/>
          <w:rtl/>
        </w:rPr>
        <w:t>מישיבת ועדת החוקה, חוק ומשפט</w:t>
      </w:r>
    </w:p>
    <w:p w:rsidR="00000000" w:rsidRDefault="00F3490C">
      <w:pPr>
        <w:pStyle w:val="20"/>
        <w:rPr>
          <w:rFonts w:cs="David"/>
          <w:sz w:val="24"/>
          <w:rtl/>
        </w:rPr>
      </w:pPr>
      <w:r>
        <w:rPr>
          <w:rFonts w:cs="David"/>
          <w:sz w:val="24"/>
          <w:rtl/>
        </w:rPr>
        <w:t>יום שני, כ"ח בתשרי התשס"ב (15 באוקטובר 2001), שעה 10:00</w:t>
      </w:r>
    </w:p>
    <w:p w:rsidR="00000000" w:rsidRDefault="00F3490C">
      <w:pPr>
        <w:jc w:val="both"/>
        <w:rPr>
          <w:rFonts w:cs="David"/>
          <w:sz w:val="24"/>
          <w:rtl/>
        </w:rPr>
      </w:pPr>
    </w:p>
    <w:p w:rsidR="00000000" w:rsidRDefault="00F3490C">
      <w:pPr>
        <w:jc w:val="both"/>
        <w:rPr>
          <w:rFonts w:cs="David"/>
          <w:sz w:val="24"/>
          <w:rtl/>
        </w:rPr>
      </w:pPr>
    </w:p>
    <w:p w:rsidR="00000000" w:rsidRDefault="00F3490C">
      <w:pPr>
        <w:tabs>
          <w:tab w:val="left" w:pos="1079"/>
        </w:tabs>
        <w:ind w:left="1363" w:hanging="1363"/>
        <w:jc w:val="both"/>
        <w:rPr>
          <w:rFonts w:cs="David"/>
          <w:sz w:val="24"/>
          <w:rtl/>
        </w:rPr>
      </w:pPr>
      <w:r>
        <w:rPr>
          <w:rFonts w:cs="David"/>
          <w:b/>
          <w:bCs/>
          <w:sz w:val="24"/>
          <w:u w:val="single"/>
          <w:rtl/>
        </w:rPr>
        <w:t>סדר היום:</w:t>
      </w:r>
      <w:r>
        <w:rPr>
          <w:rFonts w:cs="David"/>
          <w:sz w:val="24"/>
          <w:rtl/>
        </w:rPr>
        <w:tab/>
        <w:t>1.</w:t>
      </w:r>
      <w:r>
        <w:rPr>
          <w:rFonts w:cs="David"/>
          <w:sz w:val="24"/>
          <w:rtl/>
        </w:rPr>
        <w:tab/>
        <w:t>תקנות הסניגוריה הציבורית (שכר טרחה לסניגורים ציבוריים) (תיקון מס' 2), התשס"ב-2001</w:t>
      </w:r>
    </w:p>
    <w:p w:rsidR="00000000" w:rsidRDefault="00F3490C">
      <w:pPr>
        <w:tabs>
          <w:tab w:val="left" w:pos="1079"/>
        </w:tabs>
        <w:ind w:left="1363" w:hanging="1363"/>
        <w:jc w:val="both"/>
        <w:rPr>
          <w:rFonts w:cs="David"/>
          <w:sz w:val="24"/>
          <w:rtl/>
        </w:rPr>
      </w:pPr>
      <w:r>
        <w:rPr>
          <w:rFonts w:cs="David"/>
          <w:sz w:val="24"/>
          <w:rtl/>
        </w:rPr>
        <w:tab/>
        <w:t>2.</w:t>
      </w:r>
      <w:r>
        <w:rPr>
          <w:rFonts w:cs="David"/>
          <w:sz w:val="24"/>
          <w:rtl/>
        </w:rPr>
        <w:tab/>
        <w:t>צו בתי משפט</w:t>
      </w:r>
      <w:r>
        <w:rPr>
          <w:rFonts w:cs="David"/>
          <w:sz w:val="24"/>
          <w:rtl/>
        </w:rPr>
        <w:t xml:space="preserve"> לעניינים מינהליים (שינוי התוספת לחוק), התשס"א-2001</w:t>
      </w:r>
    </w:p>
    <w:p w:rsidR="00000000" w:rsidRDefault="00F3490C">
      <w:pPr>
        <w:jc w:val="both"/>
        <w:rPr>
          <w:rFonts w:cs="David"/>
          <w:sz w:val="24"/>
          <w:rtl/>
        </w:rPr>
      </w:pPr>
    </w:p>
    <w:p w:rsidR="00000000" w:rsidRDefault="00F3490C">
      <w:pPr>
        <w:jc w:val="both"/>
        <w:rPr>
          <w:rFonts w:cs="David"/>
          <w:b/>
          <w:bCs/>
          <w:sz w:val="24"/>
          <w:u w:val="single"/>
          <w:rtl/>
        </w:rPr>
      </w:pPr>
      <w:r>
        <w:rPr>
          <w:rFonts w:cs="David"/>
          <w:b/>
          <w:bCs/>
          <w:sz w:val="24"/>
          <w:u w:val="single"/>
          <w:rtl/>
        </w:rPr>
        <w:t>נכחו:</w:t>
      </w:r>
    </w:p>
    <w:p w:rsidR="00000000" w:rsidRDefault="00F3490C">
      <w:pPr>
        <w:jc w:val="both"/>
        <w:rPr>
          <w:rFonts w:cs="David"/>
          <w:b/>
          <w:bCs/>
          <w:sz w:val="24"/>
          <w:u w:val="single"/>
          <w:rtl/>
        </w:rPr>
      </w:pPr>
    </w:p>
    <w:p w:rsidR="00000000" w:rsidRDefault="00F3490C">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אופיר פינס-פז - היו"ר</w:t>
      </w:r>
    </w:p>
    <w:p w:rsidR="00000000" w:rsidRDefault="00F3490C">
      <w:pPr>
        <w:tabs>
          <w:tab w:val="left" w:pos="1505"/>
        </w:tabs>
        <w:jc w:val="both"/>
        <w:rPr>
          <w:rFonts w:cs="David"/>
          <w:sz w:val="24"/>
          <w:rtl/>
        </w:rPr>
      </w:pPr>
      <w:r>
        <w:rPr>
          <w:rFonts w:cs="David"/>
          <w:sz w:val="24"/>
          <w:rtl/>
        </w:rPr>
        <w:tab/>
        <w:t>אמנון רובינשטיין - מ"מ היו"ר</w:t>
      </w:r>
    </w:p>
    <w:p w:rsidR="00000000" w:rsidRDefault="00F3490C">
      <w:pPr>
        <w:tabs>
          <w:tab w:val="left" w:pos="1505"/>
        </w:tabs>
        <w:jc w:val="both"/>
        <w:rPr>
          <w:rFonts w:cs="David"/>
          <w:sz w:val="24"/>
          <w:rtl/>
        </w:rPr>
      </w:pPr>
      <w:r>
        <w:rPr>
          <w:rFonts w:cs="David"/>
          <w:sz w:val="24"/>
          <w:rtl/>
        </w:rPr>
        <w:tab/>
        <w:t>קולט אביטל</w:t>
      </w:r>
    </w:p>
    <w:p w:rsidR="00000000" w:rsidRDefault="00F3490C">
      <w:pPr>
        <w:tabs>
          <w:tab w:val="left" w:pos="1505"/>
        </w:tabs>
        <w:jc w:val="both"/>
        <w:rPr>
          <w:rFonts w:cs="David"/>
          <w:sz w:val="24"/>
          <w:rtl/>
        </w:rPr>
      </w:pPr>
      <w:r>
        <w:rPr>
          <w:rFonts w:cs="David"/>
          <w:sz w:val="24"/>
          <w:rtl/>
        </w:rPr>
        <w:tab/>
        <w:t>בנימין אלון</w:t>
      </w:r>
    </w:p>
    <w:p w:rsidR="00000000" w:rsidRDefault="00F3490C">
      <w:pPr>
        <w:tabs>
          <w:tab w:val="left" w:pos="1505"/>
        </w:tabs>
        <w:jc w:val="both"/>
        <w:rPr>
          <w:rFonts w:cs="David"/>
          <w:sz w:val="24"/>
          <w:rtl/>
        </w:rPr>
      </w:pPr>
      <w:r>
        <w:rPr>
          <w:rFonts w:cs="David"/>
          <w:sz w:val="24"/>
          <w:rtl/>
        </w:rPr>
        <w:tab/>
        <w:t>זאב בוים</w:t>
      </w:r>
    </w:p>
    <w:p w:rsidR="00000000" w:rsidRDefault="00F3490C">
      <w:pPr>
        <w:tabs>
          <w:tab w:val="left" w:pos="1505"/>
        </w:tabs>
        <w:jc w:val="both"/>
        <w:rPr>
          <w:rFonts w:cs="David"/>
          <w:sz w:val="24"/>
          <w:rtl/>
        </w:rPr>
      </w:pPr>
      <w:r>
        <w:rPr>
          <w:rFonts w:cs="David"/>
          <w:sz w:val="24"/>
          <w:rtl/>
        </w:rPr>
        <w:tab/>
        <w:t>עזמי בשארה</w:t>
      </w:r>
    </w:p>
    <w:p w:rsidR="00000000" w:rsidRDefault="00F3490C">
      <w:pPr>
        <w:tabs>
          <w:tab w:val="left" w:pos="1505"/>
        </w:tabs>
        <w:jc w:val="both"/>
        <w:rPr>
          <w:rFonts w:cs="David"/>
          <w:sz w:val="24"/>
          <w:rtl/>
        </w:rPr>
      </w:pPr>
      <w:r>
        <w:rPr>
          <w:rFonts w:cs="David"/>
          <w:sz w:val="24"/>
          <w:rtl/>
        </w:rPr>
        <w:tab/>
        <w:t>זהבה גלאון</w:t>
      </w:r>
    </w:p>
    <w:p w:rsidR="00000000" w:rsidRDefault="00F3490C">
      <w:pPr>
        <w:tabs>
          <w:tab w:val="left" w:pos="1505"/>
        </w:tabs>
        <w:jc w:val="both"/>
        <w:rPr>
          <w:rFonts w:cs="David"/>
          <w:sz w:val="24"/>
          <w:rtl/>
        </w:rPr>
      </w:pPr>
      <w:r>
        <w:rPr>
          <w:rFonts w:cs="David"/>
          <w:sz w:val="24"/>
          <w:rtl/>
        </w:rPr>
        <w:tab/>
        <w:t>יעל דיין</w:t>
      </w:r>
    </w:p>
    <w:p w:rsidR="00000000" w:rsidRDefault="00F3490C">
      <w:pPr>
        <w:tabs>
          <w:tab w:val="left" w:pos="1505"/>
        </w:tabs>
        <w:jc w:val="both"/>
        <w:rPr>
          <w:rFonts w:cs="David"/>
          <w:sz w:val="24"/>
          <w:rtl/>
        </w:rPr>
      </w:pPr>
      <w:r>
        <w:rPr>
          <w:rFonts w:cs="David"/>
          <w:sz w:val="24"/>
          <w:rtl/>
        </w:rPr>
        <w:tab/>
        <w:t>דוד טל</w:t>
      </w:r>
    </w:p>
    <w:p w:rsidR="00000000" w:rsidRDefault="00F3490C">
      <w:pPr>
        <w:tabs>
          <w:tab w:val="left" w:pos="1505"/>
        </w:tabs>
        <w:jc w:val="both"/>
        <w:rPr>
          <w:rFonts w:cs="David"/>
          <w:sz w:val="24"/>
          <w:rtl/>
        </w:rPr>
      </w:pPr>
      <w:r>
        <w:rPr>
          <w:rFonts w:cs="David"/>
          <w:sz w:val="24"/>
          <w:rtl/>
        </w:rPr>
        <w:tab/>
        <w:t>ויצמן שירי</w:t>
      </w:r>
    </w:p>
    <w:p w:rsidR="00000000" w:rsidRDefault="00F3490C">
      <w:pPr>
        <w:tabs>
          <w:tab w:val="left" w:pos="1505"/>
        </w:tabs>
        <w:jc w:val="both"/>
        <w:rPr>
          <w:rFonts w:cs="David"/>
          <w:sz w:val="24"/>
          <w:rtl/>
        </w:rPr>
      </w:pPr>
    </w:p>
    <w:p w:rsidR="00000000" w:rsidRDefault="00F3490C">
      <w:pPr>
        <w:jc w:val="both"/>
        <w:rPr>
          <w:rFonts w:cs="David"/>
          <w:sz w:val="24"/>
          <w:rtl/>
        </w:rPr>
      </w:pPr>
      <w:r>
        <w:rPr>
          <w:rFonts w:cs="David"/>
          <w:b/>
          <w:bCs/>
          <w:sz w:val="24"/>
          <w:u w:val="single"/>
          <w:rtl/>
        </w:rPr>
        <w:t>מוזמנים</w:t>
      </w:r>
      <w:r>
        <w:rPr>
          <w:rFonts w:cs="David"/>
          <w:sz w:val="24"/>
          <w:rtl/>
        </w:rPr>
        <w:t>:</w:t>
      </w:r>
      <w:r>
        <w:rPr>
          <w:rFonts w:cs="David"/>
          <w:sz w:val="24"/>
          <w:rtl/>
        </w:rPr>
        <w:tab/>
        <w:t>שר המשפטים מאיר שטרית</w:t>
      </w:r>
    </w:p>
    <w:p w:rsidR="00000000" w:rsidRDefault="00F3490C">
      <w:pPr>
        <w:jc w:val="both"/>
        <w:rPr>
          <w:rFonts w:cs="David"/>
          <w:sz w:val="24"/>
          <w:rtl/>
        </w:rPr>
      </w:pPr>
      <w:r>
        <w:rPr>
          <w:rFonts w:cs="David"/>
          <w:sz w:val="24"/>
          <w:rtl/>
        </w:rPr>
        <w:tab/>
      </w:r>
      <w:r>
        <w:rPr>
          <w:rFonts w:cs="David"/>
          <w:sz w:val="24"/>
          <w:rtl/>
        </w:rPr>
        <w:tab/>
        <w:t>ד"ר שלמה</w:t>
      </w:r>
      <w:r>
        <w:rPr>
          <w:rFonts w:cs="David"/>
          <w:sz w:val="24"/>
          <w:rtl/>
        </w:rPr>
        <w:t xml:space="preserve"> גור</w:t>
      </w:r>
      <w:r>
        <w:rPr>
          <w:rFonts w:cs="David"/>
          <w:sz w:val="24"/>
          <w:rtl/>
        </w:rPr>
        <w:tab/>
      </w:r>
      <w:r>
        <w:rPr>
          <w:rFonts w:cs="David"/>
          <w:sz w:val="24"/>
          <w:rtl/>
        </w:rPr>
        <w:tab/>
        <w:t>- מנכ"ל משרד המשפטים</w:t>
      </w:r>
    </w:p>
    <w:p w:rsidR="00000000" w:rsidRDefault="00F3490C">
      <w:pPr>
        <w:jc w:val="both"/>
        <w:rPr>
          <w:rFonts w:cs="David"/>
          <w:sz w:val="24"/>
          <w:rtl/>
        </w:rPr>
      </w:pPr>
      <w:r>
        <w:rPr>
          <w:rFonts w:cs="David"/>
          <w:sz w:val="24"/>
          <w:rtl/>
        </w:rPr>
        <w:tab/>
      </w:r>
      <w:r>
        <w:rPr>
          <w:rFonts w:cs="David"/>
          <w:sz w:val="24"/>
          <w:rtl/>
        </w:rPr>
        <w:tab/>
        <w:t>עו"ד מני מזוז</w:t>
      </w:r>
      <w:r>
        <w:rPr>
          <w:rFonts w:cs="David"/>
          <w:sz w:val="24"/>
          <w:rtl/>
        </w:rPr>
        <w:tab/>
      </w:r>
      <w:r>
        <w:rPr>
          <w:rFonts w:cs="David"/>
          <w:sz w:val="24"/>
          <w:rtl/>
        </w:rPr>
        <w:tab/>
        <w:t>- משרד המשפטים, משנה ליועמ"ש לממשלה</w:t>
      </w:r>
    </w:p>
    <w:p w:rsidR="00000000" w:rsidRDefault="00F3490C">
      <w:pPr>
        <w:jc w:val="both"/>
        <w:rPr>
          <w:rFonts w:cs="David"/>
          <w:sz w:val="24"/>
          <w:rtl/>
        </w:rPr>
      </w:pPr>
      <w:r>
        <w:rPr>
          <w:rFonts w:cs="David"/>
          <w:sz w:val="24"/>
          <w:rtl/>
        </w:rPr>
        <w:tab/>
      </w:r>
      <w:r>
        <w:rPr>
          <w:rFonts w:cs="David"/>
          <w:sz w:val="24"/>
          <w:rtl/>
        </w:rPr>
        <w:tab/>
        <w:t>עו"ד לבנת משיח</w:t>
      </w:r>
      <w:r>
        <w:rPr>
          <w:rFonts w:cs="David"/>
          <w:sz w:val="24"/>
          <w:rtl/>
        </w:rPr>
        <w:tab/>
      </w:r>
      <w:r>
        <w:rPr>
          <w:rFonts w:cs="David"/>
          <w:sz w:val="24"/>
          <w:rtl/>
        </w:rPr>
        <w:tab/>
        <w:t>- משרד המשפטים</w:t>
      </w:r>
    </w:p>
    <w:p w:rsidR="00000000" w:rsidRDefault="00F3490C">
      <w:pPr>
        <w:jc w:val="both"/>
        <w:rPr>
          <w:rFonts w:cs="David"/>
          <w:sz w:val="24"/>
          <w:rtl/>
        </w:rPr>
      </w:pPr>
      <w:r>
        <w:rPr>
          <w:rFonts w:cs="David"/>
          <w:sz w:val="24"/>
          <w:rtl/>
        </w:rPr>
        <w:tab/>
      </w:r>
      <w:r>
        <w:rPr>
          <w:rFonts w:cs="David"/>
          <w:sz w:val="24"/>
          <w:rtl/>
        </w:rPr>
        <w:tab/>
        <w:t>יפעת פלד</w:t>
      </w:r>
      <w:r>
        <w:rPr>
          <w:rFonts w:cs="David"/>
          <w:sz w:val="24"/>
          <w:rtl/>
        </w:rPr>
        <w:tab/>
      </w:r>
      <w:r>
        <w:rPr>
          <w:rFonts w:cs="David"/>
          <w:sz w:val="24"/>
          <w:rtl/>
        </w:rPr>
        <w:tab/>
      </w:r>
      <w:r>
        <w:rPr>
          <w:rFonts w:cs="David"/>
          <w:sz w:val="24"/>
          <w:rtl/>
        </w:rPr>
        <w:tab/>
        <w:t>- משרד המשפטים, מתמחה</w:t>
      </w:r>
    </w:p>
    <w:p w:rsidR="00000000" w:rsidRDefault="00F3490C">
      <w:pPr>
        <w:jc w:val="both"/>
        <w:rPr>
          <w:rFonts w:cs="David"/>
          <w:sz w:val="24"/>
          <w:rtl/>
        </w:rPr>
      </w:pPr>
      <w:r>
        <w:rPr>
          <w:rFonts w:cs="David"/>
          <w:sz w:val="24"/>
          <w:rtl/>
        </w:rPr>
        <w:tab/>
      </w:r>
      <w:r>
        <w:rPr>
          <w:rFonts w:cs="David"/>
          <w:sz w:val="24"/>
          <w:rtl/>
        </w:rPr>
        <w:tab/>
        <w:t>השופט דן ארבל</w:t>
      </w:r>
      <w:r>
        <w:rPr>
          <w:rFonts w:cs="David"/>
          <w:sz w:val="24"/>
          <w:rtl/>
        </w:rPr>
        <w:tab/>
      </w:r>
      <w:r>
        <w:rPr>
          <w:rFonts w:cs="David"/>
          <w:sz w:val="24"/>
          <w:rtl/>
        </w:rPr>
        <w:tab/>
        <w:t>- מנהל בתי-המשפט</w:t>
      </w:r>
    </w:p>
    <w:p w:rsidR="00000000" w:rsidRDefault="00F3490C">
      <w:pPr>
        <w:jc w:val="both"/>
        <w:rPr>
          <w:rFonts w:cs="David"/>
          <w:sz w:val="24"/>
          <w:rtl/>
        </w:rPr>
      </w:pPr>
      <w:r>
        <w:rPr>
          <w:rFonts w:cs="David"/>
          <w:sz w:val="24"/>
          <w:rtl/>
        </w:rPr>
        <w:tab/>
      </w:r>
      <w:r>
        <w:rPr>
          <w:rFonts w:cs="David"/>
          <w:sz w:val="24"/>
          <w:rtl/>
        </w:rPr>
        <w:tab/>
        <w:t>השופט עזרא קמה</w:t>
      </w:r>
      <w:r>
        <w:rPr>
          <w:rFonts w:cs="David"/>
          <w:sz w:val="24"/>
          <w:rtl/>
        </w:rPr>
        <w:tab/>
      </w:r>
      <w:r>
        <w:rPr>
          <w:rFonts w:cs="David"/>
          <w:sz w:val="24"/>
          <w:rtl/>
        </w:rPr>
        <w:tab/>
        <w:t>- איגוד השופטים</w:t>
      </w:r>
    </w:p>
    <w:p w:rsidR="00000000" w:rsidRDefault="00F3490C">
      <w:pPr>
        <w:jc w:val="both"/>
        <w:rPr>
          <w:rFonts w:cs="David"/>
          <w:sz w:val="24"/>
          <w:rtl/>
        </w:rPr>
      </w:pPr>
      <w:r>
        <w:rPr>
          <w:rFonts w:cs="David"/>
          <w:sz w:val="24"/>
          <w:rtl/>
        </w:rPr>
        <w:tab/>
      </w:r>
      <w:r>
        <w:rPr>
          <w:rFonts w:cs="David"/>
          <w:sz w:val="24"/>
          <w:rtl/>
        </w:rPr>
        <w:tab/>
        <w:t>עו"ד דורי פינטו</w:t>
      </w:r>
      <w:r>
        <w:rPr>
          <w:rFonts w:cs="David"/>
          <w:sz w:val="24"/>
          <w:rtl/>
        </w:rPr>
        <w:tab/>
      </w:r>
      <w:r>
        <w:rPr>
          <w:rFonts w:cs="David"/>
          <w:sz w:val="24"/>
          <w:rtl/>
        </w:rPr>
        <w:tab/>
        <w:t>- סגן הסניגור הציבורי</w:t>
      </w:r>
    </w:p>
    <w:p w:rsidR="00000000" w:rsidRDefault="00F3490C">
      <w:pPr>
        <w:jc w:val="both"/>
        <w:rPr>
          <w:rFonts w:cs="David"/>
          <w:sz w:val="24"/>
          <w:rtl/>
        </w:rPr>
      </w:pPr>
      <w:r>
        <w:rPr>
          <w:rFonts w:cs="David"/>
          <w:sz w:val="24"/>
          <w:rtl/>
        </w:rPr>
        <w:tab/>
      </w:r>
      <w:r>
        <w:rPr>
          <w:rFonts w:cs="David"/>
          <w:sz w:val="24"/>
          <w:rtl/>
        </w:rPr>
        <w:tab/>
        <w:t>קובי הבר</w:t>
      </w:r>
      <w:r>
        <w:rPr>
          <w:rFonts w:cs="David"/>
          <w:sz w:val="24"/>
          <w:rtl/>
        </w:rPr>
        <w:tab/>
      </w:r>
      <w:r>
        <w:rPr>
          <w:rFonts w:cs="David"/>
          <w:sz w:val="24"/>
          <w:rtl/>
        </w:rPr>
        <w:tab/>
      </w:r>
      <w:r>
        <w:rPr>
          <w:rFonts w:cs="David"/>
          <w:sz w:val="24"/>
          <w:rtl/>
        </w:rPr>
        <w:tab/>
        <w:t>- משרד האוצר, סגן ראש אגף התקציבים</w:t>
      </w:r>
    </w:p>
    <w:p w:rsidR="00000000" w:rsidRDefault="00F3490C">
      <w:pPr>
        <w:jc w:val="both"/>
        <w:rPr>
          <w:rFonts w:cs="David"/>
          <w:sz w:val="24"/>
          <w:rtl/>
        </w:rPr>
      </w:pPr>
      <w:r>
        <w:rPr>
          <w:rFonts w:cs="David"/>
          <w:sz w:val="24"/>
          <w:rtl/>
        </w:rPr>
        <w:tab/>
      </w:r>
      <w:r>
        <w:rPr>
          <w:rFonts w:cs="David"/>
          <w:sz w:val="24"/>
          <w:rtl/>
        </w:rPr>
        <w:tab/>
        <w:t>יוליה מרוז-אלברטון</w:t>
      </w:r>
      <w:r>
        <w:rPr>
          <w:rFonts w:cs="David"/>
          <w:sz w:val="24"/>
          <w:rtl/>
        </w:rPr>
        <w:tab/>
        <w:t>- משרד האוצר, אגף התקציבים</w:t>
      </w:r>
    </w:p>
    <w:p w:rsidR="00000000" w:rsidRDefault="00F3490C">
      <w:pPr>
        <w:jc w:val="both"/>
        <w:rPr>
          <w:rFonts w:cs="David"/>
          <w:sz w:val="24"/>
          <w:rtl/>
        </w:rPr>
      </w:pPr>
      <w:r>
        <w:rPr>
          <w:rFonts w:cs="David"/>
          <w:sz w:val="24"/>
          <w:rtl/>
        </w:rPr>
        <w:tab/>
      </w:r>
      <w:r>
        <w:rPr>
          <w:rFonts w:cs="David"/>
          <w:sz w:val="24"/>
          <w:rtl/>
        </w:rPr>
        <w:tab/>
        <w:t>יהודה זמרת</w:t>
      </w:r>
      <w:r>
        <w:rPr>
          <w:rFonts w:cs="David"/>
          <w:sz w:val="24"/>
          <w:rtl/>
        </w:rPr>
        <w:tab/>
      </w:r>
      <w:r>
        <w:rPr>
          <w:rFonts w:cs="David"/>
          <w:sz w:val="24"/>
          <w:rtl/>
        </w:rPr>
        <w:tab/>
      </w:r>
      <w:r>
        <w:rPr>
          <w:rFonts w:cs="David"/>
          <w:sz w:val="24"/>
          <w:rtl/>
        </w:rPr>
        <w:tab/>
        <w:t>- משרד הפנים</w:t>
      </w:r>
    </w:p>
    <w:p w:rsidR="00000000" w:rsidRDefault="00F3490C">
      <w:pPr>
        <w:jc w:val="both"/>
        <w:rPr>
          <w:rFonts w:cs="David"/>
          <w:sz w:val="24"/>
          <w:rtl/>
        </w:rPr>
      </w:pPr>
      <w:r>
        <w:rPr>
          <w:rFonts w:cs="David"/>
          <w:sz w:val="24"/>
          <w:rtl/>
        </w:rPr>
        <w:tab/>
      </w:r>
      <w:r>
        <w:rPr>
          <w:rFonts w:cs="David"/>
          <w:sz w:val="24"/>
          <w:rtl/>
        </w:rPr>
        <w:tab/>
        <w:t>עו"ד סמדר לוי</w:t>
      </w:r>
      <w:r>
        <w:rPr>
          <w:rFonts w:cs="David"/>
          <w:sz w:val="24"/>
          <w:rtl/>
        </w:rPr>
        <w:tab/>
      </w:r>
      <w:r>
        <w:rPr>
          <w:rFonts w:cs="David"/>
          <w:sz w:val="24"/>
          <w:rtl/>
        </w:rPr>
        <w:tab/>
        <w:t>- משרד השיכון, לשכה משפטית</w:t>
      </w:r>
    </w:p>
    <w:p w:rsidR="00000000" w:rsidRDefault="00F3490C">
      <w:pPr>
        <w:jc w:val="both"/>
        <w:rPr>
          <w:rFonts w:cs="David"/>
          <w:sz w:val="24"/>
          <w:rtl/>
        </w:rPr>
      </w:pPr>
      <w:r>
        <w:rPr>
          <w:rFonts w:cs="David"/>
          <w:sz w:val="24"/>
          <w:rtl/>
        </w:rPr>
        <w:tab/>
      </w:r>
      <w:r>
        <w:rPr>
          <w:rFonts w:cs="David"/>
          <w:sz w:val="24"/>
          <w:rtl/>
        </w:rPr>
        <w:tab/>
        <w:t>עו"ד נטלי בן-שמחון</w:t>
      </w:r>
      <w:r>
        <w:rPr>
          <w:rFonts w:cs="David"/>
          <w:sz w:val="24"/>
          <w:rtl/>
        </w:rPr>
        <w:tab/>
        <w:t>- משרד הדתות</w:t>
      </w:r>
    </w:p>
    <w:p w:rsidR="00000000" w:rsidRDefault="00F3490C">
      <w:pPr>
        <w:jc w:val="both"/>
        <w:rPr>
          <w:rFonts w:cs="David"/>
          <w:sz w:val="24"/>
          <w:rtl/>
        </w:rPr>
      </w:pPr>
      <w:r>
        <w:rPr>
          <w:rFonts w:cs="David"/>
          <w:sz w:val="24"/>
          <w:rtl/>
        </w:rPr>
        <w:tab/>
      </w:r>
      <w:r>
        <w:rPr>
          <w:rFonts w:cs="David"/>
          <w:sz w:val="24"/>
          <w:rtl/>
        </w:rPr>
        <w:tab/>
        <w:t>עו"ד חוה ראובני</w:t>
      </w:r>
      <w:r>
        <w:rPr>
          <w:rFonts w:cs="David"/>
          <w:sz w:val="24"/>
          <w:rtl/>
        </w:rPr>
        <w:tab/>
      </w:r>
      <w:r>
        <w:rPr>
          <w:rFonts w:cs="David"/>
          <w:sz w:val="24"/>
          <w:rtl/>
        </w:rPr>
        <w:tab/>
        <w:t>- משרד התחבורה, לשכה משפטית</w:t>
      </w:r>
    </w:p>
    <w:p w:rsidR="00000000" w:rsidRDefault="00F3490C">
      <w:pPr>
        <w:jc w:val="both"/>
        <w:rPr>
          <w:rFonts w:cs="David"/>
          <w:sz w:val="24"/>
          <w:rtl/>
        </w:rPr>
      </w:pPr>
      <w:r>
        <w:rPr>
          <w:rFonts w:cs="David"/>
          <w:sz w:val="24"/>
          <w:rtl/>
        </w:rPr>
        <w:tab/>
      </w:r>
      <w:r>
        <w:rPr>
          <w:rFonts w:cs="David"/>
          <w:sz w:val="24"/>
          <w:rtl/>
        </w:rPr>
        <w:tab/>
        <w:t>עו"ד</w:t>
      </w:r>
      <w:r>
        <w:rPr>
          <w:rFonts w:cs="David"/>
          <w:sz w:val="24"/>
          <w:rtl/>
        </w:rPr>
        <w:t xml:space="preserve"> גבי שחר</w:t>
      </w:r>
      <w:r>
        <w:rPr>
          <w:rFonts w:cs="David"/>
          <w:sz w:val="24"/>
          <w:rtl/>
        </w:rPr>
        <w:tab/>
      </w:r>
      <w:r>
        <w:rPr>
          <w:rFonts w:cs="David"/>
          <w:sz w:val="24"/>
          <w:rtl/>
        </w:rPr>
        <w:tab/>
        <w:t>- יו"ר ועד הסניגורים הציבוריים</w:t>
      </w:r>
    </w:p>
    <w:p w:rsidR="00000000" w:rsidRDefault="00F3490C">
      <w:pPr>
        <w:jc w:val="both"/>
        <w:rPr>
          <w:rFonts w:cs="David"/>
          <w:sz w:val="24"/>
          <w:rtl/>
        </w:rPr>
      </w:pPr>
      <w:r>
        <w:rPr>
          <w:rFonts w:cs="David"/>
          <w:sz w:val="24"/>
          <w:rtl/>
        </w:rPr>
        <w:tab/>
      </w:r>
      <w:r>
        <w:rPr>
          <w:rFonts w:cs="David"/>
          <w:sz w:val="24"/>
          <w:rtl/>
        </w:rPr>
        <w:tab/>
        <w:t>עו"ד גלאון קפלנסקי</w:t>
      </w:r>
      <w:r>
        <w:rPr>
          <w:rFonts w:cs="David"/>
          <w:sz w:val="24"/>
          <w:rtl/>
        </w:rPr>
        <w:tab/>
        <w:t>- ועד הסניגורים הציבוריים</w:t>
      </w:r>
    </w:p>
    <w:p w:rsidR="00000000" w:rsidRDefault="00F3490C">
      <w:pPr>
        <w:jc w:val="both"/>
        <w:rPr>
          <w:rFonts w:cs="David"/>
          <w:sz w:val="24"/>
          <w:rtl/>
        </w:rPr>
      </w:pPr>
      <w:r>
        <w:rPr>
          <w:rFonts w:cs="David"/>
          <w:sz w:val="24"/>
          <w:rtl/>
        </w:rPr>
        <w:tab/>
      </w:r>
      <w:r>
        <w:rPr>
          <w:rFonts w:cs="David"/>
          <w:sz w:val="24"/>
          <w:rtl/>
        </w:rPr>
        <w:tab/>
        <w:t>ד"ר שלמה כהן</w:t>
      </w:r>
      <w:r>
        <w:rPr>
          <w:rFonts w:cs="David"/>
          <w:sz w:val="24"/>
          <w:rtl/>
        </w:rPr>
        <w:tab/>
      </w:r>
      <w:r>
        <w:rPr>
          <w:rFonts w:cs="David"/>
          <w:sz w:val="24"/>
          <w:rtl/>
        </w:rPr>
        <w:tab/>
        <w:t>- יו"ר לשכת עורכי-הדין</w:t>
      </w:r>
    </w:p>
    <w:p w:rsidR="00000000" w:rsidRDefault="00F3490C">
      <w:pPr>
        <w:jc w:val="both"/>
        <w:rPr>
          <w:rFonts w:cs="David"/>
          <w:sz w:val="24"/>
          <w:rtl/>
        </w:rPr>
      </w:pPr>
      <w:r>
        <w:rPr>
          <w:rFonts w:cs="David"/>
          <w:sz w:val="24"/>
          <w:rtl/>
        </w:rPr>
        <w:tab/>
      </w:r>
      <w:r>
        <w:rPr>
          <w:rFonts w:cs="David"/>
          <w:sz w:val="24"/>
          <w:rtl/>
        </w:rPr>
        <w:tab/>
        <w:t>עו"ד מרים חדד</w:t>
      </w:r>
      <w:r>
        <w:rPr>
          <w:rFonts w:cs="David"/>
          <w:sz w:val="24"/>
          <w:rtl/>
        </w:rPr>
        <w:tab/>
      </w:r>
      <w:r>
        <w:rPr>
          <w:rFonts w:cs="David"/>
          <w:sz w:val="24"/>
          <w:rtl/>
        </w:rPr>
        <w:tab/>
        <w:t>- לשכת עורכי-הדין</w:t>
      </w:r>
    </w:p>
    <w:p w:rsidR="00000000" w:rsidRDefault="00F3490C">
      <w:pPr>
        <w:jc w:val="both"/>
        <w:rPr>
          <w:rFonts w:cs="David"/>
          <w:sz w:val="24"/>
          <w:rtl/>
        </w:rPr>
      </w:pPr>
      <w:r>
        <w:rPr>
          <w:rFonts w:cs="David"/>
          <w:sz w:val="24"/>
          <w:rtl/>
        </w:rPr>
        <w:tab/>
      </w:r>
      <w:r>
        <w:rPr>
          <w:rFonts w:cs="David"/>
          <w:sz w:val="24"/>
          <w:rtl/>
        </w:rPr>
        <w:tab/>
        <w:t>עו"ד אדווין פרידמן</w:t>
      </w:r>
      <w:r>
        <w:rPr>
          <w:rFonts w:cs="David"/>
          <w:sz w:val="24"/>
          <w:rtl/>
        </w:rPr>
        <w:tab/>
      </w:r>
      <w:r>
        <w:rPr>
          <w:rFonts w:cs="David"/>
          <w:sz w:val="24"/>
          <w:rtl/>
        </w:rPr>
        <w:tab/>
        <w:t>- לשכת עורכי-הדין</w:t>
      </w:r>
    </w:p>
    <w:p w:rsidR="00000000" w:rsidRDefault="00F3490C">
      <w:pPr>
        <w:jc w:val="both"/>
        <w:rPr>
          <w:rFonts w:cs="David"/>
          <w:sz w:val="24"/>
          <w:rtl/>
        </w:rPr>
      </w:pPr>
      <w:r>
        <w:rPr>
          <w:rFonts w:cs="David"/>
          <w:sz w:val="24"/>
          <w:rtl/>
        </w:rPr>
        <w:tab/>
      </w:r>
      <w:r>
        <w:rPr>
          <w:rFonts w:cs="David"/>
          <w:sz w:val="24"/>
          <w:rtl/>
        </w:rPr>
        <w:tab/>
        <w:t>עו"ד דן יקיר</w:t>
      </w:r>
      <w:r>
        <w:rPr>
          <w:rFonts w:cs="David"/>
          <w:sz w:val="24"/>
          <w:rtl/>
        </w:rPr>
        <w:tab/>
      </w:r>
      <w:r>
        <w:rPr>
          <w:rFonts w:cs="David"/>
          <w:sz w:val="24"/>
          <w:rtl/>
        </w:rPr>
        <w:tab/>
      </w:r>
      <w:r>
        <w:rPr>
          <w:rFonts w:cs="David"/>
          <w:sz w:val="24"/>
          <w:rtl/>
        </w:rPr>
        <w:tab/>
        <w:t>- האגודה לזכויות האזרח</w:t>
      </w:r>
    </w:p>
    <w:p w:rsidR="00000000" w:rsidRDefault="00F3490C">
      <w:pPr>
        <w:jc w:val="both"/>
        <w:rPr>
          <w:rFonts w:cs="David"/>
          <w:sz w:val="24"/>
          <w:rtl/>
        </w:rPr>
      </w:pPr>
      <w:r>
        <w:rPr>
          <w:rFonts w:cs="David"/>
          <w:sz w:val="24"/>
          <w:rtl/>
        </w:rPr>
        <w:tab/>
      </w:r>
      <w:r>
        <w:rPr>
          <w:rFonts w:cs="David"/>
          <w:sz w:val="24"/>
          <w:rtl/>
        </w:rPr>
        <w:tab/>
        <w:t>עו"ד נועה בן</w:t>
      </w:r>
      <w:r>
        <w:rPr>
          <w:rFonts w:cs="David"/>
          <w:sz w:val="24"/>
          <w:rtl/>
        </w:rPr>
        <w:t>-אריה</w:t>
      </w:r>
      <w:r>
        <w:rPr>
          <w:rFonts w:cs="David"/>
          <w:sz w:val="24"/>
          <w:rtl/>
        </w:rPr>
        <w:tab/>
      </w:r>
      <w:r>
        <w:rPr>
          <w:rFonts w:cs="David"/>
          <w:sz w:val="24"/>
          <w:rtl/>
        </w:rPr>
        <w:tab/>
        <w:t>- מרכז השלטון המקומי</w:t>
      </w:r>
    </w:p>
    <w:p w:rsidR="00000000" w:rsidRDefault="00F3490C">
      <w:pPr>
        <w:jc w:val="both"/>
        <w:rPr>
          <w:rFonts w:cs="David"/>
          <w:sz w:val="24"/>
          <w:rtl/>
        </w:rPr>
      </w:pPr>
      <w:r>
        <w:rPr>
          <w:rFonts w:cs="David"/>
          <w:sz w:val="24"/>
          <w:rtl/>
        </w:rPr>
        <w:tab/>
      </w:r>
      <w:r>
        <w:rPr>
          <w:rFonts w:cs="David"/>
          <w:sz w:val="24"/>
          <w:rtl/>
        </w:rPr>
        <w:tab/>
        <w:t>דוקטור ברק מדינה</w:t>
      </w:r>
      <w:r>
        <w:rPr>
          <w:rFonts w:cs="David"/>
          <w:sz w:val="24"/>
          <w:rtl/>
        </w:rPr>
        <w:tab/>
      </w:r>
    </w:p>
    <w:p w:rsidR="00000000" w:rsidRDefault="00F3490C">
      <w:pPr>
        <w:jc w:val="both"/>
        <w:rPr>
          <w:rFonts w:cs="David"/>
          <w:sz w:val="24"/>
          <w:rtl/>
        </w:rPr>
      </w:pPr>
    </w:p>
    <w:p w:rsidR="00000000" w:rsidRDefault="00F3490C">
      <w:pPr>
        <w:tabs>
          <w:tab w:val="left" w:pos="2835"/>
        </w:tabs>
        <w:jc w:val="both"/>
        <w:rPr>
          <w:rFonts w:cs="David"/>
          <w:sz w:val="24"/>
          <w:rtl/>
        </w:rPr>
      </w:pPr>
      <w:r>
        <w:rPr>
          <w:rFonts w:cs="David"/>
          <w:b/>
          <w:bCs/>
          <w:sz w:val="24"/>
          <w:u w:val="single"/>
          <w:rtl/>
        </w:rPr>
        <w:t>יועץ משפטי</w:t>
      </w:r>
      <w:r>
        <w:rPr>
          <w:rFonts w:cs="David"/>
          <w:sz w:val="24"/>
          <w:rtl/>
        </w:rPr>
        <w:t>:</w:t>
      </w:r>
      <w:r>
        <w:rPr>
          <w:rFonts w:cs="David"/>
          <w:sz w:val="24"/>
          <w:rtl/>
        </w:rPr>
        <w:tab/>
        <w:t>שלמה שהם</w:t>
      </w:r>
    </w:p>
    <w:p w:rsidR="00000000" w:rsidRDefault="00F3490C">
      <w:pPr>
        <w:tabs>
          <w:tab w:val="left" w:pos="2835"/>
        </w:tabs>
        <w:jc w:val="both"/>
        <w:rPr>
          <w:rFonts w:cs="David"/>
          <w:sz w:val="24"/>
          <w:rtl/>
        </w:rPr>
      </w:pPr>
      <w:r>
        <w:rPr>
          <w:rFonts w:cs="David"/>
          <w:sz w:val="24"/>
          <w:rtl/>
        </w:rPr>
        <w:tab/>
        <w:t>מתמחה - דרור קרידי</w:t>
      </w:r>
    </w:p>
    <w:p w:rsidR="00000000" w:rsidRDefault="00F3490C">
      <w:pPr>
        <w:jc w:val="both"/>
        <w:rPr>
          <w:rFonts w:cs="David"/>
          <w:sz w:val="24"/>
          <w:rtl/>
        </w:rPr>
      </w:pPr>
    </w:p>
    <w:p w:rsidR="00000000" w:rsidRDefault="00F3490C">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F3490C">
      <w:pPr>
        <w:jc w:val="both"/>
        <w:rPr>
          <w:rFonts w:cs="David"/>
          <w:b/>
          <w:bCs/>
          <w:sz w:val="24"/>
          <w:u w:val="single"/>
          <w:rtl/>
        </w:rPr>
      </w:pPr>
    </w:p>
    <w:p w:rsidR="00000000" w:rsidRDefault="00F3490C">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F3490C">
      <w:pPr>
        <w:jc w:val="both"/>
        <w:rPr>
          <w:rFonts w:cs="David"/>
          <w:sz w:val="24"/>
          <w:rtl/>
        </w:rPr>
      </w:pPr>
    </w:p>
    <w:p w:rsidR="00000000" w:rsidRDefault="00F3490C">
      <w:pPr>
        <w:numPr>
          <w:ilvl w:val="0"/>
          <w:numId w:val="10"/>
        </w:numPr>
        <w:jc w:val="both"/>
        <w:rPr>
          <w:rFonts w:cs="David"/>
          <w:sz w:val="24"/>
          <w:u w:val="single"/>
          <w:rtl/>
        </w:rPr>
      </w:pPr>
      <w:r>
        <w:rPr>
          <w:rFonts w:cs="David"/>
          <w:sz w:val="24"/>
          <w:rtl/>
        </w:rPr>
        <w:br w:type="page"/>
      </w:r>
      <w:r>
        <w:rPr>
          <w:rFonts w:cs="David"/>
          <w:sz w:val="24"/>
          <w:u w:val="single"/>
          <w:rtl/>
        </w:rPr>
        <w:lastRenderedPageBreak/>
        <w:t>תקנות הסניגוריה הציבורית (שכר טרחה לסניגורים ציבוריים) (תיקון מס' 2), התשס"ב-2001</w:t>
      </w:r>
    </w:p>
    <w:p w:rsidR="00000000" w:rsidRDefault="00F3490C">
      <w:pPr>
        <w:rPr>
          <w:rFonts w:cs="David"/>
          <w:sz w:val="24"/>
          <w:rtl/>
        </w:rPr>
      </w:pPr>
    </w:p>
    <w:p w:rsidR="00000000" w:rsidRDefault="00F3490C">
      <w:pPr>
        <w:jc w:val="both"/>
        <w:rPr>
          <w:rFonts w:cs="David"/>
          <w:sz w:val="24"/>
          <w:rtl/>
        </w:rPr>
      </w:pPr>
      <w:r>
        <w:rPr>
          <w:rFonts w:cs="David"/>
          <w:sz w:val="24"/>
          <w:rtl/>
        </w:rPr>
        <w:tab/>
        <w:t>אני פותח את ישיבת ועדת החוקה, ח</w:t>
      </w:r>
      <w:r>
        <w:rPr>
          <w:rFonts w:cs="David"/>
          <w:sz w:val="24"/>
          <w:rtl/>
        </w:rPr>
        <w:t>וק ומשפט. על סדר היום: תקנות הסניגוריה הציבורית (שכר טרחה לסניגורים ציבוריים). קיימנו בעניין הזה דיון מעמיק בתקופת הפגרה. לא הצבענו, משום שנציגי לשכת עורכי-הדין לא הצליחו להתייצב לדיון, כי הוא היה בהתרעה קצרה. חשבתי שלא נכון יהיה להצביע ללא שהלשכה תוכל לומ</w:t>
      </w:r>
      <w:r>
        <w:rPr>
          <w:rFonts w:cs="David"/>
          <w:sz w:val="24"/>
          <w:rtl/>
        </w:rPr>
        <w:t>ר את דברה.</w:t>
      </w:r>
    </w:p>
    <w:p w:rsidR="00000000" w:rsidRDefault="00F3490C">
      <w:pPr>
        <w:jc w:val="both"/>
        <w:rPr>
          <w:rFonts w:cs="David"/>
          <w:sz w:val="24"/>
          <w:rtl/>
        </w:rPr>
      </w:pPr>
    </w:p>
    <w:p w:rsidR="00000000" w:rsidRDefault="00F3490C">
      <w:pPr>
        <w:jc w:val="both"/>
        <w:rPr>
          <w:rFonts w:cs="David"/>
          <w:sz w:val="24"/>
          <w:rtl/>
        </w:rPr>
      </w:pPr>
      <w:r>
        <w:rPr>
          <w:rFonts w:cs="David"/>
          <w:sz w:val="24"/>
          <w:rtl/>
        </w:rPr>
        <w:tab/>
        <w:t>אני לא פותח את הדיון מחדש. כמובן, אני אאפשר לחברי כנסת להתבטא, אבל משרד המשפטים אמר את דברו, הסניגוריה הציבורית אמרה את דברה, עורכי-הדין שמתנגדים לסניגוריה הציבורית גם דיברו. אני מבקש משלמה כהן, יושב-ראש לשכת עורכי-הדין, לומר את דבריכם בצורה מ</w:t>
      </w:r>
      <w:r>
        <w:rPr>
          <w:rFonts w:cs="David"/>
          <w:sz w:val="24"/>
          <w:rtl/>
        </w:rPr>
        <w:t>תומצתת וברורה, ואם חברי הכנסת ירצו להתייחס או לשאול שאלות, נעשה זאת. בבקשה.</w:t>
      </w:r>
    </w:p>
    <w:p w:rsidR="00000000" w:rsidRDefault="00F3490C">
      <w:pPr>
        <w:jc w:val="both"/>
        <w:rPr>
          <w:rFonts w:cs="David"/>
          <w:sz w:val="24"/>
          <w:rtl/>
        </w:rPr>
      </w:pPr>
    </w:p>
    <w:p w:rsidR="00000000" w:rsidRDefault="00F3490C">
      <w:pPr>
        <w:jc w:val="both"/>
        <w:rPr>
          <w:rFonts w:cs="David"/>
          <w:sz w:val="24"/>
          <w:rtl/>
        </w:rPr>
      </w:pPr>
      <w:r>
        <w:rPr>
          <w:rFonts w:cs="David"/>
          <w:sz w:val="24"/>
          <w:u w:val="single"/>
          <w:rtl/>
        </w:rPr>
        <w:t>שלמה כהן:</w:t>
      </w:r>
    </w:p>
    <w:p w:rsidR="00000000" w:rsidRDefault="00F3490C">
      <w:pPr>
        <w:jc w:val="both"/>
        <w:rPr>
          <w:rFonts w:cs="David"/>
          <w:sz w:val="24"/>
          <w:rtl/>
        </w:rPr>
      </w:pPr>
    </w:p>
    <w:p w:rsidR="00000000" w:rsidRDefault="00F3490C">
      <w:pPr>
        <w:jc w:val="both"/>
        <w:rPr>
          <w:rFonts w:cs="David"/>
          <w:sz w:val="24"/>
          <w:rtl/>
        </w:rPr>
      </w:pPr>
      <w:r>
        <w:rPr>
          <w:rFonts w:cs="David"/>
          <w:sz w:val="24"/>
          <w:rtl/>
        </w:rPr>
        <w:tab/>
        <w:t>אני רוצה להודות ליושב-ראש על ההזדמנות להציג את עמדתנו. הישיבה שנקבעה בתקופת הפגרה נקבעה מהיום למחר ולא הצלחנו להתארגן ולהתייצב.</w:t>
      </w:r>
    </w:p>
    <w:p w:rsidR="00000000" w:rsidRDefault="00F3490C">
      <w:pPr>
        <w:jc w:val="both"/>
        <w:rPr>
          <w:rFonts w:cs="David"/>
          <w:sz w:val="24"/>
          <w:rtl/>
        </w:rPr>
      </w:pPr>
    </w:p>
    <w:p w:rsidR="00000000" w:rsidRDefault="00F3490C">
      <w:pPr>
        <w:jc w:val="both"/>
        <w:rPr>
          <w:rFonts w:cs="David"/>
          <w:sz w:val="24"/>
          <w:rtl/>
        </w:rPr>
      </w:pPr>
      <w:r>
        <w:rPr>
          <w:rFonts w:cs="David"/>
          <w:sz w:val="24"/>
          <w:rtl/>
        </w:rPr>
        <w:tab/>
        <w:t>היה פה דיון לפני הפגרה, ואני אחזור על</w:t>
      </w:r>
      <w:r>
        <w:rPr>
          <w:rFonts w:cs="David"/>
          <w:sz w:val="24"/>
          <w:rtl/>
        </w:rPr>
        <w:t xml:space="preserve"> הדברים בקיצור נמרץ. אנחנו מוצאים את עצמנו במצב מוזר. הסניגוריה הציבורית תוקצבה בחסר נורא, בידיעה מראש. אני לא חושב שצריך להרחיב את הדיבור על העניין הזה. למרות שב-1999 היא כבר חרגה מהתחזיות שלה, ל-2000 היא תוקצבה בחסר של קרוב ל-50%, וכנ"ל לגבי 2001, ואחרי </w:t>
      </w:r>
      <w:r>
        <w:rPr>
          <w:rFonts w:cs="David"/>
          <w:sz w:val="24"/>
          <w:rtl/>
        </w:rPr>
        <w:t>זה באים ואומרים: הסניגוריה חרגה. הסניגוריה לא חרגה, הסניגוריה עמדה בתחזית ריאלית, לו מישהו היה טורח לעשות אותה. לכן הצגת המשבר כאילו הסניגוריה התפרעה ועשתה דברים שלא היתה צריך לעשות, זה לא נכון. הסניגוריה פועלת על-פי החוק שאתם, בית-המחוקקים, קבעתם. זה קיבל</w:t>
      </w:r>
      <w:r>
        <w:rPr>
          <w:rFonts w:cs="David"/>
          <w:sz w:val="24"/>
          <w:rtl/>
        </w:rPr>
        <w:t xml:space="preserve"> ביטוי בכמה תחומים, והתחום העיקרי, שבו המספרים גדלו מעבר למה שנחזה בתחזית השגויה, היה בנוגע לסעיף 18(ב), שזה מינוי על-ידי בית-המשפט.</w:t>
      </w:r>
    </w:p>
    <w:p w:rsidR="00000000" w:rsidRDefault="00F3490C">
      <w:pPr>
        <w:jc w:val="both"/>
        <w:rPr>
          <w:rFonts w:cs="David"/>
          <w:sz w:val="24"/>
          <w:rtl/>
        </w:rPr>
      </w:pPr>
    </w:p>
    <w:p w:rsidR="00000000" w:rsidRDefault="00F3490C">
      <w:pPr>
        <w:jc w:val="both"/>
        <w:rPr>
          <w:rFonts w:cs="David"/>
          <w:sz w:val="24"/>
          <w:rtl/>
        </w:rPr>
      </w:pPr>
      <w:r>
        <w:rPr>
          <w:rFonts w:cs="David"/>
          <w:sz w:val="24"/>
          <w:rtl/>
        </w:rPr>
        <w:tab/>
        <w:t xml:space="preserve">אנחנו צריכים להתייחס לסניגוריה כאל הגורם שנותן שירותים בנושא קריטי לאוכלוסיית המצוקה בישראל. לא צריך להרחיב את הדיבור על </w:t>
      </w:r>
      <w:r>
        <w:rPr>
          <w:rFonts w:cs="David"/>
          <w:sz w:val="24"/>
          <w:rtl/>
        </w:rPr>
        <w:t xml:space="preserve">כך שאוכלוסיית המצוקה, השכבות הסוציו-אקונומיות הנמוכות בישראל, כמו בכל המדינות בעולם, הן גם השכבות, שמוצאות את עצמן בשיעורים יותר גבוהים של הסתבכות עם החוק הפלילי. יש קורלציה בין שיוך לשכבות סוציו-אקונומיות נמוכות לבין מעורבות פלילית, או לפחות חשד במעורבות </w:t>
      </w:r>
      <w:r>
        <w:rPr>
          <w:rFonts w:cs="David"/>
          <w:sz w:val="24"/>
          <w:rtl/>
        </w:rPr>
        <w:t>פלילית. לשכבות האלה צריך לעזור, אנחנו משלמים חוב על זה שבמידה מסוימת החברה נושאת באחריות לכך שהן, מלכתחילה, במצב הזה.</w:t>
      </w:r>
    </w:p>
    <w:p w:rsidR="00000000" w:rsidRDefault="00F3490C">
      <w:pPr>
        <w:jc w:val="both"/>
        <w:rPr>
          <w:rFonts w:cs="David"/>
          <w:sz w:val="24"/>
          <w:rtl/>
        </w:rPr>
      </w:pPr>
    </w:p>
    <w:p w:rsidR="00000000" w:rsidRDefault="00F3490C">
      <w:pPr>
        <w:rPr>
          <w:rFonts w:cs="David"/>
          <w:sz w:val="24"/>
          <w:rtl/>
        </w:rPr>
      </w:pPr>
      <w:r>
        <w:rPr>
          <w:rFonts w:cs="David"/>
          <w:sz w:val="24"/>
          <w:u w:val="single"/>
          <w:rtl/>
        </w:rPr>
        <w:t>היו"ר אופיר פינס:</w:t>
      </w:r>
    </w:p>
    <w:p w:rsidR="00000000" w:rsidRDefault="00F3490C">
      <w:pPr>
        <w:rPr>
          <w:rFonts w:cs="David"/>
          <w:sz w:val="24"/>
          <w:rtl/>
        </w:rPr>
      </w:pPr>
    </w:p>
    <w:p w:rsidR="00000000" w:rsidRDefault="00F3490C">
      <w:pPr>
        <w:jc w:val="both"/>
        <w:rPr>
          <w:rFonts w:cs="David"/>
          <w:sz w:val="24"/>
          <w:rtl/>
        </w:rPr>
      </w:pPr>
      <w:r>
        <w:rPr>
          <w:rFonts w:cs="David"/>
          <w:sz w:val="24"/>
          <w:rtl/>
        </w:rPr>
        <w:tab/>
        <w:t>שלמה כהן, הדברים האלה מוכרים לכולם, אין פה ויכוח על הסניגוריה הציבורית, על תפקידה או על משמעויותיה, יש כאן ויכוח על א</w:t>
      </w:r>
      <w:r>
        <w:rPr>
          <w:rFonts w:cs="David"/>
          <w:sz w:val="24"/>
          <w:rtl/>
        </w:rPr>
        <w:t>יך אנחנו רוצים לנהל אותה כולנו, או איך משרד המשפטים והאוצר ינהלו אותה באישור שלנו, לנוכח המצוקות שקיימות. אני מסכים אתך, אגב, לגבי התקצוב, אבל זה לא העניין. היינו פה בישיבה אחת על התקצוב. זאת ישיבה שלישית או רביעית בהקשר של הסניגוריה בחודשים האחרונים. אנחנ</w:t>
      </w:r>
      <w:r>
        <w:rPr>
          <w:rFonts w:cs="David"/>
          <w:sz w:val="24"/>
          <w:rtl/>
        </w:rPr>
        <w:t>ו לא רוצים שהיא תחזור לשולחן הזה פעמיים בשבוע.</w:t>
      </w:r>
    </w:p>
    <w:p w:rsidR="00000000" w:rsidRDefault="00F3490C">
      <w:pPr>
        <w:jc w:val="both"/>
        <w:rPr>
          <w:rFonts w:cs="David"/>
          <w:sz w:val="24"/>
          <w:rtl/>
        </w:rPr>
      </w:pPr>
    </w:p>
    <w:p w:rsidR="00000000" w:rsidRDefault="00F3490C">
      <w:pPr>
        <w:jc w:val="both"/>
        <w:rPr>
          <w:rFonts w:cs="David"/>
          <w:sz w:val="24"/>
          <w:rtl/>
        </w:rPr>
      </w:pPr>
      <w:r>
        <w:rPr>
          <w:rFonts w:cs="David"/>
          <w:sz w:val="24"/>
          <w:u w:val="single"/>
          <w:rtl/>
        </w:rPr>
        <w:t>שלמה כהן:</w:t>
      </w:r>
    </w:p>
    <w:p w:rsidR="00000000" w:rsidRDefault="00F3490C">
      <w:pPr>
        <w:jc w:val="both"/>
        <w:rPr>
          <w:rFonts w:cs="David"/>
          <w:sz w:val="24"/>
          <w:rtl/>
        </w:rPr>
      </w:pPr>
    </w:p>
    <w:p w:rsidR="00000000" w:rsidRDefault="00F3490C">
      <w:pPr>
        <w:jc w:val="both"/>
        <w:rPr>
          <w:rFonts w:cs="David"/>
          <w:sz w:val="24"/>
          <w:rtl/>
        </w:rPr>
      </w:pPr>
      <w:r>
        <w:rPr>
          <w:rFonts w:cs="David"/>
          <w:sz w:val="24"/>
          <w:rtl/>
        </w:rPr>
        <w:tab/>
        <w:t>לגופה של ההצעה שמונחת לפניכם. ההצעה הזאת היא תוצאה של הצעה קודמת של משרד המשפטים, שבאה לנוכח הרקע שניסיתי לתאר, של זעקת שבר על חריגה, באו לעשות קיצוץ מסיבי מדי בתעריפי הסניגוריה הציבורית.</w:t>
      </w:r>
    </w:p>
    <w:p w:rsidR="00000000" w:rsidRDefault="00F3490C">
      <w:pPr>
        <w:jc w:val="both"/>
        <w:rPr>
          <w:rFonts w:cs="David"/>
          <w:sz w:val="24"/>
          <w:rtl/>
        </w:rPr>
      </w:pPr>
    </w:p>
    <w:p w:rsidR="00000000" w:rsidRDefault="00F3490C">
      <w:pPr>
        <w:jc w:val="both"/>
        <w:rPr>
          <w:rFonts w:cs="David"/>
          <w:sz w:val="24"/>
          <w:rtl/>
        </w:rPr>
      </w:pPr>
      <w:r>
        <w:rPr>
          <w:rFonts w:cs="David"/>
          <w:sz w:val="24"/>
          <w:rtl/>
        </w:rPr>
        <w:tab/>
        <w:t>זה נכו</w:t>
      </w:r>
      <w:r>
        <w:rPr>
          <w:rFonts w:cs="David"/>
          <w:sz w:val="24"/>
          <w:rtl/>
        </w:rPr>
        <w:t>ן שבמצב של שוק עורכי-הדין היום, שהוא שוק צפוף מאוד, אפשר להוריד תעריפים, ויכול מאוד להיות שבהורדת תעריפים, עדיין אפשר יהיה למצוא עורכי-דין שיסכימו לעמוד בתעריפים האלה, אבל זאת לא השאלה, זאת הצגה מאוד בעייתית. אפשר גם לייבא תרופות באיכות מדרגה שלישית, ממלזי</w:t>
      </w:r>
      <w:r>
        <w:rPr>
          <w:rFonts w:cs="David"/>
          <w:sz w:val="24"/>
          <w:rtl/>
        </w:rPr>
        <w:t xml:space="preserve">ה, לאותה אוכלוסייה, כדי לחסוך בהוצאות. זאת לא האנלוגיה. מי שישלם בוטנים, יקבל גרעינים; מי שישלם תעריפים נמוכים מדי, יקבל שתי </w:t>
      </w:r>
      <w:r>
        <w:rPr>
          <w:rFonts w:cs="David"/>
          <w:sz w:val="24"/>
          <w:rtl/>
        </w:rPr>
        <w:lastRenderedPageBreak/>
        <w:t>תופעות: האחת, שלמערכת ייכנסו לפעול האנשים הפחות מנוסים, הפחות מומחים בחומר, אחרים יברחו מהמערכת הזאת - - -</w:t>
      </w:r>
    </w:p>
    <w:p w:rsidR="00000000" w:rsidRDefault="00F3490C">
      <w:pPr>
        <w:jc w:val="both"/>
        <w:rPr>
          <w:rFonts w:cs="David"/>
          <w:sz w:val="24"/>
          <w:rtl/>
        </w:rPr>
      </w:pPr>
    </w:p>
    <w:p w:rsidR="00000000" w:rsidRDefault="00F3490C">
      <w:pPr>
        <w:rPr>
          <w:rFonts w:cs="David"/>
          <w:sz w:val="24"/>
          <w:rtl/>
        </w:rPr>
      </w:pPr>
      <w:r>
        <w:rPr>
          <w:rFonts w:cs="David"/>
          <w:sz w:val="24"/>
          <w:u w:val="single"/>
          <w:rtl/>
        </w:rPr>
        <w:t>היו"ר אופיר פינס:</w:t>
      </w:r>
    </w:p>
    <w:p w:rsidR="00000000" w:rsidRDefault="00F3490C">
      <w:pPr>
        <w:rPr>
          <w:rFonts w:cs="David"/>
          <w:sz w:val="24"/>
          <w:rtl/>
        </w:rPr>
      </w:pPr>
    </w:p>
    <w:p w:rsidR="00000000" w:rsidRDefault="00F3490C">
      <w:pPr>
        <w:jc w:val="both"/>
        <w:rPr>
          <w:rFonts w:cs="David"/>
          <w:sz w:val="24"/>
          <w:rtl/>
        </w:rPr>
      </w:pPr>
      <w:r>
        <w:rPr>
          <w:rFonts w:cs="David"/>
          <w:sz w:val="24"/>
          <w:rtl/>
        </w:rPr>
        <w:tab/>
        <w:t>זכר</w:t>
      </w:r>
      <w:r>
        <w:rPr>
          <w:rFonts w:cs="David"/>
          <w:sz w:val="24"/>
          <w:rtl/>
        </w:rPr>
        <w:t>וני ואבי-יצחק ויגאל ארנון לא יגיעו למערכת.</w:t>
      </w:r>
    </w:p>
    <w:p w:rsidR="00000000" w:rsidRDefault="00F3490C">
      <w:pPr>
        <w:jc w:val="both"/>
        <w:rPr>
          <w:rFonts w:cs="David"/>
          <w:sz w:val="24"/>
          <w:rtl/>
        </w:rPr>
      </w:pPr>
    </w:p>
    <w:p w:rsidR="00000000" w:rsidRDefault="00F3490C">
      <w:pPr>
        <w:jc w:val="both"/>
        <w:rPr>
          <w:rFonts w:cs="David"/>
          <w:sz w:val="24"/>
          <w:u w:val="single"/>
          <w:rtl/>
        </w:rPr>
      </w:pPr>
      <w:r>
        <w:rPr>
          <w:rFonts w:cs="David"/>
          <w:sz w:val="24"/>
          <w:u w:val="single"/>
          <w:rtl/>
        </w:rPr>
        <w:t>שלמה כהן:</w:t>
      </w:r>
    </w:p>
    <w:p w:rsidR="00000000" w:rsidRDefault="00F3490C">
      <w:pPr>
        <w:jc w:val="both"/>
        <w:rPr>
          <w:rFonts w:cs="David"/>
          <w:sz w:val="24"/>
          <w:u w:val="single"/>
          <w:rtl/>
        </w:rPr>
      </w:pPr>
    </w:p>
    <w:p w:rsidR="00000000" w:rsidRDefault="00F3490C">
      <w:pPr>
        <w:jc w:val="both"/>
        <w:rPr>
          <w:rFonts w:cs="David"/>
          <w:sz w:val="24"/>
          <w:rtl/>
        </w:rPr>
      </w:pPr>
      <w:r>
        <w:rPr>
          <w:rFonts w:cs="David"/>
          <w:sz w:val="24"/>
          <w:rtl/>
        </w:rPr>
        <w:tab/>
        <w:t>בין זכרוני, יגאל ארנון ואבי-יצחק לבין החבר'ה החדשים, שלפני חצי שנה קיבלו רשיון, יש ספקטרום מאוד רחב, ובספקטרום הזה יש גוונים שונים. יש הרבה עורכי-דין צעירים מצוינים, יש להם אלטרנטיבות, יש גם שליחות, ב</w:t>
      </w:r>
      <w:r>
        <w:rPr>
          <w:rFonts w:cs="David"/>
          <w:sz w:val="24"/>
          <w:rtl/>
        </w:rPr>
        <w:t>החלט, אבל אם התעריפים לא יהיו תעריפים סבירים, אנחנו נקבל שירותים גרועים.</w:t>
      </w:r>
    </w:p>
    <w:p w:rsidR="00000000" w:rsidRDefault="00F3490C">
      <w:pPr>
        <w:jc w:val="both"/>
        <w:rPr>
          <w:rFonts w:cs="David"/>
          <w:sz w:val="24"/>
          <w:rtl/>
        </w:rPr>
      </w:pPr>
    </w:p>
    <w:p w:rsidR="00000000" w:rsidRDefault="00F3490C">
      <w:pPr>
        <w:jc w:val="both"/>
        <w:rPr>
          <w:rFonts w:cs="David"/>
          <w:sz w:val="24"/>
          <w:rtl/>
        </w:rPr>
      </w:pPr>
      <w:r>
        <w:rPr>
          <w:rFonts w:cs="David"/>
          <w:sz w:val="24"/>
          <w:rtl/>
        </w:rPr>
        <w:tab/>
        <w:t>יש עוד בעיה בקיצוץ המסיבי מדי, והיא, שבתעריפים גרועים גם אנשים שהם עם יכולות יותר טובות, מתמרצים אותם פה לחתוך פינות. כשנותנים להם עבור ישיבה בנושא מהותי 370 שקלים, בישיבת הוכחות, כ</w:t>
      </w:r>
      <w:r>
        <w:rPr>
          <w:rFonts w:cs="David"/>
          <w:sz w:val="24"/>
          <w:rtl/>
        </w:rPr>
        <w:t>שצריך לחקור עדים - מה זה אומר? זה אומר שאדם לא יכול להרשות לעצמו להכין את הישיבה הזאת כמו שצריך. הישיבה היא לא רק לבוא לבית-המשפט ולחקור עד, הישיבה היא להכין את כל החומר שעות מראש כדי שהוא יהיה מוכן כמו שצריך. לכן ההצעה של משרד המשפטים היום היא הצעה שלא מק</w:t>
      </w:r>
      <w:r>
        <w:rPr>
          <w:rFonts w:cs="David"/>
          <w:sz w:val="24"/>
          <w:rtl/>
        </w:rPr>
        <w:t>ובלת עלינו.</w:t>
      </w:r>
    </w:p>
    <w:p w:rsidR="00000000" w:rsidRDefault="00F3490C">
      <w:pPr>
        <w:jc w:val="both"/>
        <w:rPr>
          <w:rFonts w:cs="David"/>
          <w:sz w:val="24"/>
          <w:rtl/>
        </w:rPr>
      </w:pPr>
    </w:p>
    <w:p w:rsidR="00000000" w:rsidRDefault="00F3490C">
      <w:pPr>
        <w:jc w:val="both"/>
        <w:rPr>
          <w:rFonts w:cs="David"/>
          <w:sz w:val="24"/>
          <w:rtl/>
        </w:rPr>
      </w:pPr>
      <w:r>
        <w:rPr>
          <w:rFonts w:cs="David"/>
          <w:sz w:val="24"/>
          <w:rtl/>
        </w:rPr>
        <w:tab/>
        <w:t xml:space="preserve">התנהל משא-ומתן מסוים, התייעצות מוגבלת שלא הושלמה, לצערי. אנחנו חשבנו שצריך להעלות את התעריפים, כי התעריפים היו נמוכים מדי, למשל, בעניין של ישיבה מהותית, שהתעריף הנוכחי בו היה 430 שקלים, ומשרד המשפטים מציע עוד להוריד ל-370 שקלים. אנחנו חושבים </w:t>
      </w:r>
      <w:r>
        <w:rPr>
          <w:rFonts w:cs="David"/>
          <w:sz w:val="24"/>
          <w:rtl/>
        </w:rPr>
        <w:t>שצריך להעלות את התעריף, כי 430 שקלים, 100 דולר, לישיבת הוכחות, לישיבה מהותית בתיק רציני, זה לא סכום מספיק.</w:t>
      </w:r>
    </w:p>
    <w:p w:rsidR="00000000" w:rsidRDefault="00F3490C">
      <w:pPr>
        <w:jc w:val="both"/>
        <w:rPr>
          <w:rFonts w:cs="David"/>
          <w:sz w:val="24"/>
          <w:rtl/>
        </w:rPr>
      </w:pPr>
    </w:p>
    <w:p w:rsidR="00000000" w:rsidRDefault="00F3490C">
      <w:pPr>
        <w:jc w:val="both"/>
        <w:rPr>
          <w:rFonts w:cs="David"/>
          <w:sz w:val="24"/>
          <w:rtl/>
        </w:rPr>
      </w:pPr>
      <w:r>
        <w:rPr>
          <w:rFonts w:cs="David"/>
          <w:sz w:val="24"/>
          <w:rtl/>
        </w:rPr>
        <w:tab/>
        <w:t>אנחנו מבינים את המצוקה, אנחנו מבינים את הקושי התקציבי, הסכמנו להרבה מאוד קיצוצים בשיעור ממוצע של כ-12%. לא תמצאו הרבה גופים מקצועיים מהסוג שלנו, שב</w:t>
      </w:r>
      <w:r>
        <w:rPr>
          <w:rFonts w:cs="David"/>
          <w:sz w:val="24"/>
          <w:rtl/>
        </w:rPr>
        <w:t>אים ואומרים מראש "רבותי, אנחנו מסכימים לקיצוצים", אבל חשבנו, שלאור הנסיבות, צריך לעשות את זה. אי-אפשר לחיות עם קיצוץ כל כך גדול, ואני רוצה לפרט.</w:t>
      </w:r>
    </w:p>
    <w:p w:rsidR="00000000" w:rsidRDefault="00F3490C">
      <w:pPr>
        <w:jc w:val="both"/>
        <w:rPr>
          <w:rFonts w:cs="David"/>
          <w:sz w:val="24"/>
          <w:rtl/>
        </w:rPr>
      </w:pPr>
    </w:p>
    <w:p w:rsidR="00000000" w:rsidRDefault="00F3490C">
      <w:pPr>
        <w:jc w:val="both"/>
        <w:rPr>
          <w:rFonts w:cs="David"/>
          <w:sz w:val="24"/>
          <w:rtl/>
        </w:rPr>
      </w:pPr>
      <w:r>
        <w:rPr>
          <w:rFonts w:cs="David"/>
          <w:sz w:val="24"/>
          <w:rtl/>
        </w:rPr>
        <w:tab/>
        <w:t xml:space="preserve">בראש ובראשונה העבירו קבוצה שלמה של עבירות מקטגוריה של שכר טרחה, שהתייחס קודם לעבירות עד חמש שנות מאסר, עכשיו </w:t>
      </w:r>
      <w:r>
        <w:rPr>
          <w:rFonts w:cs="David"/>
          <w:sz w:val="24"/>
          <w:rtl/>
        </w:rPr>
        <w:t xml:space="preserve">הציע משרד המשפטים להפוך את זה לשבע שנות מאסר, ותיקן את זה לשש שנות מאסר. זה לא מקובל עלינו. אנחנו חושבים שצריך להישאר על חמש שנות מאסר, זאת אומרת, שעבירות שהן מעל חמש שנות מאסר, הן צריכות להישאר בקטגוריות השכר היותר גבוה. אלה עבירות רציניות, ואנשים הולכים </w:t>
      </w:r>
      <w:r>
        <w:rPr>
          <w:rFonts w:cs="David"/>
          <w:sz w:val="24"/>
          <w:rtl/>
        </w:rPr>
        <w:t>לבית-הסוהר לתקופות ארוכות.</w:t>
      </w:r>
    </w:p>
    <w:p w:rsidR="00000000" w:rsidRDefault="00F3490C">
      <w:pPr>
        <w:jc w:val="both"/>
        <w:rPr>
          <w:rFonts w:cs="David"/>
          <w:sz w:val="24"/>
          <w:rtl/>
        </w:rPr>
      </w:pPr>
    </w:p>
    <w:p w:rsidR="00000000" w:rsidRDefault="00F3490C">
      <w:pPr>
        <w:jc w:val="both"/>
        <w:rPr>
          <w:rFonts w:cs="David"/>
          <w:sz w:val="24"/>
          <w:rtl/>
        </w:rPr>
      </w:pPr>
      <w:r>
        <w:rPr>
          <w:rFonts w:cs="David"/>
          <w:sz w:val="24"/>
          <w:rtl/>
        </w:rPr>
        <w:tab/>
        <w:t>אני מעלה כרגע רק את הנושאים שבאמת קריטיים מבחינתנו, הם כמעט ייהרג ובל יעבור.</w:t>
      </w:r>
    </w:p>
    <w:p w:rsidR="00000000" w:rsidRDefault="00F3490C">
      <w:pPr>
        <w:jc w:val="both"/>
        <w:rPr>
          <w:rFonts w:cs="David"/>
          <w:sz w:val="24"/>
          <w:rtl/>
        </w:rPr>
      </w:pPr>
    </w:p>
    <w:p w:rsidR="00000000" w:rsidRDefault="00F3490C">
      <w:pPr>
        <w:jc w:val="both"/>
        <w:rPr>
          <w:rFonts w:cs="David"/>
          <w:sz w:val="24"/>
          <w:rtl/>
        </w:rPr>
      </w:pPr>
      <w:r>
        <w:rPr>
          <w:rFonts w:cs="David"/>
          <w:sz w:val="24"/>
          <w:rtl/>
        </w:rPr>
        <w:tab/>
        <w:t>ישיבה נוספת בעניין מהותי - התעריף היה 437 שקלים, משרד המשפטים מציע לקצץ את התעריף ב-15%, ל-370 שקלים. בנסיבות נורמליות היינו מבקשים להעלות את התעריף</w:t>
      </w:r>
      <w:r>
        <w:rPr>
          <w:rFonts w:cs="David"/>
          <w:sz w:val="24"/>
          <w:rtl/>
        </w:rPr>
        <w:t>, אבל אנחנו מבקשים שיישאר כמו שהיה. אנחנו לא יכולים לחיות עם קיצוץ לישיבה הזאת.</w:t>
      </w:r>
    </w:p>
    <w:p w:rsidR="00000000" w:rsidRDefault="00F3490C">
      <w:pPr>
        <w:jc w:val="both"/>
        <w:rPr>
          <w:rFonts w:cs="David"/>
          <w:sz w:val="24"/>
          <w:rtl/>
        </w:rPr>
      </w:pPr>
    </w:p>
    <w:p w:rsidR="00000000" w:rsidRDefault="00F3490C">
      <w:pPr>
        <w:rPr>
          <w:rFonts w:cs="David"/>
          <w:sz w:val="24"/>
          <w:rtl/>
        </w:rPr>
      </w:pPr>
      <w:r>
        <w:rPr>
          <w:rFonts w:cs="David"/>
          <w:sz w:val="24"/>
          <w:u w:val="single"/>
          <w:rtl/>
        </w:rPr>
        <w:t>היו"ר אופיר פינס:</w:t>
      </w:r>
    </w:p>
    <w:p w:rsidR="00000000" w:rsidRDefault="00F3490C">
      <w:pPr>
        <w:rPr>
          <w:rFonts w:cs="David"/>
          <w:sz w:val="24"/>
          <w:rtl/>
        </w:rPr>
      </w:pPr>
    </w:p>
    <w:p w:rsidR="00000000" w:rsidRDefault="00F3490C">
      <w:pPr>
        <w:jc w:val="both"/>
        <w:rPr>
          <w:rFonts w:cs="David"/>
          <w:sz w:val="24"/>
          <w:rtl/>
        </w:rPr>
      </w:pPr>
      <w:r>
        <w:rPr>
          <w:rFonts w:cs="David"/>
          <w:sz w:val="24"/>
          <w:rtl/>
        </w:rPr>
        <w:tab/>
        <w:t>יש ישיבה טכנית?</w:t>
      </w:r>
    </w:p>
    <w:p w:rsidR="00000000" w:rsidRDefault="00F3490C">
      <w:pPr>
        <w:jc w:val="both"/>
        <w:rPr>
          <w:rFonts w:cs="David"/>
          <w:sz w:val="24"/>
          <w:rtl/>
        </w:rPr>
      </w:pPr>
    </w:p>
    <w:p w:rsidR="00000000" w:rsidRDefault="00F3490C">
      <w:pPr>
        <w:jc w:val="both"/>
        <w:rPr>
          <w:rFonts w:cs="David"/>
          <w:sz w:val="24"/>
          <w:rtl/>
        </w:rPr>
      </w:pPr>
      <w:r>
        <w:rPr>
          <w:rFonts w:cs="David"/>
          <w:sz w:val="24"/>
          <w:u w:val="single"/>
          <w:rtl/>
        </w:rPr>
        <w:t>שלמה כהן:</w:t>
      </w:r>
    </w:p>
    <w:p w:rsidR="00000000" w:rsidRDefault="00F3490C">
      <w:pPr>
        <w:jc w:val="both"/>
        <w:rPr>
          <w:rFonts w:cs="David"/>
          <w:sz w:val="24"/>
          <w:rtl/>
        </w:rPr>
      </w:pPr>
    </w:p>
    <w:p w:rsidR="00000000" w:rsidRDefault="00F3490C">
      <w:pPr>
        <w:jc w:val="both"/>
        <w:rPr>
          <w:rFonts w:cs="David"/>
          <w:sz w:val="24"/>
          <w:rtl/>
        </w:rPr>
      </w:pPr>
      <w:r>
        <w:rPr>
          <w:rFonts w:cs="David"/>
          <w:sz w:val="24"/>
          <w:rtl/>
        </w:rPr>
        <w:tab/>
        <w:t>יש ישיבה טכנית שבה הסכמנו לקיצוץ, למרות שמשרד המשפטים קיצץ יותר מדי. אני לא רוצה לערבב. הישיבה בנושא מהותי זה קריטי, זה לב הענ</w:t>
      </w:r>
      <w:r>
        <w:rPr>
          <w:rFonts w:cs="David"/>
          <w:sz w:val="24"/>
          <w:rtl/>
        </w:rPr>
        <w:t>יין, באים לחקור עדים, באים לעשות סיכומים, באים לטעון. אלה דברים רציניים מאוד, שמחייבים המון שעות עבודה. אני חושב שהפקטור יהיה אחת לארבע או אחת לחמש שעות עבודה בנוכחות בית-המשפט לעומת הכנה לפני הדיון. בעניין הזה אנחנו מבקשים לשמור על התעריף כפי שהיה.</w:t>
      </w:r>
    </w:p>
    <w:p w:rsidR="00000000" w:rsidRDefault="00F3490C">
      <w:pPr>
        <w:jc w:val="both"/>
        <w:rPr>
          <w:rFonts w:cs="David"/>
          <w:sz w:val="24"/>
          <w:rtl/>
        </w:rPr>
      </w:pPr>
    </w:p>
    <w:p w:rsidR="00000000" w:rsidRDefault="00F3490C">
      <w:pPr>
        <w:jc w:val="both"/>
        <w:rPr>
          <w:rFonts w:cs="David"/>
          <w:sz w:val="24"/>
          <w:rtl/>
        </w:rPr>
      </w:pPr>
      <w:r>
        <w:rPr>
          <w:rFonts w:cs="David"/>
          <w:sz w:val="24"/>
          <w:rtl/>
        </w:rPr>
        <w:lastRenderedPageBreak/>
        <w:tab/>
        <w:t>בקיצ</w:t>
      </w:r>
      <w:r>
        <w:rPr>
          <w:rFonts w:cs="David"/>
          <w:sz w:val="24"/>
          <w:rtl/>
        </w:rPr>
        <w:t>וץ שבעניין ישיבה נוספת בעניין טכני. התעריף היום הוא 437 שקלים, לא היתה הבחנה. עכשיו משרד המשפטים מציע לעשות הבחנה בין עניין מהותי ועניין טכני, והוא צודק, אבל הוא מוריד יותר מדי. הוא מציע להוריד מ-437 שקלים ל-250 שקלים. אנחנו מבקשים שזה יורד ב-105 בלבד, ל-3</w:t>
      </w:r>
      <w:r>
        <w:rPr>
          <w:rFonts w:cs="David"/>
          <w:sz w:val="24"/>
          <w:rtl/>
        </w:rPr>
        <w:t>94 שקלים.</w:t>
      </w:r>
    </w:p>
    <w:p w:rsidR="00000000" w:rsidRDefault="00F3490C">
      <w:pPr>
        <w:jc w:val="both"/>
        <w:rPr>
          <w:rFonts w:cs="David"/>
          <w:sz w:val="24"/>
          <w:rtl/>
        </w:rPr>
      </w:pPr>
    </w:p>
    <w:p w:rsidR="00000000" w:rsidRDefault="00F3490C">
      <w:pPr>
        <w:rPr>
          <w:rFonts w:cs="David"/>
          <w:sz w:val="24"/>
          <w:rtl/>
        </w:rPr>
      </w:pPr>
      <w:r>
        <w:rPr>
          <w:rFonts w:cs="David"/>
          <w:sz w:val="24"/>
          <w:u w:val="single"/>
          <w:rtl/>
        </w:rPr>
        <w:t>היו"ר אופיר פינס:</w:t>
      </w:r>
    </w:p>
    <w:p w:rsidR="00000000" w:rsidRDefault="00F3490C">
      <w:pPr>
        <w:rPr>
          <w:rFonts w:cs="David"/>
          <w:sz w:val="24"/>
          <w:rtl/>
        </w:rPr>
      </w:pPr>
    </w:p>
    <w:p w:rsidR="00000000" w:rsidRDefault="00F3490C">
      <w:pPr>
        <w:jc w:val="both"/>
        <w:rPr>
          <w:rFonts w:cs="David"/>
          <w:sz w:val="24"/>
          <w:rtl/>
        </w:rPr>
      </w:pPr>
      <w:r>
        <w:rPr>
          <w:rFonts w:cs="David"/>
          <w:sz w:val="24"/>
          <w:rtl/>
        </w:rPr>
        <w:tab/>
        <w:t>למה?</w:t>
      </w:r>
    </w:p>
    <w:p w:rsidR="00000000" w:rsidRDefault="00F3490C">
      <w:pPr>
        <w:jc w:val="both"/>
        <w:rPr>
          <w:rFonts w:cs="David"/>
          <w:sz w:val="24"/>
          <w:rtl/>
        </w:rPr>
      </w:pPr>
    </w:p>
    <w:p w:rsidR="00000000" w:rsidRDefault="00F3490C">
      <w:pPr>
        <w:jc w:val="both"/>
        <w:rPr>
          <w:rFonts w:cs="David"/>
          <w:sz w:val="24"/>
          <w:rtl/>
        </w:rPr>
      </w:pPr>
      <w:r>
        <w:rPr>
          <w:rFonts w:cs="David"/>
          <w:sz w:val="24"/>
          <w:u w:val="single"/>
          <w:rtl/>
        </w:rPr>
        <w:t>שלמה כהן:</w:t>
      </w:r>
    </w:p>
    <w:p w:rsidR="00000000" w:rsidRDefault="00F3490C">
      <w:pPr>
        <w:jc w:val="both"/>
        <w:rPr>
          <w:rFonts w:cs="David"/>
          <w:sz w:val="24"/>
          <w:rtl/>
        </w:rPr>
      </w:pPr>
    </w:p>
    <w:p w:rsidR="00000000" w:rsidRDefault="00F3490C">
      <w:pPr>
        <w:jc w:val="both"/>
        <w:rPr>
          <w:rFonts w:cs="David"/>
          <w:sz w:val="24"/>
          <w:rtl/>
        </w:rPr>
      </w:pPr>
      <w:r>
        <w:rPr>
          <w:rFonts w:cs="David"/>
          <w:sz w:val="24"/>
          <w:rtl/>
        </w:rPr>
        <w:tab/>
        <w:t>מכיוון שעניין טכני יכול לחייב מאמץ לא קטן, פחות בהכנה, אבל יותר בנוכחות עצמה. בדרך כלל יש המתנה ארוכה, בעניינים הטכניים נקבעים הרבה נושאים בפני אותו שופט לאותו זמן, יכולים לבוא 10-15 תיקים, צריך לשבת באולם ו</w:t>
      </w:r>
      <w:r>
        <w:rPr>
          <w:rFonts w:cs="David"/>
          <w:sz w:val="24"/>
          <w:rtl/>
        </w:rPr>
        <w:t>לחכות שעתיים עד שמגיע תורך, ואז יכולים להיות נושאים שונים: יכול להיות נושא פעוט יחסית, ויכול להיות נושא יותר כבד. אגב, לי אין בעיה אם יש דרך טכנית לעשות מתח, לקבוע בין 250 שקלים ל-400 שקלים, שייקבע לפי מספר השעות שממתינים. אבל קיצוץ חד ל-250 שקלים הוא לא ס</w:t>
      </w:r>
      <w:r>
        <w:rPr>
          <w:rFonts w:cs="David"/>
          <w:sz w:val="24"/>
          <w:rtl/>
        </w:rPr>
        <w:t>ביר.</w:t>
      </w:r>
    </w:p>
    <w:p w:rsidR="00000000" w:rsidRDefault="00F3490C">
      <w:pPr>
        <w:rPr>
          <w:rFonts w:cs="David"/>
          <w:sz w:val="24"/>
          <w:rtl/>
        </w:rPr>
      </w:pPr>
    </w:p>
    <w:p w:rsidR="00000000" w:rsidRDefault="00F3490C">
      <w:pPr>
        <w:rPr>
          <w:rFonts w:cs="David"/>
          <w:sz w:val="24"/>
          <w:rtl/>
        </w:rPr>
      </w:pPr>
      <w:r>
        <w:rPr>
          <w:rFonts w:cs="David"/>
          <w:sz w:val="24"/>
          <w:u w:val="single"/>
          <w:rtl/>
        </w:rPr>
        <w:t>היו"ר אופיר פינס:</w:t>
      </w:r>
    </w:p>
    <w:p w:rsidR="00000000" w:rsidRDefault="00F3490C">
      <w:pPr>
        <w:rPr>
          <w:rFonts w:cs="David"/>
          <w:sz w:val="24"/>
          <w:rtl/>
        </w:rPr>
      </w:pPr>
    </w:p>
    <w:p w:rsidR="00000000" w:rsidRDefault="00F3490C">
      <w:pPr>
        <w:jc w:val="both"/>
        <w:rPr>
          <w:rFonts w:cs="David"/>
          <w:sz w:val="24"/>
          <w:rtl/>
        </w:rPr>
      </w:pPr>
      <w:r>
        <w:rPr>
          <w:rFonts w:cs="David"/>
          <w:sz w:val="24"/>
          <w:rtl/>
        </w:rPr>
        <w:tab/>
        <w:t>במקום 250 אתה רוצה 390 שקלים.</w:t>
      </w:r>
    </w:p>
    <w:p w:rsidR="00000000" w:rsidRDefault="00F3490C">
      <w:pPr>
        <w:rPr>
          <w:rFonts w:cs="David"/>
          <w:sz w:val="24"/>
          <w:rtl/>
        </w:rPr>
      </w:pPr>
    </w:p>
    <w:p w:rsidR="00000000" w:rsidRDefault="00F3490C">
      <w:pPr>
        <w:rPr>
          <w:rFonts w:cs="David"/>
          <w:sz w:val="24"/>
          <w:rtl/>
        </w:rPr>
      </w:pPr>
      <w:r>
        <w:rPr>
          <w:rFonts w:cs="David"/>
          <w:sz w:val="24"/>
          <w:u w:val="single"/>
          <w:rtl/>
        </w:rPr>
        <w:t>שלמה כהן:</w:t>
      </w:r>
    </w:p>
    <w:p w:rsidR="00000000" w:rsidRDefault="00F3490C">
      <w:pPr>
        <w:rPr>
          <w:rFonts w:cs="David"/>
          <w:sz w:val="24"/>
          <w:rtl/>
        </w:rPr>
      </w:pPr>
    </w:p>
    <w:p w:rsidR="00000000" w:rsidRDefault="00F3490C">
      <w:pPr>
        <w:rPr>
          <w:rFonts w:cs="David"/>
          <w:sz w:val="24"/>
          <w:rtl/>
        </w:rPr>
      </w:pPr>
      <w:r>
        <w:rPr>
          <w:rFonts w:cs="David"/>
          <w:sz w:val="24"/>
          <w:rtl/>
        </w:rPr>
        <w:tab/>
        <w:t>או שיגידו: בין 250 ל-390.</w:t>
      </w:r>
    </w:p>
    <w:p w:rsidR="00000000" w:rsidRDefault="00F3490C">
      <w:pPr>
        <w:rPr>
          <w:rFonts w:cs="David"/>
          <w:sz w:val="24"/>
          <w:rtl/>
        </w:rPr>
      </w:pPr>
    </w:p>
    <w:p w:rsidR="00000000" w:rsidRDefault="00F3490C">
      <w:pPr>
        <w:jc w:val="both"/>
        <w:rPr>
          <w:rFonts w:cs="David"/>
          <w:sz w:val="24"/>
          <w:rtl/>
        </w:rPr>
      </w:pPr>
      <w:r>
        <w:rPr>
          <w:rFonts w:cs="David"/>
          <w:sz w:val="24"/>
          <w:rtl/>
        </w:rPr>
        <w:tab/>
        <w:t xml:space="preserve">לגבי ביקור ראשון במעצר למי שלא מיוצג. התעריף היה 203 שקלים, שגם זה נמוך מדי, ו-185 שקלים זה בעייתי מאוד. מדובר במישהו שבמעצר, צריך לנסוע אליו, צריך לתאם את זה </w:t>
      </w:r>
      <w:r>
        <w:rPr>
          <w:rFonts w:cs="David"/>
          <w:sz w:val="24"/>
          <w:rtl/>
        </w:rPr>
        <w:t>עם שלטונות הכלא, עם תחנת המשטרה, בדרך כלל זה כרוך בטרטורים לא מבוטלים, בביטול זמן רציני. מאוד חשוב לא לתמרץ את הסניגור לעשות את הביקור לקצרצר, זה ביקור קריטי, האיש יושב במעצר. זה מעצר לפני משפט, תן לו את הזמן לשבת אתו, האיש גם בלחץ, הוא יוצא מתא וחוזר לתא.</w:t>
      </w:r>
      <w:r>
        <w:rPr>
          <w:rFonts w:cs="David"/>
          <w:sz w:val="24"/>
          <w:rtl/>
        </w:rPr>
        <w:t xml:space="preserve"> לא צריך לקצץ בעניין הזה.</w:t>
      </w:r>
    </w:p>
    <w:p w:rsidR="00000000" w:rsidRDefault="00F3490C">
      <w:pPr>
        <w:jc w:val="both"/>
        <w:rPr>
          <w:rFonts w:cs="David"/>
          <w:sz w:val="24"/>
          <w:rtl/>
        </w:rPr>
      </w:pPr>
    </w:p>
    <w:p w:rsidR="00000000" w:rsidRDefault="00F3490C">
      <w:pPr>
        <w:jc w:val="both"/>
        <w:rPr>
          <w:rFonts w:cs="David"/>
          <w:sz w:val="24"/>
          <w:rtl/>
        </w:rPr>
      </w:pPr>
      <w:r>
        <w:rPr>
          <w:rFonts w:cs="David"/>
          <w:sz w:val="24"/>
          <w:rtl/>
        </w:rPr>
        <w:tab/>
        <w:t>אותו דבר לגבי שעת ביקור במעצר, שזה הסעיף הבא, ששם מבקשים לקצץ ב-22%, מ-101 שקלים ל-78 שקלים, ובתורנות.</w:t>
      </w:r>
    </w:p>
    <w:p w:rsidR="00000000" w:rsidRDefault="00F3490C">
      <w:pPr>
        <w:jc w:val="both"/>
        <w:rPr>
          <w:rFonts w:cs="David"/>
          <w:sz w:val="24"/>
          <w:rtl/>
        </w:rPr>
      </w:pPr>
    </w:p>
    <w:p w:rsidR="00000000" w:rsidRDefault="00F3490C">
      <w:pPr>
        <w:jc w:val="both"/>
        <w:rPr>
          <w:rFonts w:cs="David"/>
          <w:sz w:val="24"/>
          <w:rtl/>
        </w:rPr>
      </w:pPr>
      <w:r>
        <w:rPr>
          <w:rFonts w:cs="David"/>
          <w:sz w:val="24"/>
          <w:rtl/>
        </w:rPr>
        <w:tab/>
        <w:t>הסניגורים עושים תורנויות בבתי-המשפט, גם למעצרים וגם לתיקים שהם לא תיקי מעצרים, כי מפעם לפעם שופט מבקש סניגור, כאשר מופיע בפ</w:t>
      </w:r>
      <w:r>
        <w:rPr>
          <w:rFonts w:cs="David"/>
          <w:sz w:val="24"/>
          <w:rtl/>
        </w:rPr>
        <w:t>ינו נאשם לא מיוצג. אומרים לו פה שעל תורנות בבית-המשפט, מתעריף שהיה 152 שקלים, רוצים לקצץ 22% ל-118 שקלים. על תורנות שמחוץ לבית-המשפט גם מקצצים, אבל על זה אנחנו לא רוצים להתווכח. על תורנות בבית-המשפט אנחנו חושבים שהקיצוץ הזה מסיבי מדי.</w:t>
      </w:r>
    </w:p>
    <w:p w:rsidR="00000000" w:rsidRDefault="00F3490C">
      <w:pPr>
        <w:jc w:val="both"/>
        <w:rPr>
          <w:rFonts w:cs="David"/>
          <w:sz w:val="24"/>
          <w:rtl/>
        </w:rPr>
      </w:pPr>
    </w:p>
    <w:p w:rsidR="00000000" w:rsidRDefault="00F3490C">
      <w:pPr>
        <w:rPr>
          <w:rFonts w:cs="David"/>
          <w:sz w:val="24"/>
          <w:rtl/>
        </w:rPr>
      </w:pPr>
      <w:r>
        <w:rPr>
          <w:rFonts w:cs="David"/>
          <w:sz w:val="24"/>
          <w:u w:val="single"/>
          <w:rtl/>
        </w:rPr>
        <w:t>היו"ר אופיר פינס:</w:t>
      </w:r>
    </w:p>
    <w:p w:rsidR="00000000" w:rsidRDefault="00F3490C">
      <w:pPr>
        <w:rPr>
          <w:rFonts w:cs="David"/>
          <w:sz w:val="24"/>
          <w:rtl/>
        </w:rPr>
      </w:pPr>
    </w:p>
    <w:p w:rsidR="00000000" w:rsidRDefault="00F3490C">
      <w:pPr>
        <w:jc w:val="both"/>
        <w:rPr>
          <w:rFonts w:cs="David"/>
          <w:sz w:val="24"/>
          <w:rtl/>
        </w:rPr>
      </w:pPr>
      <w:r>
        <w:rPr>
          <w:rFonts w:cs="David"/>
          <w:sz w:val="24"/>
          <w:rtl/>
        </w:rPr>
        <w:tab/>
      </w:r>
      <w:r>
        <w:rPr>
          <w:rFonts w:cs="David"/>
          <w:sz w:val="24"/>
          <w:rtl/>
        </w:rPr>
        <w:t>בכל המקרים המפורטים עורך-דין חייב להגיע או שהוא יכול לשלוח מתמחה?</w:t>
      </w:r>
    </w:p>
    <w:p w:rsidR="00000000" w:rsidRDefault="00F3490C">
      <w:pPr>
        <w:jc w:val="both"/>
        <w:rPr>
          <w:rFonts w:cs="David"/>
          <w:sz w:val="24"/>
          <w:rtl/>
        </w:rPr>
      </w:pPr>
    </w:p>
    <w:p w:rsidR="00000000" w:rsidRDefault="00F3490C">
      <w:pPr>
        <w:jc w:val="both"/>
        <w:rPr>
          <w:rFonts w:cs="David"/>
          <w:sz w:val="24"/>
          <w:rtl/>
        </w:rPr>
      </w:pPr>
      <w:r>
        <w:rPr>
          <w:rFonts w:cs="David"/>
          <w:sz w:val="24"/>
          <w:u w:val="single"/>
          <w:rtl/>
        </w:rPr>
        <w:t>שלמה כהן:</w:t>
      </w:r>
    </w:p>
    <w:p w:rsidR="00000000" w:rsidRDefault="00F3490C">
      <w:pPr>
        <w:jc w:val="both"/>
        <w:rPr>
          <w:rFonts w:cs="David"/>
          <w:sz w:val="24"/>
          <w:rtl/>
        </w:rPr>
      </w:pPr>
    </w:p>
    <w:p w:rsidR="00000000" w:rsidRDefault="00F3490C">
      <w:pPr>
        <w:jc w:val="both"/>
        <w:rPr>
          <w:rFonts w:cs="David"/>
          <w:sz w:val="24"/>
          <w:rtl/>
        </w:rPr>
      </w:pPr>
      <w:r>
        <w:rPr>
          <w:rFonts w:cs="David"/>
          <w:sz w:val="24"/>
          <w:rtl/>
        </w:rPr>
        <w:tab/>
        <w:t>עורך-דין חייב להגיע.</w:t>
      </w:r>
    </w:p>
    <w:p w:rsidR="00000000" w:rsidRDefault="00F3490C">
      <w:pPr>
        <w:jc w:val="both"/>
        <w:rPr>
          <w:rFonts w:cs="David"/>
          <w:sz w:val="24"/>
          <w:rtl/>
        </w:rPr>
      </w:pPr>
    </w:p>
    <w:p w:rsidR="00000000" w:rsidRDefault="00F3490C">
      <w:pPr>
        <w:jc w:val="both"/>
        <w:rPr>
          <w:rFonts w:cs="David"/>
          <w:sz w:val="24"/>
          <w:rtl/>
        </w:rPr>
      </w:pPr>
      <w:r>
        <w:rPr>
          <w:rFonts w:cs="David"/>
          <w:sz w:val="24"/>
          <w:rtl/>
        </w:rPr>
        <w:tab/>
        <w:t>יש עוד נקודה אחת שהיא קריטית מאוד. כפי שאתם יודעים מדיונים קודמים, מעבר לנושא של התעריפים, יש גם נושא של מועד התשלום, זאת אומרת, בשביל להביא חלה לשבת צריך</w:t>
      </w:r>
      <w:r>
        <w:rPr>
          <w:rFonts w:cs="David"/>
          <w:sz w:val="24"/>
          <w:rtl/>
        </w:rPr>
        <w:t xml:space="preserve"> לשלם למכולת. התשלומים היום מעוכבים חודשים ארוכים, אני יכול לומר כמעט שנה.</w:t>
      </w:r>
    </w:p>
    <w:p w:rsidR="00000000" w:rsidRDefault="00F3490C">
      <w:pPr>
        <w:rPr>
          <w:rFonts w:cs="David"/>
          <w:sz w:val="24"/>
          <w:u w:val="single"/>
          <w:rtl/>
        </w:rPr>
      </w:pPr>
    </w:p>
    <w:p w:rsidR="00000000" w:rsidRDefault="00F3490C">
      <w:pPr>
        <w:rPr>
          <w:rFonts w:cs="David"/>
          <w:sz w:val="24"/>
          <w:u w:val="single"/>
          <w:rtl/>
        </w:rPr>
      </w:pPr>
      <w:r>
        <w:rPr>
          <w:rFonts w:cs="David"/>
          <w:sz w:val="24"/>
          <w:u w:val="single"/>
          <w:rtl/>
        </w:rPr>
        <w:t>שאול יהלום:</w:t>
      </w:r>
    </w:p>
    <w:p w:rsidR="00000000" w:rsidRDefault="00F3490C">
      <w:pPr>
        <w:rPr>
          <w:rFonts w:cs="David"/>
          <w:sz w:val="24"/>
          <w:u w:val="single"/>
          <w:rtl/>
        </w:rPr>
      </w:pPr>
    </w:p>
    <w:p w:rsidR="00000000" w:rsidRDefault="00F3490C">
      <w:pPr>
        <w:jc w:val="both"/>
        <w:rPr>
          <w:rFonts w:cs="David"/>
          <w:sz w:val="24"/>
          <w:rtl/>
        </w:rPr>
      </w:pPr>
      <w:r>
        <w:rPr>
          <w:rFonts w:cs="David"/>
          <w:sz w:val="24"/>
          <w:rtl/>
        </w:rPr>
        <w:tab/>
        <w:t xml:space="preserve"> הם מציעים עכשיו חמישה חודשים.</w:t>
      </w:r>
    </w:p>
    <w:p w:rsidR="00000000" w:rsidRDefault="00F3490C">
      <w:pPr>
        <w:jc w:val="both"/>
        <w:rPr>
          <w:rFonts w:cs="David"/>
          <w:sz w:val="24"/>
          <w:rtl/>
        </w:rPr>
      </w:pPr>
    </w:p>
    <w:p w:rsidR="00000000" w:rsidRDefault="00F3490C">
      <w:pPr>
        <w:jc w:val="both"/>
        <w:rPr>
          <w:rFonts w:cs="David"/>
          <w:sz w:val="24"/>
          <w:rtl/>
        </w:rPr>
      </w:pPr>
      <w:r>
        <w:rPr>
          <w:rFonts w:cs="David"/>
          <w:sz w:val="24"/>
          <w:u w:val="single"/>
          <w:rtl/>
        </w:rPr>
        <w:lastRenderedPageBreak/>
        <w:t>שלמה כהן:</w:t>
      </w:r>
    </w:p>
    <w:p w:rsidR="00000000" w:rsidRDefault="00F3490C">
      <w:pPr>
        <w:jc w:val="both"/>
        <w:rPr>
          <w:rFonts w:cs="David"/>
          <w:sz w:val="24"/>
          <w:rtl/>
        </w:rPr>
      </w:pPr>
    </w:p>
    <w:p w:rsidR="00000000" w:rsidRDefault="00F3490C">
      <w:pPr>
        <w:jc w:val="both"/>
        <w:rPr>
          <w:rFonts w:cs="David"/>
          <w:sz w:val="24"/>
          <w:rtl/>
        </w:rPr>
      </w:pPr>
      <w:r>
        <w:rPr>
          <w:rFonts w:cs="David"/>
          <w:sz w:val="24"/>
          <w:rtl/>
        </w:rPr>
        <w:tab/>
        <w:t>שוטף פלוס.</w:t>
      </w:r>
    </w:p>
    <w:p w:rsidR="00000000" w:rsidRDefault="00F3490C">
      <w:pPr>
        <w:jc w:val="both"/>
        <w:rPr>
          <w:rFonts w:cs="David"/>
          <w:sz w:val="24"/>
          <w:rtl/>
        </w:rPr>
      </w:pPr>
    </w:p>
    <w:p w:rsidR="00000000" w:rsidRDefault="00F3490C">
      <w:pPr>
        <w:rPr>
          <w:rFonts w:cs="David"/>
          <w:sz w:val="24"/>
          <w:rtl/>
        </w:rPr>
      </w:pPr>
      <w:r>
        <w:rPr>
          <w:rFonts w:cs="David"/>
          <w:sz w:val="24"/>
          <w:u w:val="single"/>
          <w:rtl/>
        </w:rPr>
        <w:t>היו"ר אופיר פינס:</w:t>
      </w:r>
    </w:p>
    <w:p w:rsidR="00000000" w:rsidRDefault="00F3490C">
      <w:pPr>
        <w:rPr>
          <w:rFonts w:cs="David"/>
          <w:sz w:val="24"/>
          <w:rtl/>
        </w:rPr>
      </w:pPr>
    </w:p>
    <w:p w:rsidR="00000000" w:rsidRDefault="00F3490C">
      <w:pPr>
        <w:jc w:val="both"/>
        <w:rPr>
          <w:rFonts w:cs="David"/>
          <w:sz w:val="24"/>
          <w:rtl/>
        </w:rPr>
      </w:pPr>
      <w:r>
        <w:rPr>
          <w:rFonts w:cs="David"/>
          <w:sz w:val="24"/>
          <w:rtl/>
        </w:rPr>
        <w:tab/>
        <w:t>השאלה מה קורה אם הם לא משלמים בזמן.</w:t>
      </w:r>
    </w:p>
    <w:p w:rsidR="00000000" w:rsidRDefault="00F3490C">
      <w:pPr>
        <w:jc w:val="both"/>
        <w:rPr>
          <w:rFonts w:cs="David"/>
          <w:sz w:val="24"/>
          <w:rtl/>
        </w:rPr>
      </w:pPr>
    </w:p>
    <w:p w:rsidR="00000000" w:rsidRDefault="00F3490C">
      <w:pPr>
        <w:jc w:val="both"/>
        <w:rPr>
          <w:rFonts w:cs="David"/>
          <w:sz w:val="24"/>
          <w:rtl/>
        </w:rPr>
      </w:pPr>
      <w:r>
        <w:rPr>
          <w:rFonts w:cs="David"/>
          <w:sz w:val="24"/>
          <w:u w:val="single"/>
          <w:rtl/>
        </w:rPr>
        <w:t>שלמה כהן:</w:t>
      </w:r>
    </w:p>
    <w:p w:rsidR="00000000" w:rsidRDefault="00F3490C">
      <w:pPr>
        <w:jc w:val="both"/>
        <w:rPr>
          <w:rFonts w:cs="David"/>
          <w:sz w:val="24"/>
          <w:rtl/>
        </w:rPr>
      </w:pPr>
    </w:p>
    <w:p w:rsidR="00000000" w:rsidRDefault="00F3490C">
      <w:pPr>
        <w:jc w:val="both"/>
        <w:rPr>
          <w:rFonts w:cs="David"/>
          <w:sz w:val="24"/>
          <w:rtl/>
        </w:rPr>
      </w:pPr>
      <w:r>
        <w:rPr>
          <w:rFonts w:cs="David"/>
          <w:sz w:val="24"/>
          <w:rtl/>
        </w:rPr>
        <w:tab/>
        <w:t xml:space="preserve">זאת השאלה השנייה. השאלה הראשונה היא, האם </w:t>
      </w:r>
      <w:r>
        <w:rPr>
          <w:rFonts w:cs="David"/>
          <w:sz w:val="24"/>
          <w:rtl/>
        </w:rPr>
        <w:t>אתם מכירים גורם אחר במשק שמוכן לעבוד בשוטף פלוס חמישה חודשים? אני לא מכיר.</w:t>
      </w:r>
    </w:p>
    <w:p w:rsidR="00000000" w:rsidRDefault="00F3490C">
      <w:pPr>
        <w:jc w:val="both"/>
        <w:rPr>
          <w:rFonts w:cs="David"/>
          <w:sz w:val="24"/>
          <w:rtl/>
        </w:rPr>
      </w:pPr>
    </w:p>
    <w:p w:rsidR="00000000" w:rsidRDefault="00F3490C">
      <w:pPr>
        <w:jc w:val="both"/>
        <w:rPr>
          <w:rFonts w:cs="David"/>
          <w:sz w:val="24"/>
          <w:rtl/>
        </w:rPr>
      </w:pPr>
      <w:r>
        <w:rPr>
          <w:rFonts w:cs="David"/>
          <w:sz w:val="24"/>
          <w:u w:val="single"/>
          <w:rtl/>
        </w:rPr>
        <w:t>גבי כהן:</w:t>
      </w:r>
    </w:p>
    <w:p w:rsidR="00000000" w:rsidRDefault="00F3490C">
      <w:pPr>
        <w:jc w:val="both"/>
        <w:rPr>
          <w:rFonts w:cs="David"/>
          <w:sz w:val="24"/>
          <w:rtl/>
        </w:rPr>
      </w:pPr>
    </w:p>
    <w:p w:rsidR="00000000" w:rsidRDefault="00F3490C">
      <w:pPr>
        <w:jc w:val="both"/>
        <w:rPr>
          <w:rFonts w:cs="David"/>
          <w:sz w:val="24"/>
          <w:rtl/>
        </w:rPr>
      </w:pPr>
      <w:r>
        <w:rPr>
          <w:rFonts w:cs="David"/>
          <w:sz w:val="24"/>
          <w:rtl/>
        </w:rPr>
        <w:tab/>
        <w:t>אחרי שהוא מנהל את התיק שנתיים ומוציא הוצאות מכיסו.</w:t>
      </w:r>
    </w:p>
    <w:p w:rsidR="00000000" w:rsidRDefault="00F3490C">
      <w:pPr>
        <w:jc w:val="both"/>
        <w:rPr>
          <w:rFonts w:cs="David"/>
          <w:sz w:val="24"/>
          <w:rtl/>
        </w:rPr>
      </w:pPr>
    </w:p>
    <w:p w:rsidR="00000000" w:rsidRDefault="00F3490C">
      <w:pPr>
        <w:jc w:val="both"/>
        <w:rPr>
          <w:rFonts w:cs="David"/>
          <w:sz w:val="24"/>
          <w:rtl/>
        </w:rPr>
      </w:pPr>
      <w:r>
        <w:rPr>
          <w:rFonts w:cs="David"/>
          <w:sz w:val="24"/>
          <w:u w:val="single"/>
          <w:rtl/>
        </w:rPr>
        <w:t>שלמה כהן:</w:t>
      </w:r>
    </w:p>
    <w:p w:rsidR="00000000" w:rsidRDefault="00F3490C">
      <w:pPr>
        <w:jc w:val="both"/>
        <w:rPr>
          <w:rFonts w:cs="David"/>
          <w:sz w:val="24"/>
          <w:rtl/>
        </w:rPr>
      </w:pPr>
    </w:p>
    <w:p w:rsidR="00000000" w:rsidRDefault="00F3490C">
      <w:pPr>
        <w:jc w:val="both"/>
        <w:rPr>
          <w:rFonts w:cs="David"/>
          <w:sz w:val="24"/>
          <w:rtl/>
        </w:rPr>
      </w:pPr>
      <w:r>
        <w:rPr>
          <w:rFonts w:cs="David"/>
          <w:sz w:val="24"/>
          <w:rtl/>
        </w:rPr>
        <w:tab/>
        <w:t>אין שום הצדקה לעניין הזה. משרד המשפטים והסניגוריה הציבורית צריכים להיערך לעשות את התהליך של הבקשות במהירו</w:t>
      </w:r>
      <w:r>
        <w:rPr>
          <w:rFonts w:cs="David"/>
          <w:sz w:val="24"/>
          <w:rtl/>
        </w:rPr>
        <w:t>ת הדרושה. 45 ימים זה מעל ומעבר, ולא צריך לקבל כמובן מאליו שמותר לעשות כאן דברים שלא מקובלים בשום מגזר אחר.</w:t>
      </w:r>
    </w:p>
    <w:p w:rsidR="00000000" w:rsidRDefault="00F3490C">
      <w:pPr>
        <w:jc w:val="both"/>
        <w:rPr>
          <w:rFonts w:cs="David"/>
          <w:sz w:val="24"/>
          <w:rtl/>
        </w:rPr>
      </w:pPr>
    </w:p>
    <w:p w:rsidR="00000000" w:rsidRDefault="00F3490C">
      <w:pPr>
        <w:jc w:val="both"/>
        <w:rPr>
          <w:rFonts w:cs="David"/>
          <w:sz w:val="24"/>
          <w:rtl/>
        </w:rPr>
      </w:pPr>
      <w:r>
        <w:rPr>
          <w:rFonts w:cs="David"/>
          <w:sz w:val="24"/>
          <w:u w:val="single"/>
          <w:rtl/>
        </w:rPr>
        <w:t>שלמה שהם:</w:t>
      </w:r>
    </w:p>
    <w:p w:rsidR="00000000" w:rsidRDefault="00F3490C">
      <w:pPr>
        <w:jc w:val="both"/>
        <w:rPr>
          <w:rFonts w:cs="David"/>
          <w:sz w:val="24"/>
          <w:rtl/>
        </w:rPr>
      </w:pPr>
    </w:p>
    <w:p w:rsidR="00000000" w:rsidRDefault="00F3490C">
      <w:pPr>
        <w:jc w:val="both"/>
        <w:rPr>
          <w:rFonts w:cs="David"/>
          <w:sz w:val="24"/>
          <w:rtl/>
        </w:rPr>
      </w:pPr>
      <w:r>
        <w:rPr>
          <w:rFonts w:cs="David"/>
          <w:sz w:val="24"/>
          <w:rtl/>
        </w:rPr>
        <w:tab/>
        <w:t>יתרה מזו, משום שמשפט נמשך לפעמים שנים,  יש פה תשלומים לפי ישיבות, אפשר גם תוך כדי המשפט לשלם.</w:t>
      </w:r>
    </w:p>
    <w:p w:rsidR="00000000" w:rsidRDefault="00F3490C">
      <w:pPr>
        <w:jc w:val="both"/>
        <w:rPr>
          <w:rFonts w:cs="David"/>
          <w:sz w:val="24"/>
          <w:rtl/>
        </w:rPr>
      </w:pPr>
    </w:p>
    <w:p w:rsidR="00000000" w:rsidRDefault="00F3490C">
      <w:pPr>
        <w:rPr>
          <w:rFonts w:cs="David"/>
          <w:sz w:val="24"/>
          <w:rtl/>
        </w:rPr>
      </w:pPr>
      <w:r>
        <w:rPr>
          <w:rFonts w:cs="David"/>
          <w:sz w:val="24"/>
          <w:u w:val="single"/>
          <w:rtl/>
        </w:rPr>
        <w:t>היו"ר אופיר פינס:</w:t>
      </w:r>
    </w:p>
    <w:p w:rsidR="00000000" w:rsidRDefault="00F3490C">
      <w:pPr>
        <w:rPr>
          <w:rFonts w:cs="David"/>
          <w:sz w:val="24"/>
          <w:rtl/>
        </w:rPr>
      </w:pPr>
    </w:p>
    <w:p w:rsidR="00000000" w:rsidRDefault="00F3490C">
      <w:pPr>
        <w:jc w:val="both"/>
        <w:rPr>
          <w:rFonts w:cs="David"/>
          <w:sz w:val="24"/>
          <w:rtl/>
        </w:rPr>
      </w:pPr>
      <w:r>
        <w:rPr>
          <w:rFonts w:cs="David"/>
          <w:sz w:val="24"/>
          <w:rtl/>
        </w:rPr>
        <w:tab/>
        <w:t>ההערה הזאת היא הערה מ</w:t>
      </w:r>
      <w:r>
        <w:rPr>
          <w:rFonts w:cs="David"/>
          <w:sz w:val="24"/>
          <w:rtl/>
        </w:rPr>
        <w:t>אוד נכונה.</w:t>
      </w:r>
    </w:p>
    <w:p w:rsidR="00000000" w:rsidRDefault="00F3490C">
      <w:pPr>
        <w:jc w:val="both"/>
        <w:rPr>
          <w:rFonts w:cs="David"/>
          <w:sz w:val="24"/>
          <w:rtl/>
        </w:rPr>
      </w:pPr>
    </w:p>
    <w:p w:rsidR="00000000" w:rsidRDefault="00F3490C">
      <w:pPr>
        <w:rPr>
          <w:rFonts w:cs="David"/>
          <w:sz w:val="24"/>
          <w:u w:val="single"/>
          <w:rtl/>
        </w:rPr>
      </w:pPr>
      <w:r>
        <w:rPr>
          <w:rFonts w:cs="David"/>
          <w:sz w:val="24"/>
          <w:u w:val="single"/>
          <w:rtl/>
        </w:rPr>
        <w:t>שאול יהלום:</w:t>
      </w:r>
    </w:p>
    <w:p w:rsidR="00000000" w:rsidRDefault="00F3490C">
      <w:pPr>
        <w:rPr>
          <w:rFonts w:cs="David"/>
          <w:sz w:val="24"/>
          <w:u w:val="single"/>
          <w:rtl/>
        </w:rPr>
      </w:pPr>
    </w:p>
    <w:p w:rsidR="00000000" w:rsidRDefault="00F3490C">
      <w:pPr>
        <w:rPr>
          <w:rFonts w:cs="David"/>
          <w:sz w:val="24"/>
          <w:rtl/>
        </w:rPr>
      </w:pPr>
      <w:r>
        <w:rPr>
          <w:rFonts w:cs="David"/>
          <w:sz w:val="24"/>
          <w:rtl/>
        </w:rPr>
        <w:tab/>
        <w:t xml:space="preserve"> היום, רק בסוף התהליך מגישים את הרשימות, אפילו שמשפט נמשך שלוש שנים?</w:t>
      </w:r>
    </w:p>
    <w:p w:rsidR="00000000" w:rsidRDefault="00F3490C">
      <w:pPr>
        <w:rPr>
          <w:rFonts w:cs="David"/>
          <w:sz w:val="24"/>
          <w:rtl/>
        </w:rPr>
      </w:pPr>
    </w:p>
    <w:p w:rsidR="00000000" w:rsidRDefault="00F3490C">
      <w:pPr>
        <w:rPr>
          <w:rFonts w:cs="David"/>
          <w:sz w:val="24"/>
          <w:rtl/>
        </w:rPr>
      </w:pPr>
      <w:r>
        <w:rPr>
          <w:rFonts w:cs="David"/>
          <w:sz w:val="24"/>
          <w:u w:val="single"/>
          <w:rtl/>
        </w:rPr>
        <w:t>גבי שחר:</w:t>
      </w:r>
    </w:p>
    <w:p w:rsidR="00000000" w:rsidRDefault="00F3490C">
      <w:pPr>
        <w:rPr>
          <w:rFonts w:cs="David"/>
          <w:sz w:val="24"/>
          <w:rtl/>
        </w:rPr>
      </w:pPr>
    </w:p>
    <w:p w:rsidR="00000000" w:rsidRDefault="00F3490C">
      <w:pPr>
        <w:rPr>
          <w:rFonts w:cs="David"/>
          <w:sz w:val="24"/>
          <w:rtl/>
        </w:rPr>
      </w:pPr>
      <w:r>
        <w:rPr>
          <w:rFonts w:cs="David"/>
          <w:sz w:val="24"/>
          <w:rtl/>
        </w:rPr>
        <w:tab/>
        <w:t>כן, גם חמש שנים.</w:t>
      </w:r>
    </w:p>
    <w:p w:rsidR="00000000" w:rsidRDefault="00F3490C">
      <w:pPr>
        <w:rPr>
          <w:rFonts w:cs="David"/>
          <w:sz w:val="24"/>
          <w:rtl/>
        </w:rPr>
      </w:pPr>
    </w:p>
    <w:p w:rsidR="00000000" w:rsidRDefault="00F3490C">
      <w:pPr>
        <w:jc w:val="both"/>
        <w:rPr>
          <w:rFonts w:cs="David"/>
          <w:sz w:val="24"/>
          <w:rtl/>
        </w:rPr>
      </w:pPr>
      <w:r>
        <w:rPr>
          <w:rFonts w:cs="David"/>
          <w:sz w:val="24"/>
          <w:u w:val="single"/>
          <w:rtl/>
        </w:rPr>
        <w:t>שלמה כהן:</w:t>
      </w:r>
    </w:p>
    <w:p w:rsidR="00000000" w:rsidRDefault="00F3490C">
      <w:pPr>
        <w:jc w:val="both"/>
        <w:rPr>
          <w:rFonts w:cs="David"/>
          <w:sz w:val="24"/>
          <w:rtl/>
        </w:rPr>
      </w:pPr>
    </w:p>
    <w:p w:rsidR="00000000" w:rsidRDefault="00F3490C">
      <w:pPr>
        <w:jc w:val="both"/>
        <w:rPr>
          <w:rFonts w:cs="David"/>
          <w:sz w:val="24"/>
          <w:rtl/>
        </w:rPr>
      </w:pPr>
      <w:r>
        <w:rPr>
          <w:rFonts w:cs="David"/>
          <w:sz w:val="24"/>
          <w:rtl/>
        </w:rPr>
        <w:tab/>
        <w:t>שלמה שהם צודק, צריך יהיה לאפשר הגשת חשבונות עונתיים, לאשר לתשלום תוך 45 ימים, ולקבוע סנקציה למקרה של איחור, לחייב בריבי</w:t>
      </w:r>
      <w:r>
        <w:rPr>
          <w:rFonts w:cs="David"/>
          <w:sz w:val="24"/>
          <w:rtl/>
        </w:rPr>
        <w:t>ת פיגורים כמקובל.</w:t>
      </w:r>
    </w:p>
    <w:p w:rsidR="00000000" w:rsidRDefault="00F3490C">
      <w:pPr>
        <w:jc w:val="both"/>
        <w:rPr>
          <w:rFonts w:cs="David"/>
          <w:sz w:val="24"/>
          <w:rtl/>
        </w:rPr>
      </w:pPr>
    </w:p>
    <w:p w:rsidR="00000000" w:rsidRDefault="00F3490C">
      <w:pPr>
        <w:jc w:val="both"/>
        <w:rPr>
          <w:rFonts w:cs="David"/>
          <w:sz w:val="24"/>
          <w:rtl/>
        </w:rPr>
      </w:pPr>
      <w:r>
        <w:rPr>
          <w:rFonts w:cs="David"/>
          <w:sz w:val="24"/>
          <w:rtl/>
        </w:rPr>
        <w:tab/>
        <w:t>לגבי הקיצוץ בעבירה שדינה שלוש שנות מאסר או יותר, זה בין שלוש שנים לחמש או שש שנים - פה מבקשים לקצץ מהתעריף הנוכחי, שהוא כ-1,500 שקלים, ל-1,100 שקלים, קיצוץ של למעלה מ-20%. פה הסכמנו לקיצוץ של 12.5%, שנראה לנו די והותר.</w:t>
      </w:r>
    </w:p>
    <w:p w:rsidR="00000000" w:rsidRDefault="00F3490C">
      <w:pPr>
        <w:jc w:val="both"/>
        <w:rPr>
          <w:rFonts w:cs="David"/>
          <w:sz w:val="24"/>
          <w:rtl/>
        </w:rPr>
      </w:pPr>
    </w:p>
    <w:p w:rsidR="00000000" w:rsidRDefault="00F3490C">
      <w:pPr>
        <w:jc w:val="both"/>
        <w:rPr>
          <w:rFonts w:cs="David"/>
          <w:sz w:val="24"/>
          <w:rtl/>
        </w:rPr>
      </w:pPr>
      <w:r>
        <w:rPr>
          <w:rFonts w:cs="David"/>
          <w:sz w:val="24"/>
          <w:rtl/>
        </w:rPr>
        <w:tab/>
        <w:t>יש לנו כאן טבלה</w:t>
      </w:r>
      <w:r>
        <w:rPr>
          <w:rFonts w:cs="David"/>
          <w:sz w:val="24"/>
          <w:rtl/>
        </w:rPr>
        <w:t>, שתראה לכם את התעריף הנוכחי, תעריף הצעת משרד המשפטים ועמדתנו.</w:t>
      </w:r>
    </w:p>
    <w:p w:rsidR="00000000" w:rsidRDefault="00F3490C">
      <w:pPr>
        <w:rPr>
          <w:rFonts w:cs="David"/>
          <w:sz w:val="24"/>
          <w:u w:val="single"/>
          <w:rtl/>
        </w:rPr>
      </w:pPr>
    </w:p>
    <w:p w:rsidR="00000000" w:rsidRDefault="00F3490C">
      <w:pPr>
        <w:rPr>
          <w:rFonts w:cs="David"/>
          <w:sz w:val="24"/>
          <w:rtl/>
        </w:rPr>
      </w:pPr>
      <w:r>
        <w:rPr>
          <w:rFonts w:cs="David"/>
          <w:sz w:val="24"/>
          <w:u w:val="single"/>
          <w:rtl/>
        </w:rPr>
        <w:t>היו"ר אופיר פינס:</w:t>
      </w:r>
    </w:p>
    <w:p w:rsidR="00000000" w:rsidRDefault="00F3490C">
      <w:pPr>
        <w:rPr>
          <w:rFonts w:cs="David"/>
          <w:sz w:val="24"/>
          <w:rtl/>
        </w:rPr>
      </w:pPr>
    </w:p>
    <w:p w:rsidR="00000000" w:rsidRDefault="00F3490C">
      <w:pPr>
        <w:jc w:val="both"/>
        <w:rPr>
          <w:rFonts w:cs="David"/>
          <w:sz w:val="24"/>
          <w:rtl/>
        </w:rPr>
      </w:pPr>
      <w:r>
        <w:rPr>
          <w:rFonts w:cs="David"/>
          <w:sz w:val="24"/>
          <w:rtl/>
        </w:rPr>
        <w:tab/>
        <w:t xml:space="preserve"> אני חושב שהדגשת את הפערים ביניכם לבין משרד המשפטים. תודה.</w:t>
      </w:r>
    </w:p>
    <w:p w:rsidR="00000000" w:rsidRDefault="00F3490C">
      <w:pPr>
        <w:jc w:val="both"/>
        <w:rPr>
          <w:rFonts w:cs="David"/>
          <w:sz w:val="24"/>
          <w:rtl/>
        </w:rPr>
      </w:pPr>
    </w:p>
    <w:p w:rsidR="00000000" w:rsidRDefault="00F3490C">
      <w:pPr>
        <w:rPr>
          <w:rFonts w:cs="David"/>
          <w:sz w:val="24"/>
          <w:u w:val="single"/>
          <w:rtl/>
        </w:rPr>
      </w:pPr>
      <w:r>
        <w:rPr>
          <w:rFonts w:cs="David"/>
          <w:sz w:val="24"/>
          <w:u w:val="single"/>
          <w:rtl/>
        </w:rPr>
        <w:t>שאול יהלום:</w:t>
      </w:r>
    </w:p>
    <w:p w:rsidR="00000000" w:rsidRDefault="00F3490C">
      <w:pPr>
        <w:rPr>
          <w:rFonts w:cs="David"/>
          <w:sz w:val="24"/>
          <w:u w:val="single"/>
          <w:rtl/>
        </w:rPr>
      </w:pPr>
    </w:p>
    <w:p w:rsidR="00000000" w:rsidRDefault="00F3490C">
      <w:pPr>
        <w:jc w:val="both"/>
        <w:rPr>
          <w:rFonts w:cs="David"/>
          <w:sz w:val="24"/>
          <w:rtl/>
        </w:rPr>
      </w:pPr>
      <w:r>
        <w:rPr>
          <w:rFonts w:cs="David"/>
          <w:sz w:val="24"/>
          <w:rtl/>
        </w:rPr>
        <w:tab/>
        <w:t>אני רוצה לשאול את נציגי משרד המשפטים והאוצר שאלה. כדי שנאשר או לא נאשר, אנחנו צריכים לדעת מה המחיר</w:t>
      </w:r>
      <w:r>
        <w:rPr>
          <w:rFonts w:cs="David"/>
          <w:sz w:val="24"/>
          <w:rtl/>
        </w:rPr>
        <w:t xml:space="preserve"> החברתי. כאן אנחנו נדרשים למחיר חברתי, ואת זה אנחנו מבקשים לשמוע מכם. נניח שאתה בא ואומר: אם אתם מאשרים לנו ככתבו וכלשונו, אנחנו בעוד חודש מביאים את המשך התקנות והחוק, וכל הנאשמים במדינת ישראל שאין להם אפשרות לייצוג, יהיה להם סניגור ציבורי, לא כמו היום. הש</w:t>
      </w:r>
      <w:r>
        <w:rPr>
          <w:rFonts w:cs="David"/>
          <w:sz w:val="24"/>
          <w:rtl/>
        </w:rPr>
        <w:t>אלה היא מהו המחיר החברתי שאתם מוכנים להבטיח להמשך הרחבת הסמכויות של הסניגוריה הציבורית על 100% מהנאשמים שאין להם סניגור אישי.</w:t>
      </w:r>
    </w:p>
    <w:p w:rsidR="00000000" w:rsidRDefault="00F3490C">
      <w:pPr>
        <w:jc w:val="both"/>
        <w:rPr>
          <w:rFonts w:cs="David"/>
          <w:sz w:val="24"/>
          <w:rtl/>
        </w:rPr>
      </w:pPr>
    </w:p>
    <w:p w:rsidR="00000000" w:rsidRDefault="00F3490C">
      <w:pPr>
        <w:rPr>
          <w:rFonts w:cs="David"/>
          <w:sz w:val="24"/>
          <w:u w:val="single"/>
          <w:rtl/>
        </w:rPr>
      </w:pPr>
      <w:r>
        <w:rPr>
          <w:rFonts w:cs="David"/>
          <w:sz w:val="24"/>
          <w:u w:val="single"/>
          <w:rtl/>
        </w:rPr>
        <w:t>זהבה גלאון:</w:t>
      </w:r>
    </w:p>
    <w:p w:rsidR="00000000" w:rsidRDefault="00F3490C">
      <w:pPr>
        <w:rPr>
          <w:rFonts w:cs="David"/>
          <w:sz w:val="24"/>
          <w:u w:val="single"/>
          <w:rtl/>
        </w:rPr>
      </w:pPr>
    </w:p>
    <w:p w:rsidR="00000000" w:rsidRDefault="00F3490C">
      <w:pPr>
        <w:jc w:val="both"/>
        <w:rPr>
          <w:rFonts w:cs="David"/>
          <w:sz w:val="24"/>
          <w:rtl/>
        </w:rPr>
      </w:pPr>
      <w:r>
        <w:rPr>
          <w:rFonts w:cs="David"/>
          <w:sz w:val="24"/>
          <w:rtl/>
        </w:rPr>
        <w:tab/>
        <w:t xml:space="preserve"> בהמשך לדבריו של חבר הכנסת יהלום. מיותר להכביר מילים על חשיבותה של הסניגוריה הציבורית. בחודשיים האחרונים סיירתי בכל</w:t>
      </w:r>
      <w:r>
        <w:rPr>
          <w:rFonts w:cs="David"/>
          <w:sz w:val="24"/>
          <w:rtl/>
        </w:rPr>
        <w:t xml:space="preserve"> בתי המעצר בארץ, ואני רוצה לעדכן את הוועדה. מי שלא ראה את האנשים שיושבים שם לא מבין כמה העניין הזה חשוב ודחוף שימשיכו לתקצב אותם, חי בבועה קצת מנותקת. הייתי רוצה להרחיב את תפקידי הסניגוריה הציבורית, ויש הצעת חוק שמאפשרת לסניגוריה הציבורית לייצג גם את הנשים</w:t>
      </w:r>
      <w:r>
        <w:rPr>
          <w:rFonts w:cs="David"/>
          <w:sz w:val="24"/>
          <w:rtl/>
        </w:rPr>
        <w:t xml:space="preserve"> הנסחרות, נשים שהובאו לכאן לעבוד במכוני ליווי, כדי למנוע מצב של ניגוד אינטרסים, שעורכי-הדין של הסרסורים מייצגים גם את הנשים. במקום לקצץ עכשיו בתקציב הסניגוריה הציבורית, צריך לפחות לאפשר את הגישה שהובעה כאן על-ידי יושב-ראש לשכת עורכי-הדין. נכון תעשה הוועדה </w:t>
      </w:r>
      <w:r>
        <w:rPr>
          <w:rFonts w:cs="David"/>
          <w:sz w:val="24"/>
          <w:rtl/>
        </w:rPr>
        <w:t>אם היא תאמץ אותה, ובזה אני מסתפקת.</w:t>
      </w:r>
    </w:p>
    <w:p w:rsidR="00000000" w:rsidRDefault="00F3490C">
      <w:pPr>
        <w:jc w:val="both"/>
        <w:rPr>
          <w:rFonts w:cs="David"/>
          <w:sz w:val="24"/>
          <w:rtl/>
        </w:rPr>
      </w:pPr>
    </w:p>
    <w:p w:rsidR="00000000" w:rsidRDefault="00F3490C">
      <w:pPr>
        <w:rPr>
          <w:rFonts w:cs="David"/>
          <w:sz w:val="24"/>
          <w:u w:val="single"/>
          <w:rtl/>
        </w:rPr>
      </w:pPr>
      <w:r>
        <w:rPr>
          <w:rFonts w:cs="David"/>
          <w:sz w:val="24"/>
          <w:u w:val="single"/>
          <w:rtl/>
        </w:rPr>
        <w:t>דוד טל:</w:t>
      </w:r>
    </w:p>
    <w:p w:rsidR="00000000" w:rsidRDefault="00F3490C">
      <w:pPr>
        <w:rPr>
          <w:rFonts w:cs="David"/>
          <w:sz w:val="24"/>
          <w:u w:val="single"/>
          <w:rtl/>
        </w:rPr>
      </w:pPr>
    </w:p>
    <w:p w:rsidR="00000000" w:rsidRDefault="00F3490C">
      <w:pPr>
        <w:jc w:val="both"/>
        <w:rPr>
          <w:rFonts w:cs="David"/>
          <w:sz w:val="24"/>
          <w:rtl/>
        </w:rPr>
      </w:pPr>
      <w:r>
        <w:rPr>
          <w:rFonts w:cs="David"/>
          <w:sz w:val="24"/>
          <w:rtl/>
        </w:rPr>
        <w:tab/>
        <w:t xml:space="preserve"> אדוני היושב-ראש, אני ודוקטור כהן יותר מפעם אחת היינו משני עברי המתרס, אבל אני מוכרח לומר ששאלתי אותו אתמול אם הוא עבר את הגשר, הוא אמר לי שלא. קודם כול אני שמח שאנחנו נמצאים באותו צד של המתרס, אבל יותר מכך. אד</w:t>
      </w:r>
      <w:r>
        <w:rPr>
          <w:rFonts w:cs="David"/>
          <w:sz w:val="24"/>
          <w:rtl/>
        </w:rPr>
        <w:t>וני היושב-ראש, אני חושב שאתה מודע לרוב הבעיות הללו מעבודתך הקודמת, כשהיית עוד צעיר, ואתה מכיר את הבעיות שדיבר עליהן בקצרה עורך-הדין כהן, מה שאמרה כרגע חברת הכנסת זהבה גלאון, אנחנו מכירים את זה. מעניין מאוד שבכל פעם אין תקציב, הולכים למקום של האנשים הכי חלש</w:t>
      </w:r>
      <w:r>
        <w:rPr>
          <w:rFonts w:cs="David"/>
          <w:sz w:val="24"/>
          <w:rtl/>
        </w:rPr>
        <w:t>ים, ושאסור לגעת בהם.</w:t>
      </w:r>
    </w:p>
    <w:p w:rsidR="00000000" w:rsidRDefault="00F3490C">
      <w:pPr>
        <w:jc w:val="both"/>
        <w:rPr>
          <w:rFonts w:cs="David"/>
          <w:sz w:val="24"/>
          <w:rtl/>
        </w:rPr>
      </w:pPr>
    </w:p>
    <w:p w:rsidR="00000000" w:rsidRDefault="00F3490C">
      <w:pPr>
        <w:jc w:val="both"/>
        <w:rPr>
          <w:rFonts w:cs="David"/>
          <w:sz w:val="24"/>
          <w:rtl/>
        </w:rPr>
      </w:pPr>
      <w:r>
        <w:rPr>
          <w:rFonts w:cs="David"/>
          <w:sz w:val="24"/>
          <w:rtl/>
        </w:rPr>
        <w:tab/>
        <w:t>אם מנכ"ל משרד המשפטים היה בא ואומר: רבותי, יש קשיי תקציב, והיות שיש קשיי תקציב כאלה, אנחנו הולכים לקצץ בסניגוריה הציבורית כך וכך, ואנחנו, עובדי משרד המשפטים, שרובינו עורכי-דין, הולכים לקצץ במשכורת שלנו, בגלל קשיי התקציב הללו, 15% מהת</w:t>
      </w:r>
      <w:r>
        <w:rPr>
          <w:rFonts w:cs="David"/>
          <w:sz w:val="24"/>
          <w:rtl/>
        </w:rPr>
        <w:t xml:space="preserve">קציב. זה דבר מתקבל, זה דבר הגון והוגן, אני חושב שאז ביתר התחשבות נתייחס למה שהם הציעו לנו, אבל זה לא מה שהולך להיות, הולכים לקצץ לא בבית ספרי, אלא בבית ספר אחר, בית ספר שאנחנו צריכים לדאוג לו, לסניגוריה הציבורית. </w:t>
      </w:r>
    </w:p>
    <w:p w:rsidR="00000000" w:rsidRDefault="00F3490C">
      <w:pPr>
        <w:jc w:val="both"/>
        <w:rPr>
          <w:rFonts w:cs="David"/>
          <w:sz w:val="24"/>
          <w:rtl/>
        </w:rPr>
      </w:pPr>
    </w:p>
    <w:p w:rsidR="00000000" w:rsidRDefault="00F3490C">
      <w:pPr>
        <w:ind w:firstLine="567"/>
        <w:jc w:val="both"/>
        <w:rPr>
          <w:rFonts w:cs="David"/>
          <w:sz w:val="24"/>
          <w:rtl/>
        </w:rPr>
      </w:pPr>
      <w:r>
        <w:rPr>
          <w:rFonts w:cs="David"/>
          <w:sz w:val="24"/>
          <w:rtl/>
        </w:rPr>
        <w:t>דיבר פה כרגע עורך-הדין כהן על כל מיני תער</w:t>
      </w:r>
      <w:r>
        <w:rPr>
          <w:rFonts w:cs="David"/>
          <w:sz w:val="24"/>
          <w:rtl/>
        </w:rPr>
        <w:t>יפים של ביקור עצירים, ואתה יודע עד כמה זה חשוב, שלא יהיה סניגור ציבורי שמקבל 100 שקלים, אז הוא יעשה חאפ-לאפ, שבסופו של דבר הוא גם יקבל קצת כסף, אבל לא ייתן שום דבר. אלה דברים שאנחנו צריכים לעמוד עליהם. אני מוכרח לומר שאני מקבל את העמדה של דוקטור כהן, גם מש</w:t>
      </w:r>
      <w:r>
        <w:rPr>
          <w:rFonts w:cs="David"/>
          <w:sz w:val="24"/>
          <w:rtl/>
        </w:rPr>
        <w:t>ום שהיא לא היתה קיצונית לכאן ולכאן. מי שמנהל עסק, לא מקבל כסף שלושה חודשים? אני יודע שרק באל-המעין לא משלמים שישה חודשים משכורת לעובדים, אבל בלשכת עורכי-הדין, בסניגוריה הציבורית, זה דבר שלא נשמע.</w:t>
      </w:r>
    </w:p>
    <w:p w:rsidR="00000000" w:rsidRDefault="00F3490C">
      <w:pPr>
        <w:jc w:val="both"/>
        <w:rPr>
          <w:rFonts w:cs="David"/>
          <w:sz w:val="24"/>
          <w:rtl/>
        </w:rPr>
      </w:pPr>
      <w:r>
        <w:rPr>
          <w:rFonts w:cs="David"/>
          <w:sz w:val="24"/>
          <w:rtl/>
        </w:rPr>
        <w:tab/>
        <w:t>אני סבור שההצעה של היועץ המשפטי שלנו, שחלק מהתשלומים יהיו ת</w:t>
      </w:r>
      <w:r>
        <w:rPr>
          <w:rFonts w:cs="David"/>
          <w:sz w:val="24"/>
          <w:rtl/>
        </w:rPr>
        <w:t>וך כדי ובתהליך העבודה, עושים עם הסניגוריה הציבורית, לא צדק אבסולוטי, אבל אין שום ספק שהם מצמצמים את העוול שנעשה להם.</w:t>
      </w:r>
    </w:p>
    <w:p w:rsidR="00000000" w:rsidRDefault="00F3490C">
      <w:pPr>
        <w:jc w:val="both"/>
        <w:rPr>
          <w:rFonts w:cs="David"/>
          <w:sz w:val="24"/>
          <w:rtl/>
        </w:rPr>
      </w:pPr>
    </w:p>
    <w:p w:rsidR="00000000" w:rsidRDefault="00F3490C">
      <w:pPr>
        <w:jc w:val="both"/>
        <w:rPr>
          <w:rFonts w:cs="David"/>
          <w:sz w:val="24"/>
          <w:rtl/>
        </w:rPr>
      </w:pPr>
      <w:r>
        <w:rPr>
          <w:rFonts w:cs="David"/>
          <w:sz w:val="24"/>
          <w:rtl/>
        </w:rPr>
        <w:tab/>
        <w:t>כפי שציינתי, ההצעה של עורך-הדין כהן מקובלת עלי, אני חושב שהיא מאוד לא קיצונית ואני חושב שגם משרד המשפטים יכול לסמוך עליה את ידיו ולברך על</w:t>
      </w:r>
      <w:r>
        <w:rPr>
          <w:rFonts w:cs="David"/>
          <w:sz w:val="24"/>
          <w:rtl/>
        </w:rPr>
        <w:t>יה.</w:t>
      </w:r>
    </w:p>
    <w:p w:rsidR="00000000" w:rsidRDefault="00F3490C">
      <w:pPr>
        <w:rPr>
          <w:rFonts w:cs="David"/>
          <w:sz w:val="24"/>
          <w:u w:val="single"/>
          <w:rtl/>
        </w:rPr>
      </w:pPr>
    </w:p>
    <w:p w:rsidR="00000000" w:rsidRDefault="00F3490C">
      <w:pPr>
        <w:rPr>
          <w:rFonts w:cs="David"/>
          <w:sz w:val="24"/>
          <w:u w:val="single"/>
          <w:rtl/>
        </w:rPr>
      </w:pPr>
      <w:r>
        <w:rPr>
          <w:rFonts w:cs="David"/>
          <w:sz w:val="24"/>
          <w:u w:val="single"/>
          <w:rtl/>
        </w:rPr>
        <w:t>נחמה רונן:</w:t>
      </w:r>
    </w:p>
    <w:p w:rsidR="00000000" w:rsidRDefault="00F3490C">
      <w:pPr>
        <w:rPr>
          <w:rFonts w:cs="David"/>
          <w:sz w:val="24"/>
          <w:u w:val="single"/>
          <w:rtl/>
        </w:rPr>
      </w:pPr>
    </w:p>
    <w:p w:rsidR="00000000" w:rsidRDefault="00F3490C">
      <w:pPr>
        <w:jc w:val="both"/>
        <w:rPr>
          <w:rFonts w:cs="David"/>
          <w:sz w:val="24"/>
          <w:rtl/>
        </w:rPr>
      </w:pPr>
      <w:r>
        <w:rPr>
          <w:rFonts w:cs="David"/>
          <w:sz w:val="24"/>
          <w:rtl/>
        </w:rPr>
        <w:tab/>
        <w:t>אנחנו, כמחוקקים, צריכים לתת דעתנו בעיקר לרבדים הנמוכים יותר בחברה, שזקוקים לנו וזקוקים לעזרה שלנו, ואותם משרתת הסניגוריה הציבורית. אני רוצה לקוות ולחשוב שאותם אנשים שידם לא משגת להשיג את זכרוני ואת אבי-יצחק, כפי שהזכרת, יקבלו מהמדינה סיוע</w:t>
      </w:r>
      <w:r>
        <w:rPr>
          <w:rFonts w:cs="David"/>
          <w:sz w:val="24"/>
          <w:rtl/>
        </w:rPr>
        <w:t xml:space="preserve"> שייצג אותם, בדיוק כמו אנשים שידם משגת להשיג עורכי-דין מהשורה הראשונה. אם אי-אפשר להעלות את תעריפי הסניגוריה הציבורית, בהתאם למצב שקיים היום, צריך יהיה למצוא דרך אחרת כדי להביא אנשים יותר מוכשרים לסניגוריה הציבורית. ודאי שאי-אפשר להוריד את התעריפים, משום ש</w:t>
      </w:r>
      <w:r>
        <w:rPr>
          <w:rFonts w:cs="David"/>
          <w:sz w:val="24"/>
          <w:rtl/>
        </w:rPr>
        <w:t>אין פה חוכמות. אנחנו יודעים בדיוק מה קורה כשמורידים תעריפים, אנחנו יודעים מי יבוא לייצג את אותם אנשים. אותם אנשים שהם באמת המסכנים ביותר, לא יקבלו את הייצוג שמגיע להם, הם יקבלו ייצוג בינוני ומטה. וזה לא מתפקידנו להחליט החלטות כאלה. להפך, אנחנו צריכים לדאוג</w:t>
      </w:r>
      <w:r>
        <w:rPr>
          <w:rFonts w:cs="David"/>
          <w:sz w:val="24"/>
          <w:rtl/>
        </w:rPr>
        <w:t xml:space="preserve"> להקטין את הפערים ולא להעמיק אותם.</w:t>
      </w:r>
    </w:p>
    <w:p w:rsidR="00000000" w:rsidRDefault="00F3490C">
      <w:pPr>
        <w:jc w:val="both"/>
        <w:rPr>
          <w:rFonts w:cs="David"/>
          <w:sz w:val="24"/>
          <w:rtl/>
        </w:rPr>
      </w:pPr>
    </w:p>
    <w:p w:rsidR="00000000" w:rsidRDefault="00F3490C">
      <w:pPr>
        <w:rPr>
          <w:rFonts w:cs="David"/>
          <w:sz w:val="24"/>
          <w:u w:val="single"/>
          <w:rtl/>
        </w:rPr>
      </w:pPr>
      <w:r>
        <w:rPr>
          <w:rFonts w:cs="David"/>
          <w:sz w:val="24"/>
          <w:u w:val="single"/>
          <w:rtl/>
        </w:rPr>
        <w:t>יעל דיין:</w:t>
      </w:r>
    </w:p>
    <w:p w:rsidR="00000000" w:rsidRDefault="00F3490C">
      <w:pPr>
        <w:rPr>
          <w:rFonts w:cs="David"/>
          <w:sz w:val="24"/>
          <w:u w:val="single"/>
          <w:rtl/>
        </w:rPr>
      </w:pPr>
    </w:p>
    <w:p w:rsidR="00000000" w:rsidRDefault="00F3490C">
      <w:pPr>
        <w:jc w:val="both"/>
        <w:rPr>
          <w:rFonts w:cs="David"/>
          <w:sz w:val="24"/>
          <w:rtl/>
        </w:rPr>
      </w:pPr>
      <w:r>
        <w:rPr>
          <w:rFonts w:cs="David"/>
          <w:sz w:val="24"/>
          <w:rtl/>
        </w:rPr>
        <w:tab/>
        <w:t xml:space="preserve"> יש לי שתי שאלות, שאני מבקשת התייחסות אליהן. האחת, הפער העצום שיש בין חמש שנים לשש שנים, ושש שנים ויותר. אם אנחנו מכירים גם את הנושא של שינוי סעיפי העבירה, יהיה קל מאוד להוריד את כל הרמה, לשנות סעיף עבירה, לה</w:t>
      </w:r>
      <w:r>
        <w:rPr>
          <w:rFonts w:cs="David"/>
          <w:sz w:val="24"/>
          <w:rtl/>
        </w:rPr>
        <w:t>עביר לפחות משש שנים. והפער כאן, שהיום איננו קיים, בתעריף הנוכחי, שמחמש שנים והלאה הוא אחיד, קיים בהצעת הלשכה, שהיא ב-10% יותר נמוכה. בהצעת משרד המשפטים יש פער עצום בין עד חמש שנים לבין חמש שנים והלאה. אני מבקשת הסבר לזה, וגם לאחד בסופו של דבר את שני הסעיפי</w:t>
      </w:r>
      <w:r>
        <w:rPr>
          <w:rFonts w:cs="David"/>
          <w:sz w:val="24"/>
          <w:rtl/>
        </w:rPr>
        <w:t>ם.</w:t>
      </w:r>
    </w:p>
    <w:p w:rsidR="00000000" w:rsidRDefault="00F3490C">
      <w:pPr>
        <w:jc w:val="both"/>
        <w:rPr>
          <w:rFonts w:cs="David"/>
          <w:sz w:val="24"/>
          <w:rtl/>
        </w:rPr>
      </w:pPr>
    </w:p>
    <w:p w:rsidR="00000000" w:rsidRDefault="00F3490C">
      <w:pPr>
        <w:jc w:val="both"/>
        <w:rPr>
          <w:rFonts w:cs="David"/>
          <w:sz w:val="24"/>
          <w:rtl/>
        </w:rPr>
      </w:pPr>
      <w:r>
        <w:rPr>
          <w:rFonts w:cs="David"/>
          <w:sz w:val="24"/>
          <w:rtl/>
        </w:rPr>
        <w:tab/>
        <w:t xml:space="preserve">מועד התשלום לסניגורים ציבוריים ולעורכי-דין זה דבר אקוטי, לא יכול להיות המצב של היום, שאין מגבלת זמן. נוצר חוב,  האוצר יכול לספר לנו עליו, והסניגוריה הציבורית יכולה לספר לנו עליו, שהוא לא נכלל בחוב של הסניגוריה הציבורית, של תשלומים שלא נמסרו. אני רוצה </w:t>
      </w:r>
      <w:r>
        <w:rPr>
          <w:rFonts w:cs="David"/>
          <w:sz w:val="24"/>
          <w:rtl/>
        </w:rPr>
        <w:t>לדעת מה קורה עם הכסף הזה. אי-אפשר לדון בתקנות, כשיש חוב של עשרות מיליונים שמשרד המשפטים חייב, שהסניגוריה הציבורית חייבת לאחר מעשה. העניין של 150 ימים הוא בלתי-אפשרי. אני מבקשת התייחסות לאפשרות למצוא משהו ביניים, בסביבות 60 ימים, כמועד מסודר לתשלום או במהלך</w:t>
      </w:r>
      <w:r>
        <w:rPr>
          <w:rFonts w:cs="David"/>
          <w:sz w:val="24"/>
          <w:rtl/>
        </w:rPr>
        <w:t xml:space="preserve"> 60 הימים. בכל מקרה מהו החוב ומה הסבירות שבקביעה של 150 ימים מישהו ייכנס לעבודה?</w:t>
      </w:r>
    </w:p>
    <w:p w:rsidR="00000000" w:rsidRDefault="00F3490C">
      <w:pPr>
        <w:jc w:val="both"/>
        <w:rPr>
          <w:rFonts w:cs="David"/>
          <w:sz w:val="24"/>
          <w:rtl/>
        </w:rPr>
      </w:pPr>
    </w:p>
    <w:p w:rsidR="00000000" w:rsidRDefault="00F3490C">
      <w:pPr>
        <w:rPr>
          <w:rFonts w:cs="David"/>
          <w:sz w:val="24"/>
          <w:rtl/>
        </w:rPr>
      </w:pPr>
      <w:r>
        <w:rPr>
          <w:rFonts w:cs="David"/>
          <w:sz w:val="24"/>
          <w:u w:val="single"/>
          <w:rtl/>
        </w:rPr>
        <w:t>היו"ר אופיר פינס:</w:t>
      </w:r>
    </w:p>
    <w:p w:rsidR="00000000" w:rsidRDefault="00F3490C">
      <w:pPr>
        <w:rPr>
          <w:rFonts w:cs="David"/>
          <w:sz w:val="24"/>
          <w:rtl/>
        </w:rPr>
      </w:pPr>
    </w:p>
    <w:p w:rsidR="00000000" w:rsidRDefault="00F3490C">
      <w:pPr>
        <w:jc w:val="both"/>
        <w:rPr>
          <w:rFonts w:cs="David"/>
          <w:sz w:val="24"/>
          <w:rtl/>
        </w:rPr>
      </w:pPr>
      <w:r>
        <w:rPr>
          <w:rFonts w:cs="David"/>
          <w:sz w:val="24"/>
          <w:rtl/>
        </w:rPr>
        <w:tab/>
        <w:t xml:space="preserve">הבאתי את נושא הסניגוריה הציבורית בפני הוועדה הזאת בחודשים האחרונים שלוש או ארבע פעמים, קודם כול לברר את היקף המשבר, מיד תשמעו על כך נתונים ממשרד המשפטים, </w:t>
      </w:r>
      <w:r>
        <w:rPr>
          <w:rFonts w:cs="David"/>
          <w:sz w:val="24"/>
          <w:rtl/>
        </w:rPr>
        <w:t>מנכ"לו ומאגף התקציבים של האוצר, והדרכים לטיפול. אני לא אוהב את הרשימה הזאת, לדעתי זאת רשימה של חנות מכולת. אני לא אוהב התחשבנות מהסוג הזה, אבל זה לא פעם ראשונה. כך כנראה הדברים מתנהלים. אף אחד לא אוהב את זה, אבל כנראה שכך זה נקבע כנראה מלכתחילה. אני מבין ש</w:t>
      </w:r>
      <w:r>
        <w:rPr>
          <w:rFonts w:cs="David"/>
          <w:sz w:val="24"/>
          <w:rtl/>
        </w:rPr>
        <w:t>כך עובדים, למרות שיש גם שיטות אחרות, אני יודע ששוקלים את שיטת הריטיינר, שאני בהחלט חושב שהיא יותר נכונה.</w:t>
      </w:r>
    </w:p>
    <w:p w:rsidR="00000000" w:rsidRDefault="00F3490C">
      <w:pPr>
        <w:jc w:val="both"/>
        <w:rPr>
          <w:rFonts w:cs="David"/>
          <w:sz w:val="24"/>
          <w:rtl/>
        </w:rPr>
      </w:pPr>
    </w:p>
    <w:p w:rsidR="00000000" w:rsidRDefault="00F3490C">
      <w:pPr>
        <w:jc w:val="both"/>
        <w:rPr>
          <w:rFonts w:cs="David"/>
          <w:sz w:val="24"/>
          <w:rtl/>
        </w:rPr>
      </w:pPr>
      <w:r>
        <w:rPr>
          <w:rFonts w:cs="David"/>
          <w:sz w:val="24"/>
          <w:rtl/>
        </w:rPr>
        <w:tab/>
        <w:t>אדוני שר המשפטים, אפשר להתווכח לכאן ולשם, צריך לזכור ששלמה כהן מלשכת עורכי-הדין מייצג אינטרס מובהק של עורכי-דין שמתפרנסים, וזה בסדר וזה לגיטימי, רק ש</w:t>
      </w:r>
      <w:r>
        <w:rPr>
          <w:rFonts w:cs="David"/>
          <w:sz w:val="24"/>
          <w:rtl/>
        </w:rPr>
        <w:t>זה צריך להיות על השולחן.</w:t>
      </w:r>
    </w:p>
    <w:p w:rsidR="00000000" w:rsidRDefault="00F3490C">
      <w:pPr>
        <w:jc w:val="both"/>
        <w:rPr>
          <w:rFonts w:cs="David"/>
          <w:sz w:val="24"/>
          <w:rtl/>
        </w:rPr>
      </w:pPr>
    </w:p>
    <w:p w:rsidR="00000000" w:rsidRDefault="00F3490C">
      <w:pPr>
        <w:jc w:val="both"/>
        <w:rPr>
          <w:rFonts w:cs="David"/>
          <w:sz w:val="24"/>
          <w:rtl/>
        </w:rPr>
      </w:pPr>
      <w:r>
        <w:rPr>
          <w:rFonts w:cs="David"/>
          <w:sz w:val="24"/>
          <w:rtl/>
        </w:rPr>
        <w:tab/>
        <w:t>אני הולך לומר פה דבר קשה, אולי השופט ארבל ירצה להתייחס לזה. לפי מיטב שיפוטי, והעניין לא נבדק, אבל ראוי שפעם הוא ייבדק אקדמית, יש קורלציה בין עורך-הדין, הסניגור שאתה לוקח להגן עליך, והמחיר שאתה משלם לו, לבין התוצאה של המשפט. אני ל</w:t>
      </w:r>
      <w:r>
        <w:rPr>
          <w:rFonts w:cs="David"/>
          <w:sz w:val="24"/>
          <w:rtl/>
        </w:rPr>
        <w:t>א אומר שזה אחד לאחד, אני לא אומר שזה  בכל המקרים, אבל זה לא מקרי. אנשים שיכולים, לוקחים עורכי-דין בעלות יותר גבוהה, וכנראה שהצדק מבחינתם נעשה יותר טוב. יש קשר, וזה קשר שמכביד עלי כאדם, כנציג ציבור. נדמה לי שלא צריך להיות קשר, אסור שיהיה קשר, אבל יש קשר, וי</w:t>
      </w:r>
      <w:r>
        <w:rPr>
          <w:rFonts w:cs="David"/>
          <w:sz w:val="24"/>
          <w:rtl/>
        </w:rPr>
        <w:t>ש לזה משמעויות.</w:t>
      </w:r>
    </w:p>
    <w:p w:rsidR="00000000" w:rsidRDefault="00F3490C">
      <w:pPr>
        <w:jc w:val="both"/>
        <w:rPr>
          <w:rFonts w:cs="David"/>
          <w:sz w:val="24"/>
          <w:rtl/>
        </w:rPr>
      </w:pPr>
    </w:p>
    <w:p w:rsidR="00000000" w:rsidRDefault="00F3490C">
      <w:pPr>
        <w:jc w:val="both"/>
        <w:rPr>
          <w:rFonts w:cs="David"/>
          <w:sz w:val="24"/>
          <w:rtl/>
        </w:rPr>
      </w:pPr>
      <w:r>
        <w:rPr>
          <w:rFonts w:cs="David"/>
          <w:sz w:val="24"/>
          <w:rtl/>
        </w:rPr>
        <w:tab/>
        <w:t>מאיר שטרית, אפשר להתווכח על 20, 30, 50, 100 שקלים לפה ולשם, וזה ויכוח שלא היה צריך להתקיים פה, אלא בין המשרד לבין לשכת עורכי-הדין.</w:t>
      </w:r>
    </w:p>
    <w:p w:rsidR="00000000" w:rsidRDefault="00F3490C">
      <w:pPr>
        <w:jc w:val="both"/>
        <w:rPr>
          <w:rFonts w:cs="David"/>
          <w:sz w:val="24"/>
          <w:rtl/>
        </w:rPr>
      </w:pPr>
    </w:p>
    <w:p w:rsidR="00000000" w:rsidRDefault="00F3490C">
      <w:pPr>
        <w:jc w:val="both"/>
        <w:rPr>
          <w:rFonts w:cs="David"/>
          <w:sz w:val="24"/>
          <w:rtl/>
        </w:rPr>
      </w:pPr>
      <w:r>
        <w:rPr>
          <w:rFonts w:cs="David"/>
          <w:sz w:val="24"/>
          <w:u w:val="single"/>
          <w:rtl/>
        </w:rPr>
        <w:t>שלמה גור:</w:t>
      </w:r>
    </w:p>
    <w:p w:rsidR="00000000" w:rsidRDefault="00F3490C">
      <w:pPr>
        <w:jc w:val="both"/>
        <w:rPr>
          <w:rFonts w:cs="David"/>
          <w:sz w:val="24"/>
          <w:rtl/>
        </w:rPr>
      </w:pPr>
    </w:p>
    <w:p w:rsidR="00000000" w:rsidRDefault="00F3490C">
      <w:pPr>
        <w:jc w:val="both"/>
        <w:rPr>
          <w:rFonts w:cs="David"/>
          <w:sz w:val="24"/>
          <w:rtl/>
        </w:rPr>
      </w:pPr>
      <w:r>
        <w:rPr>
          <w:rFonts w:cs="David"/>
          <w:sz w:val="24"/>
          <w:rtl/>
        </w:rPr>
        <w:tab/>
        <w:t>קיימנו דיון.</w:t>
      </w:r>
    </w:p>
    <w:p w:rsidR="00000000" w:rsidRDefault="00F3490C">
      <w:pPr>
        <w:jc w:val="both"/>
        <w:rPr>
          <w:rFonts w:cs="David"/>
          <w:sz w:val="24"/>
          <w:rtl/>
        </w:rPr>
      </w:pPr>
    </w:p>
    <w:p w:rsidR="00000000" w:rsidRDefault="00F3490C">
      <w:pPr>
        <w:rPr>
          <w:rFonts w:cs="David"/>
          <w:sz w:val="24"/>
          <w:rtl/>
        </w:rPr>
      </w:pPr>
      <w:r>
        <w:rPr>
          <w:rFonts w:cs="David"/>
          <w:sz w:val="24"/>
          <w:u w:val="single"/>
          <w:rtl/>
        </w:rPr>
        <w:t>היו"ר אופיר פינס:</w:t>
      </w:r>
    </w:p>
    <w:p w:rsidR="00000000" w:rsidRDefault="00F3490C">
      <w:pPr>
        <w:rPr>
          <w:rFonts w:cs="David"/>
          <w:sz w:val="24"/>
          <w:rtl/>
        </w:rPr>
      </w:pPr>
    </w:p>
    <w:p w:rsidR="00000000" w:rsidRDefault="00F3490C">
      <w:pPr>
        <w:jc w:val="both"/>
        <w:rPr>
          <w:rFonts w:cs="David"/>
          <w:sz w:val="24"/>
          <w:rtl/>
        </w:rPr>
      </w:pPr>
      <w:r>
        <w:rPr>
          <w:rFonts w:cs="David"/>
          <w:sz w:val="24"/>
          <w:rtl/>
        </w:rPr>
        <w:tab/>
        <w:t>חבל שלא סיימתם. אבל יש דבר אחד שאנחנו לא יכולים להסכים עליו</w:t>
      </w:r>
      <w:r>
        <w:rPr>
          <w:rFonts w:cs="David"/>
          <w:sz w:val="24"/>
          <w:rtl/>
        </w:rPr>
        <w:t xml:space="preserve"> - אי-אפשר להסכים שבתקנה של שר המשפטים, שתאושר על-ידי הוועדה הזאת, תהיה הלנת שכר של חמישה חודשים פלוס שוטף אחרי גמר המשפט. אתה מבקש מאתנו לעשות דבר שאני חושב שלא נכון לעשות, עם כל הבעייתיות.</w:t>
      </w:r>
    </w:p>
    <w:p w:rsidR="00000000" w:rsidRDefault="00F3490C">
      <w:pPr>
        <w:jc w:val="both"/>
        <w:rPr>
          <w:rFonts w:cs="David"/>
          <w:sz w:val="24"/>
          <w:rtl/>
        </w:rPr>
      </w:pPr>
    </w:p>
    <w:p w:rsidR="00000000" w:rsidRDefault="00F3490C">
      <w:pPr>
        <w:rPr>
          <w:rFonts w:cs="David"/>
          <w:sz w:val="24"/>
          <w:rtl/>
        </w:rPr>
      </w:pPr>
      <w:r>
        <w:rPr>
          <w:rFonts w:cs="David"/>
          <w:sz w:val="24"/>
          <w:u w:val="single"/>
          <w:rtl/>
        </w:rPr>
        <w:t>שר המשפטים מאיר שטרית:</w:t>
      </w:r>
    </w:p>
    <w:p w:rsidR="00000000" w:rsidRDefault="00F3490C">
      <w:pPr>
        <w:rPr>
          <w:rFonts w:cs="David"/>
          <w:sz w:val="24"/>
          <w:rtl/>
        </w:rPr>
      </w:pPr>
    </w:p>
    <w:p w:rsidR="00000000" w:rsidRDefault="00F3490C">
      <w:pPr>
        <w:jc w:val="both"/>
        <w:rPr>
          <w:rFonts w:cs="David"/>
          <w:sz w:val="24"/>
          <w:rtl/>
        </w:rPr>
      </w:pPr>
      <w:r>
        <w:rPr>
          <w:rFonts w:cs="David"/>
          <w:sz w:val="24"/>
          <w:rtl/>
        </w:rPr>
        <w:tab/>
        <w:t xml:space="preserve"> זאת הבקשה של לשכת עורכי-הדין, כי עד הי</w:t>
      </w:r>
      <w:r>
        <w:rPr>
          <w:rFonts w:cs="David"/>
          <w:sz w:val="24"/>
          <w:rtl/>
        </w:rPr>
        <w:t>ום גם הזמן הזה לא היה מחייב. צריך להגיד את האמת, רבותי. רבותי, אתם נמצאים על בנקט, אתם פשוט לא יודעים על מה אתם מדברים, תסלחו לי.</w:t>
      </w:r>
    </w:p>
    <w:p w:rsidR="00000000" w:rsidRDefault="00F3490C">
      <w:pPr>
        <w:jc w:val="both"/>
        <w:rPr>
          <w:rFonts w:cs="David"/>
          <w:sz w:val="24"/>
          <w:rtl/>
        </w:rPr>
      </w:pPr>
    </w:p>
    <w:p w:rsidR="00000000" w:rsidRDefault="00F3490C">
      <w:pPr>
        <w:rPr>
          <w:rFonts w:cs="David"/>
          <w:sz w:val="24"/>
          <w:u w:val="single"/>
          <w:rtl/>
        </w:rPr>
      </w:pPr>
      <w:r>
        <w:rPr>
          <w:rFonts w:cs="David"/>
          <w:sz w:val="24"/>
          <w:u w:val="single"/>
          <w:rtl/>
        </w:rPr>
        <w:t>יעל דיין:</w:t>
      </w:r>
    </w:p>
    <w:p w:rsidR="00000000" w:rsidRDefault="00F3490C">
      <w:pPr>
        <w:rPr>
          <w:rFonts w:cs="David"/>
          <w:sz w:val="24"/>
          <w:u w:val="single"/>
          <w:rtl/>
        </w:rPr>
      </w:pPr>
    </w:p>
    <w:p w:rsidR="00000000" w:rsidRDefault="00F3490C">
      <w:pPr>
        <w:jc w:val="both"/>
        <w:rPr>
          <w:rFonts w:cs="David"/>
          <w:sz w:val="24"/>
          <w:rtl/>
        </w:rPr>
      </w:pPr>
      <w:r>
        <w:rPr>
          <w:rFonts w:cs="David"/>
          <w:sz w:val="24"/>
          <w:rtl/>
        </w:rPr>
        <w:tab/>
        <w:t xml:space="preserve"> סלח לי, אף אחד מאתנו לא נמצא על הבנקט.</w:t>
      </w:r>
    </w:p>
    <w:p w:rsidR="00000000" w:rsidRDefault="00F3490C">
      <w:pPr>
        <w:jc w:val="both"/>
        <w:rPr>
          <w:rFonts w:cs="David"/>
          <w:sz w:val="24"/>
          <w:rtl/>
        </w:rPr>
      </w:pPr>
    </w:p>
    <w:p w:rsidR="00000000" w:rsidRDefault="00F3490C">
      <w:pPr>
        <w:rPr>
          <w:rFonts w:cs="David"/>
          <w:sz w:val="24"/>
          <w:rtl/>
        </w:rPr>
      </w:pPr>
      <w:r>
        <w:rPr>
          <w:rFonts w:cs="David"/>
          <w:sz w:val="24"/>
          <w:u w:val="single"/>
          <w:rtl/>
        </w:rPr>
        <w:t>שר המשפטים מאיר שטרית:</w:t>
      </w:r>
    </w:p>
    <w:p w:rsidR="00000000" w:rsidRDefault="00F3490C">
      <w:pPr>
        <w:rPr>
          <w:rFonts w:cs="David"/>
          <w:sz w:val="24"/>
          <w:rtl/>
        </w:rPr>
      </w:pPr>
    </w:p>
    <w:p w:rsidR="00000000" w:rsidRDefault="00F3490C">
      <w:pPr>
        <w:jc w:val="both"/>
        <w:rPr>
          <w:rFonts w:cs="David"/>
          <w:sz w:val="24"/>
          <w:rtl/>
        </w:rPr>
      </w:pPr>
      <w:r>
        <w:rPr>
          <w:rFonts w:cs="David"/>
          <w:sz w:val="24"/>
          <w:rtl/>
        </w:rPr>
        <w:tab/>
        <w:t xml:space="preserve"> יעל דיין, אל תפריעי לי, לא הפרעתי לך. את לא מכ</w:t>
      </w:r>
      <w:r>
        <w:rPr>
          <w:rFonts w:cs="David"/>
          <w:sz w:val="24"/>
          <w:rtl/>
        </w:rPr>
        <w:t>ירה, את לא יודעת על מה את מדברת.</w:t>
      </w:r>
    </w:p>
    <w:p w:rsidR="00000000" w:rsidRDefault="00F3490C">
      <w:pPr>
        <w:jc w:val="both"/>
        <w:rPr>
          <w:rFonts w:cs="David"/>
          <w:sz w:val="24"/>
          <w:rtl/>
        </w:rPr>
      </w:pPr>
    </w:p>
    <w:p w:rsidR="00000000" w:rsidRDefault="00F3490C">
      <w:pPr>
        <w:rPr>
          <w:rFonts w:cs="David"/>
          <w:sz w:val="24"/>
          <w:u w:val="single"/>
          <w:rtl/>
        </w:rPr>
      </w:pPr>
      <w:r>
        <w:rPr>
          <w:rFonts w:cs="David"/>
          <w:sz w:val="24"/>
          <w:u w:val="single"/>
          <w:rtl/>
        </w:rPr>
        <w:t>יעל דיין:</w:t>
      </w:r>
    </w:p>
    <w:p w:rsidR="00000000" w:rsidRDefault="00F3490C">
      <w:pPr>
        <w:rPr>
          <w:rFonts w:cs="David"/>
          <w:sz w:val="24"/>
          <w:u w:val="single"/>
          <w:rtl/>
        </w:rPr>
      </w:pPr>
    </w:p>
    <w:p w:rsidR="00000000" w:rsidRDefault="00F3490C">
      <w:pPr>
        <w:jc w:val="both"/>
        <w:rPr>
          <w:rFonts w:cs="David"/>
          <w:sz w:val="24"/>
          <w:rtl/>
        </w:rPr>
      </w:pPr>
      <w:r>
        <w:rPr>
          <w:rFonts w:cs="David"/>
          <w:sz w:val="24"/>
          <w:rtl/>
        </w:rPr>
        <w:tab/>
        <w:t>אני מבינה לפחות כמוך. ישבתי בנושא הזה.</w:t>
      </w:r>
    </w:p>
    <w:p w:rsidR="00000000" w:rsidRDefault="00F3490C">
      <w:pPr>
        <w:jc w:val="both"/>
        <w:rPr>
          <w:rFonts w:cs="David"/>
          <w:sz w:val="24"/>
          <w:rtl/>
        </w:rPr>
      </w:pPr>
    </w:p>
    <w:p w:rsidR="00000000" w:rsidRDefault="00F3490C">
      <w:pPr>
        <w:rPr>
          <w:rFonts w:cs="David"/>
          <w:sz w:val="24"/>
          <w:rtl/>
        </w:rPr>
      </w:pPr>
      <w:r>
        <w:rPr>
          <w:rFonts w:cs="David"/>
          <w:sz w:val="24"/>
          <w:u w:val="single"/>
          <w:rtl/>
        </w:rPr>
        <w:t>שר המשפטים מאיר שטרית:</w:t>
      </w:r>
    </w:p>
    <w:p w:rsidR="00000000" w:rsidRDefault="00F3490C">
      <w:pPr>
        <w:rPr>
          <w:rFonts w:cs="David"/>
          <w:sz w:val="24"/>
          <w:rtl/>
        </w:rPr>
      </w:pPr>
    </w:p>
    <w:p w:rsidR="00000000" w:rsidRDefault="00F3490C">
      <w:pPr>
        <w:jc w:val="both"/>
        <w:rPr>
          <w:rFonts w:cs="David"/>
          <w:sz w:val="24"/>
          <w:rtl/>
        </w:rPr>
      </w:pPr>
      <w:r>
        <w:rPr>
          <w:rFonts w:cs="David"/>
          <w:sz w:val="24"/>
          <w:rtl/>
        </w:rPr>
        <w:tab/>
        <w:t xml:space="preserve"> אני אומר לך שאת לא יודעת על מה את מדברת.</w:t>
      </w:r>
    </w:p>
    <w:p w:rsidR="00000000" w:rsidRDefault="00F3490C">
      <w:pPr>
        <w:jc w:val="both"/>
        <w:rPr>
          <w:rFonts w:cs="David"/>
          <w:sz w:val="24"/>
          <w:rtl/>
        </w:rPr>
      </w:pPr>
    </w:p>
    <w:p w:rsidR="00000000" w:rsidRDefault="00F3490C">
      <w:pPr>
        <w:rPr>
          <w:rFonts w:cs="David"/>
          <w:sz w:val="24"/>
          <w:u w:val="single"/>
          <w:rtl/>
        </w:rPr>
      </w:pPr>
      <w:r>
        <w:rPr>
          <w:rFonts w:cs="David"/>
          <w:sz w:val="24"/>
          <w:u w:val="single"/>
          <w:rtl/>
        </w:rPr>
        <w:t>יעל דיין:</w:t>
      </w:r>
    </w:p>
    <w:p w:rsidR="00000000" w:rsidRDefault="00F3490C">
      <w:pPr>
        <w:rPr>
          <w:rFonts w:cs="David"/>
          <w:sz w:val="24"/>
          <w:u w:val="single"/>
          <w:rtl/>
        </w:rPr>
      </w:pPr>
    </w:p>
    <w:p w:rsidR="00000000" w:rsidRDefault="00F3490C">
      <w:pPr>
        <w:jc w:val="both"/>
        <w:rPr>
          <w:rFonts w:cs="David"/>
          <w:sz w:val="24"/>
          <w:rtl/>
        </w:rPr>
      </w:pPr>
      <w:r>
        <w:rPr>
          <w:rFonts w:cs="David"/>
          <w:sz w:val="24"/>
          <w:rtl/>
        </w:rPr>
        <w:tab/>
        <w:t xml:space="preserve"> אני מבקשת ממך למחוק את זה מהפרוטוקול, אני חברת ועדה, ואני יודעת טוב מאוד על מה אני מדברת.</w:t>
      </w:r>
    </w:p>
    <w:p w:rsidR="00000000" w:rsidRDefault="00F3490C">
      <w:pPr>
        <w:jc w:val="both"/>
        <w:rPr>
          <w:rFonts w:cs="David"/>
          <w:sz w:val="24"/>
          <w:rtl/>
        </w:rPr>
      </w:pPr>
    </w:p>
    <w:p w:rsidR="00000000" w:rsidRDefault="00F3490C">
      <w:pPr>
        <w:rPr>
          <w:rFonts w:cs="David"/>
          <w:sz w:val="24"/>
          <w:rtl/>
        </w:rPr>
      </w:pPr>
      <w:r>
        <w:rPr>
          <w:rFonts w:cs="David"/>
          <w:sz w:val="24"/>
          <w:u w:val="single"/>
          <w:rtl/>
        </w:rPr>
        <w:t>שר המשפטים מאיר שטרית:</w:t>
      </w:r>
    </w:p>
    <w:p w:rsidR="00000000" w:rsidRDefault="00F3490C">
      <w:pPr>
        <w:rPr>
          <w:rFonts w:cs="David"/>
          <w:sz w:val="24"/>
          <w:rtl/>
        </w:rPr>
      </w:pPr>
    </w:p>
    <w:p w:rsidR="00000000" w:rsidRDefault="00F3490C">
      <w:pPr>
        <w:jc w:val="both"/>
        <w:rPr>
          <w:rFonts w:cs="David"/>
          <w:sz w:val="24"/>
          <w:rtl/>
        </w:rPr>
      </w:pPr>
      <w:r>
        <w:rPr>
          <w:rFonts w:cs="David"/>
          <w:sz w:val="24"/>
          <w:rtl/>
        </w:rPr>
        <w:tab/>
        <w:t xml:space="preserve"> קצת אחריות של חברי הכנסת.</w:t>
      </w:r>
    </w:p>
    <w:p w:rsidR="00000000" w:rsidRDefault="00F3490C">
      <w:pPr>
        <w:jc w:val="both"/>
        <w:rPr>
          <w:rFonts w:cs="David"/>
          <w:sz w:val="24"/>
          <w:rtl/>
        </w:rPr>
      </w:pPr>
    </w:p>
    <w:p w:rsidR="00000000" w:rsidRDefault="00F3490C">
      <w:pPr>
        <w:rPr>
          <w:rFonts w:cs="David"/>
          <w:sz w:val="24"/>
          <w:u w:val="single"/>
          <w:rtl/>
        </w:rPr>
      </w:pPr>
      <w:r>
        <w:rPr>
          <w:rFonts w:cs="David"/>
          <w:sz w:val="24"/>
          <w:u w:val="single"/>
          <w:rtl/>
        </w:rPr>
        <w:t>יעל דיין:</w:t>
      </w:r>
    </w:p>
    <w:p w:rsidR="00000000" w:rsidRDefault="00F3490C">
      <w:pPr>
        <w:rPr>
          <w:rFonts w:cs="David"/>
          <w:sz w:val="24"/>
          <w:u w:val="single"/>
          <w:rtl/>
        </w:rPr>
      </w:pPr>
    </w:p>
    <w:p w:rsidR="00000000" w:rsidRDefault="00F3490C">
      <w:pPr>
        <w:jc w:val="both"/>
        <w:rPr>
          <w:rFonts w:cs="David"/>
          <w:sz w:val="24"/>
          <w:rtl/>
        </w:rPr>
      </w:pPr>
      <w:r>
        <w:rPr>
          <w:rFonts w:cs="David"/>
          <w:sz w:val="24"/>
          <w:rtl/>
        </w:rPr>
        <w:tab/>
        <w:t xml:space="preserve"> זו לא פעם ראשונה שאתה בא לחברי כנסת ואומר: אתם בורים ועמי ארצות.</w:t>
      </w:r>
    </w:p>
    <w:p w:rsidR="00000000" w:rsidRDefault="00F3490C">
      <w:pPr>
        <w:rPr>
          <w:rFonts w:cs="David"/>
          <w:sz w:val="24"/>
          <w:rtl/>
        </w:rPr>
      </w:pPr>
      <w:r>
        <w:rPr>
          <w:rFonts w:cs="David"/>
          <w:sz w:val="24"/>
          <w:u w:val="single"/>
          <w:rtl/>
        </w:rPr>
        <w:br w:type="page"/>
        <w:t>שר המשפטים מאיר שטרית:</w:t>
      </w:r>
    </w:p>
    <w:p w:rsidR="00000000" w:rsidRDefault="00F3490C">
      <w:pPr>
        <w:rPr>
          <w:rFonts w:cs="David"/>
          <w:sz w:val="24"/>
          <w:rtl/>
        </w:rPr>
      </w:pPr>
    </w:p>
    <w:p w:rsidR="00000000" w:rsidRDefault="00F3490C">
      <w:pPr>
        <w:jc w:val="both"/>
        <w:rPr>
          <w:rFonts w:cs="David"/>
          <w:sz w:val="24"/>
          <w:rtl/>
        </w:rPr>
      </w:pPr>
      <w:r>
        <w:rPr>
          <w:rFonts w:cs="David"/>
          <w:sz w:val="24"/>
          <w:rtl/>
        </w:rPr>
        <w:tab/>
        <w:t xml:space="preserve"> אתם רוצים להיות הטובים לעם, הנחמדים לעם, אולי תשלמי גם את החשבון, נראה אותך.</w:t>
      </w:r>
    </w:p>
    <w:p w:rsidR="00000000" w:rsidRDefault="00F3490C">
      <w:pPr>
        <w:jc w:val="both"/>
        <w:rPr>
          <w:rFonts w:cs="David"/>
          <w:sz w:val="24"/>
          <w:rtl/>
        </w:rPr>
      </w:pPr>
    </w:p>
    <w:p w:rsidR="00000000" w:rsidRDefault="00F3490C">
      <w:pPr>
        <w:rPr>
          <w:rFonts w:cs="David"/>
          <w:sz w:val="24"/>
          <w:u w:val="single"/>
          <w:rtl/>
        </w:rPr>
      </w:pPr>
      <w:r>
        <w:rPr>
          <w:rFonts w:cs="David"/>
          <w:sz w:val="24"/>
          <w:u w:val="single"/>
          <w:rtl/>
        </w:rPr>
        <w:t>זהבה גלאון:</w:t>
      </w:r>
    </w:p>
    <w:p w:rsidR="00000000" w:rsidRDefault="00F3490C">
      <w:pPr>
        <w:rPr>
          <w:rFonts w:cs="David"/>
          <w:sz w:val="24"/>
          <w:u w:val="single"/>
          <w:rtl/>
        </w:rPr>
      </w:pPr>
    </w:p>
    <w:p w:rsidR="00000000" w:rsidRDefault="00F3490C">
      <w:pPr>
        <w:jc w:val="both"/>
        <w:rPr>
          <w:rFonts w:cs="David"/>
          <w:sz w:val="24"/>
          <w:rtl/>
        </w:rPr>
      </w:pPr>
      <w:r>
        <w:rPr>
          <w:rFonts w:cs="David"/>
          <w:sz w:val="24"/>
          <w:rtl/>
        </w:rPr>
        <w:tab/>
        <w:t>מה ז</w:t>
      </w:r>
      <w:r>
        <w:rPr>
          <w:rFonts w:cs="David"/>
          <w:sz w:val="24"/>
          <w:rtl/>
        </w:rPr>
        <w:t>ה? אנחנו לא מוכנים לקבל את זה.</w:t>
      </w:r>
    </w:p>
    <w:p w:rsidR="00000000" w:rsidRDefault="00F3490C">
      <w:pPr>
        <w:rPr>
          <w:rFonts w:cs="David"/>
          <w:sz w:val="24"/>
          <w:u w:val="single"/>
          <w:rtl/>
        </w:rPr>
      </w:pPr>
    </w:p>
    <w:p w:rsidR="00000000" w:rsidRDefault="00F3490C">
      <w:pPr>
        <w:rPr>
          <w:rFonts w:cs="David"/>
          <w:sz w:val="24"/>
          <w:rtl/>
        </w:rPr>
      </w:pPr>
      <w:r>
        <w:rPr>
          <w:rFonts w:cs="David"/>
          <w:sz w:val="24"/>
          <w:u w:val="single"/>
          <w:rtl/>
        </w:rPr>
        <w:t>שר המשפטים מאיר שטרית:</w:t>
      </w:r>
    </w:p>
    <w:p w:rsidR="00000000" w:rsidRDefault="00F3490C">
      <w:pPr>
        <w:rPr>
          <w:rFonts w:cs="David"/>
          <w:sz w:val="24"/>
          <w:rtl/>
        </w:rPr>
      </w:pPr>
    </w:p>
    <w:p w:rsidR="00000000" w:rsidRDefault="00F3490C">
      <w:pPr>
        <w:jc w:val="both"/>
        <w:rPr>
          <w:rFonts w:cs="David"/>
          <w:sz w:val="24"/>
          <w:rtl/>
        </w:rPr>
      </w:pPr>
      <w:r>
        <w:rPr>
          <w:rFonts w:cs="David"/>
          <w:sz w:val="24"/>
          <w:rtl/>
        </w:rPr>
        <w:tab/>
        <w:t>זהבה גלאון, מותר לי להשמיע מה שמפריע לי. אסור לי להשמיע את דברי?</w:t>
      </w:r>
    </w:p>
    <w:p w:rsidR="00000000" w:rsidRDefault="00F3490C">
      <w:pPr>
        <w:jc w:val="both"/>
        <w:rPr>
          <w:rFonts w:cs="David"/>
          <w:sz w:val="24"/>
          <w:rtl/>
        </w:rPr>
      </w:pPr>
    </w:p>
    <w:p w:rsidR="00000000" w:rsidRDefault="00F3490C">
      <w:pPr>
        <w:rPr>
          <w:rFonts w:cs="David"/>
          <w:sz w:val="24"/>
          <w:u w:val="single"/>
          <w:rtl/>
        </w:rPr>
      </w:pPr>
      <w:r>
        <w:rPr>
          <w:rFonts w:cs="David"/>
          <w:sz w:val="24"/>
          <w:u w:val="single"/>
          <w:rtl/>
        </w:rPr>
        <w:t>יעל דיין:</w:t>
      </w:r>
    </w:p>
    <w:p w:rsidR="00000000" w:rsidRDefault="00F3490C">
      <w:pPr>
        <w:rPr>
          <w:rFonts w:cs="David"/>
          <w:sz w:val="24"/>
          <w:u w:val="single"/>
          <w:rtl/>
        </w:rPr>
      </w:pPr>
    </w:p>
    <w:p w:rsidR="00000000" w:rsidRDefault="00F3490C">
      <w:pPr>
        <w:jc w:val="both"/>
        <w:rPr>
          <w:rFonts w:cs="David"/>
          <w:sz w:val="24"/>
          <w:rtl/>
        </w:rPr>
      </w:pPr>
      <w:r>
        <w:rPr>
          <w:rFonts w:cs="David"/>
          <w:sz w:val="24"/>
          <w:rtl/>
        </w:rPr>
        <w:tab/>
        <w:t xml:space="preserve"> אני מבקשת מהיושב-ראש להגן עלי.</w:t>
      </w:r>
    </w:p>
    <w:p w:rsidR="00000000" w:rsidRDefault="00F3490C">
      <w:pPr>
        <w:jc w:val="both"/>
        <w:rPr>
          <w:rFonts w:cs="David"/>
          <w:sz w:val="24"/>
          <w:rtl/>
        </w:rPr>
      </w:pPr>
    </w:p>
    <w:p w:rsidR="00000000" w:rsidRDefault="00F3490C">
      <w:pPr>
        <w:rPr>
          <w:rFonts w:cs="David"/>
          <w:sz w:val="24"/>
          <w:rtl/>
        </w:rPr>
      </w:pPr>
      <w:r>
        <w:rPr>
          <w:rFonts w:cs="David"/>
          <w:sz w:val="24"/>
          <w:u w:val="single"/>
          <w:rtl/>
        </w:rPr>
        <w:t>היו"ר אופיר פינס:</w:t>
      </w:r>
    </w:p>
    <w:p w:rsidR="00000000" w:rsidRDefault="00F3490C">
      <w:pPr>
        <w:rPr>
          <w:rFonts w:cs="David"/>
          <w:sz w:val="24"/>
          <w:rtl/>
        </w:rPr>
      </w:pPr>
    </w:p>
    <w:p w:rsidR="00000000" w:rsidRDefault="00F3490C">
      <w:pPr>
        <w:jc w:val="both"/>
        <w:rPr>
          <w:rFonts w:cs="David"/>
          <w:sz w:val="24"/>
          <w:rtl/>
        </w:rPr>
      </w:pPr>
      <w:r>
        <w:rPr>
          <w:rFonts w:cs="David"/>
          <w:sz w:val="24"/>
          <w:rtl/>
        </w:rPr>
        <w:tab/>
        <w:t>אולי תאפשרו לי להגן עלייך.</w:t>
      </w:r>
    </w:p>
    <w:p w:rsidR="00000000" w:rsidRDefault="00F3490C">
      <w:pPr>
        <w:jc w:val="both"/>
        <w:rPr>
          <w:rFonts w:cs="David"/>
          <w:sz w:val="24"/>
          <w:rtl/>
        </w:rPr>
      </w:pPr>
    </w:p>
    <w:p w:rsidR="00000000" w:rsidRDefault="00F3490C">
      <w:pPr>
        <w:rPr>
          <w:rFonts w:cs="David"/>
          <w:sz w:val="24"/>
          <w:u w:val="single"/>
          <w:rtl/>
        </w:rPr>
      </w:pPr>
      <w:r>
        <w:rPr>
          <w:rFonts w:cs="David"/>
          <w:sz w:val="24"/>
          <w:u w:val="single"/>
          <w:rtl/>
        </w:rPr>
        <w:t>נחמה רונן:</w:t>
      </w:r>
    </w:p>
    <w:p w:rsidR="00000000" w:rsidRDefault="00F3490C">
      <w:pPr>
        <w:rPr>
          <w:rFonts w:cs="David"/>
          <w:sz w:val="24"/>
          <w:u w:val="single"/>
          <w:rtl/>
        </w:rPr>
      </w:pPr>
    </w:p>
    <w:p w:rsidR="00000000" w:rsidRDefault="00F3490C">
      <w:pPr>
        <w:jc w:val="both"/>
        <w:rPr>
          <w:rFonts w:cs="David"/>
          <w:sz w:val="24"/>
          <w:rtl/>
        </w:rPr>
      </w:pPr>
      <w:r>
        <w:rPr>
          <w:rFonts w:cs="David"/>
          <w:sz w:val="24"/>
          <w:rtl/>
        </w:rPr>
        <w:tab/>
        <w:t xml:space="preserve"> אנחנו לא מוכנים לקבל את הה</w:t>
      </w:r>
      <w:r>
        <w:rPr>
          <w:rFonts w:cs="David"/>
          <w:sz w:val="24"/>
          <w:rtl/>
        </w:rPr>
        <w:t>שתלחות הזאת.</w:t>
      </w:r>
    </w:p>
    <w:p w:rsidR="00000000" w:rsidRDefault="00F3490C">
      <w:pPr>
        <w:jc w:val="both"/>
        <w:rPr>
          <w:rFonts w:cs="David"/>
          <w:sz w:val="24"/>
          <w:rtl/>
        </w:rPr>
      </w:pPr>
    </w:p>
    <w:p w:rsidR="00000000" w:rsidRDefault="00F3490C">
      <w:pPr>
        <w:rPr>
          <w:rFonts w:cs="David"/>
          <w:sz w:val="24"/>
          <w:u w:val="single"/>
          <w:rtl/>
        </w:rPr>
      </w:pPr>
      <w:r>
        <w:rPr>
          <w:rFonts w:cs="David"/>
          <w:sz w:val="24"/>
          <w:u w:val="single"/>
          <w:rtl/>
        </w:rPr>
        <w:t>יעל דיין:</w:t>
      </w:r>
    </w:p>
    <w:p w:rsidR="00000000" w:rsidRDefault="00F3490C">
      <w:pPr>
        <w:rPr>
          <w:rFonts w:cs="David"/>
          <w:sz w:val="24"/>
          <w:u w:val="single"/>
          <w:rtl/>
        </w:rPr>
      </w:pPr>
    </w:p>
    <w:p w:rsidR="00000000" w:rsidRDefault="00F3490C">
      <w:pPr>
        <w:jc w:val="both"/>
        <w:rPr>
          <w:rFonts w:cs="David"/>
          <w:sz w:val="24"/>
          <w:rtl/>
        </w:rPr>
      </w:pPr>
      <w:r>
        <w:rPr>
          <w:rFonts w:cs="David"/>
          <w:sz w:val="24"/>
          <w:rtl/>
        </w:rPr>
        <w:tab/>
        <w:t xml:space="preserve"> אני לא בטסט כאן, בציון לא עובר. מה העניין הזה? למה להאשים אותי בבורות בנושא שאני מתמצאת בו לפחות כמו כל אחד אחר.</w:t>
      </w:r>
    </w:p>
    <w:p w:rsidR="00000000" w:rsidRDefault="00F3490C">
      <w:pPr>
        <w:jc w:val="both"/>
        <w:rPr>
          <w:rFonts w:cs="David"/>
          <w:sz w:val="24"/>
          <w:rtl/>
        </w:rPr>
      </w:pPr>
    </w:p>
    <w:p w:rsidR="00000000" w:rsidRDefault="00F3490C">
      <w:pPr>
        <w:rPr>
          <w:rFonts w:cs="David"/>
          <w:sz w:val="24"/>
          <w:rtl/>
        </w:rPr>
      </w:pPr>
      <w:r>
        <w:rPr>
          <w:rFonts w:cs="David"/>
          <w:sz w:val="24"/>
          <w:u w:val="single"/>
          <w:rtl/>
        </w:rPr>
        <w:t>היו"ר אופיר פינס:</w:t>
      </w:r>
    </w:p>
    <w:p w:rsidR="00000000" w:rsidRDefault="00F3490C">
      <w:pPr>
        <w:rPr>
          <w:rFonts w:cs="David"/>
          <w:sz w:val="24"/>
          <w:rtl/>
        </w:rPr>
      </w:pPr>
    </w:p>
    <w:p w:rsidR="00000000" w:rsidRDefault="00F3490C">
      <w:pPr>
        <w:jc w:val="both"/>
        <w:rPr>
          <w:rFonts w:cs="David"/>
          <w:sz w:val="24"/>
          <w:rtl/>
        </w:rPr>
      </w:pPr>
      <w:r>
        <w:rPr>
          <w:rFonts w:cs="David"/>
          <w:sz w:val="24"/>
          <w:rtl/>
        </w:rPr>
        <w:tab/>
        <w:t>מאיר שטרית, אין שום סיבה שתתקיף אותה בצורה כזאת.</w:t>
      </w:r>
    </w:p>
    <w:p w:rsidR="00000000" w:rsidRDefault="00F3490C">
      <w:pPr>
        <w:jc w:val="both"/>
        <w:rPr>
          <w:rFonts w:cs="David"/>
          <w:sz w:val="24"/>
          <w:rtl/>
        </w:rPr>
      </w:pPr>
    </w:p>
    <w:p w:rsidR="00000000" w:rsidRDefault="00F3490C">
      <w:pPr>
        <w:rPr>
          <w:rFonts w:cs="David"/>
          <w:sz w:val="24"/>
          <w:rtl/>
        </w:rPr>
      </w:pPr>
      <w:r>
        <w:rPr>
          <w:rFonts w:cs="David"/>
          <w:sz w:val="24"/>
          <w:u w:val="single"/>
          <w:rtl/>
        </w:rPr>
        <w:t>שר המשפטים מאיר שטרית:</w:t>
      </w:r>
    </w:p>
    <w:p w:rsidR="00000000" w:rsidRDefault="00F3490C">
      <w:pPr>
        <w:rPr>
          <w:rFonts w:cs="David"/>
          <w:sz w:val="24"/>
          <w:rtl/>
        </w:rPr>
      </w:pPr>
    </w:p>
    <w:p w:rsidR="00000000" w:rsidRDefault="00F3490C">
      <w:pPr>
        <w:jc w:val="both"/>
        <w:rPr>
          <w:rFonts w:cs="David"/>
          <w:sz w:val="24"/>
          <w:rtl/>
        </w:rPr>
      </w:pPr>
      <w:r>
        <w:rPr>
          <w:rFonts w:cs="David"/>
          <w:sz w:val="24"/>
          <w:rtl/>
        </w:rPr>
        <w:tab/>
        <w:t xml:space="preserve"> במה תקפתי אותה? היא</w:t>
      </w:r>
      <w:r>
        <w:rPr>
          <w:rFonts w:cs="David"/>
          <w:sz w:val="24"/>
          <w:rtl/>
        </w:rPr>
        <w:t xml:space="preserve"> התפרצה עלי.</w:t>
      </w:r>
    </w:p>
    <w:p w:rsidR="00000000" w:rsidRDefault="00F3490C">
      <w:pPr>
        <w:jc w:val="both"/>
        <w:rPr>
          <w:rFonts w:cs="David"/>
          <w:sz w:val="24"/>
          <w:rtl/>
        </w:rPr>
      </w:pPr>
    </w:p>
    <w:p w:rsidR="00000000" w:rsidRDefault="00F3490C">
      <w:pPr>
        <w:rPr>
          <w:rFonts w:cs="David"/>
          <w:sz w:val="24"/>
          <w:u w:val="single"/>
          <w:rtl/>
        </w:rPr>
      </w:pPr>
      <w:r>
        <w:rPr>
          <w:rFonts w:cs="David"/>
          <w:sz w:val="24"/>
          <w:u w:val="single"/>
          <w:rtl/>
        </w:rPr>
        <w:t>יעל דיין:</w:t>
      </w:r>
    </w:p>
    <w:p w:rsidR="00000000" w:rsidRDefault="00F3490C">
      <w:pPr>
        <w:rPr>
          <w:rFonts w:cs="David"/>
          <w:sz w:val="24"/>
          <w:u w:val="single"/>
          <w:rtl/>
        </w:rPr>
      </w:pPr>
    </w:p>
    <w:p w:rsidR="00000000" w:rsidRDefault="00F3490C">
      <w:pPr>
        <w:jc w:val="both"/>
        <w:rPr>
          <w:rFonts w:cs="David"/>
          <w:sz w:val="24"/>
          <w:rtl/>
        </w:rPr>
      </w:pPr>
      <w:r>
        <w:rPr>
          <w:rFonts w:cs="David"/>
          <w:sz w:val="24"/>
          <w:rtl/>
        </w:rPr>
        <w:tab/>
        <w:t xml:space="preserve"> אמרת שאני לא יודעת על מה שאני מדברת. אולי תבדוק אם אני יודעת או לא יודעת.</w:t>
      </w:r>
    </w:p>
    <w:p w:rsidR="00000000" w:rsidRDefault="00F3490C">
      <w:pPr>
        <w:jc w:val="both"/>
        <w:rPr>
          <w:rFonts w:cs="David"/>
          <w:sz w:val="24"/>
          <w:rtl/>
        </w:rPr>
      </w:pPr>
    </w:p>
    <w:p w:rsidR="00000000" w:rsidRDefault="00F3490C">
      <w:pPr>
        <w:rPr>
          <w:rFonts w:cs="David"/>
          <w:sz w:val="24"/>
          <w:rtl/>
        </w:rPr>
      </w:pPr>
      <w:r>
        <w:rPr>
          <w:rFonts w:cs="David"/>
          <w:sz w:val="24"/>
          <w:u w:val="single"/>
          <w:rtl/>
        </w:rPr>
        <w:t>שר המשפטים מאיר שטרית:</w:t>
      </w:r>
    </w:p>
    <w:p w:rsidR="00000000" w:rsidRDefault="00F3490C">
      <w:pPr>
        <w:rPr>
          <w:rFonts w:cs="David"/>
          <w:sz w:val="24"/>
          <w:rtl/>
        </w:rPr>
      </w:pPr>
    </w:p>
    <w:p w:rsidR="00000000" w:rsidRDefault="00F3490C">
      <w:pPr>
        <w:jc w:val="both"/>
        <w:rPr>
          <w:rFonts w:cs="David"/>
          <w:sz w:val="24"/>
          <w:rtl/>
        </w:rPr>
      </w:pPr>
      <w:r>
        <w:rPr>
          <w:rFonts w:cs="David"/>
          <w:sz w:val="24"/>
          <w:rtl/>
        </w:rPr>
        <w:tab/>
        <w:t xml:space="preserve"> תשמעי אותי, ואז תביני אם את יודעת או לא יודעת.</w:t>
      </w:r>
    </w:p>
    <w:p w:rsidR="00000000" w:rsidRDefault="00F3490C">
      <w:pPr>
        <w:jc w:val="both"/>
        <w:rPr>
          <w:rFonts w:cs="David"/>
          <w:sz w:val="24"/>
          <w:rtl/>
        </w:rPr>
      </w:pPr>
    </w:p>
    <w:p w:rsidR="00000000" w:rsidRDefault="00F3490C">
      <w:pPr>
        <w:jc w:val="both"/>
        <w:rPr>
          <w:rFonts w:cs="David"/>
          <w:sz w:val="24"/>
          <w:rtl/>
        </w:rPr>
      </w:pPr>
      <w:r>
        <w:rPr>
          <w:rFonts w:cs="David"/>
          <w:sz w:val="24"/>
          <w:rtl/>
        </w:rPr>
        <w:tab/>
        <w:t>רבותי, אני רוצה שיהיה ברור על מה שאנחנו מדברים. במצב הקיים היום, אי-אישור של הת</w:t>
      </w:r>
      <w:r>
        <w:rPr>
          <w:rFonts w:cs="David"/>
          <w:sz w:val="24"/>
          <w:rtl/>
        </w:rPr>
        <w:t>קנות - שלא תהיינה אי-הבנות, שלא תגידו "לא אמרתי", "לא ידעתם", התקנות נסחבות די הרבה זמן - אי-אישור של התקנות, פירושו סגירת הסניגוריה הציבורית.</w:t>
      </w:r>
    </w:p>
    <w:p w:rsidR="00000000" w:rsidRDefault="00F3490C">
      <w:pPr>
        <w:jc w:val="both"/>
        <w:rPr>
          <w:rFonts w:cs="David"/>
          <w:sz w:val="24"/>
          <w:rtl/>
        </w:rPr>
      </w:pPr>
    </w:p>
    <w:p w:rsidR="00000000" w:rsidRDefault="00F3490C">
      <w:pPr>
        <w:rPr>
          <w:rFonts w:cs="David"/>
          <w:sz w:val="24"/>
          <w:u w:val="single"/>
          <w:rtl/>
        </w:rPr>
      </w:pPr>
      <w:r>
        <w:rPr>
          <w:rFonts w:cs="David"/>
          <w:sz w:val="24"/>
          <w:u w:val="single"/>
          <w:rtl/>
        </w:rPr>
        <w:t>זהבה גלאון:</w:t>
      </w:r>
    </w:p>
    <w:p w:rsidR="00000000" w:rsidRDefault="00F3490C">
      <w:pPr>
        <w:rPr>
          <w:rFonts w:cs="David"/>
          <w:sz w:val="24"/>
          <w:u w:val="single"/>
          <w:rtl/>
        </w:rPr>
      </w:pPr>
    </w:p>
    <w:p w:rsidR="00000000" w:rsidRDefault="00F3490C">
      <w:pPr>
        <w:jc w:val="both"/>
        <w:rPr>
          <w:rFonts w:cs="David"/>
          <w:sz w:val="24"/>
          <w:rtl/>
        </w:rPr>
      </w:pPr>
      <w:r>
        <w:rPr>
          <w:rFonts w:cs="David"/>
          <w:sz w:val="24"/>
          <w:rtl/>
        </w:rPr>
        <w:tab/>
        <w:t xml:space="preserve"> נאשר את התקנות, לפי ההצעה של לשכת עורכי-הדין.</w:t>
      </w:r>
    </w:p>
    <w:p w:rsidR="00000000" w:rsidRDefault="00F3490C">
      <w:pPr>
        <w:jc w:val="both"/>
        <w:rPr>
          <w:rFonts w:cs="David"/>
          <w:sz w:val="24"/>
          <w:rtl/>
        </w:rPr>
      </w:pPr>
    </w:p>
    <w:p w:rsidR="00000000" w:rsidRDefault="00F3490C">
      <w:pPr>
        <w:rPr>
          <w:rFonts w:cs="David"/>
          <w:sz w:val="24"/>
          <w:rtl/>
        </w:rPr>
      </w:pPr>
      <w:r>
        <w:rPr>
          <w:rFonts w:cs="David"/>
          <w:sz w:val="24"/>
          <w:u w:val="single"/>
          <w:rtl/>
        </w:rPr>
        <w:t>שר המשפטים מאיר שטרית:</w:t>
      </w:r>
    </w:p>
    <w:p w:rsidR="00000000" w:rsidRDefault="00F3490C">
      <w:pPr>
        <w:rPr>
          <w:rFonts w:cs="David"/>
          <w:sz w:val="24"/>
          <w:rtl/>
        </w:rPr>
      </w:pPr>
    </w:p>
    <w:p w:rsidR="00000000" w:rsidRDefault="00F3490C">
      <w:pPr>
        <w:jc w:val="both"/>
        <w:rPr>
          <w:rFonts w:cs="David"/>
          <w:sz w:val="24"/>
          <w:rtl/>
        </w:rPr>
      </w:pPr>
      <w:r>
        <w:rPr>
          <w:rFonts w:cs="David"/>
          <w:sz w:val="24"/>
          <w:rtl/>
        </w:rPr>
        <w:tab/>
        <w:t xml:space="preserve"> זהבה גלאון, את מכירה אות</w:t>
      </w:r>
      <w:r>
        <w:rPr>
          <w:rFonts w:cs="David"/>
          <w:sz w:val="24"/>
          <w:rtl/>
        </w:rPr>
        <w:t>י מספיק זמן כדי לדעת שאני לא אומר שטויות, אני אומר מה שאני מתכוון אליו, בתמציתיות. לא אני יצרתי את המציאות הזאת, נכנסתי למצב קיים. אי-אשור התקנות יביא לסגירת הסניגוריה הציבורית לגמרי בשנה הזאת.</w:t>
      </w:r>
    </w:p>
    <w:p w:rsidR="00000000" w:rsidRDefault="00F3490C">
      <w:pPr>
        <w:jc w:val="both"/>
        <w:rPr>
          <w:rFonts w:cs="David"/>
          <w:sz w:val="24"/>
          <w:rtl/>
        </w:rPr>
      </w:pPr>
    </w:p>
    <w:p w:rsidR="00000000" w:rsidRDefault="00F3490C">
      <w:pPr>
        <w:rPr>
          <w:rFonts w:cs="David"/>
          <w:sz w:val="24"/>
          <w:u w:val="single"/>
          <w:rtl/>
        </w:rPr>
      </w:pPr>
      <w:r>
        <w:rPr>
          <w:rFonts w:cs="David"/>
          <w:sz w:val="24"/>
          <w:u w:val="single"/>
          <w:rtl/>
        </w:rPr>
        <w:t>יעל דיין:</w:t>
      </w:r>
    </w:p>
    <w:p w:rsidR="00000000" w:rsidRDefault="00F3490C">
      <w:pPr>
        <w:rPr>
          <w:rFonts w:cs="David"/>
          <w:sz w:val="24"/>
          <w:u w:val="single"/>
          <w:rtl/>
        </w:rPr>
      </w:pPr>
    </w:p>
    <w:p w:rsidR="00000000" w:rsidRDefault="00F3490C">
      <w:pPr>
        <w:jc w:val="both"/>
        <w:rPr>
          <w:rFonts w:cs="David"/>
          <w:sz w:val="24"/>
          <w:rtl/>
        </w:rPr>
      </w:pPr>
      <w:r>
        <w:rPr>
          <w:rFonts w:cs="David"/>
          <w:sz w:val="24"/>
          <w:rtl/>
        </w:rPr>
        <w:tab/>
        <w:t xml:space="preserve"> עברנו את אותו איום עם הסיוע המשפטי.</w:t>
      </w:r>
    </w:p>
    <w:p w:rsidR="00000000" w:rsidRDefault="00F3490C">
      <w:pPr>
        <w:rPr>
          <w:rFonts w:cs="David"/>
          <w:sz w:val="24"/>
          <w:u w:val="single"/>
          <w:rtl/>
        </w:rPr>
      </w:pPr>
    </w:p>
    <w:p w:rsidR="00000000" w:rsidRDefault="00F3490C">
      <w:pPr>
        <w:rPr>
          <w:rFonts w:cs="David"/>
          <w:sz w:val="24"/>
          <w:rtl/>
        </w:rPr>
      </w:pPr>
      <w:r>
        <w:rPr>
          <w:rFonts w:cs="David"/>
          <w:sz w:val="24"/>
          <w:u w:val="single"/>
          <w:rtl/>
        </w:rPr>
        <w:t xml:space="preserve">שר המשפטים </w:t>
      </w:r>
      <w:r>
        <w:rPr>
          <w:rFonts w:cs="David"/>
          <w:sz w:val="24"/>
          <w:u w:val="single"/>
          <w:rtl/>
        </w:rPr>
        <w:t>מאיר שטרית:</w:t>
      </w:r>
    </w:p>
    <w:p w:rsidR="00000000" w:rsidRDefault="00F3490C">
      <w:pPr>
        <w:rPr>
          <w:rFonts w:cs="David"/>
          <w:sz w:val="24"/>
          <w:rtl/>
        </w:rPr>
      </w:pPr>
    </w:p>
    <w:p w:rsidR="00000000" w:rsidRDefault="00F3490C">
      <w:pPr>
        <w:jc w:val="both"/>
        <w:rPr>
          <w:rFonts w:cs="David"/>
          <w:sz w:val="24"/>
          <w:rtl/>
        </w:rPr>
      </w:pPr>
      <w:r>
        <w:rPr>
          <w:rFonts w:cs="David"/>
          <w:sz w:val="24"/>
          <w:rtl/>
        </w:rPr>
        <w:tab/>
        <w:t>יעל דיין, אני בטוח שאת יודעת, אבל אין לך האינפורמציה שיש לי. אני מציע שתהיי שותפה לאינפורמציה, ולכן ביקשתי לדבר ובאתי לכאן.</w:t>
      </w:r>
    </w:p>
    <w:p w:rsidR="00000000" w:rsidRDefault="00F3490C">
      <w:pPr>
        <w:jc w:val="both"/>
        <w:rPr>
          <w:rFonts w:cs="David"/>
          <w:sz w:val="24"/>
          <w:rtl/>
        </w:rPr>
      </w:pPr>
    </w:p>
    <w:p w:rsidR="00000000" w:rsidRDefault="00F3490C">
      <w:pPr>
        <w:jc w:val="both"/>
        <w:rPr>
          <w:rFonts w:cs="David"/>
          <w:sz w:val="24"/>
          <w:rtl/>
        </w:rPr>
      </w:pPr>
      <w:r>
        <w:rPr>
          <w:rFonts w:cs="David"/>
          <w:sz w:val="24"/>
          <w:rtl/>
        </w:rPr>
        <w:tab/>
        <w:t>רבותי, אי-אישור התקנות במתכונתן הקיימת יביא להפסקת שירותי הסניגוריה הציבורית השנה, עד סוף השנה לא יהיו שירותי סניגור</w:t>
      </w:r>
      <w:r>
        <w:rPr>
          <w:rFonts w:cs="David"/>
          <w:sz w:val="24"/>
          <w:rtl/>
        </w:rPr>
        <w:t>יה ציבורית. זאת המשמעות של ההחלטה של אי-קבלת התקנות עכשיו. את ההתייעצות הזאת כבר קיימנו עם לשכת עורכי-הדין, עם ועד הסניגורים הציבוריים החיצוניים. ישבנו עם כולם, לא אחת ולא שתיים, ולא הצלחנו להגיע להסכמה. הם רוצים, בצדק, מבחינת זווית הראייה של עורכי-הדין, ל</w:t>
      </w:r>
      <w:r>
        <w:rPr>
          <w:rFonts w:cs="David"/>
          <w:sz w:val="24"/>
          <w:rtl/>
        </w:rPr>
        <w:t>הוריד פחות ממה שאנחנו מציעים. אני רוצה לומר באחריות לחברי הכנסת, התעריפים שמוצעים פה לשירות עורכי-הדין של הסניגוריה הציבורית הם הרבה יותר גבוהים מהתעריפים שאנחנו משלמים לסיוע המשפטי, והסיוע המשפטי זאת יחידה אחרת במשרד, ובסיוע המשפטי, עורכי-הדין שם אינם פחו</w:t>
      </w:r>
      <w:r>
        <w:rPr>
          <w:rFonts w:cs="David"/>
          <w:sz w:val="24"/>
          <w:rtl/>
        </w:rPr>
        <w:t>ת טובים מהסניגורים.</w:t>
      </w:r>
    </w:p>
    <w:p w:rsidR="00000000" w:rsidRDefault="00F3490C">
      <w:pPr>
        <w:jc w:val="both"/>
        <w:rPr>
          <w:rFonts w:cs="David"/>
          <w:sz w:val="24"/>
          <w:rtl/>
        </w:rPr>
      </w:pPr>
    </w:p>
    <w:p w:rsidR="00000000" w:rsidRDefault="00F3490C">
      <w:pPr>
        <w:rPr>
          <w:rFonts w:cs="David"/>
          <w:sz w:val="24"/>
          <w:u w:val="single"/>
          <w:rtl/>
        </w:rPr>
      </w:pPr>
      <w:r>
        <w:rPr>
          <w:rFonts w:cs="David"/>
          <w:sz w:val="24"/>
          <w:u w:val="single"/>
          <w:rtl/>
        </w:rPr>
        <w:t>יעל דיין:</w:t>
      </w:r>
    </w:p>
    <w:p w:rsidR="00000000" w:rsidRDefault="00F3490C">
      <w:pPr>
        <w:rPr>
          <w:rFonts w:cs="David"/>
          <w:sz w:val="24"/>
          <w:u w:val="single"/>
          <w:rtl/>
        </w:rPr>
      </w:pPr>
    </w:p>
    <w:p w:rsidR="00000000" w:rsidRDefault="00F3490C">
      <w:pPr>
        <w:jc w:val="both"/>
        <w:rPr>
          <w:rFonts w:cs="David"/>
          <w:sz w:val="24"/>
          <w:rtl/>
        </w:rPr>
      </w:pPr>
      <w:r>
        <w:rPr>
          <w:rFonts w:cs="David"/>
          <w:sz w:val="24"/>
          <w:rtl/>
        </w:rPr>
        <w:tab/>
        <w:t xml:space="preserve"> אני דורשת להשוות כלפי מעלה.</w:t>
      </w:r>
    </w:p>
    <w:p w:rsidR="00000000" w:rsidRDefault="00F3490C">
      <w:pPr>
        <w:jc w:val="both"/>
        <w:rPr>
          <w:rFonts w:cs="David"/>
          <w:sz w:val="24"/>
          <w:rtl/>
        </w:rPr>
      </w:pPr>
    </w:p>
    <w:p w:rsidR="00000000" w:rsidRDefault="00F3490C">
      <w:pPr>
        <w:rPr>
          <w:rFonts w:cs="David"/>
          <w:sz w:val="24"/>
          <w:rtl/>
        </w:rPr>
      </w:pPr>
      <w:r>
        <w:rPr>
          <w:rFonts w:cs="David"/>
          <w:sz w:val="24"/>
          <w:u w:val="single"/>
          <w:rtl/>
        </w:rPr>
        <w:t>שר המשפטים מאיר שטרית:</w:t>
      </w:r>
    </w:p>
    <w:p w:rsidR="00000000" w:rsidRDefault="00F3490C">
      <w:pPr>
        <w:rPr>
          <w:rFonts w:cs="David"/>
          <w:sz w:val="24"/>
          <w:rtl/>
        </w:rPr>
      </w:pPr>
    </w:p>
    <w:p w:rsidR="00000000" w:rsidRDefault="00F3490C">
      <w:pPr>
        <w:jc w:val="both"/>
        <w:rPr>
          <w:rFonts w:cs="David"/>
          <w:sz w:val="24"/>
          <w:rtl/>
        </w:rPr>
      </w:pPr>
      <w:r>
        <w:rPr>
          <w:rFonts w:cs="David"/>
          <w:sz w:val="24"/>
          <w:rtl/>
        </w:rPr>
        <w:tab/>
        <w:t xml:space="preserve"> התעריפים של הסניגוריה הציבורית הרבה יותר גבוהים אחרי הפחתה. עם כל הכבוד, הסיוע המשפטי אינו פחות טוב מהסניגוריה הציבורית, אבל אם מוכנים לשלם יותר, למה לא? אני מוכן להגד</w:t>
      </w:r>
      <w:r>
        <w:rPr>
          <w:rFonts w:cs="David"/>
          <w:sz w:val="24"/>
          <w:rtl/>
        </w:rPr>
        <w:t>יל את התעריפים פי שלושה...</w:t>
      </w:r>
    </w:p>
    <w:p w:rsidR="00000000" w:rsidRDefault="00F3490C">
      <w:pPr>
        <w:jc w:val="both"/>
        <w:rPr>
          <w:rFonts w:cs="David"/>
          <w:sz w:val="24"/>
          <w:rtl/>
        </w:rPr>
      </w:pPr>
    </w:p>
    <w:p w:rsidR="00000000" w:rsidRDefault="00F3490C">
      <w:pPr>
        <w:jc w:val="both"/>
        <w:rPr>
          <w:rFonts w:cs="David"/>
          <w:sz w:val="24"/>
          <w:rtl/>
        </w:rPr>
      </w:pPr>
      <w:r>
        <w:rPr>
          <w:rFonts w:cs="David"/>
          <w:sz w:val="24"/>
          <w:rtl/>
        </w:rPr>
        <w:tab/>
        <w:t>יעל דיין, אני יכול לתת לך רשימה של משרדי עורכי-דין שקיבלו מאתנו בשלוש השנים האחרונות סכומים של 500,000 שקלים, 700,000 שקלים לשנה, 600,000 שקלים לשנה. זה נראה לך הגיוני?</w:t>
      </w:r>
    </w:p>
    <w:p w:rsidR="00000000" w:rsidRDefault="00F3490C">
      <w:pPr>
        <w:jc w:val="both"/>
        <w:rPr>
          <w:rFonts w:cs="David"/>
          <w:sz w:val="24"/>
          <w:rtl/>
        </w:rPr>
      </w:pPr>
    </w:p>
    <w:p w:rsidR="00000000" w:rsidRDefault="00F3490C">
      <w:pPr>
        <w:rPr>
          <w:rFonts w:cs="David"/>
          <w:sz w:val="24"/>
          <w:u w:val="single"/>
          <w:rtl/>
        </w:rPr>
      </w:pPr>
      <w:r>
        <w:rPr>
          <w:rFonts w:cs="David"/>
          <w:sz w:val="24"/>
          <w:u w:val="single"/>
          <w:rtl/>
        </w:rPr>
        <w:t>דוד טל:</w:t>
      </w:r>
    </w:p>
    <w:p w:rsidR="00000000" w:rsidRDefault="00F3490C">
      <w:pPr>
        <w:rPr>
          <w:rFonts w:cs="David"/>
          <w:sz w:val="24"/>
          <w:u w:val="single"/>
          <w:rtl/>
        </w:rPr>
      </w:pPr>
    </w:p>
    <w:p w:rsidR="00000000" w:rsidRDefault="00F3490C">
      <w:pPr>
        <w:jc w:val="both"/>
        <w:rPr>
          <w:rFonts w:cs="David"/>
          <w:sz w:val="24"/>
          <w:rtl/>
        </w:rPr>
      </w:pPr>
      <w:r>
        <w:rPr>
          <w:rFonts w:cs="David"/>
          <w:sz w:val="24"/>
          <w:rtl/>
        </w:rPr>
        <w:tab/>
        <w:t xml:space="preserve"> תלוי כמה עבודה הם עושים.</w:t>
      </w:r>
    </w:p>
    <w:p w:rsidR="00000000" w:rsidRDefault="00F3490C">
      <w:pPr>
        <w:jc w:val="both"/>
        <w:rPr>
          <w:rFonts w:cs="David"/>
          <w:sz w:val="24"/>
          <w:rtl/>
        </w:rPr>
      </w:pPr>
    </w:p>
    <w:p w:rsidR="00000000" w:rsidRDefault="00F3490C">
      <w:pPr>
        <w:rPr>
          <w:rFonts w:cs="David"/>
          <w:sz w:val="24"/>
          <w:rtl/>
        </w:rPr>
      </w:pPr>
      <w:r>
        <w:rPr>
          <w:rFonts w:cs="David"/>
          <w:sz w:val="24"/>
          <w:u w:val="single"/>
          <w:rtl/>
        </w:rPr>
        <w:t>שר המשפטים מאיר שטרי</w:t>
      </w:r>
      <w:r>
        <w:rPr>
          <w:rFonts w:cs="David"/>
          <w:sz w:val="24"/>
          <w:u w:val="single"/>
          <w:rtl/>
        </w:rPr>
        <w:t>ת:</w:t>
      </w:r>
    </w:p>
    <w:p w:rsidR="00000000" w:rsidRDefault="00F3490C">
      <w:pPr>
        <w:rPr>
          <w:rFonts w:cs="David"/>
          <w:sz w:val="24"/>
          <w:rtl/>
        </w:rPr>
      </w:pPr>
    </w:p>
    <w:p w:rsidR="00000000" w:rsidRDefault="00F3490C">
      <w:pPr>
        <w:jc w:val="both"/>
        <w:rPr>
          <w:rFonts w:cs="David"/>
          <w:sz w:val="24"/>
          <w:rtl/>
        </w:rPr>
      </w:pPr>
      <w:r>
        <w:rPr>
          <w:rFonts w:cs="David"/>
          <w:sz w:val="24"/>
          <w:rtl/>
        </w:rPr>
        <w:tab/>
        <w:t xml:space="preserve"> דוד טל, איך אתה בודק את זה? אנחנו בודקים את זה, יש לנו כלים לבדוק את זה.</w:t>
      </w:r>
    </w:p>
    <w:p w:rsidR="00000000" w:rsidRDefault="00F3490C">
      <w:pPr>
        <w:jc w:val="both"/>
        <w:rPr>
          <w:rFonts w:cs="David"/>
          <w:sz w:val="24"/>
          <w:rtl/>
        </w:rPr>
      </w:pPr>
    </w:p>
    <w:p w:rsidR="00000000" w:rsidRDefault="00F3490C">
      <w:pPr>
        <w:jc w:val="both"/>
        <w:rPr>
          <w:rFonts w:cs="David"/>
          <w:sz w:val="24"/>
          <w:rtl/>
        </w:rPr>
      </w:pPr>
      <w:r>
        <w:rPr>
          <w:rFonts w:cs="David"/>
          <w:sz w:val="24"/>
          <w:rtl/>
        </w:rPr>
        <w:tab/>
        <w:t>קנת מן לא חשוד כמי שאיננו רוצה את טובת הסניגוריה הציבורית, הוא הרי יסד את העניין הזה, התקנות האלה מוגשות יחד אתו, על דעתו, יושב פה סגנו.</w:t>
      </w:r>
    </w:p>
    <w:p w:rsidR="00000000" w:rsidRDefault="00F3490C">
      <w:pPr>
        <w:jc w:val="both"/>
        <w:rPr>
          <w:rFonts w:cs="David"/>
          <w:sz w:val="24"/>
          <w:rtl/>
        </w:rPr>
      </w:pPr>
    </w:p>
    <w:p w:rsidR="00000000" w:rsidRDefault="00F3490C">
      <w:pPr>
        <w:rPr>
          <w:rFonts w:cs="David"/>
          <w:sz w:val="24"/>
          <w:u w:val="single"/>
          <w:rtl/>
        </w:rPr>
      </w:pPr>
      <w:r>
        <w:rPr>
          <w:rFonts w:cs="David"/>
          <w:sz w:val="24"/>
          <w:u w:val="single"/>
          <w:rtl/>
        </w:rPr>
        <w:t>זהבה גלאון:</w:t>
      </w:r>
    </w:p>
    <w:p w:rsidR="00000000" w:rsidRDefault="00F3490C">
      <w:pPr>
        <w:rPr>
          <w:rFonts w:cs="David"/>
          <w:sz w:val="24"/>
          <w:u w:val="single"/>
          <w:rtl/>
        </w:rPr>
      </w:pPr>
    </w:p>
    <w:p w:rsidR="00000000" w:rsidRDefault="00F3490C">
      <w:pPr>
        <w:jc w:val="both"/>
        <w:rPr>
          <w:rFonts w:cs="David"/>
          <w:sz w:val="24"/>
          <w:rtl/>
        </w:rPr>
      </w:pPr>
      <w:r>
        <w:rPr>
          <w:rFonts w:cs="David"/>
          <w:sz w:val="24"/>
          <w:rtl/>
        </w:rPr>
        <w:tab/>
        <w:t xml:space="preserve"> לחצתם אותם. אתה אומר ש</w:t>
      </w:r>
      <w:r>
        <w:rPr>
          <w:rFonts w:cs="David"/>
          <w:sz w:val="24"/>
          <w:rtl/>
        </w:rPr>
        <w:t>יסגרו אותם, אז הם יגידו אמן על כל הצעה שלכם.</w:t>
      </w:r>
    </w:p>
    <w:p w:rsidR="00000000" w:rsidRDefault="00F3490C">
      <w:pPr>
        <w:rPr>
          <w:rFonts w:cs="David"/>
          <w:sz w:val="24"/>
          <w:rtl/>
        </w:rPr>
      </w:pPr>
      <w:r>
        <w:rPr>
          <w:rFonts w:cs="David"/>
          <w:sz w:val="24"/>
          <w:u w:val="single"/>
          <w:rtl/>
        </w:rPr>
        <w:br w:type="page"/>
        <w:t>שר המשפטים מאיר שטרית:</w:t>
      </w:r>
    </w:p>
    <w:p w:rsidR="00000000" w:rsidRDefault="00F3490C">
      <w:pPr>
        <w:rPr>
          <w:rFonts w:cs="David"/>
          <w:sz w:val="24"/>
          <w:rtl/>
        </w:rPr>
      </w:pPr>
    </w:p>
    <w:p w:rsidR="00000000" w:rsidRDefault="00F3490C">
      <w:pPr>
        <w:jc w:val="both"/>
        <w:rPr>
          <w:rFonts w:cs="David"/>
          <w:sz w:val="24"/>
          <w:rtl/>
        </w:rPr>
      </w:pPr>
      <w:r>
        <w:rPr>
          <w:rFonts w:cs="David"/>
          <w:sz w:val="24"/>
          <w:rtl/>
        </w:rPr>
        <w:tab/>
        <w:t xml:space="preserve"> זהבה גלאון, אי לא לוחץ אותם, ואל תהיי הצדיקה היחידה בארץ. לוחצים אותנו. מה אכפת לי, אני לא אוריד, יותר נוח לי להעלות את תעריפי הסניגוריה הציבורית, למה שאני לא אהיה נחמד? אני רוצה להעלו</w:t>
      </w:r>
      <w:r>
        <w:rPr>
          <w:rFonts w:cs="David"/>
          <w:sz w:val="24"/>
          <w:rtl/>
        </w:rPr>
        <w:t>ת את תעריפי הסניגוריה הציבורית פי שתיים.</w:t>
      </w:r>
    </w:p>
    <w:p w:rsidR="00000000" w:rsidRDefault="00F3490C">
      <w:pPr>
        <w:jc w:val="both"/>
        <w:rPr>
          <w:rFonts w:cs="David"/>
          <w:sz w:val="24"/>
          <w:rtl/>
        </w:rPr>
      </w:pPr>
    </w:p>
    <w:p w:rsidR="00000000" w:rsidRDefault="00F3490C">
      <w:pPr>
        <w:rPr>
          <w:rFonts w:cs="David"/>
          <w:sz w:val="24"/>
          <w:u w:val="single"/>
          <w:rtl/>
        </w:rPr>
      </w:pPr>
      <w:r>
        <w:rPr>
          <w:rFonts w:cs="David"/>
          <w:sz w:val="24"/>
          <w:u w:val="single"/>
          <w:rtl/>
        </w:rPr>
        <w:t>דוד טל:</w:t>
      </w:r>
    </w:p>
    <w:p w:rsidR="00000000" w:rsidRDefault="00F3490C">
      <w:pPr>
        <w:rPr>
          <w:rFonts w:cs="David"/>
          <w:sz w:val="24"/>
          <w:u w:val="single"/>
          <w:rtl/>
        </w:rPr>
      </w:pPr>
    </w:p>
    <w:p w:rsidR="00000000" w:rsidRDefault="00F3490C">
      <w:pPr>
        <w:jc w:val="both"/>
        <w:rPr>
          <w:rFonts w:cs="David"/>
          <w:sz w:val="24"/>
          <w:rtl/>
        </w:rPr>
      </w:pPr>
      <w:r>
        <w:rPr>
          <w:rFonts w:cs="David"/>
          <w:sz w:val="24"/>
          <w:rtl/>
        </w:rPr>
        <w:tab/>
        <w:t xml:space="preserve"> יש מושג של מידתיות, הכל בסבירות ובמידה. יושב-ראש לשכת עורכי-הדין הציג משהו שלא קיצוני לכיוון אחד ולא קיצוני לכיוון אחר.</w:t>
      </w:r>
    </w:p>
    <w:p w:rsidR="00000000" w:rsidRDefault="00F3490C">
      <w:pPr>
        <w:jc w:val="both"/>
        <w:rPr>
          <w:rFonts w:cs="David"/>
          <w:sz w:val="24"/>
          <w:rtl/>
        </w:rPr>
      </w:pPr>
    </w:p>
    <w:p w:rsidR="00000000" w:rsidRDefault="00F3490C">
      <w:pPr>
        <w:rPr>
          <w:rFonts w:cs="David"/>
          <w:sz w:val="24"/>
          <w:rtl/>
        </w:rPr>
      </w:pPr>
      <w:r>
        <w:rPr>
          <w:rFonts w:cs="David"/>
          <w:sz w:val="24"/>
          <w:u w:val="single"/>
          <w:rtl/>
        </w:rPr>
        <w:t>שר המשפטים מאיר שטרית:</w:t>
      </w:r>
    </w:p>
    <w:p w:rsidR="00000000" w:rsidRDefault="00F3490C">
      <w:pPr>
        <w:rPr>
          <w:rFonts w:cs="David"/>
          <w:sz w:val="24"/>
          <w:rtl/>
        </w:rPr>
      </w:pPr>
    </w:p>
    <w:p w:rsidR="00000000" w:rsidRDefault="00F3490C">
      <w:pPr>
        <w:jc w:val="both"/>
        <w:rPr>
          <w:rFonts w:cs="David"/>
          <w:sz w:val="24"/>
          <w:rtl/>
        </w:rPr>
      </w:pPr>
      <w:r>
        <w:rPr>
          <w:rFonts w:cs="David"/>
          <w:sz w:val="24"/>
          <w:rtl/>
        </w:rPr>
        <w:tab/>
        <w:t xml:space="preserve"> אתם כולכם חברי כנסת, וצריכים להיות אמונים לא רק על חוק מ</w:t>
      </w:r>
      <w:r>
        <w:rPr>
          <w:rFonts w:cs="David"/>
          <w:sz w:val="24"/>
          <w:rtl/>
        </w:rPr>
        <w:t>סוים שהוא נכון וטוב, ואני תומך בו בכל לבי. התפקיד של הסניגוריה הציבורית נועד לתת סיוע לאוכלוסיות החלשות, סיוע משפטי, כדי שיקבלו ייצוג הולם, ואני חושב שהיא עושה עבודה טובה מאוד. אנשים שמיוצגים על-ידי סניגורים מהמדינה, תוצאות המשפט שלהם שונות לחלוטין מאשר אנ</w:t>
      </w:r>
      <w:r>
        <w:rPr>
          <w:rFonts w:cs="David"/>
          <w:sz w:val="24"/>
          <w:rtl/>
        </w:rPr>
        <w:t>שים שמגיעים לבתי-משפט ללא סיוע, אין שום ספק בזה, ואני תומך בזה בכל לבי. אבל אני יכול להביא לך, דוד טל, דוגמאות על מה מגינים ולמה מגינים, ששערותיך יסמרו.</w:t>
      </w:r>
    </w:p>
    <w:p w:rsidR="00000000" w:rsidRDefault="00F3490C">
      <w:pPr>
        <w:jc w:val="both"/>
        <w:rPr>
          <w:rFonts w:cs="David"/>
          <w:sz w:val="24"/>
          <w:rtl/>
        </w:rPr>
      </w:pPr>
    </w:p>
    <w:p w:rsidR="00000000" w:rsidRDefault="00F3490C">
      <w:pPr>
        <w:jc w:val="both"/>
        <w:rPr>
          <w:rFonts w:cs="David"/>
          <w:sz w:val="24"/>
          <w:rtl/>
        </w:rPr>
      </w:pPr>
      <w:r>
        <w:rPr>
          <w:rFonts w:cs="David"/>
          <w:sz w:val="24"/>
          <w:rtl/>
        </w:rPr>
        <w:tab/>
        <w:t xml:space="preserve">המצב הקיים היום הוא כזה, שהתקציב שנקבע כשבנו את חוק הסניגוריה הציבורית שכחו לעשות דבר אחד קטן, חשבון </w:t>
      </w:r>
      <w:r>
        <w:rPr>
          <w:rFonts w:cs="David"/>
          <w:sz w:val="24"/>
          <w:rtl/>
        </w:rPr>
        <w:t>של כמה זה עולה. תחילת הפעולה היתה מאוד מצומצמת, כי השירות היה חדש, לאט-לאט ראו כי טוב, השירות התרחב.</w:t>
      </w:r>
    </w:p>
    <w:p w:rsidR="00000000" w:rsidRDefault="00F3490C">
      <w:pPr>
        <w:jc w:val="both"/>
        <w:rPr>
          <w:rFonts w:cs="David"/>
          <w:sz w:val="24"/>
          <w:rtl/>
        </w:rPr>
      </w:pPr>
    </w:p>
    <w:p w:rsidR="00000000" w:rsidRDefault="00F3490C">
      <w:pPr>
        <w:rPr>
          <w:rFonts w:cs="David"/>
          <w:sz w:val="24"/>
          <w:u w:val="single"/>
          <w:rtl/>
        </w:rPr>
      </w:pPr>
      <w:r>
        <w:rPr>
          <w:rFonts w:cs="David"/>
          <w:sz w:val="24"/>
          <w:u w:val="single"/>
          <w:rtl/>
        </w:rPr>
        <w:t>שאול יהלום:</w:t>
      </w:r>
    </w:p>
    <w:p w:rsidR="00000000" w:rsidRDefault="00F3490C">
      <w:pPr>
        <w:rPr>
          <w:rFonts w:cs="David"/>
          <w:sz w:val="24"/>
          <w:u w:val="single"/>
          <w:rtl/>
        </w:rPr>
      </w:pPr>
    </w:p>
    <w:p w:rsidR="00000000" w:rsidRDefault="00F3490C">
      <w:pPr>
        <w:jc w:val="both"/>
        <w:rPr>
          <w:rFonts w:cs="David"/>
          <w:sz w:val="24"/>
          <w:rtl/>
        </w:rPr>
      </w:pPr>
      <w:r>
        <w:rPr>
          <w:rFonts w:cs="David"/>
          <w:sz w:val="24"/>
          <w:rtl/>
        </w:rPr>
        <w:tab/>
        <w:t xml:space="preserve"> גם הפשע התרחב.</w:t>
      </w:r>
    </w:p>
    <w:p w:rsidR="00000000" w:rsidRDefault="00F3490C">
      <w:pPr>
        <w:jc w:val="both"/>
        <w:rPr>
          <w:rFonts w:cs="David"/>
          <w:sz w:val="24"/>
          <w:rtl/>
        </w:rPr>
      </w:pPr>
    </w:p>
    <w:p w:rsidR="00000000" w:rsidRDefault="00F3490C">
      <w:pPr>
        <w:rPr>
          <w:rFonts w:cs="David"/>
          <w:sz w:val="24"/>
          <w:u w:val="single"/>
          <w:rtl/>
        </w:rPr>
      </w:pPr>
      <w:r>
        <w:rPr>
          <w:rFonts w:cs="David"/>
          <w:sz w:val="24"/>
          <w:u w:val="single"/>
          <w:rtl/>
        </w:rPr>
        <w:t>דוד טל:</w:t>
      </w:r>
    </w:p>
    <w:p w:rsidR="00000000" w:rsidRDefault="00F3490C">
      <w:pPr>
        <w:rPr>
          <w:rFonts w:cs="David"/>
          <w:sz w:val="24"/>
          <w:u w:val="single"/>
          <w:rtl/>
        </w:rPr>
      </w:pPr>
    </w:p>
    <w:p w:rsidR="00000000" w:rsidRDefault="00F3490C">
      <w:pPr>
        <w:jc w:val="both"/>
        <w:rPr>
          <w:rFonts w:cs="David"/>
          <w:sz w:val="24"/>
          <w:rtl/>
        </w:rPr>
      </w:pPr>
      <w:r>
        <w:rPr>
          <w:rFonts w:cs="David"/>
          <w:sz w:val="24"/>
          <w:rtl/>
        </w:rPr>
        <w:tab/>
        <w:t xml:space="preserve"> אדוני השר, יש לנו הרבה חוקים שאנחנו לא יודעים כמה הם יעלו, אנחנו רק אומרים: ככל שיידרש, אנחנו נשלם.</w:t>
      </w:r>
    </w:p>
    <w:p w:rsidR="00000000" w:rsidRDefault="00F3490C">
      <w:pPr>
        <w:jc w:val="both"/>
        <w:rPr>
          <w:rFonts w:cs="David"/>
          <w:sz w:val="24"/>
          <w:rtl/>
        </w:rPr>
      </w:pPr>
    </w:p>
    <w:p w:rsidR="00000000" w:rsidRDefault="00F3490C">
      <w:pPr>
        <w:rPr>
          <w:rFonts w:cs="David"/>
          <w:sz w:val="24"/>
          <w:rtl/>
        </w:rPr>
      </w:pPr>
      <w:r>
        <w:rPr>
          <w:rFonts w:cs="David"/>
          <w:sz w:val="24"/>
          <w:u w:val="single"/>
          <w:rtl/>
        </w:rPr>
        <w:t xml:space="preserve">שר המשפטים </w:t>
      </w:r>
      <w:r>
        <w:rPr>
          <w:rFonts w:cs="David"/>
          <w:sz w:val="24"/>
          <w:u w:val="single"/>
          <w:rtl/>
        </w:rPr>
        <w:t>מאיר שטרית:</w:t>
      </w:r>
    </w:p>
    <w:p w:rsidR="00000000" w:rsidRDefault="00F3490C">
      <w:pPr>
        <w:rPr>
          <w:rFonts w:cs="David"/>
          <w:sz w:val="24"/>
          <w:rtl/>
        </w:rPr>
      </w:pPr>
    </w:p>
    <w:p w:rsidR="00000000" w:rsidRDefault="00F3490C">
      <w:pPr>
        <w:jc w:val="both"/>
        <w:rPr>
          <w:rFonts w:cs="David"/>
          <w:sz w:val="24"/>
          <w:rtl/>
        </w:rPr>
      </w:pPr>
      <w:r>
        <w:rPr>
          <w:rFonts w:cs="David"/>
          <w:sz w:val="24"/>
          <w:rtl/>
        </w:rPr>
        <w:tab/>
        <w:t xml:space="preserve"> דוד טל, תדאגו לשלם, זה הכול.</w:t>
      </w:r>
    </w:p>
    <w:p w:rsidR="00000000" w:rsidRDefault="00F3490C">
      <w:pPr>
        <w:jc w:val="both"/>
        <w:rPr>
          <w:rFonts w:cs="David"/>
          <w:sz w:val="24"/>
          <w:rtl/>
        </w:rPr>
      </w:pPr>
    </w:p>
    <w:p w:rsidR="00000000" w:rsidRDefault="00F3490C">
      <w:pPr>
        <w:rPr>
          <w:rFonts w:cs="David"/>
          <w:sz w:val="24"/>
          <w:u w:val="single"/>
          <w:rtl/>
        </w:rPr>
      </w:pPr>
      <w:r>
        <w:rPr>
          <w:rFonts w:cs="David"/>
          <w:sz w:val="24"/>
          <w:u w:val="single"/>
          <w:rtl/>
        </w:rPr>
        <w:t>דוד טל:</w:t>
      </w:r>
    </w:p>
    <w:p w:rsidR="00000000" w:rsidRDefault="00F3490C">
      <w:pPr>
        <w:rPr>
          <w:rFonts w:cs="David"/>
          <w:sz w:val="24"/>
          <w:u w:val="single"/>
          <w:rtl/>
        </w:rPr>
      </w:pPr>
    </w:p>
    <w:p w:rsidR="00000000" w:rsidRDefault="00F3490C">
      <w:pPr>
        <w:jc w:val="both"/>
        <w:rPr>
          <w:rFonts w:cs="David"/>
          <w:sz w:val="24"/>
          <w:rtl/>
        </w:rPr>
      </w:pPr>
      <w:r>
        <w:rPr>
          <w:rFonts w:cs="David"/>
          <w:sz w:val="24"/>
          <w:rtl/>
        </w:rPr>
        <w:tab/>
        <w:t xml:space="preserve"> אני מוכן להקפיא את חוק הפנסיה שהולך לעלות 7 מיליארדי שקלים, ולא לאשר אותו השנה.</w:t>
      </w:r>
    </w:p>
    <w:p w:rsidR="00000000" w:rsidRDefault="00F3490C">
      <w:pPr>
        <w:jc w:val="both"/>
        <w:rPr>
          <w:rFonts w:cs="David"/>
          <w:sz w:val="24"/>
          <w:rtl/>
        </w:rPr>
      </w:pPr>
    </w:p>
    <w:p w:rsidR="00000000" w:rsidRDefault="00F3490C">
      <w:pPr>
        <w:rPr>
          <w:rFonts w:cs="David"/>
          <w:sz w:val="24"/>
          <w:u w:val="single"/>
          <w:rtl/>
        </w:rPr>
      </w:pPr>
      <w:r>
        <w:rPr>
          <w:rFonts w:cs="David"/>
          <w:sz w:val="24"/>
          <w:u w:val="single"/>
          <w:rtl/>
        </w:rPr>
        <w:t>זהבה גלאון:</w:t>
      </w:r>
    </w:p>
    <w:p w:rsidR="00000000" w:rsidRDefault="00F3490C">
      <w:pPr>
        <w:rPr>
          <w:rFonts w:cs="David"/>
          <w:sz w:val="24"/>
          <w:u w:val="single"/>
          <w:rtl/>
        </w:rPr>
      </w:pPr>
    </w:p>
    <w:p w:rsidR="00000000" w:rsidRDefault="00F3490C">
      <w:pPr>
        <w:jc w:val="both"/>
        <w:rPr>
          <w:rFonts w:cs="David"/>
          <w:sz w:val="24"/>
          <w:rtl/>
        </w:rPr>
      </w:pPr>
      <w:r>
        <w:rPr>
          <w:rFonts w:cs="David"/>
          <w:sz w:val="24"/>
          <w:rtl/>
        </w:rPr>
        <w:tab/>
        <w:t xml:space="preserve"> אתם מקצצים בבטן הרכה, אתם לא מקצצים במקומות החזקים.</w:t>
      </w:r>
    </w:p>
    <w:p w:rsidR="00000000" w:rsidRDefault="00F3490C">
      <w:pPr>
        <w:jc w:val="both"/>
        <w:rPr>
          <w:rFonts w:cs="David"/>
          <w:sz w:val="24"/>
          <w:rtl/>
        </w:rPr>
      </w:pPr>
    </w:p>
    <w:p w:rsidR="00000000" w:rsidRDefault="00F3490C">
      <w:pPr>
        <w:jc w:val="both"/>
        <w:rPr>
          <w:rFonts w:cs="David"/>
          <w:sz w:val="24"/>
          <w:rtl/>
        </w:rPr>
      </w:pPr>
      <w:r>
        <w:rPr>
          <w:rFonts w:cs="David"/>
          <w:sz w:val="24"/>
          <w:u w:val="single"/>
          <w:rtl/>
        </w:rPr>
        <w:t>קובי הבר:</w:t>
      </w:r>
    </w:p>
    <w:p w:rsidR="00000000" w:rsidRDefault="00F3490C">
      <w:pPr>
        <w:jc w:val="both"/>
        <w:rPr>
          <w:rFonts w:cs="David"/>
          <w:sz w:val="24"/>
          <w:rtl/>
        </w:rPr>
      </w:pPr>
    </w:p>
    <w:p w:rsidR="00000000" w:rsidRDefault="00F3490C">
      <w:pPr>
        <w:jc w:val="both"/>
        <w:rPr>
          <w:rFonts w:cs="David"/>
          <w:sz w:val="24"/>
          <w:rtl/>
        </w:rPr>
      </w:pPr>
      <w:r>
        <w:rPr>
          <w:rFonts w:cs="David"/>
          <w:sz w:val="24"/>
          <w:rtl/>
        </w:rPr>
        <w:tab/>
        <w:t>איש לא מקצץ פה, למה אתם אומרים "מקצצים"</w:t>
      </w:r>
      <w:r>
        <w:rPr>
          <w:rFonts w:cs="David"/>
          <w:sz w:val="24"/>
          <w:rtl/>
        </w:rPr>
        <w:t>?</w:t>
      </w:r>
    </w:p>
    <w:p w:rsidR="00000000" w:rsidRDefault="00F3490C">
      <w:pPr>
        <w:jc w:val="both"/>
        <w:rPr>
          <w:rFonts w:cs="David"/>
          <w:sz w:val="24"/>
          <w:rtl/>
        </w:rPr>
      </w:pPr>
    </w:p>
    <w:p w:rsidR="00000000" w:rsidRDefault="00F3490C">
      <w:pPr>
        <w:jc w:val="both"/>
        <w:rPr>
          <w:rFonts w:cs="David"/>
          <w:i/>
          <w:iCs/>
          <w:sz w:val="24"/>
          <w:rtl/>
        </w:rPr>
      </w:pPr>
      <w:r>
        <w:rPr>
          <w:rFonts w:cs="David"/>
          <w:sz w:val="24"/>
          <w:u w:val="single"/>
          <w:rtl/>
        </w:rPr>
        <w:t>קולט אביטל:</w:t>
      </w:r>
    </w:p>
    <w:p w:rsidR="00000000" w:rsidRDefault="00F3490C">
      <w:pPr>
        <w:jc w:val="both"/>
        <w:rPr>
          <w:rFonts w:cs="David"/>
          <w:i/>
          <w:iCs/>
          <w:sz w:val="24"/>
          <w:rtl/>
        </w:rPr>
      </w:pPr>
    </w:p>
    <w:p w:rsidR="00000000" w:rsidRDefault="00F3490C">
      <w:pPr>
        <w:jc w:val="both"/>
        <w:rPr>
          <w:rFonts w:cs="David"/>
          <w:sz w:val="24"/>
          <w:rtl/>
        </w:rPr>
      </w:pPr>
      <w:r>
        <w:rPr>
          <w:rFonts w:cs="David"/>
          <w:i/>
          <w:iCs/>
          <w:sz w:val="24"/>
          <w:rtl/>
        </w:rPr>
        <w:tab/>
        <w:t xml:space="preserve"> </w:t>
      </w:r>
      <w:r>
        <w:rPr>
          <w:rFonts w:cs="David"/>
          <w:sz w:val="24"/>
          <w:rtl/>
        </w:rPr>
        <w:t>זה נאמר במכתב שקיבלנו, תסלח לי.</w:t>
      </w:r>
    </w:p>
    <w:p w:rsidR="00000000" w:rsidRDefault="00F3490C">
      <w:pPr>
        <w:rPr>
          <w:rFonts w:cs="David"/>
          <w:sz w:val="24"/>
          <w:rtl/>
        </w:rPr>
      </w:pPr>
      <w:r>
        <w:rPr>
          <w:rFonts w:cs="David"/>
          <w:sz w:val="24"/>
          <w:u w:val="single"/>
          <w:rtl/>
        </w:rPr>
        <w:br w:type="page"/>
        <w:t>שר המשפטים מאיר שטרית:</w:t>
      </w:r>
    </w:p>
    <w:p w:rsidR="00000000" w:rsidRDefault="00F3490C">
      <w:pPr>
        <w:rPr>
          <w:rFonts w:cs="David"/>
          <w:sz w:val="24"/>
          <w:rtl/>
        </w:rPr>
      </w:pPr>
    </w:p>
    <w:p w:rsidR="00000000" w:rsidRDefault="00F3490C">
      <w:pPr>
        <w:jc w:val="both"/>
        <w:rPr>
          <w:rFonts w:cs="David"/>
          <w:sz w:val="24"/>
          <w:rtl/>
        </w:rPr>
      </w:pPr>
      <w:r>
        <w:rPr>
          <w:rFonts w:cs="David"/>
          <w:sz w:val="24"/>
          <w:rtl/>
        </w:rPr>
        <w:tab/>
        <w:t xml:space="preserve"> רבותי, שירותי הסניגוריה הציבורית התרחבו, מאז תחילת הפעולה של הסניגוריה הציבורית, בגלל הביקוש.</w:t>
      </w:r>
    </w:p>
    <w:p w:rsidR="00000000" w:rsidRDefault="00F3490C">
      <w:pPr>
        <w:jc w:val="both"/>
        <w:rPr>
          <w:rFonts w:cs="David"/>
          <w:sz w:val="24"/>
          <w:rtl/>
        </w:rPr>
      </w:pPr>
    </w:p>
    <w:p w:rsidR="00000000" w:rsidRDefault="00F3490C">
      <w:pPr>
        <w:jc w:val="both"/>
        <w:rPr>
          <w:rFonts w:cs="David"/>
          <w:sz w:val="24"/>
          <w:rtl/>
        </w:rPr>
      </w:pPr>
      <w:r>
        <w:rPr>
          <w:rFonts w:cs="David"/>
          <w:sz w:val="24"/>
          <w:u w:val="single"/>
          <w:rtl/>
        </w:rPr>
        <w:t>שלמה גור:</w:t>
      </w:r>
    </w:p>
    <w:p w:rsidR="00000000" w:rsidRDefault="00F3490C">
      <w:pPr>
        <w:jc w:val="both"/>
        <w:rPr>
          <w:rFonts w:cs="David"/>
          <w:sz w:val="24"/>
          <w:rtl/>
        </w:rPr>
      </w:pPr>
    </w:p>
    <w:p w:rsidR="00000000" w:rsidRDefault="00F3490C">
      <w:pPr>
        <w:jc w:val="both"/>
        <w:rPr>
          <w:rFonts w:cs="David"/>
          <w:sz w:val="24"/>
          <w:rtl/>
        </w:rPr>
      </w:pPr>
      <w:r>
        <w:rPr>
          <w:rFonts w:cs="David"/>
          <w:sz w:val="24"/>
          <w:rtl/>
        </w:rPr>
        <w:tab/>
        <w:t>היתה גם הרחבה.</w:t>
      </w:r>
    </w:p>
    <w:p w:rsidR="00000000" w:rsidRDefault="00F3490C">
      <w:pPr>
        <w:rPr>
          <w:rFonts w:cs="David"/>
          <w:sz w:val="24"/>
          <w:u w:val="single"/>
          <w:rtl/>
        </w:rPr>
      </w:pPr>
    </w:p>
    <w:p w:rsidR="00000000" w:rsidRDefault="00F3490C">
      <w:pPr>
        <w:rPr>
          <w:rFonts w:cs="David"/>
          <w:sz w:val="24"/>
          <w:u w:val="single"/>
          <w:rtl/>
        </w:rPr>
      </w:pPr>
      <w:r>
        <w:rPr>
          <w:rFonts w:cs="David"/>
          <w:sz w:val="24"/>
          <w:u w:val="single"/>
          <w:rtl/>
        </w:rPr>
        <w:t>יעל דיין:</w:t>
      </w:r>
    </w:p>
    <w:p w:rsidR="00000000" w:rsidRDefault="00F3490C">
      <w:pPr>
        <w:rPr>
          <w:rFonts w:cs="David"/>
          <w:sz w:val="24"/>
          <w:u w:val="single"/>
          <w:rtl/>
        </w:rPr>
      </w:pPr>
    </w:p>
    <w:p w:rsidR="00000000" w:rsidRDefault="00F3490C">
      <w:pPr>
        <w:jc w:val="both"/>
        <w:rPr>
          <w:rFonts w:cs="David"/>
          <w:sz w:val="24"/>
          <w:rtl/>
        </w:rPr>
      </w:pPr>
      <w:r>
        <w:rPr>
          <w:rFonts w:cs="David"/>
          <w:sz w:val="24"/>
          <w:rtl/>
        </w:rPr>
        <w:tab/>
        <w:t xml:space="preserve"> בשנה שעברה בוועדה, כמעט הכפלנו את אגרות ההש</w:t>
      </w:r>
      <w:r>
        <w:rPr>
          <w:rFonts w:cs="David"/>
          <w:sz w:val="24"/>
          <w:rtl/>
        </w:rPr>
        <w:t>תתפות.</w:t>
      </w:r>
    </w:p>
    <w:p w:rsidR="00000000" w:rsidRDefault="00F3490C">
      <w:pPr>
        <w:jc w:val="both"/>
        <w:rPr>
          <w:rFonts w:cs="David"/>
          <w:sz w:val="24"/>
          <w:rtl/>
        </w:rPr>
      </w:pPr>
    </w:p>
    <w:p w:rsidR="00000000" w:rsidRDefault="00F3490C">
      <w:pPr>
        <w:rPr>
          <w:rFonts w:cs="David"/>
          <w:sz w:val="24"/>
          <w:rtl/>
        </w:rPr>
      </w:pPr>
      <w:r>
        <w:rPr>
          <w:rFonts w:cs="David"/>
          <w:sz w:val="24"/>
          <w:u w:val="single"/>
          <w:rtl/>
        </w:rPr>
        <w:t>שר המשפטים מאיר שטרית:</w:t>
      </w:r>
    </w:p>
    <w:p w:rsidR="00000000" w:rsidRDefault="00F3490C">
      <w:pPr>
        <w:rPr>
          <w:rFonts w:cs="David"/>
          <w:sz w:val="24"/>
          <w:rtl/>
        </w:rPr>
      </w:pPr>
    </w:p>
    <w:p w:rsidR="00000000" w:rsidRDefault="00F3490C">
      <w:pPr>
        <w:jc w:val="both"/>
        <w:rPr>
          <w:rFonts w:cs="David"/>
          <w:sz w:val="24"/>
          <w:rtl/>
        </w:rPr>
      </w:pPr>
      <w:r>
        <w:rPr>
          <w:rFonts w:cs="David"/>
          <w:sz w:val="24"/>
          <w:rtl/>
        </w:rPr>
        <w:tab/>
        <w:t xml:space="preserve"> אם היו גובים את כל אגרות השנה שעברה, שנת 2000, על-פי מה שנדרש מכל אלה שזכאים לשירותי הסניגוריה הציבורית - תקראי את דוח המבקר על הסניגוריה השנה - 250 שקלים לקליינט, היו מכסים חלק גדול יותר מההוצאה. לפעמים ההוצאה של הסניגורי</w:t>
      </w:r>
      <w:r>
        <w:rPr>
          <w:rFonts w:cs="David"/>
          <w:sz w:val="24"/>
          <w:rtl/>
        </w:rPr>
        <w:t>ה הציבורית על קליינט יכולה להגיע לעשרות אלפי שקלים, לפעמים למעלה מאלפי שקלים. האגרה היא 250 שקלים, אם היו גובים את כל האגרות מכולם, היו צריכים לגבות 10 מיליון שקלים. את יודעת כמה גבו בפועל? 400,000 שקלים.</w:t>
      </w:r>
    </w:p>
    <w:p w:rsidR="00000000" w:rsidRDefault="00F3490C">
      <w:pPr>
        <w:jc w:val="both"/>
        <w:rPr>
          <w:rFonts w:cs="David"/>
          <w:sz w:val="24"/>
          <w:rtl/>
        </w:rPr>
      </w:pPr>
    </w:p>
    <w:p w:rsidR="00000000" w:rsidRDefault="00F3490C">
      <w:pPr>
        <w:rPr>
          <w:rFonts w:cs="David"/>
          <w:sz w:val="24"/>
          <w:u w:val="single"/>
          <w:rtl/>
        </w:rPr>
      </w:pPr>
      <w:r>
        <w:rPr>
          <w:rFonts w:cs="David"/>
          <w:sz w:val="24"/>
          <w:u w:val="single"/>
          <w:rtl/>
        </w:rPr>
        <w:t>יעל דיין:</w:t>
      </w:r>
    </w:p>
    <w:p w:rsidR="00000000" w:rsidRDefault="00F3490C">
      <w:pPr>
        <w:rPr>
          <w:rFonts w:cs="David"/>
          <w:sz w:val="24"/>
          <w:u w:val="single"/>
          <w:rtl/>
        </w:rPr>
      </w:pPr>
    </w:p>
    <w:p w:rsidR="00000000" w:rsidRDefault="00F3490C">
      <w:pPr>
        <w:jc w:val="both"/>
        <w:rPr>
          <w:rFonts w:cs="David"/>
          <w:sz w:val="24"/>
          <w:rtl/>
        </w:rPr>
      </w:pPr>
      <w:r>
        <w:rPr>
          <w:rFonts w:cs="David"/>
          <w:sz w:val="24"/>
          <w:rtl/>
        </w:rPr>
        <w:tab/>
        <w:t xml:space="preserve"> אישרנו על-פי בקשת האוצר העלאה.</w:t>
      </w:r>
    </w:p>
    <w:p w:rsidR="00000000" w:rsidRDefault="00F3490C">
      <w:pPr>
        <w:jc w:val="both"/>
        <w:rPr>
          <w:rFonts w:cs="David"/>
          <w:sz w:val="24"/>
          <w:rtl/>
        </w:rPr>
      </w:pPr>
    </w:p>
    <w:p w:rsidR="00000000" w:rsidRDefault="00F3490C">
      <w:pPr>
        <w:rPr>
          <w:rFonts w:cs="David"/>
          <w:sz w:val="24"/>
          <w:rtl/>
        </w:rPr>
      </w:pPr>
      <w:r>
        <w:rPr>
          <w:rFonts w:cs="David"/>
          <w:sz w:val="24"/>
          <w:u w:val="single"/>
          <w:rtl/>
        </w:rPr>
        <w:t>היו"ר</w:t>
      </w:r>
      <w:r>
        <w:rPr>
          <w:rFonts w:cs="David"/>
          <w:sz w:val="24"/>
          <w:u w:val="single"/>
          <w:rtl/>
        </w:rPr>
        <w:t xml:space="preserve"> אופיר פינס:</w:t>
      </w:r>
    </w:p>
    <w:p w:rsidR="00000000" w:rsidRDefault="00F3490C">
      <w:pPr>
        <w:rPr>
          <w:rFonts w:cs="David"/>
          <w:sz w:val="24"/>
          <w:rtl/>
        </w:rPr>
      </w:pPr>
    </w:p>
    <w:p w:rsidR="00000000" w:rsidRDefault="00F3490C">
      <w:pPr>
        <w:jc w:val="both"/>
        <w:rPr>
          <w:rFonts w:cs="David"/>
          <w:sz w:val="24"/>
          <w:rtl/>
        </w:rPr>
      </w:pPr>
      <w:r>
        <w:rPr>
          <w:rFonts w:cs="David"/>
          <w:sz w:val="24"/>
          <w:rtl/>
        </w:rPr>
        <w:tab/>
        <w:t xml:space="preserve"> בשעה 11:00 בדיוק אני מקיים הצבעה.</w:t>
      </w:r>
    </w:p>
    <w:p w:rsidR="00000000" w:rsidRDefault="00F3490C">
      <w:pPr>
        <w:jc w:val="both"/>
        <w:rPr>
          <w:rFonts w:cs="David"/>
          <w:sz w:val="24"/>
          <w:rtl/>
        </w:rPr>
      </w:pPr>
    </w:p>
    <w:p w:rsidR="00000000" w:rsidRDefault="00F3490C">
      <w:pPr>
        <w:rPr>
          <w:rFonts w:cs="David"/>
          <w:sz w:val="24"/>
          <w:u w:val="single"/>
          <w:rtl/>
        </w:rPr>
      </w:pPr>
      <w:r>
        <w:rPr>
          <w:rFonts w:cs="David"/>
          <w:sz w:val="24"/>
          <w:u w:val="single"/>
          <w:rtl/>
        </w:rPr>
        <w:t>שאול יהלום:</w:t>
      </w:r>
    </w:p>
    <w:p w:rsidR="00000000" w:rsidRDefault="00F3490C">
      <w:pPr>
        <w:rPr>
          <w:rFonts w:cs="David"/>
          <w:sz w:val="24"/>
          <w:u w:val="single"/>
          <w:rtl/>
        </w:rPr>
      </w:pPr>
    </w:p>
    <w:p w:rsidR="00000000" w:rsidRDefault="00F3490C">
      <w:pPr>
        <w:jc w:val="both"/>
        <w:rPr>
          <w:rFonts w:cs="David"/>
          <w:sz w:val="24"/>
          <w:rtl/>
        </w:rPr>
      </w:pPr>
      <w:r>
        <w:rPr>
          <w:rFonts w:cs="David"/>
          <w:sz w:val="24"/>
          <w:rtl/>
        </w:rPr>
        <w:tab/>
        <w:t xml:space="preserve"> אין טעם לעשות הצבעה טכנית, צריך לדעת תוצאות של ההצבעה.</w:t>
      </w:r>
    </w:p>
    <w:p w:rsidR="00000000" w:rsidRDefault="00F3490C">
      <w:pPr>
        <w:jc w:val="both"/>
        <w:rPr>
          <w:rFonts w:cs="David"/>
          <w:sz w:val="24"/>
          <w:rtl/>
        </w:rPr>
      </w:pPr>
    </w:p>
    <w:p w:rsidR="00000000" w:rsidRDefault="00F3490C">
      <w:pPr>
        <w:rPr>
          <w:rFonts w:cs="David"/>
          <w:sz w:val="24"/>
          <w:rtl/>
        </w:rPr>
      </w:pPr>
      <w:r>
        <w:rPr>
          <w:rFonts w:cs="David"/>
          <w:sz w:val="24"/>
          <w:u w:val="single"/>
          <w:rtl/>
        </w:rPr>
        <w:t>היו"ר אופיר פינס:</w:t>
      </w:r>
    </w:p>
    <w:p w:rsidR="00000000" w:rsidRDefault="00F3490C">
      <w:pPr>
        <w:rPr>
          <w:rFonts w:cs="David"/>
          <w:sz w:val="24"/>
          <w:rtl/>
        </w:rPr>
      </w:pPr>
    </w:p>
    <w:p w:rsidR="00000000" w:rsidRDefault="00F3490C">
      <w:pPr>
        <w:jc w:val="both"/>
        <w:rPr>
          <w:rFonts w:cs="David"/>
          <w:sz w:val="24"/>
          <w:rtl/>
        </w:rPr>
      </w:pPr>
      <w:r>
        <w:rPr>
          <w:rFonts w:cs="David"/>
          <w:sz w:val="24"/>
          <w:rtl/>
        </w:rPr>
        <w:tab/>
        <w:t>אני אציע הצעה אחת, וצריך לבדוק אם משרד המשפטים יסכים לשקול אותה.</w:t>
      </w:r>
    </w:p>
    <w:p w:rsidR="00000000" w:rsidRDefault="00F3490C">
      <w:pPr>
        <w:jc w:val="both"/>
        <w:rPr>
          <w:rFonts w:cs="David"/>
          <w:sz w:val="24"/>
          <w:rtl/>
        </w:rPr>
      </w:pPr>
    </w:p>
    <w:p w:rsidR="00000000" w:rsidRDefault="00F3490C">
      <w:pPr>
        <w:rPr>
          <w:rFonts w:cs="David"/>
          <w:sz w:val="24"/>
          <w:rtl/>
        </w:rPr>
      </w:pPr>
      <w:r>
        <w:rPr>
          <w:rFonts w:cs="David"/>
          <w:sz w:val="24"/>
          <w:u w:val="single"/>
          <w:rtl/>
        </w:rPr>
        <w:t>שר המשפטים מאיר שטרית:</w:t>
      </w:r>
    </w:p>
    <w:p w:rsidR="00000000" w:rsidRDefault="00F3490C">
      <w:pPr>
        <w:rPr>
          <w:rFonts w:cs="David"/>
          <w:sz w:val="24"/>
          <w:rtl/>
        </w:rPr>
      </w:pPr>
    </w:p>
    <w:p w:rsidR="00000000" w:rsidRDefault="00F3490C">
      <w:pPr>
        <w:jc w:val="both"/>
        <w:rPr>
          <w:rFonts w:cs="David"/>
          <w:sz w:val="24"/>
          <w:rtl/>
        </w:rPr>
      </w:pPr>
      <w:r>
        <w:rPr>
          <w:rFonts w:cs="David"/>
          <w:sz w:val="24"/>
          <w:rtl/>
        </w:rPr>
        <w:tab/>
        <w:t xml:space="preserve"> המצב הוא כזה, שבתקציב </w:t>
      </w:r>
      <w:r>
        <w:rPr>
          <w:rFonts w:cs="David"/>
          <w:sz w:val="24"/>
          <w:rtl/>
        </w:rPr>
        <w:t>השנה, משום שהשירותים התרחבו, היה דרוש הרבה יותר כסף, כי שכחו לתקצב את הסניגוריה בהיקף הדרוש. אם הייתי חושב שהפגיעה בהיקף התקציב היא כזאת שתפגע בשירותי הסניגוריה הציבורית, לא הייתי נותן לזה יד, ולא הייתי מציע תקנות. אני חושב שאין שום פגיעה של התקנות בשירותי</w:t>
      </w:r>
      <w:r>
        <w:rPr>
          <w:rFonts w:cs="David"/>
          <w:sz w:val="24"/>
          <w:rtl/>
        </w:rPr>
        <w:t xml:space="preserve"> הסניגוריה הציבורית, יש לנו מאות עורכי-דין שעובדים אתנו, יש אין-סוף שמבקשים לעבוד, ואין שום פגיעה באיש. עכשיו אנחנו הולכים לייעל את הסניגוריה הציבורית, אני אומר את זה בצורה הכי ברורה וישירה, את המינהל שלה, את השינוי בדרך העבודה, נעבוד עם פחות עורכי-דין חיצ</w:t>
      </w:r>
      <w:r>
        <w:rPr>
          <w:rFonts w:cs="David"/>
          <w:sz w:val="24"/>
          <w:rtl/>
        </w:rPr>
        <w:t xml:space="preserve">וניים וניקח ריטיינרים שיעבדו עם הסניגוריה הציבורית, זה מה שעושים משנת 2000. </w:t>
      </w:r>
    </w:p>
    <w:p w:rsidR="00000000" w:rsidRDefault="00F3490C">
      <w:pPr>
        <w:jc w:val="both"/>
        <w:rPr>
          <w:rFonts w:cs="David"/>
          <w:sz w:val="24"/>
          <w:rtl/>
        </w:rPr>
      </w:pPr>
    </w:p>
    <w:p w:rsidR="00000000" w:rsidRDefault="00F3490C">
      <w:pPr>
        <w:ind w:firstLine="567"/>
        <w:jc w:val="both"/>
        <w:rPr>
          <w:rFonts w:cs="David"/>
          <w:sz w:val="24"/>
          <w:rtl/>
        </w:rPr>
      </w:pPr>
      <w:r>
        <w:rPr>
          <w:rFonts w:cs="David"/>
          <w:sz w:val="24"/>
          <w:rtl/>
        </w:rPr>
        <w:t>בשנת 2001, התקציב שיועד לסניגוריה הציבורית היה 70 מיליוני שקלים, כולל עובדיה הקבועים של הסניגוריה, 39 מיליוני שקלים היה תשלום שנגרע מהשנה שעברה, כי גם אז עברו על התקציב, עברו ב-3</w:t>
      </w:r>
      <w:r>
        <w:rPr>
          <w:rFonts w:cs="David"/>
          <w:sz w:val="24"/>
          <w:rtl/>
        </w:rPr>
        <w:t>9 מיליוני שקלים. כשנכנסתי למשרד, בשבוע הראשון לתפקידי במשרד, אמר לי הסניגור הציבורי, שתוך שבועיים ייגמר תקציב הסניגוריה הציבורית. פניתי לאוצר וביקשנו מהאוצר תוספת תקציב כדי לתת תשובה. שאלתי: כמה דרוש? אמרו לי "ההערכה היא כ-25 מיליוני שקלים". לזכותו של האוצ</w:t>
      </w:r>
      <w:r>
        <w:rPr>
          <w:rFonts w:cs="David"/>
          <w:sz w:val="24"/>
          <w:rtl/>
        </w:rPr>
        <w:t>ר צריך לומר, שניתנו תוספות תקציב לסניגוריה הציבורית. פעם אחת 25 מיליוני שקלים, פעם שנייה 15 מיליוני שקלים, פעם שלישית 30 מיליוני שקלים. נכון להיום, אחרי שכל הכסף הזה כבר הועבר, עדיין דרושים, כדי לסיים את השנה במתכונת הקיימת, בלי שינוי התקנות, עוד 30 מיליונ</w:t>
      </w:r>
      <w:r>
        <w:rPr>
          <w:rFonts w:cs="David"/>
          <w:sz w:val="24"/>
          <w:rtl/>
        </w:rPr>
        <w:t>י שקלים. אני מתבייש לבוא לאוצר פעם נוספת. ביקשנו שלוש פעמים תוספת.</w:t>
      </w:r>
    </w:p>
    <w:p w:rsidR="00000000" w:rsidRDefault="00F3490C">
      <w:pPr>
        <w:ind w:firstLine="567"/>
        <w:jc w:val="both"/>
        <w:rPr>
          <w:rFonts w:cs="David"/>
          <w:sz w:val="24"/>
          <w:rtl/>
        </w:rPr>
      </w:pPr>
    </w:p>
    <w:p w:rsidR="00000000" w:rsidRDefault="00F3490C">
      <w:pPr>
        <w:rPr>
          <w:rFonts w:cs="David"/>
          <w:sz w:val="24"/>
          <w:rtl/>
        </w:rPr>
      </w:pPr>
      <w:r>
        <w:rPr>
          <w:rFonts w:cs="David"/>
          <w:sz w:val="24"/>
          <w:u w:val="single"/>
          <w:rtl/>
        </w:rPr>
        <w:t>היו"ר אופיר פינס:</w:t>
      </w:r>
    </w:p>
    <w:p w:rsidR="00000000" w:rsidRDefault="00F3490C">
      <w:pPr>
        <w:rPr>
          <w:rFonts w:cs="David"/>
          <w:sz w:val="24"/>
          <w:rtl/>
        </w:rPr>
      </w:pPr>
    </w:p>
    <w:p w:rsidR="00000000" w:rsidRDefault="00F3490C">
      <w:pPr>
        <w:ind w:firstLine="567"/>
        <w:jc w:val="both"/>
        <w:rPr>
          <w:rFonts w:cs="David"/>
          <w:sz w:val="24"/>
          <w:rtl/>
        </w:rPr>
      </w:pPr>
      <w:r>
        <w:rPr>
          <w:rFonts w:cs="David"/>
          <w:sz w:val="24"/>
          <w:rtl/>
        </w:rPr>
        <w:t>לא תקצבו מלכתחילה כמו שצריך.</w:t>
      </w:r>
    </w:p>
    <w:p w:rsidR="00000000" w:rsidRDefault="00F3490C">
      <w:pPr>
        <w:jc w:val="both"/>
        <w:rPr>
          <w:rFonts w:cs="David"/>
          <w:sz w:val="24"/>
          <w:u w:val="single"/>
          <w:rtl/>
        </w:rPr>
      </w:pPr>
    </w:p>
    <w:p w:rsidR="00000000" w:rsidRDefault="00F3490C">
      <w:pPr>
        <w:jc w:val="both"/>
        <w:rPr>
          <w:rFonts w:cs="David"/>
          <w:sz w:val="24"/>
          <w:rtl/>
        </w:rPr>
      </w:pPr>
      <w:r>
        <w:rPr>
          <w:rFonts w:cs="David"/>
          <w:sz w:val="24"/>
          <w:u w:val="single"/>
          <w:rtl/>
        </w:rPr>
        <w:t>קובי הבר:</w:t>
      </w:r>
    </w:p>
    <w:p w:rsidR="00000000" w:rsidRDefault="00F3490C">
      <w:pPr>
        <w:jc w:val="both"/>
        <w:rPr>
          <w:rFonts w:cs="David"/>
          <w:sz w:val="24"/>
          <w:rtl/>
        </w:rPr>
      </w:pPr>
    </w:p>
    <w:p w:rsidR="00000000" w:rsidRDefault="00F3490C">
      <w:pPr>
        <w:jc w:val="both"/>
        <w:rPr>
          <w:rFonts w:cs="David"/>
          <w:sz w:val="24"/>
          <w:rtl/>
        </w:rPr>
      </w:pPr>
      <w:r>
        <w:rPr>
          <w:rFonts w:cs="David"/>
          <w:sz w:val="24"/>
          <w:rtl/>
        </w:rPr>
        <w:tab/>
        <w:t>כל פעם תקצבנו בסכום שהסניגוריה הציבורית ביקשה.</w:t>
      </w:r>
    </w:p>
    <w:p w:rsidR="00000000" w:rsidRDefault="00F3490C">
      <w:pPr>
        <w:jc w:val="both"/>
        <w:rPr>
          <w:rFonts w:cs="David"/>
          <w:sz w:val="24"/>
          <w:rtl/>
        </w:rPr>
      </w:pPr>
    </w:p>
    <w:p w:rsidR="00000000" w:rsidRDefault="00F3490C">
      <w:pPr>
        <w:rPr>
          <w:rFonts w:cs="David"/>
          <w:sz w:val="24"/>
          <w:rtl/>
        </w:rPr>
      </w:pPr>
      <w:r>
        <w:rPr>
          <w:rFonts w:cs="David"/>
          <w:sz w:val="24"/>
          <w:u w:val="single"/>
          <w:rtl/>
        </w:rPr>
        <w:t>שר המשפטים מאיר שטרית:</w:t>
      </w:r>
    </w:p>
    <w:p w:rsidR="00000000" w:rsidRDefault="00F3490C">
      <w:pPr>
        <w:rPr>
          <w:rFonts w:cs="David"/>
          <w:sz w:val="24"/>
          <w:rtl/>
        </w:rPr>
      </w:pPr>
    </w:p>
    <w:p w:rsidR="00000000" w:rsidRDefault="00F3490C">
      <w:pPr>
        <w:jc w:val="both"/>
        <w:rPr>
          <w:rFonts w:cs="David"/>
          <w:sz w:val="24"/>
          <w:rtl/>
        </w:rPr>
      </w:pPr>
      <w:r>
        <w:rPr>
          <w:rFonts w:cs="David"/>
          <w:sz w:val="24"/>
          <w:rtl/>
        </w:rPr>
        <w:tab/>
        <w:t xml:space="preserve"> במצב הנוכחי אין מנוס. חלק מההתייעלות בתוך המערכת הוא </w:t>
      </w:r>
      <w:r>
        <w:rPr>
          <w:rFonts w:cs="David"/>
          <w:sz w:val="24"/>
          <w:rtl/>
        </w:rPr>
        <w:t>ייעול מינהלי, הוא ייעול בדרך הטיפול, הוא ייעול בגביית האגרות והורדת תעריפים.</w:t>
      </w:r>
    </w:p>
    <w:p w:rsidR="00000000" w:rsidRDefault="00F3490C">
      <w:pPr>
        <w:jc w:val="both"/>
        <w:rPr>
          <w:rFonts w:cs="David"/>
          <w:sz w:val="24"/>
          <w:rtl/>
        </w:rPr>
      </w:pPr>
    </w:p>
    <w:p w:rsidR="00000000" w:rsidRDefault="00F3490C">
      <w:pPr>
        <w:rPr>
          <w:rFonts w:cs="David"/>
          <w:sz w:val="24"/>
          <w:rtl/>
        </w:rPr>
      </w:pPr>
      <w:r>
        <w:rPr>
          <w:rFonts w:cs="David"/>
          <w:sz w:val="24"/>
          <w:u w:val="single"/>
          <w:rtl/>
        </w:rPr>
        <w:t>היו"ר אופיר פינס:</w:t>
      </w:r>
    </w:p>
    <w:p w:rsidR="00000000" w:rsidRDefault="00F3490C">
      <w:pPr>
        <w:rPr>
          <w:rFonts w:cs="David"/>
          <w:sz w:val="24"/>
          <w:rtl/>
        </w:rPr>
      </w:pPr>
    </w:p>
    <w:p w:rsidR="00000000" w:rsidRDefault="00F3490C">
      <w:pPr>
        <w:jc w:val="both"/>
        <w:rPr>
          <w:rFonts w:cs="David"/>
          <w:sz w:val="24"/>
          <w:rtl/>
        </w:rPr>
      </w:pPr>
      <w:r>
        <w:rPr>
          <w:rFonts w:cs="David"/>
          <w:sz w:val="24"/>
          <w:rtl/>
        </w:rPr>
        <w:tab/>
        <w:t>אני מבקש ממך להתייחס לבקשה שלנו בעניין של החמישה חודשים.</w:t>
      </w:r>
    </w:p>
    <w:p w:rsidR="00000000" w:rsidRDefault="00F3490C">
      <w:pPr>
        <w:jc w:val="both"/>
        <w:rPr>
          <w:rFonts w:cs="David"/>
          <w:sz w:val="24"/>
          <w:rtl/>
        </w:rPr>
      </w:pPr>
    </w:p>
    <w:p w:rsidR="00000000" w:rsidRDefault="00F3490C">
      <w:pPr>
        <w:rPr>
          <w:rFonts w:cs="David"/>
          <w:sz w:val="24"/>
          <w:u w:val="single"/>
          <w:rtl/>
        </w:rPr>
      </w:pPr>
      <w:r>
        <w:rPr>
          <w:rFonts w:cs="David"/>
          <w:sz w:val="24"/>
          <w:u w:val="single"/>
          <w:rtl/>
        </w:rPr>
        <w:t>שאול יהלום:</w:t>
      </w:r>
    </w:p>
    <w:p w:rsidR="00000000" w:rsidRDefault="00F3490C">
      <w:pPr>
        <w:rPr>
          <w:rFonts w:cs="David"/>
          <w:sz w:val="24"/>
          <w:u w:val="single"/>
          <w:rtl/>
        </w:rPr>
      </w:pPr>
    </w:p>
    <w:p w:rsidR="00000000" w:rsidRDefault="00F3490C">
      <w:pPr>
        <w:jc w:val="both"/>
        <w:rPr>
          <w:rFonts w:cs="David"/>
          <w:sz w:val="24"/>
          <w:rtl/>
        </w:rPr>
      </w:pPr>
      <w:r>
        <w:rPr>
          <w:rFonts w:cs="David"/>
          <w:sz w:val="24"/>
          <w:rtl/>
        </w:rPr>
        <w:tab/>
        <w:t xml:space="preserve"> תסביר איך אתה נותן שאדם יקבל אחרי גמר המשפט, אחרי עוד 150.</w:t>
      </w:r>
    </w:p>
    <w:p w:rsidR="00000000" w:rsidRDefault="00F3490C">
      <w:pPr>
        <w:jc w:val="both"/>
        <w:rPr>
          <w:rFonts w:cs="David"/>
          <w:sz w:val="24"/>
          <w:rtl/>
        </w:rPr>
      </w:pPr>
    </w:p>
    <w:p w:rsidR="00000000" w:rsidRDefault="00F3490C">
      <w:pPr>
        <w:rPr>
          <w:rFonts w:cs="David"/>
          <w:sz w:val="24"/>
          <w:rtl/>
        </w:rPr>
      </w:pPr>
      <w:r>
        <w:rPr>
          <w:rFonts w:cs="David"/>
          <w:sz w:val="24"/>
          <w:u w:val="single"/>
          <w:rtl/>
        </w:rPr>
        <w:t>היו"ר אופיר פינס:</w:t>
      </w:r>
    </w:p>
    <w:p w:rsidR="00000000" w:rsidRDefault="00F3490C">
      <w:pPr>
        <w:rPr>
          <w:rFonts w:cs="David"/>
          <w:sz w:val="24"/>
          <w:rtl/>
        </w:rPr>
      </w:pPr>
    </w:p>
    <w:p w:rsidR="00000000" w:rsidRDefault="00F3490C">
      <w:pPr>
        <w:jc w:val="both"/>
        <w:rPr>
          <w:rFonts w:cs="David"/>
          <w:sz w:val="24"/>
          <w:rtl/>
        </w:rPr>
      </w:pPr>
      <w:r>
        <w:rPr>
          <w:rFonts w:cs="David"/>
          <w:sz w:val="24"/>
          <w:rtl/>
        </w:rPr>
        <w:tab/>
        <w:t>אני מ</w:t>
      </w:r>
      <w:r>
        <w:rPr>
          <w:rFonts w:cs="David"/>
          <w:sz w:val="24"/>
          <w:rtl/>
        </w:rPr>
        <w:t>בקש בעניין הזה שינוי.</w:t>
      </w:r>
    </w:p>
    <w:p w:rsidR="00000000" w:rsidRDefault="00F3490C">
      <w:pPr>
        <w:jc w:val="both"/>
        <w:rPr>
          <w:rFonts w:cs="David"/>
          <w:sz w:val="24"/>
          <w:rtl/>
        </w:rPr>
      </w:pPr>
    </w:p>
    <w:p w:rsidR="00000000" w:rsidRDefault="00F3490C">
      <w:pPr>
        <w:rPr>
          <w:rFonts w:cs="David"/>
          <w:sz w:val="24"/>
          <w:rtl/>
        </w:rPr>
      </w:pPr>
      <w:r>
        <w:rPr>
          <w:rFonts w:cs="David"/>
          <w:sz w:val="24"/>
          <w:u w:val="single"/>
          <w:rtl/>
        </w:rPr>
        <w:t>שר המשפטים מאיר שטרית:</w:t>
      </w:r>
    </w:p>
    <w:p w:rsidR="00000000" w:rsidRDefault="00F3490C">
      <w:pPr>
        <w:rPr>
          <w:rFonts w:cs="David"/>
          <w:sz w:val="24"/>
          <w:rtl/>
        </w:rPr>
      </w:pPr>
    </w:p>
    <w:p w:rsidR="00000000" w:rsidRDefault="00F3490C">
      <w:pPr>
        <w:jc w:val="both"/>
        <w:rPr>
          <w:rFonts w:cs="David"/>
          <w:sz w:val="24"/>
          <w:rtl/>
        </w:rPr>
      </w:pPr>
      <w:r>
        <w:rPr>
          <w:rFonts w:cs="David"/>
          <w:sz w:val="24"/>
          <w:rtl/>
        </w:rPr>
        <w:tab/>
        <w:t xml:space="preserve"> הסעיף הזה הוא אחד הסעיפים היחידים המוסכמים עם לשכת עורכי-הדין.</w:t>
      </w:r>
    </w:p>
    <w:p w:rsidR="00000000" w:rsidRDefault="00F3490C">
      <w:pPr>
        <w:jc w:val="both"/>
        <w:rPr>
          <w:rFonts w:cs="David"/>
          <w:sz w:val="24"/>
          <w:rtl/>
        </w:rPr>
      </w:pPr>
    </w:p>
    <w:p w:rsidR="00000000" w:rsidRDefault="00F3490C">
      <w:pPr>
        <w:jc w:val="both"/>
        <w:rPr>
          <w:rFonts w:cs="David"/>
          <w:sz w:val="24"/>
          <w:rtl/>
        </w:rPr>
      </w:pPr>
      <w:r>
        <w:rPr>
          <w:rFonts w:cs="David"/>
          <w:sz w:val="24"/>
          <w:u w:val="single"/>
          <w:rtl/>
        </w:rPr>
        <w:t>גבי שחר:</w:t>
      </w:r>
    </w:p>
    <w:p w:rsidR="00000000" w:rsidRDefault="00F3490C">
      <w:pPr>
        <w:jc w:val="both"/>
        <w:rPr>
          <w:rFonts w:cs="David"/>
          <w:sz w:val="24"/>
          <w:rtl/>
        </w:rPr>
      </w:pPr>
    </w:p>
    <w:p w:rsidR="00000000" w:rsidRDefault="00F3490C">
      <w:pPr>
        <w:jc w:val="both"/>
        <w:rPr>
          <w:rFonts w:cs="David"/>
          <w:sz w:val="24"/>
          <w:rtl/>
        </w:rPr>
      </w:pPr>
      <w:r>
        <w:rPr>
          <w:rFonts w:cs="David"/>
          <w:sz w:val="24"/>
          <w:rtl/>
        </w:rPr>
        <w:tab/>
        <w:t>הם לא מוסכמים, אנחנו מציעים 45 ימים.</w:t>
      </w:r>
    </w:p>
    <w:p w:rsidR="00000000" w:rsidRDefault="00F3490C">
      <w:pPr>
        <w:jc w:val="both"/>
        <w:rPr>
          <w:rFonts w:cs="David"/>
          <w:sz w:val="24"/>
          <w:rtl/>
        </w:rPr>
      </w:pPr>
    </w:p>
    <w:p w:rsidR="00000000" w:rsidRDefault="00F3490C">
      <w:pPr>
        <w:rPr>
          <w:rFonts w:cs="David"/>
          <w:sz w:val="24"/>
          <w:rtl/>
        </w:rPr>
      </w:pPr>
      <w:r>
        <w:rPr>
          <w:rFonts w:cs="David"/>
          <w:sz w:val="24"/>
          <w:u w:val="single"/>
          <w:rtl/>
        </w:rPr>
        <w:t>שר המשפטים מאיר שטרית:</w:t>
      </w:r>
    </w:p>
    <w:p w:rsidR="00000000" w:rsidRDefault="00F3490C">
      <w:pPr>
        <w:rPr>
          <w:rFonts w:cs="David"/>
          <w:sz w:val="24"/>
          <w:rtl/>
        </w:rPr>
      </w:pPr>
    </w:p>
    <w:p w:rsidR="00000000" w:rsidRDefault="00F3490C">
      <w:pPr>
        <w:jc w:val="both"/>
        <w:rPr>
          <w:rFonts w:cs="David"/>
          <w:sz w:val="24"/>
          <w:rtl/>
        </w:rPr>
      </w:pPr>
      <w:r>
        <w:rPr>
          <w:rFonts w:cs="David"/>
          <w:sz w:val="24"/>
          <w:rtl/>
        </w:rPr>
        <w:tab/>
        <w:t xml:space="preserve"> אני רוצה יומיים, אז מה? אני יכול לא לכתוב את הסעיף הזה, אבל המטרה של</w:t>
      </w:r>
      <w:r>
        <w:rPr>
          <w:rFonts w:cs="David"/>
          <w:sz w:val="24"/>
          <w:rtl/>
        </w:rPr>
        <w:t xml:space="preserve"> הסעיף הזה הנה לקבוע דד-ליין לתשלום, היום אין דד-ליין. עם הגירעון שנוצר, סניגורים לא קיבלו תשלום אחרי יותר מחצי שנה. אנחנו רוצים לקבוע דד-ליין.</w:t>
      </w:r>
    </w:p>
    <w:p w:rsidR="00000000" w:rsidRDefault="00F3490C">
      <w:pPr>
        <w:jc w:val="both"/>
        <w:rPr>
          <w:rFonts w:cs="David"/>
          <w:sz w:val="24"/>
          <w:rtl/>
        </w:rPr>
      </w:pPr>
    </w:p>
    <w:p w:rsidR="00000000" w:rsidRDefault="00F3490C">
      <w:pPr>
        <w:jc w:val="both"/>
        <w:rPr>
          <w:rFonts w:cs="David"/>
          <w:sz w:val="24"/>
          <w:rtl/>
        </w:rPr>
      </w:pPr>
      <w:r>
        <w:rPr>
          <w:rFonts w:cs="David"/>
          <w:sz w:val="24"/>
          <w:rtl/>
        </w:rPr>
        <w:tab/>
        <w:t xml:space="preserve">התקנות המוצעות הן, שמרגע שאדם מגיש חשבון לסניגוריה הציבורית, לסניגוריה יש חודשיים לבדוק את החשבון ולאשר. צריך </w:t>
      </w:r>
      <w:r>
        <w:rPr>
          <w:rFonts w:cs="David"/>
          <w:sz w:val="24"/>
          <w:rtl/>
        </w:rPr>
        <w:t>זמן לבדוק את החשבון ולאשר. אם הסניגוריה מאשרת את החשבון, מעבירה אותו לתשלום לאגף הכספים. המקובל בכל תשלומי משרדי הממשלה הוא שוטף פלוס 60 ימים.</w:t>
      </w:r>
    </w:p>
    <w:p w:rsidR="00000000" w:rsidRDefault="00F3490C">
      <w:pPr>
        <w:jc w:val="both"/>
        <w:rPr>
          <w:rFonts w:cs="David"/>
          <w:sz w:val="24"/>
          <w:rtl/>
        </w:rPr>
      </w:pPr>
    </w:p>
    <w:p w:rsidR="00000000" w:rsidRDefault="00F3490C">
      <w:pPr>
        <w:jc w:val="both"/>
        <w:rPr>
          <w:rFonts w:cs="David"/>
          <w:sz w:val="24"/>
          <w:rtl/>
        </w:rPr>
      </w:pPr>
      <w:r>
        <w:rPr>
          <w:rFonts w:cs="David"/>
          <w:sz w:val="24"/>
          <w:u w:val="single"/>
          <w:rtl/>
        </w:rPr>
        <w:t>אדווין פרידמן:</w:t>
      </w:r>
    </w:p>
    <w:p w:rsidR="00000000" w:rsidRDefault="00F3490C">
      <w:pPr>
        <w:jc w:val="both"/>
        <w:rPr>
          <w:rFonts w:cs="David"/>
          <w:sz w:val="24"/>
          <w:rtl/>
        </w:rPr>
      </w:pPr>
    </w:p>
    <w:p w:rsidR="00000000" w:rsidRDefault="00F3490C">
      <w:pPr>
        <w:jc w:val="both"/>
        <w:rPr>
          <w:rFonts w:cs="David"/>
          <w:sz w:val="24"/>
          <w:rtl/>
        </w:rPr>
      </w:pPr>
      <w:r>
        <w:rPr>
          <w:rFonts w:cs="David"/>
          <w:sz w:val="24"/>
          <w:rtl/>
        </w:rPr>
        <w:tab/>
        <w:t>אחרי שנתיים.</w:t>
      </w:r>
    </w:p>
    <w:p w:rsidR="00000000" w:rsidRDefault="00F3490C">
      <w:pPr>
        <w:rPr>
          <w:rFonts w:cs="David"/>
          <w:sz w:val="24"/>
          <w:rtl/>
        </w:rPr>
      </w:pPr>
      <w:r>
        <w:rPr>
          <w:rFonts w:cs="David"/>
          <w:sz w:val="24"/>
          <w:u w:val="single"/>
          <w:rtl/>
        </w:rPr>
        <w:br w:type="page"/>
        <w:t>שר המשפטים מאיר שטרית:</w:t>
      </w:r>
    </w:p>
    <w:p w:rsidR="00000000" w:rsidRDefault="00F3490C">
      <w:pPr>
        <w:rPr>
          <w:rFonts w:cs="David"/>
          <w:sz w:val="24"/>
          <w:rtl/>
        </w:rPr>
      </w:pPr>
    </w:p>
    <w:p w:rsidR="00000000" w:rsidRDefault="00F3490C">
      <w:pPr>
        <w:jc w:val="both"/>
        <w:rPr>
          <w:rFonts w:cs="David"/>
          <w:sz w:val="24"/>
          <w:rtl/>
        </w:rPr>
      </w:pPr>
      <w:r>
        <w:rPr>
          <w:rFonts w:cs="David"/>
          <w:sz w:val="24"/>
          <w:rtl/>
        </w:rPr>
        <w:tab/>
        <w:t xml:space="preserve"> ידידי, אם אתה לא רוצה, אל תעבוד בסניגוריה הציבורית, איש</w:t>
      </w:r>
      <w:r>
        <w:rPr>
          <w:rFonts w:cs="David"/>
          <w:sz w:val="24"/>
          <w:rtl/>
        </w:rPr>
        <w:t xml:space="preserve"> לא חייב לך. מי שלא רוצה שלא יעבוד, יש 100 כמוהו שיעבדו. מישהו יכתיב לנו תנאים? מי שלא רוצה, שלא יעבוד.</w:t>
      </w:r>
    </w:p>
    <w:p w:rsidR="00000000" w:rsidRDefault="00F3490C">
      <w:pPr>
        <w:jc w:val="both"/>
        <w:rPr>
          <w:rFonts w:cs="David"/>
          <w:sz w:val="24"/>
          <w:rtl/>
        </w:rPr>
      </w:pPr>
    </w:p>
    <w:p w:rsidR="00000000" w:rsidRDefault="00F3490C">
      <w:pPr>
        <w:rPr>
          <w:rFonts w:cs="David"/>
          <w:sz w:val="24"/>
          <w:u w:val="single"/>
          <w:rtl/>
        </w:rPr>
      </w:pPr>
      <w:r>
        <w:rPr>
          <w:rFonts w:cs="David"/>
          <w:sz w:val="24"/>
          <w:u w:val="single"/>
          <w:rtl/>
        </w:rPr>
        <w:t>שאול יהלום:</w:t>
      </w:r>
    </w:p>
    <w:p w:rsidR="00000000" w:rsidRDefault="00F3490C">
      <w:pPr>
        <w:rPr>
          <w:rFonts w:cs="David"/>
          <w:sz w:val="24"/>
          <w:u w:val="single"/>
          <w:rtl/>
        </w:rPr>
      </w:pPr>
    </w:p>
    <w:p w:rsidR="00000000" w:rsidRDefault="00F3490C">
      <w:pPr>
        <w:jc w:val="both"/>
        <w:rPr>
          <w:rFonts w:cs="David"/>
          <w:sz w:val="24"/>
          <w:rtl/>
        </w:rPr>
      </w:pPr>
      <w:r>
        <w:rPr>
          <w:rFonts w:cs="David"/>
          <w:sz w:val="24"/>
          <w:rtl/>
        </w:rPr>
        <w:tab/>
        <w:t xml:space="preserve"> השאלה מה הרמה שלהם.</w:t>
      </w:r>
    </w:p>
    <w:p w:rsidR="00000000" w:rsidRDefault="00F3490C">
      <w:pPr>
        <w:jc w:val="both"/>
        <w:rPr>
          <w:rFonts w:cs="David"/>
          <w:sz w:val="24"/>
          <w:rtl/>
        </w:rPr>
      </w:pPr>
    </w:p>
    <w:p w:rsidR="00000000" w:rsidRDefault="00F3490C">
      <w:pPr>
        <w:rPr>
          <w:rFonts w:cs="David"/>
          <w:sz w:val="24"/>
          <w:rtl/>
        </w:rPr>
      </w:pPr>
      <w:r>
        <w:rPr>
          <w:rFonts w:cs="David"/>
          <w:sz w:val="24"/>
          <w:u w:val="single"/>
          <w:rtl/>
        </w:rPr>
        <w:t>שר המשפטים מאיר שטרית:</w:t>
      </w:r>
    </w:p>
    <w:p w:rsidR="00000000" w:rsidRDefault="00F3490C">
      <w:pPr>
        <w:rPr>
          <w:rFonts w:cs="David"/>
          <w:sz w:val="24"/>
          <w:rtl/>
        </w:rPr>
      </w:pPr>
    </w:p>
    <w:p w:rsidR="00000000" w:rsidRDefault="00F3490C">
      <w:pPr>
        <w:jc w:val="both"/>
        <w:rPr>
          <w:rFonts w:cs="David"/>
          <w:sz w:val="24"/>
          <w:rtl/>
        </w:rPr>
      </w:pPr>
      <w:r>
        <w:rPr>
          <w:rFonts w:cs="David"/>
          <w:sz w:val="24"/>
          <w:rtl/>
        </w:rPr>
        <w:tab/>
        <w:t xml:space="preserve"> תוריד את התקנה הזאת, אני מוכן להוריד אותה, שיישאר המצב כמו שהוא. אם זה לא מקובל על לשכת ע</w:t>
      </w:r>
      <w:r>
        <w:rPr>
          <w:rFonts w:cs="David"/>
          <w:sz w:val="24"/>
          <w:rtl/>
        </w:rPr>
        <w:t>ורכי-הדין, אני מוכן להוריד את התקנה, מקובל עלי, נראה מה יהיה. אני מנסה ללכת לטובת העניין, אבל לדעתי קביעת לוח-זמנים ברור שמחייב את המשרד לשלם זה דבר שיבטיח שמשרד המשפטים והאוצר ישלמו בזמן.</w:t>
      </w:r>
    </w:p>
    <w:p w:rsidR="00000000" w:rsidRDefault="00F3490C">
      <w:pPr>
        <w:jc w:val="both"/>
        <w:rPr>
          <w:rFonts w:cs="David"/>
          <w:sz w:val="24"/>
          <w:rtl/>
        </w:rPr>
      </w:pPr>
    </w:p>
    <w:p w:rsidR="00000000" w:rsidRDefault="00F3490C">
      <w:pPr>
        <w:rPr>
          <w:rFonts w:cs="David"/>
          <w:sz w:val="24"/>
          <w:u w:val="single"/>
          <w:rtl/>
        </w:rPr>
      </w:pPr>
      <w:r>
        <w:rPr>
          <w:rFonts w:cs="David"/>
          <w:sz w:val="24"/>
          <w:u w:val="single"/>
          <w:rtl/>
        </w:rPr>
        <w:t>דוד טל:</w:t>
      </w:r>
    </w:p>
    <w:p w:rsidR="00000000" w:rsidRDefault="00F3490C">
      <w:pPr>
        <w:rPr>
          <w:rFonts w:cs="David"/>
          <w:sz w:val="24"/>
          <w:u w:val="single"/>
          <w:rtl/>
        </w:rPr>
      </w:pPr>
    </w:p>
    <w:p w:rsidR="00000000" w:rsidRDefault="00F3490C">
      <w:pPr>
        <w:jc w:val="both"/>
        <w:rPr>
          <w:rFonts w:cs="David"/>
          <w:sz w:val="24"/>
          <w:rtl/>
        </w:rPr>
      </w:pPr>
      <w:r>
        <w:rPr>
          <w:rFonts w:cs="David"/>
          <w:sz w:val="24"/>
          <w:rtl/>
        </w:rPr>
        <w:tab/>
        <w:t xml:space="preserve"> אדוני שר המשפטים, זה לוח-זמנים לא סביר, הדעת לא סובלת א</w:t>
      </w:r>
      <w:r>
        <w:rPr>
          <w:rFonts w:cs="David"/>
          <w:sz w:val="24"/>
          <w:rtl/>
        </w:rPr>
        <w:t>ת זה. אנחנו באים לכאן לתקן דברים מעוותים.</w:t>
      </w:r>
    </w:p>
    <w:p w:rsidR="00000000" w:rsidRDefault="00F3490C">
      <w:pPr>
        <w:jc w:val="both"/>
        <w:rPr>
          <w:rFonts w:cs="David"/>
          <w:sz w:val="24"/>
          <w:rtl/>
        </w:rPr>
      </w:pPr>
    </w:p>
    <w:p w:rsidR="00000000" w:rsidRDefault="00F3490C">
      <w:pPr>
        <w:rPr>
          <w:rFonts w:cs="David"/>
          <w:sz w:val="24"/>
          <w:rtl/>
        </w:rPr>
      </w:pPr>
      <w:r>
        <w:rPr>
          <w:rFonts w:cs="David"/>
          <w:sz w:val="24"/>
          <w:u w:val="single"/>
          <w:rtl/>
        </w:rPr>
        <w:t>שר המשפטים מאיר שטרית:</w:t>
      </w:r>
    </w:p>
    <w:p w:rsidR="00000000" w:rsidRDefault="00F3490C">
      <w:pPr>
        <w:rPr>
          <w:rFonts w:cs="David"/>
          <w:sz w:val="24"/>
          <w:rtl/>
        </w:rPr>
      </w:pPr>
    </w:p>
    <w:p w:rsidR="00000000" w:rsidRDefault="00F3490C">
      <w:pPr>
        <w:jc w:val="both"/>
        <w:rPr>
          <w:rFonts w:cs="David"/>
          <w:sz w:val="24"/>
          <w:rtl/>
        </w:rPr>
      </w:pPr>
      <w:r>
        <w:rPr>
          <w:rFonts w:cs="David"/>
          <w:sz w:val="24"/>
          <w:rtl/>
        </w:rPr>
        <w:tab/>
        <w:t xml:space="preserve"> מה אתה מציע?</w:t>
      </w:r>
    </w:p>
    <w:p w:rsidR="00000000" w:rsidRDefault="00F3490C">
      <w:pPr>
        <w:jc w:val="both"/>
        <w:rPr>
          <w:rFonts w:cs="David"/>
          <w:sz w:val="24"/>
          <w:rtl/>
        </w:rPr>
      </w:pPr>
    </w:p>
    <w:p w:rsidR="00000000" w:rsidRDefault="00F3490C">
      <w:pPr>
        <w:rPr>
          <w:rFonts w:cs="David"/>
          <w:sz w:val="24"/>
          <w:u w:val="single"/>
          <w:rtl/>
        </w:rPr>
      </w:pPr>
      <w:r>
        <w:rPr>
          <w:rFonts w:cs="David"/>
          <w:sz w:val="24"/>
          <w:u w:val="single"/>
          <w:rtl/>
        </w:rPr>
        <w:t>דוד טל:</w:t>
      </w:r>
    </w:p>
    <w:p w:rsidR="00000000" w:rsidRDefault="00F3490C">
      <w:pPr>
        <w:rPr>
          <w:rFonts w:cs="David"/>
          <w:sz w:val="24"/>
          <w:u w:val="single"/>
          <w:rtl/>
        </w:rPr>
      </w:pPr>
    </w:p>
    <w:p w:rsidR="00000000" w:rsidRDefault="00F3490C">
      <w:pPr>
        <w:jc w:val="both"/>
        <w:rPr>
          <w:rFonts w:cs="David"/>
          <w:sz w:val="24"/>
          <w:rtl/>
        </w:rPr>
      </w:pPr>
      <w:r>
        <w:rPr>
          <w:rFonts w:cs="David"/>
          <w:sz w:val="24"/>
          <w:rtl/>
        </w:rPr>
        <w:tab/>
        <w:t xml:space="preserve"> אמרת שכל משרדי הממשלה משלמים שוטף פלוס 60 ימים, אז שיהיה שוטף פלוס 60 ימים.</w:t>
      </w:r>
    </w:p>
    <w:p w:rsidR="00000000" w:rsidRDefault="00F3490C">
      <w:pPr>
        <w:jc w:val="both"/>
        <w:rPr>
          <w:rFonts w:cs="David"/>
          <w:sz w:val="24"/>
          <w:rtl/>
        </w:rPr>
      </w:pPr>
    </w:p>
    <w:p w:rsidR="00000000" w:rsidRDefault="00F3490C">
      <w:pPr>
        <w:rPr>
          <w:rFonts w:cs="David"/>
          <w:sz w:val="24"/>
          <w:rtl/>
        </w:rPr>
      </w:pPr>
      <w:r>
        <w:rPr>
          <w:rFonts w:cs="David"/>
          <w:sz w:val="24"/>
          <w:u w:val="single"/>
          <w:rtl/>
        </w:rPr>
        <w:t>שר המשפטים מאיר שטרית:</w:t>
      </w:r>
    </w:p>
    <w:p w:rsidR="00000000" w:rsidRDefault="00F3490C">
      <w:pPr>
        <w:rPr>
          <w:rFonts w:cs="David"/>
          <w:sz w:val="24"/>
          <w:rtl/>
        </w:rPr>
      </w:pPr>
    </w:p>
    <w:p w:rsidR="00000000" w:rsidRDefault="00F3490C">
      <w:pPr>
        <w:jc w:val="both"/>
        <w:rPr>
          <w:rFonts w:cs="David"/>
          <w:sz w:val="24"/>
          <w:rtl/>
        </w:rPr>
      </w:pPr>
      <w:r>
        <w:rPr>
          <w:rFonts w:cs="David"/>
          <w:sz w:val="24"/>
          <w:rtl/>
        </w:rPr>
        <w:tab/>
        <w:t xml:space="preserve"> ממתי?</w:t>
      </w:r>
    </w:p>
    <w:p w:rsidR="00000000" w:rsidRDefault="00F3490C">
      <w:pPr>
        <w:jc w:val="both"/>
        <w:rPr>
          <w:rFonts w:cs="David"/>
          <w:sz w:val="24"/>
          <w:rtl/>
        </w:rPr>
      </w:pPr>
    </w:p>
    <w:p w:rsidR="00000000" w:rsidRDefault="00F3490C">
      <w:pPr>
        <w:rPr>
          <w:rFonts w:cs="David"/>
          <w:sz w:val="24"/>
          <w:u w:val="single"/>
          <w:rtl/>
        </w:rPr>
      </w:pPr>
      <w:r>
        <w:rPr>
          <w:rFonts w:cs="David"/>
          <w:sz w:val="24"/>
          <w:u w:val="single"/>
          <w:rtl/>
        </w:rPr>
        <w:t>דוד טל:</w:t>
      </w:r>
    </w:p>
    <w:p w:rsidR="00000000" w:rsidRDefault="00F3490C">
      <w:pPr>
        <w:rPr>
          <w:rFonts w:cs="David"/>
          <w:sz w:val="24"/>
          <w:u w:val="single"/>
          <w:rtl/>
        </w:rPr>
      </w:pPr>
    </w:p>
    <w:p w:rsidR="00000000" w:rsidRDefault="00F3490C">
      <w:pPr>
        <w:jc w:val="both"/>
        <w:rPr>
          <w:rFonts w:cs="David"/>
          <w:sz w:val="24"/>
          <w:rtl/>
        </w:rPr>
      </w:pPr>
      <w:r>
        <w:rPr>
          <w:rFonts w:cs="David"/>
          <w:sz w:val="24"/>
          <w:rtl/>
        </w:rPr>
        <w:tab/>
        <w:t xml:space="preserve"> מהרגע שהוא מקבל את החשבון.</w:t>
      </w:r>
    </w:p>
    <w:p w:rsidR="00000000" w:rsidRDefault="00F3490C">
      <w:pPr>
        <w:jc w:val="both"/>
        <w:rPr>
          <w:rFonts w:cs="David"/>
          <w:sz w:val="24"/>
          <w:rtl/>
        </w:rPr>
      </w:pPr>
    </w:p>
    <w:p w:rsidR="00000000" w:rsidRDefault="00F3490C">
      <w:pPr>
        <w:rPr>
          <w:rFonts w:cs="David"/>
          <w:sz w:val="24"/>
          <w:rtl/>
        </w:rPr>
      </w:pPr>
      <w:r>
        <w:rPr>
          <w:rFonts w:cs="David"/>
          <w:sz w:val="24"/>
          <w:u w:val="single"/>
          <w:rtl/>
        </w:rPr>
        <w:t>שר המשפטים מא</w:t>
      </w:r>
      <w:r>
        <w:rPr>
          <w:rFonts w:cs="David"/>
          <w:sz w:val="24"/>
          <w:u w:val="single"/>
          <w:rtl/>
        </w:rPr>
        <w:t>יר שטרית:</w:t>
      </w:r>
    </w:p>
    <w:p w:rsidR="00000000" w:rsidRDefault="00F3490C">
      <w:pPr>
        <w:rPr>
          <w:rFonts w:cs="David"/>
          <w:sz w:val="24"/>
          <w:rtl/>
        </w:rPr>
      </w:pPr>
    </w:p>
    <w:p w:rsidR="00000000" w:rsidRDefault="00F3490C">
      <w:pPr>
        <w:jc w:val="both"/>
        <w:rPr>
          <w:rFonts w:cs="David"/>
          <w:sz w:val="24"/>
          <w:rtl/>
        </w:rPr>
      </w:pPr>
      <w:r>
        <w:rPr>
          <w:rFonts w:cs="David"/>
          <w:sz w:val="24"/>
          <w:rtl/>
        </w:rPr>
        <w:tab/>
        <w:t xml:space="preserve"> החשבון המאושר.</w:t>
      </w:r>
    </w:p>
    <w:p w:rsidR="00000000" w:rsidRDefault="00F3490C">
      <w:pPr>
        <w:jc w:val="both"/>
        <w:rPr>
          <w:rFonts w:cs="David"/>
          <w:sz w:val="24"/>
          <w:rtl/>
        </w:rPr>
      </w:pPr>
    </w:p>
    <w:p w:rsidR="00000000" w:rsidRDefault="00F3490C">
      <w:pPr>
        <w:rPr>
          <w:rFonts w:cs="David"/>
          <w:sz w:val="24"/>
          <w:u w:val="single"/>
          <w:rtl/>
        </w:rPr>
      </w:pPr>
      <w:r>
        <w:rPr>
          <w:rFonts w:cs="David"/>
          <w:sz w:val="24"/>
          <w:u w:val="single"/>
          <w:rtl/>
        </w:rPr>
        <w:t>דוד טל:</w:t>
      </w:r>
    </w:p>
    <w:p w:rsidR="00000000" w:rsidRDefault="00F3490C">
      <w:pPr>
        <w:rPr>
          <w:rFonts w:cs="David"/>
          <w:sz w:val="24"/>
          <w:u w:val="single"/>
          <w:rtl/>
        </w:rPr>
      </w:pPr>
    </w:p>
    <w:p w:rsidR="00000000" w:rsidRDefault="00F3490C">
      <w:pPr>
        <w:jc w:val="both"/>
        <w:rPr>
          <w:rFonts w:cs="David"/>
          <w:sz w:val="24"/>
          <w:rtl/>
        </w:rPr>
      </w:pPr>
      <w:r>
        <w:rPr>
          <w:rFonts w:cs="David"/>
          <w:sz w:val="24"/>
          <w:rtl/>
        </w:rPr>
        <w:tab/>
        <w:t xml:space="preserve"> לא מאושר. אתה מכיר מישהו במדינת ישראל שעובד שוטף פלוס 150 ימים?</w:t>
      </w:r>
    </w:p>
    <w:p w:rsidR="00000000" w:rsidRDefault="00F3490C">
      <w:pPr>
        <w:jc w:val="both"/>
        <w:rPr>
          <w:rFonts w:cs="David"/>
          <w:sz w:val="24"/>
          <w:rtl/>
        </w:rPr>
      </w:pPr>
    </w:p>
    <w:p w:rsidR="00000000" w:rsidRDefault="00F3490C">
      <w:pPr>
        <w:rPr>
          <w:rFonts w:cs="David"/>
          <w:sz w:val="24"/>
          <w:rtl/>
        </w:rPr>
      </w:pPr>
      <w:r>
        <w:rPr>
          <w:rFonts w:cs="David"/>
          <w:sz w:val="24"/>
          <w:u w:val="single"/>
          <w:rtl/>
        </w:rPr>
        <w:t>שר המשפטים מאיר שטרית:</w:t>
      </w:r>
    </w:p>
    <w:p w:rsidR="00000000" w:rsidRDefault="00F3490C">
      <w:pPr>
        <w:rPr>
          <w:rFonts w:cs="David"/>
          <w:sz w:val="24"/>
          <w:rtl/>
        </w:rPr>
      </w:pPr>
    </w:p>
    <w:p w:rsidR="00000000" w:rsidRDefault="00F3490C">
      <w:pPr>
        <w:jc w:val="both"/>
        <w:rPr>
          <w:rFonts w:cs="David"/>
          <w:sz w:val="24"/>
          <w:rtl/>
        </w:rPr>
      </w:pPr>
      <w:r>
        <w:rPr>
          <w:rFonts w:cs="David"/>
          <w:sz w:val="24"/>
          <w:rtl/>
        </w:rPr>
        <w:tab/>
        <w:t xml:space="preserve"> משרד השיכון הוא דוגמה טובה. איך קבלן עובד עם משרד השיכון? הוא מגיש את החשבון שלו לאישור המחלקה הרלוונטית של משרד השיכון. המחל</w:t>
      </w:r>
      <w:r>
        <w:rPr>
          <w:rFonts w:cs="David"/>
          <w:sz w:val="24"/>
          <w:rtl/>
        </w:rPr>
        <w:t>קה בודקת את החשבון, מאשרת, לפני שהחשבון מאושר הוא מועבר לחשב, רק אחרי אישור המחלקה הרלוונטית.</w:t>
      </w:r>
    </w:p>
    <w:p w:rsidR="00000000" w:rsidRDefault="00F3490C">
      <w:pPr>
        <w:rPr>
          <w:rFonts w:cs="David"/>
          <w:sz w:val="24"/>
          <w:u w:val="single"/>
          <w:rtl/>
        </w:rPr>
      </w:pPr>
      <w:r>
        <w:rPr>
          <w:rFonts w:cs="David"/>
          <w:sz w:val="24"/>
          <w:u w:val="single"/>
          <w:rtl/>
        </w:rPr>
        <w:br w:type="page"/>
        <w:t>דוד טל:</w:t>
      </w:r>
    </w:p>
    <w:p w:rsidR="00000000" w:rsidRDefault="00F3490C">
      <w:pPr>
        <w:rPr>
          <w:rFonts w:cs="David"/>
          <w:sz w:val="24"/>
          <w:u w:val="single"/>
          <w:rtl/>
        </w:rPr>
      </w:pPr>
    </w:p>
    <w:p w:rsidR="00000000" w:rsidRDefault="00F3490C">
      <w:pPr>
        <w:jc w:val="both"/>
        <w:rPr>
          <w:rFonts w:cs="David"/>
          <w:sz w:val="24"/>
          <w:rtl/>
        </w:rPr>
      </w:pPr>
      <w:r>
        <w:rPr>
          <w:rFonts w:cs="David"/>
          <w:sz w:val="24"/>
          <w:rtl/>
        </w:rPr>
        <w:tab/>
        <w:t xml:space="preserve"> ההבדל ששם הוא מכניס לך כך וכך.</w:t>
      </w:r>
    </w:p>
    <w:p w:rsidR="00000000" w:rsidRDefault="00F3490C">
      <w:pPr>
        <w:jc w:val="both"/>
        <w:rPr>
          <w:rFonts w:cs="David"/>
          <w:sz w:val="24"/>
          <w:rtl/>
        </w:rPr>
      </w:pPr>
    </w:p>
    <w:p w:rsidR="00000000" w:rsidRDefault="00F3490C">
      <w:pPr>
        <w:rPr>
          <w:rFonts w:cs="David"/>
          <w:sz w:val="24"/>
          <w:rtl/>
        </w:rPr>
      </w:pPr>
      <w:r>
        <w:rPr>
          <w:rFonts w:cs="David"/>
          <w:sz w:val="24"/>
          <w:u w:val="single"/>
          <w:rtl/>
        </w:rPr>
        <w:t>שר המשפטים מאיר שטרית:</w:t>
      </w:r>
    </w:p>
    <w:p w:rsidR="00000000" w:rsidRDefault="00F3490C">
      <w:pPr>
        <w:rPr>
          <w:rFonts w:cs="David"/>
          <w:sz w:val="24"/>
          <w:rtl/>
        </w:rPr>
      </w:pPr>
    </w:p>
    <w:p w:rsidR="00000000" w:rsidRDefault="00F3490C">
      <w:pPr>
        <w:jc w:val="both"/>
        <w:rPr>
          <w:rFonts w:cs="David"/>
          <w:sz w:val="24"/>
          <w:rtl/>
        </w:rPr>
      </w:pPr>
      <w:r>
        <w:rPr>
          <w:rFonts w:cs="David"/>
          <w:sz w:val="24"/>
          <w:rtl/>
        </w:rPr>
        <w:tab/>
        <w:t xml:space="preserve"> דוד טל, אני מוכן שתזמינו את החשב הכללי של המשרד, והוא יסביר לכם.</w:t>
      </w:r>
    </w:p>
    <w:p w:rsidR="00000000" w:rsidRDefault="00F3490C">
      <w:pPr>
        <w:jc w:val="both"/>
        <w:rPr>
          <w:rFonts w:cs="David"/>
          <w:sz w:val="24"/>
          <w:rtl/>
        </w:rPr>
      </w:pPr>
    </w:p>
    <w:p w:rsidR="00000000" w:rsidRDefault="00F3490C">
      <w:pPr>
        <w:rPr>
          <w:rFonts w:cs="David"/>
          <w:sz w:val="24"/>
          <w:u w:val="single"/>
          <w:rtl/>
        </w:rPr>
      </w:pPr>
      <w:r>
        <w:rPr>
          <w:rFonts w:cs="David"/>
          <w:sz w:val="24"/>
          <w:u w:val="single"/>
          <w:rtl/>
        </w:rPr>
        <w:t>דוד טל:</w:t>
      </w:r>
    </w:p>
    <w:p w:rsidR="00000000" w:rsidRDefault="00F3490C">
      <w:pPr>
        <w:rPr>
          <w:rFonts w:cs="David"/>
          <w:sz w:val="24"/>
          <w:u w:val="single"/>
          <w:rtl/>
        </w:rPr>
      </w:pPr>
    </w:p>
    <w:p w:rsidR="00000000" w:rsidRDefault="00F3490C">
      <w:pPr>
        <w:jc w:val="both"/>
        <w:rPr>
          <w:rFonts w:cs="David"/>
          <w:sz w:val="24"/>
          <w:rtl/>
        </w:rPr>
      </w:pPr>
      <w:r>
        <w:rPr>
          <w:rFonts w:cs="David"/>
          <w:sz w:val="24"/>
          <w:rtl/>
        </w:rPr>
        <w:tab/>
        <w:t xml:space="preserve"> אדוני השר, זה מ</w:t>
      </w:r>
      <w:r>
        <w:rPr>
          <w:rFonts w:cs="David"/>
          <w:sz w:val="24"/>
          <w:rtl/>
        </w:rPr>
        <w:t>עוות.</w:t>
      </w:r>
    </w:p>
    <w:p w:rsidR="00000000" w:rsidRDefault="00F3490C">
      <w:pPr>
        <w:jc w:val="both"/>
        <w:rPr>
          <w:rFonts w:cs="David"/>
          <w:sz w:val="24"/>
          <w:rtl/>
        </w:rPr>
      </w:pPr>
    </w:p>
    <w:p w:rsidR="00000000" w:rsidRDefault="00F3490C">
      <w:pPr>
        <w:jc w:val="both"/>
        <w:rPr>
          <w:rFonts w:cs="David"/>
          <w:sz w:val="24"/>
          <w:rtl/>
        </w:rPr>
      </w:pPr>
      <w:r>
        <w:rPr>
          <w:rFonts w:cs="David"/>
          <w:sz w:val="24"/>
          <w:u w:val="single"/>
          <w:rtl/>
        </w:rPr>
        <w:t>גבי שחר:</w:t>
      </w:r>
    </w:p>
    <w:p w:rsidR="00000000" w:rsidRDefault="00F3490C">
      <w:pPr>
        <w:jc w:val="both"/>
        <w:rPr>
          <w:rFonts w:cs="David"/>
          <w:sz w:val="24"/>
          <w:rtl/>
        </w:rPr>
      </w:pPr>
    </w:p>
    <w:p w:rsidR="00000000" w:rsidRDefault="00F3490C">
      <w:pPr>
        <w:jc w:val="both"/>
        <w:rPr>
          <w:rFonts w:cs="David"/>
          <w:sz w:val="24"/>
          <w:rtl/>
        </w:rPr>
      </w:pPr>
      <w:r>
        <w:rPr>
          <w:rFonts w:cs="David"/>
          <w:sz w:val="24"/>
          <w:rtl/>
        </w:rPr>
        <w:tab/>
        <w:t>אני אגיש חשבון על כל ישיבה ואני אסתום את המערכת.</w:t>
      </w:r>
    </w:p>
    <w:p w:rsidR="00000000" w:rsidRDefault="00F3490C">
      <w:pPr>
        <w:jc w:val="both"/>
        <w:rPr>
          <w:rFonts w:cs="David"/>
          <w:sz w:val="24"/>
          <w:rtl/>
        </w:rPr>
      </w:pPr>
    </w:p>
    <w:p w:rsidR="00000000" w:rsidRDefault="00F3490C">
      <w:pPr>
        <w:rPr>
          <w:rFonts w:cs="David"/>
          <w:sz w:val="24"/>
          <w:rtl/>
        </w:rPr>
      </w:pPr>
      <w:r>
        <w:rPr>
          <w:rFonts w:cs="David"/>
          <w:sz w:val="24"/>
          <w:u w:val="single"/>
          <w:rtl/>
        </w:rPr>
        <w:t>שר המשפטים מאיר שטרית:</w:t>
      </w:r>
    </w:p>
    <w:p w:rsidR="00000000" w:rsidRDefault="00F3490C">
      <w:pPr>
        <w:rPr>
          <w:rFonts w:cs="David"/>
          <w:sz w:val="24"/>
          <w:rtl/>
        </w:rPr>
      </w:pPr>
    </w:p>
    <w:p w:rsidR="00000000" w:rsidRDefault="00F3490C">
      <w:pPr>
        <w:jc w:val="both"/>
        <w:rPr>
          <w:rFonts w:cs="David"/>
          <w:sz w:val="24"/>
          <w:rtl/>
        </w:rPr>
      </w:pPr>
      <w:r>
        <w:rPr>
          <w:rFonts w:cs="David"/>
          <w:sz w:val="24"/>
          <w:rtl/>
        </w:rPr>
        <w:tab/>
        <w:t xml:space="preserve"> תגיש על כל ישיבה שאתה רוצה, ולא תעבוד יותר, זה מאוד פשוט. מה זה האיומים האלה? תגיש חשבון על כל ישיבה, לא תעבוד יותר. יגידו לך: שלום אדוני, להתראות, ניקח מישהו אחר</w:t>
      </w:r>
      <w:r>
        <w:rPr>
          <w:rFonts w:cs="David"/>
          <w:sz w:val="24"/>
          <w:rtl/>
        </w:rPr>
        <w:t xml:space="preserve"> שלא יגיש חשבון על כל ישיבה. מה זה המשחקים האלה? אתה מאיים עלי? אדוני, אתה לא עושה לי טובה. זה מתקיים כל עוד זה נעשה מרצון, אף אחד לא מחייב אף אחד לעבוד בסניגוריה.</w:t>
      </w:r>
    </w:p>
    <w:p w:rsidR="00000000" w:rsidRDefault="00F3490C">
      <w:pPr>
        <w:jc w:val="both"/>
        <w:rPr>
          <w:rFonts w:cs="David"/>
          <w:sz w:val="24"/>
          <w:rtl/>
        </w:rPr>
      </w:pPr>
    </w:p>
    <w:p w:rsidR="00000000" w:rsidRDefault="00F3490C">
      <w:pPr>
        <w:jc w:val="both"/>
        <w:rPr>
          <w:rFonts w:cs="David"/>
          <w:sz w:val="24"/>
          <w:rtl/>
        </w:rPr>
      </w:pPr>
      <w:r>
        <w:rPr>
          <w:rFonts w:cs="David"/>
          <w:sz w:val="24"/>
          <w:u w:val="single"/>
          <w:rtl/>
        </w:rPr>
        <w:t>גבי שחר:</w:t>
      </w:r>
    </w:p>
    <w:p w:rsidR="00000000" w:rsidRDefault="00F3490C">
      <w:pPr>
        <w:jc w:val="both"/>
        <w:rPr>
          <w:rFonts w:cs="David"/>
          <w:sz w:val="24"/>
          <w:rtl/>
        </w:rPr>
      </w:pPr>
    </w:p>
    <w:p w:rsidR="00000000" w:rsidRDefault="00F3490C">
      <w:pPr>
        <w:jc w:val="both"/>
        <w:rPr>
          <w:rFonts w:cs="David"/>
          <w:sz w:val="24"/>
          <w:rtl/>
        </w:rPr>
      </w:pPr>
      <w:r>
        <w:rPr>
          <w:rFonts w:cs="David"/>
          <w:sz w:val="24"/>
          <w:rtl/>
        </w:rPr>
        <w:tab/>
        <w:t>המטרה היא לסלק את הטובים.</w:t>
      </w:r>
    </w:p>
    <w:p w:rsidR="00000000" w:rsidRDefault="00F3490C">
      <w:pPr>
        <w:jc w:val="both"/>
        <w:rPr>
          <w:rFonts w:cs="David"/>
          <w:sz w:val="24"/>
          <w:rtl/>
        </w:rPr>
      </w:pPr>
    </w:p>
    <w:p w:rsidR="00000000" w:rsidRDefault="00F3490C">
      <w:pPr>
        <w:rPr>
          <w:rFonts w:cs="David"/>
          <w:sz w:val="24"/>
          <w:rtl/>
        </w:rPr>
      </w:pPr>
      <w:r>
        <w:rPr>
          <w:rFonts w:cs="David"/>
          <w:sz w:val="24"/>
          <w:u w:val="single"/>
          <w:rtl/>
        </w:rPr>
        <w:t>שר המשפטים מאיר שטרית:</w:t>
      </w:r>
    </w:p>
    <w:p w:rsidR="00000000" w:rsidRDefault="00F3490C">
      <w:pPr>
        <w:rPr>
          <w:rFonts w:cs="David"/>
          <w:sz w:val="24"/>
          <w:rtl/>
        </w:rPr>
      </w:pPr>
    </w:p>
    <w:p w:rsidR="00000000" w:rsidRDefault="00F3490C">
      <w:pPr>
        <w:jc w:val="both"/>
        <w:rPr>
          <w:rFonts w:cs="David"/>
          <w:sz w:val="24"/>
          <w:rtl/>
        </w:rPr>
      </w:pPr>
      <w:r>
        <w:rPr>
          <w:rFonts w:cs="David"/>
          <w:sz w:val="24"/>
          <w:rtl/>
        </w:rPr>
        <w:tab/>
        <w:t xml:space="preserve"> מי אמר שאתה טוב? אתה קובע ש</w:t>
      </w:r>
      <w:r>
        <w:rPr>
          <w:rFonts w:cs="David"/>
          <w:sz w:val="24"/>
          <w:rtl/>
        </w:rPr>
        <w:t>אתה טוב?</w:t>
      </w:r>
    </w:p>
    <w:p w:rsidR="00000000" w:rsidRDefault="00F3490C">
      <w:pPr>
        <w:jc w:val="both"/>
        <w:rPr>
          <w:rFonts w:cs="David"/>
          <w:sz w:val="24"/>
          <w:rtl/>
        </w:rPr>
      </w:pPr>
    </w:p>
    <w:p w:rsidR="00000000" w:rsidRDefault="00F3490C">
      <w:pPr>
        <w:jc w:val="both"/>
        <w:rPr>
          <w:rFonts w:cs="David"/>
          <w:sz w:val="24"/>
          <w:rtl/>
        </w:rPr>
      </w:pPr>
      <w:r>
        <w:rPr>
          <w:rFonts w:cs="David"/>
          <w:sz w:val="24"/>
          <w:u w:val="single"/>
          <w:rtl/>
        </w:rPr>
        <w:t>גבי שחר:</w:t>
      </w:r>
    </w:p>
    <w:p w:rsidR="00000000" w:rsidRDefault="00F3490C">
      <w:pPr>
        <w:jc w:val="both"/>
        <w:rPr>
          <w:rFonts w:cs="David"/>
          <w:sz w:val="24"/>
          <w:rtl/>
        </w:rPr>
      </w:pPr>
    </w:p>
    <w:p w:rsidR="00000000" w:rsidRDefault="00F3490C">
      <w:pPr>
        <w:jc w:val="both"/>
        <w:rPr>
          <w:rFonts w:cs="David"/>
          <w:sz w:val="24"/>
          <w:rtl/>
        </w:rPr>
      </w:pPr>
      <w:r>
        <w:rPr>
          <w:rFonts w:cs="David"/>
          <w:sz w:val="24"/>
          <w:rtl/>
        </w:rPr>
        <w:tab/>
        <w:t>קנת מן קובע.</w:t>
      </w:r>
    </w:p>
    <w:p w:rsidR="00000000" w:rsidRDefault="00F3490C">
      <w:pPr>
        <w:jc w:val="both"/>
        <w:rPr>
          <w:rFonts w:cs="David"/>
          <w:sz w:val="24"/>
          <w:rtl/>
        </w:rPr>
      </w:pPr>
    </w:p>
    <w:p w:rsidR="00000000" w:rsidRDefault="00F3490C">
      <w:pPr>
        <w:rPr>
          <w:rFonts w:cs="David"/>
          <w:sz w:val="24"/>
          <w:rtl/>
        </w:rPr>
      </w:pPr>
      <w:r>
        <w:rPr>
          <w:rFonts w:cs="David"/>
          <w:sz w:val="24"/>
          <w:u w:val="single"/>
          <w:rtl/>
        </w:rPr>
        <w:t>שר המשפטים מאיר שטרית:</w:t>
      </w:r>
    </w:p>
    <w:p w:rsidR="00000000" w:rsidRDefault="00F3490C">
      <w:pPr>
        <w:rPr>
          <w:rFonts w:cs="David"/>
          <w:sz w:val="24"/>
          <w:rtl/>
        </w:rPr>
      </w:pPr>
    </w:p>
    <w:p w:rsidR="00000000" w:rsidRDefault="00F3490C">
      <w:pPr>
        <w:jc w:val="both"/>
        <w:rPr>
          <w:rFonts w:cs="David"/>
          <w:sz w:val="24"/>
          <w:rtl/>
        </w:rPr>
      </w:pPr>
      <w:r>
        <w:rPr>
          <w:rFonts w:cs="David"/>
          <w:sz w:val="24"/>
          <w:rtl/>
        </w:rPr>
        <w:tab/>
        <w:t xml:space="preserve"> אל תקבע לי אם אתה טוב או לא טוב.</w:t>
      </w:r>
    </w:p>
    <w:p w:rsidR="00000000" w:rsidRDefault="00F3490C">
      <w:pPr>
        <w:jc w:val="both"/>
        <w:rPr>
          <w:rFonts w:cs="David"/>
          <w:sz w:val="24"/>
          <w:rtl/>
        </w:rPr>
      </w:pPr>
    </w:p>
    <w:p w:rsidR="00000000" w:rsidRDefault="00F3490C">
      <w:pPr>
        <w:rPr>
          <w:rFonts w:cs="David"/>
          <w:sz w:val="24"/>
          <w:u w:val="single"/>
          <w:rtl/>
        </w:rPr>
      </w:pPr>
      <w:r>
        <w:rPr>
          <w:rFonts w:cs="David"/>
          <w:sz w:val="24"/>
          <w:u w:val="single"/>
          <w:rtl/>
        </w:rPr>
        <w:t>זהבה גלאון:</w:t>
      </w:r>
    </w:p>
    <w:p w:rsidR="00000000" w:rsidRDefault="00F3490C">
      <w:pPr>
        <w:rPr>
          <w:rFonts w:cs="David"/>
          <w:sz w:val="24"/>
          <w:u w:val="single"/>
          <w:rtl/>
        </w:rPr>
      </w:pPr>
    </w:p>
    <w:p w:rsidR="00000000" w:rsidRDefault="00F3490C">
      <w:pPr>
        <w:jc w:val="both"/>
        <w:rPr>
          <w:rFonts w:cs="David"/>
          <w:sz w:val="24"/>
          <w:rtl/>
        </w:rPr>
      </w:pPr>
      <w:r>
        <w:rPr>
          <w:rFonts w:cs="David"/>
          <w:sz w:val="24"/>
          <w:rtl/>
        </w:rPr>
        <w:tab/>
        <w:t xml:space="preserve"> מה יש לך? מה קורה פה?</w:t>
      </w:r>
    </w:p>
    <w:p w:rsidR="00000000" w:rsidRDefault="00F3490C">
      <w:pPr>
        <w:jc w:val="both"/>
        <w:rPr>
          <w:rFonts w:cs="David"/>
          <w:sz w:val="24"/>
          <w:rtl/>
        </w:rPr>
      </w:pPr>
    </w:p>
    <w:p w:rsidR="00000000" w:rsidRDefault="00F3490C">
      <w:pPr>
        <w:rPr>
          <w:rFonts w:cs="David"/>
          <w:sz w:val="24"/>
          <w:rtl/>
        </w:rPr>
      </w:pPr>
      <w:r>
        <w:rPr>
          <w:rFonts w:cs="David"/>
          <w:sz w:val="24"/>
          <w:u w:val="single"/>
          <w:rtl/>
        </w:rPr>
        <w:t>שר המשפטים מאיר שטרית:</w:t>
      </w:r>
    </w:p>
    <w:p w:rsidR="00000000" w:rsidRDefault="00F3490C">
      <w:pPr>
        <w:rPr>
          <w:rFonts w:cs="David"/>
          <w:sz w:val="24"/>
          <w:rtl/>
        </w:rPr>
      </w:pPr>
    </w:p>
    <w:p w:rsidR="00000000" w:rsidRDefault="00F3490C">
      <w:pPr>
        <w:jc w:val="both"/>
        <w:rPr>
          <w:rFonts w:cs="David"/>
          <w:sz w:val="24"/>
          <w:rtl/>
        </w:rPr>
      </w:pPr>
      <w:r>
        <w:rPr>
          <w:rFonts w:cs="David"/>
          <w:sz w:val="24"/>
          <w:rtl/>
        </w:rPr>
        <w:tab/>
        <w:t xml:space="preserve"> זהבה גלאון, עם כל הכבוד, לא ישבו פה אנשים שיגנו על אינטרסים פרטיים שלהם.</w:t>
      </w:r>
    </w:p>
    <w:p w:rsidR="00000000" w:rsidRDefault="00F3490C">
      <w:pPr>
        <w:jc w:val="both"/>
        <w:rPr>
          <w:rFonts w:cs="David"/>
          <w:sz w:val="24"/>
          <w:rtl/>
        </w:rPr>
      </w:pPr>
    </w:p>
    <w:p w:rsidR="00000000" w:rsidRDefault="00F3490C">
      <w:pPr>
        <w:rPr>
          <w:rFonts w:cs="David"/>
          <w:sz w:val="24"/>
          <w:u w:val="single"/>
          <w:rtl/>
        </w:rPr>
      </w:pPr>
      <w:r>
        <w:rPr>
          <w:rFonts w:cs="David"/>
          <w:sz w:val="24"/>
          <w:u w:val="single"/>
          <w:rtl/>
        </w:rPr>
        <w:t>זהבה גלאון:</w:t>
      </w:r>
    </w:p>
    <w:p w:rsidR="00000000" w:rsidRDefault="00F3490C">
      <w:pPr>
        <w:rPr>
          <w:rFonts w:cs="David"/>
          <w:sz w:val="24"/>
          <w:u w:val="single"/>
          <w:rtl/>
        </w:rPr>
      </w:pPr>
    </w:p>
    <w:p w:rsidR="00000000" w:rsidRDefault="00F3490C">
      <w:pPr>
        <w:jc w:val="both"/>
        <w:rPr>
          <w:rFonts w:cs="David"/>
          <w:sz w:val="24"/>
          <w:rtl/>
        </w:rPr>
      </w:pPr>
      <w:r>
        <w:rPr>
          <w:rFonts w:cs="David"/>
          <w:sz w:val="24"/>
          <w:rtl/>
        </w:rPr>
        <w:tab/>
        <w:t xml:space="preserve"> לנו אין </w:t>
      </w:r>
      <w:r>
        <w:rPr>
          <w:rFonts w:cs="David"/>
          <w:sz w:val="24"/>
          <w:rtl/>
        </w:rPr>
        <w:t>אינטרס פרטי.</w:t>
      </w:r>
    </w:p>
    <w:p w:rsidR="00000000" w:rsidRDefault="00F3490C">
      <w:pPr>
        <w:rPr>
          <w:rFonts w:cs="David"/>
          <w:sz w:val="24"/>
          <w:rtl/>
        </w:rPr>
      </w:pPr>
      <w:r>
        <w:rPr>
          <w:rFonts w:cs="David"/>
          <w:sz w:val="24"/>
          <w:u w:val="single"/>
          <w:rtl/>
        </w:rPr>
        <w:br w:type="page"/>
        <w:t>שר המשפטים מאיר שטרית:</w:t>
      </w:r>
    </w:p>
    <w:p w:rsidR="00000000" w:rsidRDefault="00F3490C">
      <w:pPr>
        <w:rPr>
          <w:rFonts w:cs="David"/>
          <w:sz w:val="24"/>
          <w:rtl/>
        </w:rPr>
      </w:pPr>
    </w:p>
    <w:p w:rsidR="00000000" w:rsidRDefault="00F3490C">
      <w:pPr>
        <w:jc w:val="both"/>
        <w:rPr>
          <w:rFonts w:cs="David"/>
          <w:sz w:val="24"/>
          <w:rtl/>
        </w:rPr>
      </w:pPr>
      <w:r>
        <w:rPr>
          <w:rFonts w:cs="David"/>
          <w:sz w:val="24"/>
          <w:rtl/>
        </w:rPr>
        <w:tab/>
        <w:t xml:space="preserve"> גם לי אין, אבל לו יש. עם כל הכבוד, הוא מגן על האינטרס הפרטי שלו, לא תפקידו להשתתף בדיון הזה בכלל.</w:t>
      </w:r>
    </w:p>
    <w:p w:rsidR="00000000" w:rsidRDefault="00F3490C">
      <w:pPr>
        <w:jc w:val="both"/>
        <w:rPr>
          <w:rFonts w:cs="David"/>
          <w:sz w:val="24"/>
          <w:rtl/>
        </w:rPr>
      </w:pPr>
    </w:p>
    <w:p w:rsidR="00000000" w:rsidRDefault="00F3490C">
      <w:pPr>
        <w:rPr>
          <w:rFonts w:cs="David"/>
          <w:sz w:val="24"/>
          <w:u w:val="single"/>
          <w:rtl/>
        </w:rPr>
      </w:pPr>
      <w:r>
        <w:rPr>
          <w:rFonts w:cs="David"/>
          <w:sz w:val="24"/>
          <w:u w:val="single"/>
          <w:rtl/>
        </w:rPr>
        <w:t>דוד טל:</w:t>
      </w:r>
    </w:p>
    <w:p w:rsidR="00000000" w:rsidRDefault="00F3490C">
      <w:pPr>
        <w:rPr>
          <w:rFonts w:cs="David"/>
          <w:sz w:val="24"/>
          <w:u w:val="single"/>
          <w:rtl/>
        </w:rPr>
      </w:pPr>
    </w:p>
    <w:p w:rsidR="00000000" w:rsidRDefault="00F3490C">
      <w:pPr>
        <w:jc w:val="both"/>
        <w:rPr>
          <w:rFonts w:cs="David"/>
          <w:sz w:val="24"/>
          <w:rtl/>
        </w:rPr>
      </w:pPr>
      <w:r>
        <w:rPr>
          <w:rFonts w:cs="David"/>
          <w:sz w:val="24"/>
          <w:rtl/>
        </w:rPr>
        <w:tab/>
        <w:t xml:space="preserve"> מקובל שמשרד האוצר ישב עם האיגודים הרלוונטיים.</w:t>
      </w:r>
    </w:p>
    <w:p w:rsidR="00000000" w:rsidRDefault="00F3490C">
      <w:pPr>
        <w:jc w:val="both"/>
        <w:rPr>
          <w:rFonts w:cs="David"/>
          <w:sz w:val="24"/>
          <w:rtl/>
        </w:rPr>
      </w:pPr>
    </w:p>
    <w:p w:rsidR="00000000" w:rsidRDefault="00F3490C">
      <w:pPr>
        <w:rPr>
          <w:rFonts w:cs="David"/>
          <w:sz w:val="24"/>
          <w:rtl/>
        </w:rPr>
      </w:pPr>
      <w:r>
        <w:rPr>
          <w:rFonts w:cs="David"/>
          <w:sz w:val="24"/>
          <w:u w:val="single"/>
          <w:rtl/>
        </w:rPr>
        <w:t>שר המשפטים מאיר שטרית:</w:t>
      </w:r>
    </w:p>
    <w:p w:rsidR="00000000" w:rsidRDefault="00F3490C">
      <w:pPr>
        <w:rPr>
          <w:rFonts w:cs="David"/>
          <w:sz w:val="24"/>
          <w:rtl/>
        </w:rPr>
      </w:pPr>
    </w:p>
    <w:p w:rsidR="00000000" w:rsidRDefault="00F3490C">
      <w:pPr>
        <w:jc w:val="both"/>
        <w:rPr>
          <w:rFonts w:cs="David"/>
          <w:sz w:val="24"/>
          <w:rtl/>
        </w:rPr>
      </w:pPr>
      <w:r>
        <w:rPr>
          <w:rFonts w:cs="David"/>
          <w:sz w:val="24"/>
          <w:rtl/>
        </w:rPr>
        <w:tab/>
        <w:t xml:space="preserve"> סלח לי, לא בוועדה של הכנסת.</w:t>
      </w:r>
    </w:p>
    <w:p w:rsidR="00000000" w:rsidRDefault="00F3490C">
      <w:pPr>
        <w:rPr>
          <w:rFonts w:cs="David"/>
          <w:sz w:val="24"/>
          <w:u w:val="single"/>
          <w:rtl/>
        </w:rPr>
      </w:pPr>
    </w:p>
    <w:p w:rsidR="00000000" w:rsidRDefault="00F3490C">
      <w:pPr>
        <w:rPr>
          <w:rFonts w:cs="David"/>
          <w:sz w:val="24"/>
          <w:u w:val="single"/>
          <w:rtl/>
        </w:rPr>
      </w:pPr>
      <w:r>
        <w:rPr>
          <w:rFonts w:cs="David"/>
          <w:sz w:val="24"/>
          <w:u w:val="single"/>
          <w:rtl/>
        </w:rPr>
        <w:t xml:space="preserve">דוד </w:t>
      </w:r>
      <w:r>
        <w:rPr>
          <w:rFonts w:cs="David"/>
          <w:sz w:val="24"/>
          <w:u w:val="single"/>
          <w:rtl/>
        </w:rPr>
        <w:t>טל:</w:t>
      </w:r>
    </w:p>
    <w:p w:rsidR="00000000" w:rsidRDefault="00F3490C">
      <w:pPr>
        <w:rPr>
          <w:rFonts w:cs="David"/>
          <w:sz w:val="24"/>
          <w:u w:val="single"/>
          <w:rtl/>
        </w:rPr>
      </w:pPr>
    </w:p>
    <w:p w:rsidR="00000000" w:rsidRDefault="00F3490C">
      <w:pPr>
        <w:jc w:val="both"/>
        <w:rPr>
          <w:rFonts w:cs="David"/>
          <w:sz w:val="24"/>
          <w:rtl/>
        </w:rPr>
      </w:pPr>
      <w:r>
        <w:rPr>
          <w:rFonts w:cs="David"/>
          <w:sz w:val="24"/>
          <w:rtl/>
        </w:rPr>
        <w:tab/>
        <w:t xml:space="preserve"> יש כאן השלכה רצינית למה שהם מייצגים ולמה שבוזגלו יכול לקבל בבית-משפט או לא יקבל.</w:t>
      </w:r>
    </w:p>
    <w:p w:rsidR="00000000" w:rsidRDefault="00F3490C">
      <w:pPr>
        <w:jc w:val="both"/>
        <w:rPr>
          <w:rFonts w:cs="David"/>
          <w:sz w:val="24"/>
          <w:rtl/>
        </w:rPr>
      </w:pPr>
      <w:r>
        <w:rPr>
          <w:rFonts w:cs="David"/>
          <w:sz w:val="24"/>
          <w:rtl/>
        </w:rPr>
        <w:tab/>
      </w:r>
    </w:p>
    <w:p w:rsidR="00000000" w:rsidRDefault="00F3490C">
      <w:pPr>
        <w:rPr>
          <w:rFonts w:cs="David"/>
          <w:sz w:val="24"/>
          <w:rtl/>
        </w:rPr>
      </w:pPr>
      <w:r>
        <w:rPr>
          <w:rFonts w:cs="David"/>
          <w:sz w:val="24"/>
          <w:u w:val="single"/>
          <w:rtl/>
        </w:rPr>
        <w:t>שר המשפטים מאיר שטרית:</w:t>
      </w:r>
    </w:p>
    <w:p w:rsidR="00000000" w:rsidRDefault="00F3490C">
      <w:pPr>
        <w:rPr>
          <w:rFonts w:cs="David"/>
          <w:sz w:val="24"/>
          <w:rtl/>
        </w:rPr>
      </w:pPr>
    </w:p>
    <w:p w:rsidR="00000000" w:rsidRDefault="00F3490C">
      <w:pPr>
        <w:jc w:val="both"/>
        <w:rPr>
          <w:rFonts w:cs="David"/>
          <w:sz w:val="24"/>
          <w:rtl/>
        </w:rPr>
      </w:pPr>
      <w:r>
        <w:rPr>
          <w:rFonts w:cs="David"/>
          <w:sz w:val="24"/>
          <w:rtl/>
        </w:rPr>
        <w:tab/>
        <w:t xml:space="preserve"> לשכת עורכי-הדין היא הנציגה שלהם. שלמה כהן יושב פה, הוא הנציג שלהם, היו לי אתו אין-ספור דיונים על העניין הזה.</w:t>
      </w:r>
    </w:p>
    <w:p w:rsidR="00000000" w:rsidRDefault="00F3490C">
      <w:pPr>
        <w:jc w:val="both"/>
        <w:rPr>
          <w:rFonts w:cs="David"/>
          <w:sz w:val="24"/>
          <w:rtl/>
        </w:rPr>
      </w:pPr>
    </w:p>
    <w:p w:rsidR="00000000" w:rsidRDefault="00F3490C">
      <w:pPr>
        <w:rPr>
          <w:rFonts w:cs="David"/>
          <w:sz w:val="24"/>
          <w:u w:val="single"/>
          <w:rtl/>
        </w:rPr>
      </w:pPr>
      <w:r>
        <w:rPr>
          <w:rFonts w:cs="David"/>
          <w:sz w:val="24"/>
          <w:u w:val="single"/>
          <w:rtl/>
        </w:rPr>
        <w:t>דוד טל:</w:t>
      </w:r>
    </w:p>
    <w:p w:rsidR="00000000" w:rsidRDefault="00F3490C">
      <w:pPr>
        <w:rPr>
          <w:rFonts w:cs="David"/>
          <w:sz w:val="24"/>
          <w:u w:val="single"/>
          <w:rtl/>
        </w:rPr>
      </w:pPr>
    </w:p>
    <w:p w:rsidR="00000000" w:rsidRDefault="00F3490C">
      <w:pPr>
        <w:jc w:val="both"/>
        <w:rPr>
          <w:rFonts w:cs="David"/>
          <w:sz w:val="24"/>
          <w:rtl/>
        </w:rPr>
      </w:pPr>
      <w:r>
        <w:rPr>
          <w:rFonts w:cs="David"/>
          <w:sz w:val="24"/>
          <w:rtl/>
        </w:rPr>
        <w:tab/>
        <w:t xml:space="preserve"> אשר על כן, אני מבקש</w:t>
      </w:r>
      <w:r>
        <w:rPr>
          <w:rFonts w:cs="David"/>
          <w:sz w:val="24"/>
          <w:rtl/>
        </w:rPr>
        <w:t>, אדוני השר, שלא נדון בזה כאן בוועדה. יחד עם אנשי לשכת עורכי-הדין תגיעו להבנות וסיכומים, כדי שלא נתעסק ב-70 שקלים או 120 שקלים.</w:t>
      </w:r>
    </w:p>
    <w:p w:rsidR="00000000" w:rsidRDefault="00F3490C">
      <w:pPr>
        <w:jc w:val="both"/>
        <w:rPr>
          <w:rFonts w:cs="David"/>
          <w:sz w:val="24"/>
          <w:rtl/>
        </w:rPr>
      </w:pPr>
    </w:p>
    <w:p w:rsidR="00000000" w:rsidRDefault="00F3490C">
      <w:pPr>
        <w:rPr>
          <w:rFonts w:cs="David"/>
          <w:sz w:val="24"/>
          <w:rtl/>
        </w:rPr>
      </w:pPr>
      <w:r>
        <w:rPr>
          <w:rFonts w:cs="David"/>
          <w:sz w:val="24"/>
          <w:u w:val="single"/>
          <w:rtl/>
        </w:rPr>
        <w:t>שר המשפטים מאיר שטרית:</w:t>
      </w:r>
    </w:p>
    <w:p w:rsidR="00000000" w:rsidRDefault="00F3490C">
      <w:pPr>
        <w:rPr>
          <w:rFonts w:cs="David"/>
          <w:sz w:val="24"/>
          <w:rtl/>
        </w:rPr>
      </w:pPr>
    </w:p>
    <w:p w:rsidR="00000000" w:rsidRDefault="00F3490C">
      <w:pPr>
        <w:jc w:val="both"/>
        <w:rPr>
          <w:rFonts w:cs="David"/>
          <w:sz w:val="24"/>
          <w:rtl/>
        </w:rPr>
      </w:pPr>
      <w:r>
        <w:rPr>
          <w:rFonts w:cs="David"/>
          <w:sz w:val="24"/>
          <w:rtl/>
        </w:rPr>
        <w:tab/>
        <w:t xml:space="preserve"> אנחנו כבר אחרי.</w:t>
      </w:r>
    </w:p>
    <w:p w:rsidR="00000000" w:rsidRDefault="00F3490C">
      <w:pPr>
        <w:jc w:val="both"/>
        <w:rPr>
          <w:rFonts w:cs="David"/>
          <w:sz w:val="24"/>
          <w:rtl/>
        </w:rPr>
      </w:pPr>
    </w:p>
    <w:p w:rsidR="00000000" w:rsidRDefault="00F3490C">
      <w:pPr>
        <w:jc w:val="both"/>
        <w:rPr>
          <w:rFonts w:cs="David"/>
          <w:sz w:val="24"/>
          <w:rtl/>
        </w:rPr>
      </w:pPr>
      <w:r>
        <w:rPr>
          <w:rFonts w:cs="David"/>
          <w:sz w:val="24"/>
          <w:u w:val="single"/>
          <w:rtl/>
        </w:rPr>
        <w:t>שלמה גור:</w:t>
      </w:r>
    </w:p>
    <w:p w:rsidR="00000000" w:rsidRDefault="00F3490C">
      <w:pPr>
        <w:jc w:val="both"/>
        <w:rPr>
          <w:rFonts w:cs="David"/>
          <w:sz w:val="24"/>
          <w:rtl/>
        </w:rPr>
      </w:pPr>
    </w:p>
    <w:p w:rsidR="00000000" w:rsidRDefault="00F3490C">
      <w:pPr>
        <w:jc w:val="both"/>
        <w:rPr>
          <w:rFonts w:cs="David"/>
          <w:sz w:val="24"/>
          <w:rtl/>
        </w:rPr>
      </w:pPr>
      <w:r>
        <w:rPr>
          <w:rFonts w:cs="David"/>
          <w:sz w:val="24"/>
          <w:rtl/>
        </w:rPr>
        <w:tab/>
        <w:t>השאלה היא אם אתה נותן לסקטור זכות וטו על התעריפים שאתה הולך לשלם כמדינה.</w:t>
      </w:r>
    </w:p>
    <w:p w:rsidR="00000000" w:rsidRDefault="00F3490C">
      <w:pPr>
        <w:jc w:val="both"/>
        <w:rPr>
          <w:rFonts w:cs="David"/>
          <w:sz w:val="24"/>
          <w:rtl/>
        </w:rPr>
      </w:pPr>
    </w:p>
    <w:p w:rsidR="00000000" w:rsidRDefault="00F3490C">
      <w:pPr>
        <w:rPr>
          <w:rFonts w:cs="David"/>
          <w:sz w:val="24"/>
          <w:rtl/>
        </w:rPr>
      </w:pPr>
      <w:r>
        <w:rPr>
          <w:rFonts w:cs="David"/>
          <w:sz w:val="24"/>
          <w:u w:val="single"/>
          <w:rtl/>
        </w:rPr>
        <w:t>שר המשפטים מאיר שטרית:</w:t>
      </w:r>
    </w:p>
    <w:p w:rsidR="00000000" w:rsidRDefault="00F3490C">
      <w:pPr>
        <w:rPr>
          <w:rFonts w:cs="David"/>
          <w:sz w:val="24"/>
          <w:rtl/>
        </w:rPr>
      </w:pPr>
    </w:p>
    <w:p w:rsidR="00000000" w:rsidRDefault="00F3490C">
      <w:pPr>
        <w:jc w:val="both"/>
        <w:rPr>
          <w:rFonts w:cs="David"/>
          <w:sz w:val="24"/>
          <w:rtl/>
        </w:rPr>
      </w:pPr>
      <w:r>
        <w:rPr>
          <w:rFonts w:cs="David"/>
          <w:sz w:val="24"/>
          <w:rtl/>
        </w:rPr>
        <w:tab/>
        <w:t xml:space="preserve"> אתם רוצים שאני אכריח מישהו במשרד לעבור על חוק התקציב?</w:t>
      </w:r>
    </w:p>
    <w:p w:rsidR="00000000" w:rsidRDefault="00F3490C">
      <w:pPr>
        <w:jc w:val="both"/>
        <w:rPr>
          <w:rFonts w:cs="David"/>
          <w:sz w:val="24"/>
          <w:rtl/>
        </w:rPr>
      </w:pPr>
    </w:p>
    <w:p w:rsidR="00000000" w:rsidRDefault="00F3490C">
      <w:pPr>
        <w:rPr>
          <w:rFonts w:cs="David"/>
          <w:sz w:val="24"/>
          <w:rtl/>
        </w:rPr>
      </w:pPr>
      <w:r>
        <w:rPr>
          <w:rFonts w:cs="David"/>
          <w:sz w:val="24"/>
          <w:u w:val="single"/>
          <w:rtl/>
        </w:rPr>
        <w:t>היו"ר אופיר פינס:</w:t>
      </w:r>
    </w:p>
    <w:p w:rsidR="00000000" w:rsidRDefault="00F3490C">
      <w:pPr>
        <w:rPr>
          <w:rFonts w:cs="David"/>
          <w:sz w:val="24"/>
          <w:rtl/>
        </w:rPr>
      </w:pPr>
    </w:p>
    <w:p w:rsidR="00000000" w:rsidRDefault="00F3490C">
      <w:pPr>
        <w:jc w:val="both"/>
        <w:rPr>
          <w:rFonts w:cs="David"/>
          <w:sz w:val="24"/>
          <w:rtl/>
        </w:rPr>
      </w:pPr>
      <w:r>
        <w:rPr>
          <w:rFonts w:cs="David"/>
          <w:sz w:val="24"/>
          <w:rtl/>
        </w:rPr>
        <w:tab/>
        <w:t>מאיר שטרית, אני רוצה ממך דבר פשוט. שמעת את חברי הכנסת. לשכת עורכי-הדין אמרה את דברה, היא לא התנגדה לקיצוץ, היא רק חשבה שהקיצוץ גדול מדי, ואתה לא חושב שהו</w:t>
      </w:r>
      <w:r>
        <w:rPr>
          <w:rFonts w:cs="David"/>
          <w:sz w:val="24"/>
          <w:rtl/>
        </w:rPr>
        <w:t>א גדול מדי, האוצר ודאי חושב שהוא קטן מדי. אנחנו, חברי הכנסת, צריכים לקבל החלטה.</w:t>
      </w:r>
    </w:p>
    <w:p w:rsidR="00000000" w:rsidRDefault="00F3490C">
      <w:pPr>
        <w:jc w:val="both"/>
        <w:rPr>
          <w:rFonts w:cs="David"/>
          <w:sz w:val="24"/>
          <w:rtl/>
        </w:rPr>
      </w:pPr>
    </w:p>
    <w:p w:rsidR="00000000" w:rsidRDefault="00F3490C">
      <w:pPr>
        <w:jc w:val="both"/>
        <w:rPr>
          <w:rFonts w:cs="David"/>
          <w:sz w:val="24"/>
          <w:rtl/>
        </w:rPr>
      </w:pPr>
      <w:r>
        <w:rPr>
          <w:rFonts w:cs="David"/>
          <w:sz w:val="24"/>
          <w:rtl/>
        </w:rPr>
        <w:tab/>
        <w:t>אני לא חושב שאנחנו צריכים להתעסק אם זה 100 שקלים יותר או פחות, זה לא מענייננו. יש עניין אחד שאני מבקש ממך להתפשר עליו. העניין של העיכוב של החמישה חודשים פלוס שוטף לא מתקבל על</w:t>
      </w:r>
      <w:r>
        <w:rPr>
          <w:rFonts w:cs="David"/>
          <w:sz w:val="24"/>
          <w:rtl/>
        </w:rPr>
        <w:t xml:space="preserve"> הדעת.</w:t>
      </w:r>
    </w:p>
    <w:p w:rsidR="00000000" w:rsidRDefault="00F3490C">
      <w:pPr>
        <w:jc w:val="both"/>
        <w:rPr>
          <w:rFonts w:cs="David"/>
          <w:sz w:val="24"/>
          <w:rtl/>
        </w:rPr>
      </w:pPr>
    </w:p>
    <w:p w:rsidR="00000000" w:rsidRDefault="00F3490C">
      <w:pPr>
        <w:rPr>
          <w:rFonts w:cs="David"/>
          <w:sz w:val="24"/>
          <w:rtl/>
        </w:rPr>
      </w:pPr>
      <w:r>
        <w:rPr>
          <w:rFonts w:cs="David"/>
          <w:sz w:val="24"/>
          <w:u w:val="single"/>
          <w:rtl/>
        </w:rPr>
        <w:t>שר המשפטים מאיר שטרית:</w:t>
      </w:r>
    </w:p>
    <w:p w:rsidR="00000000" w:rsidRDefault="00F3490C">
      <w:pPr>
        <w:rPr>
          <w:rFonts w:cs="David"/>
          <w:sz w:val="24"/>
          <w:rtl/>
        </w:rPr>
      </w:pPr>
    </w:p>
    <w:p w:rsidR="00000000" w:rsidRDefault="00F3490C">
      <w:pPr>
        <w:jc w:val="both"/>
        <w:rPr>
          <w:rFonts w:cs="David"/>
          <w:sz w:val="24"/>
          <w:rtl/>
        </w:rPr>
      </w:pPr>
      <w:r>
        <w:rPr>
          <w:rFonts w:cs="David"/>
          <w:sz w:val="24"/>
          <w:rtl/>
        </w:rPr>
        <w:tab/>
        <w:t xml:space="preserve"> חודשיים פלוס שוטף מיום שמקבלים חשבון.</w:t>
      </w:r>
    </w:p>
    <w:p w:rsidR="00000000" w:rsidRDefault="00F3490C">
      <w:pPr>
        <w:jc w:val="both"/>
        <w:rPr>
          <w:rFonts w:cs="David"/>
          <w:sz w:val="24"/>
          <w:rtl/>
        </w:rPr>
      </w:pPr>
    </w:p>
    <w:p w:rsidR="00000000" w:rsidRDefault="00F3490C">
      <w:pPr>
        <w:rPr>
          <w:rFonts w:cs="David"/>
          <w:sz w:val="24"/>
          <w:u w:val="single"/>
          <w:rtl/>
        </w:rPr>
      </w:pPr>
      <w:r>
        <w:rPr>
          <w:rFonts w:cs="David"/>
          <w:sz w:val="24"/>
          <w:u w:val="single"/>
          <w:rtl/>
        </w:rPr>
        <w:t>דוד טל:</w:t>
      </w:r>
    </w:p>
    <w:p w:rsidR="00000000" w:rsidRDefault="00F3490C">
      <w:pPr>
        <w:rPr>
          <w:rFonts w:cs="David"/>
          <w:sz w:val="24"/>
          <w:u w:val="single"/>
          <w:rtl/>
        </w:rPr>
      </w:pPr>
    </w:p>
    <w:p w:rsidR="00000000" w:rsidRDefault="00F3490C">
      <w:pPr>
        <w:jc w:val="both"/>
        <w:rPr>
          <w:rFonts w:cs="David"/>
          <w:sz w:val="24"/>
          <w:rtl/>
        </w:rPr>
      </w:pPr>
      <w:r>
        <w:rPr>
          <w:rFonts w:cs="David"/>
          <w:sz w:val="24"/>
          <w:rtl/>
        </w:rPr>
        <w:tab/>
        <w:t xml:space="preserve"> מה אני אעשה אם החשבון יתגלגל במשרד המשפטים, והם לא עובדים כל כך מהר? הוא יתגלגל שלושה-ארבעה חודשים.</w:t>
      </w:r>
    </w:p>
    <w:p w:rsidR="00000000" w:rsidRDefault="00F3490C">
      <w:pPr>
        <w:jc w:val="both"/>
        <w:rPr>
          <w:rFonts w:cs="David"/>
          <w:sz w:val="24"/>
          <w:rtl/>
        </w:rPr>
      </w:pPr>
    </w:p>
    <w:p w:rsidR="00000000" w:rsidRDefault="00F3490C">
      <w:pPr>
        <w:rPr>
          <w:rFonts w:cs="David"/>
          <w:sz w:val="24"/>
          <w:rtl/>
        </w:rPr>
      </w:pPr>
      <w:r>
        <w:rPr>
          <w:rFonts w:cs="David"/>
          <w:sz w:val="24"/>
          <w:u w:val="single"/>
          <w:rtl/>
        </w:rPr>
        <w:t>היו"ר אופיר פינס:</w:t>
      </w:r>
    </w:p>
    <w:p w:rsidR="00000000" w:rsidRDefault="00F3490C">
      <w:pPr>
        <w:rPr>
          <w:rFonts w:cs="David"/>
          <w:sz w:val="24"/>
          <w:rtl/>
        </w:rPr>
      </w:pPr>
    </w:p>
    <w:p w:rsidR="00000000" w:rsidRDefault="00F3490C">
      <w:pPr>
        <w:jc w:val="both"/>
        <w:rPr>
          <w:rFonts w:cs="David"/>
          <w:sz w:val="24"/>
          <w:rtl/>
        </w:rPr>
      </w:pPr>
      <w:r>
        <w:rPr>
          <w:rFonts w:cs="David"/>
          <w:sz w:val="24"/>
          <w:rtl/>
        </w:rPr>
        <w:tab/>
        <w:t>זה עניין מהותי. אם אנחנו נותנים לך גיבוי לקיצוץ, כי</w:t>
      </w:r>
      <w:r>
        <w:rPr>
          <w:rFonts w:cs="David"/>
          <w:sz w:val="24"/>
          <w:rtl/>
        </w:rPr>
        <w:t xml:space="preserve"> אנחנו מבינים שהמערכת הולכת להתרסקות, אז לפחות שאנשים שעושים את העבודה שלהם, בגמר המשפט, לא יוכלו לקבל את הכסף שלהם.</w:t>
      </w:r>
    </w:p>
    <w:p w:rsidR="00000000" w:rsidRDefault="00F3490C">
      <w:pPr>
        <w:rPr>
          <w:rFonts w:cs="David"/>
          <w:sz w:val="24"/>
          <w:u w:val="single"/>
          <w:rtl/>
        </w:rPr>
      </w:pPr>
    </w:p>
    <w:p w:rsidR="00000000" w:rsidRDefault="00F3490C">
      <w:pPr>
        <w:rPr>
          <w:rFonts w:cs="David"/>
          <w:sz w:val="24"/>
          <w:rtl/>
        </w:rPr>
      </w:pPr>
      <w:r>
        <w:rPr>
          <w:rFonts w:cs="David"/>
          <w:sz w:val="24"/>
          <w:u w:val="single"/>
          <w:rtl/>
        </w:rPr>
        <w:t>שר המשפטים מאיר שטרית:</w:t>
      </w:r>
    </w:p>
    <w:p w:rsidR="00000000" w:rsidRDefault="00F3490C">
      <w:pPr>
        <w:rPr>
          <w:rFonts w:cs="David"/>
          <w:sz w:val="24"/>
          <w:rtl/>
        </w:rPr>
      </w:pPr>
    </w:p>
    <w:p w:rsidR="00000000" w:rsidRDefault="00F3490C">
      <w:pPr>
        <w:jc w:val="both"/>
        <w:rPr>
          <w:rFonts w:cs="David"/>
          <w:sz w:val="24"/>
          <w:rtl/>
        </w:rPr>
      </w:pPr>
      <w:r>
        <w:rPr>
          <w:rFonts w:cs="David"/>
          <w:sz w:val="24"/>
          <w:rtl/>
        </w:rPr>
        <w:tab/>
        <w:t xml:space="preserve"> כמה זמן אתה חושב שסביר לגמור חשבון?</w:t>
      </w:r>
      <w:r>
        <w:rPr>
          <w:rFonts w:cs="David"/>
          <w:sz w:val="24"/>
          <w:rtl/>
        </w:rPr>
        <w:tab/>
      </w:r>
    </w:p>
    <w:p w:rsidR="00000000" w:rsidRDefault="00F3490C">
      <w:pPr>
        <w:jc w:val="both"/>
        <w:rPr>
          <w:rFonts w:cs="David"/>
          <w:sz w:val="24"/>
          <w:rtl/>
        </w:rPr>
      </w:pPr>
    </w:p>
    <w:p w:rsidR="00000000" w:rsidRDefault="00F3490C">
      <w:pPr>
        <w:rPr>
          <w:rFonts w:cs="David"/>
          <w:sz w:val="24"/>
          <w:rtl/>
        </w:rPr>
      </w:pPr>
      <w:r>
        <w:rPr>
          <w:rFonts w:cs="David"/>
          <w:sz w:val="24"/>
          <w:u w:val="single"/>
          <w:rtl/>
        </w:rPr>
        <w:t>היו"ר אופיר פינס:</w:t>
      </w:r>
    </w:p>
    <w:p w:rsidR="00000000" w:rsidRDefault="00F3490C">
      <w:pPr>
        <w:rPr>
          <w:rFonts w:cs="David"/>
          <w:sz w:val="24"/>
          <w:rtl/>
        </w:rPr>
      </w:pPr>
    </w:p>
    <w:p w:rsidR="00000000" w:rsidRDefault="00F3490C">
      <w:pPr>
        <w:jc w:val="both"/>
        <w:rPr>
          <w:rFonts w:cs="David"/>
          <w:sz w:val="24"/>
          <w:rtl/>
        </w:rPr>
      </w:pPr>
      <w:r>
        <w:rPr>
          <w:rFonts w:cs="David"/>
          <w:sz w:val="24"/>
          <w:rtl/>
        </w:rPr>
        <w:tab/>
        <w:t xml:space="preserve"> חודשיים פלוס שוטף, אפשר גם שלושה חודשים.</w:t>
      </w:r>
    </w:p>
    <w:p w:rsidR="00000000" w:rsidRDefault="00F3490C">
      <w:pPr>
        <w:jc w:val="both"/>
        <w:rPr>
          <w:rFonts w:cs="David"/>
          <w:sz w:val="24"/>
          <w:rtl/>
        </w:rPr>
      </w:pPr>
    </w:p>
    <w:p w:rsidR="00000000" w:rsidRDefault="00F3490C">
      <w:pPr>
        <w:rPr>
          <w:rFonts w:cs="David"/>
          <w:sz w:val="24"/>
          <w:rtl/>
        </w:rPr>
      </w:pPr>
      <w:r>
        <w:rPr>
          <w:rFonts w:cs="David"/>
          <w:sz w:val="24"/>
          <w:u w:val="single"/>
          <w:rtl/>
        </w:rPr>
        <w:t xml:space="preserve">שר המשפטים </w:t>
      </w:r>
      <w:r>
        <w:rPr>
          <w:rFonts w:cs="David"/>
          <w:sz w:val="24"/>
          <w:u w:val="single"/>
          <w:rtl/>
        </w:rPr>
        <w:t>מאיר שטרית:</w:t>
      </w:r>
    </w:p>
    <w:p w:rsidR="00000000" w:rsidRDefault="00F3490C">
      <w:pPr>
        <w:rPr>
          <w:rFonts w:cs="David"/>
          <w:sz w:val="24"/>
          <w:rtl/>
        </w:rPr>
      </w:pPr>
    </w:p>
    <w:p w:rsidR="00000000" w:rsidRDefault="00F3490C">
      <w:pPr>
        <w:jc w:val="both"/>
        <w:rPr>
          <w:rFonts w:cs="David"/>
          <w:sz w:val="24"/>
          <w:rtl/>
        </w:rPr>
      </w:pPr>
      <w:r>
        <w:rPr>
          <w:rFonts w:cs="David"/>
          <w:sz w:val="24"/>
          <w:rtl/>
        </w:rPr>
        <w:tab/>
        <w:t xml:space="preserve"> אני מוכן לפשרה של שלושה חודשים.</w:t>
      </w:r>
    </w:p>
    <w:p w:rsidR="00000000" w:rsidRDefault="00F3490C">
      <w:pPr>
        <w:jc w:val="both"/>
        <w:rPr>
          <w:rFonts w:cs="David"/>
          <w:sz w:val="24"/>
          <w:rtl/>
        </w:rPr>
      </w:pPr>
    </w:p>
    <w:p w:rsidR="00000000" w:rsidRDefault="00F3490C">
      <w:pPr>
        <w:rPr>
          <w:rFonts w:cs="David"/>
          <w:sz w:val="24"/>
          <w:rtl/>
        </w:rPr>
      </w:pPr>
      <w:r>
        <w:rPr>
          <w:rFonts w:cs="David"/>
          <w:sz w:val="24"/>
          <w:u w:val="single"/>
          <w:rtl/>
        </w:rPr>
        <w:t>היו"ר אופיר פינס:</w:t>
      </w:r>
    </w:p>
    <w:p w:rsidR="00000000" w:rsidRDefault="00F3490C">
      <w:pPr>
        <w:rPr>
          <w:rFonts w:cs="David"/>
          <w:sz w:val="24"/>
          <w:rtl/>
        </w:rPr>
      </w:pPr>
    </w:p>
    <w:p w:rsidR="00000000" w:rsidRDefault="00F3490C">
      <w:pPr>
        <w:jc w:val="both"/>
        <w:rPr>
          <w:rFonts w:cs="David"/>
          <w:sz w:val="24"/>
          <w:rtl/>
        </w:rPr>
      </w:pPr>
      <w:r>
        <w:rPr>
          <w:rFonts w:cs="David"/>
          <w:sz w:val="24"/>
          <w:rtl/>
        </w:rPr>
        <w:tab/>
        <w:t>90 ימים, אבל לא שוטף. 90 ימים, נקודה.</w:t>
      </w:r>
    </w:p>
    <w:p w:rsidR="00000000" w:rsidRDefault="00F3490C">
      <w:pPr>
        <w:rPr>
          <w:rFonts w:cs="David"/>
          <w:sz w:val="24"/>
          <w:rtl/>
        </w:rPr>
      </w:pPr>
    </w:p>
    <w:p w:rsidR="00000000" w:rsidRDefault="00F3490C">
      <w:pPr>
        <w:rPr>
          <w:rFonts w:cs="David"/>
          <w:sz w:val="24"/>
          <w:u w:val="single"/>
          <w:rtl/>
        </w:rPr>
      </w:pPr>
      <w:r>
        <w:rPr>
          <w:rFonts w:cs="David"/>
          <w:sz w:val="24"/>
          <w:u w:val="single"/>
          <w:rtl/>
        </w:rPr>
        <w:t>ויצמן שירי:</w:t>
      </w:r>
    </w:p>
    <w:p w:rsidR="00000000" w:rsidRDefault="00F3490C">
      <w:pPr>
        <w:rPr>
          <w:rFonts w:cs="David"/>
          <w:sz w:val="24"/>
          <w:u w:val="single"/>
          <w:rtl/>
        </w:rPr>
      </w:pPr>
    </w:p>
    <w:p w:rsidR="00000000" w:rsidRDefault="00F3490C">
      <w:pPr>
        <w:rPr>
          <w:rFonts w:cs="David"/>
          <w:sz w:val="24"/>
          <w:rtl/>
        </w:rPr>
      </w:pPr>
      <w:r>
        <w:rPr>
          <w:rFonts w:cs="David"/>
          <w:sz w:val="24"/>
          <w:rtl/>
        </w:rPr>
        <w:tab/>
        <w:t xml:space="preserve"> השוטף חייב להיות בכל מקרה.</w:t>
      </w:r>
    </w:p>
    <w:p w:rsidR="00000000" w:rsidRDefault="00F3490C">
      <w:pPr>
        <w:rPr>
          <w:rFonts w:cs="David"/>
          <w:sz w:val="24"/>
          <w:rtl/>
        </w:rPr>
      </w:pPr>
    </w:p>
    <w:p w:rsidR="00000000" w:rsidRDefault="00F3490C">
      <w:pPr>
        <w:rPr>
          <w:rFonts w:cs="David"/>
          <w:sz w:val="24"/>
          <w:rtl/>
        </w:rPr>
      </w:pPr>
      <w:r>
        <w:rPr>
          <w:rFonts w:cs="David"/>
          <w:sz w:val="24"/>
          <w:u w:val="single"/>
          <w:rtl/>
        </w:rPr>
        <w:t>היו"ר אופיר פינס:</w:t>
      </w:r>
    </w:p>
    <w:p w:rsidR="00000000" w:rsidRDefault="00F3490C">
      <w:pPr>
        <w:rPr>
          <w:rFonts w:cs="David"/>
          <w:sz w:val="24"/>
          <w:rtl/>
        </w:rPr>
      </w:pPr>
    </w:p>
    <w:p w:rsidR="00000000" w:rsidRDefault="00F3490C">
      <w:pPr>
        <w:rPr>
          <w:rFonts w:cs="David"/>
          <w:sz w:val="24"/>
          <w:rtl/>
        </w:rPr>
      </w:pPr>
      <w:r>
        <w:rPr>
          <w:rFonts w:cs="David"/>
          <w:sz w:val="24"/>
          <w:rtl/>
        </w:rPr>
        <w:tab/>
        <w:t>אפשר להסכים לפשרה של שוטף פלוס 60?</w:t>
      </w:r>
    </w:p>
    <w:p w:rsidR="00000000" w:rsidRDefault="00F3490C">
      <w:pPr>
        <w:rPr>
          <w:rFonts w:cs="David"/>
          <w:sz w:val="24"/>
          <w:rtl/>
        </w:rPr>
      </w:pPr>
    </w:p>
    <w:p w:rsidR="00000000" w:rsidRDefault="00F3490C">
      <w:pPr>
        <w:rPr>
          <w:rFonts w:cs="David"/>
          <w:sz w:val="24"/>
          <w:rtl/>
        </w:rPr>
      </w:pPr>
      <w:r>
        <w:rPr>
          <w:rFonts w:cs="David"/>
          <w:sz w:val="24"/>
          <w:u w:val="single"/>
          <w:rtl/>
        </w:rPr>
        <w:t>שר המשפטים מאיר שטרית:</w:t>
      </w:r>
    </w:p>
    <w:p w:rsidR="00000000" w:rsidRDefault="00F3490C">
      <w:pPr>
        <w:rPr>
          <w:rFonts w:cs="David"/>
          <w:sz w:val="24"/>
          <w:rtl/>
        </w:rPr>
      </w:pPr>
    </w:p>
    <w:p w:rsidR="00000000" w:rsidRDefault="00F3490C">
      <w:pPr>
        <w:rPr>
          <w:rFonts w:cs="David"/>
          <w:sz w:val="24"/>
          <w:rtl/>
        </w:rPr>
      </w:pPr>
      <w:r>
        <w:rPr>
          <w:rFonts w:cs="David"/>
          <w:sz w:val="24"/>
          <w:rtl/>
        </w:rPr>
        <w:tab/>
        <w:t xml:space="preserve"> נשמע את דורי פינטו, שהוא</w:t>
      </w:r>
      <w:r>
        <w:rPr>
          <w:rFonts w:cs="David"/>
          <w:sz w:val="24"/>
          <w:rtl/>
        </w:rPr>
        <w:t xml:space="preserve"> עושה את העבודה של אישור החשבונות.</w:t>
      </w:r>
    </w:p>
    <w:p w:rsidR="00000000" w:rsidRDefault="00F3490C">
      <w:pPr>
        <w:rPr>
          <w:rFonts w:cs="David"/>
          <w:sz w:val="24"/>
          <w:rtl/>
        </w:rPr>
      </w:pPr>
    </w:p>
    <w:p w:rsidR="00000000" w:rsidRDefault="00F3490C">
      <w:pPr>
        <w:rPr>
          <w:rFonts w:cs="David"/>
          <w:sz w:val="24"/>
          <w:rtl/>
        </w:rPr>
      </w:pPr>
      <w:r>
        <w:rPr>
          <w:rFonts w:cs="David"/>
          <w:sz w:val="24"/>
          <w:u w:val="single"/>
          <w:rtl/>
        </w:rPr>
        <w:t>דורי פינטו:</w:t>
      </w:r>
    </w:p>
    <w:p w:rsidR="00000000" w:rsidRDefault="00F3490C">
      <w:pPr>
        <w:rPr>
          <w:rFonts w:cs="David"/>
          <w:sz w:val="24"/>
          <w:rtl/>
        </w:rPr>
      </w:pPr>
    </w:p>
    <w:p w:rsidR="00000000" w:rsidRDefault="00F3490C">
      <w:pPr>
        <w:rPr>
          <w:rFonts w:cs="David"/>
          <w:sz w:val="24"/>
          <w:rtl/>
        </w:rPr>
      </w:pPr>
      <w:r>
        <w:rPr>
          <w:rFonts w:cs="David"/>
          <w:sz w:val="24"/>
          <w:rtl/>
        </w:rPr>
        <w:tab/>
        <w:t>ראשית, אני רוצה לומר שאני מצטער שקנת מן לא נמצא כאן. הוא ביקש להיות כאן, בתוך יומיים הוא חוזר מחוץ-לארץ, אבל מפאת הדחיפות ומסיבות טכניות לא ניתן היה לדחות את זה, וחבל שהוא לא נמצא בדיון שהוא ביקש להשתתף בו.</w:t>
      </w:r>
    </w:p>
    <w:p w:rsidR="00000000" w:rsidRDefault="00F3490C">
      <w:pPr>
        <w:rPr>
          <w:rFonts w:cs="David"/>
          <w:sz w:val="24"/>
          <w:rtl/>
        </w:rPr>
      </w:pPr>
    </w:p>
    <w:p w:rsidR="00000000" w:rsidRDefault="00F3490C">
      <w:pPr>
        <w:jc w:val="both"/>
        <w:rPr>
          <w:rFonts w:cs="David"/>
          <w:sz w:val="24"/>
          <w:rtl/>
        </w:rPr>
      </w:pPr>
      <w:r>
        <w:rPr>
          <w:rFonts w:cs="David"/>
          <w:sz w:val="24"/>
          <w:rtl/>
        </w:rPr>
        <w:tab/>
        <w:t>לעניין התקנות בכלל, אנחנו מסכימים לתקנות לא מתוך כך שאנחנו סבורים שהתעריף הקיים הוא גבוה, אלא מתוך מצוקת התקציב הקיימת. זה תעריף שלהערכתנו יש בו סיכון, אבל הסיכון הוא סיכון שניתן לקחת. נכון שבהורדת תעריפים יש סכנה ממשית של פגיעה בייצוג, אבל כך אנחנו רוא</w:t>
      </w:r>
      <w:r>
        <w:rPr>
          <w:rFonts w:cs="David"/>
          <w:sz w:val="24"/>
          <w:rtl/>
        </w:rPr>
        <w:t>ים את הדברים.</w:t>
      </w:r>
    </w:p>
    <w:p w:rsidR="00000000" w:rsidRDefault="00F3490C">
      <w:pPr>
        <w:jc w:val="both"/>
        <w:rPr>
          <w:rFonts w:cs="David"/>
          <w:sz w:val="24"/>
          <w:rtl/>
        </w:rPr>
      </w:pPr>
    </w:p>
    <w:p w:rsidR="00000000" w:rsidRDefault="00F3490C">
      <w:pPr>
        <w:jc w:val="both"/>
        <w:rPr>
          <w:rFonts w:cs="David"/>
          <w:sz w:val="24"/>
          <w:rtl/>
        </w:rPr>
      </w:pPr>
      <w:r>
        <w:rPr>
          <w:rFonts w:cs="David"/>
          <w:sz w:val="24"/>
          <w:rtl/>
        </w:rPr>
        <w:tab/>
        <w:t>לעניין דחיית המועדים. בדרך הרגילה של הדברים אנחנו יכולים בין חודש לחודשיים לבדוק אצלנו. יש לעתים מצבים יוצאי דופן, ואנחנו הצגנו את זה כטווח ביטחון של עד 90 ימים, הבדיקות הן בדיקות רציניות, אלה בדיקות שבמהלכן הרבה מהסכומים שמוגשים לאישור מקו</w:t>
      </w:r>
      <w:r>
        <w:rPr>
          <w:rFonts w:cs="David"/>
          <w:sz w:val="24"/>
          <w:rtl/>
        </w:rPr>
        <w:t>צצים, ואני מבקש שלא ייווצר מצב של תת-תקנים.</w:t>
      </w:r>
    </w:p>
    <w:p w:rsidR="00000000" w:rsidRDefault="00F3490C">
      <w:pPr>
        <w:rPr>
          <w:rFonts w:cs="David"/>
          <w:sz w:val="24"/>
          <w:rtl/>
        </w:rPr>
      </w:pPr>
      <w:r>
        <w:rPr>
          <w:rFonts w:cs="David"/>
          <w:sz w:val="24"/>
          <w:u w:val="single"/>
          <w:rtl/>
        </w:rPr>
        <w:br w:type="page"/>
        <w:t>היו"ר אופיר פינס:</w:t>
      </w:r>
    </w:p>
    <w:p w:rsidR="00000000" w:rsidRDefault="00F3490C">
      <w:pPr>
        <w:rPr>
          <w:rFonts w:cs="David"/>
          <w:sz w:val="24"/>
          <w:rtl/>
        </w:rPr>
      </w:pPr>
    </w:p>
    <w:p w:rsidR="00000000" w:rsidRDefault="00F3490C">
      <w:pPr>
        <w:jc w:val="both"/>
        <w:rPr>
          <w:rFonts w:cs="David"/>
          <w:sz w:val="24"/>
          <w:rtl/>
        </w:rPr>
      </w:pPr>
      <w:r>
        <w:rPr>
          <w:rFonts w:cs="David"/>
          <w:sz w:val="24"/>
          <w:rtl/>
        </w:rPr>
        <w:tab/>
        <w:t>בסעיף הספציפי הזה, הנורמה תהיה שוטף פלוס חודשיים, אבל תהיה אופציה לסניגוריה במקרים מיוחדים לבקש חודש נוסף.</w:t>
      </w:r>
    </w:p>
    <w:p w:rsidR="00000000" w:rsidRDefault="00F3490C">
      <w:pPr>
        <w:jc w:val="both"/>
        <w:rPr>
          <w:rFonts w:cs="David"/>
          <w:sz w:val="24"/>
          <w:rtl/>
        </w:rPr>
      </w:pPr>
    </w:p>
    <w:p w:rsidR="00000000" w:rsidRDefault="00F3490C">
      <w:pPr>
        <w:rPr>
          <w:rFonts w:cs="David"/>
          <w:sz w:val="24"/>
          <w:u w:val="single"/>
          <w:rtl/>
        </w:rPr>
      </w:pPr>
      <w:r>
        <w:rPr>
          <w:rFonts w:cs="David"/>
          <w:sz w:val="24"/>
          <w:u w:val="single"/>
          <w:rtl/>
        </w:rPr>
        <w:t>שאול יהלום:</w:t>
      </w:r>
    </w:p>
    <w:p w:rsidR="00000000" w:rsidRDefault="00F3490C">
      <w:pPr>
        <w:rPr>
          <w:rFonts w:cs="David"/>
          <w:sz w:val="24"/>
          <w:u w:val="single"/>
          <w:rtl/>
        </w:rPr>
      </w:pPr>
    </w:p>
    <w:p w:rsidR="00000000" w:rsidRDefault="00F3490C">
      <w:pPr>
        <w:jc w:val="both"/>
        <w:rPr>
          <w:rFonts w:cs="David"/>
          <w:sz w:val="24"/>
          <w:rtl/>
        </w:rPr>
      </w:pPr>
      <w:r>
        <w:rPr>
          <w:rFonts w:cs="David"/>
          <w:sz w:val="24"/>
          <w:rtl/>
        </w:rPr>
        <w:tab/>
        <w:t xml:space="preserve"> מהגשת החשבון.</w:t>
      </w:r>
    </w:p>
    <w:p w:rsidR="00000000" w:rsidRDefault="00F3490C">
      <w:pPr>
        <w:rPr>
          <w:rFonts w:cs="David"/>
          <w:sz w:val="24"/>
          <w:u w:val="single"/>
          <w:rtl/>
        </w:rPr>
      </w:pPr>
    </w:p>
    <w:p w:rsidR="00000000" w:rsidRDefault="00F3490C">
      <w:pPr>
        <w:rPr>
          <w:rFonts w:cs="David"/>
          <w:sz w:val="24"/>
          <w:u w:val="single"/>
          <w:rtl/>
        </w:rPr>
      </w:pPr>
      <w:r>
        <w:rPr>
          <w:rFonts w:cs="David"/>
          <w:sz w:val="24"/>
          <w:u w:val="single"/>
          <w:rtl/>
        </w:rPr>
        <w:t>יעל דיין:</w:t>
      </w:r>
    </w:p>
    <w:p w:rsidR="00000000" w:rsidRDefault="00F3490C">
      <w:pPr>
        <w:rPr>
          <w:rFonts w:cs="David"/>
          <w:sz w:val="24"/>
          <w:u w:val="single"/>
          <w:rtl/>
        </w:rPr>
      </w:pPr>
    </w:p>
    <w:p w:rsidR="00000000" w:rsidRDefault="00F3490C">
      <w:pPr>
        <w:jc w:val="both"/>
        <w:rPr>
          <w:rFonts w:cs="David"/>
          <w:sz w:val="24"/>
          <w:rtl/>
        </w:rPr>
      </w:pPr>
      <w:r>
        <w:rPr>
          <w:rFonts w:cs="David"/>
          <w:sz w:val="24"/>
          <w:rtl/>
        </w:rPr>
        <w:tab/>
        <w:t xml:space="preserve"> אני לא יכולה להצביע בעד. שאלתי שאלה ספצי</w:t>
      </w:r>
      <w:r>
        <w:rPr>
          <w:rFonts w:cs="David"/>
          <w:sz w:val="24"/>
          <w:rtl/>
        </w:rPr>
        <w:t>פית, לא קיבלתי תשובה.</w:t>
      </w:r>
    </w:p>
    <w:p w:rsidR="00000000" w:rsidRDefault="00F3490C">
      <w:pPr>
        <w:rPr>
          <w:rFonts w:cs="David"/>
          <w:sz w:val="24"/>
          <w:u w:val="single"/>
          <w:rtl/>
        </w:rPr>
      </w:pPr>
    </w:p>
    <w:p w:rsidR="00000000" w:rsidRDefault="00F3490C">
      <w:pPr>
        <w:rPr>
          <w:rFonts w:cs="David"/>
          <w:sz w:val="24"/>
          <w:u w:val="single"/>
          <w:rtl/>
        </w:rPr>
      </w:pPr>
      <w:r>
        <w:rPr>
          <w:rFonts w:cs="David"/>
          <w:sz w:val="24"/>
          <w:u w:val="single"/>
          <w:rtl/>
        </w:rPr>
        <w:t>נחמה רונן:</w:t>
      </w:r>
    </w:p>
    <w:p w:rsidR="00000000" w:rsidRDefault="00F3490C">
      <w:pPr>
        <w:rPr>
          <w:rFonts w:cs="David"/>
          <w:sz w:val="24"/>
          <w:u w:val="single"/>
          <w:rtl/>
        </w:rPr>
      </w:pPr>
    </w:p>
    <w:p w:rsidR="00000000" w:rsidRDefault="00F3490C">
      <w:pPr>
        <w:jc w:val="both"/>
        <w:rPr>
          <w:rFonts w:cs="David"/>
          <w:sz w:val="24"/>
          <w:rtl/>
        </w:rPr>
      </w:pPr>
      <w:r>
        <w:rPr>
          <w:rFonts w:cs="David"/>
          <w:sz w:val="24"/>
          <w:rtl/>
        </w:rPr>
        <w:tab/>
        <w:t xml:space="preserve"> יש הבעיה של החמש שנים.</w:t>
      </w:r>
    </w:p>
    <w:p w:rsidR="00000000" w:rsidRDefault="00F3490C">
      <w:pPr>
        <w:jc w:val="both"/>
        <w:rPr>
          <w:rFonts w:cs="David"/>
          <w:sz w:val="24"/>
          <w:rtl/>
        </w:rPr>
      </w:pPr>
    </w:p>
    <w:p w:rsidR="00000000" w:rsidRDefault="00F3490C">
      <w:pPr>
        <w:rPr>
          <w:rFonts w:cs="David"/>
          <w:sz w:val="24"/>
          <w:rtl/>
        </w:rPr>
      </w:pPr>
      <w:r>
        <w:rPr>
          <w:rFonts w:cs="David"/>
          <w:sz w:val="24"/>
          <w:u w:val="single"/>
          <w:rtl/>
        </w:rPr>
        <w:t>היו"ר אופיר פינס:</w:t>
      </w:r>
    </w:p>
    <w:p w:rsidR="00000000" w:rsidRDefault="00F3490C">
      <w:pPr>
        <w:rPr>
          <w:rFonts w:cs="David"/>
          <w:sz w:val="24"/>
          <w:rtl/>
        </w:rPr>
      </w:pPr>
    </w:p>
    <w:p w:rsidR="00000000" w:rsidRDefault="00F3490C">
      <w:pPr>
        <w:jc w:val="both"/>
        <w:rPr>
          <w:rFonts w:cs="David"/>
          <w:sz w:val="24"/>
          <w:rtl/>
        </w:rPr>
      </w:pPr>
      <w:r>
        <w:rPr>
          <w:rFonts w:cs="David"/>
          <w:sz w:val="24"/>
          <w:rtl/>
        </w:rPr>
        <w:tab/>
        <w:t>הצעתי את הפשרה המהותית. הפשרה המהותית מדברת על שוטף פלוס 60.</w:t>
      </w:r>
    </w:p>
    <w:p w:rsidR="00000000" w:rsidRDefault="00F3490C">
      <w:pPr>
        <w:jc w:val="both"/>
        <w:rPr>
          <w:rFonts w:cs="David"/>
          <w:sz w:val="24"/>
          <w:rtl/>
        </w:rPr>
      </w:pPr>
    </w:p>
    <w:p w:rsidR="00000000" w:rsidRDefault="00F3490C">
      <w:pPr>
        <w:rPr>
          <w:rFonts w:cs="David"/>
          <w:sz w:val="24"/>
          <w:u w:val="single"/>
          <w:rtl/>
        </w:rPr>
      </w:pPr>
      <w:r>
        <w:rPr>
          <w:rFonts w:cs="David"/>
          <w:sz w:val="24"/>
          <w:u w:val="single"/>
          <w:rtl/>
        </w:rPr>
        <w:t>יעל דיין:</w:t>
      </w:r>
    </w:p>
    <w:p w:rsidR="00000000" w:rsidRDefault="00F3490C">
      <w:pPr>
        <w:rPr>
          <w:rFonts w:cs="David"/>
          <w:sz w:val="24"/>
          <w:u w:val="single"/>
          <w:rtl/>
        </w:rPr>
      </w:pPr>
    </w:p>
    <w:p w:rsidR="00000000" w:rsidRDefault="00F3490C">
      <w:pPr>
        <w:jc w:val="both"/>
        <w:rPr>
          <w:rFonts w:cs="David"/>
          <w:sz w:val="24"/>
          <w:rtl/>
        </w:rPr>
      </w:pPr>
      <w:r>
        <w:rPr>
          <w:rFonts w:cs="David"/>
          <w:sz w:val="24"/>
          <w:rtl/>
        </w:rPr>
        <w:tab/>
        <w:t xml:space="preserve"> ביקשתי האחדת תאריכים, ולא קיבלנו תשובה על זה.</w:t>
      </w:r>
    </w:p>
    <w:p w:rsidR="00000000" w:rsidRDefault="00F3490C">
      <w:pPr>
        <w:rPr>
          <w:rFonts w:cs="David"/>
          <w:sz w:val="24"/>
          <w:rtl/>
        </w:rPr>
      </w:pPr>
    </w:p>
    <w:p w:rsidR="00000000" w:rsidRDefault="00F3490C">
      <w:pPr>
        <w:rPr>
          <w:rFonts w:cs="David"/>
          <w:sz w:val="24"/>
          <w:rtl/>
        </w:rPr>
      </w:pPr>
      <w:r>
        <w:rPr>
          <w:rFonts w:cs="David"/>
          <w:sz w:val="24"/>
          <w:u w:val="single"/>
          <w:rtl/>
        </w:rPr>
        <w:t>שר המשפטים מאיר שטרית:</w:t>
      </w:r>
    </w:p>
    <w:p w:rsidR="00000000" w:rsidRDefault="00F3490C">
      <w:pPr>
        <w:rPr>
          <w:rFonts w:cs="David"/>
          <w:sz w:val="24"/>
          <w:rtl/>
        </w:rPr>
      </w:pPr>
    </w:p>
    <w:p w:rsidR="00000000" w:rsidRDefault="00F3490C">
      <w:pPr>
        <w:rPr>
          <w:rFonts w:cs="David"/>
          <w:sz w:val="24"/>
          <w:rtl/>
        </w:rPr>
      </w:pPr>
      <w:r>
        <w:rPr>
          <w:rFonts w:cs="David"/>
          <w:sz w:val="24"/>
          <w:rtl/>
        </w:rPr>
        <w:tab/>
        <w:t xml:space="preserve"> אנחנו לא רוצים לשנות את התק</w:t>
      </w:r>
      <w:r>
        <w:rPr>
          <w:rFonts w:cs="David"/>
          <w:sz w:val="24"/>
          <w:rtl/>
        </w:rPr>
        <w:t>נות, דנו בהן ארוכות עם לשכת עורכי-הדין.</w:t>
      </w:r>
    </w:p>
    <w:p w:rsidR="00000000" w:rsidRDefault="00F3490C">
      <w:pPr>
        <w:rPr>
          <w:rFonts w:cs="David"/>
          <w:sz w:val="24"/>
          <w:rtl/>
        </w:rPr>
      </w:pPr>
    </w:p>
    <w:p w:rsidR="00000000" w:rsidRDefault="00F3490C">
      <w:pPr>
        <w:rPr>
          <w:rFonts w:cs="David"/>
          <w:sz w:val="24"/>
          <w:rtl/>
        </w:rPr>
      </w:pPr>
      <w:r>
        <w:rPr>
          <w:rFonts w:cs="David"/>
          <w:sz w:val="24"/>
          <w:u w:val="single"/>
          <w:rtl/>
        </w:rPr>
        <w:t>היו"ר אופיר פינס:</w:t>
      </w:r>
    </w:p>
    <w:p w:rsidR="00000000" w:rsidRDefault="00F3490C">
      <w:pPr>
        <w:rPr>
          <w:rFonts w:cs="David"/>
          <w:sz w:val="24"/>
          <w:rtl/>
        </w:rPr>
      </w:pPr>
    </w:p>
    <w:p w:rsidR="00000000" w:rsidRDefault="00F3490C">
      <w:pPr>
        <w:rPr>
          <w:rFonts w:cs="David"/>
          <w:sz w:val="24"/>
          <w:rtl/>
        </w:rPr>
      </w:pPr>
      <w:r>
        <w:rPr>
          <w:rFonts w:cs="David"/>
          <w:sz w:val="24"/>
          <w:rtl/>
        </w:rPr>
        <w:tab/>
        <w:t>יש העניין של החמש שנים במקום שש שנים. אפשר לגמור על חמש שנים?</w:t>
      </w:r>
    </w:p>
    <w:p w:rsidR="00000000" w:rsidRDefault="00F3490C">
      <w:pPr>
        <w:rPr>
          <w:rFonts w:cs="David"/>
          <w:sz w:val="24"/>
          <w:rtl/>
        </w:rPr>
      </w:pPr>
    </w:p>
    <w:p w:rsidR="00000000" w:rsidRDefault="00F3490C">
      <w:pPr>
        <w:rPr>
          <w:rFonts w:cs="David"/>
          <w:sz w:val="24"/>
          <w:u w:val="single"/>
          <w:rtl/>
        </w:rPr>
      </w:pPr>
      <w:r>
        <w:rPr>
          <w:rFonts w:cs="David"/>
          <w:sz w:val="24"/>
          <w:u w:val="single"/>
          <w:rtl/>
        </w:rPr>
        <w:t>יעל דיין:</w:t>
      </w:r>
    </w:p>
    <w:p w:rsidR="00000000" w:rsidRDefault="00F3490C">
      <w:pPr>
        <w:rPr>
          <w:rFonts w:cs="David"/>
          <w:sz w:val="24"/>
          <w:u w:val="single"/>
          <w:rtl/>
        </w:rPr>
      </w:pPr>
    </w:p>
    <w:p w:rsidR="00000000" w:rsidRDefault="00F3490C">
      <w:pPr>
        <w:rPr>
          <w:rFonts w:cs="David"/>
          <w:sz w:val="24"/>
          <w:rtl/>
        </w:rPr>
      </w:pPr>
      <w:r>
        <w:rPr>
          <w:rFonts w:cs="David"/>
          <w:sz w:val="24"/>
          <w:rtl/>
        </w:rPr>
        <w:tab/>
        <w:t xml:space="preserve"> לא יכול להיות הבדל כל כך גדול לעומת הקיים?</w:t>
      </w:r>
    </w:p>
    <w:p w:rsidR="00000000" w:rsidRDefault="00F3490C">
      <w:pPr>
        <w:rPr>
          <w:rFonts w:cs="David"/>
          <w:sz w:val="24"/>
          <w:rtl/>
        </w:rPr>
      </w:pPr>
    </w:p>
    <w:p w:rsidR="00000000" w:rsidRDefault="00F3490C">
      <w:pPr>
        <w:rPr>
          <w:rFonts w:cs="David"/>
          <w:sz w:val="24"/>
          <w:rtl/>
        </w:rPr>
      </w:pPr>
      <w:r>
        <w:rPr>
          <w:rFonts w:cs="David"/>
          <w:sz w:val="24"/>
          <w:u w:val="single"/>
          <w:rtl/>
        </w:rPr>
        <w:t>קובי הבר:</w:t>
      </w:r>
    </w:p>
    <w:p w:rsidR="00000000" w:rsidRDefault="00F3490C">
      <w:pPr>
        <w:rPr>
          <w:rFonts w:cs="David"/>
          <w:sz w:val="24"/>
          <w:rtl/>
        </w:rPr>
      </w:pPr>
    </w:p>
    <w:p w:rsidR="00000000" w:rsidRDefault="00F3490C">
      <w:pPr>
        <w:ind w:left="570"/>
        <w:rPr>
          <w:rFonts w:cs="David"/>
          <w:sz w:val="24"/>
          <w:rtl/>
        </w:rPr>
      </w:pPr>
      <w:r>
        <w:rPr>
          <w:rFonts w:cs="David"/>
          <w:sz w:val="24"/>
          <w:rtl/>
        </w:rPr>
        <w:t>- - -</w:t>
      </w:r>
    </w:p>
    <w:p w:rsidR="00000000" w:rsidRDefault="00F3490C">
      <w:pPr>
        <w:ind w:left="570"/>
        <w:rPr>
          <w:rFonts w:cs="David"/>
          <w:sz w:val="24"/>
          <w:rtl/>
        </w:rPr>
      </w:pPr>
    </w:p>
    <w:p w:rsidR="00000000" w:rsidRDefault="00F3490C">
      <w:pPr>
        <w:rPr>
          <w:rFonts w:cs="David"/>
          <w:sz w:val="24"/>
          <w:rtl/>
        </w:rPr>
      </w:pPr>
      <w:r>
        <w:rPr>
          <w:rFonts w:cs="David"/>
          <w:sz w:val="24"/>
          <w:u w:val="single"/>
          <w:rtl/>
        </w:rPr>
        <w:t>היו"ר אופיר פינס:</w:t>
      </w:r>
    </w:p>
    <w:p w:rsidR="00000000" w:rsidRDefault="00F3490C">
      <w:pPr>
        <w:rPr>
          <w:rFonts w:cs="David"/>
          <w:sz w:val="24"/>
          <w:rtl/>
        </w:rPr>
      </w:pPr>
    </w:p>
    <w:p w:rsidR="00000000" w:rsidRDefault="00F3490C">
      <w:pPr>
        <w:rPr>
          <w:rFonts w:cs="David"/>
          <w:sz w:val="24"/>
          <w:rtl/>
        </w:rPr>
      </w:pPr>
      <w:r>
        <w:rPr>
          <w:rFonts w:cs="David"/>
          <w:sz w:val="24"/>
          <w:rtl/>
        </w:rPr>
        <w:tab/>
        <w:t>יעל דיין, אנשים עסקו בזה חודשים.</w:t>
      </w:r>
    </w:p>
    <w:p w:rsidR="00000000" w:rsidRDefault="00F3490C">
      <w:pPr>
        <w:rPr>
          <w:rFonts w:cs="David"/>
          <w:sz w:val="24"/>
          <w:rtl/>
        </w:rPr>
      </w:pPr>
    </w:p>
    <w:p w:rsidR="00000000" w:rsidRDefault="00F3490C">
      <w:pPr>
        <w:pStyle w:val="aa"/>
        <w:rPr>
          <w:rFonts w:cs="David"/>
          <w:sz w:val="24"/>
          <w:rtl/>
        </w:rPr>
      </w:pPr>
      <w:r>
        <w:rPr>
          <w:rFonts w:cs="David"/>
          <w:sz w:val="24"/>
          <w:rtl/>
        </w:rPr>
        <w:tab/>
        <w:t>מי</w:t>
      </w:r>
      <w:r>
        <w:rPr>
          <w:rFonts w:cs="David"/>
          <w:sz w:val="24"/>
          <w:rtl/>
        </w:rPr>
        <w:t xml:space="preserve"> בעד התקנות, בכפוף לשינוי של שוטף פלוס 60 כנורמה, ושוטף פלוס 90 במקרים היוצאים מן הכלל? מי נגד? מי נמנע?</w:t>
      </w:r>
    </w:p>
    <w:p w:rsidR="00000000" w:rsidRDefault="00F3490C">
      <w:pPr>
        <w:jc w:val="both"/>
        <w:rPr>
          <w:rFonts w:cs="David"/>
          <w:sz w:val="24"/>
          <w:rtl/>
        </w:rPr>
      </w:pPr>
    </w:p>
    <w:p w:rsidR="00000000" w:rsidRDefault="00F3490C">
      <w:pPr>
        <w:pStyle w:val="30"/>
        <w:rPr>
          <w:rFonts w:cs="David"/>
          <w:sz w:val="24"/>
          <w:rtl/>
        </w:rPr>
      </w:pPr>
      <w:r>
        <w:rPr>
          <w:rFonts w:cs="David"/>
          <w:sz w:val="24"/>
          <w:rtl/>
        </w:rPr>
        <w:t>הצבעה</w:t>
      </w:r>
    </w:p>
    <w:p w:rsidR="00000000" w:rsidRDefault="00F3490C">
      <w:pPr>
        <w:jc w:val="center"/>
        <w:rPr>
          <w:rFonts w:cs="David"/>
          <w:b/>
          <w:bCs/>
          <w:sz w:val="24"/>
          <w:rtl/>
        </w:rPr>
      </w:pPr>
      <w:r>
        <w:rPr>
          <w:rFonts w:cs="David"/>
          <w:b/>
          <w:bCs/>
          <w:sz w:val="24"/>
          <w:rtl/>
        </w:rPr>
        <w:t>בעד - 7</w:t>
      </w:r>
    </w:p>
    <w:p w:rsidR="00000000" w:rsidRDefault="00F3490C">
      <w:pPr>
        <w:jc w:val="center"/>
        <w:rPr>
          <w:rFonts w:cs="David"/>
          <w:b/>
          <w:bCs/>
          <w:sz w:val="24"/>
          <w:rtl/>
        </w:rPr>
      </w:pPr>
      <w:r>
        <w:rPr>
          <w:rFonts w:cs="David"/>
          <w:b/>
          <w:bCs/>
          <w:sz w:val="24"/>
          <w:rtl/>
        </w:rPr>
        <w:t>נגד - 1</w:t>
      </w:r>
    </w:p>
    <w:p w:rsidR="00000000" w:rsidRDefault="00F3490C">
      <w:pPr>
        <w:jc w:val="center"/>
        <w:rPr>
          <w:rFonts w:cs="David"/>
          <w:b/>
          <w:bCs/>
          <w:sz w:val="24"/>
          <w:rtl/>
        </w:rPr>
      </w:pPr>
      <w:r>
        <w:rPr>
          <w:rFonts w:cs="David"/>
          <w:b/>
          <w:bCs/>
          <w:sz w:val="24"/>
          <w:rtl/>
        </w:rPr>
        <w:t>נמנעים - אין.</w:t>
      </w:r>
    </w:p>
    <w:p w:rsidR="00000000" w:rsidRDefault="00F3490C">
      <w:pPr>
        <w:rPr>
          <w:rFonts w:cs="David"/>
          <w:sz w:val="24"/>
          <w:u w:val="single"/>
          <w:rtl/>
        </w:rPr>
      </w:pPr>
      <w:r>
        <w:rPr>
          <w:rFonts w:cs="David"/>
          <w:sz w:val="24"/>
          <w:u w:val="single"/>
          <w:rtl/>
        </w:rPr>
        <w:br w:type="page"/>
        <w:t>זהבה גלאון:</w:t>
      </w:r>
    </w:p>
    <w:p w:rsidR="00000000" w:rsidRDefault="00F3490C">
      <w:pPr>
        <w:rPr>
          <w:rFonts w:cs="David"/>
          <w:sz w:val="24"/>
          <w:u w:val="single"/>
          <w:rtl/>
        </w:rPr>
      </w:pPr>
    </w:p>
    <w:p w:rsidR="00000000" w:rsidRDefault="00F3490C">
      <w:pPr>
        <w:jc w:val="both"/>
        <w:rPr>
          <w:rFonts w:cs="David"/>
          <w:sz w:val="24"/>
          <w:rtl/>
        </w:rPr>
      </w:pPr>
      <w:r>
        <w:rPr>
          <w:rFonts w:cs="David"/>
          <w:sz w:val="24"/>
          <w:rtl/>
        </w:rPr>
        <w:tab/>
        <w:t>מה עם הסעיף של החמש שנים?</w:t>
      </w:r>
    </w:p>
    <w:p w:rsidR="00000000" w:rsidRDefault="00F3490C">
      <w:pPr>
        <w:jc w:val="both"/>
        <w:rPr>
          <w:rFonts w:cs="David"/>
          <w:sz w:val="24"/>
          <w:rtl/>
        </w:rPr>
      </w:pPr>
    </w:p>
    <w:p w:rsidR="00000000" w:rsidRDefault="00F3490C">
      <w:pPr>
        <w:rPr>
          <w:rFonts w:cs="David"/>
          <w:sz w:val="24"/>
          <w:rtl/>
        </w:rPr>
      </w:pPr>
      <w:r>
        <w:rPr>
          <w:rFonts w:cs="David"/>
          <w:sz w:val="24"/>
          <w:u w:val="single"/>
          <w:rtl/>
        </w:rPr>
        <w:t>היו"ר אופיר פינס:</w:t>
      </w:r>
    </w:p>
    <w:p w:rsidR="00000000" w:rsidRDefault="00F3490C">
      <w:pPr>
        <w:rPr>
          <w:rFonts w:cs="David"/>
          <w:sz w:val="24"/>
          <w:rtl/>
        </w:rPr>
      </w:pPr>
    </w:p>
    <w:p w:rsidR="00000000" w:rsidRDefault="00F3490C">
      <w:pPr>
        <w:jc w:val="both"/>
        <w:rPr>
          <w:rFonts w:cs="David"/>
          <w:sz w:val="24"/>
          <w:rtl/>
        </w:rPr>
      </w:pPr>
      <w:r>
        <w:rPr>
          <w:rFonts w:cs="David"/>
          <w:sz w:val="24"/>
          <w:rtl/>
        </w:rPr>
        <w:tab/>
        <w:t>החלטנו לא לשנות, כי זה מיליונים. אמרתי שאני מצביע על</w:t>
      </w:r>
      <w:r>
        <w:rPr>
          <w:rFonts w:cs="David"/>
          <w:sz w:val="24"/>
          <w:rtl/>
        </w:rPr>
        <w:t xml:space="preserve"> התקנות בשינוי אחד, של שוטף פלוס 60 לנורמה ושוטף פלוס 90 במקרים יוצאים מן הכלל.</w:t>
      </w:r>
    </w:p>
    <w:p w:rsidR="00000000" w:rsidRDefault="00F3490C">
      <w:pPr>
        <w:pStyle w:val="40"/>
        <w:jc w:val="left"/>
        <w:rPr>
          <w:rFonts w:cs="David"/>
          <w:sz w:val="24"/>
          <w:rtl/>
        </w:rPr>
      </w:pPr>
    </w:p>
    <w:p w:rsidR="00000000" w:rsidRDefault="00F3490C">
      <w:pPr>
        <w:pStyle w:val="40"/>
        <w:jc w:val="left"/>
        <w:rPr>
          <w:rFonts w:cs="David"/>
          <w:sz w:val="24"/>
          <w:rtl/>
        </w:rPr>
      </w:pPr>
      <w:r>
        <w:rPr>
          <w:rFonts w:cs="David"/>
          <w:sz w:val="24"/>
          <w:rtl/>
        </w:rPr>
        <w:t>הישיבה נפסקה בשעה 11:05</w:t>
      </w:r>
    </w:p>
    <w:p w:rsidR="00000000" w:rsidRDefault="00F3490C">
      <w:pPr>
        <w:rPr>
          <w:rFonts w:cs="David"/>
          <w:sz w:val="24"/>
          <w:rtl/>
        </w:rPr>
      </w:pPr>
    </w:p>
    <w:p w:rsidR="00000000" w:rsidRDefault="00F3490C">
      <w:pPr>
        <w:pStyle w:val="5"/>
        <w:rPr>
          <w:rFonts w:cs="David"/>
          <w:sz w:val="24"/>
          <w:rtl/>
        </w:rPr>
      </w:pPr>
      <w:r>
        <w:rPr>
          <w:rFonts w:cs="David"/>
          <w:sz w:val="24"/>
          <w:rtl/>
        </w:rPr>
        <w:t>הישיבה נתחדשה בשעה 11:05</w:t>
      </w:r>
    </w:p>
    <w:p w:rsidR="00000000" w:rsidRDefault="00F3490C">
      <w:pPr>
        <w:pStyle w:val="40"/>
        <w:numPr>
          <w:ilvl w:val="0"/>
          <w:numId w:val="10"/>
        </w:numPr>
        <w:jc w:val="left"/>
        <w:rPr>
          <w:rFonts w:cs="David"/>
          <w:sz w:val="24"/>
          <w:u w:val="none"/>
          <w:rtl/>
        </w:rPr>
      </w:pPr>
      <w:r>
        <w:rPr>
          <w:rFonts w:cs="David"/>
          <w:b w:val="0"/>
          <w:bCs w:val="0"/>
          <w:sz w:val="24"/>
          <w:u w:val="none"/>
          <w:rtl/>
        </w:rPr>
        <w:br w:type="page"/>
      </w:r>
      <w:r>
        <w:rPr>
          <w:rFonts w:cs="David"/>
          <w:sz w:val="24"/>
          <w:u w:val="none"/>
          <w:rtl/>
        </w:rPr>
        <w:t>צו בתי משפט לעניינים מינהליים (שינוי התוספת לחוק), התשס"א-‏2001</w:t>
      </w:r>
    </w:p>
    <w:p w:rsidR="00000000" w:rsidRDefault="00F3490C">
      <w:pPr>
        <w:rPr>
          <w:rFonts w:cs="David"/>
          <w:sz w:val="24"/>
          <w:rtl/>
        </w:rPr>
      </w:pPr>
    </w:p>
    <w:p w:rsidR="00000000" w:rsidRDefault="00F3490C">
      <w:pPr>
        <w:rPr>
          <w:rFonts w:cs="David"/>
          <w:sz w:val="24"/>
          <w:u w:val="single"/>
          <w:rtl/>
        </w:rPr>
      </w:pPr>
      <w:r>
        <w:rPr>
          <w:rFonts w:cs="David"/>
          <w:sz w:val="24"/>
          <w:u w:val="single"/>
          <w:rtl/>
        </w:rPr>
        <w:t>היו"ר אמנון רובינשטיין:</w:t>
      </w:r>
    </w:p>
    <w:p w:rsidR="00000000" w:rsidRDefault="00F3490C">
      <w:pPr>
        <w:jc w:val="both"/>
        <w:rPr>
          <w:rFonts w:cs="David"/>
          <w:sz w:val="24"/>
          <w:rtl/>
        </w:rPr>
      </w:pPr>
    </w:p>
    <w:p w:rsidR="00000000" w:rsidRDefault="00F3490C">
      <w:pPr>
        <w:jc w:val="both"/>
        <w:rPr>
          <w:rFonts w:cs="David"/>
          <w:sz w:val="24"/>
          <w:rtl/>
        </w:rPr>
      </w:pPr>
      <w:r>
        <w:rPr>
          <w:rFonts w:cs="David"/>
          <w:sz w:val="24"/>
          <w:rtl/>
        </w:rPr>
        <w:tab/>
        <w:t>בוקר טוב. אני פותח את החלק השנ</w:t>
      </w:r>
      <w:r>
        <w:rPr>
          <w:rFonts w:cs="David"/>
          <w:sz w:val="24"/>
          <w:rtl/>
        </w:rPr>
        <w:t>י של ישיבת ועדת החוקה, חוק ומשפט. הנושא על סדר-היום הוא חוק בתי משפט לעניינים מינהליים - עדכון התוספות לחוק. לפני כן חברת הכנסת זהבה גלאון רוצה למסור הודעה.</w:t>
      </w:r>
    </w:p>
    <w:p w:rsidR="00000000" w:rsidRDefault="00F3490C">
      <w:pPr>
        <w:jc w:val="both"/>
        <w:rPr>
          <w:rFonts w:cs="David"/>
          <w:sz w:val="24"/>
          <w:rtl/>
        </w:rPr>
      </w:pPr>
    </w:p>
    <w:p w:rsidR="00000000" w:rsidRDefault="00F3490C">
      <w:pPr>
        <w:rPr>
          <w:rFonts w:cs="David"/>
          <w:sz w:val="24"/>
          <w:u w:val="single"/>
          <w:rtl/>
        </w:rPr>
      </w:pPr>
      <w:r>
        <w:rPr>
          <w:rFonts w:cs="David"/>
          <w:sz w:val="24"/>
          <w:u w:val="single"/>
          <w:rtl/>
        </w:rPr>
        <w:t>זהבה גלאון:</w:t>
      </w:r>
    </w:p>
    <w:p w:rsidR="00000000" w:rsidRDefault="00F3490C">
      <w:pPr>
        <w:rPr>
          <w:rFonts w:cs="David"/>
          <w:sz w:val="24"/>
          <w:u w:val="single"/>
          <w:rtl/>
        </w:rPr>
      </w:pPr>
    </w:p>
    <w:p w:rsidR="00000000" w:rsidRDefault="00F3490C">
      <w:pPr>
        <w:jc w:val="both"/>
        <w:rPr>
          <w:rFonts w:cs="David"/>
          <w:sz w:val="24"/>
          <w:rtl/>
        </w:rPr>
      </w:pPr>
      <w:r>
        <w:rPr>
          <w:rFonts w:cs="David"/>
          <w:sz w:val="24"/>
          <w:rtl/>
        </w:rPr>
        <w:tab/>
        <w:t>בהמשך לישיבה הקודמת על הסניגוריה הציבורית, אני מבקשת רביזיה בהצבעה. תודה.</w:t>
      </w:r>
    </w:p>
    <w:p w:rsidR="00000000" w:rsidRDefault="00F3490C">
      <w:pPr>
        <w:jc w:val="both"/>
        <w:rPr>
          <w:rFonts w:cs="David"/>
          <w:sz w:val="24"/>
          <w:rtl/>
        </w:rPr>
      </w:pPr>
    </w:p>
    <w:p w:rsidR="00000000" w:rsidRDefault="00F3490C">
      <w:pPr>
        <w:rPr>
          <w:rFonts w:cs="David"/>
          <w:sz w:val="24"/>
          <w:u w:val="single"/>
          <w:rtl/>
        </w:rPr>
      </w:pPr>
      <w:r>
        <w:rPr>
          <w:rFonts w:cs="David"/>
          <w:sz w:val="24"/>
          <w:u w:val="single"/>
          <w:rtl/>
        </w:rPr>
        <w:t>היו"ר אמנ</w:t>
      </w:r>
      <w:r>
        <w:rPr>
          <w:rFonts w:cs="David"/>
          <w:sz w:val="24"/>
          <w:u w:val="single"/>
          <w:rtl/>
        </w:rPr>
        <w:t>ון רובינשטיין:</w:t>
      </w:r>
    </w:p>
    <w:p w:rsidR="00000000" w:rsidRDefault="00F3490C">
      <w:pPr>
        <w:rPr>
          <w:rFonts w:cs="David"/>
          <w:sz w:val="24"/>
          <w:u w:val="single"/>
          <w:rtl/>
        </w:rPr>
      </w:pPr>
    </w:p>
    <w:p w:rsidR="00000000" w:rsidRDefault="00F3490C">
      <w:pPr>
        <w:jc w:val="both"/>
        <w:rPr>
          <w:rFonts w:cs="David"/>
          <w:sz w:val="24"/>
          <w:rtl/>
        </w:rPr>
      </w:pPr>
      <w:r>
        <w:rPr>
          <w:rFonts w:cs="David"/>
          <w:sz w:val="24"/>
          <w:rtl/>
        </w:rPr>
        <w:tab/>
        <w:t xml:space="preserve"> אני מבקש למסור את זה ליושב-ראש הקבוע.</w:t>
      </w:r>
    </w:p>
    <w:p w:rsidR="00000000" w:rsidRDefault="00F3490C">
      <w:pPr>
        <w:jc w:val="both"/>
        <w:rPr>
          <w:rFonts w:cs="David"/>
          <w:sz w:val="24"/>
          <w:rtl/>
        </w:rPr>
      </w:pPr>
    </w:p>
    <w:p w:rsidR="00000000" w:rsidRDefault="00F3490C">
      <w:pPr>
        <w:jc w:val="both"/>
        <w:rPr>
          <w:rFonts w:cs="David"/>
          <w:sz w:val="24"/>
          <w:rtl/>
        </w:rPr>
      </w:pPr>
      <w:r>
        <w:rPr>
          <w:rFonts w:cs="David"/>
          <w:sz w:val="24"/>
          <w:rtl/>
        </w:rPr>
        <w:tab/>
        <w:t>מני מזוז, בבקשה.</w:t>
      </w:r>
    </w:p>
    <w:p w:rsidR="00000000" w:rsidRDefault="00F3490C">
      <w:pPr>
        <w:jc w:val="both"/>
        <w:rPr>
          <w:rFonts w:cs="David"/>
          <w:sz w:val="24"/>
          <w:rtl/>
        </w:rPr>
      </w:pPr>
    </w:p>
    <w:p w:rsidR="00000000" w:rsidRDefault="00F3490C">
      <w:pPr>
        <w:jc w:val="both"/>
        <w:rPr>
          <w:rFonts w:cs="David"/>
          <w:sz w:val="24"/>
          <w:rtl/>
        </w:rPr>
      </w:pPr>
      <w:r>
        <w:rPr>
          <w:rFonts w:cs="David"/>
          <w:sz w:val="24"/>
          <w:u w:val="single"/>
          <w:rtl/>
        </w:rPr>
        <w:t>מני מזוז:</w:t>
      </w:r>
    </w:p>
    <w:p w:rsidR="00000000" w:rsidRDefault="00F3490C">
      <w:pPr>
        <w:jc w:val="both"/>
        <w:rPr>
          <w:rFonts w:cs="David"/>
          <w:sz w:val="24"/>
          <w:rtl/>
        </w:rPr>
      </w:pPr>
    </w:p>
    <w:p w:rsidR="00000000" w:rsidRDefault="00F3490C">
      <w:pPr>
        <w:jc w:val="both"/>
        <w:rPr>
          <w:rFonts w:cs="David"/>
          <w:sz w:val="24"/>
          <w:rtl/>
        </w:rPr>
      </w:pPr>
      <w:r>
        <w:rPr>
          <w:rFonts w:cs="David"/>
          <w:sz w:val="24"/>
          <w:rtl/>
        </w:rPr>
        <w:tab/>
        <w:t>במאי 2000 אושר חוק בתי משפט לעניינים מינהליים, שהמטרה שלו היתה להקים מחלקות מינהליות בכל בית-משפט מחוזי, שירכזו את השיפוט בעניינים מינהליים, ולהעביר באופן הדרגתי, כפי ש</w:t>
      </w:r>
      <w:r>
        <w:rPr>
          <w:rFonts w:cs="David"/>
          <w:sz w:val="24"/>
          <w:rtl/>
        </w:rPr>
        <w:t>סעיף המטרה של החוק קובע, להעביר עניינים מינהליים משיפוטו של בג"ץ לשיפוט של המחלקות המינהליות בבתי-המשפט המחוזיים.</w:t>
      </w:r>
    </w:p>
    <w:p w:rsidR="00000000" w:rsidRDefault="00F3490C">
      <w:pPr>
        <w:jc w:val="both"/>
        <w:rPr>
          <w:rFonts w:cs="David"/>
          <w:sz w:val="24"/>
          <w:rtl/>
        </w:rPr>
      </w:pPr>
    </w:p>
    <w:p w:rsidR="00000000" w:rsidRDefault="00F3490C">
      <w:pPr>
        <w:jc w:val="both"/>
        <w:rPr>
          <w:rFonts w:cs="David"/>
          <w:sz w:val="24"/>
          <w:rtl/>
        </w:rPr>
      </w:pPr>
      <w:r>
        <w:rPr>
          <w:rFonts w:cs="David"/>
          <w:sz w:val="24"/>
          <w:rtl/>
        </w:rPr>
        <w:tab/>
        <w:t>ההליך ההדרגתי אמור להיעשות באמצעות התוספות לחוק, כאשר השינוי של התוספות לחוק נעשה בצו של שר המשפטים, בהסכמת נשיא בית-המשפט העליון ובאישור וע</w:t>
      </w:r>
      <w:r>
        <w:rPr>
          <w:rFonts w:cs="David"/>
          <w:sz w:val="24"/>
          <w:rtl/>
        </w:rPr>
        <w:t>דת החוקה, חוק ומשפט של הכנסת.</w:t>
      </w:r>
    </w:p>
    <w:p w:rsidR="00000000" w:rsidRDefault="00F3490C">
      <w:pPr>
        <w:jc w:val="both"/>
        <w:rPr>
          <w:rFonts w:cs="David"/>
          <w:sz w:val="24"/>
          <w:rtl/>
        </w:rPr>
      </w:pPr>
    </w:p>
    <w:p w:rsidR="00000000" w:rsidRDefault="00F3490C">
      <w:pPr>
        <w:jc w:val="both"/>
        <w:rPr>
          <w:rFonts w:cs="David"/>
          <w:sz w:val="24"/>
          <w:rtl/>
        </w:rPr>
      </w:pPr>
      <w:r>
        <w:rPr>
          <w:rFonts w:cs="David"/>
          <w:sz w:val="24"/>
          <w:rtl/>
        </w:rPr>
        <w:tab/>
        <w:t>החוק במתכונתו, כפי שאושר בכנסת, כלל בתוספות רשימות של עניינים שהועברו לשיפוטם של בתי-המשפט המחוזיים. בתי-המשפט המחוזיים, כבר כמעט כשנה עוסקים ודנים בעניינים מינהליים. לפי הנתונים שלנו מדובר בסדר גודל של 1,000 עניינים שנידוני</w:t>
      </w:r>
      <w:r>
        <w:rPr>
          <w:rFonts w:cs="David"/>
          <w:sz w:val="24"/>
          <w:rtl/>
        </w:rPr>
        <w:t>ם היום.</w:t>
      </w:r>
    </w:p>
    <w:p w:rsidR="00000000" w:rsidRDefault="00F3490C">
      <w:pPr>
        <w:jc w:val="both"/>
        <w:rPr>
          <w:rFonts w:cs="David"/>
          <w:sz w:val="24"/>
          <w:rtl/>
        </w:rPr>
      </w:pPr>
    </w:p>
    <w:p w:rsidR="00000000" w:rsidRDefault="00F3490C">
      <w:pPr>
        <w:rPr>
          <w:rFonts w:cs="David"/>
          <w:sz w:val="24"/>
          <w:u w:val="single"/>
          <w:rtl/>
        </w:rPr>
      </w:pPr>
      <w:r>
        <w:rPr>
          <w:rFonts w:cs="David"/>
          <w:sz w:val="24"/>
          <w:u w:val="single"/>
          <w:rtl/>
        </w:rPr>
        <w:t>היו"ר אמנון רובינשטיין:</w:t>
      </w:r>
    </w:p>
    <w:p w:rsidR="00000000" w:rsidRDefault="00F3490C">
      <w:pPr>
        <w:rPr>
          <w:rFonts w:cs="David"/>
          <w:sz w:val="24"/>
          <w:u w:val="single"/>
          <w:rtl/>
        </w:rPr>
      </w:pPr>
    </w:p>
    <w:p w:rsidR="00000000" w:rsidRDefault="00F3490C">
      <w:pPr>
        <w:jc w:val="both"/>
        <w:rPr>
          <w:rFonts w:cs="David"/>
          <w:sz w:val="24"/>
          <w:rtl/>
        </w:rPr>
      </w:pPr>
      <w:r>
        <w:rPr>
          <w:rFonts w:cs="David"/>
          <w:sz w:val="24"/>
          <w:rtl/>
        </w:rPr>
        <w:tab/>
        <w:t xml:space="preserve"> 1,000 עניינים זה כל הבג"צים של אנגליה, כל אנגליה זה פחות מ-1,000 עניינים.</w:t>
      </w:r>
    </w:p>
    <w:p w:rsidR="00000000" w:rsidRDefault="00F3490C">
      <w:pPr>
        <w:jc w:val="both"/>
        <w:rPr>
          <w:rFonts w:cs="David"/>
          <w:sz w:val="24"/>
          <w:rtl/>
        </w:rPr>
      </w:pPr>
    </w:p>
    <w:p w:rsidR="00000000" w:rsidRDefault="00F3490C">
      <w:pPr>
        <w:jc w:val="both"/>
        <w:rPr>
          <w:rFonts w:cs="David"/>
          <w:sz w:val="24"/>
          <w:rtl/>
        </w:rPr>
      </w:pPr>
      <w:r>
        <w:rPr>
          <w:rFonts w:cs="David"/>
          <w:sz w:val="24"/>
          <w:u w:val="single"/>
          <w:rtl/>
        </w:rPr>
        <w:t>קריאה:</w:t>
      </w:r>
    </w:p>
    <w:p w:rsidR="00000000" w:rsidRDefault="00F3490C">
      <w:pPr>
        <w:jc w:val="both"/>
        <w:rPr>
          <w:rFonts w:cs="David"/>
          <w:sz w:val="24"/>
          <w:rtl/>
        </w:rPr>
      </w:pPr>
    </w:p>
    <w:p w:rsidR="00000000" w:rsidRDefault="00F3490C">
      <w:pPr>
        <w:jc w:val="both"/>
        <w:rPr>
          <w:rFonts w:cs="David"/>
          <w:sz w:val="24"/>
          <w:rtl/>
        </w:rPr>
      </w:pPr>
      <w:r>
        <w:rPr>
          <w:rFonts w:cs="David"/>
          <w:sz w:val="24"/>
          <w:rtl/>
        </w:rPr>
        <w:tab/>
        <w:t>1,000 תיקים.</w:t>
      </w:r>
    </w:p>
    <w:p w:rsidR="00000000" w:rsidRDefault="00F3490C">
      <w:pPr>
        <w:jc w:val="both"/>
        <w:rPr>
          <w:rFonts w:cs="David"/>
          <w:sz w:val="24"/>
          <w:rtl/>
        </w:rPr>
      </w:pPr>
    </w:p>
    <w:p w:rsidR="00000000" w:rsidRDefault="00F3490C">
      <w:pPr>
        <w:rPr>
          <w:rFonts w:cs="David"/>
          <w:sz w:val="24"/>
          <w:u w:val="single"/>
          <w:rtl/>
        </w:rPr>
      </w:pPr>
      <w:r>
        <w:rPr>
          <w:rFonts w:cs="David"/>
          <w:sz w:val="24"/>
          <w:u w:val="single"/>
          <w:rtl/>
        </w:rPr>
        <w:t>שאול יהלום:</w:t>
      </w:r>
    </w:p>
    <w:p w:rsidR="00000000" w:rsidRDefault="00F3490C">
      <w:pPr>
        <w:rPr>
          <w:rFonts w:cs="David"/>
          <w:sz w:val="24"/>
          <w:u w:val="single"/>
          <w:rtl/>
        </w:rPr>
      </w:pPr>
    </w:p>
    <w:p w:rsidR="00000000" w:rsidRDefault="00F3490C">
      <w:pPr>
        <w:jc w:val="both"/>
        <w:rPr>
          <w:rFonts w:cs="David"/>
          <w:sz w:val="24"/>
          <w:rtl/>
        </w:rPr>
      </w:pPr>
      <w:r>
        <w:rPr>
          <w:rFonts w:cs="David"/>
          <w:sz w:val="24"/>
          <w:rtl/>
        </w:rPr>
        <w:tab/>
        <w:t xml:space="preserve"> זאת אומרת, שיש פחות 1,000 בג"צים למעלה.</w:t>
      </w:r>
    </w:p>
    <w:p w:rsidR="00000000" w:rsidRDefault="00F3490C">
      <w:pPr>
        <w:jc w:val="both"/>
        <w:rPr>
          <w:rFonts w:cs="David"/>
          <w:sz w:val="24"/>
          <w:rtl/>
        </w:rPr>
      </w:pPr>
    </w:p>
    <w:p w:rsidR="00000000" w:rsidRDefault="00F3490C">
      <w:pPr>
        <w:jc w:val="both"/>
        <w:rPr>
          <w:rFonts w:cs="David"/>
          <w:sz w:val="24"/>
          <w:rtl/>
        </w:rPr>
      </w:pPr>
      <w:r>
        <w:rPr>
          <w:rFonts w:cs="David"/>
          <w:sz w:val="24"/>
          <w:u w:val="single"/>
          <w:rtl/>
        </w:rPr>
        <w:t>מני מזוז:</w:t>
      </w:r>
    </w:p>
    <w:p w:rsidR="00000000" w:rsidRDefault="00F3490C">
      <w:pPr>
        <w:jc w:val="both"/>
        <w:rPr>
          <w:rFonts w:cs="David"/>
          <w:sz w:val="24"/>
          <w:rtl/>
        </w:rPr>
      </w:pPr>
    </w:p>
    <w:p w:rsidR="00000000" w:rsidRDefault="00F3490C">
      <w:pPr>
        <w:jc w:val="both"/>
        <w:rPr>
          <w:rFonts w:cs="David"/>
          <w:sz w:val="24"/>
          <w:rtl/>
        </w:rPr>
      </w:pPr>
      <w:r>
        <w:rPr>
          <w:rFonts w:cs="David"/>
          <w:sz w:val="24"/>
          <w:rtl/>
        </w:rPr>
        <w:tab/>
        <w:t>לא. ראשית, חלק מהנושאים הבג"ציים כבר נידונו בבית-המשפט</w:t>
      </w:r>
      <w:r>
        <w:rPr>
          <w:rFonts w:cs="David"/>
          <w:sz w:val="24"/>
          <w:rtl/>
        </w:rPr>
        <w:t xml:space="preserve"> המחוזי - למשל, תכנון ובנייה ומכרזים כבר הועברו קודם - אבל הם לא הועברו בצורה מסודרת למחלקה מינהלית, אלא היו מפוזרים. דבר שני, שמתלווה תמיד להורדת סמכויות מבית-משפט יותר גבוה ליותר נמוך, שמתרבות העתירות, זה זמין יותר וזול יותר לאזרח.</w:t>
      </w:r>
    </w:p>
    <w:p w:rsidR="00000000" w:rsidRDefault="00F3490C">
      <w:pPr>
        <w:rPr>
          <w:rFonts w:cs="David"/>
          <w:sz w:val="24"/>
          <w:u w:val="single"/>
          <w:rtl/>
        </w:rPr>
      </w:pPr>
      <w:r>
        <w:rPr>
          <w:rFonts w:cs="David"/>
          <w:sz w:val="24"/>
          <w:u w:val="single"/>
          <w:rtl/>
        </w:rPr>
        <w:br w:type="page"/>
        <w:t>שאול יהלום:</w:t>
      </w:r>
    </w:p>
    <w:p w:rsidR="00000000" w:rsidRDefault="00F3490C">
      <w:pPr>
        <w:rPr>
          <w:rFonts w:cs="David"/>
          <w:sz w:val="24"/>
          <w:u w:val="single"/>
          <w:rtl/>
        </w:rPr>
      </w:pPr>
    </w:p>
    <w:p w:rsidR="00000000" w:rsidRDefault="00F3490C">
      <w:pPr>
        <w:jc w:val="both"/>
        <w:rPr>
          <w:rFonts w:cs="David"/>
          <w:sz w:val="24"/>
          <w:rtl/>
        </w:rPr>
      </w:pPr>
      <w:r>
        <w:rPr>
          <w:rFonts w:cs="David"/>
          <w:sz w:val="24"/>
          <w:rtl/>
        </w:rPr>
        <w:tab/>
        <w:t xml:space="preserve"> בכמה ת</w:t>
      </w:r>
      <w:r>
        <w:rPr>
          <w:rFonts w:cs="David"/>
          <w:sz w:val="24"/>
          <w:rtl/>
        </w:rPr>
        <w:t>יקים הבג"ץ הגדול פחת בשנה?</w:t>
      </w:r>
    </w:p>
    <w:p w:rsidR="00000000" w:rsidRDefault="00F3490C">
      <w:pPr>
        <w:jc w:val="both"/>
        <w:rPr>
          <w:rFonts w:cs="David"/>
          <w:sz w:val="24"/>
          <w:rtl/>
        </w:rPr>
      </w:pPr>
    </w:p>
    <w:p w:rsidR="00000000" w:rsidRDefault="00F3490C">
      <w:pPr>
        <w:jc w:val="both"/>
        <w:rPr>
          <w:rFonts w:cs="David"/>
          <w:sz w:val="24"/>
          <w:rtl/>
        </w:rPr>
      </w:pPr>
      <w:r>
        <w:rPr>
          <w:rFonts w:cs="David"/>
          <w:sz w:val="24"/>
          <w:u w:val="single"/>
          <w:rtl/>
        </w:rPr>
        <w:t>דן ארבל:</w:t>
      </w:r>
    </w:p>
    <w:p w:rsidR="00000000" w:rsidRDefault="00F3490C">
      <w:pPr>
        <w:jc w:val="both"/>
        <w:rPr>
          <w:rFonts w:cs="David"/>
          <w:sz w:val="24"/>
          <w:rtl/>
        </w:rPr>
      </w:pPr>
    </w:p>
    <w:p w:rsidR="00000000" w:rsidRDefault="00F3490C">
      <w:pPr>
        <w:jc w:val="both"/>
        <w:rPr>
          <w:rFonts w:cs="David"/>
          <w:sz w:val="24"/>
          <w:rtl/>
        </w:rPr>
      </w:pPr>
      <w:r>
        <w:rPr>
          <w:rFonts w:cs="David"/>
          <w:sz w:val="24"/>
          <w:rtl/>
        </w:rPr>
        <w:tab/>
        <w:t>אנחנו יודעים היום את הסטטיסטיקה. פחות או יותר, 500 עד 600 תיקים ירדו מהעליון.</w:t>
      </w:r>
    </w:p>
    <w:p w:rsidR="00000000" w:rsidRDefault="00F3490C">
      <w:pPr>
        <w:jc w:val="both"/>
        <w:rPr>
          <w:rFonts w:cs="David"/>
          <w:sz w:val="24"/>
          <w:rtl/>
        </w:rPr>
      </w:pPr>
    </w:p>
    <w:p w:rsidR="00000000" w:rsidRDefault="00F3490C">
      <w:pPr>
        <w:rPr>
          <w:rFonts w:cs="David"/>
          <w:sz w:val="24"/>
          <w:u w:val="single"/>
          <w:rtl/>
        </w:rPr>
      </w:pPr>
      <w:r>
        <w:rPr>
          <w:rFonts w:cs="David"/>
          <w:sz w:val="24"/>
          <w:u w:val="single"/>
          <w:rtl/>
        </w:rPr>
        <w:t>שאול יהלום:</w:t>
      </w:r>
    </w:p>
    <w:p w:rsidR="00000000" w:rsidRDefault="00F3490C">
      <w:pPr>
        <w:rPr>
          <w:rFonts w:cs="David"/>
          <w:sz w:val="24"/>
          <w:u w:val="single"/>
          <w:rtl/>
        </w:rPr>
      </w:pPr>
    </w:p>
    <w:p w:rsidR="00000000" w:rsidRDefault="00F3490C">
      <w:pPr>
        <w:jc w:val="both"/>
        <w:rPr>
          <w:rFonts w:cs="David"/>
          <w:sz w:val="24"/>
          <w:rtl/>
        </w:rPr>
      </w:pPr>
      <w:r>
        <w:rPr>
          <w:rFonts w:cs="David"/>
          <w:sz w:val="24"/>
          <w:rtl/>
        </w:rPr>
        <w:tab/>
        <w:t xml:space="preserve"> כמה התקנות האלה יורידו?</w:t>
      </w:r>
    </w:p>
    <w:p w:rsidR="00000000" w:rsidRDefault="00F3490C">
      <w:pPr>
        <w:jc w:val="both"/>
        <w:rPr>
          <w:rFonts w:cs="David"/>
          <w:sz w:val="24"/>
          <w:rtl/>
        </w:rPr>
      </w:pPr>
    </w:p>
    <w:p w:rsidR="00000000" w:rsidRDefault="00F3490C">
      <w:pPr>
        <w:jc w:val="both"/>
        <w:rPr>
          <w:rFonts w:cs="David"/>
          <w:sz w:val="24"/>
          <w:u w:val="single"/>
          <w:rtl/>
        </w:rPr>
      </w:pPr>
      <w:r>
        <w:rPr>
          <w:rFonts w:cs="David"/>
          <w:sz w:val="24"/>
          <w:u w:val="single"/>
          <w:rtl/>
        </w:rPr>
        <w:t>דן ארבל:</w:t>
      </w:r>
    </w:p>
    <w:p w:rsidR="00000000" w:rsidRDefault="00F3490C">
      <w:pPr>
        <w:jc w:val="both"/>
        <w:rPr>
          <w:rFonts w:cs="David"/>
          <w:sz w:val="24"/>
          <w:rtl/>
        </w:rPr>
      </w:pPr>
    </w:p>
    <w:p w:rsidR="00000000" w:rsidRDefault="00F3490C">
      <w:pPr>
        <w:jc w:val="both"/>
        <w:rPr>
          <w:rFonts w:cs="David"/>
          <w:sz w:val="24"/>
          <w:rtl/>
        </w:rPr>
      </w:pPr>
      <w:r>
        <w:rPr>
          <w:rFonts w:cs="David"/>
          <w:sz w:val="24"/>
          <w:rtl/>
        </w:rPr>
        <w:tab/>
        <w:t>אנחנו לא יכולים עוד לדעת.</w:t>
      </w:r>
      <w:r>
        <w:rPr>
          <w:rFonts w:cs="David"/>
          <w:sz w:val="24"/>
          <w:rtl/>
        </w:rPr>
        <w:tab/>
      </w:r>
    </w:p>
    <w:p w:rsidR="00000000" w:rsidRDefault="00F3490C">
      <w:pPr>
        <w:jc w:val="both"/>
        <w:rPr>
          <w:rFonts w:cs="David"/>
          <w:sz w:val="24"/>
          <w:rtl/>
        </w:rPr>
      </w:pPr>
    </w:p>
    <w:p w:rsidR="00000000" w:rsidRDefault="00F3490C">
      <w:pPr>
        <w:jc w:val="both"/>
        <w:rPr>
          <w:rFonts w:cs="David"/>
          <w:sz w:val="24"/>
          <w:rtl/>
        </w:rPr>
      </w:pPr>
      <w:r>
        <w:rPr>
          <w:rFonts w:cs="David"/>
          <w:sz w:val="24"/>
          <w:u w:val="single"/>
          <w:rtl/>
        </w:rPr>
        <w:t>מני מזוז:</w:t>
      </w:r>
    </w:p>
    <w:p w:rsidR="00000000" w:rsidRDefault="00F3490C">
      <w:pPr>
        <w:jc w:val="both"/>
        <w:rPr>
          <w:rFonts w:cs="David"/>
          <w:sz w:val="24"/>
          <w:rtl/>
        </w:rPr>
      </w:pPr>
    </w:p>
    <w:p w:rsidR="00000000" w:rsidRDefault="00F3490C">
      <w:pPr>
        <w:jc w:val="both"/>
        <w:rPr>
          <w:rFonts w:cs="David"/>
          <w:sz w:val="24"/>
          <w:rtl/>
        </w:rPr>
      </w:pPr>
      <w:r>
        <w:rPr>
          <w:rFonts w:cs="David"/>
          <w:sz w:val="24"/>
          <w:rtl/>
        </w:rPr>
        <w:tab/>
        <w:t>התיקים שאנחנו מדברים עליהם מקיפים תיקים שנידוני</w:t>
      </w:r>
      <w:r>
        <w:rPr>
          <w:rFonts w:cs="David"/>
          <w:sz w:val="24"/>
          <w:rtl/>
        </w:rPr>
        <w:t>ם היום בבג"ץ, סדר גודל של כ-350 תיקים.</w:t>
      </w:r>
    </w:p>
    <w:p w:rsidR="00000000" w:rsidRDefault="00F3490C">
      <w:pPr>
        <w:jc w:val="both"/>
        <w:rPr>
          <w:rFonts w:cs="David"/>
          <w:sz w:val="24"/>
          <w:rtl/>
        </w:rPr>
      </w:pPr>
    </w:p>
    <w:p w:rsidR="00000000" w:rsidRDefault="00F3490C">
      <w:pPr>
        <w:jc w:val="both"/>
        <w:rPr>
          <w:rFonts w:cs="David"/>
          <w:sz w:val="24"/>
          <w:rtl/>
        </w:rPr>
      </w:pPr>
      <w:r>
        <w:rPr>
          <w:rFonts w:cs="David"/>
          <w:sz w:val="24"/>
          <w:u w:val="single"/>
          <w:rtl/>
        </w:rPr>
        <w:t>קריאה:</w:t>
      </w:r>
    </w:p>
    <w:p w:rsidR="00000000" w:rsidRDefault="00F3490C">
      <w:pPr>
        <w:jc w:val="both"/>
        <w:rPr>
          <w:rFonts w:cs="David"/>
          <w:sz w:val="24"/>
          <w:rtl/>
        </w:rPr>
      </w:pPr>
    </w:p>
    <w:p w:rsidR="00000000" w:rsidRDefault="00F3490C">
      <w:pPr>
        <w:jc w:val="both"/>
        <w:rPr>
          <w:rFonts w:cs="David"/>
          <w:sz w:val="24"/>
          <w:rtl/>
        </w:rPr>
      </w:pPr>
      <w:r>
        <w:rPr>
          <w:rFonts w:cs="David"/>
          <w:sz w:val="24"/>
          <w:rtl/>
        </w:rPr>
        <w:tab/>
        <w:t>כמה בג"צים יש בכלל?</w:t>
      </w:r>
    </w:p>
    <w:p w:rsidR="00000000" w:rsidRDefault="00F3490C">
      <w:pPr>
        <w:jc w:val="both"/>
        <w:rPr>
          <w:rFonts w:cs="David"/>
          <w:sz w:val="24"/>
          <w:rtl/>
        </w:rPr>
      </w:pPr>
    </w:p>
    <w:p w:rsidR="00000000" w:rsidRDefault="00F3490C">
      <w:pPr>
        <w:jc w:val="both"/>
        <w:rPr>
          <w:rFonts w:cs="David"/>
          <w:sz w:val="24"/>
          <w:rtl/>
        </w:rPr>
      </w:pPr>
      <w:r>
        <w:rPr>
          <w:rFonts w:cs="David"/>
          <w:sz w:val="24"/>
          <w:u w:val="single"/>
          <w:rtl/>
        </w:rPr>
        <w:t>דן ארבל:</w:t>
      </w:r>
    </w:p>
    <w:p w:rsidR="00000000" w:rsidRDefault="00F3490C">
      <w:pPr>
        <w:jc w:val="both"/>
        <w:rPr>
          <w:rFonts w:cs="David"/>
          <w:sz w:val="24"/>
          <w:rtl/>
        </w:rPr>
      </w:pPr>
    </w:p>
    <w:p w:rsidR="00000000" w:rsidRDefault="00F3490C">
      <w:pPr>
        <w:jc w:val="both"/>
        <w:rPr>
          <w:rFonts w:cs="David"/>
          <w:sz w:val="24"/>
          <w:rtl/>
        </w:rPr>
      </w:pPr>
      <w:r>
        <w:rPr>
          <w:rFonts w:cs="David"/>
          <w:sz w:val="24"/>
          <w:rtl/>
        </w:rPr>
        <w:tab/>
        <w:t>כ-2,500 עד 3,000 בג"צים בשנה.</w:t>
      </w:r>
    </w:p>
    <w:p w:rsidR="00000000" w:rsidRDefault="00F3490C">
      <w:pPr>
        <w:jc w:val="both"/>
        <w:rPr>
          <w:rFonts w:cs="David"/>
          <w:sz w:val="24"/>
          <w:rtl/>
        </w:rPr>
      </w:pPr>
    </w:p>
    <w:p w:rsidR="00000000" w:rsidRDefault="00F3490C">
      <w:pPr>
        <w:rPr>
          <w:rFonts w:cs="David"/>
          <w:sz w:val="24"/>
          <w:u w:val="single"/>
          <w:rtl/>
        </w:rPr>
      </w:pPr>
      <w:r>
        <w:rPr>
          <w:rFonts w:cs="David"/>
          <w:sz w:val="24"/>
          <w:u w:val="single"/>
          <w:rtl/>
        </w:rPr>
        <w:t>היו"ר אמנון רובינשטיין:</w:t>
      </w:r>
    </w:p>
    <w:p w:rsidR="00000000" w:rsidRDefault="00F3490C">
      <w:pPr>
        <w:rPr>
          <w:rFonts w:cs="David"/>
          <w:sz w:val="24"/>
          <w:u w:val="single"/>
          <w:rtl/>
        </w:rPr>
      </w:pPr>
    </w:p>
    <w:p w:rsidR="00000000" w:rsidRDefault="00F3490C">
      <w:pPr>
        <w:jc w:val="both"/>
        <w:rPr>
          <w:rFonts w:cs="David"/>
          <w:sz w:val="24"/>
          <w:rtl/>
        </w:rPr>
      </w:pPr>
      <w:r>
        <w:rPr>
          <w:rFonts w:cs="David"/>
          <w:sz w:val="24"/>
          <w:rtl/>
        </w:rPr>
        <w:tab/>
        <w:t xml:space="preserve"> זה כל האיחוד האירופי.</w:t>
      </w:r>
    </w:p>
    <w:p w:rsidR="00000000" w:rsidRDefault="00F3490C">
      <w:pPr>
        <w:jc w:val="both"/>
        <w:rPr>
          <w:rFonts w:cs="David"/>
          <w:sz w:val="24"/>
          <w:rtl/>
        </w:rPr>
      </w:pPr>
    </w:p>
    <w:p w:rsidR="00000000" w:rsidRDefault="00F3490C">
      <w:pPr>
        <w:rPr>
          <w:rFonts w:cs="David"/>
          <w:sz w:val="24"/>
          <w:u w:val="single"/>
          <w:rtl/>
        </w:rPr>
      </w:pPr>
      <w:r>
        <w:rPr>
          <w:rFonts w:cs="David"/>
          <w:sz w:val="24"/>
          <w:u w:val="single"/>
          <w:rtl/>
        </w:rPr>
        <w:t>שאול יהלום:</w:t>
      </w:r>
    </w:p>
    <w:p w:rsidR="00000000" w:rsidRDefault="00F3490C">
      <w:pPr>
        <w:rPr>
          <w:rFonts w:cs="David"/>
          <w:sz w:val="24"/>
          <w:u w:val="single"/>
          <w:rtl/>
        </w:rPr>
      </w:pPr>
    </w:p>
    <w:p w:rsidR="00000000" w:rsidRDefault="00F3490C">
      <w:pPr>
        <w:jc w:val="both"/>
        <w:rPr>
          <w:rFonts w:cs="David"/>
          <w:sz w:val="24"/>
          <w:rtl/>
        </w:rPr>
      </w:pPr>
      <w:r>
        <w:rPr>
          <w:rFonts w:cs="David"/>
          <w:sz w:val="24"/>
          <w:rtl/>
        </w:rPr>
        <w:tab/>
        <w:t>אם תוריד מהם עוד 400-500 תיקים, מה הם יעשו למעלה?</w:t>
      </w:r>
    </w:p>
    <w:p w:rsidR="00000000" w:rsidRDefault="00F3490C">
      <w:pPr>
        <w:jc w:val="both"/>
        <w:rPr>
          <w:rFonts w:cs="David"/>
          <w:sz w:val="24"/>
          <w:rtl/>
        </w:rPr>
      </w:pPr>
    </w:p>
    <w:p w:rsidR="00000000" w:rsidRDefault="00F3490C">
      <w:pPr>
        <w:rPr>
          <w:rFonts w:cs="David"/>
          <w:sz w:val="24"/>
          <w:u w:val="single"/>
          <w:rtl/>
        </w:rPr>
      </w:pPr>
      <w:r>
        <w:rPr>
          <w:rFonts w:cs="David"/>
          <w:sz w:val="24"/>
          <w:u w:val="single"/>
          <w:rtl/>
        </w:rPr>
        <w:t>היו"ר אמנון רובינשטיין:</w:t>
      </w:r>
    </w:p>
    <w:p w:rsidR="00000000" w:rsidRDefault="00F3490C">
      <w:pPr>
        <w:rPr>
          <w:rFonts w:cs="David"/>
          <w:sz w:val="24"/>
          <w:u w:val="single"/>
          <w:rtl/>
        </w:rPr>
      </w:pPr>
    </w:p>
    <w:p w:rsidR="00000000" w:rsidRDefault="00F3490C">
      <w:pPr>
        <w:jc w:val="both"/>
        <w:rPr>
          <w:rFonts w:cs="David"/>
          <w:sz w:val="24"/>
          <w:rtl/>
        </w:rPr>
      </w:pPr>
      <w:r>
        <w:rPr>
          <w:rFonts w:cs="David"/>
          <w:sz w:val="24"/>
          <w:rtl/>
        </w:rPr>
        <w:tab/>
        <w:t xml:space="preserve"> הם</w:t>
      </w:r>
      <w:r>
        <w:rPr>
          <w:rFonts w:cs="David"/>
          <w:sz w:val="24"/>
          <w:rtl/>
        </w:rPr>
        <w:t xml:space="preserve"> יעסקו בביטול חוקי הכנסת.</w:t>
      </w:r>
    </w:p>
    <w:p w:rsidR="00000000" w:rsidRDefault="00F3490C">
      <w:pPr>
        <w:jc w:val="both"/>
        <w:rPr>
          <w:rFonts w:cs="David"/>
          <w:sz w:val="24"/>
          <w:rtl/>
        </w:rPr>
      </w:pPr>
    </w:p>
    <w:p w:rsidR="00000000" w:rsidRDefault="00F3490C">
      <w:pPr>
        <w:jc w:val="both"/>
        <w:rPr>
          <w:rFonts w:cs="David"/>
          <w:sz w:val="24"/>
          <w:u w:val="single"/>
          <w:rtl/>
        </w:rPr>
      </w:pPr>
      <w:r>
        <w:rPr>
          <w:rFonts w:cs="David"/>
          <w:sz w:val="24"/>
          <w:u w:val="single"/>
          <w:rtl/>
        </w:rPr>
        <w:t>דן ארבל:</w:t>
      </w:r>
    </w:p>
    <w:p w:rsidR="00000000" w:rsidRDefault="00F3490C">
      <w:pPr>
        <w:jc w:val="both"/>
        <w:rPr>
          <w:rFonts w:cs="David"/>
          <w:sz w:val="24"/>
          <w:rtl/>
        </w:rPr>
      </w:pPr>
    </w:p>
    <w:p w:rsidR="00000000" w:rsidRDefault="00F3490C">
      <w:pPr>
        <w:jc w:val="both"/>
        <w:rPr>
          <w:rFonts w:cs="David"/>
          <w:sz w:val="24"/>
          <w:rtl/>
        </w:rPr>
      </w:pPr>
      <w:r>
        <w:rPr>
          <w:rFonts w:cs="David"/>
          <w:sz w:val="24"/>
          <w:rtl/>
        </w:rPr>
        <w:tab/>
        <w:t xml:space="preserve">שאול יהלום, בבית-המשפט העליון יש קרוב ל-8,000 תיקים, 2,500 מתוכם בג"צים, יש ערעורים פליליים וערעורים אזרחיים, שזה כ-3,000 תיקים, ויש בקשות שונות רבות מאוד, במיוחד בנושאים של בקשות להתרת נישואים של בני עדות שונות, ועוד </w:t>
      </w:r>
      <w:r>
        <w:rPr>
          <w:rFonts w:cs="David"/>
          <w:sz w:val="24"/>
          <w:rtl/>
        </w:rPr>
        <w:t>הליכים שונים. סך הכול יש בין 7,000 ל-8,000 תיקים בשנה.</w:t>
      </w:r>
    </w:p>
    <w:p w:rsidR="00000000" w:rsidRDefault="00F3490C">
      <w:pPr>
        <w:jc w:val="both"/>
        <w:rPr>
          <w:rFonts w:cs="David"/>
          <w:sz w:val="24"/>
          <w:rtl/>
        </w:rPr>
      </w:pPr>
    </w:p>
    <w:p w:rsidR="00000000" w:rsidRDefault="00F3490C">
      <w:pPr>
        <w:jc w:val="both"/>
        <w:rPr>
          <w:rFonts w:cs="David"/>
          <w:sz w:val="24"/>
          <w:rtl/>
        </w:rPr>
      </w:pPr>
      <w:r>
        <w:rPr>
          <w:rFonts w:cs="David"/>
          <w:sz w:val="24"/>
          <w:u w:val="single"/>
          <w:rtl/>
        </w:rPr>
        <w:t>מני מזוז:</w:t>
      </w:r>
    </w:p>
    <w:p w:rsidR="00000000" w:rsidRDefault="00F3490C">
      <w:pPr>
        <w:jc w:val="both"/>
        <w:rPr>
          <w:rFonts w:cs="David"/>
          <w:sz w:val="24"/>
          <w:rtl/>
        </w:rPr>
      </w:pPr>
    </w:p>
    <w:p w:rsidR="00000000" w:rsidRDefault="00F3490C">
      <w:pPr>
        <w:jc w:val="both"/>
        <w:rPr>
          <w:rFonts w:cs="David"/>
          <w:sz w:val="24"/>
          <w:rtl/>
        </w:rPr>
      </w:pPr>
      <w:r>
        <w:rPr>
          <w:rFonts w:cs="David"/>
          <w:sz w:val="24"/>
          <w:rtl/>
        </w:rPr>
        <w:tab/>
        <w:t>ההעברה אמורה להיות הדרגתית, אבל אנחנו משתדלים שיהיה לה כיוון מסוים, כשהכיוון בנוי בעיקר על שני מרכיבים, האחד מן הקל אל הכבד, והשני, לקרב את השירות לאזרח באופן שעניינים בעלי אופי מקומי מוני</w:t>
      </w:r>
      <w:r>
        <w:rPr>
          <w:rFonts w:cs="David"/>
          <w:sz w:val="24"/>
          <w:rtl/>
        </w:rPr>
        <w:t>ציפאלי ירדו לבתי-המשפט שקרובים יותר לאזרחים, שתהיה אליהם נגישות קלה יותר וזולה יותר לאזרח, בעוד שעניינים בעלי מורכבות וחשיבות כלל לאומית, בשלב הזה נשארים בבג"ץ. זאת ההבחנה, כמובן, בהכללה, כי אי-אפשר אף פעם לעשות הבחנה חדה. שאלות עקרוניות יכולות לצוץ גם דרך</w:t>
      </w:r>
      <w:r>
        <w:rPr>
          <w:rFonts w:cs="David"/>
          <w:sz w:val="24"/>
          <w:rtl/>
        </w:rPr>
        <w:t xml:space="preserve"> תיקים לכאורה מוניציפאליים או דברים שנראים שוליים, אבל, בעיקרון, בכיוון כללי, הכוונה היא להעביר באופן הדרגתי, תחילה את הדברים בעלי פחות מורכבות, בעלי אופי מקומי, ועניינים שיש בהם היבטים עובדתיים, ראייתיים, שמתאימים יותר לדיון בבתי-המשפט המחוזיים, ובאופן הד</w:t>
      </w:r>
      <w:r>
        <w:rPr>
          <w:rFonts w:cs="David"/>
          <w:sz w:val="24"/>
          <w:rtl/>
        </w:rPr>
        <w:t>רגתי, כשהתחנה הסופית בעניין הזה היא, שבסופו של דבר רוב העניינים הבג"ציים יעברו לשיפוט של בתי-המשפט המחוזיים כערכאה ראשונה, כפי שכל הדברים האזרחיים והפליליים נידונים כערכאה ראשונה בבתי-משפט השלום והמחוזי ולא בבית המשפט העליון, כערכאה ראשונה.</w:t>
      </w:r>
    </w:p>
    <w:p w:rsidR="00000000" w:rsidRDefault="00F3490C">
      <w:pPr>
        <w:jc w:val="both"/>
        <w:rPr>
          <w:rFonts w:cs="David"/>
          <w:sz w:val="24"/>
          <w:rtl/>
        </w:rPr>
      </w:pPr>
    </w:p>
    <w:p w:rsidR="00000000" w:rsidRDefault="00F3490C">
      <w:pPr>
        <w:rPr>
          <w:rFonts w:cs="David"/>
          <w:sz w:val="24"/>
          <w:u w:val="single"/>
          <w:rtl/>
        </w:rPr>
      </w:pPr>
      <w:r>
        <w:rPr>
          <w:rFonts w:cs="David"/>
          <w:sz w:val="24"/>
          <w:u w:val="single"/>
          <w:rtl/>
        </w:rPr>
        <w:t>היו"ר אמנון רו</w:t>
      </w:r>
      <w:r>
        <w:rPr>
          <w:rFonts w:cs="David"/>
          <w:sz w:val="24"/>
          <w:u w:val="single"/>
          <w:rtl/>
        </w:rPr>
        <w:t>בינשטיין:</w:t>
      </w:r>
    </w:p>
    <w:p w:rsidR="00000000" w:rsidRDefault="00F3490C">
      <w:pPr>
        <w:rPr>
          <w:rFonts w:cs="David"/>
          <w:sz w:val="24"/>
          <w:u w:val="single"/>
          <w:rtl/>
        </w:rPr>
      </w:pPr>
    </w:p>
    <w:p w:rsidR="00000000" w:rsidRDefault="00F3490C">
      <w:pPr>
        <w:jc w:val="both"/>
        <w:rPr>
          <w:rFonts w:cs="David"/>
          <w:sz w:val="24"/>
          <w:rtl/>
        </w:rPr>
      </w:pPr>
      <w:r>
        <w:rPr>
          <w:rFonts w:cs="David"/>
          <w:sz w:val="24"/>
          <w:rtl/>
        </w:rPr>
        <w:tab/>
        <w:t xml:space="preserve"> מנהל בתי-המשפט, האם אתה רוצה להוסיף?</w:t>
      </w:r>
    </w:p>
    <w:p w:rsidR="00000000" w:rsidRDefault="00F3490C">
      <w:pPr>
        <w:jc w:val="both"/>
        <w:rPr>
          <w:rFonts w:cs="David"/>
          <w:sz w:val="24"/>
          <w:rtl/>
        </w:rPr>
      </w:pPr>
    </w:p>
    <w:p w:rsidR="00000000" w:rsidRDefault="00F3490C">
      <w:pPr>
        <w:jc w:val="both"/>
        <w:rPr>
          <w:rFonts w:cs="David"/>
          <w:sz w:val="24"/>
          <w:rtl/>
        </w:rPr>
      </w:pPr>
      <w:r>
        <w:rPr>
          <w:rFonts w:cs="David"/>
          <w:sz w:val="24"/>
          <w:u w:val="single"/>
          <w:rtl/>
        </w:rPr>
        <w:t>דן ארבל:</w:t>
      </w:r>
    </w:p>
    <w:p w:rsidR="00000000" w:rsidRDefault="00F3490C">
      <w:pPr>
        <w:jc w:val="both"/>
        <w:rPr>
          <w:rFonts w:cs="David"/>
          <w:sz w:val="24"/>
          <w:rtl/>
        </w:rPr>
      </w:pPr>
    </w:p>
    <w:p w:rsidR="00000000" w:rsidRDefault="00F3490C">
      <w:pPr>
        <w:jc w:val="both"/>
        <w:rPr>
          <w:rFonts w:cs="David"/>
          <w:sz w:val="24"/>
          <w:rtl/>
        </w:rPr>
      </w:pPr>
      <w:r>
        <w:rPr>
          <w:rFonts w:cs="David"/>
          <w:sz w:val="24"/>
          <w:rtl/>
        </w:rPr>
        <w:tab/>
        <w:t>המגמה הזאת מקובלת על בתי-המשפט, הנהלת בתי-המשפט תומכת בתיקון הזה, מערכת המשפט תומכת בתיקון ונשיא בית-המשפט העליון תומך בתיקון.</w:t>
      </w:r>
    </w:p>
    <w:p w:rsidR="00000000" w:rsidRDefault="00F3490C">
      <w:pPr>
        <w:jc w:val="both"/>
        <w:rPr>
          <w:rFonts w:cs="David"/>
          <w:sz w:val="24"/>
          <w:rtl/>
        </w:rPr>
      </w:pPr>
    </w:p>
    <w:p w:rsidR="00000000" w:rsidRDefault="00F3490C">
      <w:pPr>
        <w:rPr>
          <w:rFonts w:cs="David"/>
          <w:sz w:val="24"/>
          <w:u w:val="single"/>
          <w:rtl/>
        </w:rPr>
      </w:pPr>
      <w:r>
        <w:rPr>
          <w:rFonts w:cs="David"/>
          <w:sz w:val="24"/>
          <w:u w:val="single"/>
          <w:rtl/>
        </w:rPr>
        <w:t>היו"ר אמנון רובינשטיין:</w:t>
      </w:r>
    </w:p>
    <w:p w:rsidR="00000000" w:rsidRDefault="00F3490C">
      <w:pPr>
        <w:rPr>
          <w:rFonts w:cs="David"/>
          <w:sz w:val="24"/>
          <w:u w:val="single"/>
          <w:rtl/>
        </w:rPr>
      </w:pPr>
    </w:p>
    <w:p w:rsidR="00000000" w:rsidRDefault="00F3490C">
      <w:pPr>
        <w:jc w:val="both"/>
        <w:rPr>
          <w:rFonts w:cs="David"/>
          <w:sz w:val="24"/>
          <w:rtl/>
        </w:rPr>
      </w:pPr>
      <w:r>
        <w:rPr>
          <w:rFonts w:cs="David"/>
          <w:sz w:val="24"/>
          <w:rtl/>
        </w:rPr>
        <w:tab/>
        <w:t xml:space="preserve"> השופט קמה, בבקשה.</w:t>
      </w:r>
    </w:p>
    <w:p w:rsidR="00000000" w:rsidRDefault="00F3490C">
      <w:pPr>
        <w:jc w:val="both"/>
        <w:rPr>
          <w:rFonts w:cs="David"/>
          <w:sz w:val="24"/>
          <w:rtl/>
        </w:rPr>
      </w:pPr>
    </w:p>
    <w:p w:rsidR="00000000" w:rsidRDefault="00F3490C">
      <w:pPr>
        <w:jc w:val="both"/>
        <w:rPr>
          <w:rFonts w:cs="David"/>
          <w:sz w:val="24"/>
          <w:rtl/>
        </w:rPr>
      </w:pPr>
      <w:r>
        <w:rPr>
          <w:rFonts w:cs="David"/>
          <w:sz w:val="24"/>
          <w:u w:val="single"/>
          <w:rtl/>
        </w:rPr>
        <w:t>עזרא קמה:</w:t>
      </w:r>
    </w:p>
    <w:p w:rsidR="00000000" w:rsidRDefault="00F3490C">
      <w:pPr>
        <w:jc w:val="both"/>
        <w:rPr>
          <w:rFonts w:cs="David"/>
          <w:sz w:val="24"/>
          <w:rtl/>
        </w:rPr>
      </w:pPr>
    </w:p>
    <w:p w:rsidR="00000000" w:rsidRDefault="00F3490C">
      <w:pPr>
        <w:jc w:val="both"/>
        <w:rPr>
          <w:rFonts w:cs="David"/>
          <w:sz w:val="24"/>
          <w:rtl/>
        </w:rPr>
      </w:pPr>
      <w:r>
        <w:rPr>
          <w:rFonts w:cs="David"/>
          <w:sz w:val="24"/>
          <w:rtl/>
        </w:rPr>
        <w:tab/>
        <w:t>אנחנו, כ</w:t>
      </w:r>
      <w:r>
        <w:rPr>
          <w:rFonts w:cs="David"/>
          <w:sz w:val="24"/>
          <w:rtl/>
        </w:rPr>
        <w:t>שופטים, כמובן, מוכרחים לציין שבית-המשפט לעניינים מינהליים נכנס למתכונת שהאזרח רואה בה נגישות מאוד קרובה. אנשים פונים כבר, לא פונים לבית-המשפט העליון, לא מתבלבלים, הם יודעים שיש בית-משפט לעניינים מינהליים, הפניות הן רבות, הולכות ומתרבות. אני חושב שבית-המשפט</w:t>
      </w:r>
      <w:r>
        <w:rPr>
          <w:rFonts w:cs="David"/>
          <w:sz w:val="24"/>
          <w:rtl/>
        </w:rPr>
        <w:t xml:space="preserve"> לעניינים מינהליים הוכיח את עצמו היטב, השופטים היום, אפשר לומר עליהם, שהם מקצועיים לעניין הזה, אנשים שמונו לעניין זה הם שדנים בכך. המגמה היא, כמובן, לעשות תחלופה ולהוסיף שופטים. אין ספק שהתוספת הזאת תביא לכך שיהיה צורך בהתארגנות מסוימת. עניין מינהל האוכלוס</w:t>
      </w:r>
      <w:r>
        <w:rPr>
          <w:rFonts w:cs="David"/>
          <w:sz w:val="24"/>
          <w:rtl/>
        </w:rPr>
        <w:t>ין, למשל, שיוסיף כ-300-350 עתירות לשנה, דווקא לבית-המשפט המינהלי לירושלים. משום שההחלטות נעשות בירושלים, מחויבת התארגנות מסוימת, ואנחנו כבר מתארגנים לעניין הזה.</w:t>
      </w:r>
    </w:p>
    <w:p w:rsidR="00000000" w:rsidRDefault="00F3490C">
      <w:pPr>
        <w:jc w:val="both"/>
        <w:rPr>
          <w:rFonts w:cs="David"/>
          <w:sz w:val="24"/>
          <w:rtl/>
        </w:rPr>
      </w:pPr>
    </w:p>
    <w:p w:rsidR="00000000" w:rsidRDefault="00F3490C">
      <w:pPr>
        <w:rPr>
          <w:rFonts w:cs="David"/>
          <w:sz w:val="24"/>
          <w:u w:val="single"/>
          <w:rtl/>
        </w:rPr>
      </w:pPr>
      <w:r>
        <w:rPr>
          <w:rFonts w:cs="David"/>
          <w:sz w:val="24"/>
          <w:u w:val="single"/>
          <w:rtl/>
        </w:rPr>
        <w:t>היו"ר אמנון רובינשטיין:</w:t>
      </w:r>
    </w:p>
    <w:p w:rsidR="00000000" w:rsidRDefault="00F3490C">
      <w:pPr>
        <w:rPr>
          <w:rFonts w:cs="David"/>
          <w:sz w:val="24"/>
          <w:u w:val="single"/>
          <w:rtl/>
        </w:rPr>
      </w:pPr>
    </w:p>
    <w:p w:rsidR="00000000" w:rsidRDefault="00F3490C">
      <w:pPr>
        <w:jc w:val="both"/>
        <w:rPr>
          <w:rFonts w:cs="David"/>
          <w:sz w:val="24"/>
          <w:rtl/>
        </w:rPr>
      </w:pPr>
      <w:r>
        <w:rPr>
          <w:rFonts w:cs="David"/>
          <w:sz w:val="24"/>
          <w:rtl/>
        </w:rPr>
        <w:tab/>
        <w:t xml:space="preserve"> אני מודה לך, דוקטור ברק מדינה, מרצה למשפט חוקתי במכללה למינהל.</w:t>
      </w:r>
    </w:p>
    <w:p w:rsidR="00000000" w:rsidRDefault="00F3490C">
      <w:pPr>
        <w:jc w:val="both"/>
        <w:rPr>
          <w:rFonts w:cs="David"/>
          <w:sz w:val="24"/>
          <w:rtl/>
        </w:rPr>
      </w:pPr>
    </w:p>
    <w:p w:rsidR="00000000" w:rsidRDefault="00F3490C">
      <w:pPr>
        <w:jc w:val="both"/>
        <w:rPr>
          <w:rFonts w:cs="David"/>
          <w:sz w:val="24"/>
          <w:rtl/>
        </w:rPr>
      </w:pPr>
      <w:r>
        <w:rPr>
          <w:rFonts w:cs="David"/>
          <w:sz w:val="24"/>
          <w:u w:val="single"/>
          <w:rtl/>
        </w:rPr>
        <w:t>ברק</w:t>
      </w:r>
      <w:r>
        <w:rPr>
          <w:rFonts w:cs="David"/>
          <w:sz w:val="24"/>
          <w:u w:val="single"/>
          <w:rtl/>
        </w:rPr>
        <w:t xml:space="preserve"> מדינה:</w:t>
      </w:r>
    </w:p>
    <w:p w:rsidR="00000000" w:rsidRDefault="00F3490C">
      <w:pPr>
        <w:jc w:val="both"/>
        <w:rPr>
          <w:rFonts w:cs="David"/>
          <w:sz w:val="24"/>
          <w:rtl/>
        </w:rPr>
      </w:pPr>
    </w:p>
    <w:p w:rsidR="00000000" w:rsidRDefault="00F3490C">
      <w:pPr>
        <w:jc w:val="both"/>
        <w:rPr>
          <w:rFonts w:cs="David"/>
          <w:sz w:val="24"/>
          <w:rtl/>
        </w:rPr>
      </w:pPr>
      <w:r>
        <w:rPr>
          <w:rFonts w:cs="David"/>
          <w:sz w:val="24"/>
          <w:rtl/>
        </w:rPr>
        <w:tab/>
        <w:t xml:space="preserve">המגמה הזאת בוודאי רצויה. המצב שבו בג"ץ ישב כערכאה ראשונה זה מצב שנוצר כירושה של השלטון הבריטי, ואין לכך סיבה עניינית. אני חושב שנגרמו בכך לא מעט תקלות. האידיאה הזאת שבג"ץ יכול לעשות צעד מהיר, כבר מזמן לא מתממשת, לוקח שנים לסיים דיון בעתירה. המצב </w:t>
      </w:r>
      <w:r>
        <w:rPr>
          <w:rFonts w:cs="David"/>
          <w:sz w:val="24"/>
          <w:rtl/>
        </w:rPr>
        <w:t>שבו אין זכות ערעור על החלטה של בג"ץ והקושי לקיים בירור עובדתי בבג"ץ - כל אלה גרמו לכך שהמצב הקיים לא היה תקין, ולמעשה בג"ץ עצמו התחיל במגמה הזאת של העברת תיקים למחוזי.</w:t>
      </w:r>
    </w:p>
    <w:p w:rsidR="00000000" w:rsidRDefault="00F3490C">
      <w:pPr>
        <w:jc w:val="both"/>
        <w:rPr>
          <w:rFonts w:cs="David"/>
          <w:sz w:val="24"/>
          <w:rtl/>
        </w:rPr>
      </w:pPr>
    </w:p>
    <w:p w:rsidR="00000000" w:rsidRDefault="00F3490C">
      <w:pPr>
        <w:jc w:val="both"/>
        <w:rPr>
          <w:rFonts w:cs="David"/>
          <w:sz w:val="24"/>
          <w:rtl/>
        </w:rPr>
      </w:pPr>
      <w:r>
        <w:rPr>
          <w:rFonts w:cs="David"/>
          <w:sz w:val="24"/>
          <w:rtl/>
        </w:rPr>
        <w:tab/>
        <w:t>אני חושב שההתערבות של הכנסת כאן היתה צריכה לבוא עוד הרבה קודם. המצב שבו בית-המשפט עצמו</w:t>
      </w:r>
      <w:r>
        <w:rPr>
          <w:rFonts w:cs="David"/>
          <w:sz w:val="24"/>
          <w:rtl/>
        </w:rPr>
        <w:t xml:space="preserve"> קובע את חלוקת הסמכויות יצר אי-בהירות רבה. היה קושי לדעת מיהו בית-המשפט המוסמך, מערכת בתי-המשפט לא היתה יכולה להתארגן כראוי להעברה כזאת של תיקים. חלוקת סמכויות חייבת להיות מוסדרת על-ידי המחוקק. אומנם עברו עשר שנים מאז שהמגמה הזאת התחילה בבית-המשפט, אבל טוב</w:t>
      </w:r>
      <w:r>
        <w:rPr>
          <w:rFonts w:cs="David"/>
          <w:sz w:val="24"/>
          <w:rtl/>
        </w:rPr>
        <w:t xml:space="preserve"> עשתה הכנסת שחוקקה חוק שמסדיר את העניין בצורה מפורשת.</w:t>
      </w:r>
    </w:p>
    <w:p w:rsidR="00000000" w:rsidRDefault="00F3490C">
      <w:pPr>
        <w:jc w:val="both"/>
        <w:rPr>
          <w:rFonts w:cs="David"/>
          <w:sz w:val="24"/>
          <w:rtl/>
        </w:rPr>
      </w:pPr>
    </w:p>
    <w:p w:rsidR="00000000" w:rsidRDefault="00F3490C">
      <w:pPr>
        <w:jc w:val="both"/>
        <w:rPr>
          <w:rFonts w:cs="David"/>
          <w:sz w:val="24"/>
          <w:rtl/>
        </w:rPr>
      </w:pPr>
      <w:r>
        <w:rPr>
          <w:rFonts w:cs="David"/>
          <w:sz w:val="24"/>
          <w:rtl/>
        </w:rPr>
        <w:tab/>
        <w:t>בדיעבד, אני לא בטוח שהמהלך של הסמכת השר להרחיב את העניינים שנידונים בבית-המשפט לעניינים מינהליים היא הדרך הנאותה, משום, שכמו שנראה עוד מעט, בלא מעט מקרים מדובר בהוראות חוק שקובעות פרוצדורות שונות. וכא</w:t>
      </w:r>
      <w:r>
        <w:rPr>
          <w:rFonts w:cs="David"/>
          <w:sz w:val="24"/>
          <w:rtl/>
        </w:rPr>
        <w:t>שר, בתקנות, מבקשים להעביר סמכות מבית-משפט אחד לבית-משפט לעניינים מינהליים, יש התנגשות עם הוראות שכתובות בחוק - למשל, סעיף 55 לפקודת התעבורה - ואי-אפשר לשנות חוק בתקנות. אבל ודאי, המגמה הכללית רצויה.</w:t>
      </w:r>
    </w:p>
    <w:p w:rsidR="00000000" w:rsidRDefault="00F3490C">
      <w:pPr>
        <w:jc w:val="both"/>
        <w:rPr>
          <w:rFonts w:cs="David"/>
          <w:sz w:val="24"/>
          <w:rtl/>
        </w:rPr>
      </w:pPr>
    </w:p>
    <w:p w:rsidR="00000000" w:rsidRDefault="00F3490C">
      <w:pPr>
        <w:rPr>
          <w:rFonts w:cs="David"/>
          <w:sz w:val="24"/>
          <w:u w:val="single"/>
          <w:rtl/>
        </w:rPr>
      </w:pPr>
      <w:r>
        <w:rPr>
          <w:rFonts w:cs="David"/>
          <w:sz w:val="24"/>
          <w:u w:val="single"/>
          <w:rtl/>
        </w:rPr>
        <w:t>היו"ר אמנון רובינשטיין:</w:t>
      </w:r>
    </w:p>
    <w:p w:rsidR="00000000" w:rsidRDefault="00F3490C">
      <w:pPr>
        <w:rPr>
          <w:rFonts w:cs="David"/>
          <w:sz w:val="24"/>
          <w:u w:val="single"/>
          <w:rtl/>
        </w:rPr>
      </w:pPr>
    </w:p>
    <w:p w:rsidR="00000000" w:rsidRDefault="00F3490C">
      <w:pPr>
        <w:jc w:val="both"/>
        <w:rPr>
          <w:rFonts w:cs="David"/>
          <w:sz w:val="24"/>
          <w:rtl/>
        </w:rPr>
      </w:pPr>
      <w:r>
        <w:rPr>
          <w:rFonts w:cs="David"/>
          <w:sz w:val="24"/>
          <w:rtl/>
        </w:rPr>
        <w:tab/>
        <w:t xml:space="preserve"> מרכז השלטון המקומי.</w:t>
      </w:r>
    </w:p>
    <w:p w:rsidR="00000000" w:rsidRDefault="00F3490C">
      <w:pPr>
        <w:jc w:val="both"/>
        <w:rPr>
          <w:rFonts w:cs="David"/>
          <w:sz w:val="24"/>
          <w:rtl/>
        </w:rPr>
      </w:pPr>
    </w:p>
    <w:p w:rsidR="00000000" w:rsidRDefault="00F3490C">
      <w:pPr>
        <w:jc w:val="both"/>
        <w:rPr>
          <w:rFonts w:cs="David"/>
          <w:sz w:val="24"/>
          <w:rtl/>
        </w:rPr>
      </w:pPr>
      <w:r>
        <w:rPr>
          <w:rFonts w:cs="David"/>
          <w:sz w:val="24"/>
          <w:u w:val="single"/>
          <w:rtl/>
        </w:rPr>
        <w:t>נועה בן-</w:t>
      </w:r>
      <w:r>
        <w:rPr>
          <w:rFonts w:cs="David"/>
          <w:sz w:val="24"/>
          <w:u w:val="single"/>
          <w:rtl/>
        </w:rPr>
        <w:t>אריה:</w:t>
      </w:r>
    </w:p>
    <w:p w:rsidR="00000000" w:rsidRDefault="00F3490C">
      <w:pPr>
        <w:jc w:val="both"/>
        <w:rPr>
          <w:rFonts w:cs="David"/>
          <w:sz w:val="24"/>
          <w:rtl/>
        </w:rPr>
      </w:pPr>
    </w:p>
    <w:p w:rsidR="00000000" w:rsidRDefault="00F3490C">
      <w:pPr>
        <w:jc w:val="both"/>
        <w:rPr>
          <w:rFonts w:cs="David"/>
          <w:sz w:val="24"/>
          <w:rtl/>
        </w:rPr>
      </w:pPr>
      <w:r>
        <w:rPr>
          <w:rFonts w:cs="David"/>
          <w:sz w:val="24"/>
          <w:rtl/>
        </w:rPr>
        <w:tab/>
        <w:t>אנחנו, כמובן, מקבלים בחיוב את ההרחבה ואת השינוי, ואנחנו סבורים שיש בזה רק כדי להועיל ולייעל את המערכת ולקצר את התהליכים, גם ברמת התושב וגם ברמת הרשות.</w:t>
      </w:r>
    </w:p>
    <w:p w:rsidR="00000000" w:rsidRDefault="00F3490C">
      <w:pPr>
        <w:jc w:val="both"/>
        <w:rPr>
          <w:rFonts w:cs="David"/>
          <w:sz w:val="24"/>
          <w:rtl/>
        </w:rPr>
      </w:pPr>
    </w:p>
    <w:p w:rsidR="00000000" w:rsidRDefault="00F3490C">
      <w:pPr>
        <w:rPr>
          <w:rFonts w:cs="David"/>
          <w:sz w:val="24"/>
          <w:u w:val="single"/>
          <w:rtl/>
        </w:rPr>
      </w:pPr>
      <w:r>
        <w:rPr>
          <w:rFonts w:cs="David"/>
          <w:sz w:val="24"/>
          <w:u w:val="single"/>
          <w:rtl/>
        </w:rPr>
        <w:t>היו"ר אמנון רובינשטיין:</w:t>
      </w:r>
    </w:p>
    <w:p w:rsidR="00000000" w:rsidRDefault="00F3490C">
      <w:pPr>
        <w:rPr>
          <w:rFonts w:cs="David"/>
          <w:sz w:val="24"/>
          <w:u w:val="single"/>
          <w:rtl/>
        </w:rPr>
      </w:pPr>
    </w:p>
    <w:p w:rsidR="00000000" w:rsidRDefault="00F3490C">
      <w:pPr>
        <w:jc w:val="both"/>
        <w:rPr>
          <w:rFonts w:cs="David"/>
          <w:sz w:val="24"/>
          <w:rtl/>
        </w:rPr>
      </w:pPr>
      <w:r>
        <w:rPr>
          <w:rFonts w:cs="David"/>
          <w:sz w:val="24"/>
          <w:rtl/>
        </w:rPr>
        <w:tab/>
        <w:t xml:space="preserve"> חבר הכנסת יהלום, בבקשה.</w:t>
      </w:r>
    </w:p>
    <w:p w:rsidR="00000000" w:rsidRDefault="00F3490C">
      <w:pPr>
        <w:jc w:val="both"/>
        <w:rPr>
          <w:rFonts w:cs="David"/>
          <w:sz w:val="24"/>
          <w:rtl/>
        </w:rPr>
      </w:pPr>
    </w:p>
    <w:p w:rsidR="00000000" w:rsidRDefault="00F3490C">
      <w:pPr>
        <w:rPr>
          <w:rFonts w:cs="David"/>
          <w:sz w:val="24"/>
          <w:u w:val="single"/>
          <w:rtl/>
        </w:rPr>
      </w:pPr>
      <w:r>
        <w:rPr>
          <w:rFonts w:cs="David"/>
          <w:sz w:val="24"/>
          <w:u w:val="single"/>
          <w:rtl/>
        </w:rPr>
        <w:t>שאול יהלום:</w:t>
      </w:r>
    </w:p>
    <w:p w:rsidR="00000000" w:rsidRDefault="00F3490C">
      <w:pPr>
        <w:rPr>
          <w:rFonts w:cs="David"/>
          <w:sz w:val="24"/>
          <w:u w:val="single"/>
          <w:rtl/>
        </w:rPr>
      </w:pPr>
    </w:p>
    <w:p w:rsidR="00000000" w:rsidRDefault="00F3490C">
      <w:pPr>
        <w:jc w:val="both"/>
        <w:rPr>
          <w:rFonts w:cs="David"/>
          <w:sz w:val="24"/>
          <w:rtl/>
        </w:rPr>
      </w:pPr>
      <w:r>
        <w:rPr>
          <w:rFonts w:cs="David"/>
          <w:sz w:val="24"/>
          <w:rtl/>
        </w:rPr>
        <w:tab/>
        <w:t>אנחנו נמצאים בכמה תהליכים מקבי</w:t>
      </w:r>
      <w:r>
        <w:rPr>
          <w:rFonts w:cs="David"/>
          <w:sz w:val="24"/>
          <w:rtl/>
        </w:rPr>
        <w:t>לים. כמו שכאן מדובר, על בג"ץ גדול ובג"ץ קטן, יש תהליכים גדולים מקבילים ותהליכים קטנים. ואני הייתי מצפה ממערכת, שאמורה להיות מובילת דרך, מערכת מסודרת, שקודם ייגמרו התהליכים הגדולים, ואז נבוא ונראה מה מקומם של התהליכים הקטנים. אנחנו הופכים את הקערה על פיה ומ</w:t>
      </w:r>
      <w:r>
        <w:rPr>
          <w:rFonts w:cs="David"/>
          <w:sz w:val="24"/>
          <w:rtl/>
        </w:rPr>
        <w:t>תחילים בתהליכים קטנים לפני שנגמרים התהליכים הגדולים.</w:t>
      </w:r>
    </w:p>
    <w:p w:rsidR="00000000" w:rsidRDefault="00F3490C">
      <w:pPr>
        <w:jc w:val="both"/>
        <w:rPr>
          <w:rFonts w:cs="David"/>
          <w:sz w:val="24"/>
          <w:rtl/>
        </w:rPr>
      </w:pPr>
    </w:p>
    <w:p w:rsidR="00000000" w:rsidRDefault="00F3490C">
      <w:pPr>
        <w:jc w:val="both"/>
        <w:rPr>
          <w:rFonts w:cs="David"/>
          <w:sz w:val="24"/>
          <w:rtl/>
        </w:rPr>
      </w:pPr>
      <w:r>
        <w:rPr>
          <w:rFonts w:cs="David"/>
          <w:sz w:val="24"/>
          <w:rtl/>
        </w:rPr>
        <w:tab/>
        <w:t>שני התהליכים הגדולים, כל אחד יודע, זה יישום ועדת אור, שזה הדבר הראשון, אותה מגמה שבה אנחנו הולכים ומורידים הרבה סמכויות, או את רוב הסמכויות לבית-המשפט התחתון, השלום, ואז בית-המשפט המחוזי אמור לקבל תפקי</w:t>
      </w:r>
      <w:r>
        <w:rPr>
          <w:rFonts w:cs="David"/>
          <w:sz w:val="24"/>
          <w:rtl/>
        </w:rPr>
        <w:t>דים נוספים, בשבתו כמחלקה המינהלית, ואז, כמובן, מסדרים ויסות אחר במערכת.</w:t>
      </w:r>
    </w:p>
    <w:p w:rsidR="00000000" w:rsidRDefault="00F3490C">
      <w:pPr>
        <w:jc w:val="both"/>
        <w:rPr>
          <w:rFonts w:cs="David"/>
          <w:sz w:val="24"/>
          <w:rtl/>
        </w:rPr>
      </w:pPr>
    </w:p>
    <w:p w:rsidR="00000000" w:rsidRDefault="00F3490C">
      <w:pPr>
        <w:jc w:val="both"/>
        <w:rPr>
          <w:rFonts w:cs="David"/>
          <w:sz w:val="24"/>
          <w:rtl/>
        </w:rPr>
      </w:pPr>
      <w:r>
        <w:rPr>
          <w:rFonts w:cs="David"/>
          <w:sz w:val="24"/>
          <w:rtl/>
        </w:rPr>
        <w:tab/>
        <w:t>הנושא השני, שהוא לא פחות חשוב, והוא קריטי לא פחות, זה כל הנושא של הביקורת השיפוטית והוויכוח על כל הנושא של חוקה. עדיין לא התקבל חוק-יסוד החקיקה וכל הנושא של בית-משפט לחוקה או לא בית-</w:t>
      </w:r>
      <w:r>
        <w:rPr>
          <w:rFonts w:cs="David"/>
          <w:sz w:val="24"/>
          <w:rtl/>
        </w:rPr>
        <w:t>משפט לחוקה, האם הוא יהיה בית-המשפט העליון בשבתו כיום, או לא יהיה בית-המשפט העליון, אלא בית-משפט אחר. שני התהליכים האלה עדיין בשלבים של ויכוח במדינה.</w:t>
      </w:r>
    </w:p>
    <w:p w:rsidR="00000000" w:rsidRDefault="00F3490C">
      <w:pPr>
        <w:jc w:val="both"/>
        <w:rPr>
          <w:rFonts w:cs="David"/>
          <w:sz w:val="24"/>
          <w:rtl/>
        </w:rPr>
      </w:pPr>
    </w:p>
    <w:p w:rsidR="00000000" w:rsidRDefault="00F3490C">
      <w:pPr>
        <w:jc w:val="both"/>
        <w:rPr>
          <w:rFonts w:cs="David"/>
          <w:sz w:val="24"/>
          <w:rtl/>
        </w:rPr>
      </w:pPr>
      <w:r>
        <w:rPr>
          <w:rFonts w:cs="David"/>
          <w:sz w:val="24"/>
          <w:rtl/>
        </w:rPr>
        <w:tab/>
        <w:t>הרושם הוא, שאלה שכרגע יושבים בצמתים המרכזיים של מערכת המשפט, והם משפיעים ומשליכים, ומקרינים, גם על הרבה נ</w:t>
      </w:r>
      <w:r>
        <w:rPr>
          <w:rFonts w:cs="David"/>
          <w:sz w:val="24"/>
          <w:rtl/>
        </w:rPr>
        <w:t>וספים, כמו עמדות משרד המשפטים, ודאי עמדות בתי-המשפט, שלוקחים קטעים קטנים מתוך המערכת הזאת ומנסים להשפיע על שני התהליכים הגדולים.</w:t>
      </w:r>
    </w:p>
    <w:p w:rsidR="00000000" w:rsidRDefault="00F3490C">
      <w:pPr>
        <w:jc w:val="both"/>
        <w:rPr>
          <w:rFonts w:cs="David"/>
          <w:sz w:val="24"/>
          <w:rtl/>
        </w:rPr>
      </w:pPr>
    </w:p>
    <w:p w:rsidR="00000000" w:rsidRDefault="00F3490C">
      <w:pPr>
        <w:jc w:val="both"/>
        <w:rPr>
          <w:rFonts w:cs="David"/>
          <w:sz w:val="24"/>
          <w:rtl/>
        </w:rPr>
      </w:pPr>
      <w:r>
        <w:rPr>
          <w:rFonts w:cs="David"/>
          <w:sz w:val="24"/>
          <w:rtl/>
        </w:rPr>
        <w:tab/>
        <w:t xml:space="preserve">הנושא הראשון שזוכה להרבה ויכוח, לאחר עשייתו, זה העלאת הסכום של התביעות שיכול לעסוק בו בית-משפט השלום, לרבות הוויכוח שהיה כמה </w:t>
      </w:r>
      <w:r>
        <w:rPr>
          <w:rFonts w:cs="David"/>
          <w:sz w:val="24"/>
          <w:rtl/>
        </w:rPr>
        <w:t>מותר לנשיא בית-המשפט להתערב בהחלטות הכנסת, וזה עדיין יהיה נושא כבד בפני עצמו, בוודאי בוויכוחים. ועכשיו אנחנו נכנסים לנושא השני של הורדת סמכויות מבית-המשפט העליון לכיוון בית-המשפט המינהלי בדרך מכרסמת. זאת אומרת, כל פעם עוד ועוד, לא בדרך שאנחנו רואים את התמו</w:t>
      </w:r>
      <w:r>
        <w:rPr>
          <w:rFonts w:cs="David"/>
          <w:sz w:val="24"/>
          <w:rtl/>
        </w:rPr>
        <w:t>נה בכללותה, אלא בדרך שנתחיל שלבים שלבים, נהרוג תורכי וננוח, ועל-ידי כך לכאורה ההורדה נראית סבירה. אבל, כשנסתכל על העניין הזה כתהליך, נראה שעשינו את הזמן הפנוי של בית-המשפט הגבוה לצדק בצורה כל כך דרסטית, שכאשר באמת יהיה ויכוח על בית-משפט לחוקה, יגידו: אתה ר</w:t>
      </w:r>
      <w:r>
        <w:rPr>
          <w:rFonts w:cs="David"/>
          <w:sz w:val="24"/>
          <w:rtl/>
        </w:rPr>
        <w:t>וצה ששם ישבו 14 מובטלים? הכול הורדנו מהם, לפחות שיעסקו בחוקה. יקבעו מבחינת המעשיות, לא מבחינת המהות אם הם צריכים לעסוק בחוקה או לא.</w:t>
      </w:r>
    </w:p>
    <w:p w:rsidR="00000000" w:rsidRDefault="00F3490C">
      <w:pPr>
        <w:jc w:val="both"/>
        <w:rPr>
          <w:rFonts w:cs="David"/>
          <w:sz w:val="24"/>
          <w:rtl/>
        </w:rPr>
      </w:pPr>
    </w:p>
    <w:p w:rsidR="00000000" w:rsidRDefault="00F3490C">
      <w:pPr>
        <w:jc w:val="both"/>
        <w:rPr>
          <w:rFonts w:cs="David"/>
          <w:sz w:val="24"/>
          <w:rtl/>
        </w:rPr>
      </w:pPr>
      <w:r>
        <w:rPr>
          <w:rFonts w:cs="David"/>
          <w:sz w:val="24"/>
          <w:rtl/>
        </w:rPr>
        <w:tab/>
        <w:t>לכן, עם כל הרצון הטוב, עם כל המטרות החשובות והנכונות והטובות, שהוזכרו כאן בדיון, אתם רותמים כאן את העגלה לפני הסוסים, והיה</w:t>
      </w:r>
      <w:r>
        <w:rPr>
          <w:rFonts w:cs="David"/>
          <w:sz w:val="24"/>
          <w:rtl/>
        </w:rPr>
        <w:t xml:space="preserve"> ראוי שמערכת המשפט תתמודד באמת עם ההכרעה בשני התהליכים הגדולים, וממילא אחר כך נראה את התהליכים הקטנים, שיכול להיות בהם הרבה חיוב. לכן אני מתנגד להצעה.</w:t>
      </w:r>
    </w:p>
    <w:p w:rsidR="00000000" w:rsidRDefault="00F3490C">
      <w:pPr>
        <w:jc w:val="both"/>
        <w:rPr>
          <w:rFonts w:cs="David"/>
          <w:sz w:val="24"/>
          <w:rtl/>
        </w:rPr>
      </w:pPr>
    </w:p>
    <w:p w:rsidR="00000000" w:rsidRDefault="00F3490C">
      <w:pPr>
        <w:rPr>
          <w:rFonts w:cs="David"/>
          <w:sz w:val="24"/>
          <w:u w:val="single"/>
          <w:rtl/>
        </w:rPr>
      </w:pPr>
      <w:r>
        <w:rPr>
          <w:rFonts w:cs="David"/>
          <w:sz w:val="24"/>
          <w:u w:val="single"/>
          <w:rtl/>
        </w:rPr>
        <w:t>היו"ר אמנון רובינשטיין:</w:t>
      </w:r>
    </w:p>
    <w:p w:rsidR="00000000" w:rsidRDefault="00F3490C">
      <w:pPr>
        <w:rPr>
          <w:rFonts w:cs="David"/>
          <w:sz w:val="24"/>
          <w:u w:val="single"/>
          <w:rtl/>
        </w:rPr>
      </w:pPr>
    </w:p>
    <w:p w:rsidR="00000000" w:rsidRDefault="00F3490C">
      <w:pPr>
        <w:jc w:val="both"/>
        <w:rPr>
          <w:rFonts w:cs="David"/>
          <w:sz w:val="24"/>
          <w:rtl/>
        </w:rPr>
      </w:pPr>
      <w:r>
        <w:rPr>
          <w:rFonts w:cs="David"/>
          <w:sz w:val="24"/>
          <w:rtl/>
        </w:rPr>
        <w:tab/>
        <w:t xml:space="preserve"> שאול יהלום, האם אתה מוכן לבטל את ההתנגדות שלך לגבי רשויות מקומיות בלבד, שעל ז</w:t>
      </w:r>
      <w:r>
        <w:rPr>
          <w:rFonts w:cs="David"/>
          <w:sz w:val="24"/>
          <w:rtl/>
        </w:rPr>
        <w:t>ה יש קונצנזוס בציבור המשפטני שזה לא צריך להטריד?</w:t>
      </w:r>
    </w:p>
    <w:p w:rsidR="00000000" w:rsidRDefault="00F3490C">
      <w:pPr>
        <w:jc w:val="both"/>
        <w:rPr>
          <w:rFonts w:cs="David"/>
          <w:sz w:val="24"/>
          <w:rtl/>
        </w:rPr>
      </w:pPr>
    </w:p>
    <w:p w:rsidR="00000000" w:rsidRDefault="00F3490C">
      <w:pPr>
        <w:rPr>
          <w:rFonts w:cs="David"/>
          <w:sz w:val="24"/>
          <w:u w:val="single"/>
          <w:rtl/>
        </w:rPr>
      </w:pPr>
      <w:r>
        <w:rPr>
          <w:rFonts w:cs="David"/>
          <w:sz w:val="24"/>
          <w:u w:val="single"/>
          <w:rtl/>
        </w:rPr>
        <w:t>שאול יהלום:</w:t>
      </w:r>
    </w:p>
    <w:p w:rsidR="00000000" w:rsidRDefault="00F3490C">
      <w:pPr>
        <w:rPr>
          <w:rFonts w:cs="David"/>
          <w:sz w:val="24"/>
          <w:u w:val="single"/>
          <w:rtl/>
        </w:rPr>
      </w:pPr>
    </w:p>
    <w:p w:rsidR="00000000" w:rsidRDefault="00F3490C">
      <w:pPr>
        <w:jc w:val="both"/>
        <w:rPr>
          <w:rFonts w:cs="David"/>
          <w:sz w:val="24"/>
          <w:rtl/>
        </w:rPr>
      </w:pPr>
      <w:r>
        <w:rPr>
          <w:rFonts w:cs="David"/>
          <w:sz w:val="24"/>
          <w:rtl/>
        </w:rPr>
        <w:tab/>
        <w:t xml:space="preserve"> אם דוחים את הכול לכמה חודשים, ורק את זה מקבלים, אני מיד מסכים.</w:t>
      </w:r>
    </w:p>
    <w:p w:rsidR="00000000" w:rsidRDefault="00F3490C">
      <w:pPr>
        <w:jc w:val="both"/>
        <w:rPr>
          <w:rFonts w:cs="David"/>
          <w:sz w:val="24"/>
          <w:rtl/>
        </w:rPr>
      </w:pPr>
    </w:p>
    <w:p w:rsidR="00000000" w:rsidRDefault="00F3490C">
      <w:pPr>
        <w:rPr>
          <w:rFonts w:cs="David"/>
          <w:sz w:val="24"/>
          <w:u w:val="single"/>
          <w:rtl/>
        </w:rPr>
      </w:pPr>
      <w:r>
        <w:rPr>
          <w:rFonts w:cs="David"/>
          <w:sz w:val="24"/>
          <w:u w:val="single"/>
          <w:rtl/>
        </w:rPr>
        <w:t>היו"ר אמנון רובינשטיין:</w:t>
      </w:r>
    </w:p>
    <w:p w:rsidR="00000000" w:rsidRDefault="00F3490C">
      <w:pPr>
        <w:rPr>
          <w:rFonts w:cs="David"/>
          <w:sz w:val="24"/>
          <w:u w:val="single"/>
          <w:rtl/>
        </w:rPr>
      </w:pPr>
    </w:p>
    <w:p w:rsidR="00000000" w:rsidRDefault="00F3490C">
      <w:pPr>
        <w:jc w:val="both"/>
        <w:rPr>
          <w:rFonts w:cs="David"/>
          <w:sz w:val="24"/>
          <w:rtl/>
        </w:rPr>
      </w:pPr>
      <w:r>
        <w:rPr>
          <w:rFonts w:cs="David"/>
          <w:sz w:val="24"/>
          <w:rtl/>
        </w:rPr>
        <w:tab/>
        <w:t xml:space="preserve"> צריך את הסכמת השר.</w:t>
      </w:r>
    </w:p>
    <w:p w:rsidR="00000000" w:rsidRDefault="00F3490C">
      <w:pPr>
        <w:jc w:val="both"/>
        <w:rPr>
          <w:rFonts w:cs="David"/>
          <w:sz w:val="24"/>
          <w:rtl/>
        </w:rPr>
      </w:pPr>
    </w:p>
    <w:p w:rsidR="00000000" w:rsidRDefault="00F3490C">
      <w:pPr>
        <w:rPr>
          <w:rFonts w:cs="David"/>
          <w:sz w:val="24"/>
          <w:u w:val="single"/>
          <w:rtl/>
        </w:rPr>
      </w:pPr>
      <w:r>
        <w:rPr>
          <w:rFonts w:cs="David"/>
          <w:sz w:val="24"/>
          <w:u w:val="single"/>
          <w:rtl/>
        </w:rPr>
        <w:t>שאול יהלום:</w:t>
      </w:r>
    </w:p>
    <w:p w:rsidR="00000000" w:rsidRDefault="00F3490C">
      <w:pPr>
        <w:rPr>
          <w:rFonts w:cs="David"/>
          <w:sz w:val="24"/>
          <w:u w:val="single"/>
          <w:rtl/>
        </w:rPr>
      </w:pPr>
    </w:p>
    <w:p w:rsidR="00000000" w:rsidRDefault="00F3490C">
      <w:pPr>
        <w:jc w:val="both"/>
        <w:rPr>
          <w:rFonts w:cs="David"/>
          <w:sz w:val="24"/>
          <w:rtl/>
        </w:rPr>
      </w:pPr>
      <w:r>
        <w:rPr>
          <w:rFonts w:cs="David"/>
          <w:sz w:val="24"/>
          <w:rtl/>
        </w:rPr>
        <w:tab/>
        <w:t xml:space="preserve"> אם מדובר על השהיה, ודאי שאני מסכים. אבל אם היום נסכים על משהו, ומ</w:t>
      </w:r>
      <w:r>
        <w:rPr>
          <w:rFonts w:cs="David"/>
          <w:sz w:val="24"/>
          <w:rtl/>
        </w:rPr>
        <w:t>חר יגישו את כל השאר, מה הועלנו?</w:t>
      </w:r>
    </w:p>
    <w:p w:rsidR="00000000" w:rsidRDefault="00F3490C">
      <w:pPr>
        <w:jc w:val="both"/>
        <w:rPr>
          <w:rFonts w:cs="David"/>
          <w:sz w:val="24"/>
          <w:rtl/>
        </w:rPr>
      </w:pPr>
    </w:p>
    <w:p w:rsidR="00000000" w:rsidRDefault="00F3490C">
      <w:pPr>
        <w:rPr>
          <w:rFonts w:cs="David"/>
          <w:sz w:val="24"/>
          <w:u w:val="single"/>
          <w:rtl/>
        </w:rPr>
      </w:pPr>
      <w:r>
        <w:rPr>
          <w:rFonts w:cs="David"/>
          <w:sz w:val="24"/>
          <w:u w:val="single"/>
          <w:rtl/>
        </w:rPr>
        <w:t>היו"ר אמנון רובינשטיין:</w:t>
      </w:r>
    </w:p>
    <w:p w:rsidR="00000000" w:rsidRDefault="00F3490C">
      <w:pPr>
        <w:rPr>
          <w:rFonts w:cs="David"/>
          <w:sz w:val="24"/>
          <w:u w:val="single"/>
          <w:rtl/>
        </w:rPr>
      </w:pPr>
    </w:p>
    <w:p w:rsidR="00000000" w:rsidRDefault="00F3490C">
      <w:pPr>
        <w:jc w:val="both"/>
        <w:rPr>
          <w:rFonts w:cs="David"/>
          <w:sz w:val="24"/>
          <w:rtl/>
        </w:rPr>
      </w:pPr>
      <w:r>
        <w:rPr>
          <w:rFonts w:cs="David"/>
          <w:sz w:val="24"/>
          <w:rtl/>
        </w:rPr>
        <w:tab/>
        <w:t xml:space="preserve"> בהנחה שהשר לא יסכים להוציא רק את העניין הזה, האם תדרוש התייעצות סיעתית או לא? אני מבין שאתה לא רוצה להגיד לי. אני צריך לדעת את זה, מכיוון שאני לא היושב-ראש הקבוע.</w:t>
      </w:r>
    </w:p>
    <w:p w:rsidR="00000000" w:rsidRDefault="00F3490C">
      <w:pPr>
        <w:jc w:val="both"/>
        <w:rPr>
          <w:rFonts w:cs="David"/>
          <w:sz w:val="24"/>
          <w:rtl/>
        </w:rPr>
      </w:pPr>
    </w:p>
    <w:p w:rsidR="00000000" w:rsidRDefault="00F3490C">
      <w:pPr>
        <w:jc w:val="both"/>
        <w:rPr>
          <w:rFonts w:cs="David"/>
          <w:sz w:val="24"/>
          <w:rtl/>
        </w:rPr>
      </w:pPr>
      <w:r>
        <w:rPr>
          <w:rFonts w:cs="David"/>
          <w:sz w:val="24"/>
          <w:u w:val="single"/>
          <w:rtl/>
        </w:rPr>
        <w:t>מני מזוז:</w:t>
      </w:r>
    </w:p>
    <w:p w:rsidR="00000000" w:rsidRDefault="00F3490C">
      <w:pPr>
        <w:jc w:val="both"/>
        <w:rPr>
          <w:rFonts w:cs="David"/>
          <w:sz w:val="24"/>
          <w:rtl/>
        </w:rPr>
      </w:pPr>
    </w:p>
    <w:p w:rsidR="00000000" w:rsidRDefault="00F3490C">
      <w:pPr>
        <w:jc w:val="both"/>
        <w:rPr>
          <w:rFonts w:cs="David"/>
          <w:sz w:val="24"/>
          <w:rtl/>
        </w:rPr>
      </w:pPr>
      <w:r>
        <w:rPr>
          <w:rFonts w:cs="David"/>
          <w:sz w:val="24"/>
          <w:rtl/>
        </w:rPr>
        <w:tab/>
        <w:t xml:space="preserve">הכנסת דנה במשך שנים </w:t>
      </w:r>
      <w:r>
        <w:rPr>
          <w:rFonts w:cs="David"/>
          <w:sz w:val="24"/>
          <w:rtl/>
        </w:rPr>
        <w:t>בחוק. כל הטענות נשמעו, לרבות על-ידי חבר הכנסת יהלום וחבריו לסיעה, והוסכם על חוק מסוים. עכשיו באה הכנסת ואומרת: אני עושה צחוק מעצמי. אני משתמש במילים לא פרלמנטריות, אבל זה מה שקורה. אני אישרתי חוק לפני שנה, אבל אני לא מתכוונת אליו. זה לא מתקבל על הדעת. זה ל</w:t>
      </w:r>
      <w:r>
        <w:rPr>
          <w:rFonts w:cs="David"/>
          <w:sz w:val="24"/>
          <w:rtl/>
        </w:rPr>
        <w:t>א דומה לצו של סמכות בתי-משפט שלום, החוק עצמו קבע מה אנחנו הולכים לעשות, והטיל על שר המשפטים ועל הוועדה הזאת לקבוע את ההדרגתיות של הדברים. אתה בא ואומר: אני מתנגד לחוק. זה בעצם מה שאתה אומר. אתה לא אומר שסעיף רשויות מקומיות נראה לך וסעיף אחר לא נראה לך. אתה</w:t>
      </w:r>
      <w:r>
        <w:rPr>
          <w:rFonts w:cs="David"/>
          <w:sz w:val="24"/>
          <w:rtl/>
        </w:rPr>
        <w:t xml:space="preserve"> אומר שאתה לא רוצה שיעברו סמכויות מבית-המשפט העליון לבית-המשפט המחוזי.</w:t>
      </w:r>
    </w:p>
    <w:p w:rsidR="00000000" w:rsidRDefault="00F3490C">
      <w:pPr>
        <w:jc w:val="both"/>
        <w:rPr>
          <w:rFonts w:cs="David"/>
          <w:sz w:val="24"/>
          <w:rtl/>
        </w:rPr>
      </w:pPr>
    </w:p>
    <w:p w:rsidR="00000000" w:rsidRDefault="00F3490C">
      <w:pPr>
        <w:rPr>
          <w:rFonts w:cs="David"/>
          <w:sz w:val="24"/>
          <w:u w:val="single"/>
          <w:rtl/>
        </w:rPr>
      </w:pPr>
      <w:r>
        <w:rPr>
          <w:rFonts w:cs="David"/>
          <w:sz w:val="24"/>
          <w:u w:val="single"/>
          <w:rtl/>
        </w:rPr>
        <w:t>שאול יהלום:</w:t>
      </w:r>
    </w:p>
    <w:p w:rsidR="00000000" w:rsidRDefault="00F3490C">
      <w:pPr>
        <w:rPr>
          <w:rFonts w:cs="David"/>
          <w:sz w:val="24"/>
          <w:u w:val="single"/>
          <w:rtl/>
        </w:rPr>
      </w:pPr>
    </w:p>
    <w:p w:rsidR="00000000" w:rsidRDefault="00F3490C">
      <w:pPr>
        <w:jc w:val="both"/>
        <w:rPr>
          <w:rFonts w:cs="David"/>
          <w:sz w:val="24"/>
          <w:rtl/>
        </w:rPr>
      </w:pPr>
      <w:r>
        <w:rPr>
          <w:rFonts w:cs="David"/>
          <w:sz w:val="24"/>
          <w:rtl/>
        </w:rPr>
        <w:tab/>
        <w:t xml:space="preserve"> כל עוד לא הוכרעו השאלות הרציניות.</w:t>
      </w:r>
    </w:p>
    <w:p w:rsidR="00000000" w:rsidRDefault="00F3490C">
      <w:pPr>
        <w:jc w:val="both"/>
        <w:rPr>
          <w:rFonts w:cs="David"/>
          <w:sz w:val="24"/>
          <w:rtl/>
        </w:rPr>
      </w:pPr>
    </w:p>
    <w:p w:rsidR="00000000" w:rsidRDefault="00F3490C">
      <w:pPr>
        <w:jc w:val="both"/>
        <w:rPr>
          <w:rFonts w:cs="David"/>
          <w:sz w:val="24"/>
          <w:rtl/>
        </w:rPr>
      </w:pPr>
      <w:r>
        <w:rPr>
          <w:rFonts w:cs="David"/>
          <w:sz w:val="24"/>
          <w:u w:val="single"/>
          <w:rtl/>
        </w:rPr>
        <w:t>מני מזוז:</w:t>
      </w:r>
    </w:p>
    <w:p w:rsidR="00000000" w:rsidRDefault="00F3490C">
      <w:pPr>
        <w:jc w:val="both"/>
        <w:rPr>
          <w:rFonts w:cs="David"/>
          <w:sz w:val="24"/>
          <w:rtl/>
        </w:rPr>
      </w:pPr>
    </w:p>
    <w:p w:rsidR="00000000" w:rsidRDefault="00F3490C">
      <w:pPr>
        <w:jc w:val="both"/>
        <w:rPr>
          <w:rFonts w:cs="David"/>
          <w:sz w:val="24"/>
          <w:rtl/>
        </w:rPr>
      </w:pPr>
      <w:r>
        <w:rPr>
          <w:rFonts w:cs="David"/>
          <w:sz w:val="24"/>
          <w:rtl/>
        </w:rPr>
        <w:tab/>
        <w:t>כמובן, לא מתפקידי ולא מסמכותי להתווכח אתך על התפיסה העקרונית הזאת, אבל העניין הזה נקבע כבר בחוק, ולכן השאלה אם מעבירים סמכ</w:t>
      </w:r>
      <w:r>
        <w:rPr>
          <w:rFonts w:cs="David"/>
          <w:sz w:val="24"/>
          <w:rtl/>
        </w:rPr>
        <w:t>ויות או לא, כבר הוכרעה במליאת הכנסת, ואחרי דיונים מאוד גדולים, לא היה שום מחטף. היו 20 ישיבות ובילינו שנים על החוק הזה. עכשיו אומרים: הכנסת העבירה את החוק, אבל אנחנו בוועדה לא רוצים. אני חושב שזאת גישה לא לגיטימית.</w:t>
      </w:r>
    </w:p>
    <w:p w:rsidR="00000000" w:rsidRDefault="00F3490C">
      <w:pPr>
        <w:jc w:val="both"/>
        <w:rPr>
          <w:rFonts w:cs="David"/>
          <w:sz w:val="24"/>
          <w:rtl/>
        </w:rPr>
      </w:pPr>
    </w:p>
    <w:p w:rsidR="00000000" w:rsidRDefault="00F3490C">
      <w:pPr>
        <w:rPr>
          <w:rFonts w:cs="David"/>
          <w:sz w:val="24"/>
          <w:u w:val="single"/>
          <w:rtl/>
        </w:rPr>
      </w:pPr>
      <w:r>
        <w:rPr>
          <w:rFonts w:cs="David"/>
          <w:sz w:val="24"/>
          <w:u w:val="single"/>
          <w:rtl/>
        </w:rPr>
        <w:t>שאול יהלום:</w:t>
      </w:r>
    </w:p>
    <w:p w:rsidR="00000000" w:rsidRDefault="00F3490C">
      <w:pPr>
        <w:rPr>
          <w:rFonts w:cs="David"/>
          <w:sz w:val="24"/>
          <w:u w:val="single"/>
          <w:rtl/>
        </w:rPr>
      </w:pPr>
    </w:p>
    <w:p w:rsidR="00000000" w:rsidRDefault="00F3490C">
      <w:pPr>
        <w:jc w:val="both"/>
        <w:rPr>
          <w:rFonts w:cs="David"/>
          <w:sz w:val="24"/>
          <w:rtl/>
        </w:rPr>
      </w:pPr>
      <w:r>
        <w:rPr>
          <w:rFonts w:cs="David"/>
          <w:sz w:val="24"/>
          <w:rtl/>
        </w:rPr>
        <w:tab/>
        <w:t xml:space="preserve"> מני מזוז, תרים שני טלפוני</w:t>
      </w:r>
      <w:r>
        <w:rPr>
          <w:rFonts w:cs="David"/>
          <w:sz w:val="24"/>
          <w:rtl/>
        </w:rPr>
        <w:t>ם, יבואו כמה חבר'ה מהקואליציה ויצביעו.</w:t>
      </w:r>
    </w:p>
    <w:p w:rsidR="00000000" w:rsidRDefault="00F3490C">
      <w:pPr>
        <w:jc w:val="both"/>
        <w:rPr>
          <w:rFonts w:cs="David"/>
          <w:sz w:val="24"/>
          <w:rtl/>
        </w:rPr>
      </w:pPr>
      <w:r>
        <w:rPr>
          <w:rFonts w:cs="David"/>
          <w:sz w:val="24"/>
          <w:u w:val="single"/>
          <w:rtl/>
        </w:rPr>
        <w:br w:type="page"/>
        <w:t>מני מזוז:</w:t>
      </w:r>
    </w:p>
    <w:p w:rsidR="00000000" w:rsidRDefault="00F3490C">
      <w:pPr>
        <w:jc w:val="both"/>
        <w:rPr>
          <w:rFonts w:cs="David"/>
          <w:sz w:val="24"/>
          <w:rtl/>
        </w:rPr>
      </w:pPr>
    </w:p>
    <w:p w:rsidR="00000000" w:rsidRDefault="00F3490C">
      <w:pPr>
        <w:jc w:val="both"/>
        <w:rPr>
          <w:rFonts w:cs="David"/>
          <w:sz w:val="24"/>
          <w:rtl/>
        </w:rPr>
      </w:pPr>
      <w:r>
        <w:rPr>
          <w:rFonts w:cs="David"/>
          <w:sz w:val="24"/>
          <w:rtl/>
        </w:rPr>
        <w:tab/>
        <w:t>זה לא תפקידי, אני לא איש פוליטי.</w:t>
      </w:r>
    </w:p>
    <w:p w:rsidR="00000000" w:rsidRDefault="00F3490C">
      <w:pPr>
        <w:jc w:val="both"/>
        <w:rPr>
          <w:rFonts w:cs="David"/>
          <w:sz w:val="24"/>
          <w:rtl/>
        </w:rPr>
      </w:pPr>
    </w:p>
    <w:p w:rsidR="00000000" w:rsidRDefault="00F3490C">
      <w:pPr>
        <w:rPr>
          <w:rFonts w:cs="David"/>
          <w:sz w:val="24"/>
          <w:u w:val="single"/>
          <w:rtl/>
        </w:rPr>
      </w:pPr>
      <w:r>
        <w:rPr>
          <w:rFonts w:cs="David"/>
          <w:sz w:val="24"/>
          <w:u w:val="single"/>
          <w:rtl/>
        </w:rPr>
        <w:t>שאול יהלום:</w:t>
      </w:r>
    </w:p>
    <w:p w:rsidR="00000000" w:rsidRDefault="00F3490C">
      <w:pPr>
        <w:rPr>
          <w:rFonts w:cs="David"/>
          <w:sz w:val="24"/>
          <w:u w:val="single"/>
          <w:rtl/>
        </w:rPr>
      </w:pPr>
    </w:p>
    <w:p w:rsidR="00000000" w:rsidRDefault="00F3490C">
      <w:pPr>
        <w:jc w:val="both"/>
        <w:rPr>
          <w:rFonts w:cs="David"/>
          <w:sz w:val="24"/>
          <w:rtl/>
        </w:rPr>
      </w:pPr>
      <w:r>
        <w:rPr>
          <w:rFonts w:cs="David"/>
          <w:sz w:val="24"/>
          <w:rtl/>
        </w:rPr>
        <w:tab/>
        <w:t xml:space="preserve"> אתה רוצה שאני אשנה את דעותי?</w:t>
      </w:r>
    </w:p>
    <w:p w:rsidR="00000000" w:rsidRDefault="00F3490C">
      <w:pPr>
        <w:jc w:val="both"/>
        <w:rPr>
          <w:rFonts w:cs="David"/>
          <w:sz w:val="24"/>
          <w:rtl/>
        </w:rPr>
      </w:pPr>
    </w:p>
    <w:p w:rsidR="00000000" w:rsidRDefault="00F3490C">
      <w:pPr>
        <w:jc w:val="both"/>
        <w:rPr>
          <w:rFonts w:cs="David"/>
          <w:sz w:val="24"/>
          <w:rtl/>
        </w:rPr>
      </w:pPr>
      <w:r>
        <w:rPr>
          <w:rFonts w:cs="David"/>
          <w:sz w:val="24"/>
          <w:u w:val="single"/>
          <w:rtl/>
        </w:rPr>
        <w:t>עזרא קמה:</w:t>
      </w:r>
    </w:p>
    <w:p w:rsidR="00000000" w:rsidRDefault="00F3490C">
      <w:pPr>
        <w:jc w:val="both"/>
        <w:rPr>
          <w:rFonts w:cs="David"/>
          <w:sz w:val="24"/>
          <w:rtl/>
        </w:rPr>
      </w:pPr>
    </w:p>
    <w:p w:rsidR="00000000" w:rsidRDefault="00F3490C">
      <w:pPr>
        <w:jc w:val="both"/>
        <w:rPr>
          <w:rFonts w:cs="David"/>
          <w:sz w:val="24"/>
          <w:rtl/>
        </w:rPr>
      </w:pPr>
      <w:r>
        <w:rPr>
          <w:rFonts w:cs="David"/>
          <w:sz w:val="24"/>
          <w:rtl/>
        </w:rPr>
        <w:tab/>
        <w:t>חברי הכנסת ביקשו מאתנו שבחוק הזה ייכנס סעיף שיקבע שבתוך שנה צריכים להביא את השינויים.</w:t>
      </w:r>
    </w:p>
    <w:p w:rsidR="00000000" w:rsidRDefault="00F3490C">
      <w:pPr>
        <w:jc w:val="both"/>
        <w:rPr>
          <w:rFonts w:cs="David"/>
          <w:sz w:val="24"/>
          <w:rtl/>
        </w:rPr>
      </w:pPr>
    </w:p>
    <w:p w:rsidR="00000000" w:rsidRDefault="00F3490C">
      <w:pPr>
        <w:rPr>
          <w:rFonts w:cs="David"/>
          <w:sz w:val="24"/>
          <w:u w:val="single"/>
          <w:rtl/>
        </w:rPr>
      </w:pPr>
      <w:r>
        <w:rPr>
          <w:rFonts w:cs="David"/>
          <w:sz w:val="24"/>
          <w:u w:val="single"/>
          <w:rtl/>
        </w:rPr>
        <w:t>היו"ר אמנון רובינשטיין:</w:t>
      </w:r>
    </w:p>
    <w:p w:rsidR="00000000" w:rsidRDefault="00F3490C">
      <w:pPr>
        <w:rPr>
          <w:rFonts w:cs="David"/>
          <w:sz w:val="24"/>
          <w:u w:val="single"/>
          <w:rtl/>
        </w:rPr>
      </w:pPr>
    </w:p>
    <w:p w:rsidR="00000000" w:rsidRDefault="00F3490C">
      <w:pPr>
        <w:jc w:val="both"/>
        <w:rPr>
          <w:rFonts w:cs="David"/>
          <w:sz w:val="24"/>
          <w:rtl/>
        </w:rPr>
      </w:pPr>
      <w:r>
        <w:rPr>
          <w:rFonts w:cs="David"/>
          <w:sz w:val="24"/>
          <w:rtl/>
        </w:rPr>
        <w:tab/>
      </w:r>
      <w:r>
        <w:rPr>
          <w:rFonts w:cs="David"/>
          <w:sz w:val="24"/>
          <w:rtl/>
        </w:rPr>
        <w:t xml:space="preserve"> חבר הכנסת יהלום התנגד לזה כבר בחוק.</w:t>
      </w:r>
    </w:p>
    <w:p w:rsidR="00000000" w:rsidRDefault="00F3490C">
      <w:pPr>
        <w:jc w:val="both"/>
        <w:rPr>
          <w:rFonts w:cs="David"/>
          <w:sz w:val="24"/>
          <w:rtl/>
        </w:rPr>
      </w:pPr>
    </w:p>
    <w:p w:rsidR="00000000" w:rsidRDefault="00F3490C">
      <w:pPr>
        <w:jc w:val="both"/>
        <w:rPr>
          <w:rFonts w:cs="David"/>
          <w:sz w:val="24"/>
          <w:rtl/>
        </w:rPr>
      </w:pPr>
      <w:r>
        <w:rPr>
          <w:rFonts w:cs="David"/>
          <w:sz w:val="24"/>
          <w:rtl/>
        </w:rPr>
        <w:tab/>
        <w:t>אנחנו עוברים לסעיפים הספציפיים.</w:t>
      </w:r>
    </w:p>
    <w:p w:rsidR="00000000" w:rsidRDefault="00F3490C">
      <w:pPr>
        <w:jc w:val="both"/>
        <w:rPr>
          <w:rFonts w:cs="David"/>
          <w:sz w:val="24"/>
          <w:rtl/>
        </w:rPr>
      </w:pPr>
    </w:p>
    <w:p w:rsidR="00000000" w:rsidRDefault="00F3490C">
      <w:pPr>
        <w:jc w:val="both"/>
        <w:rPr>
          <w:rFonts w:cs="David"/>
          <w:sz w:val="24"/>
          <w:rtl/>
        </w:rPr>
      </w:pPr>
      <w:r>
        <w:rPr>
          <w:rFonts w:cs="David"/>
          <w:sz w:val="24"/>
          <w:u w:val="single"/>
          <w:rtl/>
        </w:rPr>
        <w:t>נועה בן-אריה:</w:t>
      </w:r>
    </w:p>
    <w:p w:rsidR="00000000" w:rsidRDefault="00F3490C">
      <w:pPr>
        <w:jc w:val="both"/>
        <w:rPr>
          <w:rFonts w:cs="David"/>
          <w:sz w:val="24"/>
          <w:rtl/>
        </w:rPr>
      </w:pPr>
    </w:p>
    <w:p w:rsidR="00000000" w:rsidRDefault="00F3490C">
      <w:pPr>
        <w:jc w:val="both"/>
        <w:rPr>
          <w:rFonts w:cs="David"/>
          <w:sz w:val="24"/>
          <w:rtl/>
        </w:rPr>
      </w:pPr>
      <w:r>
        <w:rPr>
          <w:rFonts w:cs="David"/>
          <w:sz w:val="24"/>
          <w:rtl/>
        </w:rPr>
        <w:tab/>
        <w:t xml:space="preserve">לבג"ץ היתה סמכות שיורית למעשה לדון. לבתי-המשפט לעניינים מינהליים יש סמכות ייחודית יותר. הפרט של רשויות מקומיות יוצר מצב של ניגוד עניינים בין בתי-משפט. כאשר קובעים סעיף </w:t>
      </w:r>
      <w:r>
        <w:rPr>
          <w:rFonts w:cs="David"/>
          <w:sz w:val="24"/>
          <w:rtl/>
        </w:rPr>
        <w:t>גורף כמו "החלטה של רשות מקומית או של נושא משרה..., למעט החלטה הטעונה אישור שר הפנים", וגם "ענייני כשירות", כל ענייני כשירות, למעשה יכולים ליצור איזו סתירה בין סמכויות של בתי-משפט שלהם יש סמכות ייחודית. קח, למשל, נושא של גמלאות, נושא של פיטורים, נושא של כשי</w:t>
      </w:r>
      <w:r>
        <w:rPr>
          <w:rFonts w:cs="David"/>
          <w:sz w:val="24"/>
          <w:rtl/>
        </w:rPr>
        <w:t>רות למינוי, ולאו דווקא של נבחר.</w:t>
      </w:r>
    </w:p>
    <w:p w:rsidR="00000000" w:rsidRDefault="00F3490C">
      <w:pPr>
        <w:jc w:val="both"/>
        <w:rPr>
          <w:rFonts w:cs="David"/>
          <w:sz w:val="24"/>
          <w:rtl/>
        </w:rPr>
      </w:pPr>
    </w:p>
    <w:p w:rsidR="00000000" w:rsidRDefault="00F3490C">
      <w:pPr>
        <w:rPr>
          <w:rFonts w:cs="David"/>
          <w:sz w:val="24"/>
          <w:u w:val="single"/>
          <w:rtl/>
        </w:rPr>
      </w:pPr>
      <w:r>
        <w:rPr>
          <w:rFonts w:cs="David"/>
          <w:sz w:val="24"/>
          <w:u w:val="single"/>
          <w:rtl/>
        </w:rPr>
        <w:t>היו"ר אמנון רובינשטיין:</w:t>
      </w:r>
    </w:p>
    <w:p w:rsidR="00000000" w:rsidRDefault="00F3490C">
      <w:pPr>
        <w:rPr>
          <w:rFonts w:cs="David"/>
          <w:sz w:val="24"/>
          <w:u w:val="single"/>
          <w:rtl/>
        </w:rPr>
      </w:pPr>
    </w:p>
    <w:p w:rsidR="00000000" w:rsidRDefault="00F3490C">
      <w:pPr>
        <w:jc w:val="both"/>
        <w:rPr>
          <w:rFonts w:cs="David"/>
          <w:sz w:val="24"/>
          <w:rtl/>
        </w:rPr>
      </w:pPr>
      <w:r>
        <w:rPr>
          <w:rFonts w:cs="David"/>
          <w:sz w:val="24"/>
          <w:rtl/>
        </w:rPr>
        <w:tab/>
        <w:t xml:space="preserve"> איפה יש כפל סמכויות בכשירות למינוי?</w:t>
      </w:r>
    </w:p>
    <w:p w:rsidR="00000000" w:rsidRDefault="00F3490C">
      <w:pPr>
        <w:jc w:val="both"/>
        <w:rPr>
          <w:rFonts w:cs="David"/>
          <w:sz w:val="24"/>
          <w:rtl/>
        </w:rPr>
      </w:pPr>
    </w:p>
    <w:p w:rsidR="00000000" w:rsidRDefault="00F3490C">
      <w:pPr>
        <w:jc w:val="both"/>
        <w:rPr>
          <w:rFonts w:cs="David"/>
          <w:sz w:val="24"/>
          <w:u w:val="single"/>
          <w:rtl/>
        </w:rPr>
      </w:pPr>
      <w:r>
        <w:rPr>
          <w:rFonts w:cs="David"/>
          <w:sz w:val="24"/>
          <w:u w:val="single"/>
          <w:rtl/>
        </w:rPr>
        <w:t>נועה בן-אריה:</w:t>
      </w:r>
    </w:p>
    <w:p w:rsidR="00000000" w:rsidRDefault="00F3490C">
      <w:pPr>
        <w:jc w:val="both"/>
        <w:rPr>
          <w:rFonts w:cs="David"/>
          <w:sz w:val="24"/>
          <w:rtl/>
        </w:rPr>
      </w:pPr>
    </w:p>
    <w:p w:rsidR="00000000" w:rsidRDefault="00F3490C">
      <w:pPr>
        <w:jc w:val="both"/>
        <w:rPr>
          <w:rFonts w:cs="David"/>
          <w:sz w:val="24"/>
          <w:rtl/>
        </w:rPr>
      </w:pPr>
      <w:r>
        <w:rPr>
          <w:rFonts w:cs="David"/>
          <w:sz w:val="24"/>
          <w:rtl/>
        </w:rPr>
        <w:tab/>
        <w:t>לגבי גמלאות ולגבי פיטורים.</w:t>
      </w:r>
    </w:p>
    <w:p w:rsidR="00000000" w:rsidRDefault="00F3490C">
      <w:pPr>
        <w:jc w:val="both"/>
        <w:rPr>
          <w:rFonts w:cs="David"/>
          <w:sz w:val="24"/>
          <w:rtl/>
        </w:rPr>
      </w:pPr>
    </w:p>
    <w:p w:rsidR="00000000" w:rsidRDefault="00F3490C">
      <w:pPr>
        <w:rPr>
          <w:rFonts w:cs="David"/>
          <w:sz w:val="24"/>
          <w:u w:val="single"/>
          <w:rtl/>
        </w:rPr>
      </w:pPr>
      <w:r>
        <w:rPr>
          <w:rFonts w:cs="David"/>
          <w:sz w:val="24"/>
          <w:u w:val="single"/>
          <w:rtl/>
        </w:rPr>
        <w:t>היו"ר אמנון רובינשטיין:</w:t>
      </w:r>
    </w:p>
    <w:p w:rsidR="00000000" w:rsidRDefault="00F3490C">
      <w:pPr>
        <w:rPr>
          <w:rFonts w:cs="David"/>
          <w:sz w:val="24"/>
          <w:u w:val="single"/>
          <w:rtl/>
        </w:rPr>
      </w:pPr>
    </w:p>
    <w:p w:rsidR="00000000" w:rsidRDefault="00F3490C">
      <w:pPr>
        <w:jc w:val="both"/>
        <w:rPr>
          <w:rFonts w:cs="David"/>
          <w:sz w:val="24"/>
          <w:rtl/>
        </w:rPr>
      </w:pPr>
      <w:r>
        <w:rPr>
          <w:rFonts w:cs="David"/>
          <w:sz w:val="24"/>
          <w:rtl/>
        </w:rPr>
        <w:tab/>
        <w:t xml:space="preserve"> גמלאות זה דבר אחר. זה לא מוזכר כאן.</w:t>
      </w:r>
    </w:p>
    <w:p w:rsidR="00000000" w:rsidRDefault="00F3490C">
      <w:pPr>
        <w:jc w:val="both"/>
        <w:rPr>
          <w:rFonts w:cs="David"/>
          <w:sz w:val="24"/>
          <w:rtl/>
        </w:rPr>
      </w:pPr>
    </w:p>
    <w:p w:rsidR="00000000" w:rsidRDefault="00F3490C">
      <w:pPr>
        <w:jc w:val="both"/>
        <w:rPr>
          <w:rFonts w:cs="David"/>
          <w:sz w:val="24"/>
          <w:rtl/>
        </w:rPr>
      </w:pPr>
      <w:r>
        <w:rPr>
          <w:rFonts w:cs="David"/>
          <w:sz w:val="24"/>
          <w:u w:val="single"/>
          <w:rtl/>
        </w:rPr>
        <w:t>נועה בן-אריה:</w:t>
      </w:r>
    </w:p>
    <w:p w:rsidR="00000000" w:rsidRDefault="00F3490C">
      <w:pPr>
        <w:jc w:val="both"/>
        <w:rPr>
          <w:rFonts w:cs="David"/>
          <w:sz w:val="24"/>
          <w:rtl/>
        </w:rPr>
      </w:pPr>
    </w:p>
    <w:p w:rsidR="00000000" w:rsidRDefault="00F3490C">
      <w:pPr>
        <w:jc w:val="both"/>
        <w:rPr>
          <w:rFonts w:cs="David"/>
          <w:sz w:val="24"/>
          <w:rtl/>
        </w:rPr>
      </w:pPr>
      <w:r>
        <w:rPr>
          <w:rFonts w:cs="David"/>
          <w:sz w:val="24"/>
          <w:rtl/>
        </w:rPr>
        <w:tab/>
        <w:t>מדובר כאן על כל החלטה. הסעיף הוא סע</w:t>
      </w:r>
      <w:r>
        <w:rPr>
          <w:rFonts w:cs="David"/>
          <w:sz w:val="24"/>
          <w:rtl/>
        </w:rPr>
        <w:t>יף גורף. יש צורך לעשות החרגה, למעט המקומות שבהם מנויה סמכות ייחודית לבתי-המשפט, כמו בתי-הדין לעבודה.</w:t>
      </w:r>
    </w:p>
    <w:p w:rsidR="00000000" w:rsidRDefault="00F3490C">
      <w:pPr>
        <w:jc w:val="both"/>
        <w:rPr>
          <w:rFonts w:cs="David"/>
          <w:sz w:val="24"/>
          <w:rtl/>
        </w:rPr>
      </w:pPr>
    </w:p>
    <w:p w:rsidR="00000000" w:rsidRDefault="00F3490C">
      <w:pPr>
        <w:rPr>
          <w:rFonts w:cs="David"/>
          <w:sz w:val="24"/>
          <w:u w:val="single"/>
          <w:rtl/>
        </w:rPr>
      </w:pPr>
      <w:r>
        <w:rPr>
          <w:rFonts w:cs="David"/>
          <w:sz w:val="24"/>
          <w:u w:val="single"/>
          <w:rtl/>
        </w:rPr>
        <w:t>היו"ר אמנון רובינשטיין:</w:t>
      </w:r>
    </w:p>
    <w:p w:rsidR="00000000" w:rsidRDefault="00F3490C">
      <w:pPr>
        <w:rPr>
          <w:rFonts w:cs="David"/>
          <w:sz w:val="24"/>
          <w:u w:val="single"/>
          <w:rtl/>
        </w:rPr>
      </w:pPr>
    </w:p>
    <w:p w:rsidR="00000000" w:rsidRDefault="00F3490C">
      <w:pPr>
        <w:jc w:val="both"/>
        <w:rPr>
          <w:rFonts w:cs="David"/>
          <w:sz w:val="24"/>
          <w:rtl/>
        </w:rPr>
      </w:pPr>
      <w:r>
        <w:rPr>
          <w:rFonts w:cs="David"/>
          <w:sz w:val="24"/>
          <w:rtl/>
        </w:rPr>
        <w:tab/>
        <w:t xml:space="preserve"> הוועדה לא יכולה לשנות את הסעיף.</w:t>
      </w:r>
    </w:p>
    <w:p w:rsidR="00000000" w:rsidRDefault="00F3490C">
      <w:pPr>
        <w:jc w:val="both"/>
        <w:rPr>
          <w:rFonts w:cs="David"/>
          <w:sz w:val="24"/>
          <w:rtl/>
        </w:rPr>
      </w:pPr>
    </w:p>
    <w:p w:rsidR="00000000" w:rsidRDefault="00F3490C">
      <w:pPr>
        <w:jc w:val="both"/>
        <w:rPr>
          <w:rFonts w:cs="David"/>
          <w:sz w:val="24"/>
          <w:rtl/>
        </w:rPr>
      </w:pPr>
      <w:r>
        <w:rPr>
          <w:rFonts w:cs="David"/>
          <w:sz w:val="24"/>
          <w:u w:val="single"/>
          <w:rtl/>
        </w:rPr>
        <w:t>מני מזוז:</w:t>
      </w:r>
    </w:p>
    <w:p w:rsidR="00000000" w:rsidRDefault="00F3490C">
      <w:pPr>
        <w:jc w:val="both"/>
        <w:rPr>
          <w:rFonts w:cs="David"/>
          <w:sz w:val="24"/>
          <w:rtl/>
        </w:rPr>
      </w:pPr>
    </w:p>
    <w:p w:rsidR="00000000" w:rsidRDefault="00F3490C">
      <w:pPr>
        <w:jc w:val="both"/>
        <w:rPr>
          <w:rFonts w:cs="David"/>
          <w:sz w:val="24"/>
          <w:rtl/>
        </w:rPr>
      </w:pPr>
      <w:r>
        <w:rPr>
          <w:rFonts w:cs="David"/>
          <w:sz w:val="24"/>
          <w:rtl/>
        </w:rPr>
        <w:tab/>
        <w:t>התשובה לכך נמצאת ברמה הכללית, אבל גם ברמה הלגמרי פורמלית ספציפית. חוק בתי-המשפט לע</w:t>
      </w:r>
      <w:r>
        <w:rPr>
          <w:rFonts w:cs="David"/>
          <w:sz w:val="24"/>
          <w:rtl/>
        </w:rPr>
        <w:t xml:space="preserve">ניינים מינהליים עוסק רק בהחלטות מינהליות, הוא לא עוסק בהחלטות בעניינים פליליים, הוא לא עוסק בעניינים אזרחיים, הוא לא עוסק בענייני עבודה. הדבר בא לידי ביטוי בחוק עצמו שמגדיר החלטה של רשות. יש כאן החלטה, זאת "החלטה של רשות במילוי תפקיד ציבורי על-פי דין...", </w:t>
      </w:r>
      <w:r>
        <w:rPr>
          <w:rFonts w:cs="David"/>
          <w:sz w:val="24"/>
          <w:rtl/>
        </w:rPr>
        <w:t>ויש לנו הגדרה לעניינים מינהליים וכן הלאה. לכן עניינים שהם לא עניינים מינהליים, בהגדרה הם לא נכנסים לתחום.</w:t>
      </w:r>
    </w:p>
    <w:p w:rsidR="00000000" w:rsidRDefault="00F3490C">
      <w:pPr>
        <w:jc w:val="both"/>
        <w:rPr>
          <w:rFonts w:cs="David"/>
          <w:sz w:val="24"/>
          <w:rtl/>
        </w:rPr>
      </w:pPr>
    </w:p>
    <w:p w:rsidR="00000000" w:rsidRDefault="00F3490C">
      <w:pPr>
        <w:jc w:val="both"/>
        <w:rPr>
          <w:rFonts w:cs="David"/>
          <w:sz w:val="24"/>
          <w:rtl/>
        </w:rPr>
      </w:pPr>
      <w:r>
        <w:rPr>
          <w:rFonts w:cs="David"/>
          <w:sz w:val="24"/>
          <w:u w:val="single"/>
          <w:rtl/>
        </w:rPr>
        <w:t>שלמה שהם:</w:t>
      </w:r>
    </w:p>
    <w:p w:rsidR="00000000" w:rsidRDefault="00F3490C">
      <w:pPr>
        <w:jc w:val="both"/>
        <w:rPr>
          <w:rFonts w:cs="David"/>
          <w:sz w:val="24"/>
          <w:rtl/>
        </w:rPr>
      </w:pPr>
    </w:p>
    <w:p w:rsidR="00000000" w:rsidRDefault="00F3490C">
      <w:pPr>
        <w:jc w:val="both"/>
        <w:rPr>
          <w:rFonts w:cs="David"/>
          <w:sz w:val="24"/>
          <w:rtl/>
        </w:rPr>
      </w:pPr>
      <w:r>
        <w:rPr>
          <w:rFonts w:cs="David"/>
          <w:sz w:val="24"/>
          <w:rtl/>
        </w:rPr>
        <w:tab/>
        <w:t>איך הפררוגטיבה? הרי אם יש לך עניינים מינהליים שהם בסמכות ייחודית של בית-משפט אחר, אתה לא רוצה להוציא אותם משם. למה שלא תכניס משפט "למעט ה</w:t>
      </w:r>
      <w:r>
        <w:rPr>
          <w:rFonts w:cs="David"/>
          <w:sz w:val="24"/>
          <w:rtl/>
        </w:rPr>
        <w:t>חלטה שהיא בסמכות ייחודית של בית-משפט אחר".</w:t>
      </w:r>
    </w:p>
    <w:p w:rsidR="00000000" w:rsidRDefault="00F3490C">
      <w:pPr>
        <w:jc w:val="both"/>
        <w:rPr>
          <w:rFonts w:cs="David"/>
          <w:sz w:val="24"/>
          <w:rtl/>
        </w:rPr>
      </w:pPr>
    </w:p>
    <w:p w:rsidR="00000000" w:rsidRDefault="00F3490C">
      <w:pPr>
        <w:rPr>
          <w:rFonts w:cs="David"/>
          <w:sz w:val="24"/>
          <w:u w:val="single"/>
          <w:rtl/>
        </w:rPr>
      </w:pPr>
      <w:r>
        <w:rPr>
          <w:rFonts w:cs="David"/>
          <w:sz w:val="24"/>
          <w:u w:val="single"/>
          <w:rtl/>
        </w:rPr>
        <w:t>היו"ר אמנון רובינשטיין:</w:t>
      </w:r>
    </w:p>
    <w:p w:rsidR="00000000" w:rsidRDefault="00F3490C">
      <w:pPr>
        <w:rPr>
          <w:rFonts w:cs="David"/>
          <w:sz w:val="24"/>
          <w:u w:val="single"/>
          <w:rtl/>
        </w:rPr>
      </w:pPr>
    </w:p>
    <w:p w:rsidR="00000000" w:rsidRDefault="00F3490C">
      <w:pPr>
        <w:jc w:val="both"/>
        <w:rPr>
          <w:rFonts w:cs="David"/>
          <w:sz w:val="24"/>
          <w:rtl/>
        </w:rPr>
      </w:pPr>
      <w:r>
        <w:rPr>
          <w:rFonts w:cs="David"/>
          <w:sz w:val="24"/>
          <w:rtl/>
        </w:rPr>
        <w:tab/>
        <w:t xml:space="preserve"> מני מזוז, אתה מנסח את זה, לא אני, אנחנו רק מאשרים.</w:t>
      </w:r>
    </w:p>
    <w:p w:rsidR="00000000" w:rsidRDefault="00F3490C">
      <w:pPr>
        <w:jc w:val="both"/>
        <w:rPr>
          <w:rFonts w:cs="David"/>
          <w:sz w:val="24"/>
          <w:rtl/>
        </w:rPr>
      </w:pPr>
    </w:p>
    <w:p w:rsidR="00000000" w:rsidRDefault="00F3490C">
      <w:pPr>
        <w:jc w:val="both"/>
        <w:rPr>
          <w:rFonts w:cs="David"/>
          <w:sz w:val="24"/>
          <w:rtl/>
        </w:rPr>
      </w:pPr>
      <w:r>
        <w:rPr>
          <w:rFonts w:cs="David"/>
          <w:sz w:val="24"/>
          <w:u w:val="single"/>
          <w:rtl/>
        </w:rPr>
        <w:t>נועה בן-אריה:</w:t>
      </w:r>
    </w:p>
    <w:p w:rsidR="00000000" w:rsidRDefault="00F3490C">
      <w:pPr>
        <w:jc w:val="both"/>
        <w:rPr>
          <w:rFonts w:cs="David"/>
          <w:sz w:val="24"/>
          <w:rtl/>
        </w:rPr>
      </w:pPr>
    </w:p>
    <w:p w:rsidR="00000000" w:rsidRDefault="00F3490C">
      <w:pPr>
        <w:jc w:val="both"/>
        <w:rPr>
          <w:rFonts w:cs="David"/>
          <w:sz w:val="24"/>
          <w:rtl/>
        </w:rPr>
      </w:pPr>
      <w:r>
        <w:rPr>
          <w:rFonts w:cs="David"/>
          <w:sz w:val="24"/>
          <w:rtl/>
        </w:rPr>
        <w:tab/>
        <w:t>גם פיטורים של עובד רשות ציבורית, זה יכול להיחשב לעתים גם כאיזה עניין מינהלי, או גמלאות או קביעה של מועצה, אני לא יודע</w:t>
      </w:r>
      <w:r>
        <w:rPr>
          <w:rFonts w:cs="David"/>
          <w:sz w:val="24"/>
          <w:rtl/>
        </w:rPr>
        <w:t>ת אם לגבי נבחר, אבל לפחות לגבי עובד מסוים, ופה יכולה להיות סתירה מסוימת.</w:t>
      </w:r>
    </w:p>
    <w:p w:rsidR="00000000" w:rsidRDefault="00F3490C">
      <w:pPr>
        <w:jc w:val="both"/>
        <w:rPr>
          <w:rFonts w:cs="David"/>
          <w:sz w:val="24"/>
          <w:rtl/>
        </w:rPr>
      </w:pPr>
    </w:p>
    <w:p w:rsidR="00000000" w:rsidRDefault="00F3490C">
      <w:pPr>
        <w:rPr>
          <w:rFonts w:cs="David"/>
          <w:sz w:val="24"/>
          <w:u w:val="single"/>
          <w:rtl/>
        </w:rPr>
      </w:pPr>
      <w:r>
        <w:rPr>
          <w:rFonts w:cs="David"/>
          <w:sz w:val="24"/>
          <w:u w:val="single"/>
          <w:rtl/>
        </w:rPr>
        <w:t>היו"ר אמנון רובינשטיין:</w:t>
      </w:r>
    </w:p>
    <w:p w:rsidR="00000000" w:rsidRDefault="00F3490C">
      <w:pPr>
        <w:rPr>
          <w:rFonts w:cs="David"/>
          <w:sz w:val="24"/>
          <w:u w:val="single"/>
          <w:rtl/>
        </w:rPr>
      </w:pPr>
    </w:p>
    <w:p w:rsidR="00000000" w:rsidRDefault="00F3490C">
      <w:pPr>
        <w:jc w:val="both"/>
        <w:rPr>
          <w:rFonts w:cs="David"/>
          <w:sz w:val="24"/>
          <w:rtl/>
        </w:rPr>
      </w:pPr>
      <w:r>
        <w:rPr>
          <w:rFonts w:cs="David"/>
          <w:sz w:val="24"/>
          <w:rtl/>
        </w:rPr>
        <w:tab/>
        <w:t xml:space="preserve"> מני מזוז, תחשוב על הסרת ספק.</w:t>
      </w:r>
    </w:p>
    <w:p w:rsidR="00000000" w:rsidRDefault="00F3490C">
      <w:pPr>
        <w:jc w:val="both"/>
        <w:rPr>
          <w:rFonts w:cs="David"/>
          <w:sz w:val="24"/>
          <w:rtl/>
        </w:rPr>
      </w:pPr>
    </w:p>
    <w:p w:rsidR="00000000" w:rsidRDefault="00F3490C">
      <w:pPr>
        <w:jc w:val="both"/>
        <w:rPr>
          <w:rFonts w:cs="David"/>
          <w:sz w:val="24"/>
          <w:rtl/>
        </w:rPr>
      </w:pPr>
      <w:r>
        <w:rPr>
          <w:rFonts w:cs="David"/>
          <w:sz w:val="24"/>
          <w:u w:val="single"/>
          <w:rtl/>
        </w:rPr>
        <w:t>ברק מדינה:</w:t>
      </w:r>
    </w:p>
    <w:p w:rsidR="00000000" w:rsidRDefault="00F3490C">
      <w:pPr>
        <w:jc w:val="both"/>
        <w:rPr>
          <w:rFonts w:cs="David"/>
          <w:sz w:val="24"/>
          <w:rtl/>
        </w:rPr>
      </w:pPr>
    </w:p>
    <w:p w:rsidR="00000000" w:rsidRDefault="00F3490C">
      <w:pPr>
        <w:jc w:val="both"/>
        <w:rPr>
          <w:rFonts w:cs="David"/>
          <w:sz w:val="24"/>
          <w:rtl/>
        </w:rPr>
      </w:pPr>
      <w:r>
        <w:rPr>
          <w:rFonts w:cs="David"/>
          <w:sz w:val="24"/>
          <w:rtl/>
        </w:rPr>
        <w:tab/>
        <w:t>מדובר בסעיף קטן (א) על "'אישור' - בכל דרך ולרבות החלטה שלא לאשר". אני מניח שהכוונה כאן היא לחוקי עזר, כאשר ההחלט</w:t>
      </w:r>
      <w:r>
        <w:rPr>
          <w:rFonts w:cs="David"/>
          <w:sz w:val="24"/>
          <w:rtl/>
        </w:rPr>
        <w:t>ה של שר הפנים היא לא לאשר, אלא לבטל. השאלה אם לא לאשר זה לבטל.</w:t>
      </w:r>
    </w:p>
    <w:p w:rsidR="00000000" w:rsidRDefault="00F3490C">
      <w:pPr>
        <w:jc w:val="both"/>
        <w:rPr>
          <w:rFonts w:cs="David"/>
          <w:sz w:val="24"/>
          <w:rtl/>
        </w:rPr>
      </w:pPr>
    </w:p>
    <w:p w:rsidR="00000000" w:rsidRDefault="00F3490C">
      <w:pPr>
        <w:jc w:val="both"/>
        <w:rPr>
          <w:rFonts w:cs="David"/>
          <w:sz w:val="24"/>
          <w:rtl/>
        </w:rPr>
      </w:pPr>
      <w:r>
        <w:rPr>
          <w:rFonts w:cs="David"/>
          <w:sz w:val="24"/>
          <w:u w:val="single"/>
          <w:rtl/>
        </w:rPr>
        <w:t>דן יקיר:</w:t>
      </w:r>
    </w:p>
    <w:p w:rsidR="00000000" w:rsidRDefault="00F3490C">
      <w:pPr>
        <w:jc w:val="both"/>
        <w:rPr>
          <w:rFonts w:cs="David"/>
          <w:sz w:val="24"/>
          <w:rtl/>
        </w:rPr>
      </w:pPr>
    </w:p>
    <w:p w:rsidR="00000000" w:rsidRDefault="00F3490C">
      <w:pPr>
        <w:jc w:val="both"/>
        <w:rPr>
          <w:rFonts w:cs="David"/>
          <w:sz w:val="24"/>
          <w:rtl/>
        </w:rPr>
      </w:pPr>
      <w:r>
        <w:rPr>
          <w:rFonts w:cs="David"/>
          <w:sz w:val="24"/>
          <w:rtl/>
        </w:rPr>
        <w:tab/>
        <w:t>זה מוצע "למעט החלטה הטעונה אישור שר הפנים". זה ממילא לא כלול.</w:t>
      </w:r>
    </w:p>
    <w:p w:rsidR="00000000" w:rsidRDefault="00F3490C">
      <w:pPr>
        <w:jc w:val="both"/>
        <w:rPr>
          <w:rFonts w:cs="David"/>
          <w:sz w:val="24"/>
          <w:rtl/>
        </w:rPr>
      </w:pPr>
    </w:p>
    <w:p w:rsidR="00000000" w:rsidRDefault="00F3490C">
      <w:pPr>
        <w:jc w:val="both"/>
        <w:rPr>
          <w:rFonts w:cs="David"/>
          <w:sz w:val="24"/>
          <w:rtl/>
        </w:rPr>
      </w:pPr>
      <w:r>
        <w:rPr>
          <w:rFonts w:cs="David"/>
          <w:sz w:val="24"/>
          <w:u w:val="single"/>
          <w:rtl/>
        </w:rPr>
        <w:t>ברק מדינה:</w:t>
      </w:r>
    </w:p>
    <w:p w:rsidR="00000000" w:rsidRDefault="00F3490C">
      <w:pPr>
        <w:jc w:val="both"/>
        <w:rPr>
          <w:rFonts w:cs="David"/>
          <w:sz w:val="24"/>
          <w:rtl/>
        </w:rPr>
      </w:pPr>
    </w:p>
    <w:p w:rsidR="00000000" w:rsidRDefault="00F3490C">
      <w:pPr>
        <w:jc w:val="both"/>
        <w:rPr>
          <w:rFonts w:cs="David"/>
          <w:sz w:val="24"/>
          <w:rtl/>
        </w:rPr>
      </w:pPr>
      <w:r>
        <w:rPr>
          <w:rFonts w:cs="David"/>
          <w:sz w:val="24"/>
          <w:rtl/>
        </w:rPr>
        <w:tab/>
        <w:t>ההחלטה לבטל לא טעונה אישור של שר הפנים. יש לו סמכות, אם תוך 90 יום הוא לא מבטל.</w:t>
      </w:r>
    </w:p>
    <w:p w:rsidR="00000000" w:rsidRDefault="00F3490C">
      <w:pPr>
        <w:jc w:val="both"/>
        <w:rPr>
          <w:rFonts w:cs="David"/>
          <w:sz w:val="24"/>
          <w:rtl/>
        </w:rPr>
      </w:pPr>
    </w:p>
    <w:p w:rsidR="00000000" w:rsidRDefault="00F3490C">
      <w:pPr>
        <w:jc w:val="both"/>
        <w:rPr>
          <w:rFonts w:cs="David"/>
          <w:sz w:val="24"/>
          <w:rtl/>
        </w:rPr>
      </w:pPr>
      <w:r>
        <w:rPr>
          <w:rFonts w:cs="David"/>
          <w:sz w:val="24"/>
          <w:u w:val="single"/>
          <w:rtl/>
        </w:rPr>
        <w:t>דן יקיר:</w:t>
      </w:r>
    </w:p>
    <w:p w:rsidR="00000000" w:rsidRDefault="00F3490C">
      <w:pPr>
        <w:jc w:val="both"/>
        <w:rPr>
          <w:rFonts w:cs="David"/>
          <w:sz w:val="24"/>
          <w:rtl/>
        </w:rPr>
      </w:pPr>
    </w:p>
    <w:p w:rsidR="00000000" w:rsidRDefault="00F3490C">
      <w:pPr>
        <w:jc w:val="both"/>
        <w:rPr>
          <w:rFonts w:cs="David"/>
          <w:sz w:val="24"/>
          <w:rtl/>
        </w:rPr>
      </w:pPr>
      <w:r>
        <w:rPr>
          <w:rFonts w:cs="David"/>
          <w:sz w:val="24"/>
          <w:rtl/>
        </w:rPr>
        <w:tab/>
        <w:t xml:space="preserve">חוק עזר טעון </w:t>
      </w:r>
      <w:r>
        <w:rPr>
          <w:rFonts w:cs="David"/>
          <w:sz w:val="24"/>
          <w:rtl/>
        </w:rPr>
        <w:t>אישור של שר הפנים.</w:t>
      </w:r>
    </w:p>
    <w:p w:rsidR="00000000" w:rsidRDefault="00F3490C">
      <w:pPr>
        <w:jc w:val="both"/>
        <w:rPr>
          <w:rFonts w:cs="David"/>
          <w:sz w:val="24"/>
          <w:rtl/>
        </w:rPr>
      </w:pPr>
    </w:p>
    <w:p w:rsidR="00000000" w:rsidRDefault="00F3490C">
      <w:pPr>
        <w:jc w:val="both"/>
        <w:rPr>
          <w:rFonts w:cs="David"/>
          <w:sz w:val="24"/>
          <w:rtl/>
        </w:rPr>
      </w:pPr>
      <w:r>
        <w:rPr>
          <w:rFonts w:cs="David"/>
          <w:sz w:val="24"/>
          <w:u w:val="single"/>
          <w:rtl/>
        </w:rPr>
        <w:t>ברק מדינה:</w:t>
      </w:r>
    </w:p>
    <w:p w:rsidR="00000000" w:rsidRDefault="00F3490C">
      <w:pPr>
        <w:jc w:val="both"/>
        <w:rPr>
          <w:rFonts w:cs="David"/>
          <w:sz w:val="24"/>
          <w:rtl/>
        </w:rPr>
      </w:pPr>
    </w:p>
    <w:p w:rsidR="00000000" w:rsidRDefault="00F3490C">
      <w:pPr>
        <w:jc w:val="both"/>
        <w:rPr>
          <w:rFonts w:cs="David"/>
          <w:sz w:val="24"/>
          <w:rtl/>
        </w:rPr>
      </w:pPr>
      <w:r>
        <w:rPr>
          <w:rFonts w:cs="David"/>
          <w:sz w:val="24"/>
          <w:rtl/>
        </w:rPr>
        <w:tab/>
        <w:t>הוא לא בדיוק טעון אישור פוזיטיבי.</w:t>
      </w:r>
    </w:p>
    <w:p w:rsidR="00000000" w:rsidRDefault="00F3490C">
      <w:pPr>
        <w:jc w:val="both"/>
        <w:rPr>
          <w:rFonts w:cs="David"/>
          <w:sz w:val="24"/>
          <w:rtl/>
        </w:rPr>
      </w:pPr>
    </w:p>
    <w:p w:rsidR="00000000" w:rsidRDefault="00F3490C">
      <w:pPr>
        <w:jc w:val="both"/>
        <w:rPr>
          <w:rFonts w:cs="David"/>
          <w:sz w:val="24"/>
          <w:u w:val="single"/>
          <w:rtl/>
        </w:rPr>
      </w:pPr>
      <w:r>
        <w:rPr>
          <w:rFonts w:cs="David"/>
          <w:sz w:val="24"/>
          <w:u w:val="single"/>
          <w:rtl/>
        </w:rPr>
        <w:t>יהודה זמרת:</w:t>
      </w:r>
    </w:p>
    <w:p w:rsidR="00000000" w:rsidRDefault="00F3490C">
      <w:pPr>
        <w:jc w:val="both"/>
        <w:rPr>
          <w:rFonts w:cs="David"/>
          <w:sz w:val="24"/>
          <w:rtl/>
        </w:rPr>
      </w:pPr>
    </w:p>
    <w:p w:rsidR="00000000" w:rsidRDefault="00F3490C">
      <w:pPr>
        <w:jc w:val="both"/>
        <w:rPr>
          <w:rFonts w:cs="David"/>
          <w:sz w:val="24"/>
          <w:rtl/>
        </w:rPr>
      </w:pPr>
      <w:r>
        <w:rPr>
          <w:rFonts w:cs="David"/>
          <w:sz w:val="24"/>
          <w:rtl/>
        </w:rPr>
        <w:tab/>
        <w:t>את שתיקתו רואים כאישור, ולכן בהגדרה של אישור, כתוב "בכל דרך".</w:t>
      </w:r>
    </w:p>
    <w:p w:rsidR="00000000" w:rsidRDefault="00F3490C">
      <w:pPr>
        <w:jc w:val="both"/>
        <w:rPr>
          <w:rFonts w:cs="David"/>
          <w:sz w:val="24"/>
          <w:rtl/>
        </w:rPr>
      </w:pPr>
    </w:p>
    <w:p w:rsidR="00000000" w:rsidRDefault="00F3490C">
      <w:pPr>
        <w:rPr>
          <w:rFonts w:cs="David"/>
          <w:sz w:val="24"/>
          <w:u w:val="single"/>
          <w:rtl/>
        </w:rPr>
      </w:pPr>
      <w:r>
        <w:rPr>
          <w:rFonts w:cs="David"/>
          <w:sz w:val="24"/>
          <w:u w:val="single"/>
          <w:rtl/>
        </w:rPr>
        <w:t>היו"ר אמנון רובינשטיין:</w:t>
      </w:r>
    </w:p>
    <w:p w:rsidR="00000000" w:rsidRDefault="00F3490C">
      <w:pPr>
        <w:rPr>
          <w:rFonts w:cs="David"/>
          <w:sz w:val="24"/>
          <w:u w:val="single"/>
          <w:rtl/>
        </w:rPr>
      </w:pPr>
    </w:p>
    <w:p w:rsidR="00000000" w:rsidRDefault="00F3490C">
      <w:pPr>
        <w:jc w:val="both"/>
        <w:rPr>
          <w:rFonts w:cs="David"/>
          <w:sz w:val="24"/>
          <w:rtl/>
        </w:rPr>
      </w:pPr>
      <w:r>
        <w:rPr>
          <w:rFonts w:cs="David"/>
          <w:sz w:val="24"/>
          <w:rtl/>
        </w:rPr>
        <w:tab/>
        <w:t xml:space="preserve"> הצעת החוק שלי שעברה אמרה, שלא צריך אישור ספציפי.</w:t>
      </w:r>
    </w:p>
    <w:p w:rsidR="00000000" w:rsidRDefault="00F3490C">
      <w:pPr>
        <w:jc w:val="both"/>
        <w:rPr>
          <w:rFonts w:cs="David"/>
          <w:sz w:val="24"/>
          <w:rtl/>
        </w:rPr>
      </w:pPr>
      <w:r>
        <w:rPr>
          <w:rFonts w:cs="David"/>
          <w:sz w:val="24"/>
          <w:u w:val="single"/>
          <w:rtl/>
        </w:rPr>
        <w:t>מני מזוז:</w:t>
      </w:r>
    </w:p>
    <w:p w:rsidR="00000000" w:rsidRDefault="00F3490C">
      <w:pPr>
        <w:jc w:val="both"/>
        <w:rPr>
          <w:rFonts w:cs="David"/>
          <w:sz w:val="24"/>
          <w:rtl/>
        </w:rPr>
      </w:pPr>
    </w:p>
    <w:p w:rsidR="00000000" w:rsidRDefault="00F3490C">
      <w:pPr>
        <w:jc w:val="both"/>
        <w:rPr>
          <w:rFonts w:cs="David"/>
          <w:sz w:val="24"/>
          <w:rtl/>
        </w:rPr>
      </w:pPr>
      <w:r>
        <w:rPr>
          <w:rFonts w:cs="David"/>
          <w:sz w:val="24"/>
          <w:rtl/>
        </w:rPr>
        <w:tab/>
        <w:t>זה בא להבהיר שגם החלטות</w:t>
      </w:r>
      <w:r>
        <w:rPr>
          <w:rFonts w:cs="David"/>
          <w:sz w:val="24"/>
          <w:rtl/>
        </w:rPr>
        <w:t xml:space="preserve"> שהאישור שלהן נעשה בדרך של אי-מתן אישור, זה גם נכנס. זה בא למנוע ספק.</w:t>
      </w:r>
    </w:p>
    <w:p w:rsidR="00000000" w:rsidRDefault="00F3490C">
      <w:pPr>
        <w:jc w:val="both"/>
        <w:rPr>
          <w:rFonts w:cs="David"/>
          <w:sz w:val="24"/>
          <w:rtl/>
        </w:rPr>
      </w:pPr>
    </w:p>
    <w:p w:rsidR="00000000" w:rsidRDefault="00F3490C">
      <w:pPr>
        <w:rPr>
          <w:rFonts w:cs="David"/>
          <w:sz w:val="24"/>
          <w:u w:val="single"/>
          <w:rtl/>
        </w:rPr>
      </w:pPr>
      <w:r>
        <w:rPr>
          <w:rFonts w:cs="David"/>
          <w:sz w:val="24"/>
          <w:u w:val="single"/>
          <w:rtl/>
        </w:rPr>
        <w:t>היו"ר אמנון רובינשטיין:</w:t>
      </w:r>
    </w:p>
    <w:p w:rsidR="00000000" w:rsidRDefault="00F3490C">
      <w:pPr>
        <w:rPr>
          <w:rFonts w:cs="David"/>
          <w:sz w:val="24"/>
          <w:u w:val="single"/>
          <w:rtl/>
        </w:rPr>
      </w:pPr>
    </w:p>
    <w:p w:rsidR="00000000" w:rsidRDefault="00F3490C">
      <w:pPr>
        <w:jc w:val="both"/>
        <w:rPr>
          <w:rFonts w:cs="David"/>
          <w:sz w:val="24"/>
          <w:rtl/>
        </w:rPr>
      </w:pPr>
      <w:r>
        <w:rPr>
          <w:rFonts w:cs="David"/>
          <w:sz w:val="24"/>
          <w:rtl/>
        </w:rPr>
        <w:tab/>
        <w:t xml:space="preserve"> על מועצות דתיות יש הערות?</w:t>
      </w:r>
    </w:p>
    <w:p w:rsidR="00000000" w:rsidRDefault="00F3490C">
      <w:pPr>
        <w:jc w:val="both"/>
        <w:rPr>
          <w:rFonts w:cs="David"/>
          <w:sz w:val="24"/>
          <w:rtl/>
        </w:rPr>
      </w:pPr>
    </w:p>
    <w:p w:rsidR="00000000" w:rsidRDefault="00F3490C">
      <w:pPr>
        <w:rPr>
          <w:rFonts w:cs="David"/>
          <w:sz w:val="24"/>
          <w:u w:val="single"/>
          <w:rtl/>
        </w:rPr>
      </w:pPr>
      <w:r>
        <w:rPr>
          <w:rFonts w:cs="David"/>
          <w:sz w:val="24"/>
          <w:u w:val="single"/>
          <w:rtl/>
        </w:rPr>
        <w:t>שאול יהלום:</w:t>
      </w:r>
    </w:p>
    <w:p w:rsidR="00000000" w:rsidRDefault="00F3490C">
      <w:pPr>
        <w:rPr>
          <w:rFonts w:cs="David"/>
          <w:sz w:val="24"/>
          <w:u w:val="single"/>
          <w:rtl/>
        </w:rPr>
      </w:pPr>
    </w:p>
    <w:p w:rsidR="00000000" w:rsidRDefault="00F3490C">
      <w:pPr>
        <w:jc w:val="both"/>
        <w:rPr>
          <w:rFonts w:cs="David"/>
          <w:sz w:val="24"/>
          <w:rtl/>
        </w:rPr>
      </w:pPr>
      <w:r>
        <w:rPr>
          <w:rFonts w:cs="David"/>
          <w:sz w:val="24"/>
          <w:rtl/>
        </w:rPr>
        <w:tab/>
        <w:t xml:space="preserve"> מדובר על החלטה שלהם בלבד, לא על הרכב?</w:t>
      </w:r>
    </w:p>
    <w:p w:rsidR="00000000" w:rsidRDefault="00F3490C">
      <w:pPr>
        <w:jc w:val="both"/>
        <w:rPr>
          <w:rFonts w:cs="David"/>
          <w:sz w:val="24"/>
          <w:rtl/>
        </w:rPr>
      </w:pPr>
    </w:p>
    <w:p w:rsidR="00000000" w:rsidRDefault="00F3490C">
      <w:pPr>
        <w:jc w:val="both"/>
        <w:rPr>
          <w:rFonts w:cs="David"/>
          <w:sz w:val="24"/>
          <w:rtl/>
        </w:rPr>
      </w:pPr>
      <w:r>
        <w:rPr>
          <w:rFonts w:cs="David"/>
          <w:sz w:val="24"/>
          <w:u w:val="single"/>
          <w:rtl/>
        </w:rPr>
        <w:t>מני מזוז:</w:t>
      </w:r>
    </w:p>
    <w:p w:rsidR="00000000" w:rsidRDefault="00F3490C">
      <w:pPr>
        <w:jc w:val="both"/>
        <w:rPr>
          <w:rFonts w:cs="David"/>
          <w:sz w:val="24"/>
          <w:rtl/>
        </w:rPr>
      </w:pPr>
    </w:p>
    <w:p w:rsidR="00000000" w:rsidRDefault="00F3490C">
      <w:pPr>
        <w:jc w:val="both"/>
        <w:rPr>
          <w:rFonts w:cs="David"/>
          <w:sz w:val="24"/>
          <w:rtl/>
        </w:rPr>
      </w:pPr>
      <w:r>
        <w:rPr>
          <w:rFonts w:cs="David"/>
          <w:sz w:val="24"/>
          <w:rtl/>
        </w:rPr>
        <w:tab/>
        <w:t>הוצאנו את העניינים של ההרכב, כי זה בסמכות של שר וועדת שרים.</w:t>
      </w:r>
    </w:p>
    <w:p w:rsidR="00000000" w:rsidRDefault="00F3490C">
      <w:pPr>
        <w:jc w:val="both"/>
        <w:rPr>
          <w:rFonts w:cs="David"/>
          <w:sz w:val="24"/>
          <w:rtl/>
        </w:rPr>
      </w:pPr>
    </w:p>
    <w:p w:rsidR="00000000" w:rsidRDefault="00F3490C">
      <w:pPr>
        <w:rPr>
          <w:rFonts w:cs="David"/>
          <w:sz w:val="24"/>
          <w:u w:val="single"/>
          <w:rtl/>
        </w:rPr>
      </w:pPr>
      <w:r>
        <w:rPr>
          <w:rFonts w:cs="David"/>
          <w:sz w:val="24"/>
          <w:u w:val="single"/>
          <w:rtl/>
        </w:rPr>
        <w:t>היו"</w:t>
      </w:r>
      <w:r>
        <w:rPr>
          <w:rFonts w:cs="David"/>
          <w:sz w:val="24"/>
          <w:u w:val="single"/>
          <w:rtl/>
        </w:rPr>
        <w:t>ר אמנון רובינשטיין:</w:t>
      </w:r>
    </w:p>
    <w:p w:rsidR="00000000" w:rsidRDefault="00F3490C">
      <w:pPr>
        <w:rPr>
          <w:rFonts w:cs="David"/>
          <w:sz w:val="24"/>
          <w:u w:val="single"/>
          <w:rtl/>
        </w:rPr>
      </w:pPr>
    </w:p>
    <w:p w:rsidR="00000000" w:rsidRDefault="00F3490C">
      <w:pPr>
        <w:jc w:val="both"/>
        <w:rPr>
          <w:rFonts w:cs="David"/>
          <w:sz w:val="24"/>
          <w:rtl/>
        </w:rPr>
      </w:pPr>
      <w:r>
        <w:rPr>
          <w:rFonts w:cs="David"/>
          <w:sz w:val="24"/>
          <w:rtl/>
        </w:rPr>
        <w:tab/>
        <w:t xml:space="preserve"> הנושא של הרכב המועצה לא נכלל.</w:t>
      </w:r>
    </w:p>
    <w:p w:rsidR="00000000" w:rsidRDefault="00F3490C">
      <w:pPr>
        <w:jc w:val="both"/>
        <w:rPr>
          <w:rFonts w:cs="David"/>
          <w:sz w:val="24"/>
          <w:rtl/>
        </w:rPr>
      </w:pPr>
    </w:p>
    <w:p w:rsidR="00000000" w:rsidRDefault="00F3490C">
      <w:pPr>
        <w:jc w:val="both"/>
        <w:rPr>
          <w:rFonts w:cs="David"/>
          <w:sz w:val="24"/>
          <w:rtl/>
        </w:rPr>
      </w:pPr>
      <w:r>
        <w:rPr>
          <w:rFonts w:cs="David"/>
          <w:sz w:val="24"/>
          <w:u w:val="single"/>
          <w:rtl/>
        </w:rPr>
        <w:t>מני מזוז:</w:t>
      </w:r>
    </w:p>
    <w:p w:rsidR="00000000" w:rsidRDefault="00F3490C">
      <w:pPr>
        <w:jc w:val="both"/>
        <w:rPr>
          <w:rFonts w:cs="David"/>
          <w:sz w:val="24"/>
          <w:rtl/>
        </w:rPr>
      </w:pPr>
    </w:p>
    <w:p w:rsidR="00000000" w:rsidRDefault="00F3490C">
      <w:pPr>
        <w:jc w:val="both"/>
        <w:rPr>
          <w:rFonts w:cs="David"/>
          <w:sz w:val="24"/>
          <w:rtl/>
        </w:rPr>
      </w:pPr>
      <w:r>
        <w:rPr>
          <w:rFonts w:cs="David"/>
          <w:sz w:val="24"/>
          <w:rtl/>
        </w:rPr>
        <w:tab/>
        <w:t>מדובר בעניינים פנימיים של המועצה הדתית, בינם לבין עצמם ומול האזרח.</w:t>
      </w:r>
    </w:p>
    <w:p w:rsidR="00000000" w:rsidRDefault="00F3490C">
      <w:pPr>
        <w:jc w:val="both"/>
        <w:rPr>
          <w:rFonts w:cs="David"/>
          <w:sz w:val="24"/>
          <w:rtl/>
        </w:rPr>
      </w:pPr>
    </w:p>
    <w:p w:rsidR="00000000" w:rsidRDefault="00F3490C">
      <w:pPr>
        <w:rPr>
          <w:rFonts w:cs="David"/>
          <w:sz w:val="24"/>
          <w:u w:val="single"/>
          <w:rtl/>
        </w:rPr>
      </w:pPr>
      <w:r>
        <w:rPr>
          <w:rFonts w:cs="David"/>
          <w:sz w:val="24"/>
          <w:u w:val="single"/>
          <w:rtl/>
        </w:rPr>
        <w:t>שאול יהלום:</w:t>
      </w:r>
    </w:p>
    <w:p w:rsidR="00000000" w:rsidRDefault="00F3490C">
      <w:pPr>
        <w:rPr>
          <w:rFonts w:cs="David"/>
          <w:sz w:val="24"/>
          <w:u w:val="single"/>
          <w:rtl/>
        </w:rPr>
      </w:pPr>
    </w:p>
    <w:p w:rsidR="00000000" w:rsidRDefault="00F3490C">
      <w:pPr>
        <w:jc w:val="both"/>
        <w:rPr>
          <w:rFonts w:cs="David"/>
          <w:sz w:val="24"/>
          <w:rtl/>
        </w:rPr>
      </w:pPr>
      <w:r>
        <w:rPr>
          <w:rFonts w:cs="David"/>
          <w:sz w:val="24"/>
          <w:rtl/>
        </w:rPr>
        <w:tab/>
        <w:t xml:space="preserve"> נניח בג"ץ כשרות יבנה אבו-חצירה, זה פה או לא?</w:t>
      </w:r>
    </w:p>
    <w:p w:rsidR="00000000" w:rsidRDefault="00F3490C">
      <w:pPr>
        <w:jc w:val="both"/>
        <w:rPr>
          <w:rFonts w:cs="David"/>
          <w:sz w:val="24"/>
          <w:rtl/>
        </w:rPr>
      </w:pPr>
    </w:p>
    <w:p w:rsidR="00000000" w:rsidRDefault="00F3490C">
      <w:pPr>
        <w:jc w:val="both"/>
        <w:rPr>
          <w:rFonts w:cs="David"/>
          <w:sz w:val="24"/>
          <w:rtl/>
        </w:rPr>
      </w:pPr>
      <w:r>
        <w:rPr>
          <w:rFonts w:cs="David"/>
          <w:sz w:val="24"/>
          <w:u w:val="single"/>
          <w:rtl/>
        </w:rPr>
        <w:t>מני מזוז:</w:t>
      </w:r>
    </w:p>
    <w:p w:rsidR="00000000" w:rsidRDefault="00F3490C">
      <w:pPr>
        <w:jc w:val="both"/>
        <w:rPr>
          <w:rFonts w:cs="David"/>
          <w:sz w:val="24"/>
          <w:rtl/>
        </w:rPr>
      </w:pPr>
    </w:p>
    <w:p w:rsidR="00000000" w:rsidRDefault="00F3490C">
      <w:pPr>
        <w:jc w:val="both"/>
        <w:rPr>
          <w:rFonts w:cs="David"/>
          <w:sz w:val="24"/>
          <w:rtl/>
        </w:rPr>
      </w:pPr>
      <w:r>
        <w:rPr>
          <w:rFonts w:cs="David"/>
          <w:sz w:val="24"/>
          <w:rtl/>
        </w:rPr>
        <w:tab/>
        <w:t>זה בדיוק בא למעט מקרים כאלה. החלטה של רב מקומי, ל</w:t>
      </w:r>
      <w:r>
        <w:rPr>
          <w:rFonts w:cs="David"/>
          <w:sz w:val="24"/>
          <w:rtl/>
        </w:rPr>
        <w:t>משל, על מתן או אי-מתן תעודת הכשר, אם רוצים לעתור נגדה, זה נשאר עדיין בבג"ץ. זה מתייחס רק להחלטות של המועצה הדתית, כמועצה דתית, לא רבנות.</w:t>
      </w:r>
    </w:p>
    <w:p w:rsidR="00000000" w:rsidRDefault="00F3490C">
      <w:pPr>
        <w:jc w:val="both"/>
        <w:rPr>
          <w:rFonts w:cs="David"/>
          <w:sz w:val="24"/>
          <w:rtl/>
        </w:rPr>
      </w:pPr>
    </w:p>
    <w:p w:rsidR="00000000" w:rsidRDefault="00F3490C">
      <w:pPr>
        <w:rPr>
          <w:rFonts w:cs="David"/>
          <w:sz w:val="24"/>
          <w:u w:val="single"/>
          <w:rtl/>
        </w:rPr>
      </w:pPr>
      <w:r>
        <w:rPr>
          <w:rFonts w:cs="David"/>
          <w:sz w:val="24"/>
          <w:u w:val="single"/>
          <w:rtl/>
        </w:rPr>
        <w:t>היו"ר אמנון רובינשטיין:</w:t>
      </w:r>
    </w:p>
    <w:p w:rsidR="00000000" w:rsidRDefault="00F3490C">
      <w:pPr>
        <w:rPr>
          <w:rFonts w:cs="David"/>
          <w:sz w:val="24"/>
          <w:u w:val="single"/>
          <w:rtl/>
        </w:rPr>
      </w:pPr>
    </w:p>
    <w:p w:rsidR="00000000" w:rsidRDefault="00F3490C">
      <w:pPr>
        <w:jc w:val="both"/>
        <w:rPr>
          <w:rFonts w:cs="David"/>
          <w:sz w:val="24"/>
          <w:rtl/>
        </w:rPr>
      </w:pPr>
      <w:r>
        <w:rPr>
          <w:rFonts w:cs="David"/>
          <w:sz w:val="24"/>
          <w:rtl/>
        </w:rPr>
        <w:tab/>
        <w:t xml:space="preserve"> אני חושב שגם סעיף קטן 4, תכנון ובנייה, הוא רשות כמו שלטון מקומי, מכיוון שזה אבסורד מה שקורה</w:t>
      </w:r>
      <w:r>
        <w:rPr>
          <w:rFonts w:cs="David"/>
          <w:sz w:val="24"/>
          <w:rtl/>
        </w:rPr>
        <w:t xml:space="preserve"> כאן.</w:t>
      </w:r>
    </w:p>
    <w:p w:rsidR="00000000" w:rsidRDefault="00F3490C">
      <w:pPr>
        <w:jc w:val="both"/>
        <w:rPr>
          <w:rFonts w:cs="David"/>
          <w:sz w:val="24"/>
          <w:rtl/>
        </w:rPr>
      </w:pPr>
    </w:p>
    <w:p w:rsidR="00000000" w:rsidRDefault="00F3490C">
      <w:pPr>
        <w:jc w:val="both"/>
        <w:rPr>
          <w:rFonts w:cs="David"/>
          <w:sz w:val="24"/>
          <w:rtl/>
        </w:rPr>
      </w:pPr>
      <w:r>
        <w:rPr>
          <w:rFonts w:cs="David"/>
          <w:sz w:val="24"/>
          <w:rtl/>
        </w:rPr>
        <w:tab/>
        <w:t>סעיף קטן (6), אתם לא רוצים למחוק, הרי אין אזורים חופשיים?</w:t>
      </w:r>
    </w:p>
    <w:p w:rsidR="00000000" w:rsidRDefault="00F3490C">
      <w:pPr>
        <w:jc w:val="both"/>
        <w:rPr>
          <w:rFonts w:cs="David"/>
          <w:sz w:val="24"/>
          <w:rtl/>
        </w:rPr>
      </w:pPr>
    </w:p>
    <w:p w:rsidR="00000000" w:rsidRDefault="00F3490C">
      <w:pPr>
        <w:jc w:val="both"/>
        <w:rPr>
          <w:rFonts w:cs="David"/>
          <w:sz w:val="24"/>
          <w:rtl/>
        </w:rPr>
      </w:pPr>
      <w:r>
        <w:rPr>
          <w:rFonts w:cs="David"/>
          <w:sz w:val="24"/>
          <w:u w:val="single"/>
          <w:rtl/>
        </w:rPr>
        <w:t>מני מזוז:</w:t>
      </w:r>
    </w:p>
    <w:p w:rsidR="00000000" w:rsidRDefault="00F3490C">
      <w:pPr>
        <w:jc w:val="both"/>
        <w:rPr>
          <w:rFonts w:cs="David"/>
          <w:sz w:val="24"/>
          <w:rtl/>
        </w:rPr>
      </w:pPr>
    </w:p>
    <w:p w:rsidR="00000000" w:rsidRDefault="00F3490C">
      <w:pPr>
        <w:jc w:val="both"/>
        <w:rPr>
          <w:rFonts w:cs="David"/>
          <w:sz w:val="24"/>
          <w:rtl/>
        </w:rPr>
      </w:pPr>
      <w:r>
        <w:rPr>
          <w:rFonts w:cs="David"/>
          <w:sz w:val="24"/>
          <w:rtl/>
        </w:rPr>
        <w:tab/>
        <w:t>בינתיים אין, אבל החוק קיים.</w:t>
      </w:r>
    </w:p>
    <w:p w:rsidR="00000000" w:rsidRDefault="00F3490C">
      <w:pPr>
        <w:jc w:val="both"/>
        <w:rPr>
          <w:rFonts w:cs="David"/>
          <w:sz w:val="24"/>
          <w:rtl/>
        </w:rPr>
      </w:pPr>
    </w:p>
    <w:p w:rsidR="00000000" w:rsidRDefault="00F3490C">
      <w:pPr>
        <w:jc w:val="both"/>
        <w:rPr>
          <w:rFonts w:cs="David"/>
          <w:sz w:val="24"/>
          <w:rtl/>
        </w:rPr>
      </w:pPr>
      <w:r>
        <w:rPr>
          <w:rFonts w:cs="David"/>
          <w:sz w:val="24"/>
          <w:u w:val="single"/>
          <w:rtl/>
        </w:rPr>
        <w:t>ברק מדינה:</w:t>
      </w:r>
    </w:p>
    <w:p w:rsidR="00000000" w:rsidRDefault="00F3490C">
      <w:pPr>
        <w:jc w:val="both"/>
        <w:rPr>
          <w:rFonts w:cs="David"/>
          <w:sz w:val="24"/>
          <w:rtl/>
        </w:rPr>
      </w:pPr>
    </w:p>
    <w:p w:rsidR="00000000" w:rsidRDefault="00F3490C">
      <w:pPr>
        <w:jc w:val="both"/>
        <w:rPr>
          <w:rFonts w:cs="David"/>
          <w:sz w:val="24"/>
          <w:rtl/>
        </w:rPr>
      </w:pPr>
      <w:r>
        <w:rPr>
          <w:rFonts w:cs="David"/>
          <w:sz w:val="24"/>
          <w:rtl/>
        </w:rPr>
        <w:tab/>
        <w:t>בסעיף קטן (2), ההפניה לפרק ג' לחוק בינוי ופינוי של אזורי שיקום, יש שם סמכות של שר הפנים לאשר כללים. השאלה אם כללים ותכנון של אזור שיקום</w:t>
      </w:r>
      <w:r>
        <w:rPr>
          <w:rFonts w:cs="David"/>
          <w:sz w:val="24"/>
          <w:rtl/>
        </w:rPr>
        <w:t>.</w:t>
      </w:r>
    </w:p>
    <w:p w:rsidR="00000000" w:rsidRDefault="00F3490C">
      <w:pPr>
        <w:jc w:val="both"/>
        <w:rPr>
          <w:rFonts w:cs="David"/>
          <w:sz w:val="24"/>
          <w:rtl/>
        </w:rPr>
      </w:pPr>
    </w:p>
    <w:p w:rsidR="00000000" w:rsidRDefault="00F3490C">
      <w:pPr>
        <w:rPr>
          <w:rFonts w:cs="David"/>
          <w:sz w:val="24"/>
          <w:u w:val="single"/>
          <w:rtl/>
        </w:rPr>
      </w:pPr>
      <w:r>
        <w:rPr>
          <w:rFonts w:cs="David"/>
          <w:sz w:val="24"/>
          <w:u w:val="single"/>
          <w:rtl/>
        </w:rPr>
        <w:t>היו"ר אמנון רובינשטיין:</w:t>
      </w:r>
    </w:p>
    <w:p w:rsidR="00000000" w:rsidRDefault="00F3490C">
      <w:pPr>
        <w:rPr>
          <w:rFonts w:cs="David"/>
          <w:sz w:val="24"/>
          <w:u w:val="single"/>
          <w:rtl/>
        </w:rPr>
      </w:pPr>
    </w:p>
    <w:p w:rsidR="00000000" w:rsidRDefault="00F3490C">
      <w:pPr>
        <w:jc w:val="both"/>
        <w:rPr>
          <w:rFonts w:cs="David"/>
          <w:sz w:val="24"/>
          <w:rtl/>
        </w:rPr>
      </w:pPr>
      <w:r>
        <w:rPr>
          <w:rFonts w:cs="David"/>
          <w:sz w:val="24"/>
          <w:rtl/>
        </w:rPr>
        <w:tab/>
        <w:t xml:space="preserve"> זה חוק מת, הוא לא הופעל, אפילו פעם אחת.</w:t>
      </w:r>
    </w:p>
    <w:p w:rsidR="00000000" w:rsidRDefault="00F3490C">
      <w:pPr>
        <w:jc w:val="both"/>
        <w:rPr>
          <w:rFonts w:cs="David"/>
          <w:sz w:val="24"/>
          <w:rtl/>
        </w:rPr>
      </w:pPr>
      <w:r>
        <w:rPr>
          <w:rFonts w:cs="David"/>
          <w:sz w:val="24"/>
          <w:u w:val="single"/>
          <w:rtl/>
        </w:rPr>
        <w:t>דן יקיר:</w:t>
      </w:r>
    </w:p>
    <w:p w:rsidR="00000000" w:rsidRDefault="00F3490C">
      <w:pPr>
        <w:jc w:val="both"/>
        <w:rPr>
          <w:rFonts w:cs="David"/>
          <w:sz w:val="24"/>
          <w:rtl/>
        </w:rPr>
      </w:pPr>
    </w:p>
    <w:p w:rsidR="00000000" w:rsidRDefault="00F3490C">
      <w:pPr>
        <w:jc w:val="both"/>
        <w:rPr>
          <w:rFonts w:cs="David"/>
          <w:sz w:val="24"/>
          <w:rtl/>
        </w:rPr>
      </w:pPr>
      <w:r>
        <w:rPr>
          <w:rFonts w:cs="David"/>
          <w:sz w:val="24"/>
          <w:rtl/>
        </w:rPr>
        <w:tab/>
        <w:t>ברק מדינה, כתוב "למעט החלטות שר".</w:t>
      </w:r>
    </w:p>
    <w:p w:rsidR="00000000" w:rsidRDefault="00F3490C">
      <w:pPr>
        <w:jc w:val="both"/>
        <w:rPr>
          <w:rFonts w:cs="David"/>
          <w:sz w:val="24"/>
          <w:rtl/>
        </w:rPr>
      </w:pPr>
    </w:p>
    <w:p w:rsidR="00000000" w:rsidRDefault="00F3490C">
      <w:pPr>
        <w:jc w:val="both"/>
        <w:rPr>
          <w:rFonts w:cs="David"/>
          <w:sz w:val="24"/>
          <w:rtl/>
        </w:rPr>
      </w:pPr>
      <w:r>
        <w:rPr>
          <w:rFonts w:cs="David"/>
          <w:sz w:val="24"/>
          <w:u w:val="single"/>
          <w:rtl/>
        </w:rPr>
        <w:t>מני מזוז:</w:t>
      </w:r>
    </w:p>
    <w:p w:rsidR="00000000" w:rsidRDefault="00F3490C">
      <w:pPr>
        <w:jc w:val="both"/>
        <w:rPr>
          <w:rFonts w:cs="David"/>
          <w:sz w:val="24"/>
          <w:rtl/>
        </w:rPr>
      </w:pPr>
    </w:p>
    <w:p w:rsidR="00000000" w:rsidRDefault="00F3490C">
      <w:pPr>
        <w:jc w:val="both"/>
        <w:rPr>
          <w:rFonts w:cs="David"/>
          <w:sz w:val="24"/>
          <w:rtl/>
        </w:rPr>
      </w:pPr>
      <w:r>
        <w:rPr>
          <w:rFonts w:cs="David"/>
          <w:sz w:val="24"/>
          <w:rtl/>
        </w:rPr>
        <w:tab/>
        <w:t>כל סעיף 4 הוא סעיף השלמה. הרי כבר בחוק עצמו הועברו ענייני תכנון ובנייה. יש עוד הרבה חוקים ספציפיים שיש בהם הוראות שהן במהותן עני</w:t>
      </w:r>
      <w:r>
        <w:rPr>
          <w:rFonts w:cs="David"/>
          <w:sz w:val="24"/>
          <w:rtl/>
        </w:rPr>
        <w:t>יני תכנון ובנייה.</w:t>
      </w:r>
    </w:p>
    <w:p w:rsidR="00000000" w:rsidRDefault="00F3490C">
      <w:pPr>
        <w:jc w:val="both"/>
        <w:rPr>
          <w:rFonts w:cs="David"/>
          <w:sz w:val="24"/>
          <w:rtl/>
        </w:rPr>
      </w:pPr>
    </w:p>
    <w:p w:rsidR="00000000" w:rsidRDefault="00F3490C">
      <w:pPr>
        <w:rPr>
          <w:rFonts w:cs="David"/>
          <w:sz w:val="24"/>
          <w:u w:val="single"/>
          <w:rtl/>
        </w:rPr>
      </w:pPr>
      <w:r>
        <w:rPr>
          <w:rFonts w:cs="David"/>
          <w:sz w:val="24"/>
          <w:u w:val="single"/>
          <w:rtl/>
        </w:rPr>
        <w:t>היו"ר אמנון רובינשטיין:</w:t>
      </w:r>
    </w:p>
    <w:p w:rsidR="00000000" w:rsidRDefault="00F3490C">
      <w:pPr>
        <w:rPr>
          <w:rFonts w:cs="David"/>
          <w:sz w:val="24"/>
          <w:u w:val="single"/>
          <w:rtl/>
        </w:rPr>
      </w:pPr>
    </w:p>
    <w:p w:rsidR="00000000" w:rsidRDefault="00F3490C">
      <w:pPr>
        <w:jc w:val="both"/>
        <w:rPr>
          <w:rFonts w:cs="David"/>
          <w:sz w:val="24"/>
          <w:rtl/>
        </w:rPr>
      </w:pPr>
      <w:r>
        <w:rPr>
          <w:rFonts w:cs="David"/>
          <w:sz w:val="24"/>
          <w:rtl/>
        </w:rPr>
        <w:tab/>
        <w:t xml:space="preserve"> רובם חוקים מתים.</w:t>
      </w:r>
    </w:p>
    <w:p w:rsidR="00000000" w:rsidRDefault="00F3490C">
      <w:pPr>
        <w:jc w:val="both"/>
        <w:rPr>
          <w:rFonts w:cs="David"/>
          <w:sz w:val="24"/>
          <w:rtl/>
        </w:rPr>
      </w:pPr>
    </w:p>
    <w:p w:rsidR="00000000" w:rsidRDefault="00F3490C">
      <w:pPr>
        <w:jc w:val="both"/>
        <w:rPr>
          <w:rFonts w:cs="David"/>
          <w:sz w:val="24"/>
          <w:rtl/>
        </w:rPr>
      </w:pPr>
      <w:r>
        <w:rPr>
          <w:rFonts w:cs="David"/>
          <w:sz w:val="24"/>
          <w:u w:val="single"/>
          <w:rtl/>
        </w:rPr>
        <w:t>מני מזוז:</w:t>
      </w:r>
    </w:p>
    <w:p w:rsidR="00000000" w:rsidRDefault="00F3490C">
      <w:pPr>
        <w:jc w:val="both"/>
        <w:rPr>
          <w:rFonts w:cs="David"/>
          <w:sz w:val="24"/>
          <w:rtl/>
        </w:rPr>
      </w:pPr>
    </w:p>
    <w:p w:rsidR="00000000" w:rsidRDefault="00F3490C">
      <w:pPr>
        <w:jc w:val="both"/>
        <w:rPr>
          <w:rFonts w:cs="David"/>
          <w:sz w:val="24"/>
          <w:rtl/>
        </w:rPr>
      </w:pPr>
      <w:r>
        <w:rPr>
          <w:rFonts w:cs="David"/>
          <w:sz w:val="24"/>
          <w:rtl/>
        </w:rPr>
        <w:tab/>
        <w:t>סרקנו את ההוראות האלה, וזאת מין הוראה שבאה להשלים כל מיני עניינים שהם יחסית שוליים, אבל הם עולים מדי פעם. רצינו לאחד את כל ענייני התכנון והבנייה.</w:t>
      </w:r>
    </w:p>
    <w:p w:rsidR="00000000" w:rsidRDefault="00F3490C">
      <w:pPr>
        <w:jc w:val="both"/>
        <w:rPr>
          <w:rFonts w:cs="David"/>
          <w:sz w:val="24"/>
          <w:rtl/>
        </w:rPr>
      </w:pPr>
    </w:p>
    <w:p w:rsidR="00000000" w:rsidRDefault="00F3490C">
      <w:pPr>
        <w:rPr>
          <w:rFonts w:cs="David"/>
          <w:sz w:val="24"/>
          <w:u w:val="single"/>
          <w:rtl/>
        </w:rPr>
      </w:pPr>
      <w:r>
        <w:rPr>
          <w:rFonts w:cs="David"/>
          <w:sz w:val="24"/>
          <w:u w:val="single"/>
          <w:rtl/>
        </w:rPr>
        <w:t>היו"ר אמנון רובינשטיין:</w:t>
      </w:r>
    </w:p>
    <w:p w:rsidR="00000000" w:rsidRDefault="00F3490C">
      <w:pPr>
        <w:rPr>
          <w:rFonts w:cs="David"/>
          <w:sz w:val="24"/>
          <w:u w:val="single"/>
          <w:rtl/>
        </w:rPr>
      </w:pPr>
    </w:p>
    <w:p w:rsidR="00000000" w:rsidRDefault="00F3490C">
      <w:pPr>
        <w:jc w:val="both"/>
        <w:rPr>
          <w:rFonts w:cs="David"/>
          <w:sz w:val="24"/>
          <w:rtl/>
        </w:rPr>
      </w:pPr>
      <w:r>
        <w:rPr>
          <w:rFonts w:cs="David"/>
          <w:sz w:val="24"/>
          <w:rtl/>
        </w:rPr>
        <w:tab/>
        <w:t xml:space="preserve"> יש עוד</w:t>
      </w:r>
      <w:r>
        <w:rPr>
          <w:rFonts w:cs="David"/>
          <w:sz w:val="24"/>
          <w:rtl/>
        </w:rPr>
        <w:t xml:space="preserve"> הערות לגבי דברים ספציפיים?</w:t>
      </w:r>
    </w:p>
    <w:p w:rsidR="00000000" w:rsidRDefault="00F3490C">
      <w:pPr>
        <w:jc w:val="both"/>
        <w:rPr>
          <w:rFonts w:cs="David"/>
          <w:sz w:val="24"/>
          <w:rtl/>
        </w:rPr>
      </w:pPr>
    </w:p>
    <w:p w:rsidR="00000000" w:rsidRDefault="00F3490C">
      <w:pPr>
        <w:jc w:val="both"/>
        <w:rPr>
          <w:rFonts w:cs="David"/>
          <w:sz w:val="24"/>
          <w:rtl/>
        </w:rPr>
      </w:pPr>
      <w:r>
        <w:rPr>
          <w:rFonts w:cs="David"/>
          <w:sz w:val="24"/>
          <w:u w:val="single"/>
          <w:rtl/>
        </w:rPr>
        <w:t>דן יקיר:</w:t>
      </w:r>
    </w:p>
    <w:p w:rsidR="00000000" w:rsidRDefault="00F3490C">
      <w:pPr>
        <w:jc w:val="both"/>
        <w:rPr>
          <w:rFonts w:cs="David"/>
          <w:sz w:val="24"/>
          <w:rtl/>
        </w:rPr>
      </w:pPr>
    </w:p>
    <w:p w:rsidR="00000000" w:rsidRDefault="00F3490C">
      <w:pPr>
        <w:jc w:val="both"/>
        <w:rPr>
          <w:rFonts w:cs="David"/>
          <w:sz w:val="24"/>
          <w:rtl/>
        </w:rPr>
      </w:pPr>
      <w:r>
        <w:rPr>
          <w:rFonts w:cs="David"/>
          <w:sz w:val="24"/>
          <w:rtl/>
        </w:rPr>
        <w:tab/>
        <w:t>יש לי הערה לגבי הסעיף של מינהל אוכלוסין, סעיף 12. גם אני מברך על המגמה להעביר נושאים מבג"ץ לבית-משפט לעניינים מינהליים, העומס בבג"ץ הוא אדיר, רבים מהנושאים הם שוליים, ומן הדין להעביר אותם למטה. אבל הסעיף הזה נראה לנו</w:t>
      </w:r>
      <w:r>
        <w:rPr>
          <w:rFonts w:cs="David"/>
          <w:sz w:val="24"/>
          <w:rtl/>
        </w:rPr>
        <w:t xml:space="preserve"> גורף מדי ורחב מדי. הניסיון שלנו עם בתי-המשפט לעניינים מינהליים הוא קצר, הם התחילו לתפקד, סך הכול, בינואר האחרון. נדמה לי, שרוב העניינים שבהם הם דנים, הם עדיין נושאים שממילא נדונו בבתי-המשפט המחוזיים גם לפני כן. הנושא הזה הוא נושא מאוד גורף, מאוד רחב, שנוג</w:t>
      </w:r>
      <w:r>
        <w:rPr>
          <w:rFonts w:cs="David"/>
          <w:sz w:val="24"/>
          <w:rtl/>
        </w:rPr>
        <w:t>ע למכלול הבעיה של עובדים זרים בישראל. כל הנושא של רשיונות ישיבה בישראל, נכון שזה מעורר הרבה מאוד עניינים מאוד פרטניים. זה מצב אבסורדי ששלושה שופטי בג"ץ יושבים ודנים אם עובד זר שנמצא תחת צו גירוש ומעצר ישוחרר בערבות של 20,000 שקלים או בערבות של 30,000 שקלים</w:t>
      </w:r>
      <w:r>
        <w:rPr>
          <w:rFonts w:cs="David"/>
          <w:sz w:val="24"/>
          <w:rtl/>
        </w:rPr>
        <w:t>, מה ששופט שלום עושה מדי יום, אבל, מצד שני, מדובר גם במדיניות של הממשלה כולה. המדיניות בדבר גירוש עובדים זרים היא החלטת ממשלה, ולכן יש פה עירוב גדול של נושאים פרטניים עם נושאים מאוד עקרוניים. למשל, עתירה שהאגודה לזכויות האזרח הגישה, בדיוק בנושא של משמורת ע</w:t>
      </w:r>
      <w:r>
        <w:rPr>
          <w:rFonts w:cs="David"/>
          <w:sz w:val="24"/>
          <w:rtl/>
        </w:rPr>
        <w:t>ובדים זרים, והעובדה שאין שום ביקורת שיפוטית או אחרת על מעצר עובדים זרים, מיד לאחר בקשתה נקבע שחמישה שופטי בג"ץ ידונו בה. לעבור מחמישה שופטים של בג"ץ לשופט דן יחיד של בית-משפט לעניינים מינהליים, זה נראה לנו מעבר דרסטי מדי.</w:t>
      </w:r>
    </w:p>
    <w:p w:rsidR="00000000" w:rsidRDefault="00F3490C">
      <w:pPr>
        <w:jc w:val="both"/>
        <w:rPr>
          <w:rFonts w:cs="David"/>
          <w:sz w:val="24"/>
          <w:rtl/>
        </w:rPr>
      </w:pPr>
    </w:p>
    <w:p w:rsidR="00000000" w:rsidRDefault="00F3490C">
      <w:pPr>
        <w:jc w:val="both"/>
        <w:rPr>
          <w:rFonts w:cs="David"/>
          <w:sz w:val="24"/>
          <w:rtl/>
        </w:rPr>
      </w:pPr>
      <w:r>
        <w:rPr>
          <w:rFonts w:cs="David"/>
          <w:sz w:val="24"/>
          <w:rtl/>
        </w:rPr>
        <w:tab/>
        <w:t>בלי להעליב את אדוני היושב-ראש, ה</w:t>
      </w:r>
      <w:r>
        <w:rPr>
          <w:rFonts w:cs="David"/>
          <w:sz w:val="24"/>
          <w:rtl/>
        </w:rPr>
        <w:t>וא מאבות המשפט הקונסטיטוציוני בישראל. אני לא חושב שיש חוכמה יתרה או מורכבות אינטלקטואלית מיוחדת במשפט החוקתי.</w:t>
      </w:r>
    </w:p>
    <w:p w:rsidR="00000000" w:rsidRDefault="00F3490C">
      <w:pPr>
        <w:jc w:val="both"/>
        <w:rPr>
          <w:rFonts w:cs="David"/>
          <w:sz w:val="24"/>
          <w:rtl/>
        </w:rPr>
      </w:pPr>
    </w:p>
    <w:p w:rsidR="00000000" w:rsidRDefault="00F3490C">
      <w:pPr>
        <w:rPr>
          <w:rFonts w:cs="David"/>
          <w:sz w:val="24"/>
          <w:u w:val="single"/>
          <w:rtl/>
        </w:rPr>
      </w:pPr>
      <w:r>
        <w:rPr>
          <w:rFonts w:cs="David"/>
          <w:sz w:val="24"/>
          <w:u w:val="single"/>
          <w:rtl/>
        </w:rPr>
        <w:t>היו"ר אמנון רובינשטיין:</w:t>
      </w:r>
    </w:p>
    <w:p w:rsidR="00000000" w:rsidRDefault="00F3490C">
      <w:pPr>
        <w:rPr>
          <w:rFonts w:cs="David"/>
          <w:sz w:val="24"/>
          <w:u w:val="single"/>
          <w:rtl/>
        </w:rPr>
      </w:pPr>
    </w:p>
    <w:p w:rsidR="00000000" w:rsidRDefault="00F3490C">
      <w:pPr>
        <w:jc w:val="both"/>
        <w:rPr>
          <w:rFonts w:cs="David"/>
          <w:sz w:val="24"/>
          <w:rtl/>
        </w:rPr>
      </w:pPr>
      <w:r>
        <w:rPr>
          <w:rFonts w:cs="David"/>
          <w:sz w:val="24"/>
          <w:rtl/>
        </w:rPr>
        <w:tab/>
        <w:t xml:space="preserve"> אני מסכים אתך, זה רק עניין של היגיון.</w:t>
      </w:r>
    </w:p>
    <w:p w:rsidR="00000000" w:rsidRDefault="00F3490C">
      <w:pPr>
        <w:jc w:val="both"/>
        <w:rPr>
          <w:rFonts w:cs="David"/>
          <w:sz w:val="24"/>
          <w:rtl/>
        </w:rPr>
      </w:pPr>
    </w:p>
    <w:p w:rsidR="00000000" w:rsidRDefault="00F3490C">
      <w:pPr>
        <w:jc w:val="both"/>
        <w:rPr>
          <w:rFonts w:cs="David"/>
          <w:sz w:val="24"/>
          <w:u w:val="single"/>
          <w:rtl/>
        </w:rPr>
      </w:pPr>
      <w:r>
        <w:rPr>
          <w:rFonts w:cs="David"/>
          <w:sz w:val="24"/>
          <w:u w:val="single"/>
          <w:rtl/>
        </w:rPr>
        <w:t>דן יקיר:</w:t>
      </w:r>
    </w:p>
    <w:p w:rsidR="00000000" w:rsidRDefault="00F3490C">
      <w:pPr>
        <w:jc w:val="both"/>
        <w:rPr>
          <w:rFonts w:cs="David"/>
          <w:sz w:val="24"/>
          <w:rtl/>
        </w:rPr>
      </w:pPr>
    </w:p>
    <w:p w:rsidR="00000000" w:rsidRDefault="00F3490C">
      <w:pPr>
        <w:jc w:val="both"/>
        <w:rPr>
          <w:rFonts w:cs="David"/>
          <w:sz w:val="24"/>
          <w:rtl/>
        </w:rPr>
      </w:pPr>
      <w:r>
        <w:rPr>
          <w:rFonts w:cs="David"/>
          <w:sz w:val="24"/>
          <w:rtl/>
        </w:rPr>
        <w:tab/>
        <w:t>הבעיה היא ה"סטייט אוף מיינד" הפסיכולוגי של השופט, איך שהוא תופס את ת</w:t>
      </w:r>
      <w:r>
        <w:rPr>
          <w:rFonts w:cs="David"/>
          <w:sz w:val="24"/>
          <w:rtl/>
        </w:rPr>
        <w:t>פקידו מול הרשות, מול הממסד.</w:t>
      </w:r>
    </w:p>
    <w:p w:rsidR="00000000" w:rsidRDefault="00F3490C">
      <w:pPr>
        <w:rPr>
          <w:rFonts w:cs="David"/>
          <w:sz w:val="24"/>
          <w:u w:val="single"/>
          <w:rtl/>
        </w:rPr>
      </w:pPr>
      <w:r>
        <w:rPr>
          <w:rFonts w:cs="David"/>
          <w:sz w:val="24"/>
          <w:u w:val="single"/>
          <w:rtl/>
        </w:rPr>
        <w:br w:type="page"/>
        <w:t>היו"ר אמנון רובינשטיין:</w:t>
      </w:r>
    </w:p>
    <w:p w:rsidR="00000000" w:rsidRDefault="00F3490C">
      <w:pPr>
        <w:rPr>
          <w:rFonts w:cs="David"/>
          <w:sz w:val="24"/>
          <w:u w:val="single"/>
          <w:rtl/>
        </w:rPr>
      </w:pPr>
    </w:p>
    <w:p w:rsidR="00000000" w:rsidRDefault="00F3490C">
      <w:pPr>
        <w:jc w:val="both"/>
        <w:rPr>
          <w:rFonts w:cs="David"/>
          <w:sz w:val="24"/>
          <w:rtl/>
        </w:rPr>
      </w:pPr>
      <w:r>
        <w:rPr>
          <w:rFonts w:cs="David"/>
          <w:sz w:val="24"/>
          <w:rtl/>
        </w:rPr>
        <w:tab/>
        <w:t xml:space="preserve"> מה אתה מציע באופן ספציפי? למחוק את המילים "לרבות ענייני הרחקה, משמורת ושחרור בערובה"?</w:t>
      </w:r>
    </w:p>
    <w:p w:rsidR="00000000" w:rsidRDefault="00F3490C">
      <w:pPr>
        <w:jc w:val="both"/>
        <w:rPr>
          <w:rFonts w:cs="David"/>
          <w:sz w:val="24"/>
          <w:rtl/>
        </w:rPr>
      </w:pPr>
    </w:p>
    <w:p w:rsidR="00000000" w:rsidRDefault="00F3490C">
      <w:pPr>
        <w:jc w:val="both"/>
        <w:rPr>
          <w:rFonts w:cs="David"/>
          <w:sz w:val="24"/>
          <w:rtl/>
        </w:rPr>
      </w:pPr>
      <w:r>
        <w:rPr>
          <w:rFonts w:cs="David"/>
          <w:sz w:val="24"/>
          <w:u w:val="single"/>
          <w:rtl/>
        </w:rPr>
        <w:t>דן יקיר:</w:t>
      </w:r>
    </w:p>
    <w:p w:rsidR="00000000" w:rsidRDefault="00F3490C">
      <w:pPr>
        <w:jc w:val="both"/>
        <w:rPr>
          <w:rFonts w:cs="David"/>
          <w:sz w:val="24"/>
          <w:rtl/>
        </w:rPr>
      </w:pPr>
    </w:p>
    <w:p w:rsidR="00000000" w:rsidRDefault="00F3490C">
      <w:pPr>
        <w:jc w:val="both"/>
        <w:rPr>
          <w:rFonts w:cs="David"/>
          <w:sz w:val="24"/>
          <w:rtl/>
        </w:rPr>
      </w:pPr>
      <w:r>
        <w:rPr>
          <w:rFonts w:cs="David"/>
          <w:sz w:val="24"/>
          <w:rtl/>
        </w:rPr>
        <w:tab/>
        <w:t>גם הנושא של אשרות כניסה ורשיונות עבודה. ראיתי את הנוסח הזה ביום חמישי האחרון, ומאז לא עלה בידי להביא נ</w:t>
      </w:r>
      <w:r>
        <w:rPr>
          <w:rFonts w:cs="David"/>
          <w:sz w:val="24"/>
          <w:rtl/>
        </w:rPr>
        <w:t>וסחה שתפריד בין נושאים עקרוניים לנושאים פרטניים. מני מזוז אומר לי ששנתיים הם שקדו על המדוכה, ולא מצאו נוסחה כזאת. יכול להיות שזה בלתי-אפשרי, אני מציע בשלב הזה למחוק את הסעיף הזה, ולנסות למצוא נוסחה שתשאיר את נושאי המדיניות, לפחות בינתיים, בידי בג"ץ.</w:t>
      </w:r>
    </w:p>
    <w:p w:rsidR="00000000" w:rsidRDefault="00F3490C">
      <w:pPr>
        <w:jc w:val="both"/>
        <w:rPr>
          <w:rFonts w:cs="David"/>
          <w:sz w:val="24"/>
          <w:rtl/>
        </w:rPr>
      </w:pPr>
    </w:p>
    <w:p w:rsidR="00000000" w:rsidRDefault="00F3490C">
      <w:pPr>
        <w:jc w:val="both"/>
        <w:rPr>
          <w:rFonts w:cs="David"/>
          <w:sz w:val="24"/>
          <w:rtl/>
        </w:rPr>
      </w:pPr>
      <w:r>
        <w:rPr>
          <w:rFonts w:cs="David"/>
          <w:sz w:val="24"/>
          <w:u w:val="single"/>
          <w:rtl/>
        </w:rPr>
        <w:t>ברק מ</w:t>
      </w:r>
      <w:r>
        <w:rPr>
          <w:rFonts w:cs="David"/>
          <w:sz w:val="24"/>
          <w:u w:val="single"/>
          <w:rtl/>
        </w:rPr>
        <w:t>דינה:</w:t>
      </w:r>
    </w:p>
    <w:p w:rsidR="00000000" w:rsidRDefault="00F3490C">
      <w:pPr>
        <w:jc w:val="both"/>
        <w:rPr>
          <w:rFonts w:cs="David"/>
          <w:sz w:val="24"/>
          <w:rtl/>
        </w:rPr>
      </w:pPr>
    </w:p>
    <w:p w:rsidR="00000000" w:rsidRDefault="00F3490C">
      <w:pPr>
        <w:jc w:val="both"/>
        <w:rPr>
          <w:rFonts w:cs="David"/>
          <w:sz w:val="24"/>
          <w:rtl/>
        </w:rPr>
      </w:pPr>
      <w:r>
        <w:rPr>
          <w:rFonts w:cs="David"/>
          <w:sz w:val="24"/>
          <w:rtl/>
        </w:rPr>
        <w:tab/>
        <w:t>צריך לזכור שיש סעיף 6 לחוק. סעיף 6 מסמיך את בית-המשפט לעניינים מינהליים להעביר אליו עניינים.</w:t>
      </w:r>
    </w:p>
    <w:p w:rsidR="00000000" w:rsidRDefault="00F3490C">
      <w:pPr>
        <w:jc w:val="both"/>
        <w:rPr>
          <w:rFonts w:cs="David"/>
          <w:sz w:val="24"/>
          <w:rtl/>
        </w:rPr>
      </w:pPr>
    </w:p>
    <w:p w:rsidR="00000000" w:rsidRDefault="00F3490C">
      <w:pPr>
        <w:jc w:val="both"/>
        <w:rPr>
          <w:rFonts w:cs="David"/>
          <w:sz w:val="24"/>
          <w:rtl/>
        </w:rPr>
      </w:pPr>
      <w:r>
        <w:rPr>
          <w:rFonts w:cs="David"/>
          <w:sz w:val="24"/>
          <w:u w:val="single"/>
          <w:rtl/>
        </w:rPr>
        <w:t>דן יקיר:</w:t>
      </w:r>
    </w:p>
    <w:p w:rsidR="00000000" w:rsidRDefault="00F3490C">
      <w:pPr>
        <w:jc w:val="both"/>
        <w:rPr>
          <w:rFonts w:cs="David"/>
          <w:sz w:val="24"/>
          <w:rtl/>
        </w:rPr>
      </w:pPr>
    </w:p>
    <w:p w:rsidR="00000000" w:rsidRDefault="00F3490C">
      <w:pPr>
        <w:jc w:val="both"/>
        <w:rPr>
          <w:rFonts w:cs="David"/>
          <w:sz w:val="24"/>
          <w:rtl/>
        </w:rPr>
      </w:pPr>
      <w:r>
        <w:rPr>
          <w:rFonts w:cs="David"/>
          <w:sz w:val="24"/>
          <w:rtl/>
        </w:rPr>
        <w:tab/>
        <w:t>שופט צריך להגיד שהנושא הזה גדול עליו, אני לא מסוגל להתמודד אתו, זה בשביל בג"ץ. אני לא אגיש תביעה בבית-משפט מינהלי יחד עם בקשה להעביר אותה לבג"ץ</w:t>
      </w:r>
      <w:r>
        <w:rPr>
          <w:rFonts w:cs="David"/>
          <w:sz w:val="24"/>
          <w:rtl/>
        </w:rPr>
        <w:t>, זה יעשה צחוק מבית-המשפט.</w:t>
      </w:r>
    </w:p>
    <w:p w:rsidR="00000000" w:rsidRDefault="00F3490C">
      <w:pPr>
        <w:jc w:val="both"/>
        <w:rPr>
          <w:rFonts w:cs="David"/>
          <w:sz w:val="24"/>
          <w:rtl/>
        </w:rPr>
      </w:pPr>
    </w:p>
    <w:p w:rsidR="00000000" w:rsidRDefault="00F3490C">
      <w:pPr>
        <w:rPr>
          <w:rFonts w:cs="David"/>
          <w:sz w:val="24"/>
          <w:u w:val="single"/>
          <w:rtl/>
        </w:rPr>
      </w:pPr>
      <w:r>
        <w:rPr>
          <w:rFonts w:cs="David"/>
          <w:sz w:val="24"/>
          <w:u w:val="single"/>
          <w:rtl/>
        </w:rPr>
        <w:t>היו"ר אמנון רובינשטיין:</w:t>
      </w:r>
    </w:p>
    <w:p w:rsidR="00000000" w:rsidRDefault="00F3490C">
      <w:pPr>
        <w:rPr>
          <w:rFonts w:cs="David"/>
          <w:sz w:val="24"/>
          <w:u w:val="single"/>
          <w:rtl/>
        </w:rPr>
      </w:pPr>
    </w:p>
    <w:p w:rsidR="00000000" w:rsidRDefault="00F3490C">
      <w:pPr>
        <w:jc w:val="both"/>
        <w:rPr>
          <w:rFonts w:cs="David"/>
          <w:sz w:val="24"/>
          <w:rtl/>
        </w:rPr>
      </w:pPr>
      <w:r>
        <w:rPr>
          <w:rFonts w:cs="David"/>
          <w:sz w:val="24"/>
          <w:rtl/>
        </w:rPr>
        <w:tab/>
        <w:t xml:space="preserve"> יש עוד הערות?</w:t>
      </w:r>
    </w:p>
    <w:p w:rsidR="00000000" w:rsidRDefault="00F3490C">
      <w:pPr>
        <w:jc w:val="both"/>
        <w:rPr>
          <w:rFonts w:cs="David"/>
          <w:sz w:val="24"/>
          <w:rtl/>
        </w:rPr>
      </w:pPr>
    </w:p>
    <w:p w:rsidR="00000000" w:rsidRDefault="00F3490C">
      <w:pPr>
        <w:jc w:val="both"/>
        <w:rPr>
          <w:rFonts w:cs="David"/>
          <w:sz w:val="24"/>
          <w:u w:val="single"/>
          <w:rtl/>
        </w:rPr>
      </w:pPr>
      <w:r>
        <w:rPr>
          <w:rFonts w:cs="David"/>
          <w:sz w:val="24"/>
          <w:u w:val="single"/>
          <w:rtl/>
        </w:rPr>
        <w:t>ברק מדינה:</w:t>
      </w:r>
    </w:p>
    <w:p w:rsidR="00000000" w:rsidRDefault="00F3490C">
      <w:pPr>
        <w:jc w:val="both"/>
        <w:rPr>
          <w:rFonts w:cs="David"/>
          <w:sz w:val="24"/>
          <w:rtl/>
        </w:rPr>
      </w:pPr>
    </w:p>
    <w:p w:rsidR="00000000" w:rsidRDefault="00F3490C">
      <w:pPr>
        <w:jc w:val="both"/>
        <w:rPr>
          <w:rFonts w:cs="David"/>
          <w:sz w:val="24"/>
          <w:rtl/>
        </w:rPr>
      </w:pPr>
      <w:r>
        <w:rPr>
          <w:rFonts w:cs="David"/>
          <w:sz w:val="24"/>
          <w:rtl/>
        </w:rPr>
        <w:tab/>
        <w:t>יש לי הערה לגבי סעיף 55. כתוב: "אחרי 'סעיף 14ו' יבוא 'וערעור לפי סעיף 55'". סעיף 55 מדבר על ערעור על החלטה לשלול רשיון, בגלל חוסר כשירות. יש שם שני דברים, האחד, סעיף 52 לפקו</w:t>
      </w:r>
      <w:r>
        <w:rPr>
          <w:rFonts w:cs="David"/>
          <w:sz w:val="24"/>
          <w:rtl/>
        </w:rPr>
        <w:t>דת התעבורה מדבר על ערעור על החלטת ביניים לבית-המשפט המחוזי. השאלה מה קורה עם זה, אם זה נשאר בבית-המשפט המחוזי, זה לא מגיע לבית-המשפט לעניינים מינהליים?</w:t>
      </w:r>
    </w:p>
    <w:p w:rsidR="00000000" w:rsidRDefault="00F3490C">
      <w:pPr>
        <w:jc w:val="both"/>
        <w:rPr>
          <w:rFonts w:cs="David"/>
          <w:sz w:val="24"/>
          <w:rtl/>
        </w:rPr>
      </w:pPr>
    </w:p>
    <w:p w:rsidR="00000000" w:rsidRDefault="00F3490C">
      <w:pPr>
        <w:jc w:val="both"/>
        <w:rPr>
          <w:rFonts w:cs="David"/>
          <w:sz w:val="24"/>
          <w:rtl/>
        </w:rPr>
      </w:pPr>
      <w:r>
        <w:rPr>
          <w:rFonts w:cs="David"/>
          <w:sz w:val="24"/>
          <w:u w:val="single"/>
          <w:rtl/>
        </w:rPr>
        <w:t>מני מזוז:</w:t>
      </w:r>
    </w:p>
    <w:p w:rsidR="00000000" w:rsidRDefault="00F3490C">
      <w:pPr>
        <w:jc w:val="both"/>
        <w:rPr>
          <w:rFonts w:cs="David"/>
          <w:sz w:val="24"/>
          <w:rtl/>
        </w:rPr>
      </w:pPr>
    </w:p>
    <w:p w:rsidR="00000000" w:rsidRDefault="00F3490C">
      <w:pPr>
        <w:jc w:val="both"/>
        <w:rPr>
          <w:rFonts w:cs="David"/>
          <w:sz w:val="24"/>
          <w:rtl/>
        </w:rPr>
      </w:pPr>
      <w:r>
        <w:rPr>
          <w:rFonts w:cs="David"/>
          <w:sz w:val="24"/>
          <w:rtl/>
        </w:rPr>
        <w:tab/>
        <w:t>התשובה מתחברת לשאלה הקודמת שלך לגבי מה קורה במצב שבו יש הסדר סטטוטורי ספציפי של סמכויות. גם</w:t>
      </w:r>
      <w:r>
        <w:rPr>
          <w:rFonts w:cs="David"/>
          <w:sz w:val="24"/>
          <w:rtl/>
        </w:rPr>
        <w:t xml:space="preserve"> בחוק עצמו וגם עכשיו, במקביל, במקום שהחוק קובע הוראות שיבוץ ספציפיות, אנחנו לא מסתפקים בצו, כמובן, כי צו לא יכול לשנות את הוראות החוק, אלא אנחנו יוזמים תיקון בחוק עצמו. אם, למשל, החוק אומר שאפשר לערער לבית-משפט שלום, אנחנו לא יכולים, על-ידי צו, להעביר את ז</w:t>
      </w:r>
      <w:r>
        <w:rPr>
          <w:rFonts w:cs="David"/>
          <w:sz w:val="24"/>
          <w:rtl/>
        </w:rPr>
        <w:t>ה לבית-משפט מינהלי, חייבים לתקן את החוק עצמו. לעומת זאת, אם החוק אומר רק "ערעור לבית-המשפט המחוזי", ובצו אנחנו אומרים שזה נשאר בבית-משפט מחוזי, אבל בבית-משפט מחוזי זה יידון במחלקה המינהלית, זה דבר שלתפיסתנו אפשר לעשות בצו.</w:t>
      </w:r>
    </w:p>
    <w:p w:rsidR="00000000" w:rsidRDefault="00F3490C">
      <w:pPr>
        <w:jc w:val="both"/>
        <w:rPr>
          <w:rFonts w:cs="David"/>
          <w:sz w:val="24"/>
          <w:rtl/>
        </w:rPr>
      </w:pPr>
    </w:p>
    <w:p w:rsidR="00000000" w:rsidRDefault="00F3490C">
      <w:pPr>
        <w:jc w:val="both"/>
        <w:rPr>
          <w:rFonts w:cs="David"/>
          <w:sz w:val="24"/>
          <w:u w:val="single"/>
          <w:rtl/>
        </w:rPr>
      </w:pPr>
      <w:r>
        <w:rPr>
          <w:rFonts w:cs="David"/>
          <w:sz w:val="24"/>
          <w:u w:val="single"/>
          <w:rtl/>
        </w:rPr>
        <w:t>ברק מדינה:</w:t>
      </w:r>
    </w:p>
    <w:p w:rsidR="00000000" w:rsidRDefault="00F3490C">
      <w:pPr>
        <w:jc w:val="both"/>
        <w:rPr>
          <w:rFonts w:cs="David"/>
          <w:sz w:val="24"/>
          <w:rtl/>
        </w:rPr>
      </w:pPr>
      <w:r>
        <w:rPr>
          <w:rFonts w:cs="David"/>
          <w:sz w:val="24"/>
          <w:rtl/>
        </w:rPr>
        <w:tab/>
      </w:r>
    </w:p>
    <w:p w:rsidR="00000000" w:rsidRDefault="00F3490C">
      <w:pPr>
        <w:jc w:val="both"/>
        <w:rPr>
          <w:rFonts w:cs="David"/>
          <w:sz w:val="24"/>
          <w:rtl/>
        </w:rPr>
      </w:pPr>
      <w:r>
        <w:rPr>
          <w:rFonts w:cs="David"/>
          <w:sz w:val="24"/>
          <w:rtl/>
        </w:rPr>
        <w:tab/>
        <w:t>למה לא בסעיף 52?</w:t>
      </w:r>
    </w:p>
    <w:p w:rsidR="00000000" w:rsidRDefault="00F3490C">
      <w:pPr>
        <w:jc w:val="both"/>
        <w:rPr>
          <w:rFonts w:cs="David"/>
          <w:sz w:val="24"/>
          <w:rtl/>
        </w:rPr>
      </w:pPr>
    </w:p>
    <w:p w:rsidR="00000000" w:rsidRDefault="00F3490C">
      <w:pPr>
        <w:jc w:val="both"/>
        <w:rPr>
          <w:rFonts w:cs="David"/>
          <w:sz w:val="24"/>
          <w:rtl/>
        </w:rPr>
      </w:pPr>
      <w:r>
        <w:rPr>
          <w:rFonts w:cs="David"/>
          <w:sz w:val="24"/>
          <w:u w:val="single"/>
          <w:rtl/>
        </w:rPr>
        <w:t>מני מזוז:</w:t>
      </w:r>
    </w:p>
    <w:p w:rsidR="00000000" w:rsidRDefault="00F3490C">
      <w:pPr>
        <w:jc w:val="both"/>
        <w:rPr>
          <w:rFonts w:cs="David"/>
          <w:sz w:val="24"/>
          <w:rtl/>
        </w:rPr>
      </w:pPr>
    </w:p>
    <w:p w:rsidR="00000000" w:rsidRDefault="00F3490C">
      <w:pPr>
        <w:jc w:val="both"/>
        <w:rPr>
          <w:rFonts w:cs="David"/>
          <w:sz w:val="24"/>
          <w:rtl/>
        </w:rPr>
      </w:pPr>
      <w:r>
        <w:rPr>
          <w:rFonts w:cs="David"/>
          <w:sz w:val="24"/>
          <w:rtl/>
        </w:rPr>
        <w:tab/>
        <w:t>את סעיפים 51 עד 54, במקביל, אנחנו מתכוונים להגיש במסגרת הצעת חוק לתיקון יחד עם עוד סדרה של תיקונים שלא יכולנו לעשות בצו. אנחנו רוצים להעביר עוד נושאים לבתי-המשפט המינהליים, שכרוכים בתיקוני חקיקה, ולזה אנחנו מכינים הצעת חוק נפרדת של תיקוני חקיקה</w:t>
      </w:r>
      <w:r>
        <w:rPr>
          <w:rFonts w:cs="David"/>
          <w:sz w:val="24"/>
          <w:rtl/>
        </w:rPr>
        <w:t xml:space="preserve"> פרטניים, בעיקר בתחום של רישוי מקצועות מכל מיני תחומים. </w:t>
      </w:r>
    </w:p>
    <w:p w:rsidR="00000000" w:rsidRDefault="00F3490C">
      <w:pPr>
        <w:jc w:val="both"/>
        <w:rPr>
          <w:rFonts w:cs="David"/>
          <w:sz w:val="24"/>
          <w:rtl/>
        </w:rPr>
      </w:pPr>
    </w:p>
    <w:p w:rsidR="00000000" w:rsidRDefault="00F3490C">
      <w:pPr>
        <w:ind w:firstLine="567"/>
        <w:jc w:val="both"/>
        <w:rPr>
          <w:rFonts w:cs="David"/>
          <w:sz w:val="24"/>
          <w:rtl/>
        </w:rPr>
      </w:pPr>
      <w:r>
        <w:rPr>
          <w:rFonts w:cs="David"/>
          <w:sz w:val="24"/>
          <w:rtl/>
        </w:rPr>
        <w:t xml:space="preserve">סעיף 55, הגענו למסקנה שהוא לא מחייב תיקון חקיקה, כי שם כתוב "ערעור לבית-משפט מחוזי", ואנחנו לא משנים, זה ערעור לבית-משפט מחוזי. בצו רק קובעים שזה בשבתו כבית-משפט לעניינים מינהליים. </w:t>
      </w:r>
    </w:p>
    <w:p w:rsidR="00000000" w:rsidRDefault="00F3490C">
      <w:pPr>
        <w:jc w:val="both"/>
        <w:rPr>
          <w:rFonts w:cs="David"/>
          <w:sz w:val="24"/>
          <w:rtl/>
        </w:rPr>
      </w:pPr>
    </w:p>
    <w:p w:rsidR="00000000" w:rsidRDefault="00F3490C">
      <w:pPr>
        <w:jc w:val="both"/>
        <w:rPr>
          <w:rFonts w:cs="David"/>
          <w:sz w:val="24"/>
          <w:rtl/>
        </w:rPr>
      </w:pPr>
      <w:r>
        <w:rPr>
          <w:rFonts w:cs="David"/>
          <w:sz w:val="24"/>
          <w:u w:val="single"/>
          <w:rtl/>
        </w:rPr>
        <w:t>ברק מדינה:</w:t>
      </w:r>
    </w:p>
    <w:p w:rsidR="00000000" w:rsidRDefault="00F3490C">
      <w:pPr>
        <w:jc w:val="both"/>
        <w:rPr>
          <w:rFonts w:cs="David"/>
          <w:sz w:val="24"/>
          <w:rtl/>
        </w:rPr>
      </w:pPr>
    </w:p>
    <w:p w:rsidR="00000000" w:rsidRDefault="00F3490C">
      <w:pPr>
        <w:jc w:val="both"/>
        <w:rPr>
          <w:rFonts w:cs="David"/>
          <w:sz w:val="24"/>
          <w:rtl/>
        </w:rPr>
      </w:pPr>
      <w:r>
        <w:rPr>
          <w:rFonts w:cs="David"/>
          <w:sz w:val="24"/>
          <w:rtl/>
        </w:rPr>
        <w:tab/>
        <w:t>זה</w:t>
      </w:r>
      <w:r>
        <w:rPr>
          <w:rFonts w:cs="David"/>
          <w:sz w:val="24"/>
          <w:rtl/>
        </w:rPr>
        <w:t xml:space="preserve"> לא מדויק. אמרתי דבר הפוך. סעיף 52 בדיוק מדבר באותו עניין של סעיף 55, ומן הדין היה להחיל גם עליו את העניין הזה. נראה לי שאם החליטו להחיל על סעיף 55, צריך להחיל גם על סעיף 52. לגבי סעיף 55, אני דווקא כן חושב שיש בעיה, כי בסעיף 55 מדובר על כך שאין זכות ערעור</w:t>
      </w:r>
      <w:r>
        <w:rPr>
          <w:rFonts w:cs="David"/>
          <w:sz w:val="24"/>
          <w:rtl/>
        </w:rPr>
        <w:t xml:space="preserve"> על החלטה של בית-משפט מחוזי. השאלה, האם החלטה של בית-משפט לעניינים מינהליים, גם לא תהיה עליה עכשיו זכות ערעור. תהיה סתירה בין סעיף 55 לבין החוק.</w:t>
      </w:r>
    </w:p>
    <w:p w:rsidR="00000000" w:rsidRDefault="00F3490C">
      <w:pPr>
        <w:jc w:val="both"/>
        <w:rPr>
          <w:rFonts w:cs="David"/>
          <w:sz w:val="24"/>
          <w:rtl/>
        </w:rPr>
      </w:pPr>
    </w:p>
    <w:p w:rsidR="00000000" w:rsidRDefault="00F3490C">
      <w:pPr>
        <w:rPr>
          <w:rFonts w:cs="David"/>
          <w:sz w:val="24"/>
          <w:u w:val="single"/>
          <w:rtl/>
        </w:rPr>
      </w:pPr>
      <w:r>
        <w:rPr>
          <w:rFonts w:cs="David"/>
          <w:sz w:val="24"/>
          <w:u w:val="single"/>
          <w:rtl/>
        </w:rPr>
        <w:t>שאול יהלום:</w:t>
      </w:r>
    </w:p>
    <w:p w:rsidR="00000000" w:rsidRDefault="00F3490C">
      <w:pPr>
        <w:rPr>
          <w:rFonts w:cs="David"/>
          <w:sz w:val="24"/>
          <w:u w:val="single"/>
          <w:rtl/>
        </w:rPr>
      </w:pPr>
    </w:p>
    <w:p w:rsidR="00000000" w:rsidRDefault="00F3490C">
      <w:pPr>
        <w:jc w:val="both"/>
        <w:rPr>
          <w:rFonts w:cs="David"/>
          <w:sz w:val="24"/>
          <w:rtl/>
        </w:rPr>
      </w:pPr>
      <w:r>
        <w:rPr>
          <w:rFonts w:cs="David"/>
          <w:sz w:val="24"/>
          <w:rtl/>
        </w:rPr>
        <w:tab/>
        <w:t xml:space="preserve"> מהי עמדת משרד התחבורה?</w:t>
      </w:r>
    </w:p>
    <w:p w:rsidR="00000000" w:rsidRDefault="00F3490C">
      <w:pPr>
        <w:jc w:val="both"/>
        <w:rPr>
          <w:rFonts w:cs="David"/>
          <w:sz w:val="24"/>
          <w:rtl/>
        </w:rPr>
      </w:pPr>
    </w:p>
    <w:p w:rsidR="00000000" w:rsidRDefault="00F3490C">
      <w:pPr>
        <w:jc w:val="both"/>
        <w:rPr>
          <w:rFonts w:cs="David"/>
          <w:sz w:val="24"/>
          <w:rtl/>
        </w:rPr>
      </w:pPr>
      <w:r>
        <w:rPr>
          <w:rFonts w:cs="David"/>
          <w:sz w:val="24"/>
          <w:u w:val="single"/>
          <w:rtl/>
        </w:rPr>
        <w:t>חוה ראובני:</w:t>
      </w:r>
    </w:p>
    <w:p w:rsidR="00000000" w:rsidRDefault="00F3490C">
      <w:pPr>
        <w:jc w:val="both"/>
        <w:rPr>
          <w:rFonts w:cs="David"/>
          <w:sz w:val="24"/>
          <w:rtl/>
        </w:rPr>
      </w:pPr>
    </w:p>
    <w:p w:rsidR="00000000" w:rsidRDefault="00F3490C">
      <w:pPr>
        <w:jc w:val="both"/>
        <w:rPr>
          <w:rFonts w:cs="David"/>
          <w:sz w:val="24"/>
          <w:rtl/>
        </w:rPr>
      </w:pPr>
      <w:r>
        <w:rPr>
          <w:rFonts w:cs="David"/>
          <w:sz w:val="24"/>
          <w:rtl/>
        </w:rPr>
        <w:tab/>
        <w:t>משרד התחבורה תומך בהצעה, כפי שהוגשה.</w:t>
      </w:r>
    </w:p>
    <w:p w:rsidR="00000000" w:rsidRDefault="00F3490C">
      <w:pPr>
        <w:jc w:val="both"/>
        <w:rPr>
          <w:rFonts w:cs="David"/>
          <w:sz w:val="24"/>
          <w:rtl/>
        </w:rPr>
      </w:pPr>
    </w:p>
    <w:p w:rsidR="00000000" w:rsidRDefault="00F3490C">
      <w:pPr>
        <w:jc w:val="both"/>
        <w:rPr>
          <w:rFonts w:cs="David"/>
          <w:sz w:val="24"/>
          <w:rtl/>
        </w:rPr>
      </w:pPr>
      <w:r>
        <w:rPr>
          <w:rFonts w:cs="David"/>
          <w:sz w:val="24"/>
          <w:u w:val="single"/>
          <w:rtl/>
        </w:rPr>
        <w:t>מני מזוז:</w:t>
      </w:r>
    </w:p>
    <w:p w:rsidR="00000000" w:rsidRDefault="00F3490C">
      <w:pPr>
        <w:jc w:val="both"/>
        <w:rPr>
          <w:rFonts w:cs="David"/>
          <w:sz w:val="24"/>
          <w:rtl/>
        </w:rPr>
      </w:pPr>
    </w:p>
    <w:p w:rsidR="00000000" w:rsidRDefault="00F3490C">
      <w:pPr>
        <w:jc w:val="both"/>
        <w:rPr>
          <w:rFonts w:cs="David"/>
          <w:sz w:val="24"/>
          <w:rtl/>
        </w:rPr>
      </w:pPr>
      <w:r>
        <w:rPr>
          <w:rFonts w:cs="David"/>
          <w:sz w:val="24"/>
          <w:rtl/>
        </w:rPr>
        <w:tab/>
        <w:t>אני רוצ</w:t>
      </w:r>
      <w:r>
        <w:rPr>
          <w:rFonts w:cs="David"/>
          <w:sz w:val="24"/>
          <w:rtl/>
        </w:rPr>
        <w:t>ה להבין היכן הסתירה? סעיף 55 אומר היום, שמי שהודיעו לו על כך וכך, יכול לערער בפני בית-המשפט המחוזי שיושב באזור מגוריו.</w:t>
      </w:r>
    </w:p>
    <w:p w:rsidR="00000000" w:rsidRDefault="00F3490C">
      <w:pPr>
        <w:jc w:val="both"/>
        <w:rPr>
          <w:rFonts w:cs="David"/>
          <w:sz w:val="24"/>
          <w:rtl/>
        </w:rPr>
      </w:pPr>
    </w:p>
    <w:p w:rsidR="00000000" w:rsidRDefault="00F3490C">
      <w:pPr>
        <w:jc w:val="both"/>
        <w:rPr>
          <w:rFonts w:cs="David"/>
          <w:sz w:val="24"/>
          <w:rtl/>
        </w:rPr>
      </w:pPr>
      <w:r>
        <w:rPr>
          <w:rFonts w:cs="David"/>
          <w:sz w:val="24"/>
          <w:u w:val="single"/>
          <w:rtl/>
        </w:rPr>
        <w:t>ברק מדינה:</w:t>
      </w:r>
    </w:p>
    <w:p w:rsidR="00000000" w:rsidRDefault="00F3490C">
      <w:pPr>
        <w:jc w:val="both"/>
        <w:rPr>
          <w:rFonts w:cs="David"/>
          <w:sz w:val="24"/>
          <w:rtl/>
        </w:rPr>
      </w:pPr>
    </w:p>
    <w:p w:rsidR="00000000" w:rsidRDefault="00F3490C">
      <w:pPr>
        <w:jc w:val="both"/>
        <w:rPr>
          <w:rFonts w:cs="David"/>
          <w:sz w:val="24"/>
          <w:rtl/>
        </w:rPr>
      </w:pPr>
      <w:r>
        <w:rPr>
          <w:rFonts w:cs="David"/>
          <w:sz w:val="24"/>
          <w:rtl/>
        </w:rPr>
        <w:tab/>
        <w:t>תראה את סעיף קטן (ג).</w:t>
      </w:r>
    </w:p>
    <w:p w:rsidR="00000000" w:rsidRDefault="00F3490C">
      <w:pPr>
        <w:jc w:val="both"/>
        <w:rPr>
          <w:rFonts w:cs="David"/>
          <w:sz w:val="24"/>
          <w:rtl/>
        </w:rPr>
      </w:pPr>
    </w:p>
    <w:p w:rsidR="00000000" w:rsidRDefault="00F3490C">
      <w:pPr>
        <w:jc w:val="both"/>
        <w:rPr>
          <w:rFonts w:cs="David"/>
          <w:sz w:val="24"/>
          <w:rtl/>
        </w:rPr>
      </w:pPr>
      <w:r>
        <w:rPr>
          <w:rFonts w:cs="David"/>
          <w:sz w:val="24"/>
          <w:u w:val="single"/>
          <w:rtl/>
        </w:rPr>
        <w:t>מני מזוז:</w:t>
      </w:r>
    </w:p>
    <w:p w:rsidR="00000000" w:rsidRDefault="00F3490C">
      <w:pPr>
        <w:jc w:val="both"/>
        <w:rPr>
          <w:rFonts w:cs="David"/>
          <w:sz w:val="24"/>
          <w:rtl/>
        </w:rPr>
      </w:pPr>
    </w:p>
    <w:p w:rsidR="00000000" w:rsidRDefault="00F3490C">
      <w:pPr>
        <w:jc w:val="both"/>
        <w:rPr>
          <w:rFonts w:cs="David"/>
          <w:sz w:val="24"/>
          <w:rtl/>
        </w:rPr>
      </w:pPr>
      <w:r>
        <w:rPr>
          <w:rFonts w:cs="David"/>
          <w:sz w:val="24"/>
          <w:rtl/>
        </w:rPr>
        <w:tab/>
        <w:t>סעיף קטן (ג) אומר: "אין ערעור על צו או על פסק-דין שבית-משפט מחוזי נתן לפני סעיף זה".</w:t>
      </w:r>
    </w:p>
    <w:p w:rsidR="00000000" w:rsidRDefault="00F3490C">
      <w:pPr>
        <w:jc w:val="both"/>
        <w:rPr>
          <w:rFonts w:cs="David"/>
          <w:sz w:val="24"/>
          <w:rtl/>
        </w:rPr>
      </w:pPr>
    </w:p>
    <w:p w:rsidR="00000000" w:rsidRDefault="00F3490C">
      <w:pPr>
        <w:jc w:val="both"/>
        <w:rPr>
          <w:rFonts w:cs="David"/>
          <w:sz w:val="24"/>
          <w:rtl/>
        </w:rPr>
      </w:pPr>
      <w:r>
        <w:rPr>
          <w:rFonts w:cs="David"/>
          <w:sz w:val="24"/>
          <w:u w:val="single"/>
          <w:rtl/>
        </w:rPr>
        <w:t>בר</w:t>
      </w:r>
      <w:r>
        <w:rPr>
          <w:rFonts w:cs="David"/>
          <w:sz w:val="24"/>
          <w:u w:val="single"/>
          <w:rtl/>
        </w:rPr>
        <w:t>ק מדינה:</w:t>
      </w:r>
    </w:p>
    <w:p w:rsidR="00000000" w:rsidRDefault="00F3490C">
      <w:pPr>
        <w:jc w:val="both"/>
        <w:rPr>
          <w:rFonts w:cs="David"/>
          <w:sz w:val="24"/>
          <w:rtl/>
        </w:rPr>
      </w:pPr>
    </w:p>
    <w:p w:rsidR="00000000" w:rsidRDefault="00F3490C">
      <w:pPr>
        <w:jc w:val="both"/>
        <w:rPr>
          <w:rFonts w:cs="David"/>
          <w:sz w:val="24"/>
          <w:rtl/>
        </w:rPr>
      </w:pPr>
      <w:r>
        <w:rPr>
          <w:rFonts w:cs="David"/>
          <w:sz w:val="24"/>
          <w:rtl/>
        </w:rPr>
        <w:tab/>
        <w:t>השאלה היא אם אנחנו רוצים שבית-משפט לעניינים מינהליים ייתן פסק-דין שיהיה סופי, בניגוד לאמור לגבי בתי-משפט לעניינים מינהליים.</w:t>
      </w:r>
    </w:p>
    <w:p w:rsidR="00000000" w:rsidRDefault="00F3490C">
      <w:pPr>
        <w:jc w:val="both"/>
        <w:rPr>
          <w:rFonts w:cs="David"/>
          <w:sz w:val="24"/>
          <w:rtl/>
        </w:rPr>
      </w:pPr>
    </w:p>
    <w:p w:rsidR="00000000" w:rsidRDefault="00F3490C">
      <w:pPr>
        <w:jc w:val="both"/>
        <w:rPr>
          <w:rFonts w:cs="David"/>
          <w:sz w:val="24"/>
          <w:rtl/>
        </w:rPr>
      </w:pPr>
      <w:r>
        <w:rPr>
          <w:rFonts w:cs="David"/>
          <w:sz w:val="24"/>
          <w:u w:val="single"/>
          <w:rtl/>
        </w:rPr>
        <w:t>מני מזוז:</w:t>
      </w:r>
    </w:p>
    <w:p w:rsidR="00000000" w:rsidRDefault="00F3490C">
      <w:pPr>
        <w:jc w:val="both"/>
        <w:rPr>
          <w:rFonts w:cs="David"/>
          <w:sz w:val="24"/>
          <w:rtl/>
        </w:rPr>
      </w:pPr>
    </w:p>
    <w:p w:rsidR="00000000" w:rsidRDefault="00F3490C">
      <w:pPr>
        <w:jc w:val="both"/>
        <w:rPr>
          <w:rFonts w:cs="David"/>
          <w:sz w:val="24"/>
          <w:rtl/>
        </w:rPr>
      </w:pPr>
      <w:r>
        <w:rPr>
          <w:rFonts w:cs="David"/>
          <w:sz w:val="24"/>
          <w:rtl/>
        </w:rPr>
        <w:tab/>
        <w:t>קודם כול, זה אותו בית-משפט מחוזי, אותו שופט, רק שהוא ישב עד עכשיו בסעיף 55 כשופט בית-משפט מחוזי, ומחר הוא יש</w:t>
      </w:r>
      <w:r>
        <w:rPr>
          <w:rFonts w:cs="David"/>
          <w:sz w:val="24"/>
          <w:rtl/>
        </w:rPr>
        <w:t>ב על זה בתור מי שיש לו בכיס הסמכה גם להיות שופט מינהלי.</w:t>
      </w:r>
    </w:p>
    <w:p w:rsidR="00000000" w:rsidRDefault="00F3490C">
      <w:pPr>
        <w:jc w:val="both"/>
        <w:rPr>
          <w:rFonts w:cs="David"/>
          <w:sz w:val="24"/>
          <w:rtl/>
        </w:rPr>
      </w:pPr>
    </w:p>
    <w:p w:rsidR="00000000" w:rsidRDefault="00F3490C">
      <w:pPr>
        <w:rPr>
          <w:rFonts w:cs="David"/>
          <w:sz w:val="24"/>
          <w:u w:val="single"/>
          <w:rtl/>
        </w:rPr>
      </w:pPr>
      <w:r>
        <w:rPr>
          <w:rFonts w:cs="David"/>
          <w:sz w:val="24"/>
          <w:u w:val="single"/>
          <w:rtl/>
        </w:rPr>
        <w:t>שאול יהלום:</w:t>
      </w:r>
    </w:p>
    <w:p w:rsidR="00000000" w:rsidRDefault="00F3490C">
      <w:pPr>
        <w:rPr>
          <w:rFonts w:cs="David"/>
          <w:sz w:val="24"/>
          <w:u w:val="single"/>
          <w:rtl/>
        </w:rPr>
      </w:pPr>
    </w:p>
    <w:p w:rsidR="00000000" w:rsidRDefault="00F3490C">
      <w:pPr>
        <w:jc w:val="both"/>
        <w:rPr>
          <w:rFonts w:cs="David"/>
          <w:sz w:val="24"/>
          <w:rtl/>
        </w:rPr>
      </w:pPr>
      <w:r>
        <w:rPr>
          <w:rFonts w:cs="David"/>
          <w:sz w:val="24"/>
          <w:rtl/>
        </w:rPr>
        <w:tab/>
        <w:t xml:space="preserve"> אין ערעור. רוח החוק כאן לא ניתנת. אי-אפשר מצד אחד להעביר, ולשנות את רוח החוק שדורשת ערעור.</w:t>
      </w:r>
    </w:p>
    <w:p w:rsidR="00000000" w:rsidRDefault="00F3490C">
      <w:pPr>
        <w:rPr>
          <w:rFonts w:cs="David"/>
          <w:sz w:val="24"/>
          <w:u w:val="single"/>
          <w:rtl/>
        </w:rPr>
      </w:pPr>
      <w:r>
        <w:rPr>
          <w:rFonts w:cs="David"/>
          <w:sz w:val="24"/>
          <w:u w:val="single"/>
          <w:rtl/>
        </w:rPr>
        <w:br w:type="page"/>
        <w:t>היו"ר אמנון רובינשטיין:</w:t>
      </w:r>
    </w:p>
    <w:p w:rsidR="00000000" w:rsidRDefault="00F3490C">
      <w:pPr>
        <w:rPr>
          <w:rFonts w:cs="David"/>
          <w:sz w:val="24"/>
          <w:u w:val="single"/>
          <w:rtl/>
        </w:rPr>
      </w:pPr>
    </w:p>
    <w:p w:rsidR="00000000" w:rsidRDefault="00F3490C">
      <w:pPr>
        <w:jc w:val="both"/>
        <w:rPr>
          <w:rFonts w:cs="David"/>
          <w:sz w:val="24"/>
          <w:rtl/>
        </w:rPr>
      </w:pPr>
      <w:r>
        <w:rPr>
          <w:rFonts w:cs="David"/>
          <w:sz w:val="24"/>
          <w:rtl/>
        </w:rPr>
        <w:tab/>
        <w:t xml:space="preserve"> להפך, היום אין ערעור.</w:t>
      </w:r>
    </w:p>
    <w:p w:rsidR="00000000" w:rsidRDefault="00F3490C">
      <w:pPr>
        <w:jc w:val="both"/>
        <w:rPr>
          <w:rFonts w:cs="David"/>
          <w:sz w:val="24"/>
          <w:u w:val="single"/>
          <w:rtl/>
        </w:rPr>
      </w:pPr>
    </w:p>
    <w:p w:rsidR="00000000" w:rsidRDefault="00F3490C">
      <w:pPr>
        <w:jc w:val="both"/>
        <w:rPr>
          <w:rFonts w:cs="David"/>
          <w:sz w:val="24"/>
          <w:rtl/>
        </w:rPr>
      </w:pPr>
      <w:r>
        <w:rPr>
          <w:rFonts w:cs="David"/>
          <w:sz w:val="24"/>
          <w:u w:val="single"/>
          <w:rtl/>
        </w:rPr>
        <w:t>מני מזוז:</w:t>
      </w:r>
    </w:p>
    <w:p w:rsidR="00000000" w:rsidRDefault="00F3490C">
      <w:pPr>
        <w:jc w:val="both"/>
        <w:rPr>
          <w:rFonts w:cs="David"/>
          <w:sz w:val="24"/>
          <w:rtl/>
        </w:rPr>
      </w:pPr>
    </w:p>
    <w:p w:rsidR="00000000" w:rsidRDefault="00F3490C">
      <w:pPr>
        <w:jc w:val="both"/>
        <w:rPr>
          <w:rFonts w:cs="David"/>
          <w:sz w:val="24"/>
          <w:rtl/>
        </w:rPr>
      </w:pPr>
      <w:r>
        <w:rPr>
          <w:rFonts w:cs="David"/>
          <w:sz w:val="24"/>
          <w:rtl/>
        </w:rPr>
        <w:tab/>
        <w:t xml:space="preserve">הכלל הרגיל בבית-משפט לעניינים </w:t>
      </w:r>
      <w:r>
        <w:rPr>
          <w:rFonts w:cs="David"/>
          <w:sz w:val="24"/>
          <w:rtl/>
        </w:rPr>
        <w:t>מינהליים זה בשבתו על החלטה של בית-משפט לעניינים מינהליים. כאן יש הוראת חוק שקבעה מאז ומתמיד, שבעניין הספציפי הזה יש החלטה סופית, אין עליה ערעור. כל עוד לא נשנה את החוק, יישאר אותו מצב, שזה אותו בית-משפט בכובעו המינהלי, ויישאר מצב שאין ערעור. החוק שלנו מאפש</w:t>
      </w:r>
      <w:r>
        <w:rPr>
          <w:rFonts w:cs="David"/>
          <w:sz w:val="24"/>
          <w:rtl/>
        </w:rPr>
        <w:t>ר מצב שיש הוראות ספציפיות. למשל, לפני שלושה חודשים אישרה הכנסת בוועדה הזאת את החוק של עתירות אסירים, ששם יש גם הוראות לגבי עתירות נגד ועדות שחרורים, יש שם הסדר שונה מההסדר הכללי של בית-משפט מינהלי. למשל, שם כתוב שזה נדון בהרכב של שלושה.</w:t>
      </w:r>
    </w:p>
    <w:p w:rsidR="00000000" w:rsidRDefault="00F3490C">
      <w:pPr>
        <w:jc w:val="both"/>
        <w:rPr>
          <w:rFonts w:cs="David"/>
          <w:sz w:val="24"/>
          <w:rtl/>
        </w:rPr>
      </w:pPr>
    </w:p>
    <w:p w:rsidR="00000000" w:rsidRDefault="00F3490C">
      <w:pPr>
        <w:rPr>
          <w:rFonts w:cs="David"/>
          <w:sz w:val="24"/>
          <w:u w:val="single"/>
          <w:rtl/>
        </w:rPr>
      </w:pPr>
      <w:r>
        <w:rPr>
          <w:rFonts w:cs="David"/>
          <w:sz w:val="24"/>
          <w:u w:val="single"/>
          <w:rtl/>
        </w:rPr>
        <w:t>שאול יהלום:</w:t>
      </w:r>
    </w:p>
    <w:p w:rsidR="00000000" w:rsidRDefault="00F3490C">
      <w:pPr>
        <w:rPr>
          <w:rFonts w:cs="David"/>
          <w:sz w:val="24"/>
          <w:u w:val="single"/>
          <w:rtl/>
        </w:rPr>
      </w:pPr>
    </w:p>
    <w:p w:rsidR="00000000" w:rsidRDefault="00F3490C">
      <w:pPr>
        <w:jc w:val="both"/>
        <w:rPr>
          <w:rFonts w:cs="David"/>
          <w:sz w:val="24"/>
          <w:rtl/>
        </w:rPr>
      </w:pPr>
      <w:r>
        <w:rPr>
          <w:rFonts w:cs="David"/>
          <w:sz w:val="24"/>
          <w:rtl/>
        </w:rPr>
        <w:tab/>
        <w:t xml:space="preserve"> אומ</w:t>
      </w:r>
      <w:r>
        <w:rPr>
          <w:rFonts w:cs="David"/>
          <w:sz w:val="24"/>
          <w:rtl/>
        </w:rPr>
        <w:t>ר דוקטור ברק, אל תאחוז את החבל בשני קצוותיו. נכון שאתה מעביר בצורה טכנית, ואני יכול להסכים לזה, כי אין כאן עניין של דרגות, אבל הוא אומר דבר אחר, הוא אומר שהקונספציה של בית-משפט מינהלי היא לתת אפשרות ערעור. אז, תסדר גם את זה ותתקן את העניין הזה.</w:t>
      </w:r>
    </w:p>
    <w:p w:rsidR="00000000" w:rsidRDefault="00F3490C">
      <w:pPr>
        <w:jc w:val="both"/>
        <w:rPr>
          <w:rFonts w:cs="David"/>
          <w:sz w:val="24"/>
          <w:rtl/>
        </w:rPr>
      </w:pPr>
    </w:p>
    <w:p w:rsidR="00000000" w:rsidRDefault="00F3490C">
      <w:pPr>
        <w:jc w:val="both"/>
        <w:rPr>
          <w:rFonts w:cs="David"/>
          <w:sz w:val="24"/>
          <w:rtl/>
        </w:rPr>
      </w:pPr>
      <w:r>
        <w:rPr>
          <w:rFonts w:cs="David"/>
          <w:sz w:val="24"/>
          <w:u w:val="single"/>
          <w:rtl/>
        </w:rPr>
        <w:t>מני מזוז:</w:t>
      </w:r>
    </w:p>
    <w:p w:rsidR="00000000" w:rsidRDefault="00F3490C">
      <w:pPr>
        <w:jc w:val="both"/>
        <w:rPr>
          <w:rFonts w:cs="David"/>
          <w:sz w:val="24"/>
          <w:rtl/>
        </w:rPr>
      </w:pPr>
    </w:p>
    <w:p w:rsidR="00000000" w:rsidRDefault="00F3490C">
      <w:pPr>
        <w:jc w:val="both"/>
        <w:rPr>
          <w:rFonts w:cs="David"/>
          <w:sz w:val="24"/>
          <w:rtl/>
        </w:rPr>
      </w:pPr>
      <w:r>
        <w:rPr>
          <w:rFonts w:cs="David"/>
          <w:sz w:val="24"/>
          <w:rtl/>
        </w:rPr>
        <w:tab/>
        <w:t>גם כאן יכולת להגיד, שגם היום, לפי החוק הקיים, בית-משפט מחוזי, בדרך כלל יש על החלטה שלו ערעור, ופה המחוקק, באופן ספציפי, אמר שאין ערעור.</w:t>
      </w:r>
    </w:p>
    <w:p w:rsidR="00000000" w:rsidRDefault="00F3490C">
      <w:pPr>
        <w:jc w:val="both"/>
        <w:rPr>
          <w:rFonts w:cs="David"/>
          <w:sz w:val="24"/>
          <w:rtl/>
        </w:rPr>
      </w:pPr>
    </w:p>
    <w:p w:rsidR="00000000" w:rsidRDefault="00F3490C">
      <w:pPr>
        <w:rPr>
          <w:rFonts w:cs="David"/>
          <w:sz w:val="24"/>
          <w:u w:val="single"/>
          <w:rtl/>
        </w:rPr>
      </w:pPr>
      <w:r>
        <w:rPr>
          <w:rFonts w:cs="David"/>
          <w:sz w:val="24"/>
          <w:u w:val="single"/>
          <w:rtl/>
        </w:rPr>
        <w:t>היו"ר אמנון רובינשטיין:</w:t>
      </w:r>
    </w:p>
    <w:p w:rsidR="00000000" w:rsidRDefault="00F3490C">
      <w:pPr>
        <w:rPr>
          <w:rFonts w:cs="David"/>
          <w:sz w:val="24"/>
          <w:u w:val="single"/>
          <w:rtl/>
        </w:rPr>
      </w:pPr>
    </w:p>
    <w:p w:rsidR="00000000" w:rsidRDefault="00F3490C">
      <w:pPr>
        <w:jc w:val="both"/>
        <w:rPr>
          <w:rFonts w:cs="David"/>
          <w:sz w:val="24"/>
          <w:rtl/>
        </w:rPr>
      </w:pPr>
      <w:r>
        <w:rPr>
          <w:rFonts w:cs="David"/>
          <w:sz w:val="24"/>
          <w:rtl/>
        </w:rPr>
        <w:tab/>
        <w:t xml:space="preserve"> אני לא יודע אם זאת תהיה הפרשנות של בית-משפט.</w:t>
      </w:r>
    </w:p>
    <w:p w:rsidR="00000000" w:rsidRDefault="00F3490C">
      <w:pPr>
        <w:jc w:val="both"/>
        <w:rPr>
          <w:rFonts w:cs="David"/>
          <w:sz w:val="24"/>
          <w:rtl/>
        </w:rPr>
      </w:pPr>
    </w:p>
    <w:p w:rsidR="00000000" w:rsidRDefault="00F3490C">
      <w:pPr>
        <w:jc w:val="both"/>
        <w:rPr>
          <w:rFonts w:cs="David"/>
          <w:sz w:val="24"/>
          <w:rtl/>
        </w:rPr>
      </w:pPr>
      <w:r>
        <w:rPr>
          <w:rFonts w:cs="David"/>
          <w:sz w:val="24"/>
          <w:u w:val="single"/>
          <w:rtl/>
        </w:rPr>
        <w:t>ברק מדינה:</w:t>
      </w:r>
    </w:p>
    <w:p w:rsidR="00000000" w:rsidRDefault="00F3490C">
      <w:pPr>
        <w:jc w:val="both"/>
        <w:rPr>
          <w:rFonts w:cs="David"/>
          <w:sz w:val="24"/>
          <w:rtl/>
        </w:rPr>
      </w:pPr>
    </w:p>
    <w:p w:rsidR="00000000" w:rsidRDefault="00F3490C">
      <w:pPr>
        <w:jc w:val="both"/>
        <w:rPr>
          <w:rFonts w:cs="David"/>
          <w:sz w:val="24"/>
          <w:rtl/>
        </w:rPr>
      </w:pPr>
      <w:r>
        <w:rPr>
          <w:rFonts w:cs="David"/>
          <w:sz w:val="24"/>
          <w:rtl/>
        </w:rPr>
        <w:tab/>
        <w:t>מה לגבי סעיף 52?</w:t>
      </w:r>
    </w:p>
    <w:p w:rsidR="00000000" w:rsidRDefault="00F3490C">
      <w:pPr>
        <w:jc w:val="both"/>
        <w:rPr>
          <w:rFonts w:cs="David"/>
          <w:sz w:val="24"/>
          <w:rtl/>
        </w:rPr>
      </w:pPr>
    </w:p>
    <w:p w:rsidR="00000000" w:rsidRDefault="00F3490C">
      <w:pPr>
        <w:jc w:val="both"/>
        <w:rPr>
          <w:rFonts w:cs="David"/>
          <w:sz w:val="24"/>
          <w:rtl/>
        </w:rPr>
      </w:pPr>
      <w:r>
        <w:rPr>
          <w:rFonts w:cs="David"/>
          <w:sz w:val="24"/>
          <w:u w:val="single"/>
          <w:rtl/>
        </w:rPr>
        <w:t>מני מזוז:</w:t>
      </w:r>
    </w:p>
    <w:p w:rsidR="00000000" w:rsidRDefault="00F3490C">
      <w:pPr>
        <w:jc w:val="both"/>
        <w:rPr>
          <w:rFonts w:cs="David"/>
          <w:sz w:val="24"/>
          <w:rtl/>
        </w:rPr>
      </w:pPr>
    </w:p>
    <w:p w:rsidR="00000000" w:rsidRDefault="00F3490C">
      <w:pPr>
        <w:jc w:val="both"/>
        <w:rPr>
          <w:rFonts w:cs="David"/>
          <w:sz w:val="24"/>
          <w:rtl/>
        </w:rPr>
      </w:pPr>
      <w:r>
        <w:rPr>
          <w:rFonts w:cs="David"/>
          <w:sz w:val="24"/>
          <w:rtl/>
        </w:rPr>
        <w:tab/>
        <w:t>א</w:t>
      </w:r>
      <w:r>
        <w:rPr>
          <w:rFonts w:cs="David"/>
          <w:sz w:val="24"/>
          <w:rtl/>
        </w:rPr>
        <w:t>מרתי, שבמקביל אנחנו רוצים לעשות תיקון חקיקה לכמה סעיפים, לרבות לסעיף 52. במסגרת הזאת אנחנו מתכוונים לשקול את האפשרות למחוק את סעיף קטן (ג). זה עומד על סדר-היום. בשלב הזה אנחנו לא יכולים בצו לבטל את סעיף קטן (ג).</w:t>
      </w:r>
    </w:p>
    <w:p w:rsidR="00000000" w:rsidRDefault="00F3490C">
      <w:pPr>
        <w:jc w:val="both"/>
        <w:rPr>
          <w:rFonts w:cs="David"/>
          <w:sz w:val="24"/>
          <w:rtl/>
        </w:rPr>
      </w:pPr>
    </w:p>
    <w:p w:rsidR="00000000" w:rsidRDefault="00F3490C">
      <w:pPr>
        <w:jc w:val="both"/>
        <w:rPr>
          <w:rFonts w:cs="David"/>
          <w:sz w:val="24"/>
          <w:rtl/>
        </w:rPr>
      </w:pPr>
      <w:r>
        <w:rPr>
          <w:rFonts w:cs="David"/>
          <w:sz w:val="24"/>
          <w:u w:val="single"/>
          <w:rtl/>
        </w:rPr>
        <w:t>ברק מדינה:</w:t>
      </w:r>
    </w:p>
    <w:p w:rsidR="00000000" w:rsidRDefault="00F3490C">
      <w:pPr>
        <w:jc w:val="both"/>
        <w:rPr>
          <w:rFonts w:cs="David"/>
          <w:sz w:val="24"/>
          <w:rtl/>
        </w:rPr>
      </w:pPr>
    </w:p>
    <w:p w:rsidR="00000000" w:rsidRDefault="00F3490C">
      <w:pPr>
        <w:jc w:val="both"/>
        <w:rPr>
          <w:rFonts w:cs="David"/>
          <w:sz w:val="24"/>
          <w:rtl/>
        </w:rPr>
      </w:pPr>
      <w:r>
        <w:rPr>
          <w:rFonts w:cs="David"/>
          <w:sz w:val="24"/>
          <w:rtl/>
        </w:rPr>
        <w:tab/>
        <w:t>סעיף אחר מדבר על אותה סמכות של</w:t>
      </w:r>
      <w:r>
        <w:rPr>
          <w:rFonts w:cs="David"/>
          <w:sz w:val="24"/>
          <w:rtl/>
        </w:rPr>
        <w:t xml:space="preserve"> בית-משפט מחוזי בעניין טכני של התליה, אז שם זה יהיה בית-משפט מחוזי, ובעניין הסופי זה יהיה בית-משפט מינהלי? זה לא הגיוני.</w:t>
      </w:r>
    </w:p>
    <w:p w:rsidR="00000000" w:rsidRDefault="00F3490C">
      <w:pPr>
        <w:jc w:val="both"/>
        <w:rPr>
          <w:rFonts w:cs="David"/>
          <w:sz w:val="24"/>
          <w:rtl/>
        </w:rPr>
      </w:pPr>
    </w:p>
    <w:p w:rsidR="00000000" w:rsidRDefault="00F3490C">
      <w:pPr>
        <w:rPr>
          <w:rFonts w:cs="David"/>
          <w:sz w:val="24"/>
          <w:u w:val="single"/>
          <w:rtl/>
        </w:rPr>
      </w:pPr>
      <w:r>
        <w:rPr>
          <w:rFonts w:cs="David"/>
          <w:sz w:val="24"/>
          <w:u w:val="single"/>
          <w:rtl/>
        </w:rPr>
        <w:t>היו"ר אמנון רובינשטיין:</w:t>
      </w:r>
    </w:p>
    <w:p w:rsidR="00000000" w:rsidRDefault="00F3490C">
      <w:pPr>
        <w:rPr>
          <w:rFonts w:cs="David"/>
          <w:sz w:val="24"/>
          <w:u w:val="single"/>
          <w:rtl/>
        </w:rPr>
      </w:pPr>
    </w:p>
    <w:p w:rsidR="00000000" w:rsidRDefault="00F3490C">
      <w:pPr>
        <w:jc w:val="both"/>
        <w:rPr>
          <w:rFonts w:cs="David"/>
          <w:sz w:val="24"/>
          <w:rtl/>
        </w:rPr>
      </w:pPr>
      <w:r>
        <w:rPr>
          <w:rFonts w:cs="David"/>
          <w:sz w:val="24"/>
          <w:rtl/>
        </w:rPr>
        <w:tab/>
        <w:t>לגבי סעיף 52, אני מבקש ממשרד המשפטים לשקול אם לא להגיש עוד תוספת. ההערה של ברק נראית לי לגבי סעיף 52. לגבי ה</w:t>
      </w:r>
      <w:r>
        <w:rPr>
          <w:rFonts w:cs="David"/>
          <w:sz w:val="24"/>
          <w:rtl/>
        </w:rPr>
        <w:t>ערעור, אני לא יודע מה תהיה הפרשנות המשפטית, לדעתי, תישאר זכות ערעור. אבל, מני מזוז, תשאל את שר המשפטים אם הוא רוצה להגיש צו נוסף שיכלול את סעיף 52, כי זה הגיוני מה שברק מדינה אומר.</w:t>
      </w:r>
    </w:p>
    <w:p w:rsidR="00000000" w:rsidRDefault="00F3490C">
      <w:pPr>
        <w:jc w:val="both"/>
        <w:rPr>
          <w:rFonts w:cs="David"/>
          <w:sz w:val="24"/>
          <w:rtl/>
        </w:rPr>
      </w:pPr>
    </w:p>
    <w:p w:rsidR="00000000" w:rsidRDefault="00F3490C">
      <w:pPr>
        <w:jc w:val="both"/>
        <w:rPr>
          <w:rFonts w:cs="David"/>
          <w:sz w:val="24"/>
          <w:rtl/>
        </w:rPr>
      </w:pPr>
      <w:r>
        <w:rPr>
          <w:rFonts w:cs="David"/>
          <w:sz w:val="24"/>
          <w:rtl/>
        </w:rPr>
        <w:tab/>
        <w:t>מה שאמר דן יקיר מאוד נראה לי, צריך לחשוב על זה היטב לפני שמעבירים את זה ל</w:t>
      </w:r>
      <w:r>
        <w:rPr>
          <w:rFonts w:cs="David"/>
          <w:sz w:val="24"/>
          <w:rtl/>
        </w:rPr>
        <w:t>מחוזי, אחרת יהיו מחר החלטות סותרות בעניין שבו ישראל עומדת גם לביקורת בין-לאומית. יהיה בית-משפט מחוזי אחד שיתיר משמורת בתנאים מסוימים ובית-משפט שני שלא יתיר.</w:t>
      </w:r>
    </w:p>
    <w:p w:rsidR="00000000" w:rsidRDefault="00F3490C">
      <w:pPr>
        <w:jc w:val="both"/>
        <w:rPr>
          <w:rFonts w:cs="David"/>
          <w:sz w:val="24"/>
          <w:rtl/>
        </w:rPr>
      </w:pPr>
      <w:r>
        <w:rPr>
          <w:rFonts w:cs="David"/>
          <w:sz w:val="24"/>
          <w:u w:val="single"/>
          <w:rtl/>
        </w:rPr>
        <w:br w:type="page"/>
        <w:t>מני מזוז:</w:t>
      </w:r>
    </w:p>
    <w:p w:rsidR="00000000" w:rsidRDefault="00F3490C">
      <w:pPr>
        <w:jc w:val="both"/>
        <w:rPr>
          <w:rFonts w:cs="David"/>
          <w:sz w:val="24"/>
          <w:rtl/>
        </w:rPr>
      </w:pPr>
    </w:p>
    <w:p w:rsidR="00000000" w:rsidRDefault="00F3490C">
      <w:pPr>
        <w:jc w:val="both"/>
        <w:rPr>
          <w:rFonts w:cs="David"/>
          <w:sz w:val="24"/>
          <w:rtl/>
        </w:rPr>
      </w:pPr>
      <w:r>
        <w:rPr>
          <w:rFonts w:cs="David"/>
          <w:sz w:val="24"/>
          <w:rtl/>
        </w:rPr>
        <w:tab/>
        <w:t>יש היום בבית-המשפט העליון כ-300 עתירות בענייני מינהל אוכלוסין, מתוכן שתיים עקרוניות. א</w:t>
      </w:r>
      <w:r>
        <w:rPr>
          <w:rFonts w:cs="David"/>
          <w:sz w:val="24"/>
          <w:rtl/>
        </w:rPr>
        <w:t>מרתי קודם שבשלב הראשון אין לנו עניין להעביר נושאים מורכבים או רגישים כשלעצמם לבתי-המשפט המחוזיים. עם זאת, כאן, ככלל, אלה נושאים פשוטים.</w:t>
      </w:r>
    </w:p>
    <w:p w:rsidR="00000000" w:rsidRDefault="00F3490C">
      <w:pPr>
        <w:jc w:val="both"/>
        <w:rPr>
          <w:rFonts w:cs="David"/>
          <w:sz w:val="24"/>
          <w:rtl/>
        </w:rPr>
      </w:pPr>
    </w:p>
    <w:p w:rsidR="00000000" w:rsidRDefault="00F3490C">
      <w:pPr>
        <w:rPr>
          <w:rFonts w:cs="David"/>
          <w:sz w:val="24"/>
          <w:u w:val="single"/>
          <w:rtl/>
        </w:rPr>
      </w:pPr>
      <w:r>
        <w:rPr>
          <w:rFonts w:cs="David"/>
          <w:sz w:val="24"/>
          <w:u w:val="single"/>
          <w:rtl/>
        </w:rPr>
        <w:t>היו"ר אמנון רובינשטיין:</w:t>
      </w:r>
    </w:p>
    <w:p w:rsidR="00000000" w:rsidRDefault="00F3490C">
      <w:pPr>
        <w:rPr>
          <w:rFonts w:cs="David"/>
          <w:sz w:val="24"/>
          <w:u w:val="single"/>
          <w:rtl/>
        </w:rPr>
      </w:pPr>
    </w:p>
    <w:p w:rsidR="00000000" w:rsidRDefault="00F3490C">
      <w:pPr>
        <w:jc w:val="both"/>
        <w:rPr>
          <w:rFonts w:cs="David"/>
          <w:sz w:val="24"/>
          <w:rtl/>
        </w:rPr>
      </w:pPr>
      <w:r>
        <w:rPr>
          <w:rFonts w:cs="David"/>
          <w:sz w:val="24"/>
          <w:rtl/>
        </w:rPr>
        <w:tab/>
        <w:t xml:space="preserve"> מה יהיה כאשר יהיו נושאים עקרוניים?</w:t>
      </w:r>
    </w:p>
    <w:p w:rsidR="00000000" w:rsidRDefault="00F3490C">
      <w:pPr>
        <w:jc w:val="both"/>
        <w:rPr>
          <w:rFonts w:cs="David"/>
          <w:sz w:val="24"/>
          <w:rtl/>
        </w:rPr>
      </w:pPr>
    </w:p>
    <w:p w:rsidR="00000000" w:rsidRDefault="00F3490C">
      <w:pPr>
        <w:jc w:val="both"/>
        <w:rPr>
          <w:rFonts w:cs="David"/>
          <w:sz w:val="24"/>
          <w:rtl/>
        </w:rPr>
      </w:pPr>
      <w:r>
        <w:rPr>
          <w:rFonts w:cs="David"/>
          <w:sz w:val="24"/>
          <w:u w:val="single"/>
          <w:rtl/>
        </w:rPr>
        <w:t>מני מזוז:</w:t>
      </w:r>
    </w:p>
    <w:p w:rsidR="00000000" w:rsidRDefault="00F3490C">
      <w:pPr>
        <w:jc w:val="both"/>
        <w:rPr>
          <w:rFonts w:cs="David"/>
          <w:sz w:val="24"/>
          <w:rtl/>
        </w:rPr>
      </w:pPr>
    </w:p>
    <w:p w:rsidR="00000000" w:rsidRDefault="00F3490C">
      <w:pPr>
        <w:jc w:val="both"/>
        <w:rPr>
          <w:rFonts w:cs="David"/>
          <w:sz w:val="24"/>
          <w:rtl/>
        </w:rPr>
      </w:pPr>
      <w:r>
        <w:rPr>
          <w:rFonts w:cs="David"/>
          <w:sz w:val="24"/>
          <w:rtl/>
        </w:rPr>
        <w:tab/>
        <w:t>ראשית, יש ערעור. שנית, כפי שהוזכר כאן, יש סע</w:t>
      </w:r>
      <w:r>
        <w:rPr>
          <w:rFonts w:cs="David"/>
          <w:sz w:val="24"/>
          <w:rtl/>
        </w:rPr>
        <w:t>יף 6. זה לא כל כך תיאורטי. בהתחלה התלבטנו האם שופטים יהיו מוכנים להגיד "זה גדול עלי". ראינו שהשופטים לא מתרגשים להגיד זאת, כבר נתקלנו בשני מקרים. גם אם הם לא יגידו, אם זה נושא מורכב, או שיש יוזמה לבקש, או שזה מגיע בערעור, זה יכול לעבור. גם תיקי הרצח הכי מו</w:t>
      </w:r>
      <w:r>
        <w:rPr>
          <w:rFonts w:cs="David"/>
          <w:sz w:val="24"/>
          <w:rtl/>
        </w:rPr>
        <w:t>רכבים מגיעים לבית-המשפט העליון בערעור, לא מגיעים אליו בערכאה ראשונה.</w:t>
      </w:r>
    </w:p>
    <w:p w:rsidR="00000000" w:rsidRDefault="00F3490C">
      <w:pPr>
        <w:jc w:val="both"/>
        <w:rPr>
          <w:rFonts w:cs="David"/>
          <w:sz w:val="24"/>
          <w:rtl/>
        </w:rPr>
      </w:pPr>
    </w:p>
    <w:p w:rsidR="00000000" w:rsidRDefault="00F3490C">
      <w:pPr>
        <w:rPr>
          <w:rFonts w:cs="David"/>
          <w:sz w:val="24"/>
          <w:u w:val="single"/>
          <w:rtl/>
        </w:rPr>
      </w:pPr>
      <w:r>
        <w:rPr>
          <w:rFonts w:cs="David"/>
          <w:sz w:val="24"/>
          <w:u w:val="single"/>
          <w:rtl/>
        </w:rPr>
        <w:t>היו"ר אמנון רובינשטיין:</w:t>
      </w:r>
    </w:p>
    <w:p w:rsidR="00000000" w:rsidRDefault="00F3490C">
      <w:pPr>
        <w:rPr>
          <w:rFonts w:cs="David"/>
          <w:sz w:val="24"/>
          <w:u w:val="single"/>
          <w:rtl/>
        </w:rPr>
      </w:pPr>
    </w:p>
    <w:p w:rsidR="00000000" w:rsidRDefault="00F3490C">
      <w:pPr>
        <w:jc w:val="both"/>
        <w:rPr>
          <w:rFonts w:cs="David"/>
          <w:sz w:val="24"/>
          <w:rtl/>
        </w:rPr>
      </w:pPr>
      <w:r>
        <w:rPr>
          <w:rFonts w:cs="David"/>
          <w:sz w:val="24"/>
          <w:rtl/>
        </w:rPr>
        <w:tab/>
        <w:t>אתה מוכן לעכב את זה בינתיים עד שיובא ניסוח שיעשה הפרדה?</w:t>
      </w:r>
    </w:p>
    <w:p w:rsidR="00000000" w:rsidRDefault="00F3490C">
      <w:pPr>
        <w:jc w:val="both"/>
        <w:rPr>
          <w:rFonts w:cs="David"/>
          <w:sz w:val="24"/>
          <w:rtl/>
        </w:rPr>
      </w:pPr>
    </w:p>
    <w:p w:rsidR="00000000" w:rsidRDefault="00F3490C">
      <w:pPr>
        <w:jc w:val="both"/>
        <w:rPr>
          <w:rFonts w:cs="David"/>
          <w:sz w:val="24"/>
          <w:rtl/>
        </w:rPr>
      </w:pPr>
      <w:r>
        <w:rPr>
          <w:rFonts w:cs="David"/>
          <w:sz w:val="24"/>
          <w:u w:val="single"/>
          <w:rtl/>
        </w:rPr>
        <w:t>מני מזוז:</w:t>
      </w:r>
    </w:p>
    <w:p w:rsidR="00000000" w:rsidRDefault="00F3490C">
      <w:pPr>
        <w:jc w:val="both"/>
        <w:rPr>
          <w:rFonts w:cs="David"/>
          <w:sz w:val="24"/>
          <w:rtl/>
        </w:rPr>
      </w:pPr>
    </w:p>
    <w:p w:rsidR="00000000" w:rsidRDefault="00F3490C">
      <w:pPr>
        <w:jc w:val="both"/>
        <w:rPr>
          <w:rFonts w:cs="David"/>
          <w:sz w:val="24"/>
          <w:rtl/>
        </w:rPr>
      </w:pPr>
      <w:r>
        <w:rPr>
          <w:rFonts w:cs="David"/>
          <w:sz w:val="24"/>
          <w:rtl/>
        </w:rPr>
        <w:tab/>
        <w:t>אין דרך מעשית להגיד שרק תיקים, למשל, שהאגודה לזכויות האזרח תגיש, ילכו לבג"ץ.</w:t>
      </w:r>
    </w:p>
    <w:p w:rsidR="00000000" w:rsidRDefault="00F3490C">
      <w:pPr>
        <w:rPr>
          <w:rFonts w:cs="David"/>
          <w:sz w:val="24"/>
          <w:u w:val="single"/>
          <w:rtl/>
        </w:rPr>
      </w:pPr>
    </w:p>
    <w:p w:rsidR="00000000" w:rsidRDefault="00F3490C">
      <w:pPr>
        <w:rPr>
          <w:rFonts w:cs="David"/>
          <w:sz w:val="24"/>
          <w:u w:val="single"/>
          <w:rtl/>
        </w:rPr>
      </w:pPr>
      <w:r>
        <w:rPr>
          <w:rFonts w:cs="David"/>
          <w:sz w:val="24"/>
          <w:u w:val="single"/>
          <w:rtl/>
        </w:rPr>
        <w:t>היו"ר אמנון ר</w:t>
      </w:r>
      <w:r>
        <w:rPr>
          <w:rFonts w:cs="David"/>
          <w:sz w:val="24"/>
          <w:u w:val="single"/>
          <w:rtl/>
        </w:rPr>
        <w:t>ובינשטיין:</w:t>
      </w:r>
    </w:p>
    <w:p w:rsidR="00000000" w:rsidRDefault="00F3490C">
      <w:pPr>
        <w:rPr>
          <w:rFonts w:cs="David"/>
          <w:sz w:val="24"/>
          <w:u w:val="single"/>
          <w:rtl/>
        </w:rPr>
      </w:pPr>
    </w:p>
    <w:p w:rsidR="00000000" w:rsidRDefault="00F3490C">
      <w:pPr>
        <w:jc w:val="both"/>
        <w:rPr>
          <w:rFonts w:cs="David"/>
          <w:sz w:val="24"/>
          <w:rtl/>
        </w:rPr>
      </w:pPr>
      <w:r>
        <w:rPr>
          <w:rFonts w:cs="David"/>
          <w:sz w:val="24"/>
          <w:rtl/>
        </w:rPr>
        <w:tab/>
        <w:t xml:space="preserve"> אדוני היושב-ראש הקבוע, המצב הוא שיש התנגדות עקרונית של שאול יהלום לכל התוספת הזאת. דבר שני, דן יקיר הפנה תשומת לב לסעיף של מינהל אוכלוסין, הוא אומר שיש עניינים עקרוניים של מדיניות כלפי עובדים זרים שצריכים להישאר בבג"ץ, ואומר מני מזוז שהם לא מ</w:t>
      </w:r>
      <w:r>
        <w:rPr>
          <w:rFonts w:cs="David"/>
          <w:sz w:val="24"/>
          <w:rtl/>
        </w:rPr>
        <w:t>צאו דרך להבחין בין עניינים עקרוניים לבין הדברים השוטפים.</w:t>
      </w:r>
    </w:p>
    <w:p w:rsidR="00000000" w:rsidRDefault="00F3490C">
      <w:pPr>
        <w:jc w:val="both"/>
        <w:rPr>
          <w:rFonts w:cs="David"/>
          <w:sz w:val="24"/>
          <w:rtl/>
        </w:rPr>
      </w:pPr>
    </w:p>
    <w:p w:rsidR="00000000" w:rsidRDefault="00F3490C">
      <w:pPr>
        <w:rPr>
          <w:rFonts w:cs="David"/>
          <w:sz w:val="24"/>
          <w:u w:val="single"/>
          <w:rtl/>
        </w:rPr>
      </w:pPr>
      <w:r>
        <w:rPr>
          <w:rFonts w:cs="David"/>
          <w:sz w:val="24"/>
          <w:u w:val="single"/>
          <w:rtl/>
        </w:rPr>
        <w:t>אופיר פינס-פז:</w:t>
      </w:r>
    </w:p>
    <w:p w:rsidR="00000000" w:rsidRDefault="00F3490C">
      <w:pPr>
        <w:rPr>
          <w:rFonts w:cs="David"/>
          <w:sz w:val="24"/>
          <w:u w:val="single"/>
          <w:rtl/>
        </w:rPr>
      </w:pPr>
    </w:p>
    <w:p w:rsidR="00000000" w:rsidRDefault="00F3490C">
      <w:pPr>
        <w:jc w:val="both"/>
        <w:rPr>
          <w:rFonts w:cs="David"/>
          <w:sz w:val="24"/>
          <w:rtl/>
        </w:rPr>
      </w:pPr>
      <w:r>
        <w:rPr>
          <w:rFonts w:cs="David"/>
          <w:sz w:val="24"/>
          <w:rtl/>
        </w:rPr>
        <w:tab/>
        <w:t xml:space="preserve"> השאלה מה עובר למינהלי ומה לא.</w:t>
      </w:r>
    </w:p>
    <w:p w:rsidR="00000000" w:rsidRDefault="00F3490C">
      <w:pPr>
        <w:jc w:val="both"/>
        <w:rPr>
          <w:rFonts w:cs="David"/>
          <w:sz w:val="24"/>
          <w:rtl/>
        </w:rPr>
      </w:pPr>
    </w:p>
    <w:p w:rsidR="00000000" w:rsidRDefault="00F3490C">
      <w:pPr>
        <w:rPr>
          <w:rFonts w:cs="David"/>
          <w:sz w:val="24"/>
          <w:u w:val="single"/>
          <w:rtl/>
        </w:rPr>
      </w:pPr>
      <w:r>
        <w:rPr>
          <w:rFonts w:cs="David"/>
          <w:sz w:val="24"/>
          <w:u w:val="single"/>
          <w:rtl/>
        </w:rPr>
        <w:t>היו"ר אמנון רובינשטיין:</w:t>
      </w:r>
    </w:p>
    <w:p w:rsidR="00000000" w:rsidRDefault="00F3490C">
      <w:pPr>
        <w:rPr>
          <w:rFonts w:cs="David"/>
          <w:sz w:val="24"/>
          <w:u w:val="single"/>
          <w:rtl/>
        </w:rPr>
      </w:pPr>
    </w:p>
    <w:p w:rsidR="00000000" w:rsidRDefault="00F3490C">
      <w:pPr>
        <w:jc w:val="both"/>
        <w:rPr>
          <w:rFonts w:cs="David"/>
          <w:sz w:val="24"/>
          <w:rtl/>
        </w:rPr>
      </w:pPr>
      <w:r>
        <w:rPr>
          <w:rFonts w:cs="David"/>
          <w:sz w:val="24"/>
          <w:rtl/>
        </w:rPr>
        <w:tab/>
        <w:t xml:space="preserve"> לא, כעת, לפי ההצעה הזאת, עובר הכול למינהלי.</w:t>
      </w:r>
    </w:p>
    <w:p w:rsidR="00000000" w:rsidRDefault="00F3490C">
      <w:pPr>
        <w:rPr>
          <w:rFonts w:cs="David"/>
          <w:sz w:val="24"/>
          <w:rtl/>
        </w:rPr>
      </w:pPr>
    </w:p>
    <w:p w:rsidR="00000000" w:rsidRDefault="00F3490C">
      <w:pPr>
        <w:jc w:val="both"/>
        <w:rPr>
          <w:rFonts w:cs="David"/>
          <w:sz w:val="24"/>
          <w:rtl/>
        </w:rPr>
      </w:pPr>
      <w:r>
        <w:rPr>
          <w:rFonts w:cs="David"/>
          <w:sz w:val="24"/>
          <w:u w:val="single"/>
          <w:rtl/>
        </w:rPr>
        <w:t>מני מזוז:</w:t>
      </w:r>
    </w:p>
    <w:p w:rsidR="00000000" w:rsidRDefault="00F3490C">
      <w:pPr>
        <w:jc w:val="both"/>
        <w:rPr>
          <w:rFonts w:cs="David"/>
          <w:sz w:val="24"/>
          <w:rtl/>
        </w:rPr>
      </w:pPr>
    </w:p>
    <w:p w:rsidR="00000000" w:rsidRDefault="00F3490C">
      <w:pPr>
        <w:jc w:val="both"/>
        <w:rPr>
          <w:rFonts w:cs="David"/>
          <w:sz w:val="24"/>
          <w:rtl/>
        </w:rPr>
      </w:pPr>
      <w:r>
        <w:rPr>
          <w:rFonts w:cs="David"/>
          <w:sz w:val="24"/>
          <w:rtl/>
        </w:rPr>
        <w:tab/>
        <w:t>רוב העתירות בפסקה הזאת, זה לא עובדים זרים, אלא אלה בקשות לאיחוד מ</w:t>
      </w:r>
      <w:r>
        <w:rPr>
          <w:rFonts w:cs="David"/>
          <w:sz w:val="24"/>
          <w:rtl/>
        </w:rPr>
        <w:t>שפחות.</w:t>
      </w:r>
    </w:p>
    <w:p w:rsidR="00000000" w:rsidRDefault="00F3490C">
      <w:pPr>
        <w:jc w:val="both"/>
        <w:rPr>
          <w:rFonts w:cs="David"/>
          <w:sz w:val="24"/>
          <w:rtl/>
        </w:rPr>
      </w:pPr>
    </w:p>
    <w:p w:rsidR="00000000" w:rsidRDefault="00F3490C">
      <w:pPr>
        <w:jc w:val="both"/>
        <w:rPr>
          <w:rFonts w:cs="David"/>
          <w:sz w:val="24"/>
          <w:rtl/>
        </w:rPr>
      </w:pPr>
      <w:r>
        <w:rPr>
          <w:rFonts w:cs="David"/>
          <w:sz w:val="24"/>
          <w:u w:val="single"/>
          <w:rtl/>
        </w:rPr>
        <w:t>דן יקיר:</w:t>
      </w:r>
    </w:p>
    <w:p w:rsidR="00000000" w:rsidRDefault="00F3490C">
      <w:pPr>
        <w:jc w:val="both"/>
        <w:rPr>
          <w:rFonts w:cs="David"/>
          <w:sz w:val="24"/>
          <w:rtl/>
        </w:rPr>
      </w:pPr>
    </w:p>
    <w:p w:rsidR="00000000" w:rsidRDefault="00F3490C">
      <w:pPr>
        <w:jc w:val="both"/>
        <w:rPr>
          <w:rFonts w:cs="David"/>
          <w:sz w:val="24"/>
          <w:rtl/>
        </w:rPr>
      </w:pPr>
      <w:r>
        <w:rPr>
          <w:rFonts w:cs="David"/>
          <w:sz w:val="24"/>
          <w:rtl/>
        </w:rPr>
        <w:tab/>
        <w:t>זה נושא סופר עקרוני.</w:t>
      </w:r>
    </w:p>
    <w:p w:rsidR="00000000" w:rsidRDefault="00F3490C">
      <w:pPr>
        <w:jc w:val="both"/>
        <w:rPr>
          <w:rFonts w:cs="David"/>
          <w:sz w:val="24"/>
          <w:rtl/>
        </w:rPr>
      </w:pPr>
    </w:p>
    <w:p w:rsidR="00000000" w:rsidRDefault="00F3490C">
      <w:pPr>
        <w:jc w:val="both"/>
        <w:rPr>
          <w:rFonts w:cs="David"/>
          <w:sz w:val="24"/>
          <w:rtl/>
        </w:rPr>
      </w:pPr>
      <w:r>
        <w:rPr>
          <w:rFonts w:cs="David"/>
          <w:sz w:val="24"/>
          <w:u w:val="single"/>
          <w:rtl/>
        </w:rPr>
        <w:t>מני מזוז:</w:t>
      </w:r>
    </w:p>
    <w:p w:rsidR="00000000" w:rsidRDefault="00F3490C">
      <w:pPr>
        <w:jc w:val="both"/>
        <w:rPr>
          <w:rFonts w:cs="David"/>
          <w:sz w:val="24"/>
          <w:rtl/>
        </w:rPr>
      </w:pPr>
    </w:p>
    <w:p w:rsidR="00000000" w:rsidRDefault="00F3490C">
      <w:pPr>
        <w:jc w:val="both"/>
        <w:rPr>
          <w:rFonts w:cs="David"/>
          <w:sz w:val="24"/>
          <w:rtl/>
        </w:rPr>
      </w:pPr>
      <w:r>
        <w:rPr>
          <w:rFonts w:cs="David"/>
          <w:sz w:val="24"/>
          <w:rtl/>
        </w:rPr>
        <w:tab/>
        <w:t>יש 250 עתירות כאלה. כמה פסקי-דין עקרוניים ניתנו בחמש השנים האחרונות, ב-1,500 התיקים האלה?</w:t>
      </w:r>
    </w:p>
    <w:p w:rsidR="00000000" w:rsidRDefault="00F3490C">
      <w:pPr>
        <w:jc w:val="both"/>
        <w:rPr>
          <w:rFonts w:cs="David"/>
          <w:sz w:val="24"/>
          <w:rtl/>
        </w:rPr>
      </w:pPr>
    </w:p>
    <w:p w:rsidR="00000000" w:rsidRDefault="00F3490C">
      <w:pPr>
        <w:rPr>
          <w:rFonts w:cs="David"/>
          <w:sz w:val="24"/>
          <w:u w:val="single"/>
          <w:rtl/>
        </w:rPr>
      </w:pPr>
      <w:r>
        <w:rPr>
          <w:rFonts w:cs="David"/>
          <w:sz w:val="24"/>
          <w:u w:val="single"/>
          <w:rtl/>
        </w:rPr>
        <w:t>אופיר פינס-פז:</w:t>
      </w:r>
    </w:p>
    <w:p w:rsidR="00000000" w:rsidRDefault="00F3490C">
      <w:pPr>
        <w:rPr>
          <w:rFonts w:cs="David"/>
          <w:sz w:val="24"/>
          <w:u w:val="single"/>
          <w:rtl/>
        </w:rPr>
      </w:pPr>
    </w:p>
    <w:p w:rsidR="00000000" w:rsidRDefault="00F3490C">
      <w:pPr>
        <w:jc w:val="both"/>
        <w:rPr>
          <w:rFonts w:cs="David"/>
          <w:sz w:val="24"/>
          <w:rtl/>
        </w:rPr>
      </w:pPr>
      <w:r>
        <w:rPr>
          <w:rFonts w:cs="David"/>
          <w:sz w:val="24"/>
          <w:rtl/>
        </w:rPr>
        <w:tab/>
        <w:t xml:space="preserve"> מה הבעיה להחליט שהפרק על מינהל אוכלוסין לא עובר?</w:t>
      </w:r>
    </w:p>
    <w:p w:rsidR="00000000" w:rsidRDefault="00F3490C">
      <w:pPr>
        <w:jc w:val="both"/>
        <w:rPr>
          <w:rFonts w:cs="David"/>
          <w:sz w:val="24"/>
          <w:rtl/>
        </w:rPr>
      </w:pPr>
    </w:p>
    <w:p w:rsidR="00000000" w:rsidRDefault="00F3490C">
      <w:pPr>
        <w:jc w:val="both"/>
        <w:rPr>
          <w:rFonts w:cs="David"/>
          <w:sz w:val="24"/>
          <w:rtl/>
        </w:rPr>
      </w:pPr>
      <w:r>
        <w:rPr>
          <w:rFonts w:cs="David"/>
          <w:sz w:val="24"/>
          <w:u w:val="single"/>
          <w:rtl/>
        </w:rPr>
        <w:t>מני מזוז:</w:t>
      </w:r>
    </w:p>
    <w:p w:rsidR="00000000" w:rsidRDefault="00F3490C">
      <w:pPr>
        <w:jc w:val="both"/>
        <w:rPr>
          <w:rFonts w:cs="David"/>
          <w:sz w:val="24"/>
          <w:rtl/>
        </w:rPr>
      </w:pPr>
    </w:p>
    <w:p w:rsidR="00000000" w:rsidRDefault="00F3490C">
      <w:pPr>
        <w:jc w:val="both"/>
        <w:rPr>
          <w:rFonts w:cs="David"/>
          <w:sz w:val="24"/>
          <w:rtl/>
        </w:rPr>
      </w:pPr>
      <w:r>
        <w:rPr>
          <w:rFonts w:cs="David"/>
          <w:sz w:val="24"/>
          <w:rtl/>
        </w:rPr>
        <w:tab/>
        <w:t>הבעיה היא כפולה. כולם מסכימים שר</w:t>
      </w:r>
      <w:r>
        <w:rPr>
          <w:rFonts w:cs="David"/>
          <w:sz w:val="24"/>
          <w:rtl/>
        </w:rPr>
        <w:t>וב התיקים שנכנסים תחת הכותרת הזאת הם תיקים הכי פשוטים שיש. דבר שני, זה לב הצו. אם הצו משקף כ-400-450 תיקים שאמורים לעבור, 88%-85% מהם נכנסים בסעיף הזה של מינהל אוכלוסין. כלומר, כל השאר זה דברים קטנים, זה מספר קטן. זה לב העניין וזה מסוג הדברים המובהקים ביות</w:t>
      </w:r>
      <w:r>
        <w:rPr>
          <w:rFonts w:cs="David"/>
          <w:sz w:val="24"/>
          <w:rtl/>
        </w:rPr>
        <w:t xml:space="preserve">ר שלא מתאימים. דן יקיר אמר קודם שבאים לבית-משפט בהרכב של שלושה שופטים ומתווכחים אם צריך 20,000 שקלים או 15,000 שקלים, או בחלק גדול יותר מהתיקים מתווכחים למה לקח למשרד הפנים שלושה חודשים והוא עוד לא הספיק לענות על המכתב. ב-50% מהתיקים זה הוויכוח. יש אפשרות </w:t>
      </w:r>
      <w:r>
        <w:rPr>
          <w:rFonts w:cs="David"/>
          <w:sz w:val="24"/>
          <w:rtl/>
        </w:rPr>
        <w:t>לערער, ואין מנוס מזה.</w:t>
      </w:r>
    </w:p>
    <w:p w:rsidR="00000000" w:rsidRDefault="00F3490C">
      <w:pPr>
        <w:jc w:val="both"/>
        <w:rPr>
          <w:rFonts w:cs="David"/>
          <w:sz w:val="24"/>
          <w:rtl/>
        </w:rPr>
      </w:pPr>
    </w:p>
    <w:p w:rsidR="00000000" w:rsidRDefault="00F3490C">
      <w:pPr>
        <w:jc w:val="both"/>
        <w:rPr>
          <w:rFonts w:cs="David"/>
          <w:sz w:val="24"/>
          <w:rtl/>
        </w:rPr>
      </w:pPr>
      <w:r>
        <w:rPr>
          <w:rFonts w:cs="David"/>
          <w:sz w:val="24"/>
          <w:u w:val="single"/>
          <w:rtl/>
        </w:rPr>
        <w:t>שלמה שהם:</w:t>
      </w:r>
    </w:p>
    <w:p w:rsidR="00000000" w:rsidRDefault="00F3490C">
      <w:pPr>
        <w:jc w:val="both"/>
        <w:rPr>
          <w:rFonts w:cs="David"/>
          <w:sz w:val="24"/>
          <w:rtl/>
        </w:rPr>
      </w:pPr>
    </w:p>
    <w:p w:rsidR="00000000" w:rsidRDefault="00F3490C">
      <w:pPr>
        <w:jc w:val="both"/>
        <w:rPr>
          <w:rFonts w:cs="David"/>
          <w:sz w:val="24"/>
          <w:rtl/>
        </w:rPr>
      </w:pPr>
      <w:r>
        <w:rPr>
          <w:rFonts w:cs="David"/>
          <w:sz w:val="24"/>
          <w:rtl/>
        </w:rPr>
        <w:tab/>
        <w:t>להערה של ברק מדינה. הבסיס היה לא לאפשר את החוק כולו, אלא אם החוק מדבר במפורש מה עובר ומה לא. זאת היתה העמדה, והיא גם הגיונית, כי מדובר בשינוי משמעותי מאוד, אבל הגענו, אחרי הרבה מאוד זמן והרבה מאוד לבטים, לדרך הזאת, שבסופו</w:t>
      </w:r>
      <w:r>
        <w:rPr>
          <w:rFonts w:cs="David"/>
          <w:sz w:val="24"/>
          <w:rtl/>
        </w:rPr>
        <w:t xml:space="preserve"> של דבר הוכיחה את עצמה, שאמרנו שנקבע את המסגרת ונמלא אותה בתוכן, לאט-לאט, ועל-פי התפתחות בתי-המשפט. ולכן, גם דעתי לא נוחה שאנחנו עושים בתקנות העברות של סמכויות. אבל זאת הדרך היחידה שנוצרה ועובדת על-פי המציאות.</w:t>
      </w:r>
    </w:p>
    <w:p w:rsidR="00000000" w:rsidRDefault="00F3490C">
      <w:pPr>
        <w:jc w:val="both"/>
        <w:rPr>
          <w:rFonts w:cs="David"/>
          <w:sz w:val="24"/>
          <w:rtl/>
        </w:rPr>
      </w:pPr>
    </w:p>
    <w:p w:rsidR="00000000" w:rsidRDefault="00F3490C">
      <w:pPr>
        <w:jc w:val="both"/>
        <w:rPr>
          <w:rFonts w:cs="David"/>
          <w:sz w:val="24"/>
          <w:rtl/>
        </w:rPr>
      </w:pPr>
      <w:r>
        <w:rPr>
          <w:rFonts w:cs="David"/>
          <w:sz w:val="24"/>
          <w:rtl/>
        </w:rPr>
        <w:tab/>
        <w:t>באשר להערה של דן יקיר, נטיתי בהתחלה לקבל אות</w:t>
      </w:r>
      <w:r>
        <w:rPr>
          <w:rFonts w:cs="David"/>
          <w:sz w:val="24"/>
          <w:rtl/>
        </w:rPr>
        <w:t>ה, אבל בסופו של דבר, אם זה מגיע בערעור, והדברים הרציניים כן יגיעו בערעור, אז גם האגודה לזכויות האזרח תפנה לבית-המשפט לעניינים מינהליים. אם הדברים באמת יהיו זועקים לשמים, בית-המשפט העליון עדיין קיים ונמצא, הרי זה כל הקונספט.</w:t>
      </w:r>
    </w:p>
    <w:p w:rsidR="00000000" w:rsidRDefault="00F3490C">
      <w:pPr>
        <w:jc w:val="both"/>
        <w:rPr>
          <w:rFonts w:cs="David"/>
          <w:sz w:val="24"/>
          <w:rtl/>
        </w:rPr>
      </w:pPr>
    </w:p>
    <w:p w:rsidR="00000000" w:rsidRDefault="00F3490C">
      <w:pPr>
        <w:rPr>
          <w:rFonts w:cs="David"/>
          <w:sz w:val="24"/>
          <w:u w:val="single"/>
          <w:rtl/>
        </w:rPr>
      </w:pPr>
      <w:r>
        <w:rPr>
          <w:rFonts w:cs="David"/>
          <w:sz w:val="24"/>
          <w:u w:val="single"/>
          <w:rtl/>
        </w:rPr>
        <w:t>שאול יהלום:</w:t>
      </w:r>
    </w:p>
    <w:p w:rsidR="00000000" w:rsidRDefault="00F3490C">
      <w:pPr>
        <w:rPr>
          <w:rFonts w:cs="David"/>
          <w:sz w:val="24"/>
          <w:u w:val="single"/>
          <w:rtl/>
        </w:rPr>
      </w:pPr>
    </w:p>
    <w:p w:rsidR="00000000" w:rsidRDefault="00F3490C">
      <w:pPr>
        <w:jc w:val="both"/>
        <w:rPr>
          <w:rFonts w:cs="David"/>
          <w:sz w:val="24"/>
          <w:rtl/>
        </w:rPr>
      </w:pPr>
      <w:r>
        <w:rPr>
          <w:rFonts w:cs="David"/>
          <w:sz w:val="24"/>
          <w:rtl/>
        </w:rPr>
        <w:tab/>
        <w:t xml:space="preserve"> מה הפרוצדורה של </w:t>
      </w:r>
      <w:r>
        <w:rPr>
          <w:rFonts w:cs="David"/>
          <w:sz w:val="24"/>
          <w:rtl/>
        </w:rPr>
        <w:t>ערעור? ברגע שהוא פונה לבג"ץ זה מיידי, הוא מקבל צו מניעה.</w:t>
      </w:r>
    </w:p>
    <w:p w:rsidR="00000000" w:rsidRDefault="00F3490C">
      <w:pPr>
        <w:jc w:val="both"/>
        <w:rPr>
          <w:rFonts w:cs="David"/>
          <w:sz w:val="24"/>
          <w:rtl/>
        </w:rPr>
      </w:pPr>
    </w:p>
    <w:p w:rsidR="00000000" w:rsidRDefault="00F3490C">
      <w:pPr>
        <w:jc w:val="both"/>
        <w:rPr>
          <w:rFonts w:cs="David"/>
          <w:sz w:val="24"/>
          <w:rtl/>
        </w:rPr>
      </w:pPr>
      <w:r>
        <w:rPr>
          <w:rFonts w:cs="David"/>
          <w:sz w:val="24"/>
          <w:u w:val="single"/>
          <w:rtl/>
        </w:rPr>
        <w:t>מני מזוז:</w:t>
      </w:r>
    </w:p>
    <w:p w:rsidR="00000000" w:rsidRDefault="00F3490C">
      <w:pPr>
        <w:jc w:val="both"/>
        <w:rPr>
          <w:rFonts w:cs="David"/>
          <w:sz w:val="24"/>
          <w:rtl/>
        </w:rPr>
      </w:pPr>
    </w:p>
    <w:p w:rsidR="00000000" w:rsidRDefault="00F3490C">
      <w:pPr>
        <w:jc w:val="both"/>
        <w:rPr>
          <w:rFonts w:cs="David"/>
          <w:sz w:val="24"/>
          <w:rtl/>
        </w:rPr>
      </w:pPr>
      <w:r>
        <w:rPr>
          <w:rFonts w:cs="David"/>
          <w:sz w:val="24"/>
          <w:rtl/>
        </w:rPr>
        <w:tab/>
        <w:t>בתי-המשפט המחוזיים הם יותר מיידיים.</w:t>
      </w:r>
    </w:p>
    <w:p w:rsidR="00000000" w:rsidRDefault="00F3490C">
      <w:pPr>
        <w:jc w:val="both"/>
        <w:rPr>
          <w:rFonts w:cs="David"/>
          <w:sz w:val="24"/>
          <w:rtl/>
        </w:rPr>
      </w:pPr>
    </w:p>
    <w:p w:rsidR="00000000" w:rsidRDefault="00F3490C">
      <w:pPr>
        <w:rPr>
          <w:rFonts w:cs="David"/>
          <w:sz w:val="24"/>
          <w:u w:val="single"/>
          <w:rtl/>
        </w:rPr>
      </w:pPr>
      <w:r>
        <w:rPr>
          <w:rFonts w:cs="David"/>
          <w:sz w:val="24"/>
          <w:u w:val="single"/>
          <w:rtl/>
        </w:rPr>
        <w:t>שאול יהלום:</w:t>
      </w:r>
    </w:p>
    <w:p w:rsidR="00000000" w:rsidRDefault="00F3490C">
      <w:pPr>
        <w:rPr>
          <w:rFonts w:cs="David"/>
          <w:sz w:val="24"/>
          <w:u w:val="single"/>
          <w:rtl/>
        </w:rPr>
      </w:pPr>
    </w:p>
    <w:p w:rsidR="00000000" w:rsidRDefault="00F3490C">
      <w:pPr>
        <w:jc w:val="both"/>
        <w:rPr>
          <w:rFonts w:cs="David"/>
          <w:sz w:val="24"/>
          <w:rtl/>
        </w:rPr>
      </w:pPr>
      <w:r>
        <w:rPr>
          <w:rFonts w:cs="David"/>
          <w:sz w:val="24"/>
          <w:rtl/>
        </w:rPr>
        <w:tab/>
        <w:t xml:space="preserve"> הוא מפסיד במינהלי ומגיש ערעור, מה קורה?</w:t>
      </w:r>
    </w:p>
    <w:p w:rsidR="00000000" w:rsidRDefault="00F3490C">
      <w:pPr>
        <w:jc w:val="both"/>
        <w:rPr>
          <w:rFonts w:cs="David"/>
          <w:sz w:val="24"/>
          <w:rtl/>
        </w:rPr>
      </w:pPr>
    </w:p>
    <w:p w:rsidR="00000000" w:rsidRDefault="00F3490C">
      <w:pPr>
        <w:jc w:val="both"/>
        <w:rPr>
          <w:rFonts w:cs="David"/>
          <w:sz w:val="24"/>
          <w:rtl/>
        </w:rPr>
      </w:pPr>
      <w:r>
        <w:rPr>
          <w:rFonts w:cs="David"/>
          <w:sz w:val="24"/>
          <w:u w:val="single"/>
          <w:rtl/>
        </w:rPr>
        <w:t>שלמה שהם:</w:t>
      </w:r>
    </w:p>
    <w:p w:rsidR="00000000" w:rsidRDefault="00F3490C">
      <w:pPr>
        <w:jc w:val="both"/>
        <w:rPr>
          <w:rFonts w:cs="David"/>
          <w:sz w:val="24"/>
          <w:rtl/>
        </w:rPr>
      </w:pPr>
    </w:p>
    <w:p w:rsidR="00000000" w:rsidRDefault="00F3490C">
      <w:pPr>
        <w:jc w:val="both"/>
        <w:rPr>
          <w:rFonts w:cs="David"/>
          <w:sz w:val="24"/>
          <w:rtl/>
        </w:rPr>
      </w:pPr>
      <w:r>
        <w:rPr>
          <w:rFonts w:cs="David"/>
          <w:sz w:val="24"/>
          <w:rtl/>
        </w:rPr>
        <w:tab/>
        <w:t xml:space="preserve">שופט בבית-משפט מינהלי יכול להגיד "אני נותן צו או לא נותן צו", והוא יכול לערער על </w:t>
      </w:r>
      <w:r>
        <w:rPr>
          <w:rFonts w:cs="David"/>
          <w:sz w:val="24"/>
          <w:rtl/>
        </w:rPr>
        <w:t>זה.</w:t>
      </w:r>
    </w:p>
    <w:p w:rsidR="00000000" w:rsidRDefault="00F3490C">
      <w:pPr>
        <w:jc w:val="both"/>
        <w:rPr>
          <w:rFonts w:cs="David"/>
          <w:sz w:val="24"/>
          <w:rtl/>
        </w:rPr>
      </w:pPr>
    </w:p>
    <w:p w:rsidR="00000000" w:rsidRDefault="00F3490C">
      <w:pPr>
        <w:rPr>
          <w:rFonts w:cs="David"/>
          <w:sz w:val="24"/>
          <w:u w:val="single"/>
          <w:rtl/>
        </w:rPr>
      </w:pPr>
      <w:r>
        <w:rPr>
          <w:rFonts w:cs="David"/>
          <w:sz w:val="24"/>
          <w:u w:val="single"/>
          <w:rtl/>
        </w:rPr>
        <w:t>שאול יהלום:</w:t>
      </w:r>
    </w:p>
    <w:p w:rsidR="00000000" w:rsidRDefault="00F3490C">
      <w:pPr>
        <w:rPr>
          <w:rFonts w:cs="David"/>
          <w:sz w:val="24"/>
          <w:u w:val="single"/>
          <w:rtl/>
        </w:rPr>
      </w:pPr>
    </w:p>
    <w:p w:rsidR="00000000" w:rsidRDefault="00F3490C">
      <w:pPr>
        <w:jc w:val="both"/>
        <w:rPr>
          <w:rFonts w:cs="David"/>
          <w:sz w:val="24"/>
          <w:rtl/>
        </w:rPr>
      </w:pPr>
      <w:r>
        <w:rPr>
          <w:rFonts w:cs="David"/>
          <w:sz w:val="24"/>
          <w:rtl/>
        </w:rPr>
        <w:tab/>
        <w:t xml:space="preserve"> לפני גמר הדיון בכל התיק?</w:t>
      </w:r>
    </w:p>
    <w:p w:rsidR="00000000" w:rsidRDefault="00F3490C">
      <w:pPr>
        <w:jc w:val="both"/>
        <w:rPr>
          <w:rFonts w:cs="David"/>
          <w:sz w:val="24"/>
          <w:rtl/>
        </w:rPr>
      </w:pPr>
    </w:p>
    <w:p w:rsidR="00000000" w:rsidRDefault="00F3490C">
      <w:pPr>
        <w:jc w:val="both"/>
        <w:rPr>
          <w:rFonts w:cs="David"/>
          <w:sz w:val="24"/>
          <w:rtl/>
        </w:rPr>
      </w:pPr>
      <w:r>
        <w:rPr>
          <w:rFonts w:cs="David"/>
          <w:sz w:val="24"/>
          <w:u w:val="single"/>
          <w:rtl/>
        </w:rPr>
        <w:t>שלמה שהם:</w:t>
      </w:r>
    </w:p>
    <w:p w:rsidR="00000000" w:rsidRDefault="00F3490C">
      <w:pPr>
        <w:jc w:val="both"/>
        <w:rPr>
          <w:rFonts w:cs="David"/>
          <w:sz w:val="24"/>
          <w:rtl/>
        </w:rPr>
      </w:pPr>
    </w:p>
    <w:p w:rsidR="00000000" w:rsidRDefault="00F3490C">
      <w:pPr>
        <w:jc w:val="both"/>
        <w:rPr>
          <w:rFonts w:cs="David"/>
          <w:sz w:val="24"/>
          <w:rtl/>
        </w:rPr>
      </w:pPr>
      <w:r>
        <w:rPr>
          <w:rFonts w:cs="David"/>
          <w:sz w:val="24"/>
          <w:rtl/>
        </w:rPr>
        <w:tab/>
        <w:t>גם על החלטות ביניים הוא יכול לערער.</w:t>
      </w:r>
    </w:p>
    <w:p w:rsidR="00000000" w:rsidRDefault="00F3490C">
      <w:pPr>
        <w:jc w:val="both"/>
        <w:rPr>
          <w:rFonts w:cs="David"/>
          <w:sz w:val="24"/>
          <w:rtl/>
        </w:rPr>
      </w:pPr>
      <w:r>
        <w:rPr>
          <w:rFonts w:cs="David"/>
          <w:sz w:val="24"/>
          <w:u w:val="single"/>
          <w:rtl/>
        </w:rPr>
        <w:br w:type="page"/>
        <w:t>מני מזוז:</w:t>
      </w:r>
    </w:p>
    <w:p w:rsidR="00000000" w:rsidRDefault="00F3490C">
      <w:pPr>
        <w:jc w:val="both"/>
        <w:rPr>
          <w:rFonts w:cs="David"/>
          <w:sz w:val="24"/>
          <w:rtl/>
        </w:rPr>
      </w:pPr>
    </w:p>
    <w:p w:rsidR="00000000" w:rsidRDefault="00F3490C">
      <w:pPr>
        <w:jc w:val="both"/>
        <w:rPr>
          <w:rFonts w:cs="David"/>
          <w:sz w:val="24"/>
          <w:rtl/>
        </w:rPr>
      </w:pPr>
      <w:r>
        <w:rPr>
          <w:rFonts w:cs="David"/>
          <w:sz w:val="24"/>
          <w:rtl/>
        </w:rPr>
        <w:tab/>
        <w:t>ברשות.</w:t>
      </w:r>
    </w:p>
    <w:p w:rsidR="00000000" w:rsidRDefault="00F3490C">
      <w:pPr>
        <w:jc w:val="both"/>
        <w:rPr>
          <w:rFonts w:cs="David"/>
          <w:sz w:val="24"/>
          <w:rtl/>
        </w:rPr>
      </w:pPr>
    </w:p>
    <w:p w:rsidR="00000000" w:rsidRDefault="00F3490C">
      <w:pPr>
        <w:rPr>
          <w:rFonts w:cs="David"/>
          <w:sz w:val="24"/>
          <w:u w:val="single"/>
          <w:rtl/>
        </w:rPr>
      </w:pPr>
      <w:r>
        <w:rPr>
          <w:rFonts w:cs="David"/>
          <w:sz w:val="24"/>
          <w:u w:val="single"/>
          <w:rtl/>
        </w:rPr>
        <w:t>שאול יהלום:</w:t>
      </w:r>
    </w:p>
    <w:p w:rsidR="00000000" w:rsidRDefault="00F3490C">
      <w:pPr>
        <w:rPr>
          <w:rFonts w:cs="David"/>
          <w:sz w:val="24"/>
          <w:u w:val="single"/>
          <w:rtl/>
        </w:rPr>
      </w:pPr>
    </w:p>
    <w:p w:rsidR="00000000" w:rsidRDefault="00F3490C">
      <w:pPr>
        <w:jc w:val="both"/>
        <w:rPr>
          <w:rFonts w:cs="David"/>
          <w:sz w:val="24"/>
          <w:rtl/>
        </w:rPr>
      </w:pPr>
      <w:r>
        <w:rPr>
          <w:rFonts w:cs="David"/>
          <w:sz w:val="24"/>
          <w:rtl/>
        </w:rPr>
        <w:tab/>
        <w:t xml:space="preserve"> הוא צריך קודם לבקש ערעור ברשות. ממי הוא מבקש? מהעליון הוא מבקש.</w:t>
      </w:r>
    </w:p>
    <w:p w:rsidR="00000000" w:rsidRDefault="00F3490C">
      <w:pPr>
        <w:jc w:val="both"/>
        <w:rPr>
          <w:rFonts w:cs="David"/>
          <w:sz w:val="24"/>
          <w:rtl/>
        </w:rPr>
      </w:pPr>
    </w:p>
    <w:p w:rsidR="00000000" w:rsidRDefault="00F3490C">
      <w:pPr>
        <w:jc w:val="both"/>
        <w:rPr>
          <w:rFonts w:cs="David"/>
          <w:sz w:val="24"/>
          <w:rtl/>
        </w:rPr>
      </w:pPr>
      <w:r>
        <w:rPr>
          <w:rFonts w:cs="David"/>
          <w:sz w:val="24"/>
          <w:u w:val="single"/>
          <w:rtl/>
        </w:rPr>
        <w:t>מני מזוז:</w:t>
      </w:r>
    </w:p>
    <w:p w:rsidR="00000000" w:rsidRDefault="00F3490C">
      <w:pPr>
        <w:jc w:val="both"/>
        <w:rPr>
          <w:rFonts w:cs="David"/>
          <w:sz w:val="24"/>
          <w:rtl/>
        </w:rPr>
      </w:pPr>
    </w:p>
    <w:p w:rsidR="00000000" w:rsidRDefault="00F3490C">
      <w:pPr>
        <w:jc w:val="both"/>
        <w:rPr>
          <w:rFonts w:cs="David"/>
          <w:sz w:val="24"/>
          <w:rtl/>
        </w:rPr>
      </w:pPr>
      <w:r>
        <w:rPr>
          <w:rFonts w:cs="David"/>
          <w:sz w:val="24"/>
          <w:rtl/>
        </w:rPr>
        <w:tab/>
        <w:t>הבעיה העקרונית היא לא בדברים האלה. התיקים העקרוני</w:t>
      </w:r>
      <w:r>
        <w:rPr>
          <w:rFonts w:cs="David"/>
          <w:sz w:val="24"/>
          <w:rtl/>
        </w:rPr>
        <w:t>ים הם לא התיקים של לתת צו מהיום למחר, התיקים העקרוניים אלה שאלות עקרוניות, שלא מוגבלות למקרה פלוני או אלמוני.</w:t>
      </w:r>
    </w:p>
    <w:p w:rsidR="00000000" w:rsidRDefault="00F3490C">
      <w:pPr>
        <w:jc w:val="both"/>
        <w:rPr>
          <w:rFonts w:cs="David"/>
          <w:sz w:val="24"/>
          <w:rtl/>
        </w:rPr>
      </w:pPr>
    </w:p>
    <w:p w:rsidR="00000000" w:rsidRDefault="00F3490C">
      <w:pPr>
        <w:rPr>
          <w:rFonts w:cs="David"/>
          <w:sz w:val="24"/>
          <w:u w:val="single"/>
          <w:rtl/>
        </w:rPr>
      </w:pPr>
      <w:r>
        <w:rPr>
          <w:rFonts w:cs="David"/>
          <w:sz w:val="24"/>
          <w:u w:val="single"/>
          <w:rtl/>
        </w:rPr>
        <w:t>היו"ר אמנון רובינשטיין:</w:t>
      </w:r>
    </w:p>
    <w:p w:rsidR="00000000" w:rsidRDefault="00F3490C">
      <w:pPr>
        <w:rPr>
          <w:rFonts w:cs="David"/>
          <w:sz w:val="24"/>
          <w:u w:val="single"/>
          <w:rtl/>
        </w:rPr>
      </w:pPr>
    </w:p>
    <w:p w:rsidR="00000000" w:rsidRDefault="00F3490C">
      <w:pPr>
        <w:jc w:val="both"/>
        <w:rPr>
          <w:rFonts w:cs="David"/>
          <w:sz w:val="24"/>
          <w:rtl/>
        </w:rPr>
      </w:pPr>
      <w:r>
        <w:rPr>
          <w:rFonts w:cs="David"/>
          <w:sz w:val="24"/>
          <w:rtl/>
        </w:rPr>
        <w:tab/>
        <w:t xml:space="preserve"> היה מקרה אחד של עובד ניגרי, מקרה ידוע, שנאמר שאם מחזירים אותו לניגריה הוא יהיה קורבן לרדיפות פוליטיות. זה לא עניין של </w:t>
      </w:r>
      <w:r>
        <w:rPr>
          <w:rFonts w:cs="David"/>
          <w:sz w:val="24"/>
          <w:rtl/>
        </w:rPr>
        <w:t>בג"ץ?</w:t>
      </w:r>
    </w:p>
    <w:p w:rsidR="00000000" w:rsidRDefault="00F3490C">
      <w:pPr>
        <w:jc w:val="both"/>
        <w:rPr>
          <w:rFonts w:cs="David"/>
          <w:sz w:val="24"/>
          <w:rtl/>
        </w:rPr>
      </w:pPr>
    </w:p>
    <w:p w:rsidR="00000000" w:rsidRDefault="00F3490C">
      <w:pPr>
        <w:jc w:val="both"/>
        <w:rPr>
          <w:rFonts w:cs="David"/>
          <w:sz w:val="24"/>
          <w:rtl/>
        </w:rPr>
      </w:pPr>
      <w:r>
        <w:rPr>
          <w:rFonts w:cs="David"/>
          <w:sz w:val="24"/>
          <w:u w:val="single"/>
          <w:rtl/>
        </w:rPr>
        <w:t>מני מזוז:</w:t>
      </w:r>
    </w:p>
    <w:p w:rsidR="00000000" w:rsidRDefault="00F3490C">
      <w:pPr>
        <w:jc w:val="both"/>
        <w:rPr>
          <w:rFonts w:cs="David"/>
          <w:sz w:val="24"/>
          <w:rtl/>
        </w:rPr>
      </w:pPr>
    </w:p>
    <w:p w:rsidR="00000000" w:rsidRDefault="00F3490C">
      <w:pPr>
        <w:jc w:val="both"/>
        <w:rPr>
          <w:rFonts w:cs="David"/>
          <w:sz w:val="24"/>
          <w:rtl/>
        </w:rPr>
      </w:pPr>
      <w:r>
        <w:rPr>
          <w:rFonts w:cs="David"/>
          <w:sz w:val="24"/>
          <w:rtl/>
        </w:rPr>
        <w:tab/>
        <w:t>בית-המשפט לעניינים מינהליים הוא סוג של בג"ץ.</w:t>
      </w:r>
    </w:p>
    <w:p w:rsidR="00000000" w:rsidRDefault="00F3490C">
      <w:pPr>
        <w:jc w:val="both"/>
        <w:rPr>
          <w:rFonts w:cs="David"/>
          <w:sz w:val="24"/>
          <w:rtl/>
        </w:rPr>
      </w:pPr>
    </w:p>
    <w:p w:rsidR="00000000" w:rsidRDefault="00F3490C">
      <w:pPr>
        <w:rPr>
          <w:rFonts w:cs="David"/>
          <w:sz w:val="24"/>
          <w:u w:val="single"/>
          <w:rtl/>
        </w:rPr>
      </w:pPr>
      <w:r>
        <w:rPr>
          <w:rFonts w:cs="David"/>
          <w:sz w:val="24"/>
          <w:u w:val="single"/>
          <w:rtl/>
        </w:rPr>
        <w:t>שאול יהלום:</w:t>
      </w:r>
    </w:p>
    <w:p w:rsidR="00000000" w:rsidRDefault="00F3490C">
      <w:pPr>
        <w:rPr>
          <w:rFonts w:cs="David"/>
          <w:sz w:val="24"/>
          <w:u w:val="single"/>
          <w:rtl/>
        </w:rPr>
      </w:pPr>
    </w:p>
    <w:p w:rsidR="00000000" w:rsidRDefault="00F3490C">
      <w:pPr>
        <w:jc w:val="both"/>
        <w:rPr>
          <w:rFonts w:cs="David"/>
          <w:sz w:val="24"/>
          <w:rtl/>
        </w:rPr>
      </w:pPr>
      <w:r>
        <w:rPr>
          <w:rFonts w:cs="David"/>
          <w:sz w:val="24"/>
          <w:rtl/>
        </w:rPr>
        <w:tab/>
        <w:t xml:space="preserve"> עד שתבקש רשות לערעור, עד שידונו ברשות לערעור, ייקח זמן.</w:t>
      </w:r>
    </w:p>
    <w:p w:rsidR="00000000" w:rsidRDefault="00F3490C">
      <w:pPr>
        <w:jc w:val="both"/>
        <w:rPr>
          <w:rFonts w:cs="David"/>
          <w:sz w:val="24"/>
          <w:rtl/>
        </w:rPr>
      </w:pPr>
    </w:p>
    <w:p w:rsidR="00000000" w:rsidRDefault="00F3490C">
      <w:pPr>
        <w:jc w:val="both"/>
        <w:rPr>
          <w:rFonts w:cs="David"/>
          <w:sz w:val="24"/>
          <w:rtl/>
        </w:rPr>
      </w:pPr>
      <w:r>
        <w:rPr>
          <w:rFonts w:cs="David"/>
          <w:sz w:val="24"/>
          <w:u w:val="single"/>
          <w:rtl/>
        </w:rPr>
        <w:t>שלמה שהם:</w:t>
      </w:r>
    </w:p>
    <w:p w:rsidR="00000000" w:rsidRDefault="00F3490C">
      <w:pPr>
        <w:jc w:val="both"/>
        <w:rPr>
          <w:rFonts w:cs="David"/>
          <w:sz w:val="24"/>
          <w:rtl/>
        </w:rPr>
      </w:pPr>
    </w:p>
    <w:p w:rsidR="00000000" w:rsidRDefault="00F3490C">
      <w:pPr>
        <w:jc w:val="both"/>
        <w:rPr>
          <w:rFonts w:cs="David"/>
          <w:sz w:val="24"/>
          <w:rtl/>
        </w:rPr>
      </w:pPr>
      <w:r>
        <w:rPr>
          <w:rFonts w:cs="David"/>
          <w:sz w:val="24"/>
          <w:rtl/>
        </w:rPr>
        <w:tab/>
        <w:t>בית-המשפט העליון יכול להחליט במקרה חשוב.</w:t>
      </w:r>
    </w:p>
    <w:p w:rsidR="00000000" w:rsidRDefault="00F3490C">
      <w:pPr>
        <w:jc w:val="both"/>
        <w:rPr>
          <w:rFonts w:cs="David"/>
          <w:sz w:val="24"/>
          <w:rtl/>
        </w:rPr>
      </w:pPr>
    </w:p>
    <w:p w:rsidR="00000000" w:rsidRDefault="00F3490C">
      <w:pPr>
        <w:rPr>
          <w:rFonts w:cs="David"/>
          <w:sz w:val="24"/>
          <w:u w:val="single"/>
          <w:rtl/>
        </w:rPr>
      </w:pPr>
      <w:r>
        <w:rPr>
          <w:rFonts w:cs="David"/>
          <w:sz w:val="24"/>
          <w:u w:val="single"/>
          <w:rtl/>
        </w:rPr>
        <w:t>היו"ר אמנון רובינשטיין:</w:t>
      </w:r>
    </w:p>
    <w:p w:rsidR="00000000" w:rsidRDefault="00F3490C">
      <w:pPr>
        <w:rPr>
          <w:rFonts w:cs="David"/>
          <w:sz w:val="24"/>
          <w:u w:val="single"/>
          <w:rtl/>
        </w:rPr>
      </w:pPr>
    </w:p>
    <w:p w:rsidR="00000000" w:rsidRDefault="00F3490C">
      <w:pPr>
        <w:jc w:val="both"/>
        <w:rPr>
          <w:rFonts w:cs="David"/>
          <w:sz w:val="24"/>
          <w:rtl/>
        </w:rPr>
      </w:pPr>
      <w:r>
        <w:rPr>
          <w:rFonts w:cs="David"/>
          <w:sz w:val="24"/>
          <w:rtl/>
        </w:rPr>
        <w:tab/>
        <w:t xml:space="preserve"> אופיר פינס, אתה רוצה להצביע כעת, או שא</w:t>
      </w:r>
      <w:r>
        <w:rPr>
          <w:rFonts w:cs="David"/>
          <w:sz w:val="24"/>
          <w:rtl/>
        </w:rPr>
        <w:t>תה רוצה לאפשר לשר המשפטים לשקול שוב את העניין של חוק הכניסה לישראל?</w:t>
      </w:r>
    </w:p>
    <w:p w:rsidR="00000000" w:rsidRDefault="00F3490C">
      <w:pPr>
        <w:jc w:val="both"/>
        <w:rPr>
          <w:rFonts w:cs="David"/>
          <w:sz w:val="24"/>
          <w:rtl/>
        </w:rPr>
      </w:pPr>
    </w:p>
    <w:p w:rsidR="00000000" w:rsidRDefault="00F3490C">
      <w:pPr>
        <w:rPr>
          <w:rFonts w:cs="David"/>
          <w:sz w:val="24"/>
          <w:rtl/>
        </w:rPr>
      </w:pPr>
      <w:r>
        <w:rPr>
          <w:rFonts w:cs="David"/>
          <w:sz w:val="24"/>
          <w:u w:val="single"/>
          <w:rtl/>
        </w:rPr>
        <w:t>היו"ר אופיר פינס:</w:t>
      </w:r>
    </w:p>
    <w:p w:rsidR="00000000" w:rsidRDefault="00F3490C">
      <w:pPr>
        <w:rPr>
          <w:rFonts w:cs="David"/>
          <w:sz w:val="24"/>
          <w:rtl/>
        </w:rPr>
      </w:pPr>
    </w:p>
    <w:p w:rsidR="00000000" w:rsidRDefault="00F3490C">
      <w:pPr>
        <w:jc w:val="both"/>
        <w:rPr>
          <w:rFonts w:cs="David"/>
          <w:sz w:val="24"/>
          <w:rtl/>
        </w:rPr>
      </w:pPr>
      <w:r>
        <w:rPr>
          <w:rFonts w:cs="David"/>
          <w:sz w:val="24"/>
          <w:rtl/>
        </w:rPr>
        <w:tab/>
        <w:t xml:space="preserve"> אפשר להיות בעד או נגד, אבל להגיד שבגלל זה לא נעביר? מישהו יכול לחסום את דרכו של מישהו לבג"ץ?</w:t>
      </w:r>
    </w:p>
    <w:p w:rsidR="00000000" w:rsidRDefault="00F3490C">
      <w:pPr>
        <w:jc w:val="both"/>
        <w:rPr>
          <w:rFonts w:cs="David"/>
          <w:sz w:val="24"/>
          <w:rtl/>
        </w:rPr>
      </w:pPr>
    </w:p>
    <w:p w:rsidR="00000000" w:rsidRDefault="00F3490C">
      <w:pPr>
        <w:rPr>
          <w:rFonts w:cs="David"/>
          <w:sz w:val="24"/>
          <w:u w:val="single"/>
          <w:rtl/>
        </w:rPr>
      </w:pPr>
      <w:r>
        <w:rPr>
          <w:rFonts w:cs="David"/>
          <w:sz w:val="24"/>
          <w:u w:val="single"/>
          <w:rtl/>
        </w:rPr>
        <w:t>היו"ר אמנון רובינשטיין:</w:t>
      </w:r>
    </w:p>
    <w:p w:rsidR="00000000" w:rsidRDefault="00F3490C">
      <w:pPr>
        <w:rPr>
          <w:rFonts w:cs="David"/>
          <w:sz w:val="24"/>
          <w:u w:val="single"/>
          <w:rtl/>
        </w:rPr>
      </w:pPr>
    </w:p>
    <w:p w:rsidR="00000000" w:rsidRDefault="00F3490C">
      <w:pPr>
        <w:jc w:val="both"/>
        <w:rPr>
          <w:rFonts w:cs="David"/>
          <w:sz w:val="24"/>
          <w:rtl/>
        </w:rPr>
      </w:pPr>
      <w:r>
        <w:rPr>
          <w:rFonts w:cs="David"/>
          <w:sz w:val="24"/>
          <w:rtl/>
        </w:rPr>
        <w:tab/>
        <w:t xml:space="preserve"> בהחלט, לפי זה כן.</w:t>
      </w:r>
    </w:p>
    <w:p w:rsidR="00000000" w:rsidRDefault="00F3490C">
      <w:pPr>
        <w:jc w:val="both"/>
        <w:rPr>
          <w:rFonts w:cs="David"/>
          <w:sz w:val="24"/>
          <w:rtl/>
        </w:rPr>
      </w:pPr>
    </w:p>
    <w:p w:rsidR="00000000" w:rsidRDefault="00F3490C">
      <w:pPr>
        <w:jc w:val="both"/>
        <w:rPr>
          <w:rFonts w:cs="David"/>
          <w:sz w:val="24"/>
          <w:rtl/>
        </w:rPr>
      </w:pPr>
      <w:r>
        <w:rPr>
          <w:rFonts w:cs="David"/>
          <w:sz w:val="24"/>
          <w:u w:val="single"/>
          <w:rtl/>
        </w:rPr>
        <w:t>שלמה שהם:</w:t>
      </w:r>
    </w:p>
    <w:p w:rsidR="00000000" w:rsidRDefault="00F3490C">
      <w:pPr>
        <w:jc w:val="both"/>
        <w:rPr>
          <w:rFonts w:cs="David"/>
          <w:sz w:val="24"/>
          <w:rtl/>
        </w:rPr>
      </w:pPr>
    </w:p>
    <w:p w:rsidR="00000000" w:rsidRDefault="00F3490C">
      <w:pPr>
        <w:jc w:val="both"/>
        <w:rPr>
          <w:rFonts w:cs="David"/>
          <w:sz w:val="24"/>
          <w:rtl/>
        </w:rPr>
      </w:pPr>
      <w:r>
        <w:rPr>
          <w:rFonts w:cs="David"/>
          <w:sz w:val="24"/>
          <w:rtl/>
        </w:rPr>
        <w:tab/>
        <w:t>לא לחסום. זה מ</w:t>
      </w:r>
      <w:r>
        <w:rPr>
          <w:rFonts w:cs="David"/>
          <w:sz w:val="24"/>
          <w:rtl/>
        </w:rPr>
        <w:t>גיע לבית-המשפט העליון כבג"ץ בערעור.</w:t>
      </w:r>
    </w:p>
    <w:p w:rsidR="00000000" w:rsidRDefault="00F3490C">
      <w:pPr>
        <w:jc w:val="both"/>
        <w:rPr>
          <w:rFonts w:cs="David"/>
          <w:sz w:val="24"/>
          <w:rtl/>
        </w:rPr>
      </w:pPr>
    </w:p>
    <w:p w:rsidR="00000000" w:rsidRDefault="00F3490C">
      <w:pPr>
        <w:jc w:val="both"/>
        <w:rPr>
          <w:rFonts w:cs="David"/>
          <w:sz w:val="24"/>
          <w:rtl/>
        </w:rPr>
      </w:pPr>
      <w:r>
        <w:rPr>
          <w:rFonts w:cs="David"/>
          <w:sz w:val="24"/>
          <w:u w:val="single"/>
          <w:rtl/>
        </w:rPr>
        <w:t>נועה בן-אריה:</w:t>
      </w:r>
    </w:p>
    <w:p w:rsidR="00000000" w:rsidRDefault="00F3490C">
      <w:pPr>
        <w:jc w:val="both"/>
        <w:rPr>
          <w:rFonts w:cs="David"/>
          <w:sz w:val="24"/>
          <w:rtl/>
        </w:rPr>
      </w:pPr>
    </w:p>
    <w:p w:rsidR="00000000" w:rsidRDefault="00F3490C">
      <w:pPr>
        <w:jc w:val="both"/>
        <w:rPr>
          <w:rFonts w:cs="David"/>
          <w:sz w:val="24"/>
          <w:rtl/>
        </w:rPr>
      </w:pPr>
      <w:r>
        <w:rPr>
          <w:rFonts w:cs="David"/>
          <w:sz w:val="24"/>
          <w:rtl/>
        </w:rPr>
        <w:tab/>
        <w:t>אני נתקלתי במקרה שבג"ץ אמר, שעל אף החשיבות, ברגע שזה הועבר למינהלי, שערי פתוחים שם.</w:t>
      </w:r>
    </w:p>
    <w:p w:rsidR="00000000" w:rsidRDefault="00F3490C">
      <w:pPr>
        <w:jc w:val="both"/>
        <w:rPr>
          <w:rFonts w:cs="David"/>
          <w:sz w:val="24"/>
          <w:rtl/>
        </w:rPr>
      </w:pPr>
      <w:r>
        <w:rPr>
          <w:rFonts w:cs="David"/>
          <w:sz w:val="24"/>
          <w:u w:val="single"/>
          <w:rtl/>
        </w:rPr>
        <w:br w:type="page"/>
        <w:t>מני מזוז:</w:t>
      </w:r>
    </w:p>
    <w:p w:rsidR="00000000" w:rsidRDefault="00F3490C">
      <w:pPr>
        <w:jc w:val="both"/>
        <w:rPr>
          <w:rFonts w:cs="David"/>
          <w:sz w:val="24"/>
          <w:rtl/>
        </w:rPr>
      </w:pPr>
    </w:p>
    <w:p w:rsidR="00000000" w:rsidRDefault="00F3490C">
      <w:pPr>
        <w:jc w:val="both"/>
        <w:rPr>
          <w:rFonts w:cs="David"/>
          <w:sz w:val="24"/>
          <w:rtl/>
        </w:rPr>
      </w:pPr>
      <w:r>
        <w:rPr>
          <w:rFonts w:cs="David"/>
          <w:sz w:val="24"/>
          <w:rtl/>
        </w:rPr>
        <w:tab/>
        <w:t>אנחנו צריכים להיגמל מהמחשבה שדברים הולכים לבית-משפט עליון. באנגליה, צרפת, גרמניה או קנדה, כשיש גם התיק הכי</w:t>
      </w:r>
      <w:r>
        <w:rPr>
          <w:rFonts w:cs="David"/>
          <w:sz w:val="24"/>
          <w:rtl/>
        </w:rPr>
        <w:t xml:space="preserve"> עקרוני על מקלט מדיני, זה הולך לבית-משפט בערכאה ראשונה ואחר כך ערכאה שנייה, וזה מגיע אחרי ארבע או חמש שנים לבית-משפט עליון, שאולי מסכים לדון בו ואולי לא.</w:t>
      </w:r>
    </w:p>
    <w:p w:rsidR="00000000" w:rsidRDefault="00F3490C">
      <w:pPr>
        <w:jc w:val="both"/>
        <w:rPr>
          <w:rFonts w:cs="David"/>
          <w:sz w:val="24"/>
          <w:rtl/>
        </w:rPr>
      </w:pPr>
    </w:p>
    <w:p w:rsidR="00000000" w:rsidRDefault="00F3490C">
      <w:pPr>
        <w:rPr>
          <w:rFonts w:cs="David"/>
          <w:sz w:val="24"/>
          <w:u w:val="single"/>
          <w:rtl/>
        </w:rPr>
      </w:pPr>
      <w:r>
        <w:rPr>
          <w:rFonts w:cs="David"/>
          <w:sz w:val="24"/>
          <w:u w:val="single"/>
          <w:rtl/>
        </w:rPr>
        <w:t>היו"ר אמנון רובינשטיין:</w:t>
      </w:r>
    </w:p>
    <w:p w:rsidR="00000000" w:rsidRDefault="00F3490C">
      <w:pPr>
        <w:rPr>
          <w:rFonts w:cs="David"/>
          <w:sz w:val="24"/>
          <w:u w:val="single"/>
          <w:rtl/>
        </w:rPr>
      </w:pPr>
    </w:p>
    <w:p w:rsidR="00000000" w:rsidRDefault="00F3490C">
      <w:pPr>
        <w:jc w:val="both"/>
        <w:rPr>
          <w:rFonts w:cs="David"/>
          <w:sz w:val="24"/>
          <w:rtl/>
        </w:rPr>
      </w:pPr>
      <w:r>
        <w:rPr>
          <w:rFonts w:cs="David"/>
          <w:sz w:val="24"/>
          <w:rtl/>
        </w:rPr>
        <w:tab/>
        <w:t xml:space="preserve"> אופיר פינס, אתה רוצה להצביע כעת?</w:t>
      </w:r>
    </w:p>
    <w:p w:rsidR="00000000" w:rsidRDefault="00F3490C">
      <w:pPr>
        <w:jc w:val="both"/>
        <w:rPr>
          <w:rFonts w:cs="David"/>
          <w:sz w:val="24"/>
          <w:rtl/>
        </w:rPr>
      </w:pPr>
    </w:p>
    <w:p w:rsidR="00000000" w:rsidRDefault="00F3490C">
      <w:pPr>
        <w:rPr>
          <w:rFonts w:cs="David"/>
          <w:sz w:val="24"/>
          <w:rtl/>
        </w:rPr>
      </w:pPr>
      <w:r>
        <w:rPr>
          <w:rFonts w:cs="David"/>
          <w:sz w:val="24"/>
          <w:u w:val="single"/>
          <w:rtl/>
        </w:rPr>
        <w:t>אופיר פינס:</w:t>
      </w:r>
    </w:p>
    <w:p w:rsidR="00000000" w:rsidRDefault="00F3490C">
      <w:pPr>
        <w:rPr>
          <w:rFonts w:cs="David"/>
          <w:sz w:val="24"/>
          <w:rtl/>
        </w:rPr>
      </w:pPr>
    </w:p>
    <w:p w:rsidR="00000000" w:rsidRDefault="00F3490C">
      <w:pPr>
        <w:jc w:val="both"/>
        <w:rPr>
          <w:rFonts w:cs="David"/>
          <w:sz w:val="24"/>
          <w:rtl/>
        </w:rPr>
      </w:pPr>
      <w:r>
        <w:rPr>
          <w:rFonts w:cs="David"/>
          <w:sz w:val="24"/>
          <w:rtl/>
        </w:rPr>
        <w:tab/>
        <w:t xml:space="preserve"> תודיע על סיום הדיון.</w:t>
      </w:r>
    </w:p>
    <w:p w:rsidR="00000000" w:rsidRDefault="00F3490C">
      <w:pPr>
        <w:jc w:val="both"/>
        <w:rPr>
          <w:rFonts w:cs="David"/>
          <w:sz w:val="24"/>
          <w:rtl/>
        </w:rPr>
      </w:pPr>
    </w:p>
    <w:p w:rsidR="00000000" w:rsidRDefault="00F3490C">
      <w:pPr>
        <w:rPr>
          <w:rFonts w:cs="David"/>
          <w:sz w:val="24"/>
          <w:u w:val="single"/>
          <w:rtl/>
        </w:rPr>
      </w:pPr>
      <w:r>
        <w:rPr>
          <w:rFonts w:cs="David"/>
          <w:sz w:val="24"/>
          <w:u w:val="single"/>
          <w:rtl/>
        </w:rPr>
        <w:t>היו</w:t>
      </w:r>
      <w:r>
        <w:rPr>
          <w:rFonts w:cs="David"/>
          <w:sz w:val="24"/>
          <w:u w:val="single"/>
          <w:rtl/>
        </w:rPr>
        <w:t>"ר אמנון רובינשטיין:</w:t>
      </w:r>
    </w:p>
    <w:p w:rsidR="00000000" w:rsidRDefault="00F3490C">
      <w:pPr>
        <w:rPr>
          <w:rFonts w:cs="David"/>
          <w:sz w:val="24"/>
          <w:u w:val="single"/>
          <w:rtl/>
        </w:rPr>
      </w:pPr>
    </w:p>
    <w:p w:rsidR="00000000" w:rsidRDefault="00F3490C">
      <w:pPr>
        <w:jc w:val="both"/>
        <w:rPr>
          <w:rFonts w:cs="David"/>
          <w:sz w:val="24"/>
          <w:rtl/>
        </w:rPr>
      </w:pPr>
      <w:r>
        <w:rPr>
          <w:rFonts w:cs="David"/>
          <w:sz w:val="24"/>
          <w:rtl/>
        </w:rPr>
        <w:tab/>
        <w:t>אני מודיע על סיום הדיון, והיושב-ראש הקבוע יקבע מועד להצבעה.</w:t>
      </w:r>
    </w:p>
    <w:p w:rsidR="00000000" w:rsidRDefault="00F3490C">
      <w:pPr>
        <w:jc w:val="both"/>
        <w:rPr>
          <w:rFonts w:cs="David"/>
          <w:sz w:val="24"/>
          <w:rtl/>
        </w:rPr>
      </w:pPr>
    </w:p>
    <w:p w:rsidR="00000000" w:rsidRDefault="00F3490C">
      <w:pPr>
        <w:jc w:val="center"/>
        <w:rPr>
          <w:rFonts w:cs="David"/>
          <w:sz w:val="24"/>
          <w:rtl/>
        </w:rPr>
      </w:pPr>
      <w:r>
        <w:rPr>
          <w:rFonts w:cs="David"/>
          <w:b/>
          <w:bCs/>
          <w:sz w:val="24"/>
          <w:u w:val="single"/>
          <w:rtl/>
        </w:rPr>
        <w:t>הישיבה ננעלה בשעה 12:05</w:t>
      </w:r>
    </w:p>
    <w:p w:rsidR="00000000" w:rsidRDefault="00F3490C">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3490C">
      <w:r>
        <w:separator/>
      </w:r>
    </w:p>
  </w:endnote>
  <w:endnote w:type="continuationSeparator" w:id="0">
    <w:p w:rsidR="00000000" w:rsidRDefault="00F349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3490C">
    <w:pPr>
      <w:pStyle w:val="a7"/>
      <w:rPr>
        <w:rFonts w:cs="David"/>
        <w:sz w:val="24"/>
        <w:rtl/>
      </w:rPr>
    </w:pPr>
  </w:p>
  <w:p w:rsidR="00000000" w:rsidRDefault="00F3490C">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3490C">
    <w:pPr>
      <w:pStyle w:val="a7"/>
      <w:rPr>
        <w:rFonts w:cs="David"/>
        <w:sz w:val="24"/>
        <w:rtl/>
      </w:rPr>
    </w:pPr>
  </w:p>
  <w:p w:rsidR="00000000" w:rsidRDefault="00F3490C">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3490C">
      <w:r>
        <w:separator/>
      </w:r>
    </w:p>
  </w:footnote>
  <w:footnote w:type="continuationSeparator" w:id="0">
    <w:p w:rsidR="00000000" w:rsidRDefault="00F349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3490C">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F3490C">
    <w:pPr>
      <w:pStyle w:val="a5"/>
      <w:ind w:right="360"/>
      <w:rPr>
        <w:rFonts w:cs="David"/>
        <w:sz w:val="24"/>
        <w:rtl/>
      </w:rPr>
    </w:pPr>
    <w:r>
      <w:rPr>
        <w:rFonts w:cs="David"/>
        <w:sz w:val="24"/>
        <w:rtl/>
      </w:rPr>
      <w:t>ועדת החוקה חוק ומשפט</w:t>
    </w:r>
  </w:p>
  <w:p w:rsidR="00000000" w:rsidRDefault="00F3490C">
    <w:pPr>
      <w:pStyle w:val="a5"/>
      <w:ind w:right="360"/>
      <w:rPr>
        <w:rStyle w:val="a9"/>
        <w:rFonts w:cs="David"/>
        <w:sz w:val="24"/>
        <w:rtl/>
      </w:rPr>
    </w:pPr>
    <w:r>
      <w:rPr>
        <w:rFonts w:cs="David"/>
        <w:sz w:val="24"/>
        <w:rtl/>
      </w:rPr>
      <w:t>15.10.2001</w:t>
    </w:r>
  </w:p>
  <w:p w:rsidR="00000000" w:rsidRDefault="00F3490C">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3490C">
    <w:pPr>
      <w:pStyle w:val="a5"/>
      <w:rPr>
        <w:rFonts w:cs="David"/>
        <w:sz w:val="24"/>
        <w:rtl/>
      </w:rPr>
    </w:pPr>
  </w:p>
  <w:p w:rsidR="00000000" w:rsidRDefault="00F3490C">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9094010"/>
    <w:multiLevelType w:val="hybridMultilevel"/>
    <w:tmpl w:val="B0EE5110"/>
    <w:lvl w:ilvl="0" w:tplc="EBB86F56">
      <w:start w:val="1"/>
      <w:numFmt w:val="decimal"/>
      <w:lvlText w:val="%1."/>
      <w:lvlJc w:val="left"/>
      <w:pPr>
        <w:tabs>
          <w:tab w:val="num" w:pos="924"/>
        </w:tabs>
        <w:ind w:left="924" w:hanging="564"/>
      </w:pPr>
      <w:rPr>
        <w:rFonts w:ascii="Times New Roman" w:hAnsi="Times New Roman" w:cs="Times New Roman" w:hint="default"/>
        <w:b w:val="0"/>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7490390"/>
    <w:multiLevelType w:val="hybridMultilevel"/>
    <w:tmpl w:val="B396181E"/>
    <w:lvl w:ilvl="0" w:tplc="C8F4C302">
      <w:start w:val="90"/>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6"/>
  </w:num>
  <w:num w:numId="6">
    <w:abstractNumId w:val="6"/>
  </w:num>
  <w:num w:numId="7">
    <w:abstractNumId w:val="6"/>
  </w:num>
  <w:num w:numId="8">
    <w:abstractNumId w:val="6"/>
  </w:num>
  <w:num w:numId="9">
    <w:abstractNumId w:val="5"/>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932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3490C"/>
    <w:rsid w:val="00F349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5618AD9-2245-4232-BDC5-D0347655D6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center"/>
      <w:outlineLvl w:val="1"/>
    </w:pPr>
    <w:rPr>
      <w:b/>
      <w:bCs/>
      <w:u w:val="single"/>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9673</Words>
  <Characters>48366</Characters>
  <Application>Microsoft Office Word</Application>
  <DocSecurity>0</DocSecurity>
  <Lines>403</Lines>
  <Paragraphs>115</Paragraphs>
  <ScaleCrop>false</ScaleCrop>
  <Company>knesset</Company>
  <LinksUpToDate>false</LinksUpToDate>
  <CharactersWithSpaces>57924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חוקה/3826</dc:title>
  <dc:subject>חוקה 15.10.2001</dc:subject>
  <dc:creator>אסתר מימון</dc:creator>
  <cp:keywords/>
  <dc:description/>
  <cp:lastModifiedBy>רינה דבורה קדרון</cp:lastModifiedBy>
  <cp:revision>2</cp:revision>
  <dcterms:created xsi:type="dcterms:W3CDTF">2017-04-19T09:21:00Z</dcterms:created>
  <dcterms:modified xsi:type="dcterms:W3CDTF">2017-04-19T09:21:00Z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