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E2AA4">
      <w:pPr>
        <w:jc w:val="right"/>
        <w:rPr>
          <w:rFonts w:cs="David"/>
          <w:rtl/>
        </w:rPr>
      </w:pPr>
      <w:bookmarkStart w:id="0" w:name="_GoBack"/>
      <w:bookmarkEnd w:id="0"/>
      <w:r>
        <w:rPr>
          <w:rFonts w:cs="David"/>
          <w:rtl/>
        </w:rPr>
        <w:t>פרוטוקולים/ועדת חוקה/5325</w:t>
      </w:r>
    </w:p>
    <w:p w:rsidR="00000000" w:rsidRDefault="00BE2AA4">
      <w:pPr>
        <w:jc w:val="right"/>
        <w:rPr>
          <w:rFonts w:cs="David"/>
          <w:rtl/>
        </w:rPr>
      </w:pPr>
      <w:r>
        <w:rPr>
          <w:rFonts w:cs="David"/>
          <w:rtl/>
        </w:rPr>
        <w:tab/>
        <w:t>ירושלים, י"ד בתמוז, תשס"ב</w:t>
      </w:r>
    </w:p>
    <w:p w:rsidR="00000000" w:rsidRDefault="00BE2AA4">
      <w:pPr>
        <w:jc w:val="right"/>
        <w:rPr>
          <w:rFonts w:cs="David"/>
          <w:rtl/>
          <w:lang w:val="es"/>
        </w:rPr>
      </w:pPr>
      <w:r>
        <w:rPr>
          <w:rFonts w:cs="David"/>
          <w:rtl/>
          <w:lang w:val="es"/>
        </w:rPr>
        <w:t>24 ביוני, 2002</w:t>
      </w:r>
    </w:p>
    <w:p w:rsidR="00000000" w:rsidRDefault="00BE2AA4">
      <w:pPr>
        <w:jc w:val="right"/>
        <w:rPr>
          <w:rFonts w:cs="David"/>
          <w:rtl/>
        </w:rPr>
      </w:pPr>
    </w:p>
    <w:p w:rsidR="00000000" w:rsidRDefault="00BE2AA4">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BE2AA4">
      <w:pPr>
        <w:rPr>
          <w:rFonts w:cs="David"/>
          <w:b/>
          <w:bCs/>
          <w:rtl/>
        </w:rPr>
      </w:pPr>
      <w:r>
        <w:rPr>
          <w:rFonts w:cs="David"/>
          <w:b/>
          <w:bCs/>
          <w:rtl/>
        </w:rPr>
        <w:t>מושב רביעי</w:t>
      </w:r>
    </w:p>
    <w:p w:rsidR="00000000" w:rsidRDefault="00BE2AA4">
      <w:pPr>
        <w:rPr>
          <w:rFonts w:cs="David"/>
          <w:b/>
          <w:bCs/>
          <w:rtl/>
        </w:rPr>
      </w:pPr>
    </w:p>
    <w:p w:rsidR="00000000" w:rsidRDefault="00BE2AA4">
      <w:pPr>
        <w:rPr>
          <w:rFonts w:cs="David"/>
          <w:b/>
          <w:bCs/>
          <w:rtl/>
        </w:rPr>
      </w:pPr>
    </w:p>
    <w:p w:rsidR="00000000" w:rsidRDefault="00BE2AA4">
      <w:pPr>
        <w:rPr>
          <w:rFonts w:cs="David"/>
          <w:b/>
          <w:bCs/>
          <w:rtl/>
        </w:rPr>
      </w:pPr>
    </w:p>
    <w:p w:rsidR="00000000" w:rsidRDefault="00BE2AA4">
      <w:pPr>
        <w:rPr>
          <w:rFonts w:cs="David"/>
          <w:b/>
          <w:bCs/>
          <w:rtl/>
        </w:rPr>
      </w:pPr>
    </w:p>
    <w:p w:rsidR="00000000" w:rsidRDefault="00BE2AA4">
      <w:pPr>
        <w:pStyle w:val="10"/>
        <w:rPr>
          <w:rFonts w:cs="David"/>
          <w:rtl/>
        </w:rPr>
      </w:pPr>
      <w:r>
        <w:rPr>
          <w:rFonts w:cs="David"/>
          <w:rtl/>
        </w:rPr>
        <w:t>פרוטוקול מס' 490</w:t>
      </w:r>
    </w:p>
    <w:p w:rsidR="00000000" w:rsidRDefault="00BE2AA4">
      <w:pPr>
        <w:pStyle w:val="10"/>
        <w:rPr>
          <w:rFonts w:cs="David"/>
          <w:rtl/>
        </w:rPr>
      </w:pPr>
      <w:r>
        <w:rPr>
          <w:rFonts w:cs="David"/>
          <w:rtl/>
        </w:rPr>
        <w:t>מישיבת ועדת החוקה חוק ומשפט</w:t>
      </w:r>
    </w:p>
    <w:p w:rsidR="00000000" w:rsidRDefault="00BE2AA4">
      <w:pPr>
        <w:pStyle w:val="40"/>
        <w:rPr>
          <w:rFonts w:cs="David"/>
          <w:rtl/>
        </w:rPr>
      </w:pPr>
      <w:r>
        <w:rPr>
          <w:rFonts w:cs="David"/>
          <w:rtl/>
        </w:rPr>
        <w:t>יום רביעי, ט' בתמוז התשס"ב (19 ביוני 2002), שעה 10:45</w:t>
      </w:r>
    </w:p>
    <w:p w:rsidR="00000000" w:rsidRDefault="00BE2AA4">
      <w:pPr>
        <w:rPr>
          <w:rFonts w:cs="David"/>
          <w:b/>
          <w:bCs/>
          <w:rtl/>
        </w:rPr>
      </w:pPr>
    </w:p>
    <w:p w:rsidR="00000000" w:rsidRDefault="00BE2AA4">
      <w:pPr>
        <w:rPr>
          <w:rFonts w:cs="David"/>
          <w:rtl/>
        </w:rPr>
      </w:pPr>
    </w:p>
    <w:p w:rsidR="00000000" w:rsidRDefault="00BE2AA4">
      <w:pPr>
        <w:rPr>
          <w:rFonts w:cs="David"/>
          <w:b/>
          <w:bCs/>
          <w:u w:val="single"/>
          <w:rtl/>
        </w:rPr>
      </w:pPr>
    </w:p>
    <w:p w:rsidR="00000000" w:rsidRDefault="00BE2AA4">
      <w:pPr>
        <w:rPr>
          <w:rFonts w:cs="David"/>
          <w:b/>
          <w:bCs/>
          <w:u w:val="single"/>
          <w:rtl/>
        </w:rPr>
      </w:pPr>
    </w:p>
    <w:p w:rsidR="00000000" w:rsidRDefault="00BE2AA4">
      <w:pPr>
        <w:ind w:left="1363" w:hanging="1363"/>
        <w:rPr>
          <w:rFonts w:cs="David"/>
          <w:rtl/>
        </w:rPr>
      </w:pPr>
      <w:r>
        <w:rPr>
          <w:rFonts w:cs="David"/>
          <w:b/>
          <w:bCs/>
          <w:u w:val="single"/>
          <w:rtl/>
        </w:rPr>
        <w:t>סדר היום:</w:t>
      </w:r>
      <w:r>
        <w:rPr>
          <w:rFonts w:cs="David"/>
          <w:rtl/>
        </w:rPr>
        <w:tab/>
        <w:t>הצעת חוק הנוטריונים (תיקון מס' 8 והוראות שעה) (תקיפת כשירות), התשס"ב-2002, של קבוצת חברי כנסת – רביזיה.</w:t>
      </w:r>
    </w:p>
    <w:p w:rsidR="00000000" w:rsidRDefault="00BE2AA4">
      <w:pPr>
        <w:rPr>
          <w:rFonts w:cs="David"/>
          <w:rtl/>
        </w:rPr>
      </w:pPr>
    </w:p>
    <w:p w:rsidR="00000000" w:rsidRDefault="00BE2AA4">
      <w:pPr>
        <w:rPr>
          <w:rFonts w:cs="David"/>
          <w:rtl/>
        </w:rPr>
      </w:pPr>
    </w:p>
    <w:p w:rsidR="00000000" w:rsidRDefault="00BE2AA4">
      <w:pPr>
        <w:rPr>
          <w:rFonts w:cs="David"/>
          <w:rtl/>
        </w:rPr>
      </w:pPr>
    </w:p>
    <w:p w:rsidR="00000000" w:rsidRDefault="00BE2AA4">
      <w:pPr>
        <w:rPr>
          <w:rFonts w:cs="David"/>
          <w:b/>
          <w:bCs/>
          <w:u w:val="single"/>
          <w:rtl/>
        </w:rPr>
      </w:pPr>
      <w:r>
        <w:rPr>
          <w:rFonts w:cs="David"/>
          <w:b/>
          <w:bCs/>
          <w:u w:val="single"/>
          <w:rtl/>
        </w:rPr>
        <w:t>נכחו:</w:t>
      </w:r>
    </w:p>
    <w:p w:rsidR="00000000" w:rsidRDefault="00BE2AA4">
      <w:pPr>
        <w:rPr>
          <w:rFonts w:cs="David"/>
          <w:b/>
          <w:bCs/>
          <w:u w:val="single"/>
          <w:rtl/>
        </w:rPr>
      </w:pPr>
    </w:p>
    <w:p w:rsidR="00000000" w:rsidRDefault="00BE2AA4">
      <w:pPr>
        <w:rPr>
          <w:rFonts w:cs="David"/>
          <w:rtl/>
        </w:rPr>
      </w:pPr>
      <w:r>
        <w:rPr>
          <w:rFonts w:cs="David"/>
          <w:b/>
          <w:bCs/>
          <w:u w:val="single"/>
          <w:rtl/>
        </w:rPr>
        <w:t>חברי הוועדה</w:t>
      </w:r>
      <w:r>
        <w:rPr>
          <w:rFonts w:cs="David"/>
          <w:rtl/>
        </w:rPr>
        <w:t>:</w:t>
      </w:r>
      <w:r>
        <w:rPr>
          <w:rFonts w:cs="David"/>
          <w:rtl/>
        </w:rPr>
        <w:tab/>
        <w:t>אופיר פינס-פז  -  היו"ר</w:t>
      </w:r>
    </w:p>
    <w:p w:rsidR="00000000" w:rsidRDefault="00BE2AA4">
      <w:pPr>
        <w:rPr>
          <w:rFonts w:cs="David"/>
          <w:rtl/>
        </w:rPr>
      </w:pPr>
      <w:r>
        <w:rPr>
          <w:rFonts w:cs="David"/>
          <w:rtl/>
        </w:rPr>
        <w:tab/>
      </w:r>
      <w:r>
        <w:rPr>
          <w:rFonts w:cs="David"/>
          <w:rtl/>
        </w:rPr>
        <w:tab/>
      </w:r>
      <w:r>
        <w:rPr>
          <w:rFonts w:cs="David"/>
          <w:rtl/>
        </w:rPr>
        <w:tab/>
        <w:t>קולט אביטל</w:t>
      </w:r>
    </w:p>
    <w:p w:rsidR="00000000" w:rsidRDefault="00BE2AA4">
      <w:pPr>
        <w:rPr>
          <w:rFonts w:cs="David"/>
          <w:rtl/>
        </w:rPr>
      </w:pPr>
      <w:r>
        <w:rPr>
          <w:rFonts w:cs="David"/>
          <w:rtl/>
        </w:rPr>
        <w:tab/>
      </w:r>
      <w:r>
        <w:rPr>
          <w:rFonts w:cs="David"/>
          <w:rtl/>
        </w:rPr>
        <w:tab/>
      </w:r>
      <w:r>
        <w:rPr>
          <w:rFonts w:cs="David"/>
          <w:rtl/>
        </w:rPr>
        <w:tab/>
        <w:t>אפי אושעיה</w:t>
      </w:r>
    </w:p>
    <w:p w:rsidR="00000000" w:rsidRDefault="00BE2AA4">
      <w:pPr>
        <w:rPr>
          <w:rFonts w:cs="David"/>
          <w:rtl/>
        </w:rPr>
      </w:pPr>
      <w:r>
        <w:rPr>
          <w:rFonts w:cs="David"/>
          <w:rtl/>
        </w:rPr>
        <w:tab/>
      </w:r>
      <w:r>
        <w:rPr>
          <w:rFonts w:cs="David"/>
          <w:rtl/>
        </w:rPr>
        <w:tab/>
      </w:r>
      <w:r>
        <w:rPr>
          <w:rFonts w:cs="David"/>
          <w:rtl/>
        </w:rPr>
        <w:tab/>
        <w:t>נסים זאב</w:t>
      </w:r>
    </w:p>
    <w:p w:rsidR="00000000" w:rsidRDefault="00BE2AA4">
      <w:pPr>
        <w:rPr>
          <w:rFonts w:cs="David"/>
          <w:rtl/>
        </w:rPr>
      </w:pPr>
      <w:r>
        <w:rPr>
          <w:rFonts w:cs="David"/>
          <w:rtl/>
        </w:rPr>
        <w:tab/>
      </w:r>
      <w:r>
        <w:rPr>
          <w:rFonts w:cs="David"/>
          <w:rtl/>
        </w:rPr>
        <w:tab/>
      </w:r>
      <w:r>
        <w:rPr>
          <w:rFonts w:cs="David"/>
          <w:rtl/>
        </w:rPr>
        <w:tab/>
        <w:t>יוסי כץ</w:t>
      </w:r>
    </w:p>
    <w:p w:rsidR="00000000" w:rsidRDefault="00BE2AA4">
      <w:pPr>
        <w:rPr>
          <w:rFonts w:cs="David"/>
          <w:rtl/>
        </w:rPr>
      </w:pPr>
      <w:r>
        <w:rPr>
          <w:rFonts w:cs="David"/>
          <w:rtl/>
        </w:rPr>
        <w:tab/>
      </w:r>
      <w:r>
        <w:rPr>
          <w:rFonts w:cs="David"/>
          <w:rtl/>
        </w:rPr>
        <w:tab/>
      </w:r>
      <w:r>
        <w:rPr>
          <w:rFonts w:cs="David"/>
          <w:rtl/>
        </w:rPr>
        <w:tab/>
        <w:t>שאול יהלום</w:t>
      </w:r>
    </w:p>
    <w:p w:rsidR="00000000" w:rsidRDefault="00BE2AA4">
      <w:pPr>
        <w:rPr>
          <w:rFonts w:cs="David"/>
          <w:rtl/>
        </w:rPr>
      </w:pPr>
      <w:r>
        <w:rPr>
          <w:rFonts w:cs="David"/>
          <w:rtl/>
        </w:rPr>
        <w:tab/>
      </w:r>
      <w:r>
        <w:rPr>
          <w:rFonts w:cs="David"/>
          <w:rtl/>
        </w:rPr>
        <w:tab/>
      </w:r>
      <w:r>
        <w:rPr>
          <w:rFonts w:cs="David"/>
          <w:rtl/>
        </w:rPr>
        <w:tab/>
        <w:t>אמנון רובינשטיין</w:t>
      </w:r>
    </w:p>
    <w:p w:rsidR="00000000" w:rsidRDefault="00BE2AA4">
      <w:pPr>
        <w:rPr>
          <w:rFonts w:cs="David"/>
          <w:rtl/>
        </w:rPr>
      </w:pPr>
    </w:p>
    <w:p w:rsidR="00000000" w:rsidRDefault="00BE2AA4">
      <w:pPr>
        <w:rPr>
          <w:rFonts w:cs="David"/>
          <w:rtl/>
        </w:rPr>
      </w:pPr>
    </w:p>
    <w:p w:rsidR="00000000" w:rsidRDefault="00BE2AA4">
      <w:pPr>
        <w:rPr>
          <w:rFonts w:cs="David"/>
          <w:rtl/>
        </w:rPr>
      </w:pPr>
    </w:p>
    <w:p w:rsidR="00000000" w:rsidRDefault="00BE2AA4">
      <w:pPr>
        <w:rPr>
          <w:rFonts w:cs="David"/>
          <w:rtl/>
        </w:rPr>
      </w:pPr>
      <w:r>
        <w:rPr>
          <w:rFonts w:cs="David"/>
          <w:b/>
          <w:bCs/>
          <w:u w:val="single"/>
          <w:rtl/>
        </w:rPr>
        <w:t>מוזמנים</w:t>
      </w:r>
      <w:r>
        <w:rPr>
          <w:rFonts w:cs="David"/>
          <w:rtl/>
        </w:rPr>
        <w:t>:</w:t>
      </w:r>
      <w:r>
        <w:rPr>
          <w:rFonts w:cs="David"/>
          <w:rtl/>
        </w:rPr>
        <w:tab/>
        <w:t>חה"כ מרדכי משעני</w:t>
      </w:r>
    </w:p>
    <w:p w:rsidR="00000000" w:rsidRDefault="00BE2AA4">
      <w:pPr>
        <w:rPr>
          <w:rFonts w:cs="David"/>
          <w:rtl/>
        </w:rPr>
      </w:pPr>
      <w:r>
        <w:rPr>
          <w:rFonts w:cs="David"/>
          <w:rtl/>
        </w:rPr>
        <w:tab/>
      </w:r>
      <w:r>
        <w:rPr>
          <w:rFonts w:cs="David"/>
          <w:rtl/>
        </w:rPr>
        <w:tab/>
        <w:t>עו"ד אהרון אברומוביץ</w:t>
      </w:r>
      <w:r>
        <w:rPr>
          <w:rFonts w:cs="David"/>
          <w:rtl/>
        </w:rPr>
        <w:tab/>
      </w:r>
      <w:r>
        <w:rPr>
          <w:rFonts w:cs="David"/>
          <w:rtl/>
        </w:rPr>
        <w:tab/>
        <w:t>- מנכ"ל משרד המשפטים</w:t>
      </w:r>
    </w:p>
    <w:p w:rsidR="00000000" w:rsidRDefault="00BE2AA4">
      <w:pPr>
        <w:rPr>
          <w:rFonts w:cs="David"/>
          <w:rtl/>
        </w:rPr>
      </w:pPr>
      <w:r>
        <w:rPr>
          <w:rFonts w:cs="David"/>
          <w:rtl/>
        </w:rPr>
        <w:tab/>
      </w:r>
      <w:r>
        <w:rPr>
          <w:rFonts w:cs="David"/>
          <w:rtl/>
        </w:rPr>
        <w:tab/>
        <w:t>עו"ד עמי ברקוביץ</w:t>
      </w:r>
      <w:r>
        <w:rPr>
          <w:rFonts w:cs="David"/>
          <w:rtl/>
        </w:rPr>
        <w:tab/>
      </w:r>
      <w:r>
        <w:rPr>
          <w:rFonts w:cs="David"/>
          <w:rtl/>
        </w:rPr>
        <w:tab/>
      </w:r>
      <w:r>
        <w:rPr>
          <w:rFonts w:cs="David"/>
          <w:rtl/>
        </w:rPr>
        <w:tab/>
        <w:t>- משרד המשפטים</w:t>
      </w:r>
    </w:p>
    <w:p w:rsidR="00000000" w:rsidRDefault="00BE2AA4">
      <w:pPr>
        <w:rPr>
          <w:rFonts w:cs="David"/>
          <w:rtl/>
        </w:rPr>
      </w:pPr>
      <w:r>
        <w:rPr>
          <w:rFonts w:cs="David"/>
          <w:rtl/>
        </w:rPr>
        <w:tab/>
      </w:r>
      <w:r>
        <w:rPr>
          <w:rFonts w:cs="David"/>
          <w:rtl/>
        </w:rPr>
        <w:tab/>
        <w:t>עו"ד ענת קבילי</w:t>
      </w:r>
      <w:r>
        <w:rPr>
          <w:rFonts w:cs="David"/>
          <w:rtl/>
        </w:rPr>
        <w:tab/>
      </w:r>
      <w:r>
        <w:rPr>
          <w:rFonts w:cs="David"/>
          <w:rtl/>
        </w:rPr>
        <w:tab/>
      </w:r>
      <w:r>
        <w:rPr>
          <w:rFonts w:cs="David"/>
          <w:rtl/>
        </w:rPr>
        <w:tab/>
        <w:t>- משרד המשפטים, עוזרת משפטית למנכ"ל</w:t>
      </w:r>
    </w:p>
    <w:p w:rsidR="00000000" w:rsidRDefault="00BE2AA4">
      <w:pPr>
        <w:rPr>
          <w:rFonts w:cs="David"/>
          <w:rtl/>
        </w:rPr>
      </w:pPr>
      <w:r>
        <w:rPr>
          <w:rFonts w:cs="David"/>
          <w:rtl/>
        </w:rPr>
        <w:tab/>
      </w:r>
      <w:r>
        <w:rPr>
          <w:rFonts w:cs="David"/>
          <w:rtl/>
        </w:rPr>
        <w:tab/>
        <w:t>עינת ברגר</w:t>
      </w:r>
      <w:r>
        <w:rPr>
          <w:rFonts w:cs="David"/>
          <w:rtl/>
        </w:rPr>
        <w:tab/>
      </w:r>
      <w:r>
        <w:rPr>
          <w:rFonts w:cs="David"/>
          <w:rtl/>
        </w:rPr>
        <w:tab/>
      </w:r>
      <w:r>
        <w:rPr>
          <w:rFonts w:cs="David"/>
          <w:rtl/>
        </w:rPr>
        <w:tab/>
      </w:r>
      <w:r>
        <w:rPr>
          <w:rFonts w:cs="David"/>
          <w:rtl/>
        </w:rPr>
        <w:tab/>
        <w:t>- משרד המשפטים, מנ' מח' לרישוי נוטריונים</w:t>
      </w:r>
    </w:p>
    <w:p w:rsidR="00000000" w:rsidRDefault="00BE2AA4">
      <w:pPr>
        <w:rPr>
          <w:rFonts w:cs="David"/>
          <w:rtl/>
        </w:rPr>
      </w:pPr>
    </w:p>
    <w:p w:rsidR="00000000" w:rsidRDefault="00BE2AA4">
      <w:pPr>
        <w:rPr>
          <w:rFonts w:cs="David"/>
          <w:rtl/>
        </w:rPr>
      </w:pPr>
    </w:p>
    <w:p w:rsidR="00000000" w:rsidRDefault="00BE2AA4">
      <w:pPr>
        <w:rPr>
          <w:rFonts w:cs="David"/>
          <w:rtl/>
        </w:rPr>
      </w:pPr>
    </w:p>
    <w:p w:rsidR="00000000" w:rsidRDefault="00BE2AA4">
      <w:pPr>
        <w:rPr>
          <w:rFonts w:cs="David"/>
          <w:rtl/>
        </w:rPr>
      </w:pPr>
      <w:r>
        <w:rPr>
          <w:rFonts w:cs="David"/>
          <w:b/>
          <w:bCs/>
          <w:u w:val="single"/>
          <w:rtl/>
        </w:rPr>
        <w:t>יועצת משפטית</w:t>
      </w:r>
      <w:r>
        <w:rPr>
          <w:rFonts w:cs="David"/>
          <w:rtl/>
        </w:rPr>
        <w:t>:</w:t>
      </w:r>
      <w:r>
        <w:rPr>
          <w:rFonts w:cs="David"/>
          <w:rtl/>
        </w:rPr>
        <w:tab/>
        <w:t>סיגל קוגוט</w:t>
      </w:r>
    </w:p>
    <w:p w:rsidR="00000000" w:rsidRDefault="00BE2AA4">
      <w:pPr>
        <w:rPr>
          <w:rFonts w:cs="David"/>
          <w:rtl/>
        </w:rPr>
      </w:pPr>
    </w:p>
    <w:p w:rsidR="00000000" w:rsidRDefault="00BE2AA4">
      <w:pPr>
        <w:rPr>
          <w:rFonts w:cs="David"/>
          <w:rtl/>
        </w:rPr>
      </w:pPr>
    </w:p>
    <w:p w:rsidR="00000000" w:rsidRDefault="00BE2AA4">
      <w:pPr>
        <w:rPr>
          <w:rFonts w:cs="David"/>
          <w:rtl/>
        </w:rPr>
      </w:pPr>
    </w:p>
    <w:p w:rsidR="00000000" w:rsidRDefault="00BE2AA4">
      <w:pPr>
        <w:rPr>
          <w:rFonts w:cs="David"/>
          <w:b/>
          <w:bCs/>
          <w:u w:val="single"/>
          <w:rtl/>
        </w:rPr>
      </w:pPr>
      <w:r>
        <w:rPr>
          <w:rFonts w:cs="David"/>
          <w:b/>
          <w:bCs/>
          <w:u w:val="single"/>
          <w:rtl/>
        </w:rPr>
        <w:t>מזכירת הוועדה</w:t>
      </w:r>
      <w:r>
        <w:rPr>
          <w:rFonts w:cs="David"/>
          <w:rtl/>
        </w:rPr>
        <w:t>:</w:t>
      </w:r>
      <w:r>
        <w:rPr>
          <w:rFonts w:cs="David"/>
          <w:rtl/>
        </w:rPr>
        <w:tab/>
        <w:t>תמי ברנע</w:t>
      </w:r>
    </w:p>
    <w:p w:rsidR="00000000" w:rsidRDefault="00BE2AA4">
      <w:pPr>
        <w:rPr>
          <w:rFonts w:cs="David"/>
          <w:b/>
          <w:bCs/>
          <w:u w:val="single"/>
          <w:rtl/>
        </w:rPr>
      </w:pPr>
    </w:p>
    <w:p w:rsidR="00000000" w:rsidRDefault="00BE2AA4">
      <w:pPr>
        <w:rPr>
          <w:rFonts w:cs="David"/>
          <w:b/>
          <w:bCs/>
          <w:u w:val="single"/>
          <w:rtl/>
        </w:rPr>
      </w:pPr>
    </w:p>
    <w:p w:rsidR="00000000" w:rsidRDefault="00BE2AA4">
      <w:pPr>
        <w:rPr>
          <w:rFonts w:cs="David"/>
          <w:b/>
          <w:bCs/>
          <w:u w:val="single"/>
          <w:rtl/>
        </w:rPr>
      </w:pPr>
    </w:p>
    <w:p w:rsidR="00000000" w:rsidRDefault="00BE2AA4">
      <w:pPr>
        <w:rPr>
          <w:rFonts w:cs="David"/>
          <w:rtl/>
        </w:rPr>
      </w:pPr>
      <w:r>
        <w:rPr>
          <w:rFonts w:cs="David"/>
          <w:b/>
          <w:bCs/>
          <w:u w:val="single"/>
          <w:rtl/>
        </w:rPr>
        <w:t>קצרנית</w:t>
      </w:r>
      <w:r>
        <w:rPr>
          <w:rFonts w:cs="David"/>
          <w:rtl/>
        </w:rPr>
        <w:t>:</w:t>
      </w:r>
      <w:r>
        <w:rPr>
          <w:rFonts w:cs="David"/>
          <w:rtl/>
        </w:rPr>
        <w:tab/>
      </w:r>
      <w:r>
        <w:rPr>
          <w:rFonts w:cs="David"/>
          <w:rtl/>
        </w:rPr>
        <w:tab/>
        <w:t>אסתר מימון</w:t>
      </w:r>
    </w:p>
    <w:p w:rsidR="00000000" w:rsidRDefault="00BE2AA4">
      <w:pPr>
        <w:rPr>
          <w:rFonts w:cs="David"/>
          <w:rtl/>
        </w:rPr>
      </w:pPr>
    </w:p>
    <w:p w:rsidR="00000000" w:rsidRDefault="00BE2AA4">
      <w:pPr>
        <w:rPr>
          <w:rFonts w:cs="David"/>
          <w:rtl/>
        </w:rPr>
      </w:pPr>
    </w:p>
    <w:p w:rsidR="00000000" w:rsidRDefault="00BE2AA4">
      <w:pPr>
        <w:rPr>
          <w:rFonts w:cs="David"/>
          <w:rtl/>
        </w:rPr>
      </w:pPr>
    </w:p>
    <w:p w:rsidR="00000000" w:rsidRDefault="00BE2AA4">
      <w:pPr>
        <w:rPr>
          <w:rFonts w:cs="David"/>
          <w:rtl/>
        </w:rPr>
      </w:pPr>
    </w:p>
    <w:p w:rsidR="00000000" w:rsidRDefault="00BE2AA4">
      <w:pPr>
        <w:jc w:val="center"/>
        <w:rPr>
          <w:rFonts w:cs="David"/>
          <w:b/>
          <w:bCs/>
          <w:rtl/>
        </w:rPr>
      </w:pPr>
      <w:r>
        <w:rPr>
          <w:rFonts w:cs="David"/>
          <w:rtl/>
        </w:rPr>
        <w:br w:type="page"/>
      </w:r>
      <w:r>
        <w:rPr>
          <w:rFonts w:cs="David"/>
          <w:b/>
          <w:bCs/>
          <w:rtl/>
        </w:rPr>
        <w:lastRenderedPageBreak/>
        <w:t xml:space="preserve">הצעת חוק הנוטריונים (תיקון מס' 8 והוראות שעה) (תקופת כשירות), התשס"ב-2002, </w:t>
      </w:r>
    </w:p>
    <w:p w:rsidR="00000000" w:rsidRDefault="00BE2AA4">
      <w:pPr>
        <w:pStyle w:val="40"/>
        <w:rPr>
          <w:rFonts w:cs="David"/>
          <w:rtl/>
        </w:rPr>
      </w:pPr>
      <w:r>
        <w:rPr>
          <w:rFonts w:cs="David"/>
          <w:rtl/>
        </w:rPr>
        <w:t>של</w:t>
      </w:r>
      <w:r>
        <w:rPr>
          <w:rFonts w:cs="David"/>
          <w:rtl/>
        </w:rPr>
        <w:t xml:space="preserve"> קבוצת חברי כנסת - רביזיה</w:t>
      </w:r>
    </w:p>
    <w:p w:rsidR="00000000" w:rsidRDefault="00BE2AA4">
      <w:pPr>
        <w:rPr>
          <w:rFonts w:cs="David"/>
          <w:rtl/>
        </w:rPr>
      </w:pPr>
    </w:p>
    <w:p w:rsidR="00000000" w:rsidRDefault="00BE2AA4">
      <w:pPr>
        <w:rPr>
          <w:rFonts w:cs="David"/>
          <w:rtl/>
        </w:rPr>
      </w:pPr>
      <w:r>
        <w:rPr>
          <w:rFonts w:cs="David"/>
          <w:u w:val="single"/>
          <w:rtl/>
        </w:rPr>
        <w:t>היו"ר אופיר פינס:</w:t>
      </w:r>
    </w:p>
    <w:p w:rsidR="00000000" w:rsidRDefault="00BE2AA4">
      <w:pPr>
        <w:rPr>
          <w:rFonts w:cs="David"/>
          <w:rtl/>
        </w:rPr>
      </w:pPr>
    </w:p>
    <w:p w:rsidR="00000000" w:rsidRDefault="00BE2AA4">
      <w:pPr>
        <w:rPr>
          <w:rFonts w:cs="David"/>
          <w:rtl/>
        </w:rPr>
      </w:pPr>
      <w:r>
        <w:rPr>
          <w:rFonts w:cs="David"/>
          <w:rtl/>
        </w:rPr>
        <w:tab/>
        <w:t>אני מתכבד לפתוח את ישיבת ועדת החוקה. מנכ"ל משרד המשפטים ביקש לומר את עמדת המשרד בכבודו ובעצמו. אני אאפשר לו לפני הרביזיה.</w:t>
      </w:r>
    </w:p>
    <w:p w:rsidR="00000000" w:rsidRDefault="00BE2AA4">
      <w:pPr>
        <w:rPr>
          <w:rFonts w:cs="David"/>
          <w:rtl/>
        </w:rPr>
      </w:pPr>
    </w:p>
    <w:p w:rsidR="00000000" w:rsidRDefault="00BE2AA4">
      <w:pPr>
        <w:rPr>
          <w:rFonts w:cs="David"/>
          <w:rtl/>
        </w:rPr>
      </w:pPr>
      <w:r>
        <w:rPr>
          <w:rFonts w:cs="David"/>
          <w:u w:val="single"/>
          <w:rtl/>
        </w:rPr>
        <w:t>אהרון אברומוביץ:</w:t>
      </w:r>
      <w:r>
        <w:rPr>
          <w:rFonts w:cs="David"/>
          <w:u w:val="single"/>
          <w:rtl/>
        </w:rPr>
        <w:tab/>
      </w:r>
    </w:p>
    <w:p w:rsidR="00000000" w:rsidRDefault="00BE2AA4">
      <w:pPr>
        <w:rPr>
          <w:rFonts w:cs="David"/>
          <w:rtl/>
        </w:rPr>
      </w:pPr>
    </w:p>
    <w:p w:rsidR="00000000" w:rsidRDefault="00BE2AA4">
      <w:pPr>
        <w:rPr>
          <w:rFonts w:cs="David"/>
          <w:rtl/>
        </w:rPr>
      </w:pPr>
      <w:r>
        <w:rPr>
          <w:rFonts w:cs="David"/>
          <w:rtl/>
        </w:rPr>
        <w:tab/>
        <w:t xml:space="preserve">אנחנו בעד השתלמות של נוטריונים לפני שמקבלים רשיון לנוטריון. אנחנו </w:t>
      </w:r>
      <w:r>
        <w:rPr>
          <w:rFonts w:cs="David"/>
          <w:rtl/>
        </w:rPr>
        <w:t>נגד בחינות משני טעמים: טעם אחד, לאור ניסיון העבר, אנחנו לא חושבים שיש צורך בהקמת מערכת נוספת, חדשה, שיוצרת בחינות ונותנת רשיונות על סמך בחינות. אנחנו חושבים שאין הצדקה, על סמך ניסיון העבר, להקים אותה.</w:t>
      </w:r>
    </w:p>
    <w:p w:rsidR="00000000" w:rsidRDefault="00BE2AA4">
      <w:pPr>
        <w:rPr>
          <w:rFonts w:cs="David"/>
          <w:rtl/>
        </w:rPr>
      </w:pPr>
    </w:p>
    <w:p w:rsidR="00000000" w:rsidRDefault="00BE2AA4">
      <w:pPr>
        <w:rPr>
          <w:rFonts w:cs="David"/>
          <w:rtl/>
        </w:rPr>
      </w:pPr>
      <w:r>
        <w:rPr>
          <w:rFonts w:cs="David"/>
          <w:rtl/>
        </w:rPr>
        <w:tab/>
        <w:t>יש קבוצה של עולים חדשים שבאים והופכים להיות נוטריונים</w:t>
      </w:r>
      <w:r>
        <w:rPr>
          <w:rFonts w:cs="David"/>
          <w:rtl/>
        </w:rPr>
        <w:t>, וצריך לעודד את זה. החשש שלנו, שהקמת מערכת בחינות תקשה על עולים חדשים, כיוון שלעולים חדשים קשה בכל מקרה להיקלט בארץ. להעמיד אותם לבחינות, זה לא דבר רצוי.</w:t>
      </w:r>
    </w:p>
    <w:p w:rsidR="00000000" w:rsidRDefault="00BE2AA4">
      <w:pPr>
        <w:rPr>
          <w:rFonts w:cs="David"/>
          <w:rtl/>
        </w:rPr>
      </w:pPr>
    </w:p>
    <w:p w:rsidR="00000000" w:rsidRDefault="00BE2AA4">
      <w:pPr>
        <w:rPr>
          <w:rFonts w:cs="David"/>
          <w:rtl/>
        </w:rPr>
      </w:pPr>
      <w:r>
        <w:rPr>
          <w:rFonts w:cs="David"/>
          <w:rtl/>
        </w:rPr>
        <w:tab/>
        <w:t>משני הטעמים האלה אנחנו מעדיפים להשאיר את המצב שאין בחינות, לתת את ההשתלמות כפי שהצענו.</w:t>
      </w:r>
    </w:p>
    <w:p w:rsidR="00000000" w:rsidRDefault="00BE2AA4">
      <w:pPr>
        <w:rPr>
          <w:rFonts w:cs="David"/>
          <w:rtl/>
        </w:rPr>
      </w:pPr>
    </w:p>
    <w:p w:rsidR="00000000" w:rsidRDefault="00BE2AA4">
      <w:pPr>
        <w:rPr>
          <w:rFonts w:cs="David"/>
          <w:u w:val="single"/>
          <w:rtl/>
        </w:rPr>
      </w:pPr>
      <w:r>
        <w:rPr>
          <w:rFonts w:cs="David"/>
          <w:u w:val="single"/>
          <w:rtl/>
        </w:rPr>
        <w:t>שאול יהלום:</w:t>
      </w:r>
    </w:p>
    <w:p w:rsidR="00000000" w:rsidRDefault="00BE2AA4">
      <w:pPr>
        <w:rPr>
          <w:rFonts w:cs="David"/>
          <w:u w:val="single"/>
          <w:rtl/>
        </w:rPr>
      </w:pPr>
    </w:p>
    <w:p w:rsidR="00000000" w:rsidRDefault="00BE2AA4">
      <w:pPr>
        <w:rPr>
          <w:rFonts w:cs="David"/>
          <w:rtl/>
        </w:rPr>
      </w:pPr>
      <w:r>
        <w:rPr>
          <w:rFonts w:cs="David"/>
          <w:rtl/>
        </w:rPr>
        <w:tab/>
        <w:t>נכון לרגע זה, אם לא נעשה שום הצבעה, ההשתלמות כוללת בחינות. אני הוא זה שביקש את הרביזיה, לכן מאוד חשובה לי התחייבותך, מבחינת ההשפעה שלך על המערכת, לגבי ההשתלמות. אם חברי הוועדה יהיו משוכנעים על-ידך שההשתלמות תהיה לא רק כדי לצאת ידי חובה, אלא השתלמות אמת,</w:t>
      </w:r>
      <w:r>
        <w:rPr>
          <w:rFonts w:cs="David"/>
          <w:rtl/>
        </w:rPr>
        <w:t xml:space="preserve"> זה יספק אותנו.</w:t>
      </w:r>
    </w:p>
    <w:p w:rsidR="00000000" w:rsidRDefault="00BE2AA4">
      <w:pPr>
        <w:rPr>
          <w:rFonts w:cs="David"/>
          <w:rtl/>
        </w:rPr>
      </w:pPr>
    </w:p>
    <w:p w:rsidR="00000000" w:rsidRDefault="00BE2AA4">
      <w:pPr>
        <w:rPr>
          <w:rFonts w:cs="David"/>
          <w:rtl/>
        </w:rPr>
      </w:pPr>
      <w:r>
        <w:rPr>
          <w:rFonts w:cs="David"/>
          <w:u w:val="single"/>
          <w:rtl/>
        </w:rPr>
        <w:t>היו"ר אופיר פינס:</w:t>
      </w:r>
    </w:p>
    <w:p w:rsidR="00000000" w:rsidRDefault="00BE2AA4">
      <w:pPr>
        <w:rPr>
          <w:rFonts w:cs="David"/>
          <w:rtl/>
        </w:rPr>
      </w:pPr>
    </w:p>
    <w:p w:rsidR="00000000" w:rsidRDefault="00BE2AA4">
      <w:pPr>
        <w:rPr>
          <w:rFonts w:cs="David"/>
          <w:rtl/>
        </w:rPr>
      </w:pPr>
      <w:r>
        <w:rPr>
          <w:rFonts w:cs="David"/>
          <w:rtl/>
        </w:rPr>
        <w:tab/>
        <w:t>אני דורש חובת נוכחות.</w:t>
      </w:r>
    </w:p>
    <w:p w:rsidR="00000000" w:rsidRDefault="00BE2AA4">
      <w:pPr>
        <w:rPr>
          <w:rFonts w:cs="David"/>
          <w:rtl/>
        </w:rPr>
      </w:pPr>
    </w:p>
    <w:p w:rsidR="00000000" w:rsidRDefault="00BE2AA4">
      <w:pPr>
        <w:rPr>
          <w:rFonts w:cs="David"/>
          <w:u w:val="single"/>
          <w:rtl/>
        </w:rPr>
      </w:pPr>
      <w:r>
        <w:rPr>
          <w:rFonts w:cs="David"/>
          <w:u w:val="single"/>
          <w:rtl/>
        </w:rPr>
        <w:t>סיגל קוגוט:</w:t>
      </w:r>
    </w:p>
    <w:p w:rsidR="00000000" w:rsidRDefault="00BE2AA4">
      <w:pPr>
        <w:pStyle w:val="a5"/>
        <w:tabs>
          <w:tab w:val="clear" w:pos="4153"/>
          <w:tab w:val="clear" w:pos="8306"/>
        </w:tabs>
        <w:rPr>
          <w:rFonts w:cs="David"/>
          <w:rtl/>
        </w:rPr>
      </w:pPr>
      <w:r>
        <w:rPr>
          <w:rFonts w:cs="David"/>
          <w:rtl/>
        </w:rPr>
        <w:tab/>
      </w:r>
    </w:p>
    <w:p w:rsidR="00000000" w:rsidRDefault="00BE2AA4">
      <w:pPr>
        <w:rPr>
          <w:rFonts w:cs="David"/>
          <w:rtl/>
        </w:rPr>
      </w:pPr>
      <w:r>
        <w:rPr>
          <w:rFonts w:cs="David"/>
          <w:rtl/>
        </w:rPr>
        <w:tab/>
        <w:t>כתבנו לגבי חובת נוכחות.</w:t>
      </w:r>
    </w:p>
    <w:p w:rsidR="00000000" w:rsidRDefault="00BE2AA4">
      <w:pPr>
        <w:rPr>
          <w:rFonts w:cs="David"/>
          <w:rtl/>
        </w:rPr>
      </w:pPr>
    </w:p>
    <w:p w:rsidR="00000000" w:rsidRDefault="00BE2AA4">
      <w:pPr>
        <w:rPr>
          <w:rFonts w:cs="David"/>
          <w:rtl/>
        </w:rPr>
      </w:pPr>
      <w:r>
        <w:rPr>
          <w:rFonts w:cs="David"/>
          <w:u w:val="single"/>
          <w:rtl/>
        </w:rPr>
        <w:t>אהרון אברומוביץ:</w:t>
      </w:r>
      <w:r>
        <w:rPr>
          <w:rFonts w:cs="David"/>
          <w:u w:val="single"/>
          <w:rtl/>
        </w:rPr>
        <w:tab/>
      </w:r>
    </w:p>
    <w:p w:rsidR="00000000" w:rsidRDefault="00BE2AA4">
      <w:pPr>
        <w:rPr>
          <w:rFonts w:cs="David"/>
          <w:rtl/>
        </w:rPr>
      </w:pPr>
    </w:p>
    <w:p w:rsidR="00000000" w:rsidRDefault="00BE2AA4">
      <w:pPr>
        <w:rPr>
          <w:rFonts w:cs="David"/>
          <w:rtl/>
        </w:rPr>
      </w:pPr>
      <w:r>
        <w:rPr>
          <w:rFonts w:cs="David"/>
          <w:rtl/>
        </w:rPr>
        <w:tab/>
        <w:t>כוונתנו מלכתחילה, שההשתלמות תהיה רצינית. אחרי מה ששמעתי כאן, אני אעשה את זה ביתר תוקף. אני אקח על עצמי אישית לבדוק, לפחות בהשתלמות הראשו</w:t>
      </w:r>
      <w:r>
        <w:rPr>
          <w:rFonts w:cs="David"/>
          <w:rtl/>
        </w:rPr>
        <w:t>נה, מה הרכבה, מה התנאים הנדרשים, כדי לראות שההשתלמות היא אכן השתלמות רצינית, ולא התחמקות.</w:t>
      </w:r>
    </w:p>
    <w:p w:rsidR="00000000" w:rsidRDefault="00BE2AA4">
      <w:pPr>
        <w:rPr>
          <w:rFonts w:cs="David"/>
          <w:rtl/>
        </w:rPr>
      </w:pPr>
    </w:p>
    <w:p w:rsidR="00000000" w:rsidRDefault="00BE2AA4">
      <w:pPr>
        <w:rPr>
          <w:rFonts w:cs="David"/>
          <w:rtl/>
        </w:rPr>
      </w:pPr>
      <w:r>
        <w:rPr>
          <w:rFonts w:cs="David"/>
          <w:u w:val="single"/>
          <w:rtl/>
        </w:rPr>
        <w:t>היו"ר אופיר פינס:</w:t>
      </w:r>
    </w:p>
    <w:p w:rsidR="00000000" w:rsidRDefault="00BE2AA4">
      <w:pPr>
        <w:rPr>
          <w:rFonts w:cs="David"/>
          <w:rtl/>
        </w:rPr>
      </w:pPr>
    </w:p>
    <w:p w:rsidR="00000000" w:rsidRDefault="00BE2AA4">
      <w:pPr>
        <w:rPr>
          <w:rFonts w:cs="David"/>
          <w:rtl/>
        </w:rPr>
      </w:pPr>
      <w:r>
        <w:rPr>
          <w:rFonts w:cs="David"/>
          <w:rtl/>
        </w:rPr>
        <w:tab/>
        <w:t>קיבלתי מכתב ממשרד החוץ. משרד החוץ אומר שהוא עושה השתלמות לקונסולים. אם הם עושים השתלמות, וגם כך זה בפרוצדורה שלהם, אין סיבה שההשתלמות הזאת לא תיע</w:t>
      </w:r>
      <w:r>
        <w:rPr>
          <w:rFonts w:cs="David"/>
          <w:rtl/>
        </w:rPr>
        <w:t>שה גם על-פי חוק, בצורה מסודרת. אם אנחנו מכניסים השתלמות לחוק, למה שמשרד החוץ לא יהיה? אני לא חושב שתהיה מניעה מבחינת משרד החוץ. לכן אפשר לסכם גם את זה.</w:t>
      </w:r>
    </w:p>
    <w:p w:rsidR="00000000" w:rsidRDefault="00BE2AA4">
      <w:pPr>
        <w:rPr>
          <w:rFonts w:cs="David"/>
          <w:rtl/>
        </w:rPr>
      </w:pPr>
    </w:p>
    <w:p w:rsidR="00000000" w:rsidRDefault="00BE2AA4">
      <w:pPr>
        <w:rPr>
          <w:rFonts w:cs="David"/>
          <w:u w:val="single"/>
          <w:rtl/>
        </w:rPr>
      </w:pPr>
      <w:r>
        <w:rPr>
          <w:rFonts w:cs="David"/>
          <w:u w:val="single"/>
          <w:rtl/>
        </w:rPr>
        <w:t>נסים זאב:</w:t>
      </w:r>
    </w:p>
    <w:p w:rsidR="00000000" w:rsidRDefault="00BE2AA4">
      <w:pPr>
        <w:rPr>
          <w:rFonts w:cs="David"/>
          <w:u w:val="single"/>
          <w:rtl/>
        </w:rPr>
      </w:pPr>
    </w:p>
    <w:p w:rsidR="00000000" w:rsidRDefault="00BE2AA4">
      <w:pPr>
        <w:rPr>
          <w:rFonts w:cs="David"/>
          <w:rtl/>
        </w:rPr>
      </w:pPr>
      <w:r>
        <w:rPr>
          <w:rFonts w:cs="David"/>
          <w:rtl/>
        </w:rPr>
        <w:tab/>
        <w:t xml:space="preserve"> אני מבקש הסתייגות ל-12 שנים במקום 10 שנים.</w:t>
      </w:r>
    </w:p>
    <w:p w:rsidR="00000000" w:rsidRDefault="00BE2AA4">
      <w:pPr>
        <w:rPr>
          <w:rFonts w:cs="David"/>
          <w:rtl/>
        </w:rPr>
      </w:pPr>
      <w:r>
        <w:rPr>
          <w:rFonts w:cs="David"/>
          <w:u w:val="single"/>
          <w:rtl/>
        </w:rPr>
        <w:br w:type="page"/>
      </w:r>
      <w:r>
        <w:rPr>
          <w:rFonts w:cs="David"/>
          <w:u w:val="single"/>
          <w:rtl/>
        </w:rPr>
        <w:lastRenderedPageBreak/>
        <w:t>היו"ר אופיר פינס:</w:t>
      </w:r>
    </w:p>
    <w:p w:rsidR="00000000" w:rsidRDefault="00BE2AA4">
      <w:pPr>
        <w:rPr>
          <w:rFonts w:cs="David"/>
          <w:rtl/>
        </w:rPr>
      </w:pPr>
    </w:p>
    <w:p w:rsidR="00000000" w:rsidRDefault="00BE2AA4">
      <w:pPr>
        <w:rPr>
          <w:rFonts w:cs="David"/>
          <w:rtl/>
        </w:rPr>
      </w:pPr>
      <w:r>
        <w:rPr>
          <w:rFonts w:cs="David"/>
          <w:rtl/>
        </w:rPr>
        <w:tab/>
        <w:t>תגיש הסתייגות.</w:t>
      </w:r>
    </w:p>
    <w:p w:rsidR="00000000" w:rsidRDefault="00BE2AA4">
      <w:pPr>
        <w:rPr>
          <w:rFonts w:cs="David"/>
          <w:rtl/>
        </w:rPr>
      </w:pPr>
    </w:p>
    <w:p w:rsidR="00000000" w:rsidRDefault="00BE2AA4">
      <w:pPr>
        <w:rPr>
          <w:rFonts w:cs="David"/>
          <w:rtl/>
        </w:rPr>
      </w:pPr>
      <w:r>
        <w:rPr>
          <w:rFonts w:cs="David"/>
          <w:u w:val="single"/>
          <w:rtl/>
        </w:rPr>
        <w:t>מרדכי משענ</w:t>
      </w:r>
      <w:r>
        <w:rPr>
          <w:rFonts w:cs="David"/>
          <w:u w:val="single"/>
          <w:rtl/>
        </w:rPr>
        <w:t>י:</w:t>
      </w:r>
    </w:p>
    <w:p w:rsidR="00000000" w:rsidRDefault="00BE2AA4">
      <w:pPr>
        <w:rPr>
          <w:rFonts w:cs="David"/>
          <w:rtl/>
        </w:rPr>
      </w:pPr>
    </w:p>
    <w:p w:rsidR="00000000" w:rsidRDefault="00BE2AA4">
      <w:pPr>
        <w:rPr>
          <w:rFonts w:cs="David"/>
          <w:rtl/>
        </w:rPr>
      </w:pPr>
      <w:r>
        <w:rPr>
          <w:rFonts w:cs="David"/>
          <w:rtl/>
        </w:rPr>
        <w:tab/>
        <w:t xml:space="preserve"> בעניין של התחילה.</w:t>
      </w:r>
    </w:p>
    <w:p w:rsidR="00000000" w:rsidRDefault="00BE2AA4">
      <w:pPr>
        <w:rPr>
          <w:rFonts w:cs="David"/>
          <w:rtl/>
        </w:rPr>
      </w:pPr>
    </w:p>
    <w:p w:rsidR="00000000" w:rsidRDefault="00BE2AA4">
      <w:pPr>
        <w:rPr>
          <w:rFonts w:cs="David"/>
          <w:u w:val="single"/>
          <w:rtl/>
        </w:rPr>
      </w:pPr>
      <w:r>
        <w:rPr>
          <w:rFonts w:cs="David"/>
          <w:u w:val="single"/>
          <w:rtl/>
        </w:rPr>
        <w:t>סיגל קוגוט:</w:t>
      </w:r>
    </w:p>
    <w:p w:rsidR="00000000" w:rsidRDefault="00BE2AA4">
      <w:pPr>
        <w:pStyle w:val="a5"/>
        <w:tabs>
          <w:tab w:val="clear" w:pos="4153"/>
          <w:tab w:val="clear" w:pos="8306"/>
        </w:tabs>
        <w:rPr>
          <w:rFonts w:cs="David"/>
          <w:rtl/>
        </w:rPr>
      </w:pPr>
      <w:r>
        <w:rPr>
          <w:rFonts w:cs="David"/>
          <w:rtl/>
        </w:rPr>
        <w:tab/>
      </w:r>
    </w:p>
    <w:p w:rsidR="00000000" w:rsidRDefault="00BE2AA4">
      <w:pPr>
        <w:rPr>
          <w:rFonts w:cs="David"/>
          <w:rtl/>
        </w:rPr>
      </w:pPr>
      <w:r>
        <w:rPr>
          <w:rFonts w:cs="David"/>
          <w:rtl/>
        </w:rPr>
        <w:tab/>
        <w:t>הוא מדבר על תחילת סעיף ההשתלמות.</w:t>
      </w:r>
    </w:p>
    <w:p w:rsidR="00000000" w:rsidRDefault="00BE2AA4">
      <w:pPr>
        <w:rPr>
          <w:rFonts w:cs="David"/>
          <w:rtl/>
        </w:rPr>
      </w:pPr>
    </w:p>
    <w:p w:rsidR="00000000" w:rsidRDefault="00BE2AA4">
      <w:pPr>
        <w:rPr>
          <w:rFonts w:cs="David"/>
          <w:rtl/>
        </w:rPr>
      </w:pPr>
      <w:r>
        <w:rPr>
          <w:rFonts w:cs="David"/>
          <w:u w:val="single"/>
          <w:rtl/>
        </w:rPr>
        <w:t>מרדכי משעני:</w:t>
      </w:r>
    </w:p>
    <w:p w:rsidR="00000000" w:rsidRDefault="00BE2AA4">
      <w:pPr>
        <w:rPr>
          <w:rFonts w:cs="David"/>
          <w:rtl/>
        </w:rPr>
      </w:pPr>
    </w:p>
    <w:p w:rsidR="00000000" w:rsidRDefault="00BE2AA4">
      <w:pPr>
        <w:rPr>
          <w:rFonts w:cs="David"/>
          <w:rtl/>
        </w:rPr>
      </w:pPr>
      <w:r>
        <w:rPr>
          <w:rFonts w:cs="David"/>
          <w:rtl/>
        </w:rPr>
        <w:tab/>
        <w:t xml:space="preserve"> ביקשתי שהתחילה של סעיף ההשתלמות, כיוון שאנחנו עושים גם את העניין של הקיצור בהדרגה, שזה לא יהיה ב-1 באפריל 2003, אלא יותר מאוחר.</w:t>
      </w:r>
    </w:p>
    <w:p w:rsidR="00000000" w:rsidRDefault="00BE2AA4">
      <w:pPr>
        <w:rPr>
          <w:rFonts w:cs="David"/>
          <w:rtl/>
        </w:rPr>
      </w:pPr>
    </w:p>
    <w:p w:rsidR="00000000" w:rsidRDefault="00BE2AA4">
      <w:pPr>
        <w:rPr>
          <w:rFonts w:cs="David"/>
          <w:u w:val="single"/>
          <w:rtl/>
        </w:rPr>
      </w:pPr>
      <w:r>
        <w:rPr>
          <w:rFonts w:cs="David"/>
          <w:u w:val="single"/>
          <w:rtl/>
        </w:rPr>
        <w:t>סיגל קוגוט:</w:t>
      </w:r>
    </w:p>
    <w:p w:rsidR="00000000" w:rsidRDefault="00BE2AA4">
      <w:pPr>
        <w:pStyle w:val="a5"/>
        <w:tabs>
          <w:tab w:val="clear" w:pos="4153"/>
          <w:tab w:val="clear" w:pos="8306"/>
        </w:tabs>
        <w:rPr>
          <w:rFonts w:cs="David"/>
          <w:rtl/>
        </w:rPr>
      </w:pPr>
      <w:r>
        <w:rPr>
          <w:rFonts w:cs="David"/>
          <w:rtl/>
        </w:rPr>
        <w:tab/>
      </w:r>
    </w:p>
    <w:p w:rsidR="00000000" w:rsidRDefault="00BE2AA4">
      <w:pPr>
        <w:rPr>
          <w:rFonts w:cs="David"/>
          <w:rtl/>
        </w:rPr>
      </w:pPr>
      <w:r>
        <w:rPr>
          <w:rFonts w:cs="David"/>
          <w:rtl/>
        </w:rPr>
        <w:tab/>
        <w:t>זה יהיה כמו עם הקונסול</w:t>
      </w:r>
      <w:r>
        <w:rPr>
          <w:rFonts w:cs="David"/>
          <w:rtl/>
        </w:rPr>
        <w:t>ים. אני הצעתי ב-1 ביולי.</w:t>
      </w:r>
    </w:p>
    <w:p w:rsidR="00000000" w:rsidRDefault="00BE2AA4">
      <w:pPr>
        <w:rPr>
          <w:rFonts w:cs="David"/>
          <w:rtl/>
        </w:rPr>
      </w:pPr>
    </w:p>
    <w:p w:rsidR="00000000" w:rsidRDefault="00BE2AA4">
      <w:pPr>
        <w:rPr>
          <w:rFonts w:cs="David"/>
          <w:rtl/>
        </w:rPr>
      </w:pPr>
      <w:r>
        <w:rPr>
          <w:rFonts w:cs="David"/>
          <w:u w:val="single"/>
          <w:rtl/>
        </w:rPr>
        <w:t>אפי אושעיה:</w:t>
      </w:r>
    </w:p>
    <w:p w:rsidR="00000000" w:rsidRDefault="00BE2AA4">
      <w:pPr>
        <w:rPr>
          <w:rFonts w:cs="David"/>
          <w:rtl/>
        </w:rPr>
      </w:pPr>
    </w:p>
    <w:p w:rsidR="00000000" w:rsidRDefault="00BE2AA4">
      <w:pPr>
        <w:rPr>
          <w:rFonts w:cs="David"/>
          <w:rtl/>
        </w:rPr>
      </w:pPr>
      <w:r>
        <w:rPr>
          <w:rFonts w:cs="David"/>
          <w:rtl/>
        </w:rPr>
        <w:tab/>
        <w:t xml:space="preserve"> אדוני, משך ההשתלמות, האם היא שבועיים?</w:t>
      </w:r>
    </w:p>
    <w:p w:rsidR="00000000" w:rsidRDefault="00BE2AA4">
      <w:pPr>
        <w:rPr>
          <w:rFonts w:cs="David"/>
          <w:rtl/>
        </w:rPr>
      </w:pPr>
    </w:p>
    <w:p w:rsidR="00000000" w:rsidRDefault="00BE2AA4">
      <w:pPr>
        <w:rPr>
          <w:rFonts w:cs="David"/>
          <w:rtl/>
        </w:rPr>
      </w:pPr>
      <w:r>
        <w:rPr>
          <w:rFonts w:cs="David"/>
          <w:u w:val="single"/>
          <w:rtl/>
        </w:rPr>
        <w:t>היו"ר אופיר פינס:</w:t>
      </w:r>
    </w:p>
    <w:p w:rsidR="00000000" w:rsidRDefault="00BE2AA4">
      <w:pPr>
        <w:rPr>
          <w:rFonts w:cs="David"/>
          <w:rtl/>
        </w:rPr>
      </w:pPr>
    </w:p>
    <w:p w:rsidR="00000000" w:rsidRDefault="00BE2AA4">
      <w:pPr>
        <w:rPr>
          <w:rFonts w:cs="David"/>
          <w:rtl/>
        </w:rPr>
      </w:pPr>
      <w:r>
        <w:rPr>
          <w:rFonts w:cs="David"/>
          <w:rtl/>
        </w:rPr>
        <w:tab/>
        <w:t>כתבנו "השתלמות קצרה". אי-אפשר בחוק לכתוב כמה זמן.</w:t>
      </w:r>
    </w:p>
    <w:p w:rsidR="00000000" w:rsidRDefault="00BE2AA4">
      <w:pPr>
        <w:rPr>
          <w:rFonts w:cs="David"/>
          <w:rtl/>
        </w:rPr>
      </w:pPr>
    </w:p>
    <w:p w:rsidR="00000000" w:rsidRDefault="00BE2AA4">
      <w:pPr>
        <w:rPr>
          <w:rFonts w:cs="David"/>
          <w:rtl/>
        </w:rPr>
      </w:pPr>
      <w:r>
        <w:rPr>
          <w:rFonts w:cs="David"/>
          <w:u w:val="single"/>
          <w:rtl/>
        </w:rPr>
        <w:t>אפי אושעיה:</w:t>
      </w:r>
    </w:p>
    <w:p w:rsidR="00000000" w:rsidRDefault="00BE2AA4">
      <w:pPr>
        <w:rPr>
          <w:rFonts w:cs="David"/>
          <w:rtl/>
        </w:rPr>
      </w:pPr>
    </w:p>
    <w:p w:rsidR="00000000" w:rsidRDefault="00BE2AA4">
      <w:pPr>
        <w:rPr>
          <w:rFonts w:cs="David"/>
          <w:rtl/>
        </w:rPr>
      </w:pPr>
      <w:r>
        <w:rPr>
          <w:rFonts w:cs="David"/>
          <w:rtl/>
        </w:rPr>
        <w:tab/>
        <w:t xml:space="preserve"> זה יהיה כשבועיים?</w:t>
      </w:r>
    </w:p>
    <w:p w:rsidR="00000000" w:rsidRDefault="00BE2AA4">
      <w:pPr>
        <w:rPr>
          <w:rFonts w:cs="David"/>
          <w:rtl/>
        </w:rPr>
      </w:pPr>
    </w:p>
    <w:p w:rsidR="00000000" w:rsidRDefault="00BE2AA4">
      <w:pPr>
        <w:rPr>
          <w:rFonts w:cs="David"/>
          <w:u w:val="single"/>
          <w:rtl/>
        </w:rPr>
      </w:pPr>
      <w:r>
        <w:rPr>
          <w:rFonts w:cs="David"/>
          <w:u w:val="single"/>
          <w:rtl/>
        </w:rPr>
        <w:t>סיגל קוגוט:</w:t>
      </w:r>
    </w:p>
    <w:p w:rsidR="00000000" w:rsidRDefault="00BE2AA4">
      <w:pPr>
        <w:pStyle w:val="a5"/>
        <w:tabs>
          <w:tab w:val="clear" w:pos="4153"/>
          <w:tab w:val="clear" w:pos="8306"/>
        </w:tabs>
        <w:rPr>
          <w:rFonts w:cs="David"/>
          <w:rtl/>
        </w:rPr>
      </w:pPr>
      <w:r>
        <w:rPr>
          <w:rFonts w:cs="David"/>
          <w:rtl/>
        </w:rPr>
        <w:tab/>
      </w:r>
    </w:p>
    <w:p w:rsidR="00000000" w:rsidRDefault="00BE2AA4">
      <w:pPr>
        <w:rPr>
          <w:rFonts w:cs="David"/>
          <w:rtl/>
        </w:rPr>
      </w:pPr>
      <w:r>
        <w:rPr>
          <w:rFonts w:cs="David"/>
          <w:rtl/>
        </w:rPr>
        <w:tab/>
        <w:t>פחות. כמה ימים.</w:t>
      </w:r>
    </w:p>
    <w:p w:rsidR="00000000" w:rsidRDefault="00BE2AA4">
      <w:pPr>
        <w:rPr>
          <w:rFonts w:cs="David"/>
          <w:rtl/>
        </w:rPr>
      </w:pPr>
    </w:p>
    <w:p w:rsidR="00000000" w:rsidRDefault="00BE2AA4">
      <w:pPr>
        <w:rPr>
          <w:rFonts w:cs="David"/>
          <w:rtl/>
        </w:rPr>
      </w:pPr>
      <w:r>
        <w:rPr>
          <w:rFonts w:cs="David"/>
          <w:u w:val="single"/>
          <w:rtl/>
        </w:rPr>
        <w:t>אהרון אברומוביץ:</w:t>
      </w:r>
      <w:r>
        <w:rPr>
          <w:rFonts w:cs="David"/>
          <w:u w:val="single"/>
          <w:rtl/>
        </w:rPr>
        <w:tab/>
      </w:r>
    </w:p>
    <w:p w:rsidR="00000000" w:rsidRDefault="00BE2AA4">
      <w:pPr>
        <w:rPr>
          <w:rFonts w:cs="David"/>
          <w:rtl/>
        </w:rPr>
      </w:pPr>
    </w:p>
    <w:p w:rsidR="00000000" w:rsidRDefault="00BE2AA4">
      <w:pPr>
        <w:rPr>
          <w:rFonts w:cs="David"/>
          <w:rtl/>
        </w:rPr>
      </w:pPr>
      <w:r>
        <w:rPr>
          <w:rFonts w:cs="David"/>
          <w:rtl/>
        </w:rPr>
        <w:tab/>
        <w:t>אנחנו נדאג שתהיה הש</w:t>
      </w:r>
      <w:r>
        <w:rPr>
          <w:rFonts w:cs="David"/>
          <w:rtl/>
        </w:rPr>
        <w:t>תלמות רצינית. אני לא רוצה, לפני שעשינו את עבודת המטה של הבדיקה, להגיד כמה זמן. אני גם אדווח ליושב-ראש הוועדה.</w:t>
      </w:r>
    </w:p>
    <w:p w:rsidR="00000000" w:rsidRDefault="00BE2AA4">
      <w:pPr>
        <w:rPr>
          <w:rFonts w:cs="David"/>
          <w:rtl/>
        </w:rPr>
      </w:pPr>
    </w:p>
    <w:p w:rsidR="00000000" w:rsidRDefault="00BE2AA4">
      <w:pPr>
        <w:rPr>
          <w:rFonts w:cs="David"/>
          <w:rtl/>
        </w:rPr>
      </w:pPr>
      <w:r>
        <w:rPr>
          <w:rFonts w:cs="David"/>
          <w:u w:val="single"/>
          <w:rtl/>
        </w:rPr>
        <w:t>אפי אושעיה:</w:t>
      </w:r>
    </w:p>
    <w:p w:rsidR="00000000" w:rsidRDefault="00BE2AA4">
      <w:pPr>
        <w:rPr>
          <w:rFonts w:cs="David"/>
          <w:rtl/>
        </w:rPr>
      </w:pPr>
    </w:p>
    <w:p w:rsidR="00000000" w:rsidRDefault="00BE2AA4">
      <w:pPr>
        <w:rPr>
          <w:rFonts w:cs="David"/>
          <w:rtl/>
        </w:rPr>
      </w:pPr>
      <w:r>
        <w:rPr>
          <w:rFonts w:cs="David"/>
          <w:rtl/>
        </w:rPr>
        <w:tab/>
        <w:t xml:space="preserve"> השתלמות רצינית יכולה להיות גם יום אחד. השאלה מה זו השתלמות רצינית, לפי המושגים שלך.</w:t>
      </w:r>
    </w:p>
    <w:p w:rsidR="00000000" w:rsidRDefault="00BE2AA4">
      <w:pPr>
        <w:rPr>
          <w:rFonts w:cs="David"/>
          <w:rtl/>
        </w:rPr>
      </w:pPr>
    </w:p>
    <w:p w:rsidR="00000000" w:rsidRDefault="00BE2AA4">
      <w:pPr>
        <w:rPr>
          <w:rFonts w:cs="David"/>
          <w:rtl/>
        </w:rPr>
      </w:pPr>
      <w:r>
        <w:rPr>
          <w:rFonts w:cs="David"/>
          <w:u w:val="single"/>
          <w:rtl/>
        </w:rPr>
        <w:t>אהרון אברומוביץ:</w:t>
      </w:r>
      <w:r>
        <w:rPr>
          <w:rFonts w:cs="David"/>
          <w:u w:val="single"/>
          <w:rtl/>
        </w:rPr>
        <w:tab/>
      </w:r>
    </w:p>
    <w:p w:rsidR="00000000" w:rsidRDefault="00BE2AA4">
      <w:pPr>
        <w:rPr>
          <w:rFonts w:cs="David"/>
          <w:rtl/>
        </w:rPr>
      </w:pPr>
    </w:p>
    <w:p w:rsidR="00000000" w:rsidRDefault="00BE2AA4">
      <w:pPr>
        <w:rPr>
          <w:rFonts w:cs="David"/>
          <w:rtl/>
        </w:rPr>
      </w:pPr>
      <w:r>
        <w:rPr>
          <w:rFonts w:cs="David"/>
          <w:rtl/>
        </w:rPr>
        <w:tab/>
        <w:t>מה שצריך. זה לא יהיה רצינ</w:t>
      </w:r>
      <w:r>
        <w:rPr>
          <w:rFonts w:cs="David"/>
          <w:rtl/>
        </w:rPr>
        <w:t>י שאני אומר עכשיו לפני שעשינו בדיקה.</w:t>
      </w:r>
    </w:p>
    <w:p w:rsidR="00000000" w:rsidRDefault="00BE2AA4">
      <w:pPr>
        <w:rPr>
          <w:rFonts w:cs="David"/>
          <w:rtl/>
        </w:rPr>
      </w:pPr>
      <w:r>
        <w:rPr>
          <w:rFonts w:cs="David"/>
          <w:u w:val="single"/>
          <w:rtl/>
        </w:rPr>
        <w:br w:type="page"/>
      </w:r>
      <w:r>
        <w:rPr>
          <w:rFonts w:cs="David"/>
          <w:u w:val="single"/>
          <w:rtl/>
        </w:rPr>
        <w:lastRenderedPageBreak/>
        <w:t>היו"ר אופיר פינס:</w:t>
      </w:r>
    </w:p>
    <w:p w:rsidR="00000000" w:rsidRDefault="00BE2AA4">
      <w:pPr>
        <w:rPr>
          <w:rFonts w:cs="David"/>
          <w:rtl/>
        </w:rPr>
      </w:pPr>
    </w:p>
    <w:p w:rsidR="00000000" w:rsidRDefault="00BE2AA4">
      <w:pPr>
        <w:rPr>
          <w:rFonts w:cs="David"/>
          <w:rtl/>
        </w:rPr>
      </w:pPr>
      <w:r>
        <w:rPr>
          <w:rFonts w:cs="David"/>
          <w:rtl/>
        </w:rPr>
        <w:tab/>
        <w:t>כשתגמרו להכין את ההשתלמות, תעבירו לוועדת החוקה מסמך על איך תיראה ההשתלמות.</w:t>
      </w:r>
    </w:p>
    <w:p w:rsidR="00000000" w:rsidRDefault="00BE2AA4">
      <w:pPr>
        <w:rPr>
          <w:rFonts w:cs="David"/>
          <w:rtl/>
        </w:rPr>
      </w:pPr>
    </w:p>
    <w:p w:rsidR="00000000" w:rsidRDefault="00BE2AA4">
      <w:pPr>
        <w:ind w:firstLine="567"/>
        <w:rPr>
          <w:rFonts w:cs="David"/>
          <w:rtl/>
        </w:rPr>
      </w:pPr>
      <w:r>
        <w:rPr>
          <w:rFonts w:cs="David"/>
          <w:rtl/>
        </w:rPr>
        <w:t>אני מצביע על הרביזיה. מי בעד הרביזיה של שאול יהלום?</w:t>
      </w:r>
    </w:p>
    <w:p w:rsidR="00000000" w:rsidRDefault="00BE2AA4">
      <w:pPr>
        <w:rPr>
          <w:rFonts w:cs="David"/>
          <w:rtl/>
        </w:rPr>
      </w:pPr>
    </w:p>
    <w:p w:rsidR="00000000" w:rsidRDefault="00BE2AA4">
      <w:pPr>
        <w:pStyle w:val="40"/>
        <w:rPr>
          <w:rFonts w:cs="David"/>
          <w:rtl/>
        </w:rPr>
      </w:pPr>
      <w:r>
        <w:rPr>
          <w:rFonts w:cs="David"/>
          <w:rtl/>
        </w:rPr>
        <w:t>הצבעה</w:t>
      </w:r>
    </w:p>
    <w:p w:rsidR="00000000" w:rsidRDefault="00BE2AA4">
      <w:pPr>
        <w:pStyle w:val="10"/>
        <w:rPr>
          <w:rFonts w:cs="David"/>
          <w:rtl/>
        </w:rPr>
      </w:pPr>
      <w:r>
        <w:rPr>
          <w:rFonts w:cs="David"/>
          <w:rtl/>
        </w:rPr>
        <w:t>בעד – 6</w:t>
      </w:r>
    </w:p>
    <w:p w:rsidR="00000000" w:rsidRDefault="00BE2AA4">
      <w:pPr>
        <w:rPr>
          <w:rFonts w:cs="David"/>
          <w:rtl/>
        </w:rPr>
      </w:pPr>
    </w:p>
    <w:p w:rsidR="00000000" w:rsidRDefault="00BE2AA4">
      <w:pPr>
        <w:rPr>
          <w:rFonts w:cs="David"/>
          <w:rtl/>
        </w:rPr>
      </w:pPr>
      <w:r>
        <w:rPr>
          <w:rFonts w:cs="David"/>
          <w:u w:val="single"/>
          <w:rtl/>
        </w:rPr>
        <w:t>היו"ר אופיר פינס:</w:t>
      </w:r>
    </w:p>
    <w:p w:rsidR="00000000" w:rsidRDefault="00BE2AA4">
      <w:pPr>
        <w:rPr>
          <w:rFonts w:cs="David"/>
          <w:rtl/>
        </w:rPr>
      </w:pPr>
    </w:p>
    <w:p w:rsidR="00000000" w:rsidRDefault="00BE2AA4">
      <w:pPr>
        <w:rPr>
          <w:rFonts w:cs="David"/>
          <w:rtl/>
        </w:rPr>
      </w:pPr>
      <w:r>
        <w:rPr>
          <w:rFonts w:cs="David"/>
          <w:rtl/>
        </w:rPr>
        <w:tab/>
        <w:t>הרביזיה עברה פה אחד.</w:t>
      </w:r>
    </w:p>
    <w:p w:rsidR="00000000" w:rsidRDefault="00BE2AA4">
      <w:pPr>
        <w:rPr>
          <w:rFonts w:cs="David"/>
          <w:rtl/>
        </w:rPr>
      </w:pPr>
    </w:p>
    <w:p w:rsidR="00000000" w:rsidRDefault="00BE2AA4">
      <w:pPr>
        <w:rPr>
          <w:rFonts w:cs="David"/>
          <w:rtl/>
        </w:rPr>
      </w:pPr>
      <w:r>
        <w:rPr>
          <w:rFonts w:cs="David"/>
          <w:u w:val="single"/>
          <w:rtl/>
        </w:rPr>
        <w:t xml:space="preserve">היו"ר אופיר </w:t>
      </w:r>
      <w:r>
        <w:rPr>
          <w:rFonts w:cs="David"/>
          <w:u w:val="single"/>
          <w:rtl/>
        </w:rPr>
        <w:t>פינס:</w:t>
      </w:r>
    </w:p>
    <w:p w:rsidR="00000000" w:rsidRDefault="00BE2AA4">
      <w:pPr>
        <w:rPr>
          <w:rFonts w:cs="David"/>
          <w:rtl/>
        </w:rPr>
      </w:pPr>
    </w:p>
    <w:p w:rsidR="00000000" w:rsidRDefault="00BE2AA4">
      <w:pPr>
        <w:rPr>
          <w:rFonts w:cs="David"/>
          <w:rtl/>
        </w:rPr>
      </w:pPr>
      <w:r>
        <w:rPr>
          <w:rFonts w:cs="David"/>
          <w:rtl/>
        </w:rPr>
        <w:tab/>
        <w:t xml:space="preserve"> אנחנו מצביעים על הסעיף, כך שתהיה רק השתלמות. מי בעד שבסעיף יישאר רק השתלמות, ונוריד את נושא הבחינות? מי נגד? מי נמנע?</w:t>
      </w:r>
    </w:p>
    <w:p w:rsidR="00000000" w:rsidRDefault="00BE2AA4">
      <w:pPr>
        <w:rPr>
          <w:rFonts w:cs="David"/>
          <w:rtl/>
        </w:rPr>
      </w:pPr>
    </w:p>
    <w:p w:rsidR="00000000" w:rsidRDefault="00BE2AA4">
      <w:pPr>
        <w:pStyle w:val="40"/>
        <w:rPr>
          <w:rFonts w:cs="David"/>
          <w:rtl/>
        </w:rPr>
      </w:pPr>
      <w:r>
        <w:rPr>
          <w:rFonts w:cs="David"/>
          <w:rtl/>
        </w:rPr>
        <w:t>הצבעה</w:t>
      </w:r>
    </w:p>
    <w:p w:rsidR="00000000" w:rsidRDefault="00BE2AA4">
      <w:pPr>
        <w:jc w:val="center"/>
        <w:rPr>
          <w:rFonts w:cs="David"/>
          <w:b/>
          <w:bCs/>
          <w:rtl/>
        </w:rPr>
      </w:pPr>
      <w:r>
        <w:rPr>
          <w:rFonts w:cs="David"/>
          <w:b/>
          <w:bCs/>
          <w:rtl/>
        </w:rPr>
        <w:t>בעד – 7</w:t>
      </w:r>
    </w:p>
    <w:p w:rsidR="00000000" w:rsidRDefault="00BE2AA4">
      <w:pPr>
        <w:jc w:val="center"/>
        <w:rPr>
          <w:rFonts w:cs="David"/>
          <w:b/>
          <w:bCs/>
          <w:rtl/>
        </w:rPr>
      </w:pPr>
      <w:r>
        <w:rPr>
          <w:rFonts w:cs="David"/>
          <w:b/>
          <w:bCs/>
          <w:rtl/>
        </w:rPr>
        <w:t>נגד – אין</w:t>
      </w:r>
    </w:p>
    <w:p w:rsidR="00000000" w:rsidRDefault="00BE2AA4">
      <w:pPr>
        <w:jc w:val="center"/>
        <w:rPr>
          <w:rFonts w:cs="David"/>
          <w:b/>
          <w:bCs/>
          <w:rtl/>
        </w:rPr>
      </w:pPr>
      <w:r>
        <w:rPr>
          <w:rFonts w:cs="David"/>
          <w:b/>
          <w:bCs/>
          <w:rtl/>
        </w:rPr>
        <w:t>נמנע – 1</w:t>
      </w:r>
    </w:p>
    <w:p w:rsidR="00000000" w:rsidRDefault="00BE2AA4">
      <w:pPr>
        <w:jc w:val="center"/>
        <w:rPr>
          <w:rFonts w:cs="David"/>
          <w:b/>
          <w:bCs/>
          <w:rtl/>
        </w:rPr>
      </w:pPr>
      <w:r>
        <w:rPr>
          <w:rFonts w:cs="David"/>
          <w:b/>
          <w:bCs/>
          <w:rtl/>
        </w:rPr>
        <w:t>הסעיף עבר בכפוף למה שנאמר על-ידי היושב-ראש.</w:t>
      </w:r>
    </w:p>
    <w:p w:rsidR="00000000" w:rsidRDefault="00BE2AA4">
      <w:pPr>
        <w:rPr>
          <w:rFonts w:cs="David"/>
          <w:rtl/>
        </w:rPr>
      </w:pPr>
    </w:p>
    <w:p w:rsidR="00000000" w:rsidRDefault="00BE2AA4">
      <w:pPr>
        <w:rPr>
          <w:rFonts w:cs="David"/>
          <w:u w:val="single"/>
          <w:rtl/>
        </w:rPr>
      </w:pPr>
      <w:r>
        <w:rPr>
          <w:rFonts w:cs="David"/>
          <w:u w:val="single"/>
          <w:rtl/>
        </w:rPr>
        <w:t>סיגל קוגוט:</w:t>
      </w:r>
    </w:p>
    <w:p w:rsidR="00000000" w:rsidRDefault="00BE2AA4">
      <w:pPr>
        <w:pStyle w:val="a5"/>
        <w:tabs>
          <w:tab w:val="clear" w:pos="4153"/>
          <w:tab w:val="clear" w:pos="8306"/>
        </w:tabs>
        <w:rPr>
          <w:rFonts w:cs="David"/>
          <w:rtl/>
        </w:rPr>
      </w:pPr>
      <w:r>
        <w:rPr>
          <w:rFonts w:cs="David"/>
          <w:rtl/>
        </w:rPr>
        <w:tab/>
      </w:r>
    </w:p>
    <w:p w:rsidR="00000000" w:rsidRDefault="00BE2AA4">
      <w:pPr>
        <w:rPr>
          <w:rFonts w:cs="David"/>
          <w:rtl/>
        </w:rPr>
      </w:pPr>
      <w:r>
        <w:rPr>
          <w:rFonts w:cs="David"/>
          <w:rtl/>
        </w:rPr>
        <w:tab/>
        <w:t>אני רוצה לקרוא את הסעיף של משרד החו</w:t>
      </w:r>
      <w:r>
        <w:rPr>
          <w:rFonts w:cs="David"/>
          <w:rtl/>
        </w:rPr>
        <w:t>ץ. אנחנו נתקן את סעיף 50(א9 לחוק הנוטריונים, ששם כתוב שלקונסולים יש סמכויות של נוטריון, ונכתוב "נציג כאמור לא ישתמש בסמכויות נוטריון, אלא אם כן השתתף, טרם כניסתו לתפקיד, בהשתלמות קצרה, במתכונת שיקבע המנהל הכללי של משרד החוץ, או מי שהוא הסמיך לכך, בהתייעצות</w:t>
      </w:r>
      <w:r>
        <w:rPr>
          <w:rFonts w:cs="David"/>
          <w:rtl/>
        </w:rPr>
        <w:t xml:space="preserve"> עם ועדת הרשיונות". גם על זה יש סעיף תחילה ותחולה. "תחילתו של סעיף זה ביום 1 ביולי 2003", כמו שעשינו על ההשתלמות בארץ.</w:t>
      </w:r>
    </w:p>
    <w:p w:rsidR="00000000" w:rsidRDefault="00BE2AA4">
      <w:pPr>
        <w:rPr>
          <w:rFonts w:cs="David"/>
          <w:rtl/>
        </w:rPr>
      </w:pPr>
    </w:p>
    <w:p w:rsidR="00000000" w:rsidRDefault="00BE2AA4">
      <w:pPr>
        <w:rPr>
          <w:rFonts w:cs="David"/>
          <w:rtl/>
        </w:rPr>
      </w:pPr>
      <w:r>
        <w:rPr>
          <w:rFonts w:cs="David"/>
          <w:u w:val="single"/>
          <w:rtl/>
        </w:rPr>
        <w:t>היו"ר אופיר פינס:</w:t>
      </w:r>
    </w:p>
    <w:p w:rsidR="00000000" w:rsidRDefault="00BE2AA4">
      <w:pPr>
        <w:rPr>
          <w:rFonts w:cs="David"/>
          <w:rtl/>
        </w:rPr>
      </w:pPr>
    </w:p>
    <w:p w:rsidR="00000000" w:rsidRDefault="00BE2AA4">
      <w:pPr>
        <w:rPr>
          <w:rFonts w:cs="David"/>
          <w:rtl/>
        </w:rPr>
      </w:pPr>
      <w:r>
        <w:rPr>
          <w:rFonts w:cs="David"/>
          <w:rtl/>
        </w:rPr>
        <w:tab/>
        <w:t>מי בעד אישור הצעת החוק לקריאה שנייה ושלישית?</w:t>
      </w:r>
    </w:p>
    <w:p w:rsidR="00000000" w:rsidRDefault="00BE2AA4">
      <w:pPr>
        <w:rPr>
          <w:rFonts w:cs="David"/>
          <w:rtl/>
        </w:rPr>
      </w:pPr>
    </w:p>
    <w:p w:rsidR="00000000" w:rsidRDefault="00BE2AA4">
      <w:pPr>
        <w:pStyle w:val="10"/>
        <w:rPr>
          <w:rFonts w:cs="David"/>
          <w:rtl/>
        </w:rPr>
      </w:pPr>
      <w:r>
        <w:rPr>
          <w:rFonts w:cs="David"/>
          <w:u w:val="single"/>
          <w:rtl/>
        </w:rPr>
        <w:t>הצבעה</w:t>
      </w:r>
    </w:p>
    <w:p w:rsidR="00000000" w:rsidRDefault="00BE2AA4">
      <w:pPr>
        <w:jc w:val="center"/>
        <w:rPr>
          <w:rFonts w:cs="David"/>
          <w:rtl/>
        </w:rPr>
      </w:pPr>
      <w:r>
        <w:rPr>
          <w:rFonts w:cs="David"/>
          <w:rtl/>
        </w:rPr>
        <w:t>בעד – 7</w:t>
      </w:r>
    </w:p>
    <w:p w:rsidR="00000000" w:rsidRDefault="00BE2AA4">
      <w:pPr>
        <w:jc w:val="center"/>
        <w:rPr>
          <w:rFonts w:cs="David"/>
          <w:rtl/>
        </w:rPr>
      </w:pPr>
      <w:r>
        <w:rPr>
          <w:rFonts w:cs="David"/>
          <w:rtl/>
        </w:rPr>
        <w:t>הצעת חוק הנוטריונים (תיקון מס' 8 והוראות שעה) (תקופת כשי</w:t>
      </w:r>
      <w:r>
        <w:rPr>
          <w:rFonts w:cs="David"/>
          <w:rtl/>
        </w:rPr>
        <w:t>רות), התשס"ב-2002 אושרה לקריאה שנייה ושלישית, בכפוף לשינויים.</w:t>
      </w:r>
    </w:p>
    <w:p w:rsidR="00000000" w:rsidRDefault="00BE2AA4">
      <w:pPr>
        <w:jc w:val="center"/>
        <w:rPr>
          <w:rFonts w:cs="David"/>
          <w:rtl/>
        </w:rPr>
      </w:pPr>
    </w:p>
    <w:p w:rsidR="00000000" w:rsidRDefault="00BE2AA4">
      <w:pPr>
        <w:rPr>
          <w:rFonts w:cs="David"/>
          <w:rtl/>
        </w:rPr>
      </w:pPr>
      <w:r>
        <w:rPr>
          <w:rFonts w:cs="David"/>
          <w:u w:val="single"/>
          <w:rtl/>
        </w:rPr>
        <w:t>היו"ר אופיר פינס:</w:t>
      </w:r>
    </w:p>
    <w:p w:rsidR="00000000" w:rsidRDefault="00BE2AA4">
      <w:pPr>
        <w:rPr>
          <w:rFonts w:cs="David"/>
          <w:rtl/>
        </w:rPr>
      </w:pPr>
    </w:p>
    <w:p w:rsidR="00000000" w:rsidRDefault="00BE2AA4">
      <w:pPr>
        <w:rPr>
          <w:rFonts w:cs="David"/>
          <w:rtl/>
        </w:rPr>
      </w:pPr>
      <w:r>
        <w:rPr>
          <w:rFonts w:cs="David"/>
          <w:rtl/>
        </w:rPr>
        <w:tab/>
        <w:t xml:space="preserve"> הצעת החוק עברה פה אחד. אני מודה לכם מאוד. הישיבה נעולה.</w:t>
      </w:r>
    </w:p>
    <w:p w:rsidR="00000000" w:rsidRDefault="00BE2AA4">
      <w:pPr>
        <w:rPr>
          <w:rFonts w:cs="David"/>
          <w:rtl/>
        </w:rPr>
      </w:pPr>
    </w:p>
    <w:p w:rsidR="00000000" w:rsidRDefault="00BE2AA4">
      <w:pPr>
        <w:jc w:val="center"/>
        <w:rPr>
          <w:rFonts w:cs="David"/>
          <w:b/>
          <w:bCs/>
          <w:u w:val="single"/>
          <w:rtl/>
        </w:rPr>
      </w:pPr>
      <w:r>
        <w:rPr>
          <w:rFonts w:cs="David"/>
          <w:b/>
          <w:bCs/>
          <w:u w:val="single"/>
          <w:rtl/>
        </w:rPr>
        <w:t>הישיבה ננעלה בשעה 11:50</w:t>
      </w:r>
    </w:p>
    <w:p w:rsidR="00000000" w:rsidRDefault="00BE2AA4">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E2AA4">
      <w:r>
        <w:separator/>
      </w:r>
    </w:p>
  </w:endnote>
  <w:endnote w:type="continuationSeparator" w:id="0">
    <w:p w:rsidR="00000000" w:rsidRDefault="00BE2A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2AA4">
    <w:pPr>
      <w:pStyle w:val="a7"/>
      <w:rPr>
        <w:rFonts w:cs="David"/>
        <w:rtl/>
      </w:rPr>
    </w:pPr>
  </w:p>
  <w:p w:rsidR="00000000" w:rsidRDefault="00BE2AA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2AA4">
    <w:pPr>
      <w:pStyle w:val="a7"/>
      <w:rPr>
        <w:rFonts w:cs="David"/>
        <w:rtl/>
      </w:rPr>
    </w:pPr>
  </w:p>
  <w:p w:rsidR="00000000" w:rsidRDefault="00BE2AA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E2AA4">
      <w:r>
        <w:separator/>
      </w:r>
    </w:p>
  </w:footnote>
  <w:footnote w:type="continuationSeparator" w:id="0">
    <w:p w:rsidR="00000000" w:rsidRDefault="00BE2A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2AA4">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BE2AA4">
    <w:pPr>
      <w:pStyle w:val="a5"/>
      <w:ind w:right="360"/>
      <w:rPr>
        <w:rFonts w:cs="David"/>
        <w:rtl/>
      </w:rPr>
    </w:pPr>
    <w:r>
      <w:rPr>
        <w:rFonts w:cs="David"/>
        <w:rtl/>
      </w:rPr>
      <w:t>ועדת החוקה חוק ומשפט</w:t>
    </w:r>
  </w:p>
  <w:p w:rsidR="00000000" w:rsidRDefault="00BE2AA4">
    <w:pPr>
      <w:pStyle w:val="a5"/>
      <w:ind w:right="360"/>
      <w:rPr>
        <w:rStyle w:val="a9"/>
        <w:rFonts w:cs="David"/>
        <w:rtl/>
      </w:rPr>
    </w:pPr>
    <w:r>
      <w:rPr>
        <w:rFonts w:cs="David"/>
        <w:rtl/>
      </w:rPr>
      <w:t>19.6.2002</w:t>
    </w:r>
  </w:p>
  <w:p w:rsidR="00000000" w:rsidRDefault="00BE2AA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2AA4">
    <w:pPr>
      <w:pStyle w:val="a5"/>
      <w:rPr>
        <w:rFonts w:cs="David"/>
        <w:rtl/>
      </w:rPr>
    </w:pPr>
  </w:p>
  <w:p w:rsidR="00000000" w:rsidRDefault="00BE2AA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8013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BE2AA4"/>
    <w:rsid w:val="00BE2A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6F69637-B187-46B6-8E92-AE5A05A56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767</Words>
  <Characters>3836</Characters>
  <Application>Microsoft Office Word</Application>
  <DocSecurity>0</DocSecurity>
  <Lines>31</Lines>
  <Paragraphs>9</Paragraphs>
  <ScaleCrop>false</ScaleCrop>
  <Company>knesset</Company>
  <LinksUpToDate>false</LinksUpToDate>
  <CharactersWithSpaces>4594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חוקה/5325</dc:title>
  <dc:subject>חוקה 19.6.2002ב</dc:subject>
  <dc:creator>אסתר מימון</dc:creator>
  <cp:keywords/>
  <dc:description/>
  <cp:lastModifiedBy>רינה דבורה קדרון</cp:lastModifiedBy>
  <cp:revision>2</cp:revision>
  <dcterms:created xsi:type="dcterms:W3CDTF">2017-04-19T10:22:00Z</dcterms:created>
  <dcterms:modified xsi:type="dcterms:W3CDTF">2017-04-19T10:22:00Z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