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7654CB">
      <w:pPr>
        <w:jc w:val="right"/>
        <w:rPr>
          <w:rFonts w:cs="David"/>
          <w:sz w:val="24"/>
          <w:rtl/>
        </w:rPr>
      </w:pPr>
      <w:bookmarkStart w:id="0" w:name="_GoBack"/>
      <w:bookmarkEnd w:id="0"/>
      <w:r>
        <w:rPr>
          <w:rFonts w:cs="David"/>
          <w:sz w:val="24"/>
          <w:rtl/>
        </w:rPr>
        <w:t>פרוטוקולים/ועדת חינוך/854</w:t>
      </w:r>
    </w:p>
    <w:p w:rsidR="00000000" w:rsidRDefault="007654CB">
      <w:pPr>
        <w:jc w:val="right"/>
        <w:rPr>
          <w:rFonts w:cs="David"/>
          <w:sz w:val="24"/>
          <w:rtl/>
        </w:rPr>
      </w:pPr>
      <w:r>
        <w:rPr>
          <w:rFonts w:cs="David"/>
          <w:sz w:val="24"/>
          <w:rtl/>
        </w:rPr>
        <w:tab/>
        <w:t xml:space="preserve">ירושלים, כ"א </w:t>
      </w:r>
      <w:r>
        <w:rPr>
          <w:rFonts w:cs="David"/>
          <w:sz w:val="24"/>
          <w:rtl/>
        </w:rPr>
        <w:t>בתמוז, תש"ס</w:t>
      </w:r>
    </w:p>
    <w:p w:rsidR="00000000" w:rsidRDefault="007654CB">
      <w:pPr>
        <w:jc w:val="right"/>
        <w:rPr>
          <w:rFonts w:cs="David"/>
          <w:sz w:val="24"/>
          <w:rtl/>
          <w:lang w:val="es"/>
        </w:rPr>
      </w:pPr>
      <w:r>
        <w:rPr>
          <w:rFonts w:cs="David"/>
          <w:sz w:val="24"/>
          <w:rtl/>
          <w:lang w:val="es"/>
        </w:rPr>
        <w:t>24 ביולי, 2000</w:t>
      </w:r>
    </w:p>
    <w:p w:rsidR="00000000" w:rsidRDefault="007654CB">
      <w:pPr>
        <w:jc w:val="right"/>
        <w:rPr>
          <w:rFonts w:cs="David"/>
          <w:sz w:val="24"/>
          <w:rtl/>
        </w:rPr>
      </w:pPr>
    </w:p>
    <w:p w:rsidR="00000000" w:rsidRDefault="007654CB">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7654CB">
      <w:pPr>
        <w:jc w:val="both"/>
        <w:rPr>
          <w:rFonts w:cs="David"/>
          <w:b/>
          <w:bCs/>
          <w:sz w:val="24"/>
          <w:rtl/>
        </w:rPr>
      </w:pPr>
      <w:r>
        <w:rPr>
          <w:rFonts w:cs="David"/>
          <w:b/>
          <w:bCs/>
          <w:sz w:val="24"/>
          <w:rtl/>
        </w:rPr>
        <w:t>מושב שני</w:t>
      </w:r>
    </w:p>
    <w:p w:rsidR="00000000" w:rsidRDefault="007654CB">
      <w:pPr>
        <w:jc w:val="both"/>
        <w:rPr>
          <w:rFonts w:cs="David"/>
          <w:b/>
          <w:bCs/>
          <w:sz w:val="24"/>
          <w:rtl/>
        </w:rPr>
      </w:pPr>
    </w:p>
    <w:p w:rsidR="00000000" w:rsidRDefault="007654CB">
      <w:pPr>
        <w:jc w:val="both"/>
        <w:rPr>
          <w:rFonts w:cs="David"/>
          <w:b/>
          <w:bCs/>
          <w:sz w:val="24"/>
          <w:rtl/>
        </w:rPr>
      </w:pPr>
    </w:p>
    <w:p w:rsidR="00000000" w:rsidRDefault="007654CB">
      <w:pPr>
        <w:jc w:val="both"/>
        <w:rPr>
          <w:rFonts w:cs="David"/>
          <w:b/>
          <w:bCs/>
          <w:sz w:val="24"/>
          <w:rtl/>
        </w:rPr>
      </w:pPr>
    </w:p>
    <w:p w:rsidR="00000000" w:rsidRDefault="007654CB">
      <w:pPr>
        <w:jc w:val="both"/>
        <w:rPr>
          <w:rFonts w:cs="David"/>
          <w:b/>
          <w:bCs/>
          <w:sz w:val="24"/>
          <w:rtl/>
        </w:rPr>
      </w:pPr>
    </w:p>
    <w:p w:rsidR="00000000" w:rsidRDefault="007654CB">
      <w:pPr>
        <w:jc w:val="center"/>
        <w:rPr>
          <w:rFonts w:cs="David"/>
          <w:b/>
          <w:bCs/>
          <w:sz w:val="24"/>
          <w:rtl/>
        </w:rPr>
      </w:pPr>
      <w:r>
        <w:rPr>
          <w:rFonts w:cs="David"/>
          <w:b/>
          <w:bCs/>
          <w:sz w:val="24"/>
          <w:rtl/>
        </w:rPr>
        <w:t>פרוטוקול מס' 133</w:t>
      </w:r>
    </w:p>
    <w:p w:rsidR="00000000" w:rsidRDefault="007654CB">
      <w:pPr>
        <w:jc w:val="center"/>
        <w:rPr>
          <w:rFonts w:cs="David"/>
          <w:b/>
          <w:bCs/>
          <w:sz w:val="24"/>
          <w:rtl/>
        </w:rPr>
      </w:pPr>
      <w:r>
        <w:rPr>
          <w:rFonts w:cs="David"/>
          <w:b/>
          <w:bCs/>
          <w:sz w:val="24"/>
          <w:rtl/>
        </w:rPr>
        <w:t>מישיבת וועדת החינוך והתרבות של הכנסת</w:t>
      </w:r>
    </w:p>
    <w:p w:rsidR="00000000" w:rsidRDefault="007654CB">
      <w:pPr>
        <w:pStyle w:val="1"/>
        <w:rPr>
          <w:rFonts w:cs="David"/>
          <w:sz w:val="24"/>
          <w:rtl/>
        </w:rPr>
      </w:pPr>
      <w:r>
        <w:rPr>
          <w:rFonts w:cs="David"/>
          <w:sz w:val="24"/>
          <w:rtl/>
        </w:rPr>
        <w:t>יום שלישי, ח' בתמוז התש"ס (11 ביולי 2000), שעה: 10:30</w:t>
      </w:r>
    </w:p>
    <w:p w:rsidR="00000000" w:rsidRDefault="007654CB">
      <w:pPr>
        <w:jc w:val="center"/>
        <w:rPr>
          <w:rFonts w:cs="David"/>
          <w:b/>
          <w:bCs/>
          <w:sz w:val="24"/>
          <w:rtl/>
        </w:rPr>
      </w:pPr>
    </w:p>
    <w:p w:rsidR="00000000" w:rsidRDefault="007654CB">
      <w:pPr>
        <w:jc w:val="center"/>
        <w:rPr>
          <w:rFonts w:cs="David"/>
          <w:sz w:val="24"/>
          <w:rtl/>
        </w:rPr>
      </w:pPr>
    </w:p>
    <w:p w:rsidR="00000000" w:rsidRDefault="007654CB">
      <w:pPr>
        <w:jc w:val="center"/>
        <w:rPr>
          <w:rFonts w:cs="David"/>
          <w:sz w:val="24"/>
          <w:rtl/>
        </w:rPr>
      </w:pPr>
    </w:p>
    <w:p w:rsidR="00000000" w:rsidRDefault="007654CB">
      <w:pPr>
        <w:jc w:val="both"/>
        <w:rPr>
          <w:rFonts w:cs="David"/>
          <w:b/>
          <w:bCs/>
          <w:sz w:val="24"/>
          <w:u w:val="single"/>
          <w:rtl/>
        </w:rPr>
      </w:pPr>
      <w:r>
        <w:rPr>
          <w:rFonts w:cs="David"/>
          <w:b/>
          <w:bCs/>
          <w:sz w:val="24"/>
          <w:u w:val="single"/>
          <w:rtl/>
        </w:rPr>
        <w:t>נכחו:</w:t>
      </w:r>
    </w:p>
    <w:p w:rsidR="00000000" w:rsidRDefault="007654CB">
      <w:pPr>
        <w:jc w:val="both"/>
        <w:rPr>
          <w:rFonts w:cs="David"/>
          <w:b/>
          <w:bCs/>
          <w:sz w:val="24"/>
          <w:u w:val="single"/>
          <w:rtl/>
        </w:rPr>
      </w:pPr>
    </w:p>
    <w:p w:rsidR="00000000" w:rsidRDefault="007654CB">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זבולון אורלב – היו"ר</w:t>
      </w:r>
    </w:p>
    <w:p w:rsidR="00000000" w:rsidRDefault="007654CB">
      <w:pPr>
        <w:tabs>
          <w:tab w:val="left" w:pos="1505"/>
        </w:tabs>
        <w:jc w:val="both"/>
        <w:rPr>
          <w:rFonts w:cs="David"/>
          <w:sz w:val="24"/>
          <w:rtl/>
        </w:rPr>
      </w:pPr>
      <w:r>
        <w:rPr>
          <w:rFonts w:cs="David"/>
          <w:sz w:val="24"/>
          <w:rtl/>
        </w:rPr>
        <w:tab/>
        <w:t>נעמי חזן</w:t>
      </w:r>
    </w:p>
    <w:p w:rsidR="00000000" w:rsidRDefault="007654CB">
      <w:pPr>
        <w:tabs>
          <w:tab w:val="left" w:pos="1505"/>
        </w:tabs>
        <w:jc w:val="both"/>
        <w:rPr>
          <w:rFonts w:cs="David"/>
          <w:sz w:val="24"/>
          <w:rtl/>
        </w:rPr>
      </w:pPr>
      <w:r>
        <w:rPr>
          <w:rFonts w:cs="David"/>
          <w:sz w:val="24"/>
          <w:rtl/>
        </w:rPr>
        <w:tab/>
      </w:r>
    </w:p>
    <w:p w:rsidR="00000000" w:rsidRDefault="007654CB">
      <w:pPr>
        <w:tabs>
          <w:tab w:val="left" w:pos="1505"/>
        </w:tabs>
        <w:jc w:val="both"/>
        <w:rPr>
          <w:rFonts w:cs="David"/>
          <w:sz w:val="24"/>
          <w:rtl/>
        </w:rPr>
      </w:pPr>
    </w:p>
    <w:p w:rsidR="00000000" w:rsidRDefault="007654CB">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לאה</w:t>
      </w:r>
      <w:r>
        <w:rPr>
          <w:rFonts w:cs="David"/>
          <w:sz w:val="24"/>
          <w:rtl/>
        </w:rPr>
        <w:t xml:space="preserve"> שקד</w:t>
      </w:r>
      <w:r>
        <w:rPr>
          <w:rFonts w:cs="David"/>
          <w:sz w:val="24"/>
          <w:rtl/>
        </w:rPr>
        <w:tab/>
        <w:t>מפקחת ארצית ממונה על שירותי חינוך מיוחדים</w:t>
      </w:r>
    </w:p>
    <w:p w:rsidR="00000000" w:rsidRDefault="007654CB">
      <w:pPr>
        <w:tabs>
          <w:tab w:val="left" w:pos="1505"/>
          <w:tab w:val="left" w:pos="3969"/>
        </w:tabs>
        <w:jc w:val="both"/>
        <w:rPr>
          <w:rFonts w:cs="David"/>
          <w:sz w:val="24"/>
          <w:rtl/>
        </w:rPr>
      </w:pPr>
      <w:r>
        <w:rPr>
          <w:rFonts w:cs="David"/>
          <w:sz w:val="24"/>
          <w:rtl/>
        </w:rPr>
        <w:t xml:space="preserve">                                                                           משרד החינוך והתרבות</w:t>
      </w:r>
    </w:p>
    <w:p w:rsidR="00000000" w:rsidRDefault="007654CB">
      <w:pPr>
        <w:tabs>
          <w:tab w:val="left" w:pos="1505"/>
          <w:tab w:val="left" w:pos="3969"/>
        </w:tabs>
        <w:jc w:val="both"/>
        <w:rPr>
          <w:rFonts w:cs="David"/>
          <w:sz w:val="24"/>
          <w:rtl/>
        </w:rPr>
      </w:pPr>
    </w:p>
    <w:p w:rsidR="00000000" w:rsidRDefault="007654CB">
      <w:pPr>
        <w:tabs>
          <w:tab w:val="left" w:pos="1505"/>
          <w:tab w:val="left" w:pos="3969"/>
        </w:tabs>
        <w:jc w:val="both"/>
        <w:rPr>
          <w:rFonts w:cs="David"/>
          <w:sz w:val="24"/>
          <w:rtl/>
        </w:rPr>
      </w:pPr>
      <w:r>
        <w:rPr>
          <w:rFonts w:cs="David"/>
          <w:sz w:val="24"/>
          <w:rtl/>
        </w:rPr>
        <w:tab/>
        <w:t>איל זנדברג</w:t>
      </w:r>
      <w:r>
        <w:rPr>
          <w:rFonts w:cs="David"/>
          <w:sz w:val="24"/>
          <w:rtl/>
        </w:rPr>
        <w:tab/>
        <w:t>משרד המשפטים</w:t>
      </w:r>
    </w:p>
    <w:p w:rsidR="00000000" w:rsidRDefault="007654CB">
      <w:pPr>
        <w:tabs>
          <w:tab w:val="left" w:pos="1505"/>
          <w:tab w:val="left" w:pos="3969"/>
        </w:tabs>
        <w:jc w:val="both"/>
        <w:rPr>
          <w:rFonts w:cs="David"/>
          <w:sz w:val="24"/>
          <w:rtl/>
        </w:rPr>
      </w:pPr>
    </w:p>
    <w:p w:rsidR="00000000" w:rsidRDefault="007654CB">
      <w:pPr>
        <w:tabs>
          <w:tab w:val="left" w:pos="1505"/>
          <w:tab w:val="left" w:pos="3969"/>
        </w:tabs>
        <w:jc w:val="both"/>
        <w:rPr>
          <w:rFonts w:cs="David"/>
          <w:sz w:val="24"/>
          <w:rtl/>
        </w:rPr>
      </w:pPr>
      <w:r>
        <w:rPr>
          <w:rFonts w:cs="David"/>
          <w:sz w:val="24"/>
          <w:rtl/>
        </w:rPr>
        <w:tab/>
        <w:t>עפרה דונסקי</w:t>
      </w:r>
      <w:r>
        <w:rPr>
          <w:rFonts w:cs="David"/>
          <w:sz w:val="24"/>
          <w:rtl/>
        </w:rPr>
        <w:tab/>
        <w:t>משנה למזכ"ל, הסתדרות המורים</w:t>
      </w:r>
    </w:p>
    <w:p w:rsidR="00000000" w:rsidRDefault="007654CB">
      <w:pPr>
        <w:tabs>
          <w:tab w:val="left" w:pos="1505"/>
          <w:tab w:val="left" w:pos="3969"/>
        </w:tabs>
        <w:jc w:val="both"/>
        <w:rPr>
          <w:rFonts w:cs="David"/>
          <w:sz w:val="24"/>
          <w:rtl/>
        </w:rPr>
      </w:pPr>
      <w:r>
        <w:rPr>
          <w:rFonts w:cs="David"/>
          <w:sz w:val="24"/>
          <w:rtl/>
        </w:rPr>
        <w:tab/>
        <w:t>ציפי שכטר</w:t>
      </w:r>
      <w:r>
        <w:rPr>
          <w:rFonts w:cs="David"/>
          <w:sz w:val="24"/>
          <w:rtl/>
        </w:rPr>
        <w:tab/>
        <w:t>הסתדרות המורים</w:t>
      </w:r>
    </w:p>
    <w:p w:rsidR="00000000" w:rsidRDefault="007654CB">
      <w:pPr>
        <w:tabs>
          <w:tab w:val="left" w:pos="1505"/>
          <w:tab w:val="left" w:pos="3969"/>
        </w:tabs>
        <w:jc w:val="both"/>
        <w:rPr>
          <w:rFonts w:cs="David"/>
          <w:sz w:val="24"/>
          <w:rtl/>
        </w:rPr>
      </w:pPr>
    </w:p>
    <w:p w:rsidR="00000000" w:rsidRDefault="007654CB">
      <w:pPr>
        <w:tabs>
          <w:tab w:val="left" w:pos="1505"/>
          <w:tab w:val="left" w:pos="3969"/>
        </w:tabs>
        <w:jc w:val="both"/>
        <w:rPr>
          <w:rFonts w:cs="David"/>
          <w:sz w:val="24"/>
          <w:rtl/>
        </w:rPr>
      </w:pPr>
      <w:r>
        <w:rPr>
          <w:rFonts w:cs="David"/>
          <w:sz w:val="24"/>
          <w:rtl/>
        </w:rPr>
        <w:tab/>
        <w:t>דוד ברק</w:t>
      </w:r>
      <w:r>
        <w:rPr>
          <w:rFonts w:cs="David"/>
          <w:sz w:val="24"/>
          <w:rtl/>
        </w:rPr>
        <w:tab/>
        <w:t>יו"ר הוועד</w:t>
      </w:r>
      <w:r>
        <w:rPr>
          <w:rFonts w:cs="David"/>
          <w:sz w:val="24"/>
          <w:rtl/>
        </w:rPr>
        <w:t>ה לחינוך מיוחד, ארגון הורים ארצי</w:t>
      </w:r>
    </w:p>
    <w:p w:rsidR="00000000" w:rsidRDefault="007654CB">
      <w:pPr>
        <w:tabs>
          <w:tab w:val="left" w:pos="1505"/>
          <w:tab w:val="left" w:pos="3969"/>
        </w:tabs>
        <w:jc w:val="both"/>
        <w:rPr>
          <w:rFonts w:cs="David"/>
          <w:sz w:val="24"/>
          <w:rtl/>
        </w:rPr>
      </w:pPr>
    </w:p>
    <w:p w:rsidR="00000000" w:rsidRDefault="007654CB">
      <w:pPr>
        <w:tabs>
          <w:tab w:val="left" w:pos="1505"/>
          <w:tab w:val="left" w:pos="3969"/>
        </w:tabs>
        <w:jc w:val="both"/>
        <w:rPr>
          <w:rFonts w:cs="David"/>
          <w:sz w:val="24"/>
          <w:rtl/>
        </w:rPr>
      </w:pPr>
      <w:r>
        <w:rPr>
          <w:rFonts w:cs="David"/>
          <w:sz w:val="24"/>
          <w:rtl/>
        </w:rPr>
        <w:tab/>
        <w:t>חיה יגודה</w:t>
      </w:r>
      <w:r>
        <w:rPr>
          <w:rFonts w:cs="David"/>
          <w:sz w:val="24"/>
          <w:rtl/>
        </w:rPr>
        <w:tab/>
        <w:t>מנכ"לית, צח"י</w:t>
      </w:r>
    </w:p>
    <w:p w:rsidR="00000000" w:rsidRDefault="007654CB">
      <w:pPr>
        <w:tabs>
          <w:tab w:val="left" w:pos="1505"/>
          <w:tab w:val="left" w:pos="3969"/>
        </w:tabs>
        <w:jc w:val="both"/>
        <w:rPr>
          <w:rFonts w:cs="David"/>
          <w:sz w:val="24"/>
          <w:rtl/>
        </w:rPr>
      </w:pPr>
    </w:p>
    <w:p w:rsidR="00000000" w:rsidRDefault="007654CB">
      <w:pPr>
        <w:tabs>
          <w:tab w:val="left" w:pos="1505"/>
          <w:tab w:val="left" w:pos="3969"/>
        </w:tabs>
        <w:jc w:val="both"/>
        <w:rPr>
          <w:rFonts w:cs="David"/>
          <w:sz w:val="24"/>
          <w:rtl/>
        </w:rPr>
      </w:pPr>
      <w:r>
        <w:rPr>
          <w:rFonts w:cs="David"/>
          <w:sz w:val="24"/>
          <w:rtl/>
        </w:rPr>
        <w:tab/>
        <w:t>יעל מונר</w:t>
      </w:r>
      <w:r>
        <w:rPr>
          <w:rFonts w:cs="David"/>
          <w:sz w:val="24"/>
          <w:rtl/>
        </w:rPr>
        <w:tab/>
        <w:t xml:space="preserve">פורום הורים עם נכויות רב תחומיות </w:t>
      </w:r>
    </w:p>
    <w:p w:rsidR="00000000" w:rsidRDefault="007654CB">
      <w:pPr>
        <w:tabs>
          <w:tab w:val="left" w:pos="1505"/>
          <w:tab w:val="left" w:pos="3969"/>
        </w:tabs>
        <w:jc w:val="both"/>
        <w:rPr>
          <w:rFonts w:cs="David"/>
          <w:sz w:val="24"/>
          <w:rtl/>
        </w:rPr>
      </w:pPr>
    </w:p>
    <w:p w:rsidR="00000000" w:rsidRDefault="007654CB">
      <w:pPr>
        <w:tabs>
          <w:tab w:val="left" w:pos="1505"/>
          <w:tab w:val="left" w:pos="3969"/>
        </w:tabs>
        <w:jc w:val="both"/>
        <w:rPr>
          <w:rFonts w:cs="David"/>
          <w:sz w:val="24"/>
          <w:rtl/>
        </w:rPr>
      </w:pPr>
      <w:r>
        <w:rPr>
          <w:rFonts w:cs="David"/>
          <w:sz w:val="24"/>
          <w:rtl/>
        </w:rPr>
        <w:tab/>
        <w:t>יגאל צחור</w:t>
      </w:r>
      <w:r>
        <w:rPr>
          <w:rFonts w:cs="David"/>
          <w:sz w:val="24"/>
          <w:rtl/>
        </w:rPr>
        <w:tab/>
        <w:t>ועד הורים מרכזי, מחוז ירושלים</w:t>
      </w:r>
    </w:p>
    <w:p w:rsidR="00000000" w:rsidRDefault="007654CB">
      <w:pPr>
        <w:tabs>
          <w:tab w:val="left" w:pos="1505"/>
          <w:tab w:val="left" w:pos="3969"/>
        </w:tabs>
        <w:jc w:val="both"/>
        <w:rPr>
          <w:rFonts w:cs="David"/>
          <w:sz w:val="24"/>
          <w:rtl/>
        </w:rPr>
      </w:pPr>
      <w:r>
        <w:rPr>
          <w:rFonts w:cs="David"/>
          <w:sz w:val="24"/>
          <w:rtl/>
        </w:rPr>
        <w:tab/>
      </w:r>
    </w:p>
    <w:p w:rsidR="00000000" w:rsidRDefault="007654CB">
      <w:pPr>
        <w:tabs>
          <w:tab w:val="left" w:pos="1505"/>
          <w:tab w:val="left" w:pos="3969"/>
        </w:tabs>
        <w:jc w:val="both"/>
        <w:rPr>
          <w:rFonts w:cs="David"/>
          <w:sz w:val="24"/>
          <w:rtl/>
        </w:rPr>
      </w:pPr>
    </w:p>
    <w:p w:rsidR="00000000" w:rsidRDefault="007654CB">
      <w:pPr>
        <w:jc w:val="both"/>
        <w:rPr>
          <w:rFonts w:cs="David"/>
          <w:sz w:val="24"/>
          <w:rtl/>
        </w:rPr>
      </w:pPr>
    </w:p>
    <w:p w:rsidR="00000000" w:rsidRDefault="007654CB">
      <w:pPr>
        <w:jc w:val="both"/>
        <w:rPr>
          <w:rFonts w:cs="David"/>
          <w:sz w:val="24"/>
          <w:rtl/>
        </w:rPr>
      </w:pPr>
    </w:p>
    <w:p w:rsidR="00000000" w:rsidRDefault="007654CB">
      <w:pPr>
        <w:jc w:val="both"/>
        <w:rPr>
          <w:rFonts w:cs="David"/>
          <w:sz w:val="24"/>
          <w:rtl/>
        </w:rPr>
      </w:pPr>
    </w:p>
    <w:p w:rsidR="00000000" w:rsidRDefault="007654CB">
      <w:pPr>
        <w:tabs>
          <w:tab w:val="left" w:pos="2835"/>
        </w:tabs>
        <w:jc w:val="both"/>
        <w:rPr>
          <w:rFonts w:cs="David"/>
          <w:sz w:val="24"/>
          <w:rtl/>
        </w:rPr>
      </w:pPr>
      <w:r>
        <w:rPr>
          <w:rFonts w:cs="David"/>
          <w:b/>
          <w:bCs/>
          <w:sz w:val="24"/>
          <w:u w:val="single"/>
          <w:rtl/>
        </w:rPr>
        <w:t>יועץ משפטי</w:t>
      </w:r>
      <w:r>
        <w:rPr>
          <w:rFonts w:cs="David"/>
          <w:sz w:val="24"/>
          <w:rtl/>
        </w:rPr>
        <w:t>:      מרים פרנקל – שור</w:t>
      </w:r>
    </w:p>
    <w:p w:rsidR="00000000" w:rsidRDefault="007654CB">
      <w:pPr>
        <w:tabs>
          <w:tab w:val="left" w:pos="2835"/>
        </w:tabs>
        <w:jc w:val="both"/>
        <w:rPr>
          <w:rFonts w:cs="David"/>
          <w:sz w:val="24"/>
          <w:rtl/>
        </w:rPr>
      </w:pPr>
      <w:r>
        <w:rPr>
          <w:rFonts w:cs="David"/>
          <w:sz w:val="24"/>
          <w:rtl/>
        </w:rPr>
        <w:t xml:space="preserve">                            תמיר שאנן - מתמחה</w:t>
      </w:r>
      <w:r>
        <w:rPr>
          <w:rFonts w:cs="David"/>
          <w:sz w:val="24"/>
          <w:rtl/>
        </w:rPr>
        <w:tab/>
      </w:r>
    </w:p>
    <w:p w:rsidR="00000000" w:rsidRDefault="007654CB">
      <w:pPr>
        <w:jc w:val="both"/>
        <w:rPr>
          <w:rFonts w:cs="David"/>
          <w:sz w:val="24"/>
          <w:rtl/>
        </w:rPr>
      </w:pPr>
    </w:p>
    <w:p w:rsidR="00000000" w:rsidRDefault="007654CB">
      <w:pPr>
        <w:jc w:val="both"/>
        <w:rPr>
          <w:rFonts w:cs="David"/>
          <w:sz w:val="24"/>
          <w:rtl/>
        </w:rPr>
      </w:pPr>
    </w:p>
    <w:p w:rsidR="00000000" w:rsidRDefault="007654CB">
      <w:pPr>
        <w:tabs>
          <w:tab w:val="left" w:pos="2835"/>
        </w:tabs>
        <w:jc w:val="both"/>
        <w:rPr>
          <w:rFonts w:cs="David"/>
          <w:b/>
          <w:bCs/>
          <w:sz w:val="24"/>
          <w:u w:val="single"/>
          <w:rtl/>
        </w:rPr>
      </w:pPr>
      <w:r>
        <w:rPr>
          <w:rFonts w:cs="David"/>
          <w:b/>
          <w:bCs/>
          <w:sz w:val="24"/>
          <w:u w:val="single"/>
          <w:rtl/>
        </w:rPr>
        <w:t>מנהל/ת הוועדה</w:t>
      </w:r>
      <w:r>
        <w:rPr>
          <w:rFonts w:cs="David"/>
          <w:sz w:val="24"/>
          <w:rtl/>
        </w:rPr>
        <w:t>: יהודית</w:t>
      </w:r>
      <w:r>
        <w:rPr>
          <w:rFonts w:cs="David"/>
          <w:sz w:val="24"/>
          <w:rtl/>
        </w:rPr>
        <w:t xml:space="preserve"> גידלי</w:t>
      </w:r>
    </w:p>
    <w:p w:rsidR="00000000" w:rsidRDefault="007654CB">
      <w:pPr>
        <w:tabs>
          <w:tab w:val="left" w:pos="2835"/>
        </w:tabs>
        <w:jc w:val="both"/>
        <w:rPr>
          <w:rFonts w:cs="David"/>
          <w:sz w:val="24"/>
          <w:rtl/>
        </w:rPr>
      </w:pPr>
      <w:r>
        <w:rPr>
          <w:rFonts w:cs="David"/>
          <w:b/>
          <w:bCs/>
          <w:sz w:val="24"/>
          <w:u w:val="single"/>
          <w:rtl/>
        </w:rPr>
        <w:t>קצרנית</w:t>
      </w:r>
      <w:r>
        <w:rPr>
          <w:rFonts w:cs="David"/>
          <w:sz w:val="24"/>
          <w:rtl/>
        </w:rPr>
        <w:t>:              דרורה רשף</w:t>
      </w:r>
    </w:p>
    <w:p w:rsidR="00000000" w:rsidRDefault="007654CB">
      <w:pPr>
        <w:jc w:val="both"/>
        <w:rPr>
          <w:rFonts w:cs="David"/>
          <w:sz w:val="24"/>
          <w:rtl/>
        </w:rPr>
      </w:pPr>
    </w:p>
    <w:p w:rsidR="00000000" w:rsidRDefault="007654CB">
      <w:pPr>
        <w:jc w:val="both"/>
        <w:rPr>
          <w:rFonts w:cs="David"/>
          <w:sz w:val="24"/>
          <w:rtl/>
        </w:rPr>
      </w:pPr>
    </w:p>
    <w:p w:rsidR="00000000" w:rsidRDefault="007654CB">
      <w:pPr>
        <w:jc w:val="both"/>
        <w:rPr>
          <w:rFonts w:cs="David"/>
          <w:sz w:val="24"/>
          <w:rtl/>
        </w:rPr>
      </w:pPr>
    </w:p>
    <w:p w:rsidR="00000000" w:rsidRDefault="007654CB">
      <w:pPr>
        <w:jc w:val="both"/>
        <w:rPr>
          <w:rFonts w:cs="David"/>
          <w:b/>
          <w:bCs/>
          <w:sz w:val="24"/>
          <w:rtl/>
        </w:rPr>
      </w:pPr>
      <w:r>
        <w:rPr>
          <w:rFonts w:cs="David"/>
          <w:b/>
          <w:bCs/>
          <w:sz w:val="24"/>
          <w:u w:val="single"/>
          <w:rtl/>
        </w:rPr>
        <w:t>סדר היום</w:t>
      </w:r>
      <w:r>
        <w:rPr>
          <w:rFonts w:cs="David"/>
          <w:b/>
          <w:bCs/>
          <w:sz w:val="24"/>
          <w:rtl/>
        </w:rPr>
        <w:t xml:space="preserve">:         הצעת חוק חינוך מיוחד (תיקון מס' 5) (ילדים בעלי צרכים מיוחדים), </w:t>
      </w:r>
    </w:p>
    <w:p w:rsidR="00000000" w:rsidRDefault="007654CB">
      <w:pPr>
        <w:jc w:val="both"/>
        <w:rPr>
          <w:rFonts w:cs="David"/>
          <w:b/>
          <w:bCs/>
          <w:sz w:val="24"/>
          <w:rtl/>
        </w:rPr>
      </w:pPr>
      <w:r>
        <w:rPr>
          <w:rFonts w:cs="David"/>
          <w:b/>
          <w:bCs/>
          <w:sz w:val="24"/>
          <w:rtl/>
        </w:rPr>
        <w:t xml:space="preserve">                           התש"ס – 2000 –</w:t>
      </w:r>
      <w:r>
        <w:rPr>
          <w:rFonts w:cs="David"/>
          <w:sz w:val="24"/>
          <w:rtl/>
        </w:rPr>
        <w:t xml:space="preserve">  </w:t>
      </w:r>
      <w:r>
        <w:rPr>
          <w:rFonts w:cs="David"/>
          <w:b/>
          <w:bCs/>
          <w:sz w:val="24"/>
          <w:rtl/>
        </w:rPr>
        <w:t>חברת הכנסת נעמי חזן</w:t>
      </w:r>
    </w:p>
    <w:p w:rsidR="00000000" w:rsidRDefault="007654CB">
      <w:pPr>
        <w:jc w:val="both"/>
        <w:rPr>
          <w:rFonts w:cs="David"/>
          <w:b/>
          <w:bCs/>
          <w:sz w:val="24"/>
          <w:rtl/>
        </w:rPr>
      </w:pPr>
      <w:r>
        <w:rPr>
          <w:rFonts w:cs="David"/>
          <w:b/>
          <w:bCs/>
          <w:sz w:val="24"/>
          <w:rtl/>
        </w:rPr>
        <w:br w:type="page"/>
      </w:r>
    </w:p>
    <w:p w:rsidR="00000000" w:rsidRDefault="007654CB">
      <w:pPr>
        <w:jc w:val="center"/>
        <w:rPr>
          <w:rFonts w:cs="David"/>
          <w:b/>
          <w:bCs/>
          <w:sz w:val="24"/>
          <w:u w:val="single"/>
          <w:rtl/>
        </w:rPr>
      </w:pPr>
      <w:r>
        <w:rPr>
          <w:rFonts w:cs="David"/>
          <w:b/>
          <w:bCs/>
          <w:sz w:val="24"/>
          <w:u w:val="single"/>
          <w:rtl/>
        </w:rPr>
        <w:t>הצעת חוק חינוך מיוחד (תיקון מס' 5) (ילדים בעלי צרכים מיוחדים), התש"ס</w:t>
      </w:r>
      <w:r>
        <w:rPr>
          <w:rFonts w:cs="David"/>
          <w:b/>
          <w:bCs/>
          <w:sz w:val="24"/>
          <w:u w:val="single"/>
          <w:rtl/>
        </w:rPr>
        <w:t xml:space="preserve"> – 2000 –</w:t>
      </w:r>
    </w:p>
    <w:p w:rsidR="00000000" w:rsidRDefault="007654CB">
      <w:pPr>
        <w:jc w:val="center"/>
        <w:rPr>
          <w:rFonts w:cs="David"/>
          <w:b/>
          <w:bCs/>
          <w:sz w:val="24"/>
          <w:u w:val="single"/>
          <w:rtl/>
        </w:rPr>
      </w:pPr>
    </w:p>
    <w:p w:rsidR="00000000" w:rsidRDefault="007654CB">
      <w:pPr>
        <w:jc w:val="center"/>
        <w:rPr>
          <w:rFonts w:cs="David"/>
          <w:b/>
          <w:bCs/>
          <w:sz w:val="24"/>
          <w:u w:val="single"/>
          <w:rtl/>
        </w:rPr>
      </w:pPr>
    </w:p>
    <w:p w:rsidR="00000000" w:rsidRDefault="007654CB">
      <w:pPr>
        <w:rPr>
          <w:rFonts w:cs="David"/>
          <w:sz w:val="24"/>
          <w:u w:val="single"/>
          <w:rtl/>
        </w:rPr>
      </w:pPr>
      <w:r>
        <w:rPr>
          <w:rFonts w:cs="David"/>
          <w:sz w:val="24"/>
          <w:u w:val="single"/>
          <w:rtl/>
        </w:rPr>
        <w:t>היו"ר זבולון אורלב:</w:t>
      </w:r>
    </w:p>
    <w:p w:rsidR="00000000" w:rsidRDefault="007654CB">
      <w:pPr>
        <w:rPr>
          <w:rFonts w:cs="David"/>
          <w:sz w:val="24"/>
          <w:u w:val="single"/>
          <w:rtl/>
        </w:rPr>
      </w:pPr>
    </w:p>
    <w:p w:rsidR="00000000" w:rsidRDefault="007654CB">
      <w:pPr>
        <w:jc w:val="both"/>
        <w:rPr>
          <w:rFonts w:cs="David"/>
          <w:sz w:val="24"/>
          <w:rtl/>
        </w:rPr>
      </w:pPr>
      <w:r>
        <w:rPr>
          <w:rFonts w:cs="David"/>
          <w:sz w:val="24"/>
          <w:rtl/>
        </w:rPr>
        <w:tab/>
        <w:t xml:space="preserve"> בוקר טוב. אני מתכבד לפתוח את ישיבת וועדת החינוך והתרבות עם הצעת חוק חינוך מיוחד (תיקון מס' 5) (ילדים בעלי צרכים מיוחדים), של חברת הכנסת נעמי חזן. אנחנו רוצים להכין את החוק לקריאה שניה ושלישית וננסה לעשות את זה במשך השעה ו</w:t>
      </w:r>
      <w:r>
        <w:rPr>
          <w:rFonts w:cs="David"/>
          <w:sz w:val="24"/>
          <w:rtl/>
        </w:rPr>
        <w:t>חצי שיש לנו.</w:t>
      </w:r>
    </w:p>
    <w:p w:rsidR="00000000" w:rsidRDefault="007654CB">
      <w:pPr>
        <w:jc w:val="both"/>
        <w:rPr>
          <w:rFonts w:cs="David"/>
          <w:sz w:val="24"/>
          <w:rtl/>
        </w:rPr>
      </w:pPr>
    </w:p>
    <w:p w:rsidR="00000000" w:rsidRDefault="007654CB">
      <w:pPr>
        <w:jc w:val="both"/>
        <w:rPr>
          <w:rFonts w:cs="David"/>
          <w:sz w:val="24"/>
          <w:rtl/>
        </w:rPr>
      </w:pPr>
      <w:r>
        <w:rPr>
          <w:rFonts w:cs="David"/>
          <w:sz w:val="24"/>
          <w:rtl/>
        </w:rPr>
        <w:tab/>
        <w:t>הואיל ואין לנו בעיות של קונספציה - את זה עשינו בפעם הקודמת, לקראת הקריאה הראשונה - אני מציע שנתחיל לקרוא את הצעת החוק מילה אחר מילה. אני קורא. כמובן, ברוכים הבאים לכל אלה שהגיעו אלינו וכל מי שרוצה לעצור אותי, עוצר אותי ואנחנו דנים בהערותיו.</w:t>
      </w:r>
    </w:p>
    <w:p w:rsidR="00000000" w:rsidRDefault="007654CB">
      <w:pPr>
        <w:jc w:val="both"/>
        <w:rPr>
          <w:rFonts w:cs="David"/>
          <w:sz w:val="24"/>
          <w:rtl/>
        </w:rPr>
      </w:pPr>
    </w:p>
    <w:p w:rsidR="00000000" w:rsidRDefault="007654CB">
      <w:pPr>
        <w:jc w:val="both"/>
        <w:rPr>
          <w:rFonts w:cs="David"/>
          <w:sz w:val="24"/>
          <w:rtl/>
        </w:rPr>
      </w:pPr>
      <w:r>
        <w:rPr>
          <w:rFonts w:cs="David"/>
          <w:sz w:val="24"/>
          <w:rtl/>
        </w:rPr>
        <w:tab/>
        <w:t>"הצעת חוק חינוך מיוחד (תיקון מס' 5) (ילדים בעלי צרכים מיוחדים), התש"ס – 2000". אין הערות לגבי השם.</w:t>
      </w:r>
    </w:p>
    <w:p w:rsidR="00000000" w:rsidRDefault="007654CB">
      <w:pPr>
        <w:jc w:val="both"/>
        <w:rPr>
          <w:rFonts w:cs="David"/>
          <w:sz w:val="24"/>
          <w:rtl/>
        </w:rPr>
      </w:pPr>
    </w:p>
    <w:p w:rsidR="00000000" w:rsidRDefault="007654CB">
      <w:pPr>
        <w:jc w:val="both"/>
        <w:rPr>
          <w:rFonts w:cs="David"/>
          <w:sz w:val="24"/>
          <w:rtl/>
        </w:rPr>
      </w:pPr>
      <w:r>
        <w:rPr>
          <w:rFonts w:cs="David"/>
          <w:sz w:val="24"/>
          <w:rtl/>
        </w:rPr>
        <w:tab/>
        <w:t xml:space="preserve">"תיקון סעיף 1.  1. בסעיף 1(א) לחוק חינוך מיוחד, התשמ"ח – 1988 (להלן – החוק העיקרי) – </w:t>
      </w:r>
    </w:p>
    <w:p w:rsidR="00000000" w:rsidRDefault="007654CB">
      <w:pPr>
        <w:jc w:val="both"/>
        <w:rPr>
          <w:rFonts w:cs="David"/>
          <w:sz w:val="24"/>
          <w:rtl/>
        </w:rPr>
      </w:pPr>
    </w:p>
    <w:p w:rsidR="00000000" w:rsidRDefault="007654CB">
      <w:pPr>
        <w:jc w:val="both"/>
        <w:rPr>
          <w:rFonts w:cs="David"/>
          <w:sz w:val="24"/>
          <w:rtl/>
        </w:rPr>
      </w:pPr>
      <w:r>
        <w:rPr>
          <w:rFonts w:cs="David"/>
          <w:sz w:val="24"/>
          <w:rtl/>
        </w:rPr>
        <w:tab/>
        <w:t>(1) בהגדרה "חינוך מיוחד" במקום "לילד חריג" יבוא "לילד בעל צרכים מ</w:t>
      </w:r>
      <w:r>
        <w:rPr>
          <w:rFonts w:cs="David"/>
          <w:sz w:val="24"/>
          <w:rtl/>
        </w:rPr>
        <w:t xml:space="preserve">יוחדים" ובמקום "הילד החריג" יבוא "הילד בעל הצרכים המיוחדים". </w:t>
      </w:r>
    </w:p>
    <w:p w:rsidR="00000000" w:rsidRDefault="007654CB">
      <w:pPr>
        <w:jc w:val="both"/>
        <w:rPr>
          <w:rFonts w:cs="David"/>
          <w:sz w:val="24"/>
          <w:rtl/>
        </w:rPr>
      </w:pPr>
    </w:p>
    <w:p w:rsidR="00000000" w:rsidRDefault="007654CB">
      <w:pPr>
        <w:jc w:val="both"/>
        <w:rPr>
          <w:rFonts w:cs="David"/>
          <w:sz w:val="24"/>
          <w:rtl/>
        </w:rPr>
      </w:pPr>
      <w:r>
        <w:rPr>
          <w:rFonts w:cs="David"/>
          <w:sz w:val="24"/>
          <w:rtl/>
        </w:rPr>
        <w:tab/>
        <w:t xml:space="preserve">(2) בהגדרה "ילד חריג", במקום "ילד חריג" יבוא "ילד בעל צרכים מיוחדים". </w:t>
      </w:r>
    </w:p>
    <w:p w:rsidR="00000000" w:rsidRDefault="007654CB">
      <w:pPr>
        <w:jc w:val="both"/>
        <w:rPr>
          <w:rFonts w:cs="David"/>
          <w:sz w:val="24"/>
          <w:rtl/>
        </w:rPr>
      </w:pPr>
    </w:p>
    <w:p w:rsidR="00000000" w:rsidRDefault="007654CB">
      <w:pPr>
        <w:jc w:val="both"/>
        <w:rPr>
          <w:rFonts w:cs="David"/>
          <w:sz w:val="24"/>
          <w:rtl/>
        </w:rPr>
      </w:pPr>
      <w:r>
        <w:rPr>
          <w:rFonts w:cs="David"/>
          <w:sz w:val="24"/>
          <w:rtl/>
        </w:rPr>
        <w:tab/>
        <w:t>תיקון סעיף 2.  2. בסעיף 2 לחוק העיקרי, במקום "הילד החריג" יבוא "הילד בעל הצרכים המיוחדים".</w:t>
      </w:r>
    </w:p>
    <w:p w:rsidR="00000000" w:rsidRDefault="007654CB">
      <w:pPr>
        <w:jc w:val="both"/>
        <w:rPr>
          <w:rFonts w:cs="David"/>
          <w:sz w:val="24"/>
          <w:rtl/>
        </w:rPr>
      </w:pPr>
    </w:p>
    <w:p w:rsidR="00000000" w:rsidRDefault="007654CB">
      <w:pPr>
        <w:jc w:val="both"/>
        <w:rPr>
          <w:rFonts w:cs="David"/>
          <w:sz w:val="24"/>
          <w:rtl/>
        </w:rPr>
      </w:pPr>
      <w:r>
        <w:rPr>
          <w:rFonts w:cs="David"/>
          <w:sz w:val="24"/>
          <w:rtl/>
        </w:rPr>
        <w:tab/>
        <w:t xml:space="preserve">תיקון סעיף 3.  3. בסעיף 3 </w:t>
      </w:r>
      <w:r>
        <w:rPr>
          <w:rFonts w:cs="David"/>
          <w:sz w:val="24"/>
          <w:rtl/>
        </w:rPr>
        <w:t>לחוק העיקרי, במקום "ילד חריג" יבוא "ילד בעל צרכים מיוחדים".</w:t>
      </w:r>
    </w:p>
    <w:p w:rsidR="00000000" w:rsidRDefault="007654CB">
      <w:pPr>
        <w:jc w:val="both"/>
        <w:rPr>
          <w:rFonts w:cs="David"/>
          <w:sz w:val="24"/>
          <w:rtl/>
        </w:rPr>
      </w:pPr>
    </w:p>
    <w:p w:rsidR="00000000" w:rsidRDefault="007654CB">
      <w:pPr>
        <w:jc w:val="both"/>
        <w:rPr>
          <w:rFonts w:cs="David"/>
          <w:sz w:val="24"/>
          <w:rtl/>
        </w:rPr>
      </w:pPr>
      <w:r>
        <w:rPr>
          <w:rFonts w:cs="David"/>
          <w:sz w:val="24"/>
          <w:rtl/>
        </w:rPr>
        <w:tab/>
        <w:t xml:space="preserve">תיקון סעיף 4.   4. בסעיף 4 לחוק העיקרי – </w:t>
      </w:r>
    </w:p>
    <w:p w:rsidR="00000000" w:rsidRDefault="007654CB">
      <w:pPr>
        <w:jc w:val="both"/>
        <w:rPr>
          <w:rFonts w:cs="David"/>
          <w:sz w:val="24"/>
          <w:rtl/>
        </w:rPr>
      </w:pPr>
      <w:r>
        <w:rPr>
          <w:rFonts w:cs="David"/>
          <w:sz w:val="24"/>
          <w:rtl/>
        </w:rPr>
        <w:tab/>
      </w:r>
    </w:p>
    <w:p w:rsidR="00000000" w:rsidRDefault="007654CB">
      <w:pPr>
        <w:jc w:val="both"/>
        <w:rPr>
          <w:rFonts w:cs="David"/>
          <w:sz w:val="24"/>
          <w:rtl/>
        </w:rPr>
      </w:pPr>
      <w:r>
        <w:rPr>
          <w:rFonts w:cs="David"/>
          <w:sz w:val="24"/>
          <w:rtl/>
        </w:rPr>
        <w:tab/>
        <w:t>(1) בסעיף קטן (ג), במקום "ילד חריג" יבוא "ילד בעל צרכים מיוחדים" ובמקום "הילד החריג", בכל מקום, יבוא "הילד בעל הצרכים המיוחדים".</w:t>
      </w:r>
    </w:p>
    <w:p w:rsidR="00000000" w:rsidRDefault="007654CB">
      <w:pPr>
        <w:jc w:val="both"/>
        <w:rPr>
          <w:rFonts w:cs="David"/>
          <w:sz w:val="24"/>
          <w:rtl/>
        </w:rPr>
      </w:pPr>
    </w:p>
    <w:p w:rsidR="00000000" w:rsidRDefault="007654CB">
      <w:pPr>
        <w:jc w:val="both"/>
        <w:rPr>
          <w:rFonts w:cs="David"/>
          <w:sz w:val="24"/>
          <w:rtl/>
        </w:rPr>
      </w:pPr>
      <w:r>
        <w:rPr>
          <w:rFonts w:cs="David"/>
          <w:sz w:val="24"/>
          <w:rtl/>
        </w:rPr>
        <w:tab/>
        <w:t>(2) בסעיף קטן (ד),</w:t>
      </w:r>
      <w:r>
        <w:rPr>
          <w:rFonts w:cs="David"/>
          <w:sz w:val="24"/>
          <w:rtl/>
        </w:rPr>
        <w:t xml:space="preserve"> במקום "לילדים חריגים" יבוא "לילדים בעלי צרכים מיוחדים".</w:t>
      </w:r>
    </w:p>
    <w:p w:rsidR="00000000" w:rsidRDefault="007654CB">
      <w:pPr>
        <w:jc w:val="both"/>
        <w:rPr>
          <w:rFonts w:cs="David"/>
          <w:sz w:val="24"/>
          <w:rtl/>
        </w:rPr>
      </w:pPr>
    </w:p>
    <w:p w:rsidR="00000000" w:rsidRDefault="007654CB">
      <w:pPr>
        <w:jc w:val="both"/>
        <w:rPr>
          <w:rFonts w:cs="David"/>
          <w:sz w:val="24"/>
          <w:rtl/>
        </w:rPr>
      </w:pPr>
      <w:r>
        <w:rPr>
          <w:rFonts w:cs="David"/>
          <w:sz w:val="24"/>
          <w:u w:val="single"/>
          <w:rtl/>
        </w:rPr>
        <w:t>לאה שקד:</w:t>
      </w:r>
    </w:p>
    <w:p w:rsidR="00000000" w:rsidRDefault="007654CB">
      <w:pPr>
        <w:jc w:val="both"/>
        <w:rPr>
          <w:rFonts w:cs="David"/>
          <w:sz w:val="24"/>
          <w:rtl/>
        </w:rPr>
      </w:pPr>
    </w:p>
    <w:p w:rsidR="00000000" w:rsidRDefault="007654CB">
      <w:pPr>
        <w:jc w:val="both"/>
        <w:rPr>
          <w:rFonts w:cs="David"/>
          <w:sz w:val="24"/>
          <w:rtl/>
        </w:rPr>
      </w:pPr>
      <w:r>
        <w:rPr>
          <w:rFonts w:cs="David"/>
          <w:sz w:val="24"/>
          <w:rtl/>
        </w:rPr>
        <w:tab/>
        <w:t>סליחה, זה לא היה יותר פשוט שבכל מקום שנאמר בחוק ילד חריג יאמר ילד בעל צרכים מיוחדים?</w:t>
      </w:r>
    </w:p>
    <w:p w:rsidR="00000000" w:rsidRDefault="007654CB">
      <w:pPr>
        <w:jc w:val="both"/>
        <w:rPr>
          <w:rFonts w:cs="David"/>
          <w:sz w:val="24"/>
          <w:rtl/>
        </w:rPr>
      </w:pPr>
    </w:p>
    <w:p w:rsidR="00000000" w:rsidRDefault="007654CB">
      <w:pPr>
        <w:rPr>
          <w:rFonts w:cs="David"/>
          <w:sz w:val="24"/>
          <w:u w:val="single"/>
          <w:rtl/>
        </w:rPr>
      </w:pPr>
      <w:r>
        <w:rPr>
          <w:rFonts w:cs="David"/>
          <w:sz w:val="24"/>
          <w:u w:val="single"/>
          <w:rtl/>
        </w:rPr>
        <w:t>היו"ר זבולון אורלב:</w:t>
      </w:r>
    </w:p>
    <w:p w:rsidR="00000000" w:rsidRDefault="007654CB">
      <w:pPr>
        <w:jc w:val="both"/>
        <w:rPr>
          <w:rFonts w:cs="David"/>
          <w:sz w:val="24"/>
          <w:rtl/>
        </w:rPr>
      </w:pPr>
    </w:p>
    <w:p w:rsidR="00000000" w:rsidRDefault="007654CB">
      <w:pPr>
        <w:jc w:val="both"/>
        <w:rPr>
          <w:rFonts w:cs="David"/>
          <w:sz w:val="24"/>
          <w:rtl/>
        </w:rPr>
      </w:pPr>
      <w:r>
        <w:rPr>
          <w:rFonts w:cs="David"/>
          <w:sz w:val="24"/>
          <w:rtl/>
        </w:rPr>
        <w:tab/>
        <w:t xml:space="preserve">לא. </w:t>
      </w:r>
    </w:p>
    <w:p w:rsidR="00000000" w:rsidRDefault="007654CB">
      <w:pPr>
        <w:jc w:val="both"/>
        <w:rPr>
          <w:rFonts w:cs="David"/>
          <w:sz w:val="24"/>
          <w:rtl/>
        </w:rPr>
      </w:pPr>
    </w:p>
    <w:p w:rsidR="00000000" w:rsidRDefault="007654CB">
      <w:pPr>
        <w:rPr>
          <w:rFonts w:cs="David"/>
          <w:sz w:val="24"/>
          <w:u w:val="single"/>
          <w:rtl/>
        </w:rPr>
      </w:pPr>
      <w:r>
        <w:rPr>
          <w:rFonts w:cs="David"/>
          <w:sz w:val="24"/>
          <w:u w:val="single"/>
          <w:rtl/>
        </w:rPr>
        <w:t>נעמי חזן:</w:t>
      </w:r>
    </w:p>
    <w:p w:rsidR="00000000" w:rsidRDefault="007654CB">
      <w:pPr>
        <w:rPr>
          <w:rFonts w:cs="David"/>
          <w:sz w:val="24"/>
          <w:u w:val="single"/>
          <w:rtl/>
        </w:rPr>
      </w:pPr>
    </w:p>
    <w:p w:rsidR="00000000" w:rsidRDefault="007654CB">
      <w:pPr>
        <w:jc w:val="both"/>
        <w:rPr>
          <w:rFonts w:cs="David"/>
          <w:sz w:val="24"/>
          <w:rtl/>
        </w:rPr>
      </w:pPr>
      <w:r>
        <w:rPr>
          <w:rFonts w:cs="David"/>
          <w:sz w:val="24"/>
          <w:rtl/>
        </w:rPr>
        <w:tab/>
        <w:t xml:space="preserve"> הצעת החוק המקורית אמרה בדיוק את זה, אבל כנראה שצריך כך.</w:t>
      </w:r>
    </w:p>
    <w:p w:rsidR="00000000" w:rsidRDefault="007654CB">
      <w:pPr>
        <w:jc w:val="both"/>
        <w:rPr>
          <w:rFonts w:cs="David"/>
          <w:sz w:val="24"/>
          <w:rtl/>
        </w:rPr>
      </w:pPr>
    </w:p>
    <w:p w:rsidR="00000000" w:rsidRDefault="007654CB">
      <w:pPr>
        <w:rPr>
          <w:rFonts w:cs="David"/>
          <w:sz w:val="24"/>
          <w:u w:val="single"/>
          <w:rtl/>
        </w:rPr>
      </w:pPr>
      <w:r>
        <w:rPr>
          <w:rFonts w:cs="David"/>
          <w:sz w:val="24"/>
          <w:u w:val="single"/>
          <w:rtl/>
        </w:rPr>
        <w:t>היו</w:t>
      </w:r>
      <w:r>
        <w:rPr>
          <w:rFonts w:cs="David"/>
          <w:sz w:val="24"/>
          <w:u w:val="single"/>
          <w:rtl/>
        </w:rPr>
        <w:t>"ר זבולון אורלב:</w:t>
      </w:r>
    </w:p>
    <w:p w:rsidR="00000000" w:rsidRDefault="007654CB">
      <w:pPr>
        <w:jc w:val="both"/>
        <w:rPr>
          <w:rFonts w:cs="David"/>
          <w:sz w:val="24"/>
          <w:rtl/>
        </w:rPr>
      </w:pPr>
    </w:p>
    <w:p w:rsidR="00000000" w:rsidRDefault="007654CB">
      <w:pPr>
        <w:jc w:val="both"/>
        <w:rPr>
          <w:rFonts w:cs="David"/>
          <w:sz w:val="24"/>
          <w:rtl/>
        </w:rPr>
      </w:pPr>
      <w:r>
        <w:rPr>
          <w:rFonts w:cs="David"/>
          <w:sz w:val="24"/>
          <w:rtl/>
        </w:rPr>
        <w:tab/>
        <w:t xml:space="preserve">תרשי לי להמשיך. זה יהיה יותר מהיר אם לא יהיו הערות מהסוג הזה. </w:t>
      </w:r>
    </w:p>
    <w:p w:rsidR="00000000" w:rsidRDefault="007654CB">
      <w:pPr>
        <w:jc w:val="both"/>
        <w:rPr>
          <w:rFonts w:cs="David"/>
          <w:sz w:val="24"/>
          <w:rtl/>
        </w:rPr>
      </w:pPr>
    </w:p>
    <w:p w:rsidR="00000000" w:rsidRDefault="007654CB">
      <w:pPr>
        <w:jc w:val="both"/>
        <w:rPr>
          <w:rFonts w:cs="David"/>
          <w:sz w:val="24"/>
          <w:rtl/>
        </w:rPr>
      </w:pPr>
      <w:r>
        <w:rPr>
          <w:rFonts w:cs="David"/>
          <w:sz w:val="24"/>
          <w:rtl/>
        </w:rPr>
        <w:tab/>
        <w:t>"תיקון סעיף 5.  5. בסעיף 5 לחוק העיקרי, במקום "לילדים חריגים" יבוא "לילדים בעלי צרכים מיוחדים.</w:t>
      </w:r>
    </w:p>
    <w:p w:rsidR="00000000" w:rsidRDefault="007654CB">
      <w:pPr>
        <w:jc w:val="both"/>
        <w:rPr>
          <w:rFonts w:cs="David"/>
          <w:sz w:val="24"/>
          <w:rtl/>
        </w:rPr>
      </w:pPr>
    </w:p>
    <w:p w:rsidR="00000000" w:rsidRDefault="007654CB">
      <w:pPr>
        <w:jc w:val="both"/>
        <w:rPr>
          <w:rFonts w:cs="David"/>
          <w:sz w:val="24"/>
          <w:rtl/>
        </w:rPr>
      </w:pPr>
      <w:r>
        <w:rPr>
          <w:rFonts w:cs="David"/>
          <w:sz w:val="24"/>
          <w:rtl/>
        </w:rPr>
        <w:lastRenderedPageBreak/>
        <w:tab/>
        <w:t>תיקון סעיף 6.  6. בסעיף 6 (א) לחוק העיקרי, במקום פסקה (6) יבוא: "(6) הורה ל</w:t>
      </w:r>
      <w:r>
        <w:rPr>
          <w:rFonts w:cs="David"/>
          <w:sz w:val="24"/>
          <w:rtl/>
        </w:rPr>
        <w:t>ילד בעל צרכים מיוחדים שיקבע השר מתוך רשימות שיגישו לו ארגוני הורים לילדים בעלי צרכים מיוחדים במערכת החינוך.</w:t>
      </w:r>
    </w:p>
    <w:p w:rsidR="00000000" w:rsidRDefault="007654CB">
      <w:pPr>
        <w:jc w:val="both"/>
        <w:rPr>
          <w:rFonts w:cs="David"/>
          <w:sz w:val="24"/>
          <w:rtl/>
        </w:rPr>
      </w:pPr>
    </w:p>
    <w:p w:rsidR="00000000" w:rsidRDefault="007654CB">
      <w:pPr>
        <w:jc w:val="both"/>
        <w:rPr>
          <w:rFonts w:cs="David"/>
          <w:sz w:val="24"/>
          <w:rtl/>
        </w:rPr>
      </w:pPr>
      <w:r>
        <w:rPr>
          <w:rFonts w:cs="David"/>
          <w:sz w:val="24"/>
          <w:rtl/>
        </w:rPr>
        <w:tab/>
        <w:t xml:space="preserve">תיקון סעיף 7.   7. בסעיף 7 לחוק העיקרי, במקום "ילד חריג" יבוא "ילד בעל צרכים מיוחדים". </w:t>
      </w:r>
    </w:p>
    <w:p w:rsidR="00000000" w:rsidRDefault="007654CB">
      <w:pPr>
        <w:jc w:val="both"/>
        <w:rPr>
          <w:rFonts w:cs="David"/>
          <w:sz w:val="24"/>
          <w:rtl/>
        </w:rPr>
      </w:pPr>
    </w:p>
    <w:p w:rsidR="00000000" w:rsidRDefault="007654CB">
      <w:pPr>
        <w:jc w:val="both"/>
        <w:rPr>
          <w:rFonts w:cs="David"/>
          <w:sz w:val="24"/>
          <w:rtl/>
        </w:rPr>
      </w:pPr>
      <w:r>
        <w:rPr>
          <w:rFonts w:cs="David"/>
          <w:sz w:val="24"/>
          <w:rtl/>
        </w:rPr>
        <w:tab/>
        <w:t xml:space="preserve">תיקון סעיף 9.   8.  בסעיף 9 לחוק העיקרי – </w:t>
      </w:r>
    </w:p>
    <w:p w:rsidR="00000000" w:rsidRDefault="007654CB">
      <w:pPr>
        <w:jc w:val="both"/>
        <w:rPr>
          <w:rFonts w:cs="David"/>
          <w:sz w:val="24"/>
          <w:rtl/>
        </w:rPr>
      </w:pPr>
    </w:p>
    <w:p w:rsidR="00000000" w:rsidRDefault="007654CB">
      <w:pPr>
        <w:jc w:val="both"/>
        <w:rPr>
          <w:rFonts w:cs="David"/>
          <w:sz w:val="24"/>
          <w:rtl/>
        </w:rPr>
      </w:pPr>
      <w:r>
        <w:rPr>
          <w:rFonts w:cs="David"/>
          <w:sz w:val="24"/>
          <w:rtl/>
        </w:rPr>
        <w:tab/>
        <w:t>(1) בסעיף ק</w:t>
      </w:r>
      <w:r>
        <w:rPr>
          <w:rFonts w:cs="David"/>
          <w:sz w:val="24"/>
          <w:rtl/>
        </w:rPr>
        <w:t>טן (א), במקום "לילד חריג" יבוא "לילד בעל צרכים מיוחדים".</w:t>
      </w:r>
    </w:p>
    <w:p w:rsidR="00000000" w:rsidRDefault="007654CB">
      <w:pPr>
        <w:jc w:val="both"/>
        <w:rPr>
          <w:rFonts w:cs="David"/>
          <w:sz w:val="24"/>
          <w:rtl/>
        </w:rPr>
      </w:pPr>
    </w:p>
    <w:p w:rsidR="00000000" w:rsidRDefault="007654CB">
      <w:pPr>
        <w:jc w:val="both"/>
        <w:rPr>
          <w:rFonts w:cs="David"/>
          <w:sz w:val="24"/>
          <w:rtl/>
        </w:rPr>
      </w:pPr>
      <w:r>
        <w:rPr>
          <w:rFonts w:cs="David"/>
          <w:sz w:val="24"/>
          <w:rtl/>
        </w:rPr>
        <w:tab/>
        <w:t>(2) בסעיפים קטנים (ב) עד (ד), במקום "הילד החריג", בכל מקום, יבוא "הילד בעל הצרכים המיוחדים".</w:t>
      </w:r>
    </w:p>
    <w:p w:rsidR="00000000" w:rsidRDefault="007654CB">
      <w:pPr>
        <w:jc w:val="both"/>
        <w:rPr>
          <w:rFonts w:cs="David"/>
          <w:sz w:val="24"/>
          <w:rtl/>
        </w:rPr>
      </w:pPr>
    </w:p>
    <w:p w:rsidR="00000000" w:rsidRDefault="007654CB">
      <w:pPr>
        <w:jc w:val="both"/>
        <w:rPr>
          <w:rFonts w:cs="David"/>
          <w:sz w:val="24"/>
          <w:rtl/>
        </w:rPr>
      </w:pPr>
      <w:r>
        <w:rPr>
          <w:rFonts w:cs="David"/>
          <w:sz w:val="24"/>
          <w:rtl/>
        </w:rPr>
        <w:tab/>
        <w:t xml:space="preserve">אנחנו ב 9. "בסעיף 10 לחוק העיקרי – </w:t>
      </w:r>
    </w:p>
    <w:p w:rsidR="00000000" w:rsidRDefault="007654CB">
      <w:pPr>
        <w:jc w:val="both"/>
        <w:rPr>
          <w:rFonts w:cs="David"/>
          <w:sz w:val="24"/>
          <w:rtl/>
        </w:rPr>
      </w:pPr>
    </w:p>
    <w:p w:rsidR="00000000" w:rsidRDefault="007654CB">
      <w:pPr>
        <w:jc w:val="both"/>
        <w:rPr>
          <w:rFonts w:cs="David"/>
          <w:sz w:val="24"/>
          <w:rtl/>
        </w:rPr>
      </w:pPr>
      <w:r>
        <w:rPr>
          <w:rFonts w:cs="David"/>
          <w:sz w:val="24"/>
          <w:rtl/>
        </w:rPr>
        <w:tab/>
        <w:t>(1) בסעיף קטן (א), במקום "ילד חריג" יבוא "ילד בעל צרכים מיוחדים</w:t>
      </w:r>
      <w:r>
        <w:rPr>
          <w:rFonts w:cs="David"/>
          <w:sz w:val="24"/>
          <w:rtl/>
        </w:rPr>
        <w:t>".</w:t>
      </w:r>
    </w:p>
    <w:p w:rsidR="00000000" w:rsidRDefault="007654CB">
      <w:pPr>
        <w:jc w:val="both"/>
        <w:rPr>
          <w:rFonts w:cs="David"/>
          <w:sz w:val="24"/>
          <w:rtl/>
        </w:rPr>
      </w:pPr>
    </w:p>
    <w:p w:rsidR="00000000" w:rsidRDefault="007654CB">
      <w:pPr>
        <w:jc w:val="both"/>
        <w:rPr>
          <w:rFonts w:cs="David"/>
          <w:sz w:val="24"/>
          <w:rtl/>
        </w:rPr>
      </w:pPr>
      <w:r>
        <w:rPr>
          <w:rFonts w:cs="David"/>
          <w:sz w:val="24"/>
          <w:rtl/>
        </w:rPr>
        <w:tab/>
        <w:t>(2) בסעיף קטן (ב), במקום "ילדו החריג" יבוא "ילדו בעל הצרכים המיוחדים".</w:t>
      </w:r>
    </w:p>
    <w:p w:rsidR="00000000" w:rsidRDefault="007654CB">
      <w:pPr>
        <w:jc w:val="both"/>
        <w:rPr>
          <w:rFonts w:cs="David"/>
          <w:sz w:val="24"/>
          <w:rtl/>
        </w:rPr>
      </w:pPr>
    </w:p>
    <w:p w:rsidR="00000000" w:rsidRDefault="007654CB">
      <w:pPr>
        <w:jc w:val="both"/>
        <w:rPr>
          <w:rFonts w:cs="David"/>
          <w:sz w:val="24"/>
          <w:rtl/>
        </w:rPr>
      </w:pPr>
      <w:r>
        <w:rPr>
          <w:rFonts w:cs="David"/>
          <w:sz w:val="24"/>
          <w:rtl/>
        </w:rPr>
        <w:tab/>
        <w:t>10. בסעיף 12(ב) לחוק העיקרי, במקום פסקה (6) יבוא:</w:t>
      </w:r>
    </w:p>
    <w:p w:rsidR="00000000" w:rsidRDefault="007654CB">
      <w:pPr>
        <w:jc w:val="both"/>
        <w:rPr>
          <w:rFonts w:cs="David"/>
          <w:sz w:val="24"/>
          <w:rtl/>
        </w:rPr>
      </w:pPr>
      <w:r>
        <w:rPr>
          <w:rFonts w:cs="David"/>
          <w:sz w:val="24"/>
          <w:rtl/>
        </w:rPr>
        <w:tab/>
      </w:r>
    </w:p>
    <w:p w:rsidR="00000000" w:rsidRDefault="007654CB">
      <w:pPr>
        <w:jc w:val="both"/>
        <w:rPr>
          <w:rFonts w:cs="David"/>
          <w:sz w:val="24"/>
          <w:rtl/>
        </w:rPr>
      </w:pPr>
      <w:r>
        <w:rPr>
          <w:rFonts w:cs="David"/>
          <w:sz w:val="24"/>
          <w:rtl/>
        </w:rPr>
        <w:tab/>
        <w:t xml:space="preserve">"(6) בורה לילד בעל צרכים מיוחדים שיקבע השר מתוך רשימות שיגישו לו ארגוני הורים לילדים בעלי צרכים מיוחדים במערכת החינוך". </w:t>
      </w:r>
    </w:p>
    <w:p w:rsidR="00000000" w:rsidRDefault="007654CB">
      <w:pPr>
        <w:jc w:val="both"/>
        <w:rPr>
          <w:rFonts w:cs="David"/>
          <w:sz w:val="24"/>
          <w:rtl/>
        </w:rPr>
      </w:pPr>
    </w:p>
    <w:p w:rsidR="00000000" w:rsidRDefault="007654CB">
      <w:pPr>
        <w:jc w:val="both"/>
        <w:rPr>
          <w:rFonts w:cs="David"/>
          <w:sz w:val="24"/>
          <w:rtl/>
        </w:rPr>
      </w:pPr>
      <w:r>
        <w:rPr>
          <w:rFonts w:cs="David"/>
          <w:sz w:val="24"/>
          <w:rtl/>
        </w:rPr>
        <w:tab/>
        <w:t>11</w:t>
      </w:r>
      <w:r>
        <w:rPr>
          <w:rFonts w:cs="David"/>
          <w:sz w:val="24"/>
          <w:rtl/>
        </w:rPr>
        <w:t xml:space="preserve">. בסעיף 13 לחוק העיקרי, במקום "ילד חריג" יבוא "ילד בעל צרכים מיוחדים". </w:t>
      </w:r>
    </w:p>
    <w:p w:rsidR="00000000" w:rsidRDefault="007654CB">
      <w:pPr>
        <w:jc w:val="both"/>
        <w:rPr>
          <w:rFonts w:cs="David"/>
          <w:sz w:val="24"/>
          <w:rtl/>
        </w:rPr>
      </w:pPr>
    </w:p>
    <w:p w:rsidR="00000000" w:rsidRDefault="007654CB">
      <w:pPr>
        <w:jc w:val="both"/>
        <w:rPr>
          <w:rFonts w:cs="David"/>
          <w:sz w:val="24"/>
          <w:rtl/>
        </w:rPr>
      </w:pPr>
      <w:r>
        <w:rPr>
          <w:rFonts w:cs="David"/>
          <w:sz w:val="24"/>
          <w:rtl/>
        </w:rPr>
        <w:tab/>
        <w:t xml:space="preserve">12. בסעיף 19 לחוק העיקרי – </w:t>
      </w:r>
    </w:p>
    <w:p w:rsidR="00000000" w:rsidRDefault="007654CB">
      <w:pPr>
        <w:jc w:val="both"/>
        <w:rPr>
          <w:rFonts w:cs="David"/>
          <w:sz w:val="24"/>
          <w:rtl/>
        </w:rPr>
      </w:pPr>
    </w:p>
    <w:p w:rsidR="00000000" w:rsidRDefault="007654CB">
      <w:pPr>
        <w:jc w:val="both"/>
        <w:rPr>
          <w:rFonts w:cs="David"/>
          <w:sz w:val="24"/>
          <w:rtl/>
        </w:rPr>
      </w:pPr>
      <w:r>
        <w:rPr>
          <w:rFonts w:cs="David"/>
          <w:sz w:val="24"/>
          <w:rtl/>
        </w:rPr>
        <w:tab/>
        <w:t>(1) בסעיף קטן (א), במקום ""ילד חריג" יבוא "ילד בעל צרכים מיוחדים".</w:t>
      </w:r>
    </w:p>
    <w:p w:rsidR="00000000" w:rsidRDefault="007654CB">
      <w:pPr>
        <w:jc w:val="both"/>
        <w:rPr>
          <w:rFonts w:cs="David"/>
          <w:sz w:val="24"/>
          <w:rtl/>
        </w:rPr>
      </w:pPr>
      <w:r>
        <w:rPr>
          <w:rFonts w:cs="David"/>
          <w:sz w:val="24"/>
          <w:rtl/>
        </w:rPr>
        <w:tab/>
      </w:r>
    </w:p>
    <w:p w:rsidR="00000000" w:rsidRDefault="007654CB">
      <w:pPr>
        <w:jc w:val="both"/>
        <w:rPr>
          <w:rFonts w:cs="David"/>
          <w:sz w:val="24"/>
          <w:rtl/>
        </w:rPr>
      </w:pPr>
      <w:r>
        <w:rPr>
          <w:rFonts w:cs="David"/>
          <w:sz w:val="24"/>
          <w:rtl/>
        </w:rPr>
        <w:tab/>
        <w:t>(2) בסעיפים קטנים (ב) ו – (ג), במקום "הילד החריג", בכל מקום, יבוא "הילד בעל הצרכים</w:t>
      </w:r>
      <w:r>
        <w:rPr>
          <w:rFonts w:cs="David"/>
          <w:sz w:val="24"/>
          <w:rtl/>
        </w:rPr>
        <w:t xml:space="preserve"> המיוחדים".</w:t>
      </w:r>
    </w:p>
    <w:p w:rsidR="00000000" w:rsidRDefault="007654CB">
      <w:pPr>
        <w:jc w:val="both"/>
        <w:rPr>
          <w:rFonts w:cs="David"/>
          <w:sz w:val="24"/>
          <w:rtl/>
        </w:rPr>
      </w:pPr>
    </w:p>
    <w:p w:rsidR="00000000" w:rsidRDefault="007654CB">
      <w:pPr>
        <w:jc w:val="both"/>
        <w:rPr>
          <w:rFonts w:cs="David"/>
          <w:sz w:val="24"/>
          <w:rtl/>
        </w:rPr>
      </w:pPr>
      <w:r>
        <w:rPr>
          <w:rFonts w:cs="David"/>
          <w:sz w:val="24"/>
          <w:rtl/>
        </w:rPr>
        <w:tab/>
        <w:t>13. בסעיף 20 לחוק העיקרי, במקום "ילד חריג" יבוא "ילד בעל צרכים מיוחדים".</w:t>
      </w:r>
    </w:p>
    <w:p w:rsidR="00000000" w:rsidRDefault="007654CB">
      <w:pPr>
        <w:jc w:val="both"/>
        <w:rPr>
          <w:rFonts w:cs="David"/>
          <w:sz w:val="24"/>
          <w:rtl/>
        </w:rPr>
      </w:pPr>
    </w:p>
    <w:p w:rsidR="00000000" w:rsidRDefault="007654CB">
      <w:pPr>
        <w:jc w:val="both"/>
        <w:rPr>
          <w:rFonts w:cs="David"/>
          <w:sz w:val="24"/>
          <w:rtl/>
        </w:rPr>
      </w:pPr>
      <w:r>
        <w:rPr>
          <w:rFonts w:cs="David"/>
          <w:sz w:val="24"/>
          <w:rtl/>
        </w:rPr>
        <w:tab/>
        <w:t>14. בסעיף 24 לחוק העיקרי, במקום "לילדים חריגים" יבוא "לילדים בעלי צרכים מיוחדים".</w:t>
      </w:r>
    </w:p>
    <w:p w:rsidR="00000000" w:rsidRDefault="007654CB">
      <w:pPr>
        <w:jc w:val="both"/>
        <w:rPr>
          <w:rFonts w:cs="David"/>
          <w:sz w:val="24"/>
          <w:rtl/>
        </w:rPr>
      </w:pPr>
    </w:p>
    <w:p w:rsidR="00000000" w:rsidRDefault="007654CB">
      <w:pPr>
        <w:jc w:val="both"/>
        <w:rPr>
          <w:rFonts w:cs="David"/>
          <w:sz w:val="24"/>
          <w:rtl/>
        </w:rPr>
      </w:pPr>
      <w:r>
        <w:rPr>
          <w:rFonts w:cs="David"/>
          <w:sz w:val="24"/>
          <w:u w:val="single"/>
          <w:rtl/>
        </w:rPr>
        <w:t>תמיר שאנן:</w:t>
      </w:r>
      <w:r>
        <w:rPr>
          <w:rFonts w:cs="David"/>
          <w:sz w:val="24"/>
          <w:rtl/>
        </w:rPr>
        <w:tab/>
      </w:r>
    </w:p>
    <w:p w:rsidR="00000000" w:rsidRDefault="007654CB">
      <w:pPr>
        <w:jc w:val="both"/>
        <w:rPr>
          <w:rFonts w:cs="David"/>
          <w:sz w:val="24"/>
          <w:rtl/>
        </w:rPr>
      </w:pPr>
    </w:p>
    <w:p w:rsidR="00000000" w:rsidRDefault="007654CB">
      <w:pPr>
        <w:jc w:val="both"/>
        <w:rPr>
          <w:rFonts w:cs="David"/>
          <w:sz w:val="24"/>
          <w:rtl/>
        </w:rPr>
      </w:pPr>
      <w:r>
        <w:rPr>
          <w:rFonts w:cs="David"/>
          <w:sz w:val="24"/>
          <w:rtl/>
        </w:rPr>
        <w:tab/>
        <w:t xml:space="preserve">לגבי סעיף 9, פסקה (2) זה סעיף קטן (ג) ולא (ב). </w:t>
      </w:r>
    </w:p>
    <w:p w:rsidR="00000000" w:rsidRDefault="007654CB">
      <w:pPr>
        <w:jc w:val="both"/>
        <w:rPr>
          <w:rFonts w:cs="David"/>
          <w:sz w:val="24"/>
          <w:rtl/>
        </w:rPr>
      </w:pPr>
    </w:p>
    <w:p w:rsidR="00000000" w:rsidRDefault="007654CB">
      <w:pPr>
        <w:rPr>
          <w:rFonts w:cs="David"/>
          <w:sz w:val="24"/>
          <w:u w:val="single"/>
          <w:rtl/>
        </w:rPr>
      </w:pPr>
      <w:r>
        <w:rPr>
          <w:rFonts w:cs="David"/>
          <w:sz w:val="24"/>
          <w:u w:val="single"/>
          <w:rtl/>
        </w:rPr>
        <w:t>היו"ר זבולון אורלב:</w:t>
      </w:r>
    </w:p>
    <w:p w:rsidR="00000000" w:rsidRDefault="007654CB">
      <w:pPr>
        <w:rPr>
          <w:rFonts w:cs="David"/>
          <w:sz w:val="24"/>
          <w:u w:val="single"/>
          <w:rtl/>
        </w:rPr>
      </w:pPr>
    </w:p>
    <w:p w:rsidR="00000000" w:rsidRDefault="007654CB">
      <w:pPr>
        <w:jc w:val="both"/>
        <w:rPr>
          <w:rFonts w:cs="David"/>
          <w:sz w:val="24"/>
          <w:rtl/>
        </w:rPr>
      </w:pPr>
      <w:r>
        <w:rPr>
          <w:rFonts w:cs="David"/>
          <w:sz w:val="24"/>
          <w:rtl/>
        </w:rPr>
        <w:tab/>
        <w:t xml:space="preserve">טוב. אם אין עוד הערות, אני מעלה את החוק להצבעה לקראת קריאה שניה ושלישית ובזה אנחנו מסיימים את הישיבה. </w:t>
      </w:r>
    </w:p>
    <w:p w:rsidR="00000000" w:rsidRDefault="007654CB">
      <w:pPr>
        <w:jc w:val="both"/>
        <w:rPr>
          <w:rFonts w:cs="David"/>
          <w:sz w:val="24"/>
          <w:rtl/>
        </w:rPr>
      </w:pPr>
    </w:p>
    <w:p w:rsidR="00000000" w:rsidRDefault="007654CB">
      <w:pPr>
        <w:jc w:val="both"/>
        <w:rPr>
          <w:rFonts w:cs="David"/>
          <w:sz w:val="24"/>
          <w:rtl/>
        </w:rPr>
      </w:pPr>
      <w:r>
        <w:rPr>
          <w:rFonts w:cs="David"/>
          <w:sz w:val="24"/>
          <w:rtl/>
        </w:rPr>
        <w:tab/>
        <w:t>אין מצווה לדבר.</w:t>
      </w:r>
    </w:p>
    <w:p w:rsidR="00000000" w:rsidRDefault="007654CB">
      <w:pPr>
        <w:jc w:val="both"/>
        <w:rPr>
          <w:rFonts w:cs="David"/>
          <w:sz w:val="24"/>
          <w:u w:val="single"/>
          <w:rtl/>
        </w:rPr>
      </w:pPr>
    </w:p>
    <w:p w:rsidR="00000000" w:rsidRDefault="007654CB">
      <w:pPr>
        <w:jc w:val="both"/>
        <w:rPr>
          <w:rFonts w:cs="David"/>
          <w:sz w:val="24"/>
          <w:u w:val="single"/>
          <w:rtl/>
        </w:rPr>
      </w:pPr>
    </w:p>
    <w:p w:rsidR="00000000" w:rsidRDefault="007654CB">
      <w:pPr>
        <w:jc w:val="both"/>
        <w:rPr>
          <w:rFonts w:cs="David"/>
          <w:sz w:val="24"/>
          <w:u w:val="single"/>
          <w:rtl/>
        </w:rPr>
      </w:pPr>
      <w:r>
        <w:rPr>
          <w:rFonts w:cs="David"/>
          <w:sz w:val="24"/>
          <w:u w:val="single"/>
          <w:rtl/>
        </w:rPr>
        <w:t>דוד ברק:</w:t>
      </w:r>
    </w:p>
    <w:p w:rsidR="00000000" w:rsidRDefault="007654CB">
      <w:pPr>
        <w:jc w:val="both"/>
        <w:rPr>
          <w:rFonts w:cs="David"/>
          <w:sz w:val="24"/>
          <w:rtl/>
        </w:rPr>
      </w:pPr>
    </w:p>
    <w:p w:rsidR="00000000" w:rsidRDefault="007654CB">
      <w:pPr>
        <w:jc w:val="both"/>
        <w:rPr>
          <w:rFonts w:cs="David"/>
          <w:sz w:val="24"/>
          <w:rtl/>
        </w:rPr>
      </w:pPr>
      <w:r>
        <w:rPr>
          <w:rFonts w:cs="David"/>
          <w:sz w:val="24"/>
          <w:rtl/>
        </w:rPr>
        <w:tab/>
        <w:t>לא. אין מצווה. חלילה. להיפך. אני רציתי להעלות כאן איזושהי הצעה. מותר לי?</w:t>
      </w:r>
    </w:p>
    <w:p w:rsidR="00000000" w:rsidRDefault="007654CB">
      <w:pPr>
        <w:jc w:val="both"/>
        <w:rPr>
          <w:rFonts w:cs="David"/>
          <w:sz w:val="24"/>
          <w:rtl/>
        </w:rPr>
      </w:pPr>
    </w:p>
    <w:p w:rsidR="00000000" w:rsidRDefault="007654CB">
      <w:pPr>
        <w:rPr>
          <w:rFonts w:cs="David"/>
          <w:sz w:val="24"/>
          <w:u w:val="single"/>
          <w:rtl/>
        </w:rPr>
      </w:pPr>
      <w:r>
        <w:rPr>
          <w:rFonts w:cs="David"/>
          <w:sz w:val="24"/>
          <w:u w:val="single"/>
          <w:rtl/>
        </w:rPr>
        <w:t>היו"ר זבולון אורלב:</w:t>
      </w:r>
    </w:p>
    <w:p w:rsidR="00000000" w:rsidRDefault="007654CB">
      <w:pPr>
        <w:rPr>
          <w:rFonts w:cs="David"/>
          <w:sz w:val="24"/>
          <w:u w:val="single"/>
          <w:rtl/>
        </w:rPr>
      </w:pPr>
    </w:p>
    <w:p w:rsidR="00000000" w:rsidRDefault="007654CB">
      <w:pPr>
        <w:jc w:val="both"/>
        <w:rPr>
          <w:rFonts w:cs="David"/>
          <w:sz w:val="24"/>
          <w:rtl/>
        </w:rPr>
      </w:pPr>
      <w:r>
        <w:rPr>
          <w:rFonts w:cs="David"/>
          <w:sz w:val="24"/>
          <w:rtl/>
        </w:rPr>
        <w:tab/>
        <w:t>יש לך הצעות לגבי החוק?</w:t>
      </w:r>
    </w:p>
    <w:p w:rsidR="00000000" w:rsidRDefault="007654CB">
      <w:pPr>
        <w:jc w:val="both"/>
        <w:rPr>
          <w:rFonts w:cs="David"/>
          <w:sz w:val="24"/>
          <w:rtl/>
        </w:rPr>
      </w:pPr>
    </w:p>
    <w:p w:rsidR="00000000" w:rsidRDefault="007654CB">
      <w:pPr>
        <w:jc w:val="both"/>
        <w:rPr>
          <w:rFonts w:cs="David"/>
          <w:sz w:val="24"/>
          <w:u w:val="single"/>
          <w:rtl/>
        </w:rPr>
      </w:pPr>
      <w:r>
        <w:rPr>
          <w:rFonts w:cs="David"/>
          <w:sz w:val="24"/>
          <w:u w:val="single"/>
          <w:rtl/>
        </w:rPr>
        <w:t>ד</w:t>
      </w:r>
      <w:r>
        <w:rPr>
          <w:rFonts w:cs="David"/>
          <w:sz w:val="24"/>
          <w:u w:val="single"/>
          <w:rtl/>
        </w:rPr>
        <w:t>וד ברק:</w:t>
      </w:r>
    </w:p>
    <w:p w:rsidR="00000000" w:rsidRDefault="007654CB">
      <w:pPr>
        <w:jc w:val="both"/>
        <w:rPr>
          <w:rFonts w:cs="David"/>
          <w:sz w:val="24"/>
          <w:rtl/>
        </w:rPr>
      </w:pPr>
    </w:p>
    <w:p w:rsidR="00000000" w:rsidRDefault="007654CB">
      <w:pPr>
        <w:jc w:val="both"/>
        <w:rPr>
          <w:rFonts w:cs="David"/>
          <w:sz w:val="24"/>
          <w:rtl/>
        </w:rPr>
      </w:pPr>
      <w:r>
        <w:rPr>
          <w:rFonts w:cs="David"/>
          <w:sz w:val="24"/>
          <w:rtl/>
        </w:rPr>
        <w:tab/>
        <w:t>כן.</w:t>
      </w:r>
    </w:p>
    <w:p w:rsidR="00000000" w:rsidRDefault="007654CB">
      <w:pPr>
        <w:jc w:val="both"/>
        <w:rPr>
          <w:rFonts w:cs="David"/>
          <w:sz w:val="24"/>
          <w:rtl/>
        </w:rPr>
      </w:pPr>
    </w:p>
    <w:p w:rsidR="00000000" w:rsidRDefault="007654CB">
      <w:pPr>
        <w:rPr>
          <w:rFonts w:cs="David"/>
          <w:sz w:val="24"/>
          <w:u w:val="single"/>
          <w:rtl/>
        </w:rPr>
      </w:pPr>
      <w:r>
        <w:rPr>
          <w:rFonts w:cs="David"/>
          <w:sz w:val="24"/>
          <w:u w:val="single"/>
          <w:rtl/>
        </w:rPr>
        <w:t>היו"ר זבולון אורלב:</w:t>
      </w:r>
    </w:p>
    <w:p w:rsidR="00000000" w:rsidRDefault="007654CB">
      <w:pPr>
        <w:jc w:val="both"/>
        <w:rPr>
          <w:rFonts w:cs="David"/>
          <w:sz w:val="24"/>
          <w:rtl/>
        </w:rPr>
      </w:pPr>
    </w:p>
    <w:p w:rsidR="00000000" w:rsidRDefault="007654CB">
      <w:pPr>
        <w:jc w:val="both"/>
        <w:rPr>
          <w:rFonts w:cs="David"/>
          <w:sz w:val="24"/>
          <w:rtl/>
        </w:rPr>
      </w:pPr>
      <w:r>
        <w:rPr>
          <w:rFonts w:cs="David"/>
          <w:sz w:val="24"/>
          <w:rtl/>
        </w:rPr>
        <w:tab/>
        <w:t>מה ההערות? לגבי איזה סעיף?</w:t>
      </w:r>
    </w:p>
    <w:p w:rsidR="00000000" w:rsidRDefault="007654CB">
      <w:pPr>
        <w:jc w:val="both"/>
        <w:rPr>
          <w:rFonts w:cs="David"/>
          <w:sz w:val="24"/>
          <w:rtl/>
        </w:rPr>
      </w:pPr>
    </w:p>
    <w:p w:rsidR="00000000" w:rsidRDefault="007654CB">
      <w:pPr>
        <w:jc w:val="both"/>
        <w:rPr>
          <w:rFonts w:cs="David"/>
          <w:sz w:val="24"/>
          <w:u w:val="single"/>
          <w:rtl/>
        </w:rPr>
      </w:pPr>
      <w:r>
        <w:rPr>
          <w:rFonts w:cs="David"/>
          <w:sz w:val="24"/>
          <w:u w:val="single"/>
          <w:rtl/>
        </w:rPr>
        <w:t>דוד ברק:</w:t>
      </w:r>
    </w:p>
    <w:p w:rsidR="00000000" w:rsidRDefault="007654CB">
      <w:pPr>
        <w:jc w:val="both"/>
        <w:rPr>
          <w:rFonts w:cs="David"/>
          <w:sz w:val="24"/>
          <w:rtl/>
        </w:rPr>
      </w:pPr>
    </w:p>
    <w:p w:rsidR="00000000" w:rsidRDefault="007654CB">
      <w:pPr>
        <w:jc w:val="both"/>
        <w:rPr>
          <w:rFonts w:cs="David"/>
          <w:sz w:val="24"/>
          <w:rtl/>
        </w:rPr>
      </w:pPr>
      <w:r>
        <w:rPr>
          <w:rFonts w:cs="David"/>
          <w:sz w:val="24"/>
          <w:rtl/>
        </w:rPr>
        <w:tab/>
        <w:t>תיקון סעיף 6. כתוב כאן: "הורה לילד בעל צרכים מיוחדים שיקבע השר מתוך רשימות שיגישו לו ארגוני הורים לילדים בעלי צרכים מיוחדים במערכת החינוך".</w:t>
      </w:r>
    </w:p>
    <w:p w:rsidR="00000000" w:rsidRDefault="007654CB">
      <w:pPr>
        <w:jc w:val="both"/>
        <w:rPr>
          <w:rFonts w:cs="David"/>
          <w:sz w:val="24"/>
          <w:rtl/>
        </w:rPr>
      </w:pPr>
    </w:p>
    <w:p w:rsidR="00000000" w:rsidRDefault="007654CB">
      <w:pPr>
        <w:rPr>
          <w:rFonts w:cs="David"/>
          <w:sz w:val="24"/>
          <w:u w:val="single"/>
          <w:rtl/>
        </w:rPr>
      </w:pPr>
      <w:r>
        <w:rPr>
          <w:rFonts w:cs="David"/>
          <w:sz w:val="24"/>
          <w:u w:val="single"/>
          <w:rtl/>
        </w:rPr>
        <w:t>היו"ר זבולון אורלב:</w:t>
      </w:r>
    </w:p>
    <w:p w:rsidR="00000000" w:rsidRDefault="007654CB">
      <w:pPr>
        <w:jc w:val="both"/>
        <w:rPr>
          <w:rFonts w:cs="David"/>
          <w:sz w:val="24"/>
          <w:rtl/>
        </w:rPr>
      </w:pPr>
    </w:p>
    <w:p w:rsidR="00000000" w:rsidRDefault="007654CB">
      <w:pPr>
        <w:jc w:val="both"/>
        <w:rPr>
          <w:rFonts w:cs="David"/>
          <w:sz w:val="24"/>
          <w:rtl/>
        </w:rPr>
      </w:pPr>
      <w:r>
        <w:rPr>
          <w:rFonts w:cs="David"/>
          <w:sz w:val="24"/>
          <w:rtl/>
        </w:rPr>
        <w:tab/>
        <w:t>כן.</w:t>
      </w:r>
    </w:p>
    <w:p w:rsidR="00000000" w:rsidRDefault="007654CB">
      <w:pPr>
        <w:jc w:val="both"/>
        <w:rPr>
          <w:rFonts w:cs="David"/>
          <w:sz w:val="24"/>
          <w:rtl/>
        </w:rPr>
      </w:pPr>
    </w:p>
    <w:p w:rsidR="00000000" w:rsidRDefault="007654CB">
      <w:pPr>
        <w:jc w:val="both"/>
        <w:rPr>
          <w:rFonts w:cs="David"/>
          <w:sz w:val="24"/>
          <w:u w:val="single"/>
          <w:rtl/>
        </w:rPr>
      </w:pPr>
      <w:r>
        <w:rPr>
          <w:rFonts w:cs="David"/>
          <w:sz w:val="24"/>
          <w:u w:val="single"/>
          <w:rtl/>
        </w:rPr>
        <w:t>דוד ברק:</w:t>
      </w:r>
    </w:p>
    <w:p w:rsidR="00000000" w:rsidRDefault="007654CB">
      <w:pPr>
        <w:jc w:val="both"/>
        <w:rPr>
          <w:rFonts w:cs="David"/>
          <w:sz w:val="24"/>
          <w:rtl/>
        </w:rPr>
      </w:pPr>
    </w:p>
    <w:p w:rsidR="00000000" w:rsidRDefault="007654CB">
      <w:pPr>
        <w:jc w:val="both"/>
        <w:rPr>
          <w:rFonts w:cs="David"/>
          <w:sz w:val="24"/>
          <w:rtl/>
        </w:rPr>
      </w:pPr>
      <w:r>
        <w:rPr>
          <w:rFonts w:cs="David"/>
          <w:sz w:val="24"/>
          <w:rtl/>
        </w:rPr>
        <w:tab/>
        <w:t>ז</w:t>
      </w:r>
      <w:r>
        <w:rPr>
          <w:rFonts w:cs="David"/>
          <w:sz w:val="24"/>
          <w:rtl/>
        </w:rPr>
        <w:t xml:space="preserve">ה סעיף קצת בעייתי. </w:t>
      </w:r>
    </w:p>
    <w:p w:rsidR="00000000" w:rsidRDefault="007654CB">
      <w:pPr>
        <w:jc w:val="both"/>
        <w:rPr>
          <w:rFonts w:cs="David"/>
          <w:sz w:val="24"/>
          <w:rtl/>
        </w:rPr>
      </w:pPr>
    </w:p>
    <w:p w:rsidR="00000000" w:rsidRDefault="007654CB">
      <w:pPr>
        <w:rPr>
          <w:rFonts w:cs="David"/>
          <w:sz w:val="24"/>
          <w:u w:val="single"/>
          <w:rtl/>
        </w:rPr>
      </w:pPr>
      <w:r>
        <w:rPr>
          <w:rFonts w:cs="David"/>
          <w:sz w:val="24"/>
          <w:u w:val="single"/>
          <w:rtl/>
        </w:rPr>
        <w:t>היו"ר זבולון אורלב:</w:t>
      </w:r>
    </w:p>
    <w:p w:rsidR="00000000" w:rsidRDefault="007654CB">
      <w:pPr>
        <w:rPr>
          <w:rFonts w:cs="David"/>
          <w:sz w:val="24"/>
          <w:u w:val="single"/>
          <w:rtl/>
        </w:rPr>
      </w:pPr>
    </w:p>
    <w:p w:rsidR="00000000" w:rsidRDefault="007654CB">
      <w:pPr>
        <w:jc w:val="both"/>
        <w:rPr>
          <w:rFonts w:cs="David"/>
          <w:sz w:val="24"/>
          <w:rtl/>
        </w:rPr>
      </w:pPr>
      <w:r>
        <w:rPr>
          <w:rFonts w:cs="David"/>
          <w:sz w:val="24"/>
          <w:rtl/>
        </w:rPr>
        <w:tab/>
        <w:t xml:space="preserve"> נכון.</w:t>
      </w:r>
    </w:p>
    <w:p w:rsidR="00000000" w:rsidRDefault="007654CB">
      <w:pPr>
        <w:jc w:val="both"/>
        <w:rPr>
          <w:rFonts w:cs="David"/>
          <w:sz w:val="24"/>
          <w:rtl/>
        </w:rPr>
      </w:pPr>
    </w:p>
    <w:p w:rsidR="00000000" w:rsidRDefault="007654CB">
      <w:pPr>
        <w:jc w:val="both"/>
        <w:rPr>
          <w:rFonts w:cs="David"/>
          <w:sz w:val="24"/>
          <w:u w:val="single"/>
          <w:rtl/>
        </w:rPr>
      </w:pPr>
      <w:r>
        <w:rPr>
          <w:rFonts w:cs="David"/>
          <w:sz w:val="24"/>
          <w:u w:val="single"/>
          <w:rtl/>
        </w:rPr>
        <w:t>דוד ברק:</w:t>
      </w:r>
    </w:p>
    <w:p w:rsidR="00000000" w:rsidRDefault="007654CB">
      <w:pPr>
        <w:jc w:val="both"/>
        <w:rPr>
          <w:rFonts w:cs="David"/>
          <w:sz w:val="24"/>
          <w:rtl/>
        </w:rPr>
      </w:pPr>
    </w:p>
    <w:p w:rsidR="00000000" w:rsidRDefault="007654CB">
      <w:pPr>
        <w:ind w:firstLine="567"/>
        <w:jc w:val="both"/>
        <w:rPr>
          <w:rFonts w:cs="David"/>
          <w:sz w:val="24"/>
          <w:rtl/>
        </w:rPr>
      </w:pPr>
      <w:r>
        <w:rPr>
          <w:rFonts w:cs="David"/>
          <w:sz w:val="24"/>
          <w:rtl/>
        </w:rPr>
        <w:t xml:space="preserve"> כידוע לכבוד היושב ראש, כרגע עובדת וועדה ציבורית על בדיקת יישום חוק החינוך המיוחד. אחד הדברים הראשונים שאנחנו העלינו, זה הדבר הזה.</w:t>
      </w:r>
    </w:p>
    <w:p w:rsidR="00000000" w:rsidRDefault="007654CB">
      <w:pPr>
        <w:jc w:val="both"/>
        <w:rPr>
          <w:rFonts w:cs="David"/>
          <w:sz w:val="24"/>
          <w:rtl/>
        </w:rPr>
      </w:pPr>
    </w:p>
    <w:p w:rsidR="00000000" w:rsidRDefault="007654CB">
      <w:pPr>
        <w:rPr>
          <w:rFonts w:cs="David"/>
          <w:sz w:val="24"/>
          <w:u w:val="single"/>
          <w:rtl/>
        </w:rPr>
      </w:pPr>
      <w:r>
        <w:rPr>
          <w:rFonts w:cs="David"/>
          <w:sz w:val="24"/>
          <w:u w:val="single"/>
          <w:rtl/>
        </w:rPr>
        <w:t>היו"ר זבולון אורלב:</w:t>
      </w:r>
    </w:p>
    <w:p w:rsidR="00000000" w:rsidRDefault="007654CB">
      <w:pPr>
        <w:jc w:val="both"/>
        <w:rPr>
          <w:rFonts w:cs="David"/>
          <w:sz w:val="24"/>
          <w:rtl/>
        </w:rPr>
      </w:pPr>
    </w:p>
    <w:p w:rsidR="00000000" w:rsidRDefault="007654CB">
      <w:pPr>
        <w:jc w:val="both"/>
        <w:rPr>
          <w:rFonts w:cs="David"/>
          <w:sz w:val="24"/>
          <w:rtl/>
        </w:rPr>
      </w:pPr>
      <w:r>
        <w:rPr>
          <w:rFonts w:cs="David"/>
          <w:sz w:val="24"/>
          <w:rtl/>
        </w:rPr>
        <w:tab/>
        <w:t xml:space="preserve">אם יהיה צורך, נתקן את החוק בעקבות הוועדה </w:t>
      </w:r>
      <w:r>
        <w:rPr>
          <w:rFonts w:cs="David"/>
          <w:sz w:val="24"/>
          <w:rtl/>
        </w:rPr>
        <w:t>הציבורית.</w:t>
      </w:r>
    </w:p>
    <w:p w:rsidR="00000000" w:rsidRDefault="007654CB">
      <w:pPr>
        <w:jc w:val="both"/>
        <w:rPr>
          <w:rFonts w:cs="David"/>
          <w:sz w:val="24"/>
          <w:rtl/>
        </w:rPr>
      </w:pPr>
    </w:p>
    <w:p w:rsidR="00000000" w:rsidRDefault="007654CB">
      <w:pPr>
        <w:jc w:val="both"/>
        <w:rPr>
          <w:rFonts w:cs="David"/>
          <w:sz w:val="24"/>
          <w:u w:val="single"/>
          <w:rtl/>
        </w:rPr>
      </w:pPr>
      <w:r>
        <w:rPr>
          <w:rFonts w:cs="David"/>
          <w:sz w:val="24"/>
          <w:u w:val="single"/>
          <w:rtl/>
        </w:rPr>
        <w:t>דוד ברק:</w:t>
      </w:r>
    </w:p>
    <w:p w:rsidR="00000000" w:rsidRDefault="007654CB">
      <w:pPr>
        <w:jc w:val="both"/>
        <w:rPr>
          <w:rFonts w:cs="David"/>
          <w:sz w:val="24"/>
          <w:rtl/>
        </w:rPr>
      </w:pPr>
    </w:p>
    <w:p w:rsidR="00000000" w:rsidRDefault="007654CB">
      <w:pPr>
        <w:jc w:val="both"/>
        <w:rPr>
          <w:rFonts w:cs="David"/>
          <w:sz w:val="24"/>
          <w:rtl/>
        </w:rPr>
      </w:pPr>
      <w:r>
        <w:rPr>
          <w:rFonts w:cs="David"/>
          <w:sz w:val="24"/>
          <w:rtl/>
        </w:rPr>
        <w:tab/>
        <w:t>בסדר.</w:t>
      </w:r>
    </w:p>
    <w:p w:rsidR="00000000" w:rsidRDefault="007654CB">
      <w:pPr>
        <w:jc w:val="both"/>
        <w:rPr>
          <w:rFonts w:cs="David"/>
          <w:sz w:val="24"/>
          <w:rtl/>
        </w:rPr>
      </w:pPr>
    </w:p>
    <w:p w:rsidR="00000000" w:rsidRDefault="007654CB">
      <w:pPr>
        <w:rPr>
          <w:rFonts w:cs="David"/>
          <w:sz w:val="24"/>
          <w:u w:val="single"/>
          <w:rtl/>
        </w:rPr>
      </w:pPr>
      <w:r>
        <w:rPr>
          <w:rFonts w:cs="David"/>
          <w:sz w:val="24"/>
          <w:u w:val="single"/>
          <w:rtl/>
        </w:rPr>
        <w:t>היו"ר זבולון אורלב:</w:t>
      </w:r>
    </w:p>
    <w:p w:rsidR="00000000" w:rsidRDefault="007654CB">
      <w:pPr>
        <w:jc w:val="both"/>
        <w:rPr>
          <w:rFonts w:cs="David"/>
          <w:sz w:val="24"/>
          <w:rtl/>
        </w:rPr>
      </w:pPr>
    </w:p>
    <w:p w:rsidR="00000000" w:rsidRDefault="007654CB">
      <w:pPr>
        <w:jc w:val="both"/>
        <w:rPr>
          <w:rFonts w:cs="David"/>
          <w:sz w:val="24"/>
          <w:rtl/>
        </w:rPr>
      </w:pPr>
      <w:r>
        <w:rPr>
          <w:rFonts w:cs="David"/>
          <w:sz w:val="24"/>
          <w:rtl/>
        </w:rPr>
        <w:tab/>
        <w:t>אם יהיה צורך.</w:t>
      </w:r>
    </w:p>
    <w:p w:rsidR="00000000" w:rsidRDefault="007654CB">
      <w:pPr>
        <w:jc w:val="both"/>
        <w:rPr>
          <w:rFonts w:cs="David"/>
          <w:sz w:val="24"/>
          <w:rtl/>
        </w:rPr>
      </w:pPr>
    </w:p>
    <w:p w:rsidR="00000000" w:rsidRDefault="007654CB">
      <w:pPr>
        <w:jc w:val="both"/>
        <w:rPr>
          <w:rFonts w:cs="David"/>
          <w:sz w:val="24"/>
          <w:rtl/>
        </w:rPr>
      </w:pPr>
      <w:r>
        <w:rPr>
          <w:rFonts w:cs="David"/>
          <w:sz w:val="24"/>
          <w:rtl/>
        </w:rPr>
        <w:tab/>
        <w:t>כן, בבקשה.</w:t>
      </w:r>
    </w:p>
    <w:p w:rsidR="00000000" w:rsidRDefault="007654CB">
      <w:pPr>
        <w:jc w:val="both"/>
        <w:rPr>
          <w:rFonts w:cs="David"/>
          <w:sz w:val="24"/>
          <w:rtl/>
        </w:rPr>
      </w:pPr>
    </w:p>
    <w:p w:rsidR="00000000" w:rsidRDefault="007654CB">
      <w:pPr>
        <w:jc w:val="both"/>
        <w:rPr>
          <w:rFonts w:cs="David"/>
          <w:sz w:val="24"/>
          <w:rtl/>
        </w:rPr>
      </w:pPr>
    </w:p>
    <w:p w:rsidR="00000000" w:rsidRDefault="007654CB">
      <w:pPr>
        <w:jc w:val="both"/>
        <w:rPr>
          <w:rFonts w:cs="David"/>
          <w:sz w:val="24"/>
          <w:rtl/>
        </w:rPr>
      </w:pPr>
    </w:p>
    <w:p w:rsidR="00000000" w:rsidRDefault="007654CB">
      <w:pPr>
        <w:jc w:val="both"/>
        <w:rPr>
          <w:rFonts w:cs="David"/>
          <w:sz w:val="24"/>
          <w:rtl/>
        </w:rPr>
      </w:pPr>
      <w:r>
        <w:rPr>
          <w:rFonts w:cs="David"/>
          <w:sz w:val="24"/>
          <w:u w:val="single"/>
          <w:rtl/>
        </w:rPr>
        <w:t>חיה יגודה:</w:t>
      </w:r>
    </w:p>
    <w:p w:rsidR="00000000" w:rsidRDefault="007654CB">
      <w:pPr>
        <w:jc w:val="both"/>
        <w:rPr>
          <w:rFonts w:cs="David"/>
          <w:sz w:val="24"/>
          <w:rtl/>
        </w:rPr>
      </w:pPr>
    </w:p>
    <w:p w:rsidR="00000000" w:rsidRDefault="007654CB">
      <w:pPr>
        <w:jc w:val="both"/>
        <w:rPr>
          <w:rFonts w:cs="David"/>
          <w:sz w:val="24"/>
          <w:rtl/>
        </w:rPr>
      </w:pPr>
      <w:r>
        <w:rPr>
          <w:rFonts w:cs="David"/>
          <w:sz w:val="24"/>
          <w:rtl/>
        </w:rPr>
        <w:tab/>
        <w:t>למה לא לכתוב, לא רק "ילד" אלא גם "נער"?</w:t>
      </w:r>
    </w:p>
    <w:p w:rsidR="00000000" w:rsidRDefault="007654CB">
      <w:pPr>
        <w:jc w:val="both"/>
        <w:rPr>
          <w:rFonts w:cs="David"/>
          <w:sz w:val="24"/>
          <w:rtl/>
        </w:rPr>
      </w:pPr>
      <w:r>
        <w:rPr>
          <w:rFonts w:cs="David"/>
          <w:sz w:val="24"/>
          <w:rtl/>
        </w:rPr>
        <w:tab/>
      </w:r>
    </w:p>
    <w:p w:rsidR="00000000" w:rsidRDefault="007654CB">
      <w:pPr>
        <w:jc w:val="both"/>
        <w:rPr>
          <w:rFonts w:cs="David"/>
          <w:sz w:val="24"/>
          <w:u w:val="single"/>
          <w:rtl/>
        </w:rPr>
      </w:pPr>
      <w:r>
        <w:rPr>
          <w:rFonts w:cs="David"/>
          <w:sz w:val="24"/>
          <w:u w:val="single"/>
          <w:rtl/>
        </w:rPr>
        <w:t>דוד ברק:</w:t>
      </w:r>
    </w:p>
    <w:p w:rsidR="00000000" w:rsidRDefault="007654CB">
      <w:pPr>
        <w:jc w:val="both"/>
        <w:rPr>
          <w:rFonts w:cs="David"/>
          <w:sz w:val="24"/>
          <w:rtl/>
        </w:rPr>
      </w:pPr>
    </w:p>
    <w:p w:rsidR="00000000" w:rsidRDefault="007654CB">
      <w:pPr>
        <w:jc w:val="both"/>
        <w:rPr>
          <w:rFonts w:cs="David"/>
          <w:sz w:val="24"/>
          <w:rtl/>
        </w:rPr>
      </w:pPr>
      <w:r>
        <w:rPr>
          <w:rFonts w:cs="David"/>
          <w:sz w:val="24"/>
          <w:rtl/>
        </w:rPr>
        <w:tab/>
        <w:t xml:space="preserve">תלמידים, אולי. </w:t>
      </w:r>
    </w:p>
    <w:p w:rsidR="00000000" w:rsidRDefault="007654CB">
      <w:pPr>
        <w:jc w:val="both"/>
        <w:rPr>
          <w:rFonts w:cs="David"/>
          <w:sz w:val="24"/>
          <w:rtl/>
        </w:rPr>
      </w:pPr>
    </w:p>
    <w:p w:rsidR="00000000" w:rsidRDefault="007654CB">
      <w:pPr>
        <w:rPr>
          <w:rFonts w:cs="David"/>
          <w:sz w:val="24"/>
          <w:u w:val="single"/>
          <w:rtl/>
        </w:rPr>
      </w:pPr>
      <w:r>
        <w:rPr>
          <w:rFonts w:cs="David"/>
          <w:sz w:val="24"/>
          <w:u w:val="single"/>
          <w:rtl/>
        </w:rPr>
        <w:t>היו"ר זבולון אורלב:</w:t>
      </w:r>
    </w:p>
    <w:p w:rsidR="00000000" w:rsidRDefault="007654CB">
      <w:pPr>
        <w:jc w:val="both"/>
        <w:rPr>
          <w:rFonts w:cs="David"/>
          <w:sz w:val="24"/>
          <w:rtl/>
        </w:rPr>
      </w:pPr>
    </w:p>
    <w:p w:rsidR="00000000" w:rsidRDefault="007654CB">
      <w:pPr>
        <w:jc w:val="both"/>
        <w:rPr>
          <w:rFonts w:cs="David"/>
          <w:sz w:val="24"/>
          <w:rtl/>
        </w:rPr>
      </w:pPr>
      <w:r>
        <w:rPr>
          <w:rFonts w:cs="David"/>
          <w:sz w:val="24"/>
          <w:rtl/>
        </w:rPr>
        <w:tab/>
        <w:t>משפטנים. למה במקום "ילד" לא "נער" או לא "תלמיד"?</w:t>
      </w:r>
    </w:p>
    <w:p w:rsidR="00000000" w:rsidRDefault="007654CB">
      <w:pPr>
        <w:jc w:val="both"/>
        <w:rPr>
          <w:rFonts w:cs="David"/>
          <w:sz w:val="24"/>
          <w:rtl/>
        </w:rPr>
      </w:pPr>
    </w:p>
    <w:p w:rsidR="00000000" w:rsidRDefault="007654CB">
      <w:pPr>
        <w:jc w:val="both"/>
        <w:rPr>
          <w:rFonts w:cs="David"/>
          <w:sz w:val="24"/>
          <w:u w:val="single"/>
          <w:rtl/>
        </w:rPr>
      </w:pPr>
      <w:r>
        <w:rPr>
          <w:rFonts w:cs="David"/>
          <w:sz w:val="24"/>
          <w:u w:val="single"/>
          <w:rtl/>
        </w:rPr>
        <w:t>עפרה דונסקי:</w:t>
      </w:r>
    </w:p>
    <w:p w:rsidR="00000000" w:rsidRDefault="007654CB">
      <w:pPr>
        <w:jc w:val="both"/>
        <w:rPr>
          <w:rFonts w:cs="David"/>
          <w:sz w:val="24"/>
          <w:u w:val="single"/>
          <w:rtl/>
        </w:rPr>
      </w:pPr>
    </w:p>
    <w:p w:rsidR="00000000" w:rsidRDefault="007654CB">
      <w:pPr>
        <w:jc w:val="both"/>
        <w:rPr>
          <w:rFonts w:cs="David"/>
          <w:sz w:val="24"/>
          <w:rtl/>
        </w:rPr>
      </w:pPr>
      <w:r>
        <w:rPr>
          <w:rFonts w:cs="David"/>
          <w:sz w:val="24"/>
          <w:rtl/>
        </w:rPr>
        <w:tab/>
        <w:t xml:space="preserve">החוק </w:t>
      </w:r>
      <w:r>
        <w:rPr>
          <w:rFonts w:cs="David"/>
          <w:sz w:val="24"/>
          <w:rtl/>
        </w:rPr>
        <w:t>מדבר על עד גיל 21.</w:t>
      </w:r>
    </w:p>
    <w:p w:rsidR="00000000" w:rsidRDefault="007654CB">
      <w:pPr>
        <w:jc w:val="both"/>
        <w:rPr>
          <w:rFonts w:cs="David"/>
          <w:sz w:val="24"/>
          <w:rtl/>
        </w:rPr>
      </w:pPr>
    </w:p>
    <w:p w:rsidR="00000000" w:rsidRDefault="007654CB">
      <w:pPr>
        <w:jc w:val="both"/>
        <w:rPr>
          <w:rFonts w:cs="David"/>
          <w:sz w:val="24"/>
          <w:rtl/>
        </w:rPr>
      </w:pPr>
      <w:r>
        <w:rPr>
          <w:rFonts w:cs="David"/>
          <w:sz w:val="24"/>
          <w:u w:val="single"/>
          <w:rtl/>
        </w:rPr>
        <w:t>מרים פרנקל – שור:</w:t>
      </w:r>
    </w:p>
    <w:p w:rsidR="00000000" w:rsidRDefault="007654CB">
      <w:pPr>
        <w:jc w:val="both"/>
        <w:rPr>
          <w:rFonts w:cs="David"/>
          <w:sz w:val="24"/>
          <w:rtl/>
        </w:rPr>
      </w:pPr>
    </w:p>
    <w:p w:rsidR="00000000" w:rsidRDefault="007654CB">
      <w:pPr>
        <w:jc w:val="both"/>
        <w:rPr>
          <w:rFonts w:cs="David"/>
          <w:sz w:val="24"/>
          <w:rtl/>
        </w:rPr>
      </w:pPr>
      <w:r>
        <w:rPr>
          <w:rFonts w:cs="David"/>
          <w:sz w:val="24"/>
          <w:rtl/>
        </w:rPr>
        <w:tab/>
        <w:t xml:space="preserve">עד גיל 21. </w:t>
      </w:r>
    </w:p>
    <w:p w:rsidR="00000000" w:rsidRDefault="007654CB">
      <w:pPr>
        <w:jc w:val="both"/>
        <w:rPr>
          <w:rFonts w:cs="David"/>
          <w:sz w:val="24"/>
          <w:rtl/>
        </w:rPr>
      </w:pPr>
    </w:p>
    <w:p w:rsidR="00000000" w:rsidRDefault="007654CB">
      <w:pPr>
        <w:jc w:val="both"/>
        <w:rPr>
          <w:rFonts w:cs="David"/>
          <w:sz w:val="24"/>
          <w:u w:val="single"/>
          <w:rtl/>
        </w:rPr>
      </w:pPr>
      <w:r>
        <w:rPr>
          <w:rFonts w:cs="David"/>
          <w:sz w:val="24"/>
          <w:rtl/>
        </w:rPr>
        <w:t xml:space="preserve"> </w:t>
      </w:r>
      <w:r>
        <w:rPr>
          <w:rFonts w:cs="David"/>
          <w:sz w:val="24"/>
          <w:u w:val="single"/>
          <w:rtl/>
        </w:rPr>
        <w:t>דוד ברק:</w:t>
      </w:r>
    </w:p>
    <w:p w:rsidR="00000000" w:rsidRDefault="007654CB">
      <w:pPr>
        <w:jc w:val="both"/>
        <w:rPr>
          <w:rFonts w:cs="David"/>
          <w:sz w:val="24"/>
          <w:rtl/>
        </w:rPr>
      </w:pPr>
    </w:p>
    <w:p w:rsidR="00000000" w:rsidRDefault="007654CB">
      <w:pPr>
        <w:jc w:val="both"/>
        <w:rPr>
          <w:rFonts w:cs="David"/>
          <w:sz w:val="24"/>
          <w:rtl/>
        </w:rPr>
      </w:pPr>
      <w:r>
        <w:rPr>
          <w:rFonts w:cs="David"/>
          <w:sz w:val="24"/>
          <w:rtl/>
        </w:rPr>
        <w:tab/>
        <w:t>אלה תלמידים. תלמידים עד גיל 21.</w:t>
      </w:r>
    </w:p>
    <w:p w:rsidR="00000000" w:rsidRDefault="007654CB">
      <w:pPr>
        <w:jc w:val="both"/>
        <w:rPr>
          <w:rFonts w:cs="David"/>
          <w:sz w:val="24"/>
          <w:rtl/>
        </w:rPr>
      </w:pPr>
    </w:p>
    <w:p w:rsidR="00000000" w:rsidRDefault="007654CB">
      <w:pPr>
        <w:jc w:val="both"/>
        <w:rPr>
          <w:rFonts w:cs="David"/>
          <w:sz w:val="24"/>
          <w:u w:val="single"/>
          <w:rtl/>
        </w:rPr>
      </w:pPr>
      <w:r>
        <w:rPr>
          <w:rFonts w:cs="David"/>
          <w:sz w:val="24"/>
          <w:u w:val="single"/>
          <w:rtl/>
        </w:rPr>
        <w:t>עפרה דונסקי:</w:t>
      </w:r>
    </w:p>
    <w:p w:rsidR="00000000" w:rsidRDefault="007654CB">
      <w:pPr>
        <w:jc w:val="both"/>
        <w:rPr>
          <w:rFonts w:cs="David"/>
          <w:sz w:val="24"/>
          <w:rtl/>
        </w:rPr>
      </w:pPr>
      <w:r>
        <w:rPr>
          <w:rFonts w:cs="David"/>
          <w:sz w:val="24"/>
          <w:rtl/>
        </w:rPr>
        <w:tab/>
      </w:r>
    </w:p>
    <w:p w:rsidR="00000000" w:rsidRDefault="007654CB">
      <w:pPr>
        <w:jc w:val="both"/>
        <w:rPr>
          <w:rFonts w:cs="David"/>
          <w:sz w:val="24"/>
          <w:rtl/>
        </w:rPr>
      </w:pPr>
      <w:r>
        <w:rPr>
          <w:rFonts w:cs="David"/>
          <w:sz w:val="24"/>
          <w:rtl/>
        </w:rPr>
        <w:tab/>
        <w:t xml:space="preserve">אבל יש גם צרכים לא לימודיים, אלא אחרים. </w:t>
      </w:r>
    </w:p>
    <w:p w:rsidR="00000000" w:rsidRDefault="007654CB">
      <w:pPr>
        <w:jc w:val="both"/>
        <w:rPr>
          <w:rFonts w:cs="David"/>
          <w:sz w:val="24"/>
          <w:rtl/>
        </w:rPr>
      </w:pPr>
    </w:p>
    <w:p w:rsidR="00000000" w:rsidRDefault="007654CB">
      <w:pPr>
        <w:rPr>
          <w:rFonts w:cs="David"/>
          <w:sz w:val="24"/>
          <w:u w:val="single"/>
          <w:rtl/>
        </w:rPr>
      </w:pPr>
      <w:r>
        <w:rPr>
          <w:rFonts w:cs="David"/>
          <w:sz w:val="24"/>
          <w:u w:val="single"/>
          <w:rtl/>
        </w:rPr>
        <w:t>נעמי חזן:</w:t>
      </w:r>
    </w:p>
    <w:p w:rsidR="00000000" w:rsidRDefault="007654CB">
      <w:pPr>
        <w:rPr>
          <w:rFonts w:cs="David"/>
          <w:sz w:val="24"/>
          <w:u w:val="single"/>
          <w:rtl/>
        </w:rPr>
      </w:pPr>
    </w:p>
    <w:p w:rsidR="00000000" w:rsidRDefault="007654CB">
      <w:pPr>
        <w:jc w:val="both"/>
        <w:rPr>
          <w:rFonts w:cs="David"/>
          <w:sz w:val="24"/>
          <w:rtl/>
        </w:rPr>
      </w:pPr>
      <w:r>
        <w:rPr>
          <w:rFonts w:cs="David"/>
          <w:sz w:val="24"/>
          <w:rtl/>
        </w:rPr>
        <w:tab/>
        <w:t xml:space="preserve"> יש הגדרה בחוק? </w:t>
      </w:r>
    </w:p>
    <w:p w:rsidR="00000000" w:rsidRDefault="007654CB">
      <w:pPr>
        <w:jc w:val="both"/>
        <w:rPr>
          <w:rFonts w:cs="David"/>
          <w:sz w:val="24"/>
          <w:rtl/>
        </w:rPr>
      </w:pPr>
    </w:p>
    <w:p w:rsidR="00000000" w:rsidRDefault="007654CB">
      <w:pPr>
        <w:jc w:val="both"/>
        <w:rPr>
          <w:rFonts w:cs="David"/>
          <w:sz w:val="24"/>
          <w:rtl/>
        </w:rPr>
      </w:pPr>
      <w:r>
        <w:rPr>
          <w:rFonts w:cs="David"/>
          <w:sz w:val="24"/>
          <w:u w:val="single"/>
          <w:rtl/>
        </w:rPr>
        <w:t>איל זנדברג:</w:t>
      </w:r>
    </w:p>
    <w:p w:rsidR="00000000" w:rsidRDefault="007654CB">
      <w:pPr>
        <w:jc w:val="both"/>
        <w:rPr>
          <w:rFonts w:cs="David"/>
          <w:sz w:val="24"/>
          <w:rtl/>
        </w:rPr>
      </w:pPr>
    </w:p>
    <w:p w:rsidR="00000000" w:rsidRDefault="007654CB">
      <w:pPr>
        <w:jc w:val="both"/>
        <w:rPr>
          <w:rFonts w:cs="David"/>
          <w:sz w:val="24"/>
          <w:rtl/>
        </w:rPr>
      </w:pPr>
      <w:r>
        <w:rPr>
          <w:rFonts w:cs="David"/>
          <w:sz w:val="24"/>
          <w:rtl/>
        </w:rPr>
        <w:tab/>
        <w:t>כן. התיקון הוא בעצם תיקון לחוק קיים. החוק מדבר על ילד חר</w:t>
      </w:r>
      <w:r>
        <w:rPr>
          <w:rFonts w:cs="David"/>
          <w:sz w:val="24"/>
          <w:rtl/>
        </w:rPr>
        <w:t>יג, כפי שכרגע אמרה היועצת המשפטית, עד גיל 21. זאת התשובה.</w:t>
      </w:r>
    </w:p>
    <w:p w:rsidR="00000000" w:rsidRDefault="007654CB">
      <w:pPr>
        <w:jc w:val="both"/>
        <w:rPr>
          <w:rFonts w:cs="David"/>
          <w:sz w:val="24"/>
          <w:rtl/>
        </w:rPr>
      </w:pPr>
    </w:p>
    <w:p w:rsidR="00000000" w:rsidRDefault="007654CB">
      <w:pPr>
        <w:rPr>
          <w:rFonts w:cs="David"/>
          <w:sz w:val="24"/>
          <w:u w:val="single"/>
          <w:rtl/>
        </w:rPr>
      </w:pPr>
      <w:r>
        <w:rPr>
          <w:rFonts w:cs="David"/>
          <w:sz w:val="24"/>
          <w:u w:val="single"/>
          <w:rtl/>
        </w:rPr>
        <w:t>היו"ר זבולון אורלב:</w:t>
      </w:r>
    </w:p>
    <w:p w:rsidR="00000000" w:rsidRDefault="007654CB">
      <w:pPr>
        <w:jc w:val="both"/>
        <w:rPr>
          <w:rFonts w:cs="David"/>
          <w:sz w:val="24"/>
          <w:rtl/>
        </w:rPr>
      </w:pPr>
    </w:p>
    <w:p w:rsidR="00000000" w:rsidRDefault="007654CB">
      <w:pPr>
        <w:jc w:val="both"/>
        <w:rPr>
          <w:rFonts w:cs="David"/>
          <w:sz w:val="24"/>
          <w:rtl/>
        </w:rPr>
      </w:pPr>
      <w:r>
        <w:rPr>
          <w:rFonts w:cs="David"/>
          <w:sz w:val="24"/>
          <w:rtl/>
        </w:rPr>
        <w:tab/>
        <w:t>אפשר במקום כל "ילד" לרשום "נער", אבל על זה, בוודאי חברת הכנסת פרופסור נעמי חזן תגיש עוד תיקון.</w:t>
      </w:r>
    </w:p>
    <w:p w:rsidR="00000000" w:rsidRDefault="007654CB">
      <w:pPr>
        <w:jc w:val="both"/>
        <w:rPr>
          <w:rFonts w:cs="David"/>
          <w:sz w:val="24"/>
          <w:rtl/>
        </w:rPr>
      </w:pPr>
    </w:p>
    <w:p w:rsidR="00000000" w:rsidRDefault="007654CB">
      <w:pPr>
        <w:jc w:val="both"/>
        <w:rPr>
          <w:rFonts w:cs="David"/>
          <w:sz w:val="24"/>
          <w:rtl/>
        </w:rPr>
      </w:pPr>
      <w:r>
        <w:rPr>
          <w:rFonts w:cs="David"/>
          <w:sz w:val="24"/>
          <w:rtl/>
        </w:rPr>
        <w:tab/>
        <w:t>רבותי, אני מעלה את הצעת החוק להצבעה לקראת קריאה שניה ושלישית. כולנו בעד. אין נ</w:t>
      </w:r>
      <w:r>
        <w:rPr>
          <w:rFonts w:cs="David"/>
          <w:sz w:val="24"/>
          <w:rtl/>
        </w:rPr>
        <w:t xml:space="preserve">גד, אין הסתייגויות, תודה רבה, הישיבה נעולה. </w:t>
      </w:r>
    </w:p>
    <w:p w:rsidR="00000000" w:rsidRDefault="007654CB">
      <w:pPr>
        <w:jc w:val="both"/>
        <w:rPr>
          <w:rFonts w:cs="David"/>
          <w:sz w:val="24"/>
          <w:rtl/>
        </w:rPr>
      </w:pPr>
    </w:p>
    <w:p w:rsidR="00000000" w:rsidRDefault="007654CB">
      <w:pPr>
        <w:jc w:val="both"/>
        <w:rPr>
          <w:rFonts w:cs="David"/>
          <w:sz w:val="24"/>
          <w:rtl/>
        </w:rPr>
      </w:pPr>
    </w:p>
    <w:p w:rsidR="00000000" w:rsidRDefault="007654CB">
      <w:pPr>
        <w:jc w:val="both"/>
        <w:rPr>
          <w:rFonts w:cs="David"/>
          <w:sz w:val="24"/>
          <w:rtl/>
        </w:rPr>
      </w:pPr>
    </w:p>
    <w:p w:rsidR="00000000" w:rsidRDefault="007654CB">
      <w:pPr>
        <w:jc w:val="both"/>
        <w:rPr>
          <w:rFonts w:cs="David"/>
          <w:b/>
          <w:bCs/>
          <w:sz w:val="24"/>
          <w:u w:val="single"/>
          <w:rtl/>
        </w:rPr>
      </w:pPr>
      <w:r>
        <w:rPr>
          <w:rFonts w:cs="David"/>
          <w:b/>
          <w:bCs/>
          <w:sz w:val="24"/>
          <w:u w:val="single"/>
          <w:rtl/>
        </w:rPr>
        <w:t xml:space="preserve">הישיבה ננעלה בשעה: 10:37. </w:t>
      </w:r>
    </w:p>
    <w:p w:rsidR="00000000" w:rsidRDefault="007654CB">
      <w:pPr>
        <w:jc w:val="both"/>
        <w:rPr>
          <w:rFonts w:cs="David"/>
          <w:sz w:val="24"/>
          <w:rtl/>
        </w:rPr>
      </w:pPr>
      <w:r>
        <w:rPr>
          <w:rFonts w:cs="David"/>
          <w:sz w:val="24"/>
          <w:rtl/>
        </w:rPr>
        <w:tab/>
      </w:r>
    </w:p>
    <w:p w:rsidR="00000000" w:rsidRDefault="007654CB">
      <w:pPr>
        <w:rPr>
          <w:rFonts w:cs="David"/>
          <w:sz w:val="24"/>
          <w:rtl/>
        </w:rPr>
      </w:pPr>
      <w:r>
        <w:rPr>
          <w:rFonts w:cs="David"/>
          <w:sz w:val="24"/>
          <w:rtl/>
        </w:rPr>
        <w:br w:type="page"/>
      </w:r>
    </w:p>
    <w:p w:rsidR="00000000" w:rsidRDefault="007654CB">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654CB">
      <w:r>
        <w:separator/>
      </w:r>
    </w:p>
  </w:endnote>
  <w:endnote w:type="continuationSeparator" w:id="0">
    <w:p w:rsidR="00000000" w:rsidRDefault="007654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654CB">
    <w:pPr>
      <w:pStyle w:val="a7"/>
      <w:rPr>
        <w:rFonts w:cs="David"/>
        <w:sz w:val="24"/>
        <w:rtl/>
      </w:rPr>
    </w:pPr>
  </w:p>
  <w:p w:rsidR="00000000" w:rsidRDefault="007654C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654CB">
      <w:r>
        <w:separator/>
      </w:r>
    </w:p>
  </w:footnote>
  <w:footnote w:type="continuationSeparator" w:id="0">
    <w:p w:rsidR="00000000" w:rsidRDefault="007654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654C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7654CB">
    <w:pPr>
      <w:pStyle w:val="a5"/>
      <w:ind w:right="360"/>
      <w:rPr>
        <w:rFonts w:cs="David"/>
        <w:sz w:val="24"/>
        <w:rtl/>
      </w:rPr>
    </w:pPr>
    <w:r>
      <w:rPr>
        <w:rFonts w:cs="David"/>
        <w:sz w:val="24"/>
        <w:rtl/>
      </w:rPr>
      <w:t>ועדת החינוך והתרבות</w:t>
    </w:r>
  </w:p>
  <w:p w:rsidR="00000000" w:rsidRDefault="007654CB">
    <w:pPr>
      <w:pStyle w:val="a5"/>
      <w:ind w:right="360"/>
      <w:rPr>
        <w:rStyle w:val="a9"/>
        <w:rFonts w:cs="David"/>
        <w:sz w:val="24"/>
        <w:rtl/>
      </w:rPr>
    </w:pPr>
    <w:r>
      <w:rPr>
        <w:rFonts w:cs="David"/>
        <w:sz w:val="24"/>
        <w:rtl/>
      </w:rPr>
      <w:t>11.7.00</w:t>
    </w:r>
  </w:p>
  <w:p w:rsidR="00000000" w:rsidRDefault="007654CB">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3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654CB"/>
    <w:rsid w:val="007654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958</Words>
  <Characters>4793</Characters>
  <Application>Microsoft Office Word</Application>
  <DocSecurity>0</DocSecurity>
  <Lines>39</Lines>
  <Paragraphs>11</Paragraphs>
  <ScaleCrop>false</ScaleCrop>
  <Company/>
  <LinksUpToDate>false</LinksUpToDate>
  <CharactersWithSpaces>5740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חינוך/854</dc:title>
  <dc:subject>חינוך 11.7.2000</dc:subject>
  <dc:creator>תמר שפנייר</dc:creator>
  <cp:keywords/>
  <dc:description/>
  <cp:lastModifiedBy>רינה דבורה קדרון</cp:lastModifiedBy>
  <cp:revision>2</cp:revision>
  <dcterms:created xsi:type="dcterms:W3CDTF">2017-04-23T08:03:00Z</dcterms:created>
  <dcterms:modified xsi:type="dcterms:W3CDTF">2017-04-23T08:03:00Z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