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536F7">
      <w:pPr>
        <w:jc w:val="right"/>
        <w:rPr>
          <w:rtl/>
        </w:rPr>
      </w:pPr>
      <w:bookmarkStart w:id="0" w:name="_GoBack"/>
      <w:bookmarkEnd w:id="0"/>
      <w:r>
        <w:rPr>
          <w:rtl/>
        </w:rPr>
        <w:t>פרוטוקולים/ועדת חינוך/2319</w:t>
      </w:r>
    </w:p>
    <w:p w:rsidR="00000000" w:rsidRDefault="001536F7">
      <w:pPr>
        <w:jc w:val="right"/>
        <w:rPr>
          <w:rtl/>
        </w:rPr>
      </w:pPr>
      <w:r>
        <w:rPr>
          <w:rtl/>
        </w:rPr>
        <w:tab/>
        <w:t>ירושל</w:t>
      </w:r>
      <w:r>
        <w:rPr>
          <w:rtl/>
        </w:rPr>
        <w:t>ים, י"ז בכסלו, תשס"א</w:t>
      </w:r>
    </w:p>
    <w:p w:rsidR="00000000" w:rsidRDefault="001536F7">
      <w:pPr>
        <w:jc w:val="right"/>
        <w:rPr>
          <w:rtl/>
          <w:lang w:val="es"/>
        </w:rPr>
      </w:pPr>
      <w:r>
        <w:rPr>
          <w:rtl/>
          <w:lang w:val="es"/>
        </w:rPr>
        <w:t>14 בדצמבר, 2000</w:t>
      </w:r>
    </w:p>
    <w:p w:rsidR="00000000" w:rsidRDefault="001536F7">
      <w:pPr>
        <w:jc w:val="right"/>
        <w:rPr>
          <w:rtl/>
        </w:rPr>
      </w:pPr>
    </w:p>
    <w:p w:rsidR="00000000" w:rsidRDefault="001536F7">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1536F7">
      <w:pPr>
        <w:jc w:val="both"/>
        <w:rPr>
          <w:rFonts w:cs="David"/>
          <w:b/>
          <w:bCs/>
          <w:rtl/>
        </w:rPr>
      </w:pPr>
      <w:r>
        <w:rPr>
          <w:rFonts w:cs="David"/>
          <w:b/>
          <w:bCs/>
          <w:rtl/>
        </w:rPr>
        <w:t>מושב שלישי</w:t>
      </w:r>
    </w:p>
    <w:p w:rsidR="00000000" w:rsidRDefault="001536F7">
      <w:pPr>
        <w:jc w:val="both"/>
        <w:rPr>
          <w:rFonts w:cs="David"/>
          <w:b/>
          <w:bCs/>
          <w:rtl/>
        </w:rPr>
      </w:pPr>
    </w:p>
    <w:p w:rsidR="00000000" w:rsidRDefault="001536F7">
      <w:pPr>
        <w:jc w:val="both"/>
        <w:rPr>
          <w:rFonts w:cs="David"/>
          <w:b/>
          <w:bCs/>
          <w:rtl/>
        </w:rPr>
      </w:pPr>
    </w:p>
    <w:p w:rsidR="00000000" w:rsidRDefault="001536F7">
      <w:pPr>
        <w:pStyle w:val="20"/>
        <w:rPr>
          <w:rtl/>
        </w:rPr>
      </w:pPr>
      <w:r>
        <w:rPr>
          <w:rtl/>
        </w:rPr>
        <w:t>פרוטוקול מס' 208</w:t>
      </w:r>
    </w:p>
    <w:p w:rsidR="00000000" w:rsidRDefault="001536F7">
      <w:pPr>
        <w:jc w:val="center"/>
        <w:rPr>
          <w:rFonts w:cs="David"/>
          <w:b/>
          <w:bCs/>
          <w:rtl/>
        </w:rPr>
      </w:pPr>
    </w:p>
    <w:p w:rsidR="00000000" w:rsidRDefault="001536F7">
      <w:pPr>
        <w:jc w:val="center"/>
        <w:rPr>
          <w:rFonts w:cs="David"/>
          <w:b/>
          <w:bCs/>
          <w:rtl/>
        </w:rPr>
      </w:pPr>
      <w:r>
        <w:rPr>
          <w:rFonts w:cs="David"/>
          <w:b/>
          <w:bCs/>
          <w:rtl/>
        </w:rPr>
        <w:t xml:space="preserve">מישיבת ועדת החינוך והתרבות </w:t>
      </w:r>
    </w:p>
    <w:p w:rsidR="00000000" w:rsidRDefault="001536F7">
      <w:pPr>
        <w:pStyle w:val="30"/>
        <w:rPr>
          <w:rtl/>
        </w:rPr>
      </w:pPr>
      <w:r>
        <w:rPr>
          <w:rtl/>
        </w:rPr>
        <w:t>יום שלישי, ח' בכסלו התשס"א (5 בדצמבר 2000), שעה 14:00</w:t>
      </w:r>
    </w:p>
    <w:p w:rsidR="00000000" w:rsidRDefault="001536F7">
      <w:pPr>
        <w:jc w:val="center"/>
        <w:rPr>
          <w:rFonts w:cs="David"/>
          <w:b/>
          <w:bCs/>
          <w:rtl/>
        </w:rPr>
      </w:pPr>
    </w:p>
    <w:p w:rsidR="00000000" w:rsidRDefault="001536F7">
      <w:pPr>
        <w:jc w:val="both"/>
        <w:rPr>
          <w:rFonts w:cs="David"/>
          <w:b/>
          <w:bCs/>
          <w:rtl/>
        </w:rPr>
      </w:pPr>
      <w:r>
        <w:rPr>
          <w:rFonts w:cs="David"/>
          <w:b/>
          <w:bCs/>
          <w:u w:val="single"/>
          <w:rtl/>
        </w:rPr>
        <w:t>נכחו:</w:t>
      </w:r>
    </w:p>
    <w:p w:rsidR="00000000" w:rsidRDefault="001536F7">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1536F7">
      <w:pPr>
        <w:jc w:val="both"/>
        <w:rPr>
          <w:rFonts w:cs="David"/>
          <w:rtl/>
        </w:rPr>
      </w:pPr>
      <w:r>
        <w:rPr>
          <w:rFonts w:cs="David"/>
          <w:rtl/>
        </w:rPr>
        <w:tab/>
      </w:r>
      <w:r>
        <w:rPr>
          <w:rFonts w:cs="David"/>
          <w:rtl/>
        </w:rPr>
        <w:tab/>
      </w:r>
      <w:r>
        <w:rPr>
          <w:rFonts w:cs="David"/>
          <w:rtl/>
        </w:rPr>
        <w:tab/>
        <w:t>משה גפני</w:t>
      </w:r>
    </w:p>
    <w:p w:rsidR="00000000" w:rsidRDefault="001536F7">
      <w:pPr>
        <w:jc w:val="both"/>
        <w:rPr>
          <w:rFonts w:cs="David"/>
          <w:rtl/>
        </w:rPr>
      </w:pPr>
      <w:r>
        <w:rPr>
          <w:rFonts w:cs="David"/>
          <w:rtl/>
        </w:rPr>
        <w:tab/>
      </w:r>
      <w:r>
        <w:rPr>
          <w:rFonts w:cs="David"/>
          <w:rtl/>
        </w:rPr>
        <w:tab/>
      </w:r>
      <w:r>
        <w:rPr>
          <w:rFonts w:cs="David"/>
          <w:rtl/>
        </w:rPr>
        <w:tab/>
        <w:t>מיכאל נודל</w:t>
      </w:r>
      <w:r>
        <w:rPr>
          <w:rFonts w:cs="David"/>
          <w:rtl/>
        </w:rPr>
        <w:t>מן</w:t>
      </w:r>
    </w:p>
    <w:p w:rsidR="00000000" w:rsidRDefault="001536F7">
      <w:pPr>
        <w:jc w:val="both"/>
        <w:rPr>
          <w:rFonts w:cs="David"/>
          <w:b/>
          <w:bCs/>
          <w:u w:val="single"/>
          <w:rtl/>
        </w:rPr>
      </w:pPr>
    </w:p>
    <w:p w:rsidR="00000000" w:rsidRDefault="001536F7">
      <w:pPr>
        <w:jc w:val="both"/>
        <w:rPr>
          <w:rFonts w:cs="David"/>
          <w:b/>
          <w:bCs/>
          <w:u w:val="single"/>
          <w:rtl/>
        </w:rPr>
      </w:pPr>
    </w:p>
    <w:p w:rsidR="00000000" w:rsidRDefault="001536F7">
      <w:pPr>
        <w:jc w:val="both"/>
        <w:rPr>
          <w:rFonts w:cs="David"/>
          <w:b/>
          <w:bCs/>
          <w:u w:val="single"/>
          <w:rtl/>
        </w:rPr>
      </w:pPr>
    </w:p>
    <w:p w:rsidR="00000000" w:rsidRDefault="001536F7">
      <w:pPr>
        <w:jc w:val="both"/>
        <w:rPr>
          <w:rFonts w:cs="David"/>
          <w:rtl/>
        </w:rPr>
      </w:pPr>
      <w:r>
        <w:rPr>
          <w:rFonts w:cs="David"/>
          <w:b/>
          <w:bCs/>
          <w:rtl/>
        </w:rPr>
        <w:tab/>
      </w:r>
      <w:r>
        <w:rPr>
          <w:rFonts w:cs="David"/>
          <w:b/>
          <w:bCs/>
          <w:u w:val="single"/>
          <w:rtl/>
        </w:rPr>
        <w:t>מוזמנים:</w:t>
      </w:r>
      <w:r>
        <w:rPr>
          <w:rFonts w:cs="David"/>
          <w:rtl/>
        </w:rPr>
        <w:tab/>
        <w:t>עו"ד מרים גראזי-רוזנבאום</w:t>
      </w:r>
      <w:r>
        <w:rPr>
          <w:rFonts w:cs="David"/>
          <w:rtl/>
        </w:rPr>
        <w:tab/>
        <w:t>-</w:t>
      </w:r>
      <w:r>
        <w:rPr>
          <w:rFonts w:cs="David"/>
          <w:rtl/>
        </w:rPr>
        <w:tab/>
        <w:t>משרד החינוך</w:t>
      </w:r>
    </w:p>
    <w:p w:rsidR="00000000" w:rsidRDefault="001536F7">
      <w:pPr>
        <w:jc w:val="both"/>
        <w:rPr>
          <w:rFonts w:cs="David"/>
          <w:rtl/>
        </w:rPr>
      </w:pPr>
      <w:r>
        <w:rPr>
          <w:rFonts w:cs="David"/>
          <w:rtl/>
        </w:rPr>
        <w:tab/>
      </w:r>
      <w:r>
        <w:rPr>
          <w:rFonts w:cs="David"/>
          <w:rtl/>
        </w:rPr>
        <w:tab/>
      </w:r>
      <w:r>
        <w:rPr>
          <w:rFonts w:cs="David"/>
          <w:rtl/>
        </w:rPr>
        <w:tab/>
        <w:t>עו"ד איל זנדברג</w:t>
      </w:r>
      <w:r>
        <w:rPr>
          <w:rFonts w:cs="David"/>
          <w:rtl/>
        </w:rPr>
        <w:tab/>
      </w:r>
      <w:r>
        <w:rPr>
          <w:rFonts w:cs="David"/>
          <w:rtl/>
        </w:rPr>
        <w:tab/>
      </w:r>
      <w:r>
        <w:rPr>
          <w:rFonts w:cs="David"/>
          <w:rtl/>
        </w:rPr>
        <w:tab/>
        <w:t>-</w:t>
      </w:r>
      <w:r>
        <w:rPr>
          <w:rFonts w:cs="David"/>
          <w:rtl/>
        </w:rPr>
        <w:tab/>
        <w:t>משרד המשפטים</w:t>
      </w:r>
    </w:p>
    <w:p w:rsidR="00000000" w:rsidRDefault="001536F7">
      <w:pPr>
        <w:jc w:val="both"/>
        <w:rPr>
          <w:rFonts w:cs="David"/>
          <w:rtl/>
        </w:rPr>
      </w:pPr>
      <w:r>
        <w:rPr>
          <w:rFonts w:cs="David"/>
          <w:rtl/>
        </w:rPr>
        <w:tab/>
      </w:r>
      <w:r>
        <w:rPr>
          <w:rFonts w:cs="David"/>
          <w:rtl/>
        </w:rPr>
        <w:tab/>
      </w:r>
      <w:r>
        <w:rPr>
          <w:rFonts w:cs="David"/>
          <w:rtl/>
        </w:rPr>
        <w:tab/>
        <w:t>יעקב לייזרזון</w:t>
      </w:r>
      <w:r>
        <w:rPr>
          <w:rFonts w:cs="David"/>
          <w:rtl/>
        </w:rPr>
        <w:tab/>
      </w:r>
      <w:r>
        <w:rPr>
          <w:rFonts w:cs="David"/>
          <w:rtl/>
        </w:rPr>
        <w:tab/>
      </w:r>
      <w:r>
        <w:rPr>
          <w:rFonts w:cs="David"/>
          <w:rtl/>
        </w:rPr>
        <w:tab/>
        <w:t>-</w:t>
      </w:r>
      <w:r>
        <w:rPr>
          <w:rFonts w:cs="David"/>
          <w:rtl/>
        </w:rPr>
        <w:tab/>
        <w:t>יו"ר החינוך העצמאי</w:t>
      </w:r>
    </w:p>
    <w:p w:rsidR="00000000" w:rsidRDefault="001536F7">
      <w:pPr>
        <w:jc w:val="both"/>
        <w:rPr>
          <w:rFonts w:cs="David"/>
          <w:b/>
          <w:bCs/>
          <w:u w:val="single"/>
          <w:rtl/>
        </w:rPr>
      </w:pPr>
    </w:p>
    <w:p w:rsidR="00000000" w:rsidRDefault="001536F7">
      <w:pPr>
        <w:jc w:val="both"/>
        <w:rPr>
          <w:rFonts w:cs="David"/>
          <w:b/>
          <w:bCs/>
          <w:u w:val="single"/>
          <w:rtl/>
        </w:rPr>
      </w:pPr>
    </w:p>
    <w:p w:rsidR="00000000" w:rsidRDefault="001536F7">
      <w:pPr>
        <w:jc w:val="both"/>
        <w:rPr>
          <w:rFonts w:cs="David"/>
          <w:b/>
          <w:bCs/>
          <w:u w:val="single"/>
          <w:rtl/>
        </w:rPr>
      </w:pPr>
    </w:p>
    <w:p w:rsidR="00000000" w:rsidRDefault="001536F7">
      <w:pPr>
        <w:jc w:val="both"/>
        <w:rPr>
          <w:rFonts w:cs="David"/>
          <w:rtl/>
        </w:rPr>
      </w:pPr>
      <w:r>
        <w:rPr>
          <w:rFonts w:cs="David"/>
          <w:b/>
          <w:bCs/>
          <w:rtl/>
        </w:rPr>
        <w:tab/>
      </w:r>
      <w:r>
        <w:rPr>
          <w:rFonts w:cs="David"/>
          <w:b/>
          <w:bCs/>
          <w:u w:val="single"/>
          <w:rtl/>
        </w:rPr>
        <w:t>יועצת משפטית:</w:t>
      </w:r>
      <w:r>
        <w:rPr>
          <w:rFonts w:cs="David"/>
          <w:rtl/>
        </w:rPr>
        <w:t xml:space="preserve"> מרים פרנקל-שור</w:t>
      </w:r>
    </w:p>
    <w:p w:rsidR="00000000" w:rsidRDefault="001536F7">
      <w:pPr>
        <w:jc w:val="both"/>
        <w:rPr>
          <w:rFonts w:cs="David"/>
          <w:rtl/>
        </w:rPr>
      </w:pPr>
      <w:r>
        <w:rPr>
          <w:rFonts w:cs="David"/>
          <w:rtl/>
        </w:rPr>
        <w:tab/>
      </w:r>
      <w:r>
        <w:rPr>
          <w:rFonts w:cs="David"/>
          <w:rtl/>
        </w:rPr>
        <w:tab/>
      </w:r>
      <w:r>
        <w:rPr>
          <w:rFonts w:cs="David"/>
          <w:rtl/>
        </w:rPr>
        <w:tab/>
        <w:t xml:space="preserve"> תמיר שאנן -  מתמחה</w:t>
      </w:r>
    </w:p>
    <w:p w:rsidR="00000000" w:rsidRDefault="001536F7">
      <w:pPr>
        <w:jc w:val="both"/>
        <w:rPr>
          <w:rFonts w:cs="David"/>
          <w:rtl/>
        </w:rPr>
      </w:pPr>
    </w:p>
    <w:p w:rsidR="00000000" w:rsidRDefault="001536F7">
      <w:pPr>
        <w:jc w:val="both"/>
        <w:rPr>
          <w:rFonts w:cs="David"/>
          <w:b/>
          <w:bCs/>
          <w:rtl/>
        </w:rPr>
      </w:pPr>
    </w:p>
    <w:p w:rsidR="00000000" w:rsidRDefault="001536F7">
      <w:pPr>
        <w:jc w:val="both"/>
        <w:rPr>
          <w:rFonts w:cs="David"/>
          <w:rtl/>
        </w:rPr>
      </w:pPr>
      <w:r>
        <w:rPr>
          <w:rFonts w:cs="David"/>
          <w:b/>
          <w:bCs/>
          <w:rtl/>
        </w:rPr>
        <w:tab/>
      </w:r>
      <w:r>
        <w:rPr>
          <w:rFonts w:cs="David"/>
          <w:b/>
          <w:bCs/>
          <w:u w:val="single"/>
          <w:rtl/>
        </w:rPr>
        <w:t>מנהלת הוועדה:</w:t>
      </w:r>
      <w:r>
        <w:rPr>
          <w:rFonts w:cs="David"/>
          <w:rtl/>
        </w:rPr>
        <w:tab/>
        <w:t>יהודית גידלי</w:t>
      </w:r>
    </w:p>
    <w:p w:rsidR="00000000" w:rsidRDefault="001536F7">
      <w:pPr>
        <w:jc w:val="both"/>
        <w:rPr>
          <w:rFonts w:cs="David"/>
          <w:b/>
          <w:bCs/>
          <w:rtl/>
        </w:rPr>
      </w:pPr>
    </w:p>
    <w:p w:rsidR="00000000" w:rsidRDefault="001536F7">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1536F7">
      <w:pPr>
        <w:jc w:val="both"/>
        <w:rPr>
          <w:rFonts w:cs="David"/>
          <w:b/>
          <w:bCs/>
          <w:rtl/>
        </w:rPr>
      </w:pPr>
    </w:p>
    <w:p w:rsidR="00000000" w:rsidRDefault="001536F7">
      <w:pPr>
        <w:jc w:val="both"/>
        <w:rPr>
          <w:rFonts w:cs="David"/>
          <w:rtl/>
        </w:rPr>
      </w:pPr>
      <w:r>
        <w:rPr>
          <w:rFonts w:cs="David"/>
          <w:b/>
          <w:bCs/>
          <w:rtl/>
        </w:rPr>
        <w:tab/>
      </w:r>
      <w:r>
        <w:rPr>
          <w:rFonts w:cs="David"/>
          <w:b/>
          <w:bCs/>
          <w:u w:val="single"/>
          <w:rtl/>
        </w:rPr>
        <w:t>סדר היום:</w:t>
      </w:r>
      <w:r>
        <w:rPr>
          <w:rFonts w:cs="David"/>
          <w:rtl/>
        </w:rPr>
        <w:t xml:space="preserve"> הצעת חוק </w:t>
      </w:r>
      <w:r>
        <w:rPr>
          <w:rFonts w:cs="David"/>
          <w:rtl/>
        </w:rPr>
        <w:t>חינוך ממלכתי (תיקון – העברת תלמידים בין מוסדות שונים),</w:t>
      </w:r>
    </w:p>
    <w:p w:rsidR="00000000" w:rsidRDefault="001536F7">
      <w:pPr>
        <w:jc w:val="both"/>
        <w:rPr>
          <w:rFonts w:cs="David"/>
          <w:rtl/>
        </w:rPr>
      </w:pPr>
      <w:r>
        <w:rPr>
          <w:rFonts w:cs="David"/>
          <w:rtl/>
        </w:rPr>
        <w:tab/>
      </w:r>
      <w:r>
        <w:rPr>
          <w:rFonts w:cs="David"/>
          <w:rtl/>
        </w:rPr>
        <w:tab/>
        <w:t xml:space="preserve">     התש"ס-1999.</w:t>
      </w:r>
    </w:p>
    <w:p w:rsidR="00000000" w:rsidRDefault="001536F7">
      <w:pPr>
        <w:jc w:val="both"/>
        <w:rPr>
          <w:rFonts w:cs="David"/>
          <w:b/>
          <w:bCs/>
          <w:rtl/>
        </w:rPr>
      </w:pPr>
    </w:p>
    <w:p w:rsidR="00000000" w:rsidRDefault="001536F7">
      <w:pPr>
        <w:jc w:val="both"/>
        <w:rPr>
          <w:rFonts w:cs="David"/>
          <w:b/>
          <w:bCs/>
          <w:rtl/>
        </w:rPr>
      </w:pPr>
    </w:p>
    <w:p w:rsidR="00000000" w:rsidRDefault="001536F7">
      <w:pPr>
        <w:jc w:val="both"/>
        <w:rPr>
          <w:rFonts w:cs="David"/>
          <w:b/>
          <w:bCs/>
          <w:rtl/>
        </w:rPr>
      </w:pPr>
      <w:r>
        <w:rPr>
          <w:rFonts w:cs="David"/>
          <w:b/>
          <w:bCs/>
          <w:rtl/>
        </w:rPr>
        <w:br w:type="page"/>
      </w:r>
    </w:p>
    <w:p w:rsidR="00000000" w:rsidRDefault="001536F7">
      <w:pPr>
        <w:jc w:val="center"/>
        <w:rPr>
          <w:rFonts w:cs="David"/>
          <w:b/>
          <w:bCs/>
          <w:u w:val="single"/>
          <w:rtl/>
        </w:rPr>
      </w:pPr>
      <w:r>
        <w:rPr>
          <w:rFonts w:cs="David"/>
          <w:b/>
          <w:bCs/>
          <w:u w:val="single"/>
          <w:rtl/>
        </w:rPr>
        <w:t>הצעת חוק חינוך ממלכתי ( תיקון – העברת תלמידים בין מוסדות שונים), התש"ס-1999</w:t>
      </w:r>
    </w:p>
    <w:p w:rsidR="00000000" w:rsidRDefault="001536F7">
      <w:pPr>
        <w:jc w:val="center"/>
        <w:rPr>
          <w:rFonts w:cs="David"/>
          <w:b/>
          <w:bCs/>
          <w:u w:val="single"/>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 xml:space="preserve"> שלום לכולם, אני מתכבד לפתוח את ישיבת הוועדה בעניין הצעת חוק חינוך ממלכתי (תיקו</w:t>
      </w:r>
      <w:r>
        <w:rPr>
          <w:rFonts w:cs="David"/>
          <w:rtl/>
        </w:rPr>
        <w:t>ן – העברת תלמידים בין מוסדות שונים), התש"ס-1999, של חבר הכנסת משה גפני.</w:t>
      </w:r>
    </w:p>
    <w:p w:rsidR="00000000" w:rsidRDefault="001536F7">
      <w:pPr>
        <w:jc w:val="both"/>
        <w:rPr>
          <w:rFonts w:cs="David"/>
          <w:rtl/>
        </w:rPr>
      </w:pPr>
    </w:p>
    <w:p w:rsidR="00000000" w:rsidRDefault="001536F7">
      <w:pPr>
        <w:jc w:val="both"/>
        <w:rPr>
          <w:rFonts w:cs="David"/>
          <w:rtl/>
        </w:rPr>
      </w:pPr>
      <w:r>
        <w:rPr>
          <w:rFonts w:cs="David"/>
          <w:rtl/>
        </w:rPr>
        <w:tab/>
        <w:t>אני מבקש להקדים ולומר שגם השר וגם המשרד הבטיחו יותר מאשר פעם אחת שהעניין הזה יוסדר בתקנות ולא יהיה צורך בחקיקה ראשית. לצערנו כל ההבטחות הקודמות לא מולאו בהתאם ללוח הזמנים. הואיל שהיו</w:t>
      </w:r>
      <w:r>
        <w:rPr>
          <w:rFonts w:cs="David"/>
          <w:rtl/>
        </w:rPr>
        <w:t xml:space="preserve">ם היועצת המשפטית של משרד החינוך היתה כאן בכמה ישיבות, אמרתי לה שהיום יש ישיבה בנושא ושאני מתכוון להעביר את זה לקריאה ראשונה ולכן אני רוצה לדעת היכן זה עומד.  היועצת המשפטית ענתה לי שהיא העבירה נוסח אחד, אבל היו איתו בעיות ואתמול עבר נוסח שני. </w:t>
      </w:r>
    </w:p>
    <w:p w:rsidR="00000000" w:rsidRDefault="001536F7">
      <w:pPr>
        <w:jc w:val="both"/>
        <w:rPr>
          <w:rFonts w:cs="David"/>
          <w:rtl/>
        </w:rPr>
      </w:pPr>
    </w:p>
    <w:p w:rsidR="00000000" w:rsidRDefault="001536F7">
      <w:pPr>
        <w:jc w:val="both"/>
        <w:rPr>
          <w:rFonts w:cs="David"/>
          <w:rtl/>
        </w:rPr>
      </w:pPr>
      <w:r>
        <w:rPr>
          <w:rFonts w:cs="David"/>
          <w:rtl/>
        </w:rPr>
        <w:tab/>
        <w:t>אמרתי שאני</w:t>
      </w:r>
      <w:r>
        <w:rPr>
          <w:rFonts w:cs="David"/>
          <w:rtl/>
        </w:rPr>
        <w:t xml:space="preserve"> לא מסתפק בכך שהיא תאמר לי את זה באופן אישי, שהישיבה תתקיים ונציג משרד החינוך צריך לומר את זה. אמרתי לה שאני מבקש לקבוע זמן להגשת התקנות. לפיכך אני מציע לאשר את הצעת החוק לקריאה ראשונה, אבל זה לא יונח עדיין על שולחן הכנסת לקריאה שניה. במידה שבעוד שבועיים ל</w:t>
      </w:r>
      <w:r>
        <w:rPr>
          <w:rFonts w:cs="David"/>
          <w:rtl/>
        </w:rPr>
        <w:t xml:space="preserve">א נקבל הודעה שהותקנו תקנות, אנחנו נניח את הצעת החוק על שולחן הכנסת לקריאה ראשונה. היועצת המשפטית אמרה לי ששבועיים זה פרק הזמן שנדרש לה להכין את התקנות, אבל היא לא יודעת כמה זמן ייקח לראש הממשלה לחתום. אמרתי שנקודת הזמן הבאה תהיה בעוד שבועיים. היום נאשר את </w:t>
      </w:r>
      <w:r>
        <w:rPr>
          <w:rFonts w:cs="David"/>
          <w:rtl/>
        </w:rPr>
        <w:t>הצעת החוק לקריאה ראשונה ובמידה שבעוד שבועיים לא יהיה נוסח תקנות  מוסכם, אני אעלה את החוק לקריאה ראשונה.</w:t>
      </w:r>
    </w:p>
    <w:p w:rsidR="00000000" w:rsidRDefault="001536F7">
      <w:pPr>
        <w:jc w:val="both"/>
        <w:rPr>
          <w:rFonts w:cs="David"/>
          <w:rtl/>
        </w:rPr>
      </w:pPr>
    </w:p>
    <w:p w:rsidR="00000000" w:rsidRDefault="001536F7">
      <w:pPr>
        <w:jc w:val="both"/>
        <w:rPr>
          <w:rFonts w:cs="David"/>
          <w:rtl/>
        </w:rPr>
      </w:pPr>
      <w:r>
        <w:rPr>
          <w:rFonts w:cs="David"/>
          <w:rtl/>
        </w:rPr>
        <w:tab/>
        <w:t>אני מבקש מעו"ד מרים גראזי-רוזנבאום, שהיתה נוכחת בשיחה עם היועצת המשפטית של משרד החינוך, לומר את עמדת המשרד.</w:t>
      </w:r>
    </w:p>
    <w:p w:rsidR="00000000" w:rsidRDefault="001536F7">
      <w:pPr>
        <w:jc w:val="both"/>
        <w:rPr>
          <w:rFonts w:cs="David"/>
          <w:rtl/>
        </w:rPr>
      </w:pPr>
    </w:p>
    <w:p w:rsidR="00000000" w:rsidRDefault="001536F7">
      <w:pPr>
        <w:jc w:val="both"/>
        <w:rPr>
          <w:rFonts w:cs="David"/>
          <w:rtl/>
        </w:rPr>
      </w:pPr>
      <w:r>
        <w:rPr>
          <w:rFonts w:cs="David"/>
          <w:u w:val="single"/>
          <w:rtl/>
        </w:rPr>
        <w:t>מרים גראזי-רוזנבאום:</w:t>
      </w:r>
    </w:p>
    <w:p w:rsidR="00000000" w:rsidRDefault="001536F7">
      <w:pPr>
        <w:jc w:val="both"/>
        <w:rPr>
          <w:rFonts w:cs="David"/>
          <w:rtl/>
        </w:rPr>
      </w:pPr>
    </w:p>
    <w:p w:rsidR="00000000" w:rsidRDefault="001536F7">
      <w:pPr>
        <w:jc w:val="both"/>
        <w:rPr>
          <w:rFonts w:cs="David"/>
          <w:rtl/>
        </w:rPr>
      </w:pPr>
      <w:r>
        <w:rPr>
          <w:rFonts w:cs="David"/>
          <w:rtl/>
        </w:rPr>
        <w:tab/>
        <w:t>המשרד עובד על התיק</w:t>
      </w:r>
      <w:r>
        <w:rPr>
          <w:rFonts w:cs="David"/>
          <w:rtl/>
        </w:rPr>
        <w:t xml:space="preserve">ון, יש תכתובות ובקרוב יהיה לנו נוסח מתוקן. גברת דורית מורג התחייבה שתוך שבועיים נגיע לנוסח מוסכם ונסיים את העבודה. לכן אנחנו מבקשים לא להעלות את הצעת החוק לקריאה ראשונה. </w:t>
      </w:r>
    </w:p>
    <w:p w:rsidR="00000000" w:rsidRDefault="001536F7">
      <w:pPr>
        <w:jc w:val="both"/>
        <w:rPr>
          <w:rFonts w:cs="David"/>
          <w:rtl/>
        </w:rPr>
      </w:pPr>
    </w:p>
    <w:p w:rsidR="00000000" w:rsidRDefault="001536F7">
      <w:pPr>
        <w:jc w:val="both"/>
        <w:rPr>
          <w:rtl/>
        </w:rPr>
      </w:pPr>
      <w:r>
        <w:rPr>
          <w:u w:val="single"/>
          <w:rtl/>
        </w:rPr>
        <w:t>משה גפני:</w:t>
      </w:r>
    </w:p>
    <w:p w:rsidR="00000000" w:rsidRDefault="001536F7">
      <w:pPr>
        <w:jc w:val="both"/>
        <w:rPr>
          <w:rtl/>
        </w:rPr>
      </w:pPr>
    </w:p>
    <w:p w:rsidR="00000000" w:rsidRDefault="001536F7">
      <w:pPr>
        <w:jc w:val="both"/>
        <w:rPr>
          <w:rFonts w:cs="David"/>
          <w:rtl/>
        </w:rPr>
      </w:pPr>
      <w:r>
        <w:rPr>
          <w:rtl/>
        </w:rPr>
        <w:tab/>
        <w:t xml:space="preserve"> </w:t>
      </w:r>
      <w:r>
        <w:rPr>
          <w:rFonts w:cs="David"/>
          <w:rtl/>
        </w:rPr>
        <w:t>אני מודה ליושב ראש על הישיבה  ואני מקבל את הצעתו. אני רוצה להביע את מחא</w:t>
      </w:r>
      <w:r>
        <w:rPr>
          <w:rFonts w:cs="David"/>
          <w:rtl/>
        </w:rPr>
        <w:t>תי שגם הובעה במכתב למנכ"לית המשרד. גם אני סבור שדבר כזה לא צריך להיות בחוק, אלא הוא צריך להיות בתקנות. אני מעלה תמיהה רבתי על אופן ההתנהלות של משרד החינוך. אני לא יודע אם זה רק כלפי החינוך החרדי או שזה כלפי החינוך הכללי.  היתה פגישה עם המנכ"לית, נכתב פרוטו</w:t>
      </w:r>
      <w:r>
        <w:rPr>
          <w:rFonts w:cs="David"/>
          <w:rtl/>
        </w:rPr>
        <w:t xml:space="preserve">קול, השתתפו גם  היועצת המשפטית וכל האנשים הנוגעים בדבר, וסוכם שעד חג השבועות התקנות האלה יתוקנו כבר. </w:t>
      </w:r>
    </w:p>
    <w:p w:rsidR="00000000" w:rsidRDefault="001536F7">
      <w:pPr>
        <w:jc w:val="both"/>
        <w:rPr>
          <w:rFonts w:cs="David"/>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 xml:space="preserve"> חג השבועות של איזו שנה?</w:t>
      </w:r>
    </w:p>
    <w:p w:rsidR="00000000" w:rsidRDefault="001536F7">
      <w:pPr>
        <w:jc w:val="both"/>
        <w:rPr>
          <w:rFonts w:cs="David"/>
          <w:rtl/>
        </w:rPr>
      </w:pPr>
    </w:p>
    <w:p w:rsidR="00000000" w:rsidRDefault="001536F7">
      <w:pPr>
        <w:jc w:val="both"/>
        <w:rPr>
          <w:rtl/>
        </w:rPr>
      </w:pPr>
      <w:r>
        <w:rPr>
          <w:u w:val="single"/>
          <w:rtl/>
        </w:rPr>
        <w:t>משה גפני:</w:t>
      </w:r>
    </w:p>
    <w:p w:rsidR="00000000" w:rsidRDefault="001536F7">
      <w:pPr>
        <w:jc w:val="both"/>
        <w:rPr>
          <w:rtl/>
        </w:rPr>
      </w:pPr>
    </w:p>
    <w:p w:rsidR="00000000" w:rsidRDefault="001536F7">
      <w:pPr>
        <w:jc w:val="both"/>
        <w:rPr>
          <w:rFonts w:cs="David"/>
          <w:rtl/>
        </w:rPr>
      </w:pPr>
      <w:r>
        <w:rPr>
          <w:rtl/>
        </w:rPr>
        <w:tab/>
        <w:t xml:space="preserve"> </w:t>
      </w:r>
      <w:r>
        <w:rPr>
          <w:rFonts w:cs="David"/>
          <w:rtl/>
        </w:rPr>
        <w:t>זאת בדיוק הנקודה. חג השבועות עוד לא הגיע כנראה וכל פעם שהיושב ראש מזמן ישיבת ועדה בעניין הזה</w:t>
      </w:r>
      <w:r>
        <w:rPr>
          <w:rFonts w:cs="David"/>
          <w:rtl/>
        </w:rPr>
        <w:t xml:space="preserve"> העניין כאילו מתקדם. הנייר האחרון שקיבלתי היה אתמול, יום לפני כינוס הוועדה. רק תראו איך משרד החינוך עובד. </w:t>
      </w:r>
    </w:p>
    <w:p w:rsidR="00000000" w:rsidRDefault="001536F7">
      <w:pPr>
        <w:jc w:val="both"/>
        <w:rPr>
          <w:rFonts w:cs="David"/>
          <w:rtl/>
        </w:rPr>
      </w:pPr>
      <w:r>
        <w:rPr>
          <w:rFonts w:cs="David"/>
          <w:rtl/>
        </w:rPr>
        <w:br w:type="page"/>
      </w:r>
    </w:p>
    <w:p w:rsidR="00000000" w:rsidRDefault="001536F7">
      <w:pPr>
        <w:jc w:val="both"/>
        <w:rPr>
          <w:rFonts w:cs="David"/>
          <w:rtl/>
        </w:rPr>
      </w:pPr>
    </w:p>
    <w:p w:rsidR="00000000" w:rsidRDefault="001536F7">
      <w:pPr>
        <w:jc w:val="both"/>
        <w:rPr>
          <w:rFonts w:cs="David"/>
          <w:rtl/>
        </w:rPr>
      </w:pPr>
      <w:r>
        <w:rPr>
          <w:rFonts w:cs="David"/>
          <w:rtl/>
        </w:rPr>
        <w:tab/>
        <w:t>יש לי הערה על התקנות המוצעות והיא הועברה גם בכתב לשר החינוך. בתקנות שעליהן אמור לחתום שר החינוך לא מופיע דבר מאוד פשוט – ואני לא יודע מדוע – שהעב</w:t>
      </w:r>
      <w:r>
        <w:rPr>
          <w:rFonts w:cs="David"/>
          <w:rtl/>
        </w:rPr>
        <w:t>רת תלמידים תוכל להיות עם העתקת מקום מגורים. כלומר, אם תלמיד עובר מאילת לבאר-שבע, אין שום דבר לגבי העתקת מקום מגורים. לכן אני מבקש לציין שעל כך דובר, שהתקנה לגבי העתקת מגורים גם תיכלל בתקנות, כי אי אפשר לכלוא תלמיד באיזשהו מקום בארץ אם הוא עבר לגור במקום אח</w:t>
      </w:r>
      <w:r>
        <w:rPr>
          <w:rFonts w:cs="David"/>
          <w:rtl/>
        </w:rPr>
        <w:t xml:space="preserve">ר. </w:t>
      </w:r>
    </w:p>
    <w:p w:rsidR="00000000" w:rsidRDefault="001536F7">
      <w:pPr>
        <w:jc w:val="both"/>
        <w:rPr>
          <w:rFonts w:cs="David"/>
          <w:rtl/>
        </w:rPr>
      </w:pPr>
    </w:p>
    <w:p w:rsidR="00000000" w:rsidRDefault="001536F7">
      <w:pPr>
        <w:jc w:val="both"/>
        <w:rPr>
          <w:rFonts w:cs="David"/>
          <w:rtl/>
        </w:rPr>
      </w:pPr>
      <w:r>
        <w:rPr>
          <w:rFonts w:cs="David"/>
          <w:u w:val="single"/>
          <w:rtl/>
        </w:rPr>
        <w:t>מרים רוזנבאום-גרזי:</w:t>
      </w:r>
    </w:p>
    <w:p w:rsidR="00000000" w:rsidRDefault="001536F7">
      <w:pPr>
        <w:jc w:val="both"/>
        <w:rPr>
          <w:rFonts w:cs="David"/>
          <w:rtl/>
        </w:rPr>
      </w:pPr>
    </w:p>
    <w:p w:rsidR="00000000" w:rsidRDefault="001536F7">
      <w:pPr>
        <w:jc w:val="both"/>
        <w:rPr>
          <w:rFonts w:cs="David"/>
          <w:rtl/>
        </w:rPr>
      </w:pPr>
      <w:r>
        <w:rPr>
          <w:rFonts w:cs="David"/>
          <w:rtl/>
        </w:rPr>
        <w:tab/>
        <w:t>אני לא מנסה לתת תירוצים, אלא אני רוצה להבהיר דבר שלדעתי הוא המקור לעיכוב שאתה מדבר עליו. התקנות כולן  מאוד מסורבלות ומיושנות ואנחנו נתקלים בקושי לתקן אותן.</w:t>
      </w:r>
    </w:p>
    <w:p w:rsidR="00000000" w:rsidRDefault="001536F7">
      <w:pPr>
        <w:jc w:val="both"/>
        <w:rPr>
          <w:rFonts w:cs="David"/>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אתה למעשה עושה כאן שיפוץ בבית רעוע וכל לבנה שמוציא</w:t>
      </w:r>
      <w:r>
        <w:rPr>
          <w:rFonts w:cs="David"/>
          <w:rtl/>
        </w:rPr>
        <w:t xml:space="preserve">ים שם מערערת את הכל. </w:t>
      </w:r>
    </w:p>
    <w:p w:rsidR="00000000" w:rsidRDefault="001536F7">
      <w:pPr>
        <w:jc w:val="both"/>
        <w:rPr>
          <w:rFonts w:cs="David"/>
          <w:rtl/>
        </w:rPr>
      </w:pPr>
    </w:p>
    <w:p w:rsidR="00000000" w:rsidRDefault="001536F7">
      <w:pPr>
        <w:jc w:val="both"/>
        <w:rPr>
          <w:rtl/>
        </w:rPr>
      </w:pPr>
      <w:r>
        <w:rPr>
          <w:u w:val="single"/>
          <w:rtl/>
        </w:rPr>
        <w:t>משה גפני:</w:t>
      </w:r>
    </w:p>
    <w:p w:rsidR="00000000" w:rsidRDefault="001536F7">
      <w:pPr>
        <w:jc w:val="both"/>
        <w:rPr>
          <w:rtl/>
        </w:rPr>
      </w:pPr>
    </w:p>
    <w:p w:rsidR="00000000" w:rsidRDefault="001536F7">
      <w:pPr>
        <w:jc w:val="both"/>
        <w:rPr>
          <w:rFonts w:cs="David"/>
          <w:rtl/>
        </w:rPr>
      </w:pPr>
      <w:r>
        <w:rPr>
          <w:rtl/>
        </w:rPr>
        <w:tab/>
        <w:t xml:space="preserve"> </w:t>
      </w:r>
      <w:r>
        <w:rPr>
          <w:rFonts w:cs="David"/>
          <w:rtl/>
        </w:rPr>
        <w:t>אני לא מקבל את זה בשום פנים ואופן.</w:t>
      </w:r>
    </w:p>
    <w:p w:rsidR="00000000" w:rsidRDefault="001536F7">
      <w:pPr>
        <w:jc w:val="both"/>
        <w:rPr>
          <w:rFonts w:cs="David"/>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 xml:space="preserve">גם אני לא מקבל את זה, היה להם מספיק זמן. </w:t>
      </w:r>
    </w:p>
    <w:p w:rsidR="00000000" w:rsidRDefault="001536F7">
      <w:pPr>
        <w:jc w:val="both"/>
        <w:rPr>
          <w:rFonts w:cs="David"/>
          <w:rtl/>
        </w:rPr>
      </w:pPr>
    </w:p>
    <w:p w:rsidR="00000000" w:rsidRDefault="001536F7">
      <w:pPr>
        <w:jc w:val="both"/>
        <w:rPr>
          <w:rtl/>
        </w:rPr>
      </w:pPr>
      <w:r>
        <w:rPr>
          <w:u w:val="single"/>
          <w:rtl/>
        </w:rPr>
        <w:t>משה גפני:</w:t>
      </w:r>
    </w:p>
    <w:p w:rsidR="00000000" w:rsidRDefault="001536F7">
      <w:pPr>
        <w:jc w:val="both"/>
        <w:rPr>
          <w:rtl/>
        </w:rPr>
      </w:pPr>
    </w:p>
    <w:p w:rsidR="00000000" w:rsidRDefault="001536F7">
      <w:pPr>
        <w:jc w:val="both"/>
        <w:rPr>
          <w:rFonts w:cs="David"/>
          <w:rtl/>
        </w:rPr>
      </w:pPr>
      <w:r>
        <w:rPr>
          <w:rtl/>
        </w:rPr>
        <w:tab/>
        <w:t xml:space="preserve"> </w:t>
      </w:r>
      <w:r>
        <w:rPr>
          <w:rFonts w:cs="David"/>
          <w:rtl/>
        </w:rPr>
        <w:t>יכול להיות שמדובר בתקנות שאני בכלל לא מבין, אבל היה סיכום עם המנכ"לית של המשרד.</w:t>
      </w:r>
    </w:p>
    <w:p w:rsidR="00000000" w:rsidRDefault="001536F7">
      <w:pPr>
        <w:jc w:val="both"/>
        <w:rPr>
          <w:rFonts w:cs="David"/>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אני</w:t>
      </w:r>
      <w:r>
        <w:rPr>
          <w:rFonts w:cs="David"/>
          <w:rtl/>
        </w:rPr>
        <w:t xml:space="preserve"> קורא את נוסח הצעת חוק חינוך ממלכתי (תיקון – העברת תלמידים בין מוסדות שונים), התש"ס-1999.  תיקון סעיף 34 – 1. "בחוק חינוך ממלכתי, התשי"ג-1953, בסעיף 34, במקום בפסקה (5) יבוא:</w:t>
      </w:r>
    </w:p>
    <w:p w:rsidR="00000000" w:rsidRDefault="001536F7">
      <w:pPr>
        <w:jc w:val="both"/>
        <w:rPr>
          <w:rFonts w:cs="David"/>
          <w:rtl/>
        </w:rPr>
      </w:pPr>
      <w:r>
        <w:rPr>
          <w:rFonts w:cs="David"/>
          <w:rtl/>
        </w:rPr>
        <w:tab/>
        <w:t xml:space="preserve">"(5) סדרי העברת תלמידים בין מוסדות חינוך שונים, ובלבד שלא תהיה הבחנה בין סוגי </w:t>
      </w:r>
      <w:r>
        <w:rPr>
          <w:rFonts w:cs="David"/>
          <w:rtl/>
        </w:rPr>
        <w:tab/>
        <w:t>ה</w:t>
      </w:r>
      <w:r>
        <w:rPr>
          <w:rFonts w:cs="David"/>
          <w:rtl/>
        </w:rPr>
        <w:t>מוסדות לעניין מועדי העברה."</w:t>
      </w:r>
    </w:p>
    <w:p w:rsidR="00000000" w:rsidRDefault="001536F7">
      <w:pPr>
        <w:jc w:val="both"/>
        <w:rPr>
          <w:rFonts w:cs="David"/>
          <w:rtl/>
        </w:rPr>
      </w:pPr>
    </w:p>
    <w:p w:rsidR="00000000" w:rsidRDefault="001536F7">
      <w:pPr>
        <w:jc w:val="both"/>
        <w:rPr>
          <w:rFonts w:cs="David"/>
          <w:rtl/>
        </w:rPr>
      </w:pPr>
      <w:r>
        <w:rPr>
          <w:rFonts w:cs="David"/>
          <w:rtl/>
        </w:rPr>
        <w:tab/>
        <w:t xml:space="preserve">האם יש על כך הערה? אין. </w:t>
      </w:r>
    </w:p>
    <w:p w:rsidR="00000000" w:rsidRDefault="001536F7">
      <w:pPr>
        <w:jc w:val="both"/>
        <w:rPr>
          <w:rFonts w:cs="David"/>
          <w:rtl/>
        </w:rPr>
      </w:pPr>
    </w:p>
    <w:p w:rsidR="00000000" w:rsidRDefault="001536F7">
      <w:pPr>
        <w:jc w:val="both"/>
        <w:rPr>
          <w:rFonts w:cs="David"/>
          <w:rtl/>
        </w:rPr>
      </w:pPr>
      <w:r>
        <w:rPr>
          <w:rFonts w:cs="David"/>
          <w:rtl/>
        </w:rPr>
        <w:tab/>
        <w:t xml:space="preserve">אני מבקש להביא לאישור הוועדה את הצעת החוק לקריאה ראשונה. אני מבקש מהלשכה המשפטית שלא יעבירו את ההצעה טרם אישור שלי. אם עד יום רביעי, כעת חיה בעוד שבועיים ויום, לא אקבל את המכתב שכותבת היועצת המשפטית </w:t>
      </w:r>
      <w:r>
        <w:rPr>
          <w:rFonts w:cs="David"/>
          <w:rtl/>
        </w:rPr>
        <w:t xml:space="preserve">- - </w:t>
      </w:r>
    </w:p>
    <w:p w:rsidR="00000000" w:rsidRDefault="001536F7">
      <w:pPr>
        <w:jc w:val="both"/>
        <w:rPr>
          <w:rFonts w:cs="David"/>
          <w:rtl/>
        </w:rPr>
      </w:pPr>
    </w:p>
    <w:p w:rsidR="00000000" w:rsidRDefault="001536F7">
      <w:pPr>
        <w:jc w:val="both"/>
        <w:rPr>
          <w:rtl/>
        </w:rPr>
      </w:pPr>
      <w:r>
        <w:rPr>
          <w:u w:val="single"/>
          <w:rtl/>
        </w:rPr>
        <w:t>משה גפני:</w:t>
      </w:r>
    </w:p>
    <w:p w:rsidR="00000000" w:rsidRDefault="001536F7">
      <w:pPr>
        <w:jc w:val="both"/>
        <w:rPr>
          <w:rtl/>
        </w:rPr>
      </w:pPr>
    </w:p>
    <w:p w:rsidR="00000000" w:rsidRDefault="001536F7">
      <w:pPr>
        <w:jc w:val="both"/>
        <w:rPr>
          <w:rFonts w:cs="David"/>
          <w:rtl/>
        </w:rPr>
      </w:pPr>
      <w:r>
        <w:rPr>
          <w:rtl/>
        </w:rPr>
        <w:tab/>
        <w:t xml:space="preserve"> </w:t>
      </w:r>
      <w:r>
        <w:rPr>
          <w:rFonts w:cs="David"/>
          <w:rtl/>
        </w:rPr>
        <w:t>אתה צריך לקבל אז את התקנות.</w:t>
      </w:r>
    </w:p>
    <w:p w:rsidR="00000000" w:rsidRDefault="001536F7">
      <w:pPr>
        <w:jc w:val="both"/>
        <w:rPr>
          <w:rFonts w:cs="David"/>
          <w:rtl/>
        </w:rPr>
      </w:pPr>
      <w:r>
        <w:rPr>
          <w:rFonts w:cs="David"/>
          <w:rtl/>
        </w:rPr>
        <w:br w:type="page"/>
      </w:r>
    </w:p>
    <w:p w:rsidR="00000000" w:rsidRDefault="001536F7">
      <w:pPr>
        <w:jc w:val="both"/>
        <w:rPr>
          <w:rFonts w:cs="David"/>
          <w:rtl/>
        </w:rPr>
      </w:pPr>
    </w:p>
    <w:p w:rsidR="00000000" w:rsidRDefault="001536F7">
      <w:pPr>
        <w:jc w:val="both"/>
        <w:rPr>
          <w:rFonts w:cs="David"/>
          <w:rtl/>
        </w:rPr>
      </w:pPr>
      <w:r>
        <w:rPr>
          <w:rFonts w:cs="David"/>
          <w:u w:val="single"/>
          <w:rtl/>
        </w:rPr>
        <w:t>היו"ר זבולון אורלב:</w:t>
      </w:r>
    </w:p>
    <w:p w:rsidR="00000000" w:rsidRDefault="001536F7">
      <w:pPr>
        <w:jc w:val="both"/>
        <w:rPr>
          <w:rFonts w:cs="David"/>
          <w:rtl/>
        </w:rPr>
      </w:pPr>
    </w:p>
    <w:p w:rsidR="00000000" w:rsidRDefault="001536F7">
      <w:pPr>
        <w:jc w:val="both"/>
        <w:rPr>
          <w:rFonts w:cs="David"/>
          <w:rtl/>
        </w:rPr>
      </w:pPr>
      <w:r>
        <w:rPr>
          <w:rFonts w:cs="David"/>
          <w:rtl/>
        </w:rPr>
        <w:tab/>
        <w:t>לא. היא אמרה לי במפורש שייקח לה שבועיים להניח את התקנות אצל ראש הממשלה. אני גם אקצוב לראש הממשלה זמן. אם אני לא אקבל את ההודעה בעוד שבועיים, אני אבקש להעביר את הצעת החוק לקריאה ראשונה.</w:t>
      </w:r>
      <w:r>
        <w:rPr>
          <w:rFonts w:cs="David"/>
          <w:rtl/>
        </w:rPr>
        <w:t xml:space="preserve"> אם  נקבל הודעה תוך שבועיים נעכב את החוק ואז נקצוב זמן לראש הממשלה – עשרה ימים לחתימה. אם ראש הממשלה לא יחתום תוך עשרה ימים, ההצעה תועבר לקריאה ראשונה.</w:t>
      </w:r>
    </w:p>
    <w:p w:rsidR="00000000" w:rsidRDefault="001536F7">
      <w:pPr>
        <w:jc w:val="both"/>
        <w:rPr>
          <w:rFonts w:cs="David"/>
          <w:rtl/>
        </w:rPr>
      </w:pPr>
    </w:p>
    <w:p w:rsidR="00000000" w:rsidRDefault="001536F7">
      <w:pPr>
        <w:jc w:val="both"/>
        <w:rPr>
          <w:rFonts w:cs="David"/>
          <w:rtl/>
        </w:rPr>
      </w:pPr>
      <w:r>
        <w:rPr>
          <w:rFonts w:cs="David"/>
          <w:rtl/>
        </w:rPr>
        <w:tab/>
        <w:t>מי בעד אישור הצעת החוק לקריאה ראשונה בתנאים שציינתי?</w:t>
      </w:r>
    </w:p>
    <w:p w:rsidR="00000000" w:rsidRDefault="001536F7">
      <w:pPr>
        <w:jc w:val="both"/>
        <w:rPr>
          <w:rFonts w:cs="David"/>
          <w:rtl/>
        </w:rPr>
      </w:pPr>
    </w:p>
    <w:p w:rsidR="00000000" w:rsidRDefault="001536F7">
      <w:pPr>
        <w:pStyle w:val="40"/>
        <w:rPr>
          <w:rtl/>
        </w:rPr>
      </w:pPr>
      <w:r>
        <w:rPr>
          <w:rtl/>
        </w:rPr>
        <w:t>הצבעה</w:t>
      </w:r>
    </w:p>
    <w:p w:rsidR="00000000" w:rsidRDefault="001536F7">
      <w:pPr>
        <w:jc w:val="center"/>
        <w:rPr>
          <w:rFonts w:cs="David"/>
          <w:rtl/>
        </w:rPr>
      </w:pPr>
      <w:r>
        <w:rPr>
          <w:rFonts w:cs="David"/>
          <w:rtl/>
        </w:rPr>
        <w:t>בעד – 2</w:t>
      </w:r>
    </w:p>
    <w:p w:rsidR="00000000" w:rsidRDefault="001536F7">
      <w:pPr>
        <w:jc w:val="center"/>
        <w:rPr>
          <w:rFonts w:cs="David"/>
          <w:rtl/>
        </w:rPr>
      </w:pPr>
      <w:r>
        <w:rPr>
          <w:rFonts w:cs="David"/>
          <w:rtl/>
        </w:rPr>
        <w:t>נגד – אין</w:t>
      </w:r>
    </w:p>
    <w:p w:rsidR="00000000" w:rsidRDefault="001536F7">
      <w:pPr>
        <w:jc w:val="center"/>
        <w:rPr>
          <w:rFonts w:cs="David"/>
          <w:rtl/>
        </w:rPr>
      </w:pPr>
    </w:p>
    <w:p w:rsidR="00000000" w:rsidRDefault="001536F7">
      <w:pPr>
        <w:jc w:val="both"/>
        <w:rPr>
          <w:rFonts w:cs="David"/>
          <w:rtl/>
        </w:rPr>
      </w:pPr>
      <w:r>
        <w:rPr>
          <w:rFonts w:cs="David"/>
          <w:rtl/>
        </w:rPr>
        <w:tab/>
      </w:r>
      <w:r>
        <w:rPr>
          <w:rFonts w:cs="David"/>
          <w:u w:val="single"/>
          <w:rtl/>
        </w:rPr>
        <w:t>החלטה:</w:t>
      </w:r>
      <w:r>
        <w:rPr>
          <w:rFonts w:cs="David"/>
          <w:rtl/>
        </w:rPr>
        <w:t xml:space="preserve"> הצעת החוק אושרה</w:t>
      </w:r>
      <w:r>
        <w:rPr>
          <w:rFonts w:cs="David"/>
          <w:rtl/>
        </w:rPr>
        <w:t xml:space="preserve"> לקריאה ראשונה.</w:t>
      </w:r>
    </w:p>
    <w:p w:rsidR="00000000" w:rsidRDefault="001536F7">
      <w:pPr>
        <w:jc w:val="both"/>
        <w:rPr>
          <w:rFonts w:cs="David"/>
          <w:rtl/>
        </w:rPr>
      </w:pPr>
    </w:p>
    <w:p w:rsidR="00000000" w:rsidRDefault="001536F7">
      <w:pPr>
        <w:jc w:val="both"/>
        <w:rPr>
          <w:rFonts w:cs="David"/>
          <w:rtl/>
        </w:rPr>
      </w:pPr>
      <w:r>
        <w:rPr>
          <w:rFonts w:cs="David"/>
          <w:rtl/>
        </w:rPr>
        <w:tab/>
        <w:t>אני מודה לכולם, הישיבה נעולה.</w:t>
      </w:r>
    </w:p>
    <w:p w:rsidR="00000000" w:rsidRDefault="001536F7">
      <w:pPr>
        <w:jc w:val="both"/>
        <w:rPr>
          <w:rFonts w:cs="David"/>
          <w:rtl/>
        </w:rPr>
      </w:pPr>
    </w:p>
    <w:p w:rsidR="00000000" w:rsidRDefault="001536F7">
      <w:pPr>
        <w:jc w:val="both"/>
        <w:rPr>
          <w:rFonts w:cs="David"/>
          <w:rtl/>
        </w:rPr>
      </w:pPr>
    </w:p>
    <w:p w:rsidR="00000000" w:rsidRDefault="001536F7">
      <w:pPr>
        <w:jc w:val="both"/>
        <w:rPr>
          <w:rFonts w:cs="David"/>
          <w:rtl/>
        </w:rPr>
      </w:pPr>
    </w:p>
    <w:p w:rsidR="00000000" w:rsidRDefault="001536F7">
      <w:pPr>
        <w:jc w:val="both"/>
        <w:rPr>
          <w:rFonts w:cs="David"/>
          <w:rtl/>
        </w:rPr>
      </w:pPr>
    </w:p>
    <w:p w:rsidR="00000000" w:rsidRDefault="001536F7">
      <w:pPr>
        <w:jc w:val="both"/>
        <w:rPr>
          <w:rFonts w:cs="David"/>
          <w:rtl/>
        </w:rPr>
      </w:pPr>
    </w:p>
    <w:p w:rsidR="00000000" w:rsidRDefault="001536F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1536F7">
      <w:pPr>
        <w:jc w:val="center"/>
        <w:rPr>
          <w:rFonts w:cs="David"/>
          <w:rtl/>
        </w:rPr>
      </w:pPr>
    </w:p>
    <w:p w:rsidR="00000000" w:rsidRDefault="001536F7">
      <w:pPr>
        <w:jc w:val="center"/>
        <w:rPr>
          <w:rFonts w:cs="David"/>
          <w:rtl/>
        </w:rPr>
      </w:pPr>
    </w:p>
    <w:p w:rsidR="00000000" w:rsidRDefault="001536F7">
      <w:pPr>
        <w:jc w:val="center"/>
        <w:rPr>
          <w:rFonts w:cs="David"/>
          <w:rtl/>
        </w:rPr>
      </w:pPr>
    </w:p>
    <w:p w:rsidR="00000000" w:rsidRDefault="001536F7">
      <w:pPr>
        <w:jc w:val="center"/>
        <w:rPr>
          <w:rFonts w:cs="David"/>
          <w:rtl/>
        </w:rPr>
      </w:pPr>
    </w:p>
    <w:p w:rsidR="00000000" w:rsidRDefault="001536F7">
      <w:pPr>
        <w:jc w:val="both"/>
        <w:rPr>
          <w:rFonts w:cs="David"/>
          <w:rtl/>
        </w:rPr>
      </w:pPr>
      <w:r>
        <w:rPr>
          <w:rFonts w:cs="David"/>
          <w:rtl/>
        </w:rPr>
        <w:t>הישיבה ננעלה בשעה 14:10</w:t>
      </w:r>
    </w:p>
    <w:p w:rsidR="00000000" w:rsidRDefault="001536F7">
      <w:pPr>
        <w:jc w:val="both"/>
        <w:rPr>
          <w:rFonts w:cs="David"/>
          <w:rtl/>
        </w:rPr>
      </w:pPr>
    </w:p>
    <w:p w:rsidR="00000000" w:rsidRDefault="001536F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536F7">
      <w:r>
        <w:separator/>
      </w:r>
    </w:p>
  </w:endnote>
  <w:endnote w:type="continuationSeparator" w:id="0">
    <w:p w:rsidR="00000000" w:rsidRDefault="0015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36F7">
    <w:pPr>
      <w:pStyle w:val="a7"/>
      <w:rPr>
        <w:rtl/>
      </w:rPr>
    </w:pPr>
  </w:p>
  <w:p w:rsidR="00000000" w:rsidRDefault="001536F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36F7">
    <w:pPr>
      <w:pStyle w:val="a7"/>
      <w:rPr>
        <w:rtl/>
      </w:rPr>
    </w:pPr>
  </w:p>
  <w:p w:rsidR="00000000" w:rsidRDefault="001536F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536F7">
      <w:r>
        <w:separator/>
      </w:r>
    </w:p>
  </w:footnote>
  <w:footnote w:type="continuationSeparator" w:id="0">
    <w:p w:rsidR="00000000" w:rsidRDefault="00153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36F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1536F7">
    <w:pPr>
      <w:pStyle w:val="a5"/>
      <w:ind w:right="360"/>
      <w:rPr>
        <w:rtl/>
      </w:rPr>
    </w:pPr>
    <w:r>
      <w:rPr>
        <w:rtl/>
      </w:rPr>
      <w:t>ועדת החינוך והתרבות</w:t>
    </w:r>
  </w:p>
  <w:p w:rsidR="00000000" w:rsidRDefault="001536F7">
    <w:pPr>
      <w:pStyle w:val="a5"/>
      <w:ind w:right="360"/>
      <w:rPr>
        <w:rtl/>
      </w:rPr>
    </w:pPr>
    <w:r>
      <w:rPr>
        <w:rtl/>
      </w:rPr>
      <w:t>5.12.2000</w:t>
    </w:r>
  </w:p>
  <w:p w:rsidR="00000000" w:rsidRDefault="001536F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36F7">
    <w:pPr>
      <w:pStyle w:val="a5"/>
      <w:rPr>
        <w:rtl/>
      </w:rPr>
    </w:pPr>
  </w:p>
  <w:p w:rsidR="00000000" w:rsidRDefault="001536F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36F7"/>
    <w:rsid w:val="00153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832</Words>
  <Characters>4163</Characters>
  <Application>Microsoft Office Word</Application>
  <DocSecurity>0</DocSecurity>
  <Lines>34</Lines>
  <Paragraphs>9</Paragraphs>
  <ScaleCrop>false</ScaleCrop>
  <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חינוך/2319</dc:title>
  <dc:subject>חינוך 5.12.2000א</dc:subject>
  <dc:creator>עפרה הירשפלד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