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005C4">
      <w:pPr>
        <w:jc w:val="right"/>
        <w:rPr>
          <w:rFonts w:cs="Miriam"/>
          <w:rtl/>
        </w:rPr>
      </w:pPr>
      <w:bookmarkStart w:id="0" w:name="_GoBack"/>
      <w:bookmarkEnd w:id="0"/>
      <w:r>
        <w:rPr>
          <w:rFonts w:cs="Miriam"/>
          <w:rtl/>
        </w:rPr>
        <w:t>פרוטוקולים/ועדת חינוך/4117</w:t>
      </w:r>
    </w:p>
    <w:p w:rsidR="00000000" w:rsidRDefault="00C005C4">
      <w:pPr>
        <w:jc w:val="right"/>
        <w:rPr>
          <w:rFonts w:cs="Miriam"/>
          <w:rtl/>
        </w:rPr>
      </w:pPr>
      <w:r>
        <w:rPr>
          <w:rFonts w:cs="Miriam"/>
          <w:rtl/>
        </w:rPr>
        <w:tab/>
        <w:t>ירושלים, א' בטבת, תשס"ב</w:t>
      </w:r>
    </w:p>
    <w:p w:rsidR="00000000" w:rsidRDefault="00C005C4">
      <w:pPr>
        <w:jc w:val="right"/>
        <w:rPr>
          <w:rFonts w:cs="Miriam"/>
          <w:rtl/>
          <w:lang w:val="es"/>
        </w:rPr>
      </w:pPr>
      <w:r>
        <w:rPr>
          <w:rFonts w:cs="Miriam"/>
          <w:rtl/>
          <w:lang w:val="es"/>
        </w:rPr>
        <w:t>16 בדצמבר, 2001</w:t>
      </w:r>
    </w:p>
    <w:p w:rsidR="00000000" w:rsidRDefault="00C005C4">
      <w:pPr>
        <w:jc w:val="right"/>
        <w:rPr>
          <w:rFonts w:cs="Miriam"/>
          <w:rtl/>
        </w:rPr>
      </w:pPr>
    </w:p>
    <w:p w:rsidR="00000000" w:rsidRDefault="00C005C4">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005C4">
      <w:pPr>
        <w:jc w:val="both"/>
        <w:rPr>
          <w:rFonts w:cs="David"/>
          <w:b/>
          <w:bCs/>
          <w:sz w:val="24"/>
          <w:szCs w:val="24"/>
          <w:rtl/>
        </w:rPr>
      </w:pPr>
      <w:r>
        <w:rPr>
          <w:rFonts w:cs="David"/>
          <w:b/>
          <w:bCs/>
          <w:sz w:val="24"/>
          <w:szCs w:val="24"/>
          <w:rtl/>
        </w:rPr>
        <w:t>מושב רביעי</w:t>
      </w:r>
    </w:p>
    <w:p w:rsidR="00000000" w:rsidRDefault="00C005C4">
      <w:pPr>
        <w:jc w:val="both"/>
        <w:rPr>
          <w:rFonts w:cs="David"/>
          <w:b/>
          <w:bCs/>
          <w:sz w:val="24"/>
          <w:szCs w:val="24"/>
          <w:rtl/>
        </w:rPr>
      </w:pPr>
    </w:p>
    <w:p w:rsidR="00000000" w:rsidRDefault="00C005C4">
      <w:pPr>
        <w:jc w:val="both"/>
        <w:rPr>
          <w:rFonts w:cs="David"/>
          <w:b/>
          <w:bCs/>
          <w:sz w:val="24"/>
          <w:szCs w:val="24"/>
          <w:rtl/>
        </w:rPr>
      </w:pPr>
    </w:p>
    <w:p w:rsidR="00000000" w:rsidRDefault="00C005C4">
      <w:pPr>
        <w:jc w:val="both"/>
        <w:rPr>
          <w:rFonts w:cs="David"/>
          <w:b/>
          <w:bCs/>
          <w:sz w:val="24"/>
          <w:szCs w:val="24"/>
          <w:rtl/>
        </w:rPr>
      </w:pPr>
    </w:p>
    <w:p w:rsidR="00000000" w:rsidRDefault="00C005C4">
      <w:pPr>
        <w:jc w:val="both"/>
        <w:rPr>
          <w:rFonts w:cs="David"/>
          <w:b/>
          <w:bCs/>
          <w:sz w:val="24"/>
          <w:szCs w:val="24"/>
          <w:rtl/>
        </w:rPr>
      </w:pPr>
    </w:p>
    <w:p w:rsidR="00000000" w:rsidRDefault="00C005C4">
      <w:pPr>
        <w:jc w:val="center"/>
        <w:rPr>
          <w:rFonts w:cs="David"/>
          <w:b/>
          <w:bCs/>
          <w:sz w:val="24"/>
          <w:szCs w:val="24"/>
          <w:rtl/>
        </w:rPr>
      </w:pPr>
      <w:r>
        <w:rPr>
          <w:rFonts w:cs="David"/>
          <w:b/>
          <w:bCs/>
          <w:sz w:val="24"/>
          <w:szCs w:val="24"/>
          <w:rtl/>
        </w:rPr>
        <w:t>פרוטוקול מס' 360</w:t>
      </w:r>
    </w:p>
    <w:p w:rsidR="00000000" w:rsidRDefault="00C005C4">
      <w:pPr>
        <w:jc w:val="center"/>
        <w:rPr>
          <w:rFonts w:cs="David"/>
          <w:b/>
          <w:bCs/>
          <w:sz w:val="24"/>
          <w:szCs w:val="24"/>
          <w:rtl/>
        </w:rPr>
      </w:pPr>
      <w:r>
        <w:rPr>
          <w:rFonts w:cs="David"/>
          <w:b/>
          <w:bCs/>
          <w:sz w:val="24"/>
          <w:szCs w:val="24"/>
          <w:rtl/>
        </w:rPr>
        <w:t>מישיבת ועדת החינוך, התרבות והספורט</w:t>
      </w:r>
    </w:p>
    <w:p w:rsidR="00000000" w:rsidRDefault="00C005C4">
      <w:pPr>
        <w:pStyle w:val="20"/>
        <w:rPr>
          <w:rFonts w:cs="David"/>
          <w:sz w:val="24"/>
          <w:rtl/>
        </w:rPr>
      </w:pPr>
      <w:r>
        <w:rPr>
          <w:rFonts w:cs="David"/>
          <w:sz w:val="24"/>
          <w:rtl/>
        </w:rPr>
        <w:t>שהתקיימה ביום ג', י"ב בכסלו התשס"ב, 27.11.2001, בשעה 12:50</w:t>
      </w:r>
    </w:p>
    <w:p w:rsidR="00000000" w:rsidRDefault="00C005C4">
      <w:pPr>
        <w:jc w:val="center"/>
        <w:rPr>
          <w:rFonts w:cs="David"/>
          <w:b/>
          <w:bCs/>
          <w:sz w:val="24"/>
          <w:szCs w:val="24"/>
          <w:rtl/>
        </w:rPr>
      </w:pPr>
    </w:p>
    <w:p w:rsidR="00000000" w:rsidRDefault="00C005C4">
      <w:pPr>
        <w:jc w:val="center"/>
        <w:rPr>
          <w:rFonts w:cs="David"/>
          <w:b/>
          <w:bCs/>
          <w:sz w:val="24"/>
          <w:szCs w:val="24"/>
          <w:rtl/>
        </w:rPr>
      </w:pPr>
    </w:p>
    <w:p w:rsidR="00000000" w:rsidRDefault="00C005C4">
      <w:pPr>
        <w:jc w:val="center"/>
        <w:rPr>
          <w:rFonts w:cs="David"/>
          <w:b/>
          <w:bCs/>
          <w:sz w:val="24"/>
          <w:szCs w:val="24"/>
          <w:rtl/>
        </w:rPr>
      </w:pPr>
    </w:p>
    <w:p w:rsidR="00000000" w:rsidRDefault="00C005C4">
      <w:pPr>
        <w:jc w:val="center"/>
        <w:rPr>
          <w:rFonts w:cs="David"/>
          <w:b/>
          <w:bCs/>
          <w:sz w:val="24"/>
          <w:szCs w:val="24"/>
          <w:rtl/>
        </w:rPr>
      </w:pPr>
    </w:p>
    <w:p w:rsidR="00000000" w:rsidRDefault="00C005C4">
      <w:pPr>
        <w:pStyle w:val="20"/>
        <w:rPr>
          <w:rFonts w:cs="David"/>
          <w:sz w:val="24"/>
          <w:rtl/>
        </w:rPr>
      </w:pPr>
      <w:r>
        <w:rPr>
          <w:rFonts w:cs="David"/>
          <w:sz w:val="24"/>
          <w:rtl/>
        </w:rPr>
        <w:t>ס ד ר    ה י ו ם</w:t>
      </w:r>
    </w:p>
    <w:p w:rsidR="00000000" w:rsidRDefault="00C005C4">
      <w:pPr>
        <w:rPr>
          <w:rFonts w:cs="Miriam"/>
          <w:rtl/>
        </w:rPr>
      </w:pPr>
    </w:p>
    <w:p w:rsidR="00000000" w:rsidRDefault="00C005C4">
      <w:pPr>
        <w:rPr>
          <w:rFonts w:cs="Miriam"/>
          <w:rtl/>
        </w:rPr>
      </w:pPr>
    </w:p>
    <w:p w:rsidR="00000000" w:rsidRDefault="00C005C4">
      <w:pPr>
        <w:pStyle w:val="20"/>
        <w:rPr>
          <w:rFonts w:cs="David"/>
          <w:sz w:val="24"/>
          <w:rtl/>
        </w:rPr>
      </w:pPr>
      <w:r>
        <w:rPr>
          <w:rFonts w:cs="David"/>
          <w:sz w:val="24"/>
          <w:rtl/>
        </w:rPr>
        <w:t>השביתה בבית הספר אלאטרש ואלפרעה שבנגב</w:t>
      </w:r>
    </w:p>
    <w:p w:rsidR="00000000" w:rsidRDefault="00C005C4">
      <w:pPr>
        <w:pStyle w:val="20"/>
        <w:rPr>
          <w:rFonts w:cs="David"/>
          <w:sz w:val="24"/>
          <w:rtl/>
        </w:rPr>
      </w:pPr>
      <w:r>
        <w:rPr>
          <w:rFonts w:cs="David"/>
          <w:sz w:val="24"/>
          <w:rtl/>
        </w:rPr>
        <w:t>הצעה דחופה לסדר יום של חברי הכנסת טלב אלסאנע ומוחמ</w:t>
      </w:r>
      <w:r>
        <w:rPr>
          <w:rFonts w:cs="David"/>
          <w:sz w:val="24"/>
          <w:rtl/>
        </w:rPr>
        <w:t>ד כנעאן</w:t>
      </w: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b/>
          <w:bCs/>
          <w:sz w:val="24"/>
          <w:szCs w:val="24"/>
          <w:u w:val="single"/>
          <w:rtl/>
        </w:rPr>
      </w:pPr>
      <w:r>
        <w:rPr>
          <w:rFonts w:cs="David"/>
          <w:b/>
          <w:bCs/>
          <w:sz w:val="24"/>
          <w:szCs w:val="24"/>
          <w:u w:val="single"/>
          <w:rtl/>
        </w:rPr>
        <w:t>נכחו:</w:t>
      </w:r>
    </w:p>
    <w:p w:rsidR="00000000" w:rsidRDefault="00C005C4">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C005C4">
      <w:pPr>
        <w:ind w:left="1440"/>
        <w:rPr>
          <w:rFonts w:cs="David"/>
          <w:sz w:val="24"/>
          <w:szCs w:val="24"/>
          <w:rtl/>
        </w:rPr>
      </w:pPr>
      <w:r>
        <w:rPr>
          <w:rFonts w:cs="David"/>
          <w:sz w:val="24"/>
          <w:szCs w:val="24"/>
          <w:rtl/>
        </w:rPr>
        <w:t>טלב אלסאנע</w:t>
      </w:r>
    </w:p>
    <w:p w:rsidR="00000000" w:rsidRDefault="00C005C4">
      <w:pPr>
        <w:ind w:left="1440"/>
        <w:rPr>
          <w:rFonts w:cs="David"/>
          <w:sz w:val="24"/>
          <w:szCs w:val="24"/>
          <w:rtl/>
        </w:rPr>
      </w:pPr>
      <w:r>
        <w:rPr>
          <w:rFonts w:cs="David"/>
          <w:sz w:val="24"/>
          <w:szCs w:val="24"/>
          <w:rtl/>
        </w:rPr>
        <w:t>מוחמד כנעאן</w:t>
      </w: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יהודית גידלי</w:t>
      </w:r>
    </w:p>
    <w:p w:rsidR="00000000" w:rsidRDefault="00C005C4">
      <w:pPr>
        <w:rPr>
          <w:rFonts w:cs="David"/>
          <w:sz w:val="24"/>
          <w:szCs w:val="24"/>
          <w:rtl/>
        </w:rPr>
      </w:pPr>
    </w:p>
    <w:p w:rsidR="00000000" w:rsidRDefault="00C005C4">
      <w:pPr>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r>
        <w:rPr>
          <w:rFonts w:cs="David"/>
          <w:sz w:val="24"/>
          <w:szCs w:val="24"/>
          <w:rtl/>
        </w:rPr>
        <w:br w:type="page"/>
      </w:r>
    </w:p>
    <w:p w:rsidR="00000000" w:rsidRDefault="00C005C4">
      <w:pPr>
        <w:pStyle w:val="20"/>
        <w:rPr>
          <w:rFonts w:cs="David"/>
          <w:sz w:val="24"/>
          <w:rtl/>
        </w:rPr>
      </w:pPr>
      <w:r>
        <w:rPr>
          <w:rFonts w:cs="David"/>
          <w:sz w:val="24"/>
          <w:rtl/>
        </w:rPr>
        <w:t>השביתה בבית הספר אלאטרש ואלפרעה שבנגב</w:t>
      </w:r>
    </w:p>
    <w:p w:rsidR="00000000" w:rsidRDefault="00C005C4">
      <w:pPr>
        <w:pStyle w:val="20"/>
        <w:rPr>
          <w:rFonts w:cs="David"/>
          <w:sz w:val="24"/>
          <w:rtl/>
        </w:rPr>
      </w:pPr>
      <w:r>
        <w:rPr>
          <w:rFonts w:cs="David"/>
          <w:sz w:val="24"/>
          <w:rtl/>
        </w:rPr>
        <w:t>הצעה דחופה לסדר יום של חברי הכנסת טלב אלסאנע ומוחמד כנעאן</w:t>
      </w:r>
    </w:p>
    <w:p w:rsidR="00000000" w:rsidRDefault="00C005C4">
      <w:pPr>
        <w:rPr>
          <w:rFonts w:cs="David"/>
          <w:sz w:val="24"/>
          <w:szCs w:val="24"/>
          <w:rtl/>
        </w:rPr>
      </w:pPr>
    </w:p>
    <w:p w:rsidR="00000000" w:rsidRDefault="00C005C4">
      <w:pPr>
        <w:rPr>
          <w:rFonts w:cs="David"/>
          <w:sz w:val="24"/>
          <w:szCs w:val="24"/>
          <w:rtl/>
        </w:rPr>
      </w:pPr>
    </w:p>
    <w:p w:rsidR="00000000" w:rsidRDefault="00C005C4">
      <w:pPr>
        <w:rPr>
          <w:rFonts w:cs="David"/>
          <w:sz w:val="24"/>
          <w:szCs w:val="24"/>
          <w:rtl/>
        </w:rPr>
      </w:pPr>
    </w:p>
    <w:p w:rsidR="00000000" w:rsidRDefault="00C005C4">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sz w:val="24"/>
          <w:szCs w:val="24"/>
          <w:rtl/>
        </w:rPr>
        <w:tab/>
      </w:r>
      <w:r>
        <w:rPr>
          <w:rFonts w:cs="David"/>
          <w:sz w:val="24"/>
          <w:szCs w:val="24"/>
          <w:rtl/>
        </w:rPr>
        <w:tab/>
        <w:t>אני מתכבד לפתוח את הישיבה השלישית של</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החינוך, התרבות והספורט.</w:t>
      </w:r>
    </w:p>
    <w:p w:rsidR="00000000" w:rsidRDefault="00C005C4">
      <w:pPr>
        <w:jc w:val="both"/>
        <w:rPr>
          <w:rFonts w:cs="David"/>
          <w:sz w:val="24"/>
          <w:szCs w:val="24"/>
          <w:rtl/>
        </w:rPr>
      </w:pPr>
      <w:r>
        <w:rPr>
          <w:rFonts w:cs="David"/>
          <w:sz w:val="24"/>
          <w:szCs w:val="24"/>
          <w:rtl/>
        </w:rPr>
        <w:t>אנחנו דנים בהצעה לדיון מהיר של חברי הכנסת טלב אלסאנע ומוחמד כנעאן בעניין השבתת  שני בתי הספר באלאטרש ונווה דקלים, והשבתת בית ספר אלפרעה.</w:t>
      </w:r>
    </w:p>
    <w:p w:rsidR="00000000" w:rsidRDefault="00C005C4">
      <w:pPr>
        <w:jc w:val="both"/>
        <w:rPr>
          <w:rFonts w:cs="David"/>
          <w:sz w:val="24"/>
          <w:szCs w:val="24"/>
          <w:rtl/>
        </w:rPr>
      </w:pPr>
    </w:p>
    <w:p w:rsidR="00000000" w:rsidRDefault="00C005C4">
      <w:pPr>
        <w:jc w:val="both"/>
        <w:rPr>
          <w:rFonts w:cs="David"/>
          <w:sz w:val="24"/>
          <w:szCs w:val="24"/>
          <w:rtl/>
        </w:rPr>
      </w:pPr>
      <w:r>
        <w:rPr>
          <w:rFonts w:cs="David"/>
          <w:sz w:val="24"/>
          <w:szCs w:val="24"/>
          <w:rtl/>
        </w:rPr>
        <w:t>השביתה באלאטרש ונווה דקלים הס</w:t>
      </w:r>
      <w:r>
        <w:rPr>
          <w:rFonts w:cs="David"/>
          <w:sz w:val="24"/>
          <w:szCs w:val="24"/>
          <w:rtl/>
        </w:rPr>
        <w:t>תיימה לאחר שהוסדר עמותת אלון, שהיא הייתה נושא המחלוקת, הוצאה מבית הספר ואם היא פועלת, היא פועלת מחוץ לבית-הספר והלימודים מתקיימים כסדרם.</w:t>
      </w:r>
    </w:p>
    <w:p w:rsidR="00000000" w:rsidRDefault="00C005C4">
      <w:pPr>
        <w:jc w:val="both"/>
        <w:rPr>
          <w:rFonts w:cs="David"/>
          <w:sz w:val="24"/>
          <w:szCs w:val="24"/>
          <w:rtl/>
        </w:rPr>
      </w:pPr>
    </w:p>
    <w:p w:rsidR="00000000" w:rsidRDefault="00C005C4">
      <w:pPr>
        <w:jc w:val="both"/>
        <w:rPr>
          <w:rFonts w:cs="David"/>
          <w:sz w:val="24"/>
          <w:szCs w:val="24"/>
          <w:rtl/>
        </w:rPr>
      </w:pPr>
      <w:r>
        <w:rPr>
          <w:rFonts w:cs="David"/>
          <w:sz w:val="24"/>
          <w:szCs w:val="24"/>
          <w:rtl/>
        </w:rPr>
        <w:t>באשר לבית הספר אלפרעה, ההשבתה הייתה עקב סכסוך בין ההורים לבין מנהל בית-הספר שבגינה מנהל בית-הספר לא הופיע בבית-הספר מא</w:t>
      </w:r>
      <w:r>
        <w:rPr>
          <w:rFonts w:cs="David"/>
          <w:sz w:val="24"/>
          <w:szCs w:val="24"/>
          <w:rtl/>
        </w:rPr>
        <w:t>ז פתיחת שנת הלימודים. אתמול קיבלנו הודעה ממנהלת המחוז שמנהל בית-הספר חתם על הסכמתו לפרוש לגמלאות באופן מיידי ואתמול ועדת הגמלאות אישרה את פרישתו. מאחר שהוסרה העילה, הלימודים שבו לתקנם ובימים הקרובים ימונה מנהל מוסד חדש.</w:t>
      </w:r>
    </w:p>
    <w:p w:rsidR="00000000" w:rsidRDefault="00C005C4">
      <w:pPr>
        <w:jc w:val="both"/>
        <w:rPr>
          <w:rFonts w:cs="David"/>
          <w:sz w:val="24"/>
          <w:szCs w:val="24"/>
          <w:rtl/>
        </w:rPr>
      </w:pPr>
    </w:p>
    <w:p w:rsidR="00000000" w:rsidRDefault="00C005C4">
      <w:pPr>
        <w:jc w:val="both"/>
        <w:rPr>
          <w:rFonts w:cs="David"/>
          <w:sz w:val="24"/>
          <w:szCs w:val="24"/>
          <w:rtl/>
        </w:rPr>
      </w:pPr>
      <w:r>
        <w:rPr>
          <w:rFonts w:cs="David"/>
          <w:sz w:val="24"/>
          <w:szCs w:val="24"/>
          <w:rtl/>
        </w:rPr>
        <w:t>אני רוצה להודות לחברי הכנסת טלב אלס</w:t>
      </w:r>
      <w:r>
        <w:rPr>
          <w:rFonts w:cs="David"/>
          <w:sz w:val="24"/>
          <w:szCs w:val="24"/>
          <w:rtl/>
        </w:rPr>
        <w:t>אנע ומוחמד כנעאן שגילו ערנות לכך שתלמידים צריכים ללמוד ולא התעלמו מהצורך שהכנסת תתערב. אני חושב שהתערבותנו בוודאי זירזה את מתן הפתרון.</w:t>
      </w:r>
    </w:p>
    <w:p w:rsidR="00000000" w:rsidRDefault="00C005C4">
      <w:pPr>
        <w:jc w:val="both"/>
        <w:rPr>
          <w:rFonts w:cs="David"/>
          <w:sz w:val="24"/>
          <w:szCs w:val="24"/>
          <w:rtl/>
        </w:rPr>
      </w:pPr>
    </w:p>
    <w:p w:rsidR="00000000" w:rsidRDefault="00C005C4">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אני רוצה להודות ליושב-ראש הוועדה שמגלה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היענות לבעיות מערכת החינוך במגזר הערבי בכלל ובמגזר הבדואי בנג</w:t>
      </w:r>
      <w:r>
        <w:rPr>
          <w:rFonts w:cs="David"/>
          <w:sz w:val="24"/>
          <w:szCs w:val="24"/>
          <w:rtl/>
        </w:rPr>
        <w:t>ב בפרט והתייחס לשתי הסוגיות אשר שיבשו את פתיחת שנת הלימודים בנגב כשהיה סכסוך בין ועד ההורים למנהל בית הספר אלפרעה ואכן הגיעו להסדר מוסכם גם על דעת המנהל וגם על דעת ההורים. אין ספק שהדיון שנקבע להיום תרם והאיץ בצדדים כדי להגיע להסכם זה.</w:t>
      </w:r>
    </w:p>
    <w:p w:rsidR="00000000" w:rsidRDefault="00C005C4">
      <w:pPr>
        <w:jc w:val="both"/>
        <w:rPr>
          <w:rFonts w:cs="David"/>
          <w:sz w:val="24"/>
          <w:szCs w:val="24"/>
          <w:rtl/>
        </w:rPr>
      </w:pPr>
    </w:p>
    <w:p w:rsidR="00000000" w:rsidRDefault="00C005C4">
      <w:pPr>
        <w:jc w:val="both"/>
        <w:rPr>
          <w:rFonts w:cs="David"/>
          <w:sz w:val="24"/>
          <w:szCs w:val="24"/>
          <w:rtl/>
        </w:rPr>
      </w:pPr>
      <w:r>
        <w:rPr>
          <w:rFonts w:cs="David"/>
          <w:sz w:val="24"/>
          <w:szCs w:val="24"/>
          <w:rtl/>
        </w:rPr>
        <w:t>גם בעניין של אלאטרש</w:t>
      </w:r>
      <w:r>
        <w:rPr>
          <w:rFonts w:cs="David"/>
          <w:sz w:val="24"/>
          <w:szCs w:val="24"/>
          <w:rtl/>
        </w:rPr>
        <w:t>, לפני שבוע התקיימה פגישה עם מנהלת המחוז – ובהזדמנות זו אני רוצה להודות לה – וגם היא מגלה נכונות לשיתוף פעולה, לנהל משא ומתן כדי להגיע לעמק השווה כדי לפתור את הבעיות.</w:t>
      </w:r>
    </w:p>
    <w:p w:rsidR="00000000" w:rsidRDefault="00C005C4">
      <w:pPr>
        <w:jc w:val="both"/>
        <w:rPr>
          <w:rFonts w:cs="David"/>
          <w:sz w:val="24"/>
          <w:szCs w:val="24"/>
          <w:rtl/>
        </w:rPr>
      </w:pPr>
    </w:p>
    <w:p w:rsidR="00000000" w:rsidRDefault="00C005C4">
      <w:pPr>
        <w:jc w:val="both"/>
        <w:rPr>
          <w:rFonts w:cs="David"/>
          <w:sz w:val="24"/>
          <w:szCs w:val="24"/>
          <w:rtl/>
        </w:rPr>
      </w:pPr>
      <w:r>
        <w:rPr>
          <w:rFonts w:cs="David"/>
          <w:sz w:val="24"/>
          <w:szCs w:val="24"/>
          <w:rtl/>
        </w:rPr>
        <w:t>אני מקווה שעם פתרון שתי הבעיות בשני הישובים האלה – אלפרעה ואלאטרש – נפתרו הבעיות בהקשר ה</w:t>
      </w:r>
      <w:r>
        <w:rPr>
          <w:rFonts w:cs="David"/>
          <w:sz w:val="24"/>
          <w:szCs w:val="24"/>
          <w:rtl/>
        </w:rPr>
        <w:t>זה ובהזדמנות זו אני רוצה לציין את פעילות הוועדה והיושב-ראש שלה, חבר הכנסת זבולון אורלב אשר תרם לפתרון הבעיה.</w:t>
      </w:r>
    </w:p>
    <w:p w:rsidR="00000000" w:rsidRDefault="00C005C4">
      <w:pPr>
        <w:jc w:val="both"/>
        <w:rPr>
          <w:rFonts w:cs="David"/>
          <w:sz w:val="24"/>
          <w:szCs w:val="24"/>
          <w:rtl/>
        </w:rPr>
      </w:pPr>
    </w:p>
    <w:p w:rsidR="00000000" w:rsidRDefault="00C005C4">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אדוני היושב-ראש, אני רוצה להצטרף לדבריו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 הכנסת טלב אלסאנע ולברך אותך ואת המעורבות שלך בשני הנושאים, בנושא של בית הספר ב</w:t>
      </w:r>
      <w:r>
        <w:rPr>
          <w:rFonts w:cs="David"/>
          <w:sz w:val="24"/>
          <w:szCs w:val="24"/>
          <w:rtl/>
        </w:rPr>
        <w:t>נווה דקלים ובית-הספר אלפרעה. אני מצטרף לדברים שנאמרו בקשר למעורבות המסיבית שלך בנושא מערכת החינוך במגזר הערבי בכלל ובנגב בפרט. אני מקווה ששיתוף הפעולה יימשך גם בעתיד. אני סמוך ובטוח שאתה כאיש חינוך תמיד רואה את הדברים בצורה הנכונה והאובייקטיבית ביותר.</w:t>
      </w:r>
    </w:p>
    <w:p w:rsidR="00000000" w:rsidRDefault="00C005C4">
      <w:pPr>
        <w:jc w:val="both"/>
        <w:rPr>
          <w:rFonts w:cs="David"/>
          <w:sz w:val="24"/>
          <w:szCs w:val="24"/>
          <w:rtl/>
        </w:rPr>
      </w:pPr>
    </w:p>
    <w:p w:rsidR="00000000" w:rsidRDefault="00C005C4">
      <w:pPr>
        <w:jc w:val="both"/>
        <w:rPr>
          <w:rFonts w:cs="David"/>
          <w:sz w:val="24"/>
          <w:szCs w:val="24"/>
          <w:rtl/>
        </w:rPr>
      </w:pPr>
      <w:r>
        <w:rPr>
          <w:rFonts w:cs="David"/>
          <w:sz w:val="24"/>
          <w:szCs w:val="24"/>
          <w:rtl/>
        </w:rPr>
        <w:lastRenderedPageBreak/>
        <w:t>אני</w:t>
      </w:r>
      <w:r>
        <w:rPr>
          <w:rFonts w:cs="David"/>
          <w:sz w:val="24"/>
          <w:szCs w:val="24"/>
          <w:rtl/>
        </w:rPr>
        <w:t xml:space="preserve"> מאוד מקווה שתפעיל את השפעתך כיושב-ראש ועדת החינוך וכאיש חינוך כך שהמחוז יבחר בקרוב כמנהל לבית-הספר מישהו מבין מורי בית-הספר, כאשר בין המורים ישנם אנשים עם תואר ראשון ואפילו עם תואר שני, כדי שיוכל לשמש כמנהל עד סוף השנה. דבר זה יביא להמשך לימודים סדירים בב</w:t>
      </w:r>
      <w:r>
        <w:rPr>
          <w:rFonts w:cs="David"/>
          <w:sz w:val="24"/>
          <w:szCs w:val="24"/>
          <w:rtl/>
        </w:rPr>
        <w:t>ית-הספר.</w:t>
      </w:r>
    </w:p>
    <w:p w:rsidR="00000000" w:rsidRDefault="00C005C4">
      <w:pPr>
        <w:jc w:val="both"/>
        <w:rPr>
          <w:rFonts w:cs="David"/>
          <w:sz w:val="24"/>
          <w:szCs w:val="24"/>
          <w:rtl/>
        </w:rPr>
      </w:pPr>
    </w:p>
    <w:p w:rsidR="00000000" w:rsidRDefault="00C005C4">
      <w:pPr>
        <w:jc w:val="both"/>
        <w:rPr>
          <w:rFonts w:cs="David"/>
          <w:sz w:val="24"/>
          <w:szCs w:val="24"/>
          <w:rtl/>
        </w:rPr>
      </w:pPr>
      <w:r>
        <w:rPr>
          <w:rFonts w:cs="David"/>
          <w:sz w:val="24"/>
          <w:szCs w:val="24"/>
          <w:rtl/>
        </w:rPr>
        <w:t>אני שוב מודה לך.</w:t>
      </w:r>
    </w:p>
    <w:p w:rsidR="00000000" w:rsidRDefault="00C005C4">
      <w:pPr>
        <w:jc w:val="both"/>
        <w:rPr>
          <w:rFonts w:cs="David"/>
          <w:sz w:val="24"/>
          <w:szCs w:val="24"/>
          <w:rtl/>
        </w:rPr>
      </w:pPr>
    </w:p>
    <w:p w:rsidR="00000000" w:rsidRDefault="00C005C4">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תודה רבה. הישיבה נעולה.</w:t>
      </w:r>
    </w:p>
    <w:p w:rsidR="00000000" w:rsidRDefault="00C005C4">
      <w:pPr>
        <w:jc w:val="both"/>
        <w:rPr>
          <w:rFonts w:cs="David"/>
          <w:sz w:val="24"/>
          <w:szCs w:val="24"/>
          <w:rtl/>
        </w:rPr>
      </w:pPr>
    </w:p>
    <w:p w:rsidR="00000000" w:rsidRDefault="00C005C4">
      <w:pPr>
        <w:jc w:val="both"/>
        <w:rPr>
          <w:rFonts w:cs="David"/>
          <w:sz w:val="24"/>
          <w:szCs w:val="24"/>
          <w:rtl/>
        </w:rPr>
      </w:pPr>
    </w:p>
    <w:p w:rsidR="00000000" w:rsidRDefault="00C005C4">
      <w:pPr>
        <w:jc w:val="both"/>
        <w:rPr>
          <w:rFonts w:cs="David"/>
          <w:sz w:val="24"/>
          <w:szCs w:val="24"/>
          <w:rtl/>
        </w:rPr>
      </w:pPr>
    </w:p>
    <w:p w:rsidR="00000000" w:rsidRDefault="00C005C4">
      <w:pPr>
        <w:jc w:val="both"/>
        <w:rPr>
          <w:rFonts w:cs="David"/>
          <w:sz w:val="24"/>
          <w:szCs w:val="24"/>
          <w:rtl/>
        </w:rPr>
      </w:pPr>
    </w:p>
    <w:p w:rsidR="00000000" w:rsidRDefault="00C005C4">
      <w:pPr>
        <w:jc w:val="both"/>
        <w:rPr>
          <w:rFonts w:cs="David"/>
          <w:sz w:val="24"/>
          <w:szCs w:val="24"/>
          <w:rtl/>
        </w:rPr>
      </w:pPr>
    </w:p>
    <w:p w:rsidR="00000000" w:rsidRDefault="00C005C4">
      <w:pPr>
        <w:jc w:val="both"/>
        <w:rPr>
          <w:rFonts w:cs="David"/>
          <w:sz w:val="24"/>
          <w:szCs w:val="24"/>
          <w:rtl/>
        </w:rPr>
      </w:pPr>
    </w:p>
    <w:p w:rsidR="00000000" w:rsidRDefault="00C005C4">
      <w:pPr>
        <w:pStyle w:val="20"/>
        <w:rPr>
          <w:rFonts w:cs="David"/>
          <w:sz w:val="24"/>
          <w:rtl/>
        </w:rPr>
      </w:pPr>
      <w:r>
        <w:rPr>
          <w:rFonts w:cs="David"/>
          <w:sz w:val="24"/>
          <w:rtl/>
        </w:rPr>
        <w:t>הישיבה ננעלה בשעה 13:05</w:t>
      </w:r>
    </w:p>
    <w:p w:rsidR="00000000" w:rsidRDefault="00C005C4">
      <w:pPr>
        <w:jc w:val="both"/>
        <w:rPr>
          <w:rFonts w:cs="David"/>
          <w:sz w:val="24"/>
          <w:szCs w:val="24"/>
          <w:rtl/>
        </w:rPr>
      </w:pPr>
    </w:p>
    <w:p w:rsidR="00000000" w:rsidRDefault="00C005C4">
      <w:pPr>
        <w:jc w:val="both"/>
        <w:rPr>
          <w:rFonts w:cs="David"/>
          <w:sz w:val="24"/>
          <w:szCs w:val="24"/>
          <w:rtl/>
        </w:rPr>
      </w:pPr>
    </w:p>
    <w:p w:rsidR="00000000" w:rsidRDefault="00C005C4">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005C4">
      <w:r>
        <w:separator/>
      </w:r>
    </w:p>
  </w:endnote>
  <w:endnote w:type="continuationSeparator" w:id="0">
    <w:p w:rsidR="00000000" w:rsidRDefault="00C00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5C4">
    <w:pPr>
      <w:pStyle w:val="a7"/>
      <w:rPr>
        <w:rFonts w:cs="Miriam"/>
        <w:rtl/>
      </w:rPr>
    </w:pPr>
  </w:p>
  <w:p w:rsidR="00000000" w:rsidRDefault="00C005C4">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5C4">
    <w:pPr>
      <w:pStyle w:val="a7"/>
      <w:rPr>
        <w:rFonts w:cs="Miriam"/>
        <w:rtl/>
      </w:rPr>
    </w:pPr>
  </w:p>
  <w:p w:rsidR="00000000" w:rsidRDefault="00C005C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005C4">
      <w:r>
        <w:separator/>
      </w:r>
    </w:p>
  </w:footnote>
  <w:footnote w:type="continuationSeparator" w:id="0">
    <w:p w:rsidR="00000000" w:rsidRDefault="00C005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5C4">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C005C4">
    <w:pPr>
      <w:pStyle w:val="a5"/>
      <w:rPr>
        <w:rFonts w:cs="Miriam"/>
        <w:b/>
        <w:bCs/>
        <w:u w:val="single"/>
        <w:rtl/>
      </w:rPr>
    </w:pPr>
    <w:r>
      <w:rPr>
        <w:rFonts w:cs="Miriam"/>
        <w:b/>
        <w:bCs/>
        <w:u w:val="single"/>
        <w:rtl/>
      </w:rPr>
      <w:t>ועדת החינוך והתרבות – 27.11.2001</w:t>
    </w:r>
  </w:p>
  <w:p w:rsidR="00000000" w:rsidRDefault="00C005C4">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05C4">
    <w:pPr>
      <w:pStyle w:val="a5"/>
      <w:rPr>
        <w:rFonts w:cs="Miriam"/>
        <w:rtl/>
      </w:rPr>
    </w:pPr>
  </w:p>
  <w:p w:rsidR="00000000" w:rsidRDefault="00C005C4">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005C4"/>
    <w:rsid w:val="00C00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501</Words>
  <Characters>2506</Characters>
  <Application>Microsoft Office Word</Application>
  <DocSecurity>0</DocSecurity>
  <Lines>20</Lines>
  <Paragraphs>6</Paragraphs>
  <ScaleCrop>false</ScaleCrop>
  <Company>knesset</Company>
  <LinksUpToDate>false</LinksUpToDate>
  <CharactersWithSpaces>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חינוך/4117</dc:title>
  <dc:subject>חינוך 27.11.2001ג</dc:subject>
  <dc:creator>חבר</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