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B46AA">
      <w:pPr>
        <w:jc w:val="both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 xml:space="preserve">נוסח לא </w:t>
      </w:r>
      <w:r>
        <w:rPr>
          <w:rFonts w:cs="David"/>
          <w:sz w:val="24"/>
          <w:rtl/>
        </w:rPr>
        <w:t>מתוקן</w:t>
      </w:r>
    </w:p>
    <w:p w:rsidR="00000000" w:rsidRDefault="00AB46AA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AB46AA">
      <w:pPr>
        <w:jc w:val="both"/>
        <w:rPr>
          <w:rFonts w:cs="David"/>
          <w:b/>
          <w:bCs/>
          <w:sz w:val="24"/>
          <w:rtl/>
        </w:rPr>
      </w:pPr>
    </w:p>
    <w:p w:rsidR="00000000" w:rsidRDefault="00AB46AA">
      <w:pPr>
        <w:jc w:val="both"/>
        <w:rPr>
          <w:rFonts w:cs="David"/>
          <w:b/>
          <w:bCs/>
          <w:sz w:val="24"/>
          <w:rtl/>
        </w:rPr>
      </w:pPr>
    </w:p>
    <w:p w:rsidR="00000000" w:rsidRDefault="00AB46AA">
      <w:pPr>
        <w:jc w:val="both"/>
        <w:rPr>
          <w:rFonts w:cs="David"/>
          <w:b/>
          <w:bCs/>
          <w:sz w:val="24"/>
          <w:rtl/>
        </w:rPr>
      </w:pPr>
    </w:p>
    <w:p w:rsidR="00000000" w:rsidRDefault="00AB46AA">
      <w:pPr>
        <w:jc w:val="both"/>
        <w:rPr>
          <w:rFonts w:cs="David"/>
          <w:b/>
          <w:bCs/>
          <w:sz w:val="24"/>
          <w:rtl/>
        </w:rPr>
      </w:pPr>
    </w:p>
    <w:p w:rsidR="00000000" w:rsidRDefault="00AB46A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27</w:t>
      </w:r>
    </w:p>
    <w:p w:rsidR="00000000" w:rsidRDefault="00AB46A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העבודה והרווחה</w:t>
      </w:r>
    </w:p>
    <w:p w:rsidR="00000000" w:rsidRDefault="00AB46AA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 xml:space="preserve">יום שלישי, ט"ז בחשוון התש"ס (26 באוקטובר 1999 ) שעה 09:00 </w:t>
      </w:r>
    </w:p>
    <w:p w:rsidR="00000000" w:rsidRDefault="00AB46AA">
      <w:pPr>
        <w:jc w:val="center"/>
        <w:rPr>
          <w:rFonts w:cs="David"/>
          <w:b/>
          <w:bCs/>
          <w:sz w:val="24"/>
          <w:rtl/>
        </w:rPr>
      </w:pPr>
    </w:p>
    <w:p w:rsidR="00000000" w:rsidRDefault="00AB46AA">
      <w:pPr>
        <w:rPr>
          <w:rFonts w:cs="David"/>
          <w:b/>
          <w:bCs/>
          <w:sz w:val="24"/>
          <w:rtl/>
        </w:rPr>
      </w:pPr>
    </w:p>
    <w:p w:rsidR="00000000" w:rsidRDefault="00AB46AA">
      <w:pPr>
        <w:jc w:val="center"/>
        <w:rPr>
          <w:rFonts w:cs="David"/>
          <w:b/>
          <w:bCs/>
          <w:sz w:val="24"/>
          <w:rtl/>
        </w:rPr>
      </w:pPr>
    </w:p>
    <w:p w:rsidR="00000000" w:rsidRDefault="00AB46AA">
      <w:pPr>
        <w:rPr>
          <w:rFonts w:cs="David"/>
          <w:b/>
          <w:bCs/>
          <w:sz w:val="24"/>
          <w:u w:val="single"/>
          <w:rtl/>
        </w:rPr>
      </w:pPr>
    </w:p>
    <w:p w:rsidR="00000000" w:rsidRDefault="00AB46A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AB46AA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נוכחים:</w:t>
      </w:r>
    </w:p>
    <w:p w:rsidR="00000000" w:rsidRDefault="00AB46A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AB46A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</w:t>
      </w:r>
      <w:r>
        <w:rPr>
          <w:rFonts w:cs="David"/>
          <w:b/>
          <w:bCs/>
          <w:sz w:val="24"/>
          <w:u w:val="single"/>
          <w:rtl/>
        </w:rPr>
        <w:t>חברי הוועדה: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דוד טל - היו"ר</w:t>
      </w:r>
    </w:p>
    <w:p w:rsidR="00000000" w:rsidRDefault="00AB46A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אילן גילאון</w:t>
      </w:r>
    </w:p>
    <w:p w:rsidR="00000000" w:rsidRDefault="00AB46A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חיים כץ</w:t>
      </w:r>
    </w:p>
    <w:p w:rsidR="00000000" w:rsidRDefault="00AB46AA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AB46AA">
      <w:pPr>
        <w:tabs>
          <w:tab w:val="left" w:pos="1505"/>
          <w:tab w:val="left" w:pos="3969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B46AA">
      <w:pPr>
        <w:tabs>
          <w:tab w:val="left" w:pos="1505"/>
          <w:tab w:val="left" w:pos="3969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B46AA">
      <w:pPr>
        <w:tabs>
          <w:tab w:val="left" w:pos="1505"/>
          <w:tab w:val="left" w:pos="3969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B46AA">
      <w:pPr>
        <w:tabs>
          <w:tab w:val="left" w:pos="1505"/>
          <w:tab w:val="left" w:pos="3969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B46A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עו"ד נחמה פרלמן - סגנית היועץ המשפטי, משר</w:t>
      </w:r>
      <w:r>
        <w:rPr>
          <w:rFonts w:cs="David"/>
          <w:sz w:val="24"/>
          <w:rtl/>
        </w:rPr>
        <w:t>ד הבטחון</w:t>
      </w:r>
    </w:p>
    <w:p w:rsidR="00000000" w:rsidRDefault="00AB46A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גיא שמי                - אגף התקציבים, משרד האוצר</w:t>
      </w:r>
    </w:p>
    <w:p w:rsidR="00000000" w:rsidRDefault="00AB46A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מיכל רוזן             - עוזר שר התעשיה והמסחר</w:t>
      </w:r>
    </w:p>
    <w:p w:rsidR="00000000" w:rsidRDefault="00AB46A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AB46A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        משה בוטון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   שירלי אברמי</w:t>
      </w:r>
    </w:p>
    <w:p w:rsidR="00000000" w:rsidRDefault="00AB46A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B46A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 אסתר אלפיה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 xml:space="preserve">סדר היום:  </w:t>
      </w:r>
      <w:r>
        <w:rPr>
          <w:rFonts w:cs="David"/>
          <w:sz w:val="24"/>
          <w:rtl/>
        </w:rPr>
        <w:t xml:space="preserve"> הצעת חוק משפחות חיילים שניספ</w:t>
      </w:r>
      <w:r>
        <w:rPr>
          <w:rFonts w:cs="David"/>
          <w:sz w:val="24"/>
          <w:rtl/>
        </w:rPr>
        <w:t>ו במערכה (תגמולים ושיקום)(תיקון מס' 21)</w:t>
      </w: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(שינוי בזכאות לבן משפחה של נספה), התשנ"ט 1999-. </w:t>
      </w:r>
      <w:r>
        <w:rPr>
          <w:rFonts w:cs="David"/>
          <w:b/>
          <w:bCs/>
          <w:sz w:val="24"/>
          <w:u w:val="single"/>
          <w:rtl/>
        </w:rPr>
        <w:t xml:space="preserve">     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>הצעת חוק משפחות חיילים שניספו במערכה (תגמולים ושיקום)(תיקון מס' 21)</w:t>
      </w:r>
    </w:p>
    <w:p w:rsidR="00000000" w:rsidRDefault="00AB46AA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</w:t>
      </w:r>
      <w:r>
        <w:rPr>
          <w:rFonts w:cs="David"/>
          <w:sz w:val="24"/>
          <w:u w:val="single"/>
          <w:rtl/>
        </w:rPr>
        <w:t xml:space="preserve">(שינוי בזכאות לבן משפחה של נספה), התשנ"ט1999- </w:t>
      </w:r>
    </w:p>
    <w:p w:rsidR="00000000" w:rsidRDefault="00AB46AA">
      <w:pPr>
        <w:rPr>
          <w:rFonts w:cs="David"/>
          <w:sz w:val="24"/>
          <w:rtl/>
        </w:rPr>
      </w:pPr>
    </w:p>
    <w:p w:rsidR="00000000" w:rsidRDefault="00AB46AA">
      <w:pPr>
        <w:rPr>
          <w:rFonts w:cs="David"/>
          <w:sz w:val="24"/>
          <w:rtl/>
        </w:rPr>
      </w:pPr>
    </w:p>
    <w:p w:rsidR="00000000" w:rsidRDefault="00AB46A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טל:</w:t>
      </w:r>
    </w:p>
    <w:p w:rsidR="00000000" w:rsidRDefault="00AB46AA">
      <w:pPr>
        <w:rPr>
          <w:rFonts w:cs="David"/>
          <w:sz w:val="24"/>
          <w:u w:val="single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</w:t>
      </w:r>
      <w:r>
        <w:rPr>
          <w:rFonts w:cs="David"/>
          <w:sz w:val="24"/>
          <w:rtl/>
        </w:rPr>
        <w:t xml:space="preserve">וקר טוב, אני פותח את ישיבת הוועדה. הנושא שעל סדר היום: החלת דין רציפות על הצעת חוק משפחות חיילים שנספו במערכה (תגמולים ושיקום)(תיקון מס' 21)(שינוי בזכאות לבן משפחה של נספה), התשנ"ט1999-. הצעת חוק זו הוגשה  לכנסת הקודמת על ידי חבר-הכנסת, דאז, רן כהן, ועברה </w:t>
      </w:r>
      <w:r>
        <w:rPr>
          <w:rFonts w:cs="David"/>
          <w:sz w:val="24"/>
          <w:rtl/>
        </w:rPr>
        <w:t>בקריאה ראשונה.</w:t>
      </w:r>
    </w:p>
    <w:p w:rsidR="00000000" w:rsidRDefault="00AB46AA">
      <w:pPr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חושב שיש מקום להחיל דין הרציפות כי החוק חשוב, מדובר במספר מקרים ממש מזערי - שניים-שלושה בשנה - והעלות התקציבית השנתית, לפי הערכת משרד הבטחון, מאוד זניחה, עד 50,000 ש"ח. 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אשר על כן, אני מציע לאשר את החלת דין הרציפות, אלא אם למישהו מהחב</w:t>
      </w:r>
      <w:r>
        <w:rPr>
          <w:rFonts w:cs="David"/>
          <w:sz w:val="24"/>
          <w:rtl/>
        </w:rPr>
        <w:t xml:space="preserve">רים היושבים כאן יש השגות. 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גיא שמי: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אדוני היושב ראש, אני נציג משרד האוצר, אין לנו השגות ואנחנו לא מתנגדים להצעת החוק, אני רק רוצה להעיר לתשומת לב הוועדה שבשורה האחרונה של דברי ההסבר נפלה טעות, ובמקום: "המימון יבוא מסעיף הרזרבה הכללית בתקציב המדינה" צ"ל:</w:t>
      </w:r>
      <w:r>
        <w:rPr>
          <w:rFonts w:cs="David"/>
          <w:sz w:val="24"/>
          <w:rtl/>
        </w:rPr>
        <w:t xml:space="preserve"> "המימון יבוא מסעיף הרזרבה של משרד הבטחון". זה הכל. 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טל:</w:t>
      </w:r>
    </w:p>
    <w:p w:rsidR="00000000" w:rsidRDefault="00AB46AA">
      <w:pPr>
        <w:rPr>
          <w:rFonts w:cs="David"/>
          <w:sz w:val="24"/>
          <w:u w:val="single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תודה, הדבר יתוקן.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חבר-הכנסת חיים כץ, יש לך התנגדות?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חיים כץ:</w:t>
      </w:r>
    </w:p>
    <w:p w:rsidR="00000000" w:rsidRDefault="00AB46AA">
      <w:pPr>
        <w:rPr>
          <w:rFonts w:cs="David"/>
          <w:sz w:val="24"/>
          <w:u w:val="single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לא. 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טל:</w:t>
      </w:r>
    </w:p>
    <w:p w:rsidR="00000000" w:rsidRDefault="00AB46AA">
      <w:pPr>
        <w:rPr>
          <w:rFonts w:cs="David"/>
          <w:sz w:val="24"/>
          <w:u w:val="single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כן, הוועדה מאשרת החלת דין הרציפות להצעת חוק משפחות חיילים שנספו במערכה (תגמולים ושיקום)(תיקון מ</w:t>
      </w:r>
      <w:r>
        <w:rPr>
          <w:rFonts w:cs="David"/>
          <w:sz w:val="24"/>
          <w:rtl/>
        </w:rPr>
        <w:t>ס' 21)(שינוי בזכאות לבן משפחה של נספה), התשנ"ט1999-.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מודה לכם מאוד.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נעולה.</w:t>
      </w:r>
    </w:p>
    <w:p w:rsidR="00000000" w:rsidRDefault="00AB46AA">
      <w:pPr>
        <w:jc w:val="both"/>
        <w:rPr>
          <w:rFonts w:cs="David"/>
          <w:sz w:val="24"/>
          <w:rtl/>
        </w:rPr>
      </w:pPr>
    </w:p>
    <w:p w:rsidR="00000000" w:rsidRDefault="00AB46A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(הישיבה ננעלה בשעה 09:45) </w:t>
      </w:r>
    </w:p>
    <w:sectPr w:rsidR="00000000">
      <w:headerReference w:type="default" r:id="rId6"/>
      <w:pgSz w:w="11907" w:h="16834"/>
      <w:pgMar w:top="1985" w:right="1797" w:bottom="1440" w:left="1797" w:header="720" w:footer="720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B46AA">
      <w:r>
        <w:separator/>
      </w:r>
    </w:p>
  </w:endnote>
  <w:endnote w:type="continuationSeparator" w:id="0">
    <w:p w:rsidR="00000000" w:rsidRDefault="00AB4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B46AA">
      <w:r>
        <w:separator/>
      </w:r>
    </w:p>
  </w:footnote>
  <w:footnote w:type="continuationSeparator" w:id="0">
    <w:p w:rsidR="00000000" w:rsidRDefault="00AB4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B46AA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sz w:val="24"/>
        <w:rtl/>
      </w:rPr>
      <w:t>2</w:t>
    </w:r>
    <w:r>
      <w:rPr>
        <w:rStyle w:val="a7"/>
        <w:rFonts w:cs="David"/>
      </w:rPr>
      <w:fldChar w:fldCharType="end"/>
    </w:r>
  </w:p>
  <w:p w:rsidR="00000000" w:rsidRDefault="00AB46AA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העבודה והרווחה</w:t>
    </w:r>
  </w:p>
  <w:p w:rsidR="00000000" w:rsidRDefault="00AB46AA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26.10.99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567"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46AA"/>
    <w:rsid w:val="00AB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5485EE2-D45D-45EE-AD6F-6A3FF4B0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95\&#1513;&#1493;&#1500;&#1495;&#1503;%20&#1506;&#1489;&#1493;&#1491;&#1492;\&#1508;&#1512;&#1493;&#1496;&#1493;&#1511;&#1493;&#1500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פרוטוקול.dot</Template>
  <TotalTime>0</TotalTime>
  <Pages>2</Pages>
  <Words>323</Words>
  <Characters>1619</Characters>
  <Application>Microsoft Office Word</Application>
  <DocSecurity>0</DocSecurity>
  <Lines>13</Lines>
  <Paragraphs>3</Paragraphs>
  <ScaleCrop>false</ScaleCrop>
  <Company>כנסת</Company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הכנסת החמש-עשרה_________נוסח לא מתוקן</dc:title>
  <dc:subject/>
  <dc:creator>כנסת</dc:creator>
  <cp:keywords/>
  <dc:description/>
  <cp:lastModifiedBy>רינה דבורה קדרון</cp:lastModifiedBy>
  <cp:revision>2</cp:revision>
  <cp:lastPrinted>1999-07-13T09:50:00Z</cp:lastPrinted>
  <dcterms:created xsi:type="dcterms:W3CDTF">2017-04-24T05:29:00Z</dcterms:created>
  <dcterms:modified xsi:type="dcterms:W3CDTF">2017-04-24T05:29:00Z</dcterms:modified>
</cp:coreProperties>
</file>