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45B8">
      <w:pPr>
        <w:jc w:val="right"/>
        <w:rPr>
          <w:rFonts w:cs="David"/>
          <w:sz w:val="24"/>
          <w:rtl/>
        </w:rPr>
      </w:pPr>
      <w:bookmarkStart w:id="0" w:name="_GoBack"/>
      <w:bookmarkEnd w:id="0"/>
      <w:r>
        <w:rPr>
          <w:rFonts w:cs="David"/>
          <w:sz w:val="24"/>
          <w:rtl/>
        </w:rPr>
        <w:t>פרוטוקולים/עבודה/857</w:t>
      </w:r>
    </w:p>
    <w:p w:rsidR="00000000" w:rsidRDefault="006A45B8">
      <w:pPr>
        <w:jc w:val="right"/>
        <w:rPr>
          <w:rFonts w:cs="David"/>
          <w:sz w:val="24"/>
          <w:rtl/>
        </w:rPr>
      </w:pPr>
      <w:r>
        <w:rPr>
          <w:rFonts w:cs="David"/>
          <w:sz w:val="24"/>
          <w:rtl/>
        </w:rPr>
        <w:tab/>
        <w:t>ירושלים, כ"א בת</w:t>
      </w:r>
      <w:r>
        <w:rPr>
          <w:rFonts w:cs="David"/>
          <w:sz w:val="24"/>
          <w:rtl/>
        </w:rPr>
        <w:t>מוז, תש"ס</w:t>
      </w:r>
    </w:p>
    <w:p w:rsidR="00000000" w:rsidRDefault="006A45B8">
      <w:pPr>
        <w:jc w:val="right"/>
        <w:rPr>
          <w:rFonts w:cs="David"/>
          <w:sz w:val="24"/>
          <w:rtl/>
          <w:lang w:val="es"/>
        </w:rPr>
      </w:pPr>
      <w:r>
        <w:rPr>
          <w:rFonts w:cs="David"/>
          <w:sz w:val="24"/>
          <w:rtl/>
          <w:lang w:val="es"/>
        </w:rPr>
        <w:t>24 ביולי, 2000</w:t>
      </w:r>
    </w:p>
    <w:p w:rsidR="00000000" w:rsidRDefault="006A45B8">
      <w:pPr>
        <w:jc w:val="right"/>
        <w:rPr>
          <w:rFonts w:cs="David"/>
          <w:sz w:val="24"/>
          <w:rtl/>
        </w:rPr>
      </w:pPr>
    </w:p>
    <w:p w:rsidR="00000000" w:rsidRDefault="006A45B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A45B8">
      <w:pPr>
        <w:jc w:val="both"/>
        <w:rPr>
          <w:rFonts w:cs="David"/>
          <w:b/>
          <w:bCs/>
          <w:sz w:val="24"/>
          <w:rtl/>
        </w:rPr>
      </w:pPr>
      <w:r>
        <w:rPr>
          <w:rFonts w:cs="David"/>
          <w:b/>
          <w:bCs/>
          <w:sz w:val="24"/>
          <w:rtl/>
        </w:rPr>
        <w:t>מושב שני</w:t>
      </w:r>
    </w:p>
    <w:p w:rsidR="00000000" w:rsidRDefault="006A45B8">
      <w:pPr>
        <w:jc w:val="both"/>
        <w:rPr>
          <w:rFonts w:cs="David"/>
          <w:b/>
          <w:bCs/>
          <w:sz w:val="24"/>
          <w:rtl/>
        </w:rPr>
      </w:pPr>
    </w:p>
    <w:p w:rsidR="00000000" w:rsidRDefault="006A45B8">
      <w:pPr>
        <w:jc w:val="both"/>
        <w:rPr>
          <w:rFonts w:cs="David"/>
          <w:b/>
          <w:bCs/>
          <w:sz w:val="24"/>
          <w:rtl/>
        </w:rPr>
      </w:pPr>
    </w:p>
    <w:p w:rsidR="00000000" w:rsidRDefault="006A45B8">
      <w:pPr>
        <w:jc w:val="both"/>
        <w:rPr>
          <w:rFonts w:cs="David"/>
          <w:b/>
          <w:bCs/>
          <w:sz w:val="24"/>
          <w:rtl/>
        </w:rPr>
      </w:pPr>
    </w:p>
    <w:p w:rsidR="00000000" w:rsidRDefault="006A45B8">
      <w:pPr>
        <w:jc w:val="both"/>
        <w:rPr>
          <w:rFonts w:cs="David"/>
          <w:b/>
          <w:bCs/>
          <w:sz w:val="24"/>
          <w:rtl/>
        </w:rPr>
      </w:pPr>
    </w:p>
    <w:p w:rsidR="00000000" w:rsidRDefault="006A45B8">
      <w:pPr>
        <w:jc w:val="center"/>
        <w:rPr>
          <w:rFonts w:cs="David"/>
          <w:b/>
          <w:bCs/>
          <w:sz w:val="24"/>
          <w:rtl/>
        </w:rPr>
      </w:pPr>
      <w:r>
        <w:rPr>
          <w:rFonts w:cs="David"/>
          <w:b/>
          <w:bCs/>
          <w:sz w:val="24"/>
          <w:rtl/>
        </w:rPr>
        <w:t>פרוטוקול מס' 161</w:t>
      </w:r>
    </w:p>
    <w:p w:rsidR="00000000" w:rsidRDefault="006A45B8">
      <w:pPr>
        <w:jc w:val="center"/>
        <w:rPr>
          <w:rFonts w:cs="David"/>
          <w:b/>
          <w:bCs/>
          <w:sz w:val="24"/>
          <w:rtl/>
        </w:rPr>
      </w:pPr>
      <w:r>
        <w:rPr>
          <w:rFonts w:cs="David"/>
          <w:b/>
          <w:bCs/>
          <w:sz w:val="24"/>
          <w:rtl/>
        </w:rPr>
        <w:t>מישיבת וועדת העבודה, הרווחה והבריאות</w:t>
      </w:r>
    </w:p>
    <w:p w:rsidR="00000000" w:rsidRDefault="006A45B8">
      <w:pPr>
        <w:pStyle w:val="1"/>
        <w:rPr>
          <w:rFonts w:cs="David"/>
          <w:sz w:val="24"/>
          <w:rtl/>
        </w:rPr>
      </w:pPr>
      <w:r>
        <w:rPr>
          <w:rFonts w:cs="David"/>
          <w:sz w:val="24"/>
          <w:rtl/>
        </w:rPr>
        <w:t>יום שלישי, ל' סיוון התש"ס (3 ביולי 2000), שעה: 12:10</w:t>
      </w:r>
    </w:p>
    <w:p w:rsidR="00000000" w:rsidRDefault="006A45B8">
      <w:pPr>
        <w:jc w:val="center"/>
        <w:rPr>
          <w:rFonts w:cs="David"/>
          <w:b/>
          <w:bCs/>
          <w:sz w:val="24"/>
          <w:rtl/>
        </w:rPr>
      </w:pPr>
    </w:p>
    <w:p w:rsidR="00000000" w:rsidRDefault="006A45B8">
      <w:pPr>
        <w:jc w:val="center"/>
        <w:rPr>
          <w:rFonts w:cs="David"/>
          <w:b/>
          <w:bCs/>
          <w:sz w:val="24"/>
          <w:rtl/>
        </w:rPr>
      </w:pPr>
    </w:p>
    <w:p w:rsidR="00000000" w:rsidRDefault="006A45B8">
      <w:pPr>
        <w:jc w:val="both"/>
        <w:rPr>
          <w:rFonts w:cs="David"/>
          <w:b/>
          <w:bCs/>
          <w:sz w:val="24"/>
          <w:u w:val="single"/>
          <w:rtl/>
        </w:rPr>
      </w:pPr>
      <w:r>
        <w:rPr>
          <w:rFonts w:cs="David"/>
          <w:b/>
          <w:bCs/>
          <w:sz w:val="24"/>
          <w:u w:val="single"/>
          <w:rtl/>
        </w:rPr>
        <w:t>נכחו:</w:t>
      </w:r>
    </w:p>
    <w:p w:rsidR="00000000" w:rsidRDefault="006A45B8">
      <w:pPr>
        <w:jc w:val="both"/>
        <w:rPr>
          <w:rFonts w:cs="David"/>
          <w:b/>
          <w:bCs/>
          <w:sz w:val="24"/>
          <w:u w:val="single"/>
          <w:rtl/>
        </w:rPr>
      </w:pPr>
    </w:p>
    <w:p w:rsidR="00000000" w:rsidRDefault="006A45B8">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חוסניה ג'בארה – מ"מ היו"ר</w:t>
      </w:r>
    </w:p>
    <w:p w:rsidR="00000000" w:rsidRDefault="006A45B8">
      <w:pPr>
        <w:tabs>
          <w:tab w:val="left" w:pos="1505"/>
        </w:tabs>
        <w:jc w:val="both"/>
        <w:rPr>
          <w:rFonts w:cs="David"/>
          <w:sz w:val="24"/>
          <w:rtl/>
        </w:rPr>
      </w:pPr>
      <w:r>
        <w:rPr>
          <w:rFonts w:cs="David"/>
          <w:sz w:val="24"/>
          <w:rtl/>
        </w:rPr>
        <w:tab/>
      </w:r>
      <w:r>
        <w:rPr>
          <w:rFonts w:cs="David"/>
          <w:sz w:val="24"/>
          <w:rtl/>
        </w:rPr>
        <w:tab/>
        <w:t>יורי שטרן</w:t>
      </w:r>
    </w:p>
    <w:p w:rsidR="00000000" w:rsidRDefault="006A45B8">
      <w:pPr>
        <w:tabs>
          <w:tab w:val="left" w:pos="1505"/>
        </w:tabs>
        <w:jc w:val="both"/>
        <w:rPr>
          <w:rFonts w:cs="David"/>
          <w:b/>
          <w:bCs/>
          <w:sz w:val="24"/>
          <w:rtl/>
        </w:rPr>
      </w:pPr>
    </w:p>
    <w:p w:rsidR="00000000" w:rsidRDefault="006A45B8">
      <w:pPr>
        <w:tabs>
          <w:tab w:val="left" w:pos="1505"/>
        </w:tabs>
        <w:jc w:val="both"/>
        <w:rPr>
          <w:rFonts w:cs="David"/>
          <w:b/>
          <w:bCs/>
        </w:rPr>
      </w:pPr>
    </w:p>
    <w:p w:rsidR="00000000" w:rsidRDefault="006A45B8">
      <w:pPr>
        <w:tabs>
          <w:tab w:val="left" w:pos="1505"/>
          <w:tab w:val="left" w:pos="3969"/>
        </w:tabs>
        <w:jc w:val="both"/>
        <w:rPr>
          <w:rFonts w:cs="David"/>
          <w:sz w:val="24"/>
          <w:rtl/>
        </w:rPr>
      </w:pPr>
      <w:r>
        <w:rPr>
          <w:rFonts w:cs="David"/>
          <w:b/>
          <w:bCs/>
          <w:sz w:val="24"/>
          <w:u w:val="single"/>
          <w:rtl/>
        </w:rPr>
        <w:t>מוזמנים</w:t>
      </w:r>
      <w:r>
        <w:rPr>
          <w:rFonts w:cs="David"/>
          <w:b/>
          <w:bCs/>
          <w:sz w:val="24"/>
          <w:rtl/>
        </w:rPr>
        <w:t>:</w:t>
      </w:r>
      <w:r>
        <w:rPr>
          <w:rFonts w:cs="David"/>
          <w:b/>
          <w:bCs/>
          <w:sz w:val="24"/>
          <w:rtl/>
        </w:rPr>
        <w:tab/>
      </w:r>
      <w:r>
        <w:rPr>
          <w:rFonts w:cs="David"/>
          <w:sz w:val="24"/>
          <w:rtl/>
        </w:rPr>
        <w:t xml:space="preserve">    עו"ד מיכאל הילב </w:t>
      </w:r>
      <w:r>
        <w:rPr>
          <w:rFonts w:cs="David"/>
          <w:sz w:val="24"/>
          <w:rtl/>
        </w:rPr>
        <w:tab/>
        <w:t>מנהל המחלקה למשפט עבודה,</w:t>
      </w:r>
    </w:p>
    <w:p w:rsidR="00000000" w:rsidRDefault="006A45B8">
      <w:pPr>
        <w:tabs>
          <w:tab w:val="left" w:pos="1505"/>
          <w:tab w:val="left" w:pos="3969"/>
        </w:tabs>
        <w:jc w:val="both"/>
        <w:rPr>
          <w:rFonts w:cs="David"/>
          <w:sz w:val="24"/>
          <w:rtl/>
        </w:rPr>
      </w:pPr>
      <w:r>
        <w:rPr>
          <w:rFonts w:cs="David"/>
          <w:sz w:val="24"/>
          <w:rtl/>
        </w:rPr>
        <w:t xml:space="preserve">                                                                           התאחדות התעשיינים</w:t>
      </w:r>
    </w:p>
    <w:p w:rsidR="00000000" w:rsidRDefault="006A45B8">
      <w:pPr>
        <w:tabs>
          <w:tab w:val="left" w:pos="1505"/>
          <w:tab w:val="left" w:pos="3969"/>
        </w:tabs>
        <w:jc w:val="both"/>
        <w:rPr>
          <w:rFonts w:cs="David"/>
          <w:sz w:val="24"/>
          <w:rtl/>
        </w:rPr>
      </w:pPr>
    </w:p>
    <w:p w:rsidR="00000000" w:rsidRDefault="006A45B8">
      <w:pPr>
        <w:tabs>
          <w:tab w:val="left" w:pos="1505"/>
          <w:tab w:val="left" w:pos="3969"/>
        </w:tabs>
        <w:jc w:val="both"/>
        <w:rPr>
          <w:rFonts w:cs="David"/>
          <w:sz w:val="24"/>
          <w:rtl/>
        </w:rPr>
      </w:pPr>
      <w:r>
        <w:rPr>
          <w:rFonts w:cs="David"/>
          <w:sz w:val="24"/>
          <w:rtl/>
        </w:rPr>
        <w:tab/>
        <w:t xml:space="preserve">    עו"ד דן אורנשטיין</w:t>
      </w:r>
      <w:r>
        <w:rPr>
          <w:rFonts w:cs="David"/>
          <w:sz w:val="24"/>
          <w:rtl/>
        </w:rPr>
        <w:tab/>
        <w:t>לשכה משפטית, משרד המשפטים</w:t>
      </w:r>
    </w:p>
    <w:p w:rsidR="00000000" w:rsidRDefault="006A45B8">
      <w:pPr>
        <w:pStyle w:val="2"/>
        <w:rPr>
          <w:rFonts w:cs="David"/>
          <w:b w:val="0"/>
          <w:bCs w:val="0"/>
          <w:sz w:val="24"/>
          <w:rtl/>
        </w:rPr>
      </w:pPr>
      <w:r>
        <w:rPr>
          <w:rFonts w:cs="David"/>
          <w:b w:val="0"/>
          <w:bCs w:val="0"/>
          <w:sz w:val="24"/>
          <w:rtl/>
        </w:rPr>
        <w:tab/>
        <w:t xml:space="preserve">    עו"ד שי סומך</w:t>
      </w:r>
      <w:r>
        <w:rPr>
          <w:rFonts w:cs="David"/>
          <w:b w:val="0"/>
          <w:bCs w:val="0"/>
          <w:sz w:val="24"/>
          <w:rtl/>
        </w:rPr>
        <w:tab/>
        <w:t>לשכה משפטית, משרד המשפטים</w:t>
      </w:r>
    </w:p>
    <w:p w:rsidR="00000000" w:rsidRDefault="006A45B8">
      <w:pPr>
        <w:tabs>
          <w:tab w:val="left" w:pos="1505"/>
          <w:tab w:val="left" w:pos="3969"/>
        </w:tabs>
        <w:jc w:val="both"/>
        <w:rPr>
          <w:rFonts w:cs="David"/>
          <w:sz w:val="24"/>
          <w:rtl/>
        </w:rPr>
      </w:pPr>
    </w:p>
    <w:p w:rsidR="00000000" w:rsidRDefault="006A45B8">
      <w:pPr>
        <w:tabs>
          <w:tab w:val="left" w:pos="1505"/>
          <w:tab w:val="left" w:pos="3969"/>
        </w:tabs>
        <w:jc w:val="both"/>
        <w:rPr>
          <w:rFonts w:cs="David"/>
          <w:sz w:val="24"/>
          <w:rtl/>
        </w:rPr>
      </w:pPr>
      <w:r>
        <w:rPr>
          <w:rFonts w:cs="David"/>
          <w:sz w:val="24"/>
          <w:rtl/>
        </w:rPr>
        <w:tab/>
        <w:t xml:space="preserve">    עו"ד מיכאל אטלן</w:t>
      </w:r>
      <w:r>
        <w:rPr>
          <w:rFonts w:cs="David"/>
          <w:sz w:val="24"/>
          <w:rtl/>
        </w:rPr>
        <w:tab/>
        <w:t>ל</w:t>
      </w:r>
      <w:r>
        <w:rPr>
          <w:rFonts w:cs="David"/>
          <w:sz w:val="24"/>
          <w:rtl/>
        </w:rPr>
        <w:t>שכה משפטית, משרד העבודה והרווחה</w:t>
      </w:r>
    </w:p>
    <w:p w:rsidR="00000000" w:rsidRDefault="006A45B8">
      <w:pPr>
        <w:tabs>
          <w:tab w:val="left" w:pos="1505"/>
          <w:tab w:val="left" w:pos="3969"/>
        </w:tabs>
        <w:jc w:val="both"/>
        <w:rPr>
          <w:rFonts w:cs="David"/>
          <w:sz w:val="24"/>
          <w:rtl/>
        </w:rPr>
      </w:pPr>
    </w:p>
    <w:p w:rsidR="00000000" w:rsidRDefault="006A45B8">
      <w:pPr>
        <w:tabs>
          <w:tab w:val="left" w:pos="1505"/>
          <w:tab w:val="left" w:pos="3969"/>
        </w:tabs>
        <w:jc w:val="both"/>
        <w:rPr>
          <w:rFonts w:cs="David"/>
          <w:sz w:val="24"/>
          <w:rtl/>
        </w:rPr>
      </w:pPr>
      <w:r>
        <w:rPr>
          <w:rFonts w:cs="David"/>
          <w:sz w:val="24"/>
          <w:rtl/>
        </w:rPr>
        <w:tab/>
        <w:t xml:space="preserve">    עו"ד מגי בר אשר</w:t>
      </w:r>
      <w:r>
        <w:rPr>
          <w:rFonts w:cs="David"/>
          <w:sz w:val="24"/>
          <w:rtl/>
        </w:rPr>
        <w:tab/>
        <w:t>אגף התקציבים, משרד האוצר</w:t>
      </w:r>
    </w:p>
    <w:p w:rsidR="00000000" w:rsidRDefault="006A45B8">
      <w:pPr>
        <w:jc w:val="both"/>
        <w:rPr>
          <w:rFonts w:cs="David"/>
          <w:sz w:val="24"/>
          <w:rtl/>
        </w:rPr>
      </w:pPr>
    </w:p>
    <w:p w:rsidR="00000000" w:rsidRDefault="006A45B8">
      <w:pPr>
        <w:tabs>
          <w:tab w:val="left" w:pos="1505"/>
          <w:tab w:val="left" w:pos="3969"/>
        </w:tabs>
        <w:jc w:val="both"/>
        <w:rPr>
          <w:rFonts w:cs="David"/>
          <w:sz w:val="24"/>
          <w:rtl/>
        </w:rPr>
      </w:pPr>
      <w:r>
        <w:rPr>
          <w:rFonts w:cs="David"/>
          <w:sz w:val="24"/>
          <w:rtl/>
        </w:rPr>
        <w:tab/>
        <w:t xml:space="preserve">    דפנה גוטנברג - אבני</w:t>
      </w:r>
      <w:r>
        <w:rPr>
          <w:rFonts w:cs="David"/>
          <w:sz w:val="24"/>
          <w:rtl/>
        </w:rPr>
        <w:tab/>
        <w:t>נציבות שירות המדינה</w:t>
      </w:r>
    </w:p>
    <w:p w:rsidR="00000000" w:rsidRDefault="006A45B8">
      <w:pPr>
        <w:tabs>
          <w:tab w:val="left" w:pos="1505"/>
          <w:tab w:val="left" w:pos="3969"/>
        </w:tabs>
        <w:jc w:val="both"/>
        <w:rPr>
          <w:rFonts w:cs="David"/>
          <w:sz w:val="24"/>
          <w:rtl/>
        </w:rPr>
      </w:pPr>
    </w:p>
    <w:p w:rsidR="00000000" w:rsidRDefault="006A45B8">
      <w:pPr>
        <w:jc w:val="both"/>
        <w:rPr>
          <w:rFonts w:cs="David"/>
          <w:b/>
          <w:bCs/>
          <w:sz w:val="24"/>
          <w:rtl/>
        </w:rPr>
      </w:pPr>
    </w:p>
    <w:p w:rsidR="00000000" w:rsidRDefault="006A45B8">
      <w:pPr>
        <w:tabs>
          <w:tab w:val="left" w:pos="2835"/>
        </w:tabs>
        <w:jc w:val="both"/>
        <w:rPr>
          <w:rFonts w:cs="David"/>
          <w:sz w:val="24"/>
          <w:rtl/>
        </w:rPr>
      </w:pPr>
      <w:r>
        <w:rPr>
          <w:rFonts w:cs="David"/>
          <w:b/>
          <w:bCs/>
          <w:sz w:val="24"/>
          <w:u w:val="single"/>
          <w:rtl/>
        </w:rPr>
        <w:t>יועץ משפטי</w:t>
      </w:r>
      <w:r>
        <w:rPr>
          <w:rFonts w:cs="David"/>
          <w:b/>
          <w:bCs/>
          <w:sz w:val="24"/>
          <w:rtl/>
        </w:rPr>
        <w:t xml:space="preserve">:           </w:t>
      </w:r>
      <w:r>
        <w:rPr>
          <w:rFonts w:cs="David"/>
          <w:sz w:val="24"/>
          <w:rtl/>
        </w:rPr>
        <w:t>משה בוטון</w:t>
      </w:r>
      <w:r>
        <w:rPr>
          <w:rFonts w:cs="David"/>
          <w:sz w:val="24"/>
          <w:rtl/>
        </w:rPr>
        <w:tab/>
      </w:r>
    </w:p>
    <w:p w:rsidR="00000000" w:rsidRDefault="006A45B8">
      <w:pPr>
        <w:jc w:val="both"/>
        <w:rPr>
          <w:rFonts w:cs="David"/>
          <w:sz w:val="24"/>
          <w:rtl/>
        </w:rPr>
      </w:pPr>
    </w:p>
    <w:p w:rsidR="00000000" w:rsidRDefault="006A45B8">
      <w:pPr>
        <w:tabs>
          <w:tab w:val="left" w:pos="2835"/>
        </w:tabs>
        <w:jc w:val="both"/>
        <w:rPr>
          <w:rFonts w:cs="David"/>
          <w:sz w:val="24"/>
          <w:u w:val="single"/>
          <w:rtl/>
        </w:rPr>
      </w:pPr>
      <w:r>
        <w:rPr>
          <w:rFonts w:cs="David"/>
          <w:b/>
          <w:bCs/>
          <w:sz w:val="24"/>
          <w:u w:val="single"/>
          <w:rtl/>
        </w:rPr>
        <w:t>מנהל/ת הוועדה</w:t>
      </w:r>
      <w:r>
        <w:rPr>
          <w:rFonts w:cs="David"/>
          <w:sz w:val="24"/>
          <w:rtl/>
        </w:rPr>
        <w:t>:     שירלי אברמי</w:t>
      </w:r>
    </w:p>
    <w:p w:rsidR="00000000" w:rsidRDefault="006A45B8">
      <w:pPr>
        <w:jc w:val="both"/>
        <w:rPr>
          <w:rFonts w:cs="David"/>
          <w:sz w:val="24"/>
          <w:u w:val="single"/>
          <w:rtl/>
        </w:rPr>
      </w:pPr>
    </w:p>
    <w:p w:rsidR="00000000" w:rsidRDefault="006A45B8">
      <w:pPr>
        <w:tabs>
          <w:tab w:val="left" w:pos="2835"/>
        </w:tabs>
        <w:jc w:val="both"/>
        <w:rPr>
          <w:rFonts w:cs="David"/>
          <w:sz w:val="24"/>
          <w:rtl/>
        </w:rPr>
      </w:pPr>
      <w:r>
        <w:rPr>
          <w:rFonts w:cs="David"/>
          <w:b/>
          <w:bCs/>
          <w:sz w:val="24"/>
          <w:u w:val="single"/>
          <w:rtl/>
        </w:rPr>
        <w:t>קצרנית</w:t>
      </w:r>
      <w:r>
        <w:rPr>
          <w:rFonts w:cs="David"/>
          <w:b/>
          <w:bCs/>
          <w:sz w:val="24"/>
          <w:rtl/>
        </w:rPr>
        <w:t xml:space="preserve">:                   </w:t>
      </w:r>
      <w:r>
        <w:rPr>
          <w:rFonts w:cs="David"/>
          <w:sz w:val="24"/>
          <w:rtl/>
        </w:rPr>
        <w:t>דרורה רשף</w:t>
      </w:r>
    </w:p>
    <w:p w:rsidR="00000000" w:rsidRDefault="006A45B8">
      <w:pPr>
        <w:jc w:val="both"/>
        <w:rPr>
          <w:rFonts w:cs="David"/>
          <w:b/>
          <w:bCs/>
          <w:sz w:val="24"/>
          <w:rtl/>
        </w:rPr>
      </w:pPr>
    </w:p>
    <w:p w:rsidR="00000000" w:rsidRDefault="006A45B8">
      <w:pPr>
        <w:jc w:val="both"/>
        <w:rPr>
          <w:rFonts w:cs="David"/>
          <w:b/>
          <w:bCs/>
          <w:sz w:val="24"/>
          <w:rtl/>
        </w:rPr>
      </w:pPr>
    </w:p>
    <w:p w:rsidR="00000000" w:rsidRDefault="006A45B8">
      <w:pPr>
        <w:jc w:val="both"/>
        <w:rPr>
          <w:rFonts w:cs="David"/>
          <w:b/>
          <w:bCs/>
          <w:sz w:val="24"/>
          <w:rtl/>
        </w:rPr>
      </w:pPr>
    </w:p>
    <w:p w:rsidR="00000000" w:rsidRDefault="006A45B8">
      <w:pPr>
        <w:jc w:val="both"/>
        <w:rPr>
          <w:rFonts w:cs="David"/>
          <w:b/>
          <w:bCs/>
          <w:sz w:val="24"/>
          <w:rtl/>
        </w:rPr>
      </w:pPr>
    </w:p>
    <w:p w:rsidR="00000000" w:rsidRDefault="006A45B8">
      <w:pPr>
        <w:jc w:val="both"/>
        <w:rPr>
          <w:rFonts w:cs="David"/>
          <w:b/>
          <w:bCs/>
          <w:sz w:val="24"/>
          <w:rtl/>
        </w:rPr>
      </w:pPr>
    </w:p>
    <w:p w:rsidR="00000000" w:rsidRDefault="006A45B8">
      <w:pPr>
        <w:jc w:val="both"/>
        <w:rPr>
          <w:rFonts w:cs="David"/>
          <w:b/>
          <w:bCs/>
          <w:sz w:val="24"/>
          <w:rtl/>
        </w:rPr>
      </w:pPr>
    </w:p>
    <w:p w:rsidR="00000000" w:rsidRDefault="006A45B8">
      <w:pPr>
        <w:jc w:val="both"/>
        <w:rPr>
          <w:rFonts w:cs="David"/>
          <w:b/>
          <w:bCs/>
          <w:sz w:val="24"/>
          <w:rtl/>
        </w:rPr>
      </w:pPr>
      <w:r>
        <w:rPr>
          <w:rFonts w:cs="David"/>
          <w:b/>
          <w:bCs/>
          <w:sz w:val="24"/>
          <w:u w:val="single"/>
          <w:rtl/>
        </w:rPr>
        <w:t>סדר היום</w:t>
      </w:r>
      <w:r>
        <w:rPr>
          <w:rFonts w:cs="David"/>
          <w:b/>
          <w:bCs/>
          <w:sz w:val="24"/>
          <w:rtl/>
        </w:rPr>
        <w:t>:</w:t>
      </w:r>
      <w:r>
        <w:rPr>
          <w:rFonts w:cs="David"/>
          <w:b/>
          <w:bCs/>
          <w:sz w:val="24"/>
          <w:rtl/>
        </w:rPr>
        <w:t xml:space="preserve">             הצעת חוק פיצויי פיטורים (תיקון מכתב פיטורים), התשנ"ט – 1999 – </w:t>
      </w:r>
    </w:p>
    <w:p w:rsidR="00000000" w:rsidRDefault="006A45B8">
      <w:pPr>
        <w:jc w:val="both"/>
        <w:rPr>
          <w:rFonts w:cs="David"/>
          <w:b/>
          <w:bCs/>
          <w:sz w:val="24"/>
          <w:rtl/>
        </w:rPr>
      </w:pPr>
      <w:r>
        <w:rPr>
          <w:rFonts w:cs="David"/>
          <w:b/>
          <w:bCs/>
          <w:sz w:val="24"/>
          <w:rtl/>
        </w:rPr>
        <w:t xml:space="preserve">                               חבר הכנסת יורי שטרן</w:t>
      </w:r>
    </w:p>
    <w:p w:rsidR="00000000" w:rsidRDefault="006A45B8">
      <w:pPr>
        <w:jc w:val="both"/>
        <w:rPr>
          <w:rFonts w:cs="David"/>
          <w:b/>
          <w:bCs/>
          <w:sz w:val="24"/>
          <w:rtl/>
        </w:rPr>
      </w:pPr>
    </w:p>
    <w:p w:rsidR="00000000" w:rsidRDefault="006A45B8">
      <w:pPr>
        <w:jc w:val="center"/>
        <w:rPr>
          <w:rFonts w:cs="David"/>
          <w:b/>
          <w:bCs/>
          <w:sz w:val="24"/>
          <w:u w:val="single"/>
          <w:rtl/>
        </w:rPr>
      </w:pPr>
      <w:r>
        <w:rPr>
          <w:rFonts w:cs="David"/>
          <w:b/>
          <w:bCs/>
          <w:sz w:val="24"/>
          <w:rtl/>
        </w:rPr>
        <w:br w:type="page"/>
      </w:r>
      <w:r>
        <w:rPr>
          <w:rFonts w:cs="David"/>
          <w:b/>
          <w:bCs/>
          <w:sz w:val="24"/>
          <w:u w:val="single"/>
          <w:rtl/>
        </w:rPr>
        <w:lastRenderedPageBreak/>
        <w:t>הצעת חוק פיצויי פיטורים (תיקון מכתב פיטורים), התשנ"ט – 1999 –</w:t>
      </w:r>
    </w:p>
    <w:p w:rsidR="00000000" w:rsidRDefault="006A45B8">
      <w:pPr>
        <w:jc w:val="center"/>
        <w:rPr>
          <w:rFonts w:cs="David"/>
          <w:b/>
          <w:bCs/>
          <w:sz w:val="24"/>
          <w:u w:val="single"/>
          <w:rtl/>
        </w:rPr>
      </w:pPr>
    </w:p>
    <w:p w:rsidR="00000000" w:rsidRDefault="006A45B8">
      <w:pPr>
        <w:jc w:val="center"/>
        <w:rPr>
          <w:rFonts w:cs="David"/>
          <w:b/>
          <w:bCs/>
          <w:sz w:val="24"/>
          <w:u w:val="single"/>
          <w:rtl/>
        </w:rPr>
      </w:pPr>
    </w:p>
    <w:p w:rsidR="00000000" w:rsidRDefault="006A45B8">
      <w:pPr>
        <w:jc w:val="both"/>
        <w:rPr>
          <w:rFonts w:cs="David"/>
          <w:sz w:val="24"/>
          <w:rtl/>
        </w:rPr>
      </w:pPr>
      <w:r>
        <w:rPr>
          <w:rFonts w:cs="David"/>
          <w:sz w:val="24"/>
          <w:u w:val="single"/>
          <w:rtl/>
        </w:rPr>
        <w:t>היו"ר חוסניה ג'בארה:</w:t>
      </w:r>
    </w:p>
    <w:p w:rsidR="00000000" w:rsidRDefault="006A45B8">
      <w:pPr>
        <w:jc w:val="both"/>
        <w:rPr>
          <w:rFonts w:cs="David"/>
          <w:sz w:val="24"/>
          <w:rtl/>
        </w:rPr>
      </w:pPr>
    </w:p>
    <w:p w:rsidR="00000000" w:rsidRDefault="006A45B8">
      <w:pPr>
        <w:jc w:val="both"/>
        <w:rPr>
          <w:rFonts w:cs="David"/>
          <w:sz w:val="24"/>
          <w:rtl/>
        </w:rPr>
      </w:pPr>
      <w:r>
        <w:rPr>
          <w:rFonts w:cs="David"/>
          <w:sz w:val="24"/>
          <w:rtl/>
        </w:rPr>
        <w:tab/>
        <w:t>בוקר טוב.</w:t>
      </w:r>
    </w:p>
    <w:p w:rsidR="00000000" w:rsidRDefault="006A45B8">
      <w:pPr>
        <w:jc w:val="both"/>
        <w:rPr>
          <w:rFonts w:cs="David"/>
          <w:sz w:val="24"/>
          <w:rtl/>
        </w:rPr>
      </w:pPr>
    </w:p>
    <w:p w:rsidR="00000000" w:rsidRDefault="006A45B8">
      <w:pPr>
        <w:pStyle w:val="aa"/>
        <w:jc w:val="both"/>
        <w:rPr>
          <w:rFonts w:cs="David"/>
          <w:sz w:val="24"/>
          <w:u w:val="single"/>
          <w:rtl/>
        </w:rPr>
      </w:pPr>
      <w:r>
        <w:rPr>
          <w:rFonts w:cs="David"/>
          <w:sz w:val="24"/>
          <w:u w:val="single"/>
          <w:rtl/>
        </w:rPr>
        <w:t>משה בוטון:</w:t>
      </w:r>
    </w:p>
    <w:p w:rsidR="00000000" w:rsidRDefault="006A45B8">
      <w:pPr>
        <w:jc w:val="both"/>
        <w:rPr>
          <w:rFonts w:cs="David"/>
          <w:sz w:val="24"/>
          <w:rtl/>
        </w:rPr>
      </w:pPr>
    </w:p>
    <w:p w:rsidR="00000000" w:rsidRDefault="006A45B8">
      <w:pPr>
        <w:jc w:val="both"/>
        <w:rPr>
          <w:rFonts w:cs="David"/>
          <w:sz w:val="24"/>
          <w:rtl/>
        </w:rPr>
      </w:pPr>
      <w:r>
        <w:rPr>
          <w:rFonts w:cs="David"/>
          <w:sz w:val="24"/>
          <w:rtl/>
        </w:rPr>
        <w:tab/>
        <w:t>גברתי היושבת ראש</w:t>
      </w:r>
      <w:r>
        <w:rPr>
          <w:rFonts w:cs="David"/>
          <w:sz w:val="24"/>
          <w:rtl/>
        </w:rPr>
        <w:t>, ברשותך, אני רוצה לומר מספר דברים לפני שנתחיל.</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היו"ר חוסניה ג'בארה:</w:t>
      </w:r>
    </w:p>
    <w:p w:rsidR="00000000" w:rsidRDefault="006A45B8">
      <w:pPr>
        <w:jc w:val="both"/>
        <w:rPr>
          <w:rFonts w:cs="David"/>
          <w:sz w:val="24"/>
          <w:rtl/>
        </w:rPr>
      </w:pPr>
    </w:p>
    <w:p w:rsidR="00000000" w:rsidRDefault="006A45B8">
      <w:pPr>
        <w:jc w:val="both"/>
        <w:rPr>
          <w:rFonts w:cs="David"/>
          <w:sz w:val="24"/>
          <w:rtl/>
        </w:rPr>
      </w:pPr>
      <w:r>
        <w:rPr>
          <w:rFonts w:cs="David"/>
          <w:sz w:val="24"/>
          <w:rtl/>
        </w:rPr>
        <w:tab/>
        <w:t>כן. אני רואה שיש עוד הצעת חוק.</w:t>
      </w:r>
    </w:p>
    <w:p w:rsidR="00000000" w:rsidRDefault="006A45B8">
      <w:pPr>
        <w:jc w:val="both"/>
        <w:rPr>
          <w:rFonts w:cs="David"/>
          <w:sz w:val="24"/>
          <w:rtl/>
        </w:rPr>
      </w:pPr>
    </w:p>
    <w:p w:rsidR="00000000" w:rsidRDefault="006A45B8">
      <w:pPr>
        <w:pStyle w:val="aa"/>
        <w:jc w:val="both"/>
        <w:rPr>
          <w:rFonts w:cs="David"/>
          <w:sz w:val="24"/>
          <w:u w:val="single"/>
          <w:rtl/>
        </w:rPr>
      </w:pPr>
      <w:r>
        <w:rPr>
          <w:rFonts w:cs="David"/>
          <w:sz w:val="24"/>
          <w:u w:val="single"/>
          <w:rtl/>
        </w:rPr>
        <w:t>משה בוטון:</w:t>
      </w:r>
    </w:p>
    <w:p w:rsidR="00000000" w:rsidRDefault="006A45B8">
      <w:pPr>
        <w:jc w:val="both"/>
        <w:rPr>
          <w:rFonts w:cs="David"/>
          <w:sz w:val="24"/>
          <w:rtl/>
        </w:rPr>
      </w:pPr>
    </w:p>
    <w:p w:rsidR="00000000" w:rsidRDefault="006A45B8">
      <w:pPr>
        <w:jc w:val="both"/>
        <w:rPr>
          <w:rFonts w:cs="David"/>
          <w:sz w:val="24"/>
          <w:rtl/>
        </w:rPr>
      </w:pPr>
      <w:r>
        <w:rPr>
          <w:rFonts w:cs="David"/>
          <w:sz w:val="24"/>
          <w:rtl/>
        </w:rPr>
        <w:tab/>
        <w:t>יש הצעת חוק של חבר הכנסת יורי שטרן מס' פ/22, תיקון מכתב פיטורים. ההצעה באה להסדיר נושא, שאם אדם מפוטר מעבודתו, יתנו לו הודעה בכתב על הפיטור</w:t>
      </w:r>
      <w:r>
        <w:rPr>
          <w:rFonts w:cs="David"/>
          <w:sz w:val="24"/>
          <w:rtl/>
        </w:rPr>
        <w:t xml:space="preserve">ין. זה נותן לו אסמכתא שהוא פוטר, זה טוב גם לדמי אבטלה, כדי שלא יגידו לו: לא פוטרת ואז יש לו עונש והוא לא יקבל חודשיים שלושה דמי אבטלה. אלה הסיבות שפורטו. </w:t>
      </w:r>
    </w:p>
    <w:p w:rsidR="00000000" w:rsidRDefault="006A45B8">
      <w:pPr>
        <w:jc w:val="both"/>
        <w:rPr>
          <w:rFonts w:cs="David"/>
          <w:sz w:val="24"/>
          <w:rtl/>
        </w:rPr>
      </w:pPr>
    </w:p>
    <w:p w:rsidR="00000000" w:rsidRDefault="006A45B8">
      <w:pPr>
        <w:jc w:val="both"/>
        <w:rPr>
          <w:rFonts w:cs="David"/>
          <w:sz w:val="24"/>
          <w:rtl/>
        </w:rPr>
      </w:pPr>
      <w:r>
        <w:rPr>
          <w:rFonts w:cs="David"/>
          <w:sz w:val="24"/>
          <w:rtl/>
        </w:rPr>
        <w:tab/>
        <w:t xml:space="preserve">בכנסת הקודמת היו מספר הצעות חוק דומות בקשר למכתב פיטורין, ליצור גם הודעה מוקדמת על פיטורין לפני זה </w:t>
      </w:r>
      <w:r>
        <w:rPr>
          <w:rFonts w:cs="David"/>
          <w:sz w:val="24"/>
          <w:rtl/>
        </w:rPr>
        <w:t xml:space="preserve">ולכתוב מכתב פיטורין וכולי. חברי צוות במשרד המשפטים, במשרד העבודה ובמשרד האוצר ישבו והכינו, עוד בשלהי הכנסת הקודמת, מסמך שאני חילקתי לכם אותו עכשיו. זהו מסמך, שאמנם הוא על שמות אחרים, אבל זה ימחק. זה יהיה מסמך של חבר הכנסת יורי שטרן, שמסדיר באופן רחב וכולל </w:t>
      </w:r>
      <w:r>
        <w:rPr>
          <w:rFonts w:cs="David"/>
          <w:sz w:val="24"/>
          <w:rtl/>
        </w:rPr>
        <w:t xml:space="preserve">יותר את כל הנושא של הפיטורין וההודעה המוקדמת. </w:t>
      </w:r>
    </w:p>
    <w:p w:rsidR="00000000" w:rsidRDefault="006A45B8">
      <w:pPr>
        <w:jc w:val="both"/>
        <w:rPr>
          <w:rFonts w:cs="David"/>
          <w:sz w:val="24"/>
          <w:rtl/>
        </w:rPr>
      </w:pPr>
    </w:p>
    <w:p w:rsidR="00000000" w:rsidRDefault="006A45B8">
      <w:pPr>
        <w:jc w:val="both"/>
        <w:rPr>
          <w:rFonts w:cs="David"/>
          <w:sz w:val="24"/>
          <w:rtl/>
        </w:rPr>
      </w:pPr>
      <w:r>
        <w:rPr>
          <w:rFonts w:cs="David"/>
          <w:sz w:val="24"/>
          <w:rtl/>
        </w:rPr>
        <w:tab/>
        <w:t xml:space="preserve">יש פה שתי אפשרויות. אפשרות אחת – וזה הוועדה צריכה להחליט – להצטמצם בנוסח שחבר הכנסת יורי שטרן הציע – ופה יש גם מגבלות, כפי שנשמע מנציגי הממשלה - או לדון בצורה מסודרת בהצעת החוק שתהיה של חבר הכנסת שטרן - ורק </w:t>
      </w:r>
      <w:r>
        <w:rPr>
          <w:rFonts w:cs="David"/>
          <w:sz w:val="24"/>
          <w:rtl/>
        </w:rPr>
        <w:t xml:space="preserve">שלו - שמסדירה את כל נושא הפיטורין וההתפטרות לפי מה שמפורט בשלושת העמודים האלה שנתתי לכם. זה להחלטת הוועדה. </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היו"ר חוסניה ג'בארה:</w:t>
      </w:r>
    </w:p>
    <w:p w:rsidR="00000000" w:rsidRDefault="006A45B8">
      <w:pPr>
        <w:jc w:val="both"/>
        <w:rPr>
          <w:rFonts w:cs="David"/>
          <w:sz w:val="24"/>
          <w:rtl/>
        </w:rPr>
      </w:pPr>
    </w:p>
    <w:p w:rsidR="00000000" w:rsidRDefault="006A45B8">
      <w:pPr>
        <w:jc w:val="both"/>
        <w:rPr>
          <w:rFonts w:cs="David"/>
          <w:sz w:val="24"/>
          <w:rtl/>
        </w:rPr>
      </w:pPr>
      <w:r>
        <w:rPr>
          <w:rFonts w:cs="David"/>
          <w:sz w:val="24"/>
          <w:rtl/>
        </w:rPr>
        <w:tab/>
        <w:t>אני מבינה שהצעת החוק הזאת מגיעה לקריאה ראשונה?</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 xml:space="preserve">שירלי אברמי: </w:t>
      </w:r>
    </w:p>
    <w:p w:rsidR="00000000" w:rsidRDefault="006A45B8">
      <w:pPr>
        <w:jc w:val="both"/>
        <w:rPr>
          <w:rFonts w:cs="David"/>
          <w:sz w:val="24"/>
          <w:rtl/>
        </w:rPr>
      </w:pPr>
    </w:p>
    <w:p w:rsidR="00000000" w:rsidRDefault="006A45B8">
      <w:pPr>
        <w:jc w:val="both"/>
        <w:rPr>
          <w:rFonts w:cs="David"/>
          <w:sz w:val="24"/>
          <w:rtl/>
        </w:rPr>
      </w:pPr>
      <w:r>
        <w:rPr>
          <w:rFonts w:cs="David"/>
          <w:sz w:val="24"/>
          <w:rtl/>
        </w:rPr>
        <w:tab/>
        <w:t>כן.</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היו"ר חוסניה ג'בארה:</w:t>
      </w:r>
    </w:p>
    <w:p w:rsidR="00000000" w:rsidRDefault="006A45B8">
      <w:pPr>
        <w:jc w:val="both"/>
        <w:rPr>
          <w:rFonts w:cs="David"/>
          <w:sz w:val="24"/>
          <w:rtl/>
        </w:rPr>
      </w:pPr>
    </w:p>
    <w:p w:rsidR="00000000" w:rsidRDefault="006A45B8">
      <w:pPr>
        <w:jc w:val="both"/>
        <w:rPr>
          <w:rFonts w:cs="David"/>
          <w:sz w:val="24"/>
          <w:rtl/>
        </w:rPr>
      </w:pPr>
      <w:r>
        <w:rPr>
          <w:rFonts w:cs="David"/>
          <w:sz w:val="24"/>
          <w:rtl/>
        </w:rPr>
        <w:tab/>
        <w:t>אני חושבת שאנחנו צריכים לשמוע את</w:t>
      </w:r>
      <w:r>
        <w:rPr>
          <w:rFonts w:cs="David"/>
          <w:sz w:val="24"/>
          <w:rtl/>
        </w:rPr>
        <w:t xml:space="preserve"> חבר הכנסת יורי שטרן ולדון בהצעת החוק שלו. אחרי שזה יעבור לקריאה ראשונה, נוכל לשנות. </w:t>
      </w:r>
    </w:p>
    <w:p w:rsidR="00000000" w:rsidRDefault="006A45B8">
      <w:pPr>
        <w:jc w:val="both"/>
        <w:rPr>
          <w:rFonts w:cs="David"/>
          <w:sz w:val="24"/>
          <w:rtl/>
        </w:rPr>
      </w:pPr>
    </w:p>
    <w:p w:rsidR="00000000" w:rsidRDefault="006A45B8">
      <w:pPr>
        <w:pStyle w:val="aa"/>
        <w:jc w:val="both"/>
        <w:rPr>
          <w:rFonts w:cs="David"/>
          <w:sz w:val="24"/>
          <w:u w:val="single"/>
          <w:rtl/>
        </w:rPr>
      </w:pPr>
      <w:r>
        <w:rPr>
          <w:rFonts w:cs="David"/>
          <w:sz w:val="24"/>
          <w:u w:val="single"/>
          <w:rtl/>
        </w:rPr>
        <w:t>משה בוטון:</w:t>
      </w:r>
    </w:p>
    <w:p w:rsidR="00000000" w:rsidRDefault="006A45B8">
      <w:pPr>
        <w:jc w:val="both"/>
        <w:rPr>
          <w:rFonts w:cs="David"/>
          <w:sz w:val="24"/>
          <w:rtl/>
        </w:rPr>
      </w:pPr>
    </w:p>
    <w:p w:rsidR="00000000" w:rsidRDefault="006A45B8">
      <w:pPr>
        <w:jc w:val="both"/>
        <w:rPr>
          <w:rFonts w:cs="David"/>
          <w:sz w:val="24"/>
          <w:rtl/>
        </w:rPr>
      </w:pPr>
      <w:r>
        <w:rPr>
          <w:rFonts w:cs="David"/>
          <w:sz w:val="24"/>
          <w:rtl/>
        </w:rPr>
        <w:tab/>
        <w:t>אני מבקש, גברתי היושבת ראש, לומר משהו "תקנוני". אם אנחנו נעביר את זה לקריאה ראשונה וזה יעבור קריאה ראשונה, אנחנו לא נוכל להכניס פה את כל הנושאים שיש כאן, כי</w:t>
      </w:r>
      <w:r>
        <w:rPr>
          <w:rFonts w:cs="David"/>
          <w:sz w:val="24"/>
          <w:rtl/>
        </w:rPr>
        <w:t xml:space="preserve"> זה יהיה נושא חדש. </w:t>
      </w:r>
    </w:p>
    <w:p w:rsidR="00000000" w:rsidRDefault="006A45B8">
      <w:pPr>
        <w:jc w:val="both"/>
        <w:rPr>
          <w:rFonts w:cs="David"/>
          <w:sz w:val="24"/>
          <w:rtl/>
        </w:rPr>
      </w:pPr>
    </w:p>
    <w:p w:rsidR="00000000" w:rsidRDefault="006A45B8">
      <w:pPr>
        <w:jc w:val="both"/>
        <w:rPr>
          <w:rFonts w:cs="David"/>
          <w:sz w:val="24"/>
          <w:rtl/>
        </w:rPr>
      </w:pPr>
      <w:r>
        <w:rPr>
          <w:rFonts w:cs="David"/>
          <w:sz w:val="24"/>
          <w:rtl/>
        </w:rPr>
        <w:t xml:space="preserve"> </w:t>
      </w:r>
    </w:p>
    <w:p w:rsidR="00000000" w:rsidRDefault="006A45B8">
      <w:pPr>
        <w:jc w:val="both"/>
        <w:rPr>
          <w:rFonts w:cs="David"/>
          <w:sz w:val="24"/>
          <w:u w:val="single"/>
          <w:rtl/>
        </w:rPr>
      </w:pPr>
      <w:r>
        <w:rPr>
          <w:rFonts w:cs="David"/>
          <w:sz w:val="24"/>
          <w:u w:val="single"/>
          <w:rtl/>
        </w:rPr>
        <w:t xml:space="preserve">שירלי אברמי: </w:t>
      </w:r>
    </w:p>
    <w:p w:rsidR="00000000" w:rsidRDefault="006A45B8">
      <w:pPr>
        <w:jc w:val="both"/>
        <w:rPr>
          <w:rFonts w:cs="David"/>
          <w:sz w:val="24"/>
          <w:rtl/>
        </w:rPr>
      </w:pPr>
    </w:p>
    <w:p w:rsidR="00000000" w:rsidRDefault="006A45B8">
      <w:pPr>
        <w:jc w:val="both"/>
        <w:rPr>
          <w:rFonts w:cs="David"/>
          <w:sz w:val="24"/>
          <w:rtl/>
        </w:rPr>
      </w:pPr>
      <w:r>
        <w:rPr>
          <w:rFonts w:cs="David"/>
          <w:sz w:val="24"/>
          <w:rtl/>
        </w:rPr>
        <w:tab/>
        <w:t>השאלה היא, אבל, אם האנשים מוכנים לדיון, עו"ד בוטון. אם הם לא מוכנים, צריך לקבוע ישיבה חדשה.</w:t>
      </w:r>
    </w:p>
    <w:p w:rsidR="00000000" w:rsidRDefault="006A45B8">
      <w:pPr>
        <w:jc w:val="both"/>
        <w:rPr>
          <w:rFonts w:cs="David"/>
          <w:sz w:val="24"/>
          <w:rtl/>
        </w:rPr>
      </w:pPr>
    </w:p>
    <w:p w:rsidR="00000000" w:rsidRDefault="006A45B8">
      <w:pPr>
        <w:pStyle w:val="aa"/>
        <w:jc w:val="both"/>
        <w:rPr>
          <w:rFonts w:cs="David"/>
          <w:sz w:val="24"/>
          <w:u w:val="single"/>
          <w:rtl/>
        </w:rPr>
      </w:pPr>
      <w:r>
        <w:rPr>
          <w:rFonts w:cs="David"/>
          <w:sz w:val="24"/>
          <w:u w:val="single"/>
          <w:rtl/>
        </w:rPr>
        <w:t>משה בוטון:</w:t>
      </w:r>
    </w:p>
    <w:p w:rsidR="00000000" w:rsidRDefault="006A45B8">
      <w:pPr>
        <w:pStyle w:val="aa"/>
        <w:jc w:val="both"/>
        <w:rPr>
          <w:rFonts w:cs="David"/>
          <w:sz w:val="24"/>
          <w:u w:val="single"/>
          <w:rtl/>
        </w:rPr>
      </w:pPr>
    </w:p>
    <w:p w:rsidR="00000000" w:rsidRDefault="006A45B8">
      <w:pPr>
        <w:pStyle w:val="aa"/>
        <w:jc w:val="both"/>
        <w:rPr>
          <w:rFonts w:cs="David"/>
          <w:sz w:val="24"/>
          <w:rtl/>
        </w:rPr>
      </w:pPr>
      <w:r>
        <w:rPr>
          <w:rFonts w:cs="David"/>
          <w:sz w:val="24"/>
          <w:rtl/>
        </w:rPr>
        <w:tab/>
        <w:t>כל אלה שנמצאים פה מוכנים לפחות להתחיל את הדיון. כי מי שהכין את זה זה עו"ד דן אורנשטיין ועו"ד אטלן והאוצר.</w:t>
      </w:r>
    </w:p>
    <w:p w:rsidR="00000000" w:rsidRDefault="006A45B8">
      <w:pPr>
        <w:pStyle w:val="aa"/>
        <w:jc w:val="both"/>
        <w:rPr>
          <w:rFonts w:cs="David"/>
          <w:sz w:val="24"/>
          <w:rtl/>
        </w:rPr>
      </w:pPr>
    </w:p>
    <w:p w:rsidR="00000000" w:rsidRDefault="006A45B8">
      <w:pPr>
        <w:jc w:val="both"/>
        <w:rPr>
          <w:rFonts w:cs="David"/>
          <w:sz w:val="24"/>
          <w:u w:val="single"/>
          <w:rtl/>
        </w:rPr>
      </w:pPr>
      <w:r>
        <w:rPr>
          <w:rFonts w:cs="David"/>
          <w:sz w:val="24"/>
          <w:u w:val="single"/>
          <w:rtl/>
        </w:rPr>
        <w:t>שירל</w:t>
      </w:r>
      <w:r>
        <w:rPr>
          <w:rFonts w:cs="David"/>
          <w:sz w:val="24"/>
          <w:u w:val="single"/>
          <w:rtl/>
        </w:rPr>
        <w:t xml:space="preserve">י אברמי: </w:t>
      </w:r>
    </w:p>
    <w:p w:rsidR="00000000" w:rsidRDefault="006A45B8">
      <w:pPr>
        <w:pStyle w:val="aa"/>
        <w:jc w:val="both"/>
        <w:rPr>
          <w:rFonts w:cs="David"/>
          <w:sz w:val="24"/>
          <w:rtl/>
        </w:rPr>
      </w:pPr>
    </w:p>
    <w:p w:rsidR="00000000" w:rsidRDefault="006A45B8">
      <w:pPr>
        <w:pStyle w:val="aa"/>
        <w:jc w:val="both"/>
        <w:rPr>
          <w:rFonts w:cs="David"/>
          <w:sz w:val="24"/>
          <w:rtl/>
        </w:rPr>
      </w:pPr>
      <w:r>
        <w:rPr>
          <w:rFonts w:cs="David"/>
          <w:sz w:val="24"/>
          <w:rtl/>
        </w:rPr>
        <w:tab/>
        <w:t>אי אפשר לבוא לדיון ולהגיד לאנשים: מה ששלחנו לכם לא טוב, יש חדש.</w:t>
      </w:r>
    </w:p>
    <w:p w:rsidR="00000000" w:rsidRDefault="006A45B8">
      <w:pPr>
        <w:pStyle w:val="aa"/>
        <w:jc w:val="both"/>
        <w:rPr>
          <w:rFonts w:cs="David"/>
          <w:sz w:val="24"/>
          <w:rtl/>
        </w:rPr>
      </w:pPr>
    </w:p>
    <w:p w:rsidR="00000000" w:rsidRDefault="006A45B8">
      <w:pPr>
        <w:pStyle w:val="aa"/>
        <w:jc w:val="both"/>
        <w:rPr>
          <w:rFonts w:cs="David"/>
          <w:sz w:val="24"/>
          <w:u w:val="single"/>
          <w:rtl/>
        </w:rPr>
      </w:pPr>
      <w:r>
        <w:rPr>
          <w:rFonts w:cs="David"/>
          <w:sz w:val="24"/>
          <w:u w:val="single"/>
          <w:rtl/>
        </w:rPr>
        <w:t>משה בוטון:</w:t>
      </w:r>
    </w:p>
    <w:p w:rsidR="00000000" w:rsidRDefault="006A45B8">
      <w:pPr>
        <w:pStyle w:val="aa"/>
        <w:jc w:val="both"/>
        <w:rPr>
          <w:rFonts w:cs="David"/>
          <w:sz w:val="24"/>
          <w:rtl/>
        </w:rPr>
      </w:pPr>
    </w:p>
    <w:p w:rsidR="00000000" w:rsidRDefault="006A45B8">
      <w:pPr>
        <w:pStyle w:val="aa"/>
        <w:jc w:val="both"/>
        <w:rPr>
          <w:rFonts w:cs="David"/>
          <w:sz w:val="24"/>
          <w:rtl/>
        </w:rPr>
      </w:pPr>
      <w:r>
        <w:rPr>
          <w:rFonts w:cs="David"/>
          <w:sz w:val="24"/>
          <w:rtl/>
        </w:rPr>
        <w:tab/>
        <w:t xml:space="preserve">אבל הם הכינו את זה. הם כולם שותפים. </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היו"ר חוסניה ג'בארה:</w:t>
      </w:r>
    </w:p>
    <w:p w:rsidR="00000000" w:rsidRDefault="006A45B8">
      <w:pPr>
        <w:jc w:val="both"/>
        <w:rPr>
          <w:rFonts w:cs="David"/>
          <w:sz w:val="24"/>
          <w:rtl/>
        </w:rPr>
      </w:pPr>
    </w:p>
    <w:p w:rsidR="00000000" w:rsidRDefault="006A45B8">
      <w:pPr>
        <w:jc w:val="both"/>
        <w:rPr>
          <w:rFonts w:cs="David"/>
          <w:sz w:val="24"/>
          <w:rtl/>
        </w:rPr>
      </w:pPr>
      <w:r>
        <w:rPr>
          <w:rFonts w:cs="David"/>
          <w:sz w:val="24"/>
          <w:rtl/>
        </w:rPr>
        <w:tab/>
        <w:t xml:space="preserve">כולכם מוכנים? </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מיכאל הילב:</w:t>
      </w:r>
    </w:p>
    <w:p w:rsidR="00000000" w:rsidRDefault="006A45B8">
      <w:pPr>
        <w:jc w:val="both"/>
        <w:rPr>
          <w:rFonts w:cs="David"/>
          <w:sz w:val="24"/>
          <w:u w:val="single"/>
          <w:rtl/>
        </w:rPr>
      </w:pPr>
    </w:p>
    <w:p w:rsidR="00000000" w:rsidRDefault="006A45B8">
      <w:pPr>
        <w:jc w:val="both"/>
        <w:rPr>
          <w:rFonts w:cs="David"/>
          <w:sz w:val="24"/>
          <w:rtl/>
        </w:rPr>
      </w:pPr>
      <w:r>
        <w:rPr>
          <w:rFonts w:cs="David"/>
          <w:sz w:val="24"/>
          <w:rtl/>
        </w:rPr>
        <w:tab/>
        <w:t>אנחנו לא קיבלנו את זה. אני לא ידעתי שיש שינוי.</w:t>
      </w:r>
    </w:p>
    <w:p w:rsidR="00000000" w:rsidRDefault="006A45B8">
      <w:pPr>
        <w:jc w:val="both"/>
        <w:rPr>
          <w:rFonts w:cs="David"/>
          <w:sz w:val="24"/>
          <w:rtl/>
        </w:rPr>
      </w:pPr>
    </w:p>
    <w:p w:rsidR="00000000" w:rsidRDefault="006A45B8">
      <w:pPr>
        <w:pStyle w:val="aa"/>
        <w:jc w:val="both"/>
        <w:rPr>
          <w:rFonts w:cs="David"/>
          <w:sz w:val="24"/>
          <w:u w:val="single"/>
          <w:rtl/>
        </w:rPr>
      </w:pPr>
      <w:r>
        <w:rPr>
          <w:rFonts w:cs="David"/>
          <w:sz w:val="24"/>
          <w:u w:val="single"/>
          <w:rtl/>
        </w:rPr>
        <w:t>משה בוטון:</w:t>
      </w:r>
    </w:p>
    <w:p w:rsidR="00000000" w:rsidRDefault="006A45B8">
      <w:pPr>
        <w:jc w:val="both"/>
        <w:rPr>
          <w:rFonts w:cs="David"/>
          <w:sz w:val="24"/>
          <w:rtl/>
        </w:rPr>
      </w:pPr>
    </w:p>
    <w:p w:rsidR="00000000" w:rsidRDefault="006A45B8">
      <w:pPr>
        <w:jc w:val="both"/>
        <w:rPr>
          <w:rFonts w:cs="David"/>
          <w:sz w:val="24"/>
          <w:rtl/>
        </w:rPr>
      </w:pPr>
      <w:r>
        <w:rPr>
          <w:rFonts w:cs="David"/>
          <w:sz w:val="24"/>
          <w:rtl/>
        </w:rPr>
        <w:tab/>
        <w:t>אוקיי. אז תתיי</w:t>
      </w:r>
      <w:r>
        <w:rPr>
          <w:rFonts w:cs="David"/>
          <w:sz w:val="24"/>
          <w:rtl/>
        </w:rPr>
        <w:t xml:space="preserve">חס. אלה אותם רעיונות שיש פה. </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מיכאל הילב:</w:t>
      </w:r>
    </w:p>
    <w:p w:rsidR="00000000" w:rsidRDefault="006A45B8">
      <w:pPr>
        <w:jc w:val="both"/>
        <w:rPr>
          <w:rFonts w:cs="David"/>
          <w:sz w:val="24"/>
          <w:rtl/>
        </w:rPr>
      </w:pPr>
    </w:p>
    <w:p w:rsidR="00000000" w:rsidRDefault="006A45B8">
      <w:pPr>
        <w:jc w:val="both"/>
        <w:rPr>
          <w:rFonts w:cs="David"/>
          <w:sz w:val="24"/>
          <w:rtl/>
        </w:rPr>
      </w:pPr>
      <w:r>
        <w:rPr>
          <w:rFonts w:cs="David"/>
          <w:sz w:val="24"/>
          <w:rtl/>
        </w:rPr>
        <w:tab/>
        <w:t>זה משהו שבא לקריאה ראשונה, בכל זאת.</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דן אורנשטיין:</w:t>
      </w:r>
    </w:p>
    <w:p w:rsidR="00000000" w:rsidRDefault="006A45B8">
      <w:pPr>
        <w:jc w:val="both"/>
        <w:rPr>
          <w:rFonts w:cs="David"/>
          <w:sz w:val="24"/>
          <w:rtl/>
        </w:rPr>
      </w:pPr>
    </w:p>
    <w:p w:rsidR="00000000" w:rsidRDefault="006A45B8">
      <w:pPr>
        <w:jc w:val="both"/>
        <w:rPr>
          <w:rFonts w:cs="David"/>
          <w:sz w:val="24"/>
          <w:rtl/>
        </w:rPr>
      </w:pPr>
      <w:r>
        <w:rPr>
          <w:rFonts w:cs="David"/>
          <w:sz w:val="24"/>
          <w:rtl/>
        </w:rPr>
        <w:tab/>
        <w:t>זה דבר שכבר היה. היו כמה הצעות חוק בכנסת הקודמת. היתה גם הצעת חוק שהוגשה מטעם חבר הכנסת עמיר פרץ והיתה גם הצעת חוק של חבר הכנסת שטרן בכנסת הקודמת.</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היו"ר חוסנ</w:t>
      </w:r>
      <w:r>
        <w:rPr>
          <w:rFonts w:cs="David"/>
          <w:sz w:val="24"/>
          <w:u w:val="single"/>
          <w:rtl/>
        </w:rPr>
        <w:t>יה ג'בארה:</w:t>
      </w:r>
    </w:p>
    <w:p w:rsidR="00000000" w:rsidRDefault="006A45B8">
      <w:pPr>
        <w:jc w:val="both"/>
        <w:rPr>
          <w:rFonts w:cs="David"/>
          <w:sz w:val="24"/>
          <w:rtl/>
        </w:rPr>
      </w:pPr>
    </w:p>
    <w:p w:rsidR="00000000" w:rsidRDefault="006A45B8">
      <w:pPr>
        <w:jc w:val="both"/>
        <w:rPr>
          <w:rFonts w:cs="David"/>
          <w:sz w:val="24"/>
          <w:rtl/>
        </w:rPr>
      </w:pPr>
      <w:r>
        <w:rPr>
          <w:rFonts w:cs="David"/>
          <w:sz w:val="24"/>
          <w:rtl/>
        </w:rPr>
        <w:tab/>
        <w:t>חבר הכנסת שטרן, אתה ידעת את זה מראש?</w:t>
      </w:r>
    </w:p>
    <w:p w:rsidR="00000000" w:rsidRDefault="006A45B8">
      <w:pPr>
        <w:jc w:val="both"/>
        <w:rPr>
          <w:rFonts w:cs="David"/>
          <w:sz w:val="24"/>
          <w:rtl/>
        </w:rPr>
      </w:pPr>
    </w:p>
    <w:p w:rsidR="00000000" w:rsidRDefault="006A45B8">
      <w:pPr>
        <w:rPr>
          <w:rFonts w:cs="David"/>
          <w:sz w:val="24"/>
          <w:u w:val="single"/>
          <w:rtl/>
        </w:rPr>
      </w:pPr>
      <w:r>
        <w:rPr>
          <w:rFonts w:cs="David"/>
          <w:sz w:val="24"/>
          <w:u w:val="single"/>
          <w:rtl/>
        </w:rPr>
        <w:t>יורי שטרן:</w:t>
      </w:r>
    </w:p>
    <w:p w:rsidR="00000000" w:rsidRDefault="006A45B8">
      <w:pPr>
        <w:rPr>
          <w:rFonts w:cs="David"/>
          <w:sz w:val="24"/>
          <w:u w:val="single"/>
          <w:rtl/>
        </w:rPr>
      </w:pPr>
    </w:p>
    <w:p w:rsidR="00000000" w:rsidRDefault="006A45B8">
      <w:pPr>
        <w:jc w:val="both"/>
        <w:rPr>
          <w:rFonts w:cs="David"/>
          <w:sz w:val="24"/>
          <w:rtl/>
        </w:rPr>
      </w:pPr>
      <w:r>
        <w:rPr>
          <w:rFonts w:cs="David"/>
          <w:sz w:val="24"/>
          <w:rtl/>
        </w:rPr>
        <w:tab/>
        <w:t xml:space="preserve"> לא ידעתי, אבל אני רואה את ההצעה ואני מוכן לאמץ אותה, כי אני מניח שהיא טובה.</w:t>
      </w:r>
    </w:p>
    <w:p w:rsidR="00000000" w:rsidRDefault="006A45B8">
      <w:pPr>
        <w:jc w:val="both"/>
        <w:rPr>
          <w:rFonts w:cs="David"/>
          <w:sz w:val="24"/>
          <w:rtl/>
        </w:rPr>
      </w:pPr>
    </w:p>
    <w:p w:rsidR="00000000" w:rsidRDefault="006A45B8">
      <w:pPr>
        <w:pStyle w:val="aa"/>
        <w:jc w:val="both"/>
        <w:rPr>
          <w:rFonts w:cs="David"/>
          <w:sz w:val="24"/>
          <w:u w:val="single"/>
          <w:rtl/>
        </w:rPr>
      </w:pPr>
      <w:r>
        <w:rPr>
          <w:rFonts w:cs="David"/>
          <w:sz w:val="24"/>
          <w:u w:val="single"/>
          <w:rtl/>
        </w:rPr>
        <w:t>משה בוטון:</w:t>
      </w:r>
    </w:p>
    <w:p w:rsidR="00000000" w:rsidRDefault="006A45B8">
      <w:pPr>
        <w:jc w:val="both"/>
        <w:rPr>
          <w:rFonts w:cs="David"/>
          <w:sz w:val="24"/>
          <w:rtl/>
        </w:rPr>
      </w:pPr>
    </w:p>
    <w:p w:rsidR="00000000" w:rsidRDefault="006A45B8">
      <w:pPr>
        <w:jc w:val="both"/>
        <w:rPr>
          <w:rFonts w:cs="David"/>
          <w:sz w:val="24"/>
          <w:rtl/>
        </w:rPr>
      </w:pPr>
      <w:r>
        <w:rPr>
          <w:rFonts w:cs="David"/>
          <w:sz w:val="24"/>
          <w:rtl/>
        </w:rPr>
        <w:tab/>
        <w:t>היא הצעה טובה מאד. היא רחבה ומרחיבה יותר.</w:t>
      </w:r>
    </w:p>
    <w:p w:rsidR="00000000" w:rsidRDefault="006A45B8">
      <w:pPr>
        <w:jc w:val="both"/>
        <w:rPr>
          <w:rFonts w:cs="David"/>
          <w:sz w:val="24"/>
          <w:rtl/>
        </w:rPr>
      </w:pPr>
    </w:p>
    <w:p w:rsidR="00000000" w:rsidRDefault="006A45B8">
      <w:pPr>
        <w:jc w:val="both"/>
        <w:rPr>
          <w:rFonts w:cs="David"/>
          <w:sz w:val="24"/>
          <w:rtl/>
        </w:rPr>
      </w:pPr>
    </w:p>
    <w:p w:rsidR="00000000" w:rsidRDefault="006A45B8">
      <w:pPr>
        <w:jc w:val="both"/>
        <w:rPr>
          <w:rFonts w:cs="David"/>
          <w:sz w:val="24"/>
          <w:rtl/>
        </w:rPr>
      </w:pPr>
    </w:p>
    <w:p w:rsidR="00000000" w:rsidRDefault="006A45B8">
      <w:pPr>
        <w:jc w:val="both"/>
        <w:rPr>
          <w:rFonts w:cs="David"/>
          <w:sz w:val="24"/>
          <w:rtl/>
        </w:rPr>
      </w:pPr>
    </w:p>
    <w:p w:rsidR="00000000" w:rsidRDefault="006A45B8">
      <w:pPr>
        <w:rPr>
          <w:rFonts w:cs="David"/>
          <w:sz w:val="24"/>
          <w:u w:val="single"/>
          <w:rtl/>
        </w:rPr>
      </w:pPr>
      <w:r>
        <w:rPr>
          <w:rFonts w:cs="David"/>
          <w:sz w:val="24"/>
          <w:u w:val="single"/>
          <w:rtl/>
        </w:rPr>
        <w:t>יורי שטרן:</w:t>
      </w:r>
    </w:p>
    <w:p w:rsidR="00000000" w:rsidRDefault="006A45B8">
      <w:pPr>
        <w:rPr>
          <w:rFonts w:cs="David"/>
          <w:sz w:val="24"/>
          <w:u w:val="single"/>
          <w:rtl/>
        </w:rPr>
      </w:pPr>
    </w:p>
    <w:p w:rsidR="00000000" w:rsidRDefault="006A45B8">
      <w:pPr>
        <w:jc w:val="both"/>
        <w:rPr>
          <w:rFonts w:cs="David"/>
          <w:sz w:val="24"/>
          <w:rtl/>
        </w:rPr>
      </w:pPr>
      <w:r>
        <w:rPr>
          <w:rFonts w:cs="David"/>
          <w:sz w:val="24"/>
          <w:rtl/>
        </w:rPr>
        <w:tab/>
        <w:t xml:space="preserve"> היא גם פותרת את הבעיה שהתעוררה בהצעת החוק</w:t>
      </w:r>
      <w:r>
        <w:rPr>
          <w:rFonts w:cs="David"/>
          <w:sz w:val="24"/>
          <w:rtl/>
        </w:rPr>
        <w:t xml:space="preserve"> המקורית שלי, שהעירו לי שממנה משתמע, שהמעביד יכול למשוך את העובד בעצם ולחייב אותו להמשיך לעבוד, בכך שהוא לא נותן לו מכתב פיטורין.</w:t>
      </w:r>
    </w:p>
    <w:p w:rsidR="00000000" w:rsidRDefault="006A45B8">
      <w:pPr>
        <w:jc w:val="both"/>
        <w:rPr>
          <w:rFonts w:cs="David"/>
          <w:sz w:val="24"/>
          <w:rtl/>
        </w:rPr>
      </w:pPr>
    </w:p>
    <w:p w:rsidR="00000000" w:rsidRDefault="006A45B8">
      <w:pPr>
        <w:pStyle w:val="aa"/>
        <w:jc w:val="both"/>
        <w:rPr>
          <w:rFonts w:cs="David"/>
          <w:sz w:val="24"/>
          <w:u w:val="single"/>
          <w:rtl/>
        </w:rPr>
      </w:pPr>
      <w:r>
        <w:rPr>
          <w:rFonts w:cs="David"/>
          <w:sz w:val="24"/>
          <w:u w:val="single"/>
          <w:rtl/>
        </w:rPr>
        <w:t>משה בוטון:</w:t>
      </w:r>
    </w:p>
    <w:p w:rsidR="00000000" w:rsidRDefault="006A45B8">
      <w:pPr>
        <w:jc w:val="both"/>
        <w:rPr>
          <w:rFonts w:cs="David"/>
          <w:sz w:val="24"/>
          <w:rtl/>
        </w:rPr>
      </w:pPr>
    </w:p>
    <w:p w:rsidR="00000000" w:rsidRDefault="006A45B8">
      <w:pPr>
        <w:jc w:val="both"/>
        <w:rPr>
          <w:rFonts w:cs="David"/>
          <w:sz w:val="24"/>
          <w:rtl/>
        </w:rPr>
      </w:pPr>
      <w:r>
        <w:rPr>
          <w:rFonts w:cs="David"/>
          <w:sz w:val="24"/>
          <w:rtl/>
        </w:rPr>
        <w:tab/>
        <w:t xml:space="preserve">נכון. </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דן אורנשטיין:</w:t>
      </w:r>
    </w:p>
    <w:p w:rsidR="00000000" w:rsidRDefault="006A45B8">
      <w:pPr>
        <w:jc w:val="both"/>
        <w:rPr>
          <w:rFonts w:cs="David"/>
          <w:sz w:val="24"/>
          <w:rtl/>
        </w:rPr>
      </w:pPr>
    </w:p>
    <w:p w:rsidR="00000000" w:rsidRDefault="006A45B8">
      <w:pPr>
        <w:jc w:val="both"/>
        <w:rPr>
          <w:rFonts w:cs="David"/>
          <w:sz w:val="24"/>
          <w:rtl/>
        </w:rPr>
      </w:pPr>
      <w:r>
        <w:rPr>
          <w:rFonts w:cs="David"/>
          <w:sz w:val="24"/>
          <w:rtl/>
        </w:rPr>
        <w:tab/>
        <w:t>נכון מאד.</w:t>
      </w:r>
    </w:p>
    <w:p w:rsidR="00000000" w:rsidRDefault="006A45B8">
      <w:pPr>
        <w:jc w:val="both"/>
        <w:rPr>
          <w:rFonts w:cs="David"/>
          <w:sz w:val="24"/>
          <w:rtl/>
        </w:rPr>
      </w:pPr>
    </w:p>
    <w:p w:rsidR="00000000" w:rsidRDefault="006A45B8">
      <w:pPr>
        <w:rPr>
          <w:rFonts w:cs="David"/>
          <w:sz w:val="24"/>
          <w:u w:val="single"/>
          <w:rtl/>
        </w:rPr>
      </w:pPr>
      <w:r>
        <w:rPr>
          <w:rFonts w:cs="David"/>
          <w:sz w:val="24"/>
          <w:u w:val="single"/>
          <w:rtl/>
        </w:rPr>
        <w:t>יורי שטרן:</w:t>
      </w:r>
    </w:p>
    <w:p w:rsidR="00000000" w:rsidRDefault="006A45B8">
      <w:pPr>
        <w:rPr>
          <w:rFonts w:cs="David"/>
          <w:sz w:val="24"/>
          <w:u w:val="single"/>
          <w:rtl/>
        </w:rPr>
      </w:pPr>
    </w:p>
    <w:p w:rsidR="00000000" w:rsidRDefault="006A45B8">
      <w:pPr>
        <w:jc w:val="both"/>
        <w:rPr>
          <w:rFonts w:cs="David"/>
          <w:sz w:val="24"/>
          <w:rtl/>
        </w:rPr>
      </w:pPr>
      <w:r>
        <w:rPr>
          <w:rFonts w:cs="David"/>
          <w:sz w:val="24"/>
          <w:rtl/>
        </w:rPr>
        <w:tab/>
        <w:t xml:space="preserve"> אני רואה שפה יש תשובה לזה. </w:t>
      </w:r>
    </w:p>
    <w:p w:rsidR="00000000" w:rsidRDefault="006A45B8">
      <w:pPr>
        <w:jc w:val="both"/>
        <w:rPr>
          <w:rFonts w:cs="David"/>
          <w:sz w:val="24"/>
          <w:rtl/>
        </w:rPr>
      </w:pPr>
    </w:p>
    <w:p w:rsidR="00000000" w:rsidRDefault="006A45B8">
      <w:pPr>
        <w:pStyle w:val="aa"/>
        <w:jc w:val="both"/>
        <w:rPr>
          <w:rFonts w:cs="David"/>
          <w:sz w:val="24"/>
          <w:u w:val="single"/>
          <w:rtl/>
        </w:rPr>
      </w:pPr>
      <w:r>
        <w:rPr>
          <w:rFonts w:cs="David"/>
          <w:sz w:val="24"/>
          <w:u w:val="single"/>
          <w:rtl/>
        </w:rPr>
        <w:t>משה בוטון:</w:t>
      </w:r>
    </w:p>
    <w:p w:rsidR="00000000" w:rsidRDefault="006A45B8">
      <w:pPr>
        <w:jc w:val="both"/>
        <w:rPr>
          <w:rFonts w:cs="David"/>
          <w:sz w:val="24"/>
          <w:rtl/>
        </w:rPr>
      </w:pPr>
    </w:p>
    <w:p w:rsidR="00000000" w:rsidRDefault="006A45B8">
      <w:pPr>
        <w:jc w:val="both"/>
        <w:rPr>
          <w:rFonts w:cs="David"/>
          <w:sz w:val="24"/>
          <w:rtl/>
        </w:rPr>
      </w:pPr>
      <w:r>
        <w:rPr>
          <w:rFonts w:cs="David"/>
          <w:sz w:val="24"/>
          <w:rtl/>
        </w:rPr>
        <w:tab/>
        <w:t>פה יש הכל. יש פה גם ה</w:t>
      </w:r>
      <w:r>
        <w:rPr>
          <w:rFonts w:cs="David"/>
          <w:sz w:val="24"/>
          <w:rtl/>
        </w:rPr>
        <w:t>ודעה מוקדמת על פיטורין.</w:t>
      </w:r>
    </w:p>
    <w:p w:rsidR="00000000" w:rsidRDefault="006A45B8">
      <w:pPr>
        <w:jc w:val="both"/>
        <w:rPr>
          <w:rFonts w:cs="David"/>
          <w:sz w:val="24"/>
          <w:rtl/>
        </w:rPr>
      </w:pPr>
    </w:p>
    <w:p w:rsidR="00000000" w:rsidRDefault="006A45B8">
      <w:pPr>
        <w:rPr>
          <w:rFonts w:cs="David"/>
          <w:sz w:val="24"/>
          <w:u w:val="single"/>
          <w:rtl/>
        </w:rPr>
      </w:pPr>
      <w:r>
        <w:rPr>
          <w:rFonts w:cs="David"/>
          <w:sz w:val="24"/>
          <w:u w:val="single"/>
          <w:rtl/>
        </w:rPr>
        <w:t>יורי שטרן:</w:t>
      </w:r>
    </w:p>
    <w:p w:rsidR="00000000" w:rsidRDefault="006A45B8">
      <w:pPr>
        <w:rPr>
          <w:rFonts w:cs="David"/>
          <w:sz w:val="24"/>
          <w:u w:val="single"/>
          <w:rtl/>
        </w:rPr>
      </w:pPr>
    </w:p>
    <w:p w:rsidR="00000000" w:rsidRDefault="006A45B8">
      <w:pPr>
        <w:jc w:val="both"/>
        <w:rPr>
          <w:rFonts w:cs="David"/>
          <w:sz w:val="24"/>
          <w:rtl/>
        </w:rPr>
      </w:pPr>
      <w:r>
        <w:rPr>
          <w:rFonts w:cs="David"/>
          <w:sz w:val="24"/>
          <w:rtl/>
        </w:rPr>
        <w:tab/>
        <w:t xml:space="preserve"> לכן אני מאמץ את ההצעה הזו כלשונה, לצורך העניין. כי אם כל מוסדות הממשלה היו שותפים בהכנה, אז אין להם, אני מניח, הערות. </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 xml:space="preserve">שירלי אברמי: </w:t>
      </w:r>
    </w:p>
    <w:p w:rsidR="00000000" w:rsidRDefault="006A45B8">
      <w:pPr>
        <w:jc w:val="both"/>
        <w:rPr>
          <w:rFonts w:cs="David"/>
          <w:sz w:val="24"/>
          <w:rtl/>
        </w:rPr>
      </w:pPr>
    </w:p>
    <w:p w:rsidR="00000000" w:rsidRDefault="006A45B8">
      <w:pPr>
        <w:jc w:val="both"/>
        <w:rPr>
          <w:rFonts w:cs="David"/>
          <w:sz w:val="24"/>
          <w:rtl/>
        </w:rPr>
      </w:pPr>
      <w:r>
        <w:rPr>
          <w:rFonts w:cs="David"/>
          <w:sz w:val="24"/>
          <w:rtl/>
        </w:rPr>
        <w:tab/>
        <w:t>השאלה היא המעסיקים. אם כולם פה מסכימים לעשות דיון, אז אין בעיה. אם המעסיקים אומרי</w:t>
      </w:r>
      <w:r>
        <w:rPr>
          <w:rFonts w:cs="David"/>
          <w:sz w:val="24"/>
          <w:rtl/>
        </w:rPr>
        <w:t>ם שהם צריכים ללמוד את הנושא אז אי אפשר לקיים עכשיו דיון.</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מיכאל הילב:</w:t>
      </w:r>
    </w:p>
    <w:p w:rsidR="00000000" w:rsidRDefault="006A45B8">
      <w:pPr>
        <w:jc w:val="both"/>
        <w:rPr>
          <w:rFonts w:cs="David"/>
          <w:sz w:val="24"/>
          <w:rtl/>
        </w:rPr>
      </w:pPr>
    </w:p>
    <w:p w:rsidR="00000000" w:rsidRDefault="006A45B8">
      <w:pPr>
        <w:jc w:val="both"/>
        <w:rPr>
          <w:rFonts w:cs="David"/>
          <w:sz w:val="24"/>
          <w:rtl/>
        </w:rPr>
      </w:pPr>
      <w:r>
        <w:rPr>
          <w:rFonts w:cs="David"/>
          <w:sz w:val="24"/>
          <w:rtl/>
        </w:rPr>
        <w:tab/>
        <w:t xml:space="preserve">אני הייתי פשוט רוצה ללמוד את הנושא. אני לא יודע מה כתוב שם. יכול להיות שאנחנו נסכים. יכול להיות שיהיו רק תיקונים מסוימים, אני באמת לא יודע. נדמה לי שבינתיים ניתן צו הרחבה על זה. יש צו </w:t>
      </w:r>
      <w:r>
        <w:rPr>
          <w:rFonts w:cs="David"/>
          <w:sz w:val="24"/>
          <w:rtl/>
        </w:rPr>
        <w:t xml:space="preserve">הרחבה, אין לקונה כרגע, אם אני לא טועה. </w:t>
      </w:r>
    </w:p>
    <w:p w:rsidR="00000000" w:rsidRDefault="006A45B8">
      <w:pPr>
        <w:jc w:val="both"/>
        <w:rPr>
          <w:rFonts w:cs="David"/>
          <w:sz w:val="24"/>
          <w:rtl/>
        </w:rPr>
      </w:pPr>
    </w:p>
    <w:p w:rsidR="00000000" w:rsidRDefault="006A45B8">
      <w:pPr>
        <w:rPr>
          <w:rFonts w:cs="David"/>
          <w:sz w:val="24"/>
          <w:u w:val="single"/>
          <w:rtl/>
        </w:rPr>
      </w:pPr>
      <w:r>
        <w:rPr>
          <w:rFonts w:cs="David"/>
          <w:sz w:val="24"/>
          <w:u w:val="single"/>
          <w:rtl/>
        </w:rPr>
        <w:t>יורי שטרן:</w:t>
      </w:r>
    </w:p>
    <w:p w:rsidR="00000000" w:rsidRDefault="006A45B8">
      <w:pPr>
        <w:rPr>
          <w:rFonts w:cs="David"/>
          <w:sz w:val="24"/>
          <w:u w:val="single"/>
          <w:rtl/>
        </w:rPr>
      </w:pPr>
    </w:p>
    <w:p w:rsidR="00000000" w:rsidRDefault="006A45B8">
      <w:pPr>
        <w:jc w:val="both"/>
        <w:rPr>
          <w:rFonts w:cs="David"/>
          <w:sz w:val="24"/>
          <w:rtl/>
        </w:rPr>
      </w:pPr>
      <w:r>
        <w:rPr>
          <w:rFonts w:cs="David"/>
          <w:sz w:val="24"/>
          <w:rtl/>
        </w:rPr>
        <w:tab/>
        <w:t xml:space="preserve"> יש לקונה. יש לקונה כי היום אין חובה לתת מכתב פיטורין.</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מיכאל הילב:</w:t>
      </w:r>
    </w:p>
    <w:p w:rsidR="00000000" w:rsidRDefault="006A45B8">
      <w:pPr>
        <w:jc w:val="both"/>
        <w:rPr>
          <w:rFonts w:cs="David"/>
          <w:sz w:val="24"/>
          <w:rtl/>
        </w:rPr>
      </w:pPr>
    </w:p>
    <w:p w:rsidR="00000000" w:rsidRDefault="006A45B8">
      <w:pPr>
        <w:jc w:val="both"/>
        <w:rPr>
          <w:rFonts w:cs="David"/>
          <w:sz w:val="24"/>
          <w:rtl/>
        </w:rPr>
      </w:pPr>
      <w:r>
        <w:rPr>
          <w:rFonts w:cs="David"/>
          <w:sz w:val="24"/>
          <w:rtl/>
        </w:rPr>
        <w:tab/>
        <w:t>נכון.</w:t>
      </w:r>
    </w:p>
    <w:p w:rsidR="00000000" w:rsidRDefault="006A45B8">
      <w:pPr>
        <w:jc w:val="both"/>
        <w:rPr>
          <w:rFonts w:cs="David"/>
          <w:sz w:val="24"/>
          <w:rtl/>
        </w:rPr>
      </w:pPr>
    </w:p>
    <w:p w:rsidR="00000000" w:rsidRDefault="006A45B8">
      <w:pPr>
        <w:rPr>
          <w:rFonts w:cs="David"/>
          <w:sz w:val="24"/>
          <w:u w:val="single"/>
          <w:rtl/>
        </w:rPr>
      </w:pPr>
      <w:r>
        <w:rPr>
          <w:rFonts w:cs="David"/>
          <w:sz w:val="24"/>
          <w:u w:val="single"/>
          <w:rtl/>
        </w:rPr>
        <w:t>יורי שטרן:</w:t>
      </w:r>
    </w:p>
    <w:p w:rsidR="00000000" w:rsidRDefault="006A45B8">
      <w:pPr>
        <w:rPr>
          <w:rFonts w:cs="David"/>
          <w:sz w:val="24"/>
          <w:u w:val="single"/>
          <w:rtl/>
        </w:rPr>
      </w:pPr>
    </w:p>
    <w:p w:rsidR="00000000" w:rsidRDefault="006A45B8">
      <w:pPr>
        <w:jc w:val="both"/>
        <w:rPr>
          <w:rFonts w:cs="David"/>
          <w:sz w:val="24"/>
          <w:rtl/>
        </w:rPr>
      </w:pPr>
      <w:r>
        <w:rPr>
          <w:rFonts w:cs="David"/>
          <w:sz w:val="24"/>
          <w:rtl/>
        </w:rPr>
        <w:tab/>
        <w:t>מכתב פיטורין הופך להיות סיבה למסיבה ויש סחר – מכר ואני מכיר מתפרות באשקלון שפיטרו את העובדות שלהן ואמרו להן: אתם</w:t>
      </w:r>
      <w:r>
        <w:rPr>
          <w:rFonts w:cs="David"/>
          <w:sz w:val="24"/>
          <w:rtl/>
        </w:rPr>
        <w:t xml:space="preserve"> תוותרו על המשכורת אחרונה שלכן ועל החובות ותקבלו מכתב פיטורין ועם זה תיגשו ללשכת העבודה, או שלא תקבלו מכתב פיטורין ואנחנו נמשוך את זה. בגלל זה בזמנו הגשתי את הצעת החוק ולכן אני לא רוצה בכלל לעכב אותה. </w:t>
      </w:r>
    </w:p>
    <w:p w:rsidR="00000000" w:rsidRDefault="006A45B8">
      <w:pPr>
        <w:jc w:val="both"/>
        <w:rPr>
          <w:rFonts w:cs="David"/>
          <w:sz w:val="24"/>
          <w:rtl/>
        </w:rPr>
      </w:pPr>
    </w:p>
    <w:p w:rsidR="00000000" w:rsidRDefault="006A45B8">
      <w:pPr>
        <w:jc w:val="both"/>
        <w:rPr>
          <w:rFonts w:cs="David"/>
          <w:sz w:val="24"/>
          <w:rtl/>
        </w:rPr>
      </w:pPr>
      <w:r>
        <w:rPr>
          <w:rFonts w:cs="David"/>
          <w:sz w:val="24"/>
          <w:rtl/>
        </w:rPr>
        <w:tab/>
        <w:t>אני חושב שמשרדי הממשלה שעבדו על זה עשו עבודה רצינית.</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מיכאל הילב:</w:t>
      </w:r>
    </w:p>
    <w:p w:rsidR="00000000" w:rsidRDefault="006A45B8">
      <w:pPr>
        <w:jc w:val="both"/>
        <w:rPr>
          <w:rFonts w:cs="David"/>
          <w:sz w:val="24"/>
          <w:rtl/>
        </w:rPr>
      </w:pPr>
    </w:p>
    <w:p w:rsidR="00000000" w:rsidRDefault="006A45B8">
      <w:pPr>
        <w:jc w:val="both"/>
        <w:rPr>
          <w:rFonts w:cs="David"/>
          <w:sz w:val="24"/>
          <w:rtl/>
        </w:rPr>
      </w:pPr>
      <w:r>
        <w:rPr>
          <w:rFonts w:cs="David"/>
          <w:sz w:val="24"/>
          <w:rtl/>
        </w:rPr>
        <w:tab/>
        <w:t>אני לא יודע מה הם עשו. אני פשוט לא קראתי את זה.</w:t>
      </w:r>
    </w:p>
    <w:p w:rsidR="00000000" w:rsidRDefault="006A45B8">
      <w:pPr>
        <w:jc w:val="both"/>
        <w:rPr>
          <w:rFonts w:cs="David"/>
          <w:sz w:val="24"/>
          <w:rtl/>
        </w:rPr>
      </w:pPr>
    </w:p>
    <w:p w:rsidR="00000000" w:rsidRDefault="006A45B8">
      <w:pPr>
        <w:rPr>
          <w:rFonts w:cs="David"/>
          <w:sz w:val="24"/>
          <w:u w:val="single"/>
          <w:rtl/>
        </w:rPr>
      </w:pPr>
      <w:r>
        <w:rPr>
          <w:rFonts w:cs="David"/>
          <w:sz w:val="24"/>
          <w:u w:val="single"/>
          <w:rtl/>
        </w:rPr>
        <w:t>יורי שטרן:</w:t>
      </w:r>
    </w:p>
    <w:p w:rsidR="00000000" w:rsidRDefault="006A45B8">
      <w:pPr>
        <w:rPr>
          <w:rFonts w:cs="David"/>
          <w:sz w:val="24"/>
          <w:u w:val="single"/>
          <w:rtl/>
        </w:rPr>
      </w:pPr>
    </w:p>
    <w:p w:rsidR="00000000" w:rsidRDefault="006A45B8">
      <w:pPr>
        <w:jc w:val="both"/>
        <w:rPr>
          <w:rFonts w:cs="David"/>
          <w:sz w:val="24"/>
          <w:rtl/>
        </w:rPr>
      </w:pPr>
      <w:r>
        <w:rPr>
          <w:rFonts w:cs="David"/>
          <w:sz w:val="24"/>
          <w:rtl/>
        </w:rPr>
        <w:tab/>
        <w:t xml:space="preserve"> אני מציע לדון בזה ולאשר ויש לנו עוד זמן בין קריאה ראשונה לשניה ושלישית כדי לשמוע הערות. אני תמיד מתייחס ברצינות מאד גדולה לצד של המעסיקים, בתנאי שזה לא פוגע בעובד. </w:t>
      </w:r>
    </w:p>
    <w:p w:rsidR="00000000" w:rsidRDefault="006A45B8">
      <w:pPr>
        <w:jc w:val="both"/>
        <w:rPr>
          <w:rFonts w:cs="David"/>
          <w:sz w:val="24"/>
          <w:rtl/>
        </w:rPr>
      </w:pPr>
      <w:r>
        <w:rPr>
          <w:rFonts w:cs="David"/>
          <w:sz w:val="24"/>
          <w:rtl/>
        </w:rPr>
        <w:tab/>
      </w:r>
    </w:p>
    <w:p w:rsidR="00000000" w:rsidRDefault="006A45B8">
      <w:pPr>
        <w:jc w:val="both"/>
        <w:rPr>
          <w:rFonts w:cs="David"/>
          <w:sz w:val="24"/>
          <w:u w:val="single"/>
          <w:rtl/>
        </w:rPr>
      </w:pPr>
      <w:r>
        <w:rPr>
          <w:rFonts w:cs="David"/>
          <w:sz w:val="24"/>
          <w:u w:val="single"/>
          <w:rtl/>
        </w:rPr>
        <w:t>מיכאל הילב</w:t>
      </w:r>
      <w:r>
        <w:rPr>
          <w:rFonts w:cs="David"/>
          <w:sz w:val="24"/>
          <w:u w:val="single"/>
          <w:rtl/>
        </w:rPr>
        <w:t>:</w:t>
      </w:r>
    </w:p>
    <w:p w:rsidR="00000000" w:rsidRDefault="006A45B8">
      <w:pPr>
        <w:jc w:val="both"/>
        <w:rPr>
          <w:rFonts w:cs="David"/>
          <w:sz w:val="24"/>
          <w:rtl/>
        </w:rPr>
      </w:pPr>
    </w:p>
    <w:p w:rsidR="00000000" w:rsidRDefault="006A45B8">
      <w:pPr>
        <w:jc w:val="both"/>
        <w:rPr>
          <w:rFonts w:cs="David"/>
          <w:sz w:val="24"/>
          <w:rtl/>
        </w:rPr>
      </w:pPr>
      <w:r>
        <w:rPr>
          <w:rFonts w:cs="David"/>
          <w:sz w:val="24"/>
          <w:rtl/>
        </w:rPr>
        <w:tab/>
        <w:t xml:space="preserve">אני הייתי רוצה לקרוא את זה. לפחות חצי שעה, רבע שעה. משהו. </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היו"ר חוסניה ג'בארה:</w:t>
      </w:r>
    </w:p>
    <w:p w:rsidR="00000000" w:rsidRDefault="006A45B8">
      <w:pPr>
        <w:jc w:val="both"/>
        <w:rPr>
          <w:rFonts w:cs="David"/>
          <w:sz w:val="24"/>
          <w:rtl/>
        </w:rPr>
      </w:pPr>
    </w:p>
    <w:p w:rsidR="00000000" w:rsidRDefault="006A45B8">
      <w:pPr>
        <w:jc w:val="both"/>
        <w:rPr>
          <w:rFonts w:cs="David"/>
          <w:sz w:val="24"/>
          <w:rtl/>
        </w:rPr>
      </w:pPr>
      <w:r>
        <w:rPr>
          <w:rFonts w:cs="David"/>
          <w:sz w:val="24"/>
          <w:rtl/>
        </w:rPr>
        <w:tab/>
        <w:t>חבר הכנסת שטרן, אני לא יודעת אם מבחינה תקנונית, כדאי להביא את זה לקריאה ראשונה בלי שהתעשיינים יקראו את זה קודם.</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דן אורנשטיין:</w:t>
      </w:r>
    </w:p>
    <w:p w:rsidR="00000000" w:rsidRDefault="006A45B8">
      <w:pPr>
        <w:jc w:val="both"/>
        <w:rPr>
          <w:rFonts w:cs="David"/>
          <w:sz w:val="24"/>
          <w:rtl/>
        </w:rPr>
      </w:pPr>
    </w:p>
    <w:p w:rsidR="00000000" w:rsidRDefault="006A45B8">
      <w:pPr>
        <w:jc w:val="both"/>
        <w:rPr>
          <w:rFonts w:cs="David"/>
          <w:sz w:val="24"/>
          <w:rtl/>
        </w:rPr>
      </w:pPr>
      <w:r>
        <w:rPr>
          <w:rFonts w:cs="David"/>
          <w:sz w:val="24"/>
          <w:rtl/>
        </w:rPr>
        <w:tab/>
        <w:t>סליחה. אולי בכל זאת ניתן לעשות משהו אחר.</w:t>
      </w:r>
      <w:r>
        <w:rPr>
          <w:rFonts w:cs="David"/>
          <w:sz w:val="24"/>
          <w:rtl/>
        </w:rPr>
        <w:t xml:space="preserve"> כיוון שמדובר בחקיקה שגיבשנו יחד עם ההסתדרות – אגב, צריך לתת קרדיט גדול להסתדרות, כי זה על סמך הצעה של ההסתדרות – שהיא די רצינית. יכול להיות שאפשר לקיים דיון היום ולהתקדם, אבל לא לאשר את זה לקריאה ראשונה, אלא לקיים ישיבה נוספת של הוועדה. אז לא בזבזנו את זמ</w:t>
      </w:r>
      <w:r>
        <w:rPr>
          <w:rFonts w:cs="David"/>
          <w:sz w:val="24"/>
          <w:rtl/>
        </w:rPr>
        <w:t>ננו מצד אחד, ומצד שני, אפשרנו למעסיקים שבאמת לא ראו את הנוסח הזה, לראות אותו.</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היו"ר חוסניה ג'בארה:</w:t>
      </w:r>
    </w:p>
    <w:p w:rsidR="00000000" w:rsidRDefault="006A45B8">
      <w:pPr>
        <w:jc w:val="both"/>
        <w:rPr>
          <w:rFonts w:cs="David"/>
          <w:sz w:val="24"/>
          <w:rtl/>
        </w:rPr>
      </w:pPr>
    </w:p>
    <w:p w:rsidR="00000000" w:rsidRDefault="006A45B8">
      <w:pPr>
        <w:jc w:val="both"/>
        <w:rPr>
          <w:rFonts w:cs="David"/>
          <w:sz w:val="24"/>
          <w:rtl/>
        </w:rPr>
      </w:pPr>
      <w:r>
        <w:rPr>
          <w:rFonts w:cs="David"/>
          <w:sz w:val="24"/>
          <w:rtl/>
        </w:rPr>
        <w:tab/>
        <w:t xml:space="preserve">כן. זהו בדיוק. </w:t>
      </w:r>
    </w:p>
    <w:p w:rsidR="00000000" w:rsidRDefault="006A45B8">
      <w:pPr>
        <w:jc w:val="both"/>
        <w:rPr>
          <w:rFonts w:cs="David"/>
          <w:sz w:val="24"/>
          <w:rtl/>
        </w:rPr>
      </w:pPr>
    </w:p>
    <w:p w:rsidR="00000000" w:rsidRDefault="006A45B8">
      <w:pPr>
        <w:rPr>
          <w:rFonts w:cs="David"/>
          <w:sz w:val="24"/>
          <w:u w:val="single"/>
          <w:rtl/>
        </w:rPr>
      </w:pPr>
      <w:r>
        <w:rPr>
          <w:rFonts w:cs="David"/>
          <w:sz w:val="24"/>
          <w:u w:val="single"/>
          <w:rtl/>
        </w:rPr>
        <w:t>יורי שטרן:</w:t>
      </w:r>
    </w:p>
    <w:p w:rsidR="00000000" w:rsidRDefault="006A45B8">
      <w:pPr>
        <w:rPr>
          <w:rFonts w:cs="David"/>
          <w:sz w:val="24"/>
          <w:u w:val="single"/>
          <w:rtl/>
        </w:rPr>
      </w:pPr>
    </w:p>
    <w:p w:rsidR="00000000" w:rsidRDefault="006A45B8">
      <w:pPr>
        <w:jc w:val="both"/>
        <w:rPr>
          <w:rFonts w:cs="David"/>
          <w:sz w:val="24"/>
          <w:rtl/>
        </w:rPr>
      </w:pPr>
      <w:r>
        <w:rPr>
          <w:rFonts w:cs="David"/>
          <w:sz w:val="24"/>
          <w:rtl/>
        </w:rPr>
        <w:tab/>
        <w:t xml:space="preserve"> אני לא יודע אם יש טעם בכלל, אם כך, להתחיל לדון.</w:t>
      </w:r>
    </w:p>
    <w:p w:rsidR="00000000" w:rsidRDefault="006A45B8">
      <w:pPr>
        <w:jc w:val="both"/>
        <w:rPr>
          <w:rFonts w:cs="David"/>
          <w:sz w:val="24"/>
          <w:rtl/>
        </w:rPr>
      </w:pPr>
    </w:p>
    <w:p w:rsidR="00000000" w:rsidRDefault="006A45B8">
      <w:pPr>
        <w:pStyle w:val="aa"/>
        <w:jc w:val="both"/>
        <w:rPr>
          <w:rFonts w:cs="David"/>
          <w:sz w:val="24"/>
          <w:u w:val="single"/>
          <w:rtl/>
        </w:rPr>
      </w:pPr>
      <w:r>
        <w:rPr>
          <w:rFonts w:cs="David"/>
          <w:sz w:val="24"/>
          <w:u w:val="single"/>
          <w:rtl/>
        </w:rPr>
        <w:t>משה בוטון:</w:t>
      </w:r>
    </w:p>
    <w:p w:rsidR="00000000" w:rsidRDefault="006A45B8">
      <w:pPr>
        <w:jc w:val="both"/>
        <w:rPr>
          <w:rFonts w:cs="David"/>
          <w:sz w:val="24"/>
          <w:rtl/>
        </w:rPr>
      </w:pPr>
    </w:p>
    <w:p w:rsidR="00000000" w:rsidRDefault="006A45B8">
      <w:pPr>
        <w:jc w:val="both"/>
        <w:rPr>
          <w:rFonts w:cs="David"/>
          <w:sz w:val="24"/>
          <w:rtl/>
        </w:rPr>
      </w:pPr>
      <w:r>
        <w:rPr>
          <w:rFonts w:cs="David"/>
          <w:sz w:val="24"/>
          <w:rtl/>
        </w:rPr>
        <w:tab/>
        <w:t xml:space="preserve">חבר הכנסת שטרן, אני חושב שיש טעם. </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מיכאל הילב:</w:t>
      </w:r>
    </w:p>
    <w:p w:rsidR="00000000" w:rsidRDefault="006A45B8">
      <w:pPr>
        <w:jc w:val="both"/>
        <w:rPr>
          <w:rFonts w:cs="David"/>
          <w:sz w:val="24"/>
          <w:rtl/>
        </w:rPr>
      </w:pPr>
    </w:p>
    <w:p w:rsidR="00000000" w:rsidRDefault="006A45B8">
      <w:pPr>
        <w:jc w:val="both"/>
        <w:rPr>
          <w:rFonts w:cs="David"/>
          <w:sz w:val="24"/>
          <w:rtl/>
        </w:rPr>
      </w:pPr>
      <w:r>
        <w:rPr>
          <w:rFonts w:cs="David"/>
          <w:sz w:val="24"/>
          <w:rtl/>
        </w:rPr>
        <w:tab/>
        <w:t>חבל שאתם לא</w:t>
      </w:r>
      <w:r>
        <w:rPr>
          <w:rFonts w:cs="David"/>
          <w:sz w:val="24"/>
          <w:rtl/>
        </w:rPr>
        <w:t xml:space="preserve"> מעבירים את החומר מראש.</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היו"ר חוסניה ג'בארה:</w:t>
      </w:r>
    </w:p>
    <w:p w:rsidR="00000000" w:rsidRDefault="006A45B8">
      <w:pPr>
        <w:jc w:val="both"/>
        <w:rPr>
          <w:rFonts w:cs="David"/>
          <w:sz w:val="24"/>
          <w:rtl/>
        </w:rPr>
      </w:pPr>
    </w:p>
    <w:p w:rsidR="00000000" w:rsidRDefault="006A45B8">
      <w:pPr>
        <w:jc w:val="both"/>
        <w:rPr>
          <w:rFonts w:cs="David"/>
          <w:sz w:val="24"/>
          <w:rtl/>
        </w:rPr>
      </w:pPr>
      <w:r>
        <w:rPr>
          <w:rFonts w:cs="David"/>
          <w:sz w:val="24"/>
          <w:rtl/>
        </w:rPr>
        <w:tab/>
        <w:t>אני מציעה לדחות את הדיון. אנחנו לא רוצים שהמעסיקים יבואו אלינו בטענות.</w:t>
      </w:r>
    </w:p>
    <w:p w:rsidR="00000000" w:rsidRDefault="006A45B8">
      <w:pPr>
        <w:jc w:val="both"/>
        <w:rPr>
          <w:rFonts w:cs="David"/>
          <w:sz w:val="24"/>
          <w:rtl/>
        </w:rPr>
      </w:pPr>
    </w:p>
    <w:p w:rsidR="00000000" w:rsidRDefault="006A45B8">
      <w:pPr>
        <w:rPr>
          <w:rFonts w:cs="David"/>
          <w:sz w:val="24"/>
          <w:u w:val="single"/>
          <w:rtl/>
        </w:rPr>
      </w:pPr>
      <w:r>
        <w:rPr>
          <w:rFonts w:cs="David"/>
          <w:sz w:val="24"/>
          <w:u w:val="single"/>
          <w:rtl/>
        </w:rPr>
        <w:t>יורי שטרן:</w:t>
      </w:r>
    </w:p>
    <w:p w:rsidR="00000000" w:rsidRDefault="006A45B8">
      <w:pPr>
        <w:rPr>
          <w:rFonts w:cs="David"/>
          <w:sz w:val="24"/>
          <w:u w:val="single"/>
          <w:rtl/>
        </w:rPr>
      </w:pPr>
    </w:p>
    <w:p w:rsidR="00000000" w:rsidRDefault="006A45B8">
      <w:pPr>
        <w:jc w:val="both"/>
        <w:rPr>
          <w:rFonts w:cs="David"/>
          <w:sz w:val="24"/>
          <w:rtl/>
        </w:rPr>
      </w:pPr>
      <w:r>
        <w:rPr>
          <w:rFonts w:cs="David"/>
          <w:sz w:val="24"/>
          <w:rtl/>
        </w:rPr>
        <w:tab/>
        <w:t xml:space="preserve"> השאלה היא אם יש טעם לקיים דיון בכלל. </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דן אורנשטיין:</w:t>
      </w:r>
    </w:p>
    <w:p w:rsidR="00000000" w:rsidRDefault="006A45B8">
      <w:pPr>
        <w:jc w:val="both"/>
        <w:rPr>
          <w:rFonts w:cs="David"/>
          <w:sz w:val="24"/>
          <w:rtl/>
        </w:rPr>
      </w:pPr>
    </w:p>
    <w:p w:rsidR="00000000" w:rsidRDefault="006A45B8">
      <w:pPr>
        <w:jc w:val="both"/>
        <w:rPr>
          <w:rFonts w:cs="David"/>
          <w:sz w:val="24"/>
          <w:rtl/>
        </w:rPr>
      </w:pPr>
      <w:r>
        <w:rPr>
          <w:rFonts w:cs="David"/>
          <w:sz w:val="24"/>
          <w:rtl/>
        </w:rPr>
        <w:tab/>
        <w:t>אני חושב שיש.</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מיכאל הילב:</w:t>
      </w:r>
    </w:p>
    <w:p w:rsidR="00000000" w:rsidRDefault="006A45B8">
      <w:pPr>
        <w:jc w:val="both"/>
        <w:rPr>
          <w:rFonts w:cs="David"/>
          <w:sz w:val="24"/>
          <w:rtl/>
        </w:rPr>
      </w:pPr>
    </w:p>
    <w:p w:rsidR="00000000" w:rsidRDefault="006A45B8">
      <w:pPr>
        <w:jc w:val="both"/>
        <w:rPr>
          <w:rFonts w:cs="David"/>
          <w:sz w:val="24"/>
          <w:rtl/>
        </w:rPr>
      </w:pPr>
      <w:r>
        <w:rPr>
          <w:rFonts w:cs="David"/>
          <w:sz w:val="24"/>
          <w:rtl/>
        </w:rPr>
        <w:tab/>
        <w:t>אנחנו הוזמנו לדיון, אני באתי במיוחד מת</w:t>
      </w:r>
      <w:r>
        <w:rPr>
          <w:rFonts w:cs="David"/>
          <w:sz w:val="24"/>
          <w:rtl/>
        </w:rPr>
        <w:t xml:space="preserve">ל אביב ואין לי את החומר. </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היו"ר חוסניה ג'בארה:</w:t>
      </w:r>
    </w:p>
    <w:p w:rsidR="00000000" w:rsidRDefault="006A45B8">
      <w:pPr>
        <w:jc w:val="both"/>
        <w:rPr>
          <w:rFonts w:cs="David"/>
          <w:sz w:val="24"/>
          <w:rtl/>
        </w:rPr>
      </w:pPr>
    </w:p>
    <w:p w:rsidR="00000000" w:rsidRDefault="006A45B8">
      <w:pPr>
        <w:jc w:val="both"/>
        <w:rPr>
          <w:rFonts w:cs="David"/>
          <w:sz w:val="24"/>
          <w:rtl/>
        </w:rPr>
      </w:pPr>
      <w:r>
        <w:rPr>
          <w:rFonts w:cs="David"/>
          <w:sz w:val="24"/>
          <w:rtl/>
        </w:rPr>
        <w:tab/>
        <w:t>אני מציעה לדחות את הדיון.</w:t>
      </w:r>
    </w:p>
    <w:p w:rsidR="00000000" w:rsidRDefault="006A45B8">
      <w:pPr>
        <w:jc w:val="both"/>
        <w:rPr>
          <w:rFonts w:cs="David"/>
          <w:sz w:val="24"/>
          <w:rtl/>
        </w:rPr>
      </w:pPr>
    </w:p>
    <w:p w:rsidR="00000000" w:rsidRDefault="006A45B8">
      <w:pPr>
        <w:pStyle w:val="aa"/>
        <w:jc w:val="both"/>
        <w:rPr>
          <w:rFonts w:cs="David"/>
          <w:sz w:val="24"/>
          <w:u w:val="single"/>
          <w:rtl/>
        </w:rPr>
      </w:pPr>
      <w:r>
        <w:rPr>
          <w:rFonts w:cs="David"/>
          <w:sz w:val="24"/>
          <w:u w:val="single"/>
          <w:rtl/>
        </w:rPr>
        <w:t>משה בוטון:</w:t>
      </w:r>
    </w:p>
    <w:p w:rsidR="00000000" w:rsidRDefault="006A45B8">
      <w:pPr>
        <w:jc w:val="both"/>
        <w:rPr>
          <w:rFonts w:cs="David"/>
          <w:sz w:val="24"/>
          <w:rtl/>
        </w:rPr>
      </w:pPr>
    </w:p>
    <w:p w:rsidR="00000000" w:rsidRDefault="006A45B8">
      <w:pPr>
        <w:jc w:val="both"/>
        <w:rPr>
          <w:rFonts w:cs="David"/>
          <w:sz w:val="24"/>
          <w:rtl/>
        </w:rPr>
      </w:pPr>
      <w:r>
        <w:rPr>
          <w:rFonts w:cs="David"/>
          <w:sz w:val="24"/>
          <w:rtl/>
        </w:rPr>
        <w:tab/>
        <w:t xml:space="preserve">כן, מנהלת הוועדה תשלח את ההצעה החדשה לכל הנוגעים בדבר: להסתדרות, למעסיקים.  </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היו"ר חוסניה ג'בארה:</w:t>
      </w:r>
    </w:p>
    <w:p w:rsidR="00000000" w:rsidRDefault="006A45B8">
      <w:pPr>
        <w:jc w:val="both"/>
        <w:rPr>
          <w:rFonts w:cs="David"/>
          <w:sz w:val="24"/>
          <w:rtl/>
        </w:rPr>
      </w:pPr>
    </w:p>
    <w:p w:rsidR="00000000" w:rsidRDefault="006A45B8">
      <w:pPr>
        <w:jc w:val="both"/>
        <w:rPr>
          <w:rFonts w:cs="David"/>
          <w:sz w:val="24"/>
          <w:rtl/>
        </w:rPr>
      </w:pPr>
      <w:r>
        <w:rPr>
          <w:rFonts w:cs="David"/>
          <w:sz w:val="24"/>
          <w:rtl/>
        </w:rPr>
        <w:tab/>
        <w:t>ההצעה הזאת תשלח לכל הנוגעים בדבר, תלמדו אותה טוב ואנחנו נדחה את ז</w:t>
      </w:r>
      <w:r>
        <w:rPr>
          <w:rFonts w:cs="David"/>
          <w:sz w:val="24"/>
          <w:rtl/>
        </w:rPr>
        <w:t>ה.</w:t>
      </w:r>
    </w:p>
    <w:p w:rsidR="00000000" w:rsidRDefault="006A45B8">
      <w:pPr>
        <w:jc w:val="both"/>
        <w:rPr>
          <w:rFonts w:cs="David"/>
          <w:sz w:val="24"/>
          <w:rtl/>
        </w:rPr>
      </w:pPr>
    </w:p>
    <w:p w:rsidR="00000000" w:rsidRDefault="006A45B8">
      <w:pPr>
        <w:pStyle w:val="aa"/>
        <w:jc w:val="both"/>
        <w:rPr>
          <w:rFonts w:cs="David"/>
          <w:sz w:val="24"/>
          <w:u w:val="single"/>
          <w:rtl/>
        </w:rPr>
      </w:pPr>
      <w:r>
        <w:rPr>
          <w:rFonts w:cs="David"/>
          <w:sz w:val="24"/>
          <w:u w:val="single"/>
          <w:rtl/>
        </w:rPr>
        <w:t>משה בוטון:</w:t>
      </w:r>
    </w:p>
    <w:p w:rsidR="00000000" w:rsidRDefault="006A45B8">
      <w:pPr>
        <w:jc w:val="both"/>
        <w:rPr>
          <w:rFonts w:cs="David"/>
          <w:sz w:val="24"/>
          <w:rtl/>
        </w:rPr>
      </w:pPr>
    </w:p>
    <w:p w:rsidR="00000000" w:rsidRDefault="006A45B8">
      <w:pPr>
        <w:jc w:val="both"/>
        <w:rPr>
          <w:rFonts w:cs="David"/>
          <w:sz w:val="24"/>
          <w:rtl/>
        </w:rPr>
      </w:pPr>
      <w:r>
        <w:rPr>
          <w:rFonts w:cs="David"/>
          <w:sz w:val="24"/>
          <w:rtl/>
        </w:rPr>
        <w:tab/>
        <w:t>לשבוע הבא. ואז נגמור את זה.</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היו"ר חוסניה ג'בארה:</w:t>
      </w:r>
    </w:p>
    <w:p w:rsidR="00000000" w:rsidRDefault="006A45B8">
      <w:pPr>
        <w:jc w:val="both"/>
        <w:rPr>
          <w:rFonts w:cs="David"/>
          <w:sz w:val="24"/>
          <w:rtl/>
        </w:rPr>
      </w:pPr>
    </w:p>
    <w:p w:rsidR="00000000" w:rsidRDefault="006A45B8">
      <w:pPr>
        <w:jc w:val="both"/>
        <w:rPr>
          <w:rFonts w:cs="David"/>
          <w:sz w:val="24"/>
          <w:rtl/>
        </w:rPr>
      </w:pPr>
      <w:r>
        <w:rPr>
          <w:rFonts w:cs="David"/>
          <w:sz w:val="24"/>
          <w:rtl/>
        </w:rPr>
        <w:tab/>
        <w:t>בבקשה. מה שאתם מחליטים.</w:t>
      </w:r>
    </w:p>
    <w:p w:rsidR="00000000" w:rsidRDefault="006A45B8">
      <w:pPr>
        <w:jc w:val="both"/>
        <w:rPr>
          <w:rFonts w:cs="David"/>
          <w:sz w:val="24"/>
          <w:rtl/>
        </w:rPr>
      </w:pPr>
    </w:p>
    <w:p w:rsidR="00000000" w:rsidRDefault="006A45B8">
      <w:pPr>
        <w:rPr>
          <w:rFonts w:cs="David"/>
          <w:sz w:val="24"/>
          <w:u w:val="single"/>
          <w:rtl/>
        </w:rPr>
      </w:pPr>
      <w:r>
        <w:rPr>
          <w:rFonts w:cs="David"/>
          <w:sz w:val="24"/>
          <w:u w:val="single"/>
          <w:rtl/>
        </w:rPr>
        <w:t>יורי שטרן:</w:t>
      </w:r>
    </w:p>
    <w:p w:rsidR="00000000" w:rsidRDefault="006A45B8">
      <w:pPr>
        <w:rPr>
          <w:rFonts w:cs="David"/>
          <w:sz w:val="24"/>
          <w:u w:val="single"/>
          <w:rtl/>
        </w:rPr>
      </w:pPr>
    </w:p>
    <w:p w:rsidR="00000000" w:rsidRDefault="006A45B8">
      <w:pPr>
        <w:jc w:val="both"/>
        <w:rPr>
          <w:rFonts w:cs="David"/>
          <w:sz w:val="24"/>
          <w:rtl/>
        </w:rPr>
      </w:pPr>
      <w:r>
        <w:rPr>
          <w:rFonts w:cs="David"/>
          <w:sz w:val="24"/>
          <w:rtl/>
        </w:rPr>
        <w:tab/>
        <w:t xml:space="preserve"> שוב, אני רוצה להודות למשרדי הממשלה, גם לגבי החוק הקודם שיש לי בו ויכוח אתם.  אני חושב שהם עשו עבודה מאד רצינית. </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דן אורנשטיין:</w:t>
      </w:r>
    </w:p>
    <w:p w:rsidR="00000000" w:rsidRDefault="006A45B8">
      <w:pPr>
        <w:jc w:val="both"/>
        <w:rPr>
          <w:rFonts w:cs="David"/>
          <w:sz w:val="24"/>
          <w:rtl/>
        </w:rPr>
      </w:pPr>
    </w:p>
    <w:p w:rsidR="00000000" w:rsidRDefault="006A45B8">
      <w:pPr>
        <w:jc w:val="both"/>
        <w:rPr>
          <w:rFonts w:cs="David"/>
          <w:sz w:val="24"/>
          <w:rtl/>
        </w:rPr>
      </w:pPr>
      <w:r>
        <w:rPr>
          <w:rFonts w:cs="David"/>
          <w:sz w:val="24"/>
          <w:rtl/>
        </w:rPr>
        <w:tab/>
        <w:t>אנחנו מודים על שית</w:t>
      </w:r>
      <w:r>
        <w:rPr>
          <w:rFonts w:cs="David"/>
          <w:sz w:val="24"/>
          <w:rtl/>
        </w:rPr>
        <w:t xml:space="preserve">וף הפעולה. זה מה שצריך להיות. </w:t>
      </w:r>
    </w:p>
    <w:p w:rsidR="00000000" w:rsidRDefault="006A45B8">
      <w:pPr>
        <w:jc w:val="both"/>
        <w:rPr>
          <w:rFonts w:cs="David"/>
          <w:sz w:val="24"/>
          <w:rtl/>
        </w:rPr>
      </w:pPr>
    </w:p>
    <w:p w:rsidR="00000000" w:rsidRDefault="006A45B8">
      <w:pPr>
        <w:jc w:val="both"/>
        <w:rPr>
          <w:rFonts w:cs="David"/>
          <w:sz w:val="24"/>
          <w:u w:val="single"/>
          <w:rtl/>
        </w:rPr>
      </w:pPr>
      <w:r>
        <w:rPr>
          <w:rFonts w:cs="David"/>
          <w:sz w:val="24"/>
          <w:u w:val="single"/>
          <w:rtl/>
        </w:rPr>
        <w:t>היו"ר חוסניה ג'בארה:</w:t>
      </w:r>
    </w:p>
    <w:p w:rsidR="00000000" w:rsidRDefault="006A45B8">
      <w:pPr>
        <w:jc w:val="both"/>
        <w:rPr>
          <w:rFonts w:cs="David"/>
          <w:sz w:val="24"/>
          <w:rtl/>
        </w:rPr>
      </w:pPr>
    </w:p>
    <w:p w:rsidR="00000000" w:rsidRDefault="006A45B8">
      <w:pPr>
        <w:jc w:val="both"/>
        <w:rPr>
          <w:rFonts w:cs="David"/>
          <w:sz w:val="24"/>
          <w:rtl/>
        </w:rPr>
      </w:pPr>
      <w:r>
        <w:rPr>
          <w:rFonts w:cs="David"/>
          <w:sz w:val="24"/>
          <w:rtl/>
        </w:rPr>
        <w:tab/>
        <w:t xml:space="preserve">תודה רבה. </w:t>
      </w:r>
    </w:p>
    <w:p w:rsidR="00000000" w:rsidRDefault="006A45B8">
      <w:pPr>
        <w:jc w:val="both"/>
        <w:rPr>
          <w:rFonts w:cs="David"/>
          <w:sz w:val="24"/>
          <w:rtl/>
        </w:rPr>
      </w:pPr>
    </w:p>
    <w:p w:rsidR="00000000" w:rsidRDefault="006A45B8">
      <w:pPr>
        <w:jc w:val="both"/>
        <w:rPr>
          <w:rFonts w:cs="David"/>
          <w:sz w:val="24"/>
          <w:rtl/>
        </w:rPr>
      </w:pPr>
    </w:p>
    <w:p w:rsidR="00000000" w:rsidRDefault="006A45B8">
      <w:pPr>
        <w:jc w:val="both"/>
        <w:rPr>
          <w:rFonts w:cs="David"/>
          <w:sz w:val="24"/>
          <w:rtl/>
        </w:rPr>
      </w:pPr>
    </w:p>
    <w:p w:rsidR="00000000" w:rsidRDefault="006A45B8">
      <w:pPr>
        <w:jc w:val="both"/>
        <w:rPr>
          <w:rFonts w:cs="David"/>
          <w:sz w:val="24"/>
          <w:rtl/>
        </w:rPr>
      </w:pPr>
    </w:p>
    <w:p w:rsidR="00000000" w:rsidRDefault="006A45B8">
      <w:pPr>
        <w:jc w:val="both"/>
        <w:rPr>
          <w:rFonts w:cs="David"/>
          <w:sz w:val="24"/>
          <w:rtl/>
        </w:rPr>
      </w:pPr>
    </w:p>
    <w:p w:rsidR="00000000" w:rsidRDefault="006A45B8">
      <w:pPr>
        <w:jc w:val="both"/>
        <w:rPr>
          <w:rFonts w:cs="David"/>
          <w:sz w:val="24"/>
          <w:rtl/>
        </w:rPr>
      </w:pPr>
    </w:p>
    <w:p w:rsidR="00000000" w:rsidRDefault="006A45B8">
      <w:pPr>
        <w:jc w:val="both"/>
        <w:rPr>
          <w:rFonts w:cs="David"/>
          <w:sz w:val="24"/>
          <w:rtl/>
        </w:rPr>
      </w:pPr>
    </w:p>
    <w:p w:rsidR="00000000" w:rsidRDefault="006A45B8">
      <w:pPr>
        <w:jc w:val="both"/>
        <w:rPr>
          <w:rFonts w:cs="David"/>
          <w:b/>
          <w:bCs/>
          <w:sz w:val="24"/>
          <w:u w:val="single"/>
          <w:rtl/>
        </w:rPr>
      </w:pPr>
      <w:r>
        <w:rPr>
          <w:rFonts w:cs="David"/>
          <w:b/>
          <w:bCs/>
          <w:sz w:val="24"/>
          <w:u w:val="single"/>
          <w:rtl/>
        </w:rPr>
        <w:t>הישיבה ננעלה בשעה: 12:20.</w:t>
      </w:r>
    </w:p>
    <w:p w:rsidR="00000000" w:rsidRDefault="006A45B8">
      <w:pPr>
        <w:jc w:val="both"/>
        <w:rPr>
          <w:rFonts w:cs="David"/>
          <w:sz w:val="24"/>
          <w:rtl/>
        </w:rPr>
      </w:pPr>
    </w:p>
    <w:p w:rsidR="00000000" w:rsidRDefault="006A45B8">
      <w:pPr>
        <w:jc w:val="both"/>
        <w:rPr>
          <w:rFonts w:cs="David"/>
          <w:sz w:val="24"/>
          <w:rtl/>
        </w:rPr>
      </w:pPr>
    </w:p>
    <w:p w:rsidR="00000000" w:rsidRDefault="006A45B8">
      <w:pPr>
        <w:jc w:val="both"/>
        <w:rPr>
          <w:rFonts w:cs="David"/>
          <w:sz w:val="24"/>
          <w:rtl/>
        </w:rPr>
      </w:pPr>
    </w:p>
    <w:p w:rsidR="00000000" w:rsidRDefault="006A45B8">
      <w:pPr>
        <w:jc w:val="both"/>
        <w:rPr>
          <w:rFonts w:cs="David"/>
          <w:sz w:val="24"/>
          <w:rtl/>
        </w:rPr>
      </w:pPr>
    </w:p>
    <w:p w:rsidR="00000000" w:rsidRDefault="006A45B8">
      <w:pPr>
        <w:jc w:val="both"/>
        <w:rPr>
          <w:rFonts w:cs="David"/>
          <w:sz w:val="24"/>
          <w:rtl/>
        </w:rPr>
      </w:pPr>
    </w:p>
    <w:p w:rsidR="00000000" w:rsidRDefault="006A45B8">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45B8">
      <w:r>
        <w:separator/>
      </w:r>
    </w:p>
  </w:endnote>
  <w:endnote w:type="continuationSeparator" w:id="0">
    <w:p w:rsidR="00000000" w:rsidRDefault="006A4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45B8">
    <w:pPr>
      <w:pStyle w:val="a7"/>
      <w:rPr>
        <w:rFonts w:cs="David"/>
        <w:sz w:val="24"/>
        <w:rtl/>
      </w:rPr>
    </w:pPr>
  </w:p>
  <w:p w:rsidR="00000000" w:rsidRDefault="006A45B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45B8">
      <w:r>
        <w:separator/>
      </w:r>
    </w:p>
  </w:footnote>
  <w:footnote w:type="continuationSeparator" w:id="0">
    <w:p w:rsidR="00000000" w:rsidRDefault="006A45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45B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6A45B8">
    <w:pPr>
      <w:pStyle w:val="a5"/>
      <w:ind w:right="360"/>
      <w:rPr>
        <w:rFonts w:cs="David"/>
        <w:sz w:val="24"/>
        <w:rtl/>
      </w:rPr>
    </w:pPr>
    <w:r>
      <w:rPr>
        <w:rFonts w:cs="David"/>
        <w:sz w:val="24"/>
        <w:rtl/>
      </w:rPr>
      <w:t>ועדת העבודה, הרווחה והבריאות</w:t>
    </w:r>
  </w:p>
  <w:p w:rsidR="00000000" w:rsidRDefault="006A45B8">
    <w:pPr>
      <w:pStyle w:val="a5"/>
      <w:ind w:right="360"/>
      <w:rPr>
        <w:rStyle w:val="a9"/>
        <w:rFonts w:cs="David"/>
        <w:sz w:val="24"/>
        <w:rtl/>
      </w:rPr>
    </w:pPr>
    <w:r>
      <w:rPr>
        <w:rFonts w:cs="David"/>
        <w:sz w:val="24"/>
        <w:rtl/>
      </w:rPr>
      <w:t>3.7.00</w:t>
    </w:r>
  </w:p>
  <w:p w:rsidR="00000000" w:rsidRDefault="006A45B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4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A45B8"/>
    <w:rsid w:val="006A45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C1D700-0A72-43CF-A842-3C38EED63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tabs>
        <w:tab w:val="left" w:pos="1505"/>
        <w:tab w:val="left" w:pos="3969"/>
      </w:tabs>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customStyle="1" w:styleId="aa">
    <w:name w:val="דננו"/>
    <w:uiPriority w:val="99"/>
    <w:pPr>
      <w:bidi/>
      <w:spacing w:after="0" w:line="240" w:lineRule="auto"/>
    </w:pPr>
    <w:rPr>
      <w:rFonts w:ascii="Times New Roman" w:eastAsia="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1130</Words>
  <Characters>5655</Characters>
  <Application>Microsoft Office Word</Application>
  <DocSecurity>0</DocSecurity>
  <Lines>47</Lines>
  <Paragraphs>13</Paragraphs>
  <ScaleCrop>false</ScaleCrop>
  <Company/>
  <LinksUpToDate>false</LinksUpToDate>
  <CharactersWithSpaces>6772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פרוטוקולים/עבודה/857</dc:title>
  <dc:subject>עבודה 3.7.2000</dc:subject>
  <dc:creator>דרורה רשף</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