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21434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פרוטוקולים/עבודה/1031</w:t>
      </w:r>
    </w:p>
    <w:p w:rsidR="00000000" w:rsidRDefault="00321434">
      <w:pPr>
        <w:jc w:val="right"/>
        <w:rPr>
          <w:rtl/>
        </w:rPr>
      </w:pPr>
      <w:r>
        <w:rPr>
          <w:rtl/>
        </w:rPr>
        <w:tab/>
        <w:t>ירושלים, כ</w:t>
      </w:r>
      <w:r>
        <w:rPr>
          <w:rtl/>
        </w:rPr>
        <w:t>"א באב, תש"ס</w:t>
      </w:r>
    </w:p>
    <w:p w:rsidR="00000000" w:rsidRDefault="00321434">
      <w:pPr>
        <w:jc w:val="right"/>
        <w:rPr>
          <w:rtl/>
          <w:lang w:val="es"/>
        </w:rPr>
      </w:pPr>
      <w:r>
        <w:rPr>
          <w:rtl/>
          <w:lang w:val="es"/>
        </w:rPr>
        <w:t>22 באוגוסט, 2000</w:t>
      </w:r>
    </w:p>
    <w:p w:rsidR="00000000" w:rsidRDefault="00321434">
      <w:pPr>
        <w:jc w:val="right"/>
        <w:rPr>
          <w:rtl/>
        </w:rPr>
      </w:pPr>
    </w:p>
    <w:p w:rsidR="00000000" w:rsidRDefault="00321434">
      <w:pPr>
        <w:rPr>
          <w:rFonts w:cs="David"/>
          <w:rtl/>
        </w:rPr>
      </w:pPr>
      <w:r>
        <w:rPr>
          <w:rFonts w:cs="David"/>
          <w:rtl/>
        </w:rPr>
        <w:t>הכנסת החמש עשרה                                                                                 נוסח לא מתוקן</w:t>
      </w:r>
    </w:p>
    <w:p w:rsidR="00000000" w:rsidRDefault="00321434">
      <w:pPr>
        <w:rPr>
          <w:rFonts w:cs="David"/>
          <w:rtl/>
        </w:rPr>
      </w:pPr>
      <w:r>
        <w:rPr>
          <w:rFonts w:cs="David"/>
          <w:rtl/>
        </w:rPr>
        <w:t xml:space="preserve">    מושב שני </w:t>
      </w:r>
    </w:p>
    <w:p w:rsidR="00000000" w:rsidRDefault="00321434">
      <w:pPr>
        <w:rPr>
          <w:rFonts w:cs="David"/>
          <w:rtl/>
        </w:rPr>
      </w:pPr>
    </w:p>
    <w:p w:rsidR="00000000" w:rsidRDefault="00321434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186</w:t>
      </w:r>
    </w:p>
    <w:p w:rsidR="00000000" w:rsidRDefault="00321434">
      <w:pPr>
        <w:jc w:val="center"/>
        <w:rPr>
          <w:rFonts w:cs="David"/>
          <w:rtl/>
        </w:rPr>
      </w:pPr>
    </w:p>
    <w:p w:rsidR="00000000" w:rsidRDefault="00321434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העבודה, הרווחה והבריאות</w:t>
      </w:r>
    </w:p>
    <w:p w:rsidR="00000000" w:rsidRDefault="00321434">
      <w:pPr>
        <w:pStyle w:val="1"/>
        <w:rPr>
          <w:rFonts w:cs="David"/>
          <w:rtl/>
        </w:rPr>
      </w:pPr>
      <w:r>
        <w:rPr>
          <w:rFonts w:cs="David"/>
          <w:rtl/>
        </w:rPr>
        <w:t>יום שני, כח' בתמוז תש"ס, 31.7.2000, שעה 09:00</w:t>
      </w:r>
    </w:p>
    <w:p w:rsidR="00000000" w:rsidRDefault="00321434">
      <w:pPr>
        <w:jc w:val="both"/>
        <w:rPr>
          <w:rFonts w:cs="David"/>
          <w:u w:val="single"/>
          <w:rtl/>
        </w:rPr>
      </w:pPr>
    </w:p>
    <w:p w:rsidR="00000000" w:rsidRDefault="00321434">
      <w:pPr>
        <w:jc w:val="both"/>
        <w:rPr>
          <w:rFonts w:cs="David"/>
          <w:u w:val="single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דוד טל – היו"ר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זאב גרין        - מרכז בטיחות מכלי לחץ, משרד העבודה והרווחה</w:t>
      </w: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אילת זלדין   – לשכה משפטית, משרד העבודה והרווחה</w:t>
      </w: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זאב דיבסק  -  מרכז בטיחות ארצי, משרד העבודה והרווחה</w:t>
      </w: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פיטר מגנוס  – מפקח עבודה ראשי, משרד</w:t>
      </w:r>
      <w:r>
        <w:rPr>
          <w:rFonts w:cs="David"/>
          <w:rtl/>
        </w:rPr>
        <w:t xml:space="preserve"> העבודה והרווחה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ab/>
        <w:t xml:space="preserve">      הלית ברק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 xml:space="preserve">        שירלי אברמי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 xml:space="preserve">                   טלי רם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u w:val="single"/>
          <w:rtl/>
        </w:rPr>
      </w:pPr>
    </w:p>
    <w:p w:rsidR="00000000" w:rsidRDefault="00321434">
      <w:pPr>
        <w:jc w:val="both"/>
        <w:rPr>
          <w:rFonts w:cs="David"/>
          <w:u w:val="single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>תקנות הבטיחות (מפעיל דוד קיטור ודוד הסקה), התש"ס-2000.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תקנות הבטיחות (מפעיל דוד קיטור ודוד הסקה), התש"ס-2000</w:t>
      </w:r>
    </w:p>
    <w:p w:rsidR="00000000" w:rsidRDefault="00321434">
      <w:pPr>
        <w:jc w:val="both"/>
        <w:rPr>
          <w:rFonts w:cs="David"/>
          <w:u w:val="single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דוד ט</w:t>
      </w:r>
      <w:r>
        <w:rPr>
          <w:rFonts w:cs="David"/>
          <w:u w:val="single"/>
          <w:rtl/>
        </w:rPr>
        <w:t>ל: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בוקר טוב, אני מתכבד לפתוח את ישיבת ועדת העבודה, הרווחה והבריאות של הכנסת, כשעל סדר היום תקנות הבטיחות (מפעיל דוד קיטור ודוד הסקה), התש"ס-2000.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מי מציג את התקנות?</w:t>
      </w: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אילת זלדין: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מדובר בתקנות חדשות שהן חלק ממגמה של משרד העבודה להבטיח בטיחות באמצעות הכ</w:t>
      </w:r>
      <w:r>
        <w:rPr>
          <w:rFonts w:cs="David"/>
          <w:rtl/>
        </w:rPr>
        <w:t xml:space="preserve">שרה מתאימה של אנשים שמפעילים מתקנים שיש בהם סיכון. 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בתקנות מפעיל דוד קיטור ודוד הסקה אנחנו רואים שיש פירוט בתקנות לגבי דודים גדולים – ואת זה יכול להסביר מר זאב גרין – בעלי פוטנציאל גבוה לתאונות עבודה, ולכן הם דורשים טיפול מקצועי. 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התקנות קובעות דרישה ל</w:t>
      </w:r>
      <w:r>
        <w:rPr>
          <w:rFonts w:cs="David"/>
          <w:rtl/>
        </w:rPr>
        <w:t xml:space="preserve">מחזיק מקום העבודה למנות מבין העובדים שלו מפעיל מוסמך וקובעות מה התפקידים שלו, איך הוא יוסמך וסנקציות שאפשר לנקוט נגדו. 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טל: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t>מי עמד בראש ועדת המומחים?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זאב גרין: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t xml:space="preserve">אני עמדתי בראש הוועדה. 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טל: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t>מי עוד היו חברים בוועדה, כלומר כמה ומי?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ז</w:t>
      </w:r>
      <w:r>
        <w:rPr>
          <w:rFonts w:cs="David"/>
          <w:u w:val="single"/>
          <w:rtl/>
        </w:rPr>
        <w:t>אב גרין: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t>היו חמישה חברים. זמן מה היו ארבעה חברים, אחר כך חמישה.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טל: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t>כולם ממשרד העבודה או גם אנשים מתחומים אחרים?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זאב גרין: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t>לא. היו מהתעשייה, מחקלאות, מכל מיני תחומים.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טל: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t>הלית, עברת על התקנות? יש איזשהו נושא משפטי?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הלית ברק: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Fonts w:cs="David"/>
          <w:rtl/>
        </w:rPr>
      </w:pPr>
      <w:r>
        <w:rPr>
          <w:rFonts w:cs="David"/>
          <w:rtl/>
        </w:rPr>
        <w:t>עב</w:t>
      </w:r>
      <w:r>
        <w:rPr>
          <w:rFonts w:cs="David"/>
          <w:rtl/>
        </w:rPr>
        <w:t xml:space="preserve">רתי על התקנות. </w:t>
      </w:r>
    </w:p>
    <w:p w:rsidR="00000000" w:rsidRDefault="00321434">
      <w:pPr>
        <w:pStyle w:val="a5"/>
        <w:tabs>
          <w:tab w:val="clear" w:pos="4153"/>
          <w:tab w:val="clear" w:pos="8306"/>
        </w:tabs>
        <w:ind w:firstLine="720"/>
        <w:rPr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אילת זלדין: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בסעיף 4(ב)(2) אלה הקורסים שצריך לעבור. יש כאן שני קורסים, את שניהם מאשר מפקח עבודה ראשי, ונראה לנו שהנוסח קצת לא ברור.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יש קורס הכולל התנסות מעשית שאישר מפקח עבודה ראשי, או קורס מפעילי דוד קיטור ודוד הסקה לבעלי ניסיון מעשי </w:t>
      </w:r>
      <w:r>
        <w:rPr>
          <w:rFonts w:cs="David"/>
          <w:rtl/>
        </w:rPr>
        <w:t xml:space="preserve">של שנה, שהם לא צריכים את התוספת של התנסות מעשית, ואנחנו מבקשים שבסוף, אחרי שנתיים יהיה כתוב גם: שאישר מפקח העבודה הראשי. הכוונה ששני הקורסים יהיו מאושרים. </w:t>
      </w: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זאב דיבסק: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פשוט שלא תהיה אי הבנה.</w:t>
      </w: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טל: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למען הסר ספק.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תודה רבה, אנחנו מאשרים את התקנ</w:t>
      </w:r>
      <w:r>
        <w:rPr>
          <w:rFonts w:cs="David"/>
          <w:rtl/>
        </w:rPr>
        <w:t xml:space="preserve">ות הללו. </w:t>
      </w: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אילת זלדין: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תודה.</w:t>
      </w: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טל: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הישיבה נעולה.</w:t>
      </w: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  <w:rtl/>
        </w:rPr>
      </w:pPr>
    </w:p>
    <w:p w:rsidR="00000000" w:rsidRDefault="00321434">
      <w:pPr>
        <w:jc w:val="both"/>
        <w:rPr>
          <w:rFonts w:cs="David"/>
        </w:rPr>
      </w:pPr>
      <w:r>
        <w:rPr>
          <w:rFonts w:cs="David"/>
          <w:rtl/>
        </w:rPr>
        <w:t>הישיבה ננעלה בשעה 9:15.</w:t>
      </w:r>
    </w:p>
    <w:p w:rsidR="00000000" w:rsidRDefault="00321434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8" w:footer="708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21434">
      <w:r>
        <w:separator/>
      </w:r>
    </w:p>
  </w:endnote>
  <w:endnote w:type="continuationSeparator" w:id="0">
    <w:p w:rsidR="00000000" w:rsidRDefault="00321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21434">
    <w:pPr>
      <w:pStyle w:val="a7"/>
      <w:rPr>
        <w:rtl/>
      </w:rPr>
    </w:pPr>
  </w:p>
  <w:p w:rsidR="00000000" w:rsidRDefault="00321434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21434">
      <w:r>
        <w:separator/>
      </w:r>
    </w:p>
  </w:footnote>
  <w:footnote w:type="continuationSeparator" w:id="0">
    <w:p w:rsidR="00000000" w:rsidRDefault="00321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21434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321434">
    <w:pPr>
      <w:pStyle w:val="a5"/>
      <w:ind w:right="360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321434">
    <w:pPr>
      <w:pStyle w:val="a5"/>
      <w:rPr>
        <w:rFonts w:cs="David"/>
        <w:rtl/>
      </w:rPr>
    </w:pPr>
    <w:r>
      <w:rPr>
        <w:rFonts w:cs="David"/>
        <w:rtl/>
      </w:rPr>
      <w:t>31.7.2000</w:t>
    </w:r>
  </w:p>
  <w:p w:rsidR="00000000" w:rsidRDefault="00321434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87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A5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321434"/>
    <w:rsid w:val="0032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5888BA3-990C-4F6C-8471-BC60EA79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Times New Roman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404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פרוטוקולים/עבודה/1031</dc:title>
  <dc:subject>עבודה 31.7.2000 א</dc:subject>
  <dc:creator>טלי רם</dc:creator>
  <cp:keywords/>
  <dc:description/>
  <cp:lastModifiedBy>רינה דבורה קדרון</cp:lastModifiedBy>
  <cp:revision>2</cp:revision>
  <dcterms:created xsi:type="dcterms:W3CDTF">2017-04-24T05:32:00Z</dcterms:created>
  <dcterms:modified xsi:type="dcterms:W3CDTF">2017-04-24T05:32:00Z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