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A4A37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פרוטוקולים/עבודה/1030</w:t>
      </w:r>
    </w:p>
    <w:p w:rsidR="00000000" w:rsidRDefault="002A4A37">
      <w:pPr>
        <w:jc w:val="right"/>
        <w:rPr>
          <w:rtl/>
        </w:rPr>
      </w:pPr>
      <w:r>
        <w:rPr>
          <w:rtl/>
        </w:rPr>
        <w:tab/>
        <w:t>ירושלים, כ</w:t>
      </w:r>
      <w:r>
        <w:rPr>
          <w:rtl/>
        </w:rPr>
        <w:t>"א באב, תש"ס</w:t>
      </w:r>
    </w:p>
    <w:p w:rsidR="00000000" w:rsidRDefault="002A4A37">
      <w:pPr>
        <w:jc w:val="right"/>
        <w:rPr>
          <w:rtl/>
          <w:lang w:val="es"/>
        </w:rPr>
      </w:pPr>
      <w:r>
        <w:rPr>
          <w:rtl/>
          <w:lang w:val="es"/>
        </w:rPr>
        <w:t>22 באוגוסט, 2000</w:t>
      </w:r>
    </w:p>
    <w:p w:rsidR="00000000" w:rsidRDefault="002A4A37">
      <w:pPr>
        <w:jc w:val="right"/>
        <w:rPr>
          <w:rtl/>
        </w:rPr>
      </w:pPr>
    </w:p>
    <w:p w:rsidR="00000000" w:rsidRDefault="002A4A37">
      <w:pPr>
        <w:rPr>
          <w:rFonts w:cs="David"/>
          <w:rtl/>
        </w:rPr>
      </w:pPr>
      <w:r>
        <w:rPr>
          <w:rFonts w:cs="David"/>
          <w:rtl/>
        </w:rPr>
        <w:t>הכנסת החמש עשרה                                                                           נוסח לא מתוקן</w:t>
      </w:r>
    </w:p>
    <w:p w:rsidR="00000000" w:rsidRDefault="002A4A37">
      <w:pPr>
        <w:rPr>
          <w:rFonts w:cs="David"/>
          <w:rtl/>
        </w:rPr>
      </w:pPr>
      <w:r>
        <w:rPr>
          <w:rFonts w:cs="David"/>
          <w:rtl/>
        </w:rPr>
        <w:t xml:space="preserve">    מושב שני</w:t>
      </w:r>
    </w:p>
    <w:p w:rsidR="00000000" w:rsidRDefault="002A4A37">
      <w:pPr>
        <w:rPr>
          <w:rFonts w:cs="David"/>
          <w:rtl/>
        </w:rPr>
      </w:pPr>
    </w:p>
    <w:p w:rsidR="00000000" w:rsidRDefault="002A4A37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187</w:t>
      </w:r>
    </w:p>
    <w:p w:rsidR="00000000" w:rsidRDefault="002A4A37">
      <w:pPr>
        <w:jc w:val="center"/>
        <w:rPr>
          <w:rFonts w:cs="David"/>
          <w:rtl/>
        </w:rPr>
      </w:pPr>
    </w:p>
    <w:p w:rsidR="00000000" w:rsidRDefault="002A4A37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2A4A37">
      <w:pPr>
        <w:pStyle w:val="1"/>
        <w:rPr>
          <w:rFonts w:cs="David"/>
          <w:rtl/>
        </w:rPr>
      </w:pPr>
      <w:r>
        <w:rPr>
          <w:rFonts w:cs="David"/>
          <w:rtl/>
        </w:rPr>
        <w:t>יום שני, כח' בתמוז תש"ס, 31.7.2000, שעה 09:30</w:t>
      </w: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דוד טל – היו"ר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נחמה פרלמן     -  לשכה משפטית, משרד הביטחון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רינת גולד גזית -  משרד הביטחון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שרון גמבשו      - משרד האוצר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שי סומך            - משרד המשפטים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 xml:space="preserve">            הלית ברק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 xml:space="preserve">            </w:t>
      </w:r>
      <w:r>
        <w:rPr>
          <w:rFonts w:cs="David"/>
          <w:rtl/>
        </w:rPr>
        <w:t xml:space="preserve"> שירלי אברמי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 xml:space="preserve">                         טלי רם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>תקנות משרד הביטחון.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</w:p>
    <w:p w:rsidR="00000000" w:rsidRDefault="002A4A37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תקנות משרד הביטחון</w:t>
      </w: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בוקר טוב, אני מתכבד לפתוח את ישיבת הוועדה. על סדר היום תקנות משרד הביטחון. מי מציג את התקנות? גברתי.</w:t>
      </w:r>
    </w:p>
    <w:p w:rsidR="00000000" w:rsidRDefault="002A4A37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נחמה פרלמן:</w:t>
      </w: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יש לנו 10 ת</w:t>
      </w:r>
      <w:r>
        <w:rPr>
          <w:rFonts w:cs="David"/>
          <w:rtl/>
        </w:rPr>
        <w:t xml:space="preserve">קנות וצווים שמטפלים בהעלאת שיעורי תגמולים לכלל האוכלוסייה – גם משפחות וגם נכים. 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השינוי העיקרי זה העלאת שיעור התגמול ב- 3.37% החל מ-1 באוקטובר 1999. ההעלאה הזאת היא כתוצאה מבדיקת שחיקה שנערכת מעת לעת והיא מבוססת על הסדר מספטמבר 1986 של בדיקת השחיקה בהשוו</w:t>
      </w:r>
      <w:r>
        <w:rPr>
          <w:rFonts w:cs="David"/>
          <w:rtl/>
        </w:rPr>
        <w:t xml:space="preserve">אה למדד הסקטור הציבורי קהילתי. 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ההעלאה הזאת היא רטרואקטיבית מאוקטובר 1999 כי הנתונים נעשים רק בדיעבד.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ההעלאה אושרה על ידי משרד האוצר, ולכן אנחנו מביאים את הצווים ואת התקנות. 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בנוסף, יש העלאה ספציפית לאנשים נכים שזכאים לתגמול נצרך. הם יקבלו תוספת של 5</w:t>
      </w:r>
      <w:r>
        <w:rPr>
          <w:rFonts w:cs="David"/>
          <w:rtl/>
        </w:rPr>
        <w:t>.9%, וזה בעקבות משא ומתן ואישור תביעות ארגון נכי צה"ל. אוכלוסייה נוספת זה נכים שזכאים לתוספת פרישה מוקדמת עקב עבודתם. גם כאן יש העלאה של 14.9%.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אנחנו מבקשים את אישור הוועדה כדי שנוכל לאפשר את ההעלאה הזאת כמה שיותר מוקדם, ורצינו דיון דחוף כדי שאפשר יהיה ל</w:t>
      </w:r>
      <w:r>
        <w:rPr>
          <w:rFonts w:cs="David"/>
          <w:rtl/>
        </w:rPr>
        <w:t xml:space="preserve">החיל את זה החל מהחודש הבא בתגמולים. לכן ביקשנו כינוס דחוף. 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יש הערות ליועצת המשפטית?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הלית ברק: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מבקשת לדעת – אתם הבאתם לנו עכשיו נוסח מעודכן. את מוכנה לספר לנו מה השוני?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נחמה פרלמן: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השוני הוא שכאשר הבאנו את זה, זה עדיין לא עבר איש</w:t>
      </w:r>
      <w:r>
        <w:rPr>
          <w:rFonts w:cs="David"/>
          <w:rtl/>
        </w:rPr>
        <w:t xml:space="preserve">ור סופי של הממונה על חקיקת משנה. במקביל, כדי לא להפסיד זמן, פעלנו בשני הערוצים במקביל. </w:t>
      </w:r>
    </w:p>
    <w:p w:rsidR="00000000" w:rsidRDefault="002A4A37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הלית ברק:</w:t>
      </w: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כלומר, מדובר בעניין של נוסח. 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נחמה פרלמן: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רק נוסח – לחלוטין – לא הנתונים.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אין שינוי במהות. 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הערות? האוצר מסכים?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שרון גמבשו: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</w:t>
      </w:r>
      <w:r>
        <w:rPr>
          <w:rFonts w:cs="David"/>
          <w:rtl/>
        </w:rPr>
        <w:t xml:space="preserve">נו ישבנו על הנושא הזה, בדקנו את המימון התקציבי, ואין התנגדות. </w:t>
      </w: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רבה, אנחנו מאשרים את התקנות הללו. אני מאד מודה לכם.</w:t>
      </w:r>
    </w:p>
    <w:p w:rsidR="00000000" w:rsidRDefault="002A4A37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נחמה פרלמן:</w:t>
      </w:r>
    </w:p>
    <w:p w:rsidR="00000000" w:rsidRDefault="002A4A37">
      <w:pPr>
        <w:jc w:val="both"/>
        <w:rPr>
          <w:rFonts w:cs="David"/>
          <w:u w:val="single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תודה רבה על שיתוף הפעולה. 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הישיבה נעולה.</w:t>
      </w: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  <w:rtl/>
        </w:rPr>
      </w:pPr>
    </w:p>
    <w:p w:rsidR="00000000" w:rsidRDefault="002A4A37">
      <w:pPr>
        <w:jc w:val="both"/>
        <w:rPr>
          <w:rFonts w:cs="David"/>
        </w:rPr>
      </w:pPr>
      <w:r>
        <w:rPr>
          <w:rFonts w:cs="David"/>
          <w:rtl/>
        </w:rPr>
        <w:t>הישיבה ננעלה בשעה 09:45.</w:t>
      </w:r>
    </w:p>
    <w:p w:rsidR="00000000" w:rsidRDefault="002A4A37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A4A37">
      <w:r>
        <w:separator/>
      </w:r>
    </w:p>
  </w:endnote>
  <w:endnote w:type="continuationSeparator" w:id="0">
    <w:p w:rsidR="00000000" w:rsidRDefault="002A4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4A37">
    <w:pPr>
      <w:pStyle w:val="a7"/>
      <w:rPr>
        <w:rtl/>
      </w:rPr>
    </w:pPr>
  </w:p>
  <w:p w:rsidR="00000000" w:rsidRDefault="002A4A37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A4A37">
      <w:r>
        <w:separator/>
      </w:r>
    </w:p>
  </w:footnote>
  <w:footnote w:type="continuationSeparator" w:id="0">
    <w:p w:rsidR="00000000" w:rsidRDefault="002A4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4A37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2A4A37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2A4A37">
    <w:pPr>
      <w:pStyle w:val="a5"/>
      <w:rPr>
        <w:rFonts w:cs="David"/>
        <w:rtl/>
      </w:rPr>
    </w:pPr>
    <w:r>
      <w:rPr>
        <w:rFonts w:cs="David"/>
        <w:rtl/>
      </w:rPr>
      <w:t>31.7.2000</w:t>
    </w:r>
  </w:p>
  <w:p w:rsidR="00000000" w:rsidRDefault="002A4A37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87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A5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2A4A37"/>
    <w:rsid w:val="002A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931E79C-B8E3-4F95-A933-3A0B19F2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386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פרוטוקולים/עבודה/1030</dc:title>
  <dc:subject>עבודה 31.7.2000 ב</dc:subject>
  <dc:creator>טלי רם</dc:creator>
  <cp:keywords/>
  <dc:description/>
  <cp:lastModifiedBy>רינה דבורה קדרון</cp:lastModifiedBy>
  <cp:revision>2</cp:revision>
  <dcterms:created xsi:type="dcterms:W3CDTF">2017-04-24T05:32:00Z</dcterms:created>
  <dcterms:modified xsi:type="dcterms:W3CDTF">2017-04-24T05:32:00Z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