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0740">
      <w:pPr>
        <w:jc w:val="right"/>
        <w:rPr>
          <w:rtl/>
        </w:rPr>
      </w:pPr>
      <w:bookmarkStart w:id="0" w:name="_GoBack"/>
      <w:bookmarkEnd w:id="0"/>
      <w:r>
        <w:rPr>
          <w:rtl/>
        </w:rPr>
        <w:t>פרוטוקולים/כלכלה/8275</w:t>
      </w:r>
    </w:p>
    <w:p w:rsidR="00000000" w:rsidRDefault="00610740">
      <w:pPr>
        <w:jc w:val="right"/>
        <w:rPr>
          <w:rtl/>
        </w:rPr>
      </w:pPr>
      <w:r>
        <w:rPr>
          <w:rtl/>
        </w:rPr>
        <w:tab/>
        <w:t>ירושלים, כ"ח בניסן, תשס"ד</w:t>
      </w:r>
    </w:p>
    <w:p w:rsidR="00000000" w:rsidRDefault="00610740">
      <w:pPr>
        <w:jc w:val="right"/>
        <w:rPr>
          <w:rtl/>
          <w:lang w:val="es"/>
        </w:rPr>
      </w:pPr>
      <w:r>
        <w:rPr>
          <w:rtl/>
          <w:lang w:val="es"/>
        </w:rPr>
        <w:t>19 באפריל, 2004</w:t>
      </w:r>
    </w:p>
    <w:p w:rsidR="00000000" w:rsidRDefault="00610740">
      <w:pPr>
        <w:jc w:val="right"/>
        <w:rPr>
          <w:rtl/>
        </w:rPr>
      </w:pPr>
    </w:p>
    <w:p w:rsidR="00000000" w:rsidRDefault="00610740">
      <w:pPr>
        <w:pStyle w:val="a9"/>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610740">
      <w:pPr>
        <w:pStyle w:val="10"/>
        <w:jc w:val="left"/>
        <w:rPr>
          <w:rFonts w:cs="David"/>
          <w:rtl/>
        </w:rPr>
      </w:pPr>
      <w:r>
        <w:rPr>
          <w:rFonts w:cs="David"/>
          <w:rtl/>
        </w:rPr>
        <w:t>מושב שני</w:t>
      </w:r>
    </w:p>
    <w:p w:rsidR="00000000" w:rsidRDefault="00610740">
      <w:pPr>
        <w:jc w:val="both"/>
        <w:rPr>
          <w:rFonts w:cs="David"/>
          <w:b/>
          <w:bCs/>
          <w:rtl/>
        </w:rPr>
      </w:pPr>
    </w:p>
    <w:p w:rsidR="00000000" w:rsidRDefault="00610740">
      <w:pPr>
        <w:jc w:val="both"/>
        <w:rPr>
          <w:rFonts w:cs="David"/>
          <w:b/>
          <w:bCs/>
          <w:rtl/>
        </w:rPr>
      </w:pPr>
    </w:p>
    <w:p w:rsidR="00000000" w:rsidRDefault="00610740">
      <w:pPr>
        <w:jc w:val="both"/>
        <w:rPr>
          <w:rFonts w:cs="David"/>
          <w:b/>
          <w:bCs/>
          <w:rtl/>
        </w:rPr>
      </w:pPr>
    </w:p>
    <w:p w:rsidR="00000000" w:rsidRDefault="00610740">
      <w:pPr>
        <w:jc w:val="both"/>
        <w:rPr>
          <w:rFonts w:cs="David"/>
          <w:b/>
          <w:bCs/>
          <w:rtl/>
        </w:rPr>
      </w:pPr>
    </w:p>
    <w:p w:rsidR="00000000" w:rsidRDefault="00610740">
      <w:pPr>
        <w:pStyle w:val="10"/>
        <w:rPr>
          <w:rFonts w:cs="David"/>
          <w:rtl/>
        </w:rPr>
      </w:pPr>
      <w:r>
        <w:rPr>
          <w:rFonts w:cs="David"/>
          <w:rtl/>
        </w:rPr>
        <w:t>פרוטוקול מס' 182</w:t>
      </w:r>
    </w:p>
    <w:p w:rsidR="00000000" w:rsidRDefault="00610740">
      <w:pPr>
        <w:pStyle w:val="10"/>
        <w:rPr>
          <w:rFonts w:cs="David"/>
          <w:rtl/>
        </w:rPr>
      </w:pPr>
      <w:r>
        <w:rPr>
          <w:rFonts w:cs="David"/>
          <w:rtl/>
        </w:rPr>
        <w:t>מישיבת ועדת הכלכלה</w:t>
      </w:r>
    </w:p>
    <w:p w:rsidR="00000000" w:rsidRDefault="00610740">
      <w:pPr>
        <w:pStyle w:val="40"/>
        <w:rPr>
          <w:rFonts w:cs="David"/>
          <w:rtl/>
        </w:rPr>
      </w:pPr>
      <w:r>
        <w:rPr>
          <w:rFonts w:cs="David"/>
          <w:rtl/>
        </w:rPr>
        <w:t>יום רביעי, ב' בניסן התשס"ד (24 במרס 2004), שעה 08:30</w:t>
      </w:r>
    </w:p>
    <w:p w:rsidR="00000000" w:rsidRDefault="00610740">
      <w:pPr>
        <w:jc w:val="both"/>
        <w:rPr>
          <w:rFonts w:cs="David"/>
          <w:b/>
          <w:bCs/>
          <w:u w:val="single"/>
          <w:rtl/>
        </w:rPr>
      </w:pPr>
    </w:p>
    <w:p w:rsidR="00000000" w:rsidRDefault="00610740">
      <w:pPr>
        <w:jc w:val="both"/>
        <w:rPr>
          <w:rFonts w:cs="David"/>
          <w:b/>
          <w:bCs/>
          <w:u w:val="single"/>
          <w:rtl/>
        </w:rPr>
      </w:pPr>
    </w:p>
    <w:p w:rsidR="00000000" w:rsidRDefault="00610740">
      <w:pPr>
        <w:jc w:val="both"/>
        <w:rPr>
          <w:rFonts w:cs="David"/>
          <w:b/>
          <w:bCs/>
          <w:u w:val="single"/>
          <w:rtl/>
        </w:rPr>
      </w:pPr>
    </w:p>
    <w:p w:rsidR="00000000" w:rsidRDefault="00610740">
      <w:pPr>
        <w:jc w:val="both"/>
        <w:rPr>
          <w:rFonts w:cs="David"/>
          <w:b/>
          <w:bCs/>
          <w:u w:val="single"/>
          <w:rtl/>
        </w:rPr>
      </w:pPr>
    </w:p>
    <w:p w:rsidR="00000000" w:rsidRDefault="00610740">
      <w:pPr>
        <w:ind w:left="2160" w:hanging="2160"/>
        <w:rPr>
          <w:rFonts w:cs="David"/>
          <w:b/>
          <w:bCs/>
          <w:rtl/>
        </w:rPr>
      </w:pPr>
      <w:r>
        <w:rPr>
          <w:rFonts w:cs="David"/>
          <w:b/>
          <w:bCs/>
          <w:u w:val="single"/>
          <w:rtl/>
        </w:rPr>
        <w:t>סדר היום:</w:t>
      </w:r>
      <w:r>
        <w:rPr>
          <w:rFonts w:cs="David"/>
          <w:b/>
          <w:bCs/>
          <w:rtl/>
        </w:rPr>
        <w:tab/>
        <w:t>הודעת מחלות בעלי חיים (הסדרת תנועת בעלי חיים בישראל) (תיקון מס' 2), התשס"ד-2004</w:t>
      </w:r>
    </w:p>
    <w:p w:rsidR="00000000" w:rsidRDefault="00610740">
      <w:pPr>
        <w:ind w:left="2160" w:hanging="2160"/>
        <w:rPr>
          <w:rFonts w:cs="David"/>
          <w:rtl/>
        </w:rPr>
      </w:pPr>
    </w:p>
    <w:p w:rsidR="00000000" w:rsidRDefault="00610740">
      <w:pPr>
        <w:rPr>
          <w:rFonts w:cs="David"/>
          <w:rtl/>
        </w:rPr>
      </w:pPr>
    </w:p>
    <w:p w:rsidR="00000000" w:rsidRDefault="00610740">
      <w:pPr>
        <w:rPr>
          <w:rFonts w:cs="David"/>
          <w:rtl/>
        </w:rPr>
      </w:pPr>
    </w:p>
    <w:p w:rsidR="00000000" w:rsidRDefault="00610740">
      <w:pPr>
        <w:rPr>
          <w:rFonts w:cs="David"/>
          <w:rtl/>
        </w:rPr>
      </w:pPr>
    </w:p>
    <w:p w:rsidR="00000000" w:rsidRDefault="00610740">
      <w:pPr>
        <w:pStyle w:val="10"/>
        <w:jc w:val="left"/>
        <w:rPr>
          <w:rFonts w:cs="David"/>
          <w:rtl/>
        </w:rPr>
      </w:pPr>
      <w:r>
        <w:rPr>
          <w:rFonts w:cs="David"/>
          <w:rtl/>
        </w:rPr>
        <w:t>נכחו:</w:t>
      </w:r>
      <w:r>
        <w:rPr>
          <w:rFonts w:cs="David"/>
          <w:rtl/>
        </w:rPr>
        <w:tab/>
      </w:r>
      <w:r>
        <w:rPr>
          <w:rFonts w:cs="David"/>
          <w:rtl/>
        </w:rPr>
        <w:tab/>
      </w:r>
      <w:r>
        <w:rPr>
          <w:rFonts w:cs="David"/>
          <w:rtl/>
        </w:rPr>
        <w:tab/>
      </w:r>
    </w:p>
    <w:p w:rsidR="00000000" w:rsidRDefault="00610740">
      <w:pPr>
        <w:rPr>
          <w:rFonts w:cs="David"/>
          <w:rtl/>
        </w:rPr>
      </w:pPr>
      <w:r>
        <w:rPr>
          <w:rFonts w:cs="David"/>
          <w:b/>
          <w:bCs/>
          <w:u w:val="single"/>
          <w:rtl/>
        </w:rPr>
        <w:t>חברי הוועדה</w:t>
      </w:r>
      <w:r>
        <w:rPr>
          <w:rFonts w:cs="David"/>
          <w:rtl/>
        </w:rPr>
        <w:t>:</w:t>
      </w:r>
      <w:r>
        <w:rPr>
          <w:rFonts w:cs="David"/>
          <w:rtl/>
        </w:rPr>
        <w:tab/>
      </w:r>
      <w:r>
        <w:rPr>
          <w:rFonts w:cs="David"/>
          <w:rtl/>
        </w:rPr>
        <w:tab/>
        <w:t>שלום שמחון – היו"ר</w:t>
      </w:r>
    </w:p>
    <w:p w:rsidR="00000000" w:rsidRDefault="00610740">
      <w:pPr>
        <w:rPr>
          <w:rFonts w:cs="David"/>
          <w:rtl/>
        </w:rPr>
      </w:pPr>
      <w:r>
        <w:rPr>
          <w:rFonts w:cs="David"/>
          <w:rtl/>
        </w:rPr>
        <w:tab/>
      </w:r>
      <w:r>
        <w:rPr>
          <w:rFonts w:cs="David"/>
          <w:rtl/>
        </w:rPr>
        <w:tab/>
      </w:r>
      <w:r>
        <w:rPr>
          <w:rFonts w:cs="David"/>
          <w:rtl/>
        </w:rPr>
        <w:tab/>
      </w:r>
      <w:r>
        <w:rPr>
          <w:rFonts w:cs="David"/>
          <w:rtl/>
        </w:rPr>
        <w:tab/>
      </w:r>
    </w:p>
    <w:p w:rsidR="00000000" w:rsidRDefault="00610740">
      <w:pPr>
        <w:rPr>
          <w:rFonts w:cs="David"/>
          <w:rtl/>
        </w:rPr>
      </w:pPr>
    </w:p>
    <w:p w:rsidR="00000000" w:rsidRDefault="00610740">
      <w:pPr>
        <w:rPr>
          <w:rFonts w:cs="David"/>
          <w:rtl/>
        </w:rPr>
      </w:pPr>
    </w:p>
    <w:p w:rsidR="00000000" w:rsidRDefault="00610740">
      <w:pPr>
        <w:rPr>
          <w:rFonts w:cs="David"/>
          <w:rtl/>
        </w:rPr>
      </w:pPr>
      <w:r>
        <w:rPr>
          <w:rFonts w:cs="David"/>
          <w:b/>
          <w:bCs/>
          <w:u w:val="single"/>
          <w:rtl/>
        </w:rPr>
        <w:t>מוזמנים:</w:t>
      </w:r>
      <w:r>
        <w:rPr>
          <w:rFonts w:cs="David"/>
          <w:rtl/>
        </w:rPr>
        <w:t xml:space="preserve"> </w:t>
      </w:r>
      <w:r>
        <w:rPr>
          <w:rFonts w:cs="David"/>
          <w:rtl/>
        </w:rPr>
        <w:tab/>
      </w:r>
      <w:r>
        <w:rPr>
          <w:rFonts w:cs="David"/>
          <w:rtl/>
        </w:rPr>
        <w:tab/>
        <w:t>ד"ר עודד ניר</w:t>
      </w:r>
      <w:r>
        <w:rPr>
          <w:rFonts w:cs="David"/>
          <w:rtl/>
        </w:rPr>
        <w:tab/>
      </w:r>
      <w:r>
        <w:rPr>
          <w:rFonts w:cs="David"/>
          <w:rtl/>
        </w:rPr>
        <w:tab/>
        <w:t xml:space="preserve">מנהל השירותים הווטרינריים, משרד </w:t>
      </w:r>
    </w:p>
    <w:p w:rsidR="00000000" w:rsidRDefault="00610740">
      <w:pPr>
        <w:ind w:left="3600" w:firstLine="720"/>
        <w:rPr>
          <w:rFonts w:cs="David"/>
          <w:rtl/>
        </w:rPr>
      </w:pPr>
      <w:r>
        <w:rPr>
          <w:rFonts w:cs="David"/>
          <w:rtl/>
        </w:rPr>
        <w:t>החקלאות</w:t>
      </w:r>
    </w:p>
    <w:p w:rsidR="00000000" w:rsidRDefault="00610740">
      <w:pPr>
        <w:rPr>
          <w:rFonts w:cs="David"/>
          <w:rtl/>
        </w:rPr>
      </w:pPr>
      <w:r>
        <w:rPr>
          <w:rFonts w:cs="David"/>
          <w:rtl/>
        </w:rPr>
        <w:tab/>
      </w:r>
      <w:r>
        <w:rPr>
          <w:rFonts w:cs="David"/>
          <w:rtl/>
        </w:rPr>
        <w:tab/>
      </w:r>
      <w:r>
        <w:rPr>
          <w:rFonts w:cs="David"/>
          <w:rtl/>
        </w:rPr>
        <w:tab/>
        <w:t>עו"ד מיכל סגן-כהן</w:t>
      </w:r>
      <w:r>
        <w:rPr>
          <w:rFonts w:cs="David"/>
          <w:rtl/>
        </w:rPr>
        <w:tab/>
        <w:t>יועצת משפטית, משרד החקלאות</w:t>
      </w:r>
    </w:p>
    <w:p w:rsidR="00000000" w:rsidRDefault="00610740">
      <w:pPr>
        <w:rPr>
          <w:rFonts w:cs="David"/>
          <w:rtl/>
        </w:rPr>
      </w:pPr>
      <w:r>
        <w:rPr>
          <w:rFonts w:cs="David"/>
          <w:rtl/>
        </w:rPr>
        <w:tab/>
      </w:r>
      <w:r>
        <w:rPr>
          <w:rFonts w:cs="David"/>
          <w:rtl/>
        </w:rPr>
        <w:tab/>
      </w:r>
      <w:r>
        <w:rPr>
          <w:rFonts w:cs="David"/>
          <w:rtl/>
        </w:rPr>
        <w:tab/>
        <w:t>הלית סקפלנדר</w:t>
      </w:r>
      <w:r>
        <w:rPr>
          <w:rFonts w:cs="David"/>
          <w:rtl/>
        </w:rPr>
        <w:tab/>
      </w:r>
      <w:r>
        <w:rPr>
          <w:rFonts w:cs="David"/>
          <w:rtl/>
        </w:rPr>
        <w:tab/>
        <w:t>משרד החקלאות</w:t>
      </w:r>
    </w:p>
    <w:p w:rsidR="00000000" w:rsidRDefault="00610740">
      <w:pPr>
        <w:rPr>
          <w:rFonts w:cs="David"/>
          <w:rtl/>
        </w:rPr>
      </w:pPr>
      <w:r>
        <w:rPr>
          <w:rFonts w:cs="David"/>
          <w:rtl/>
        </w:rPr>
        <w:tab/>
      </w:r>
      <w:r>
        <w:rPr>
          <w:rFonts w:cs="David"/>
          <w:rtl/>
        </w:rPr>
        <w:tab/>
      </w:r>
      <w:r>
        <w:rPr>
          <w:rFonts w:cs="David"/>
          <w:rtl/>
        </w:rPr>
        <w:tab/>
        <w:t>עו"ד בני רובין</w:t>
      </w:r>
      <w:r>
        <w:rPr>
          <w:rFonts w:cs="David"/>
          <w:rtl/>
        </w:rPr>
        <w:tab/>
      </w:r>
      <w:r>
        <w:rPr>
          <w:rFonts w:cs="David"/>
          <w:rtl/>
        </w:rPr>
        <w:tab/>
        <w:t xml:space="preserve">משרד המשפטים </w:t>
      </w:r>
    </w:p>
    <w:p w:rsidR="00000000" w:rsidRDefault="00610740">
      <w:pPr>
        <w:rPr>
          <w:rFonts w:cs="David"/>
          <w:rtl/>
        </w:rPr>
      </w:pPr>
      <w:r>
        <w:rPr>
          <w:rFonts w:cs="David"/>
          <w:rtl/>
        </w:rPr>
        <w:tab/>
      </w:r>
      <w:r>
        <w:rPr>
          <w:rFonts w:cs="David"/>
          <w:rtl/>
        </w:rPr>
        <w:tab/>
      </w:r>
      <w:r>
        <w:rPr>
          <w:rFonts w:cs="David"/>
          <w:rtl/>
        </w:rPr>
        <w:tab/>
        <w:t>צחי דותן</w:t>
      </w:r>
      <w:r>
        <w:rPr>
          <w:rFonts w:cs="David"/>
          <w:rtl/>
        </w:rPr>
        <w:tab/>
      </w:r>
      <w:r>
        <w:rPr>
          <w:rFonts w:cs="David"/>
          <w:rtl/>
        </w:rPr>
        <w:tab/>
        <w:t xml:space="preserve">ממונה צער בעלי חיים, המשרד לאיכות </w:t>
      </w:r>
    </w:p>
    <w:p w:rsidR="00000000" w:rsidRDefault="00610740">
      <w:pPr>
        <w:ind w:left="3600" w:firstLine="720"/>
        <w:rPr>
          <w:rFonts w:cs="David"/>
          <w:rtl/>
        </w:rPr>
      </w:pPr>
      <w:r>
        <w:rPr>
          <w:rFonts w:cs="David"/>
          <w:rtl/>
        </w:rPr>
        <w:t>הסביבה</w:t>
      </w:r>
    </w:p>
    <w:p w:rsidR="00000000" w:rsidRDefault="00610740">
      <w:pPr>
        <w:rPr>
          <w:rFonts w:cs="David"/>
          <w:rtl/>
        </w:rPr>
      </w:pPr>
    </w:p>
    <w:p w:rsidR="00000000" w:rsidRDefault="00610740">
      <w:pPr>
        <w:rPr>
          <w:rFonts w:cs="David"/>
          <w:rtl/>
        </w:rPr>
      </w:pPr>
    </w:p>
    <w:p w:rsidR="00000000" w:rsidRDefault="00610740">
      <w:pPr>
        <w:rPr>
          <w:rFonts w:cs="David"/>
          <w:rtl/>
        </w:rPr>
      </w:pPr>
    </w:p>
    <w:p w:rsidR="00000000" w:rsidRDefault="00610740">
      <w:pPr>
        <w:rPr>
          <w:rFonts w:cs="David"/>
          <w:rtl/>
        </w:rPr>
      </w:pPr>
    </w:p>
    <w:p w:rsidR="00000000" w:rsidRDefault="00610740">
      <w:pPr>
        <w:rPr>
          <w:rFonts w:cs="David"/>
          <w:rtl/>
        </w:rPr>
      </w:pPr>
    </w:p>
    <w:p w:rsidR="00000000" w:rsidRDefault="00610740">
      <w:pPr>
        <w:rPr>
          <w:rFonts w:cs="David"/>
          <w:rtl/>
        </w:rPr>
      </w:pPr>
    </w:p>
    <w:p w:rsidR="00000000" w:rsidRDefault="00610740">
      <w:pPr>
        <w:rPr>
          <w:rFonts w:cs="David"/>
          <w:rtl/>
        </w:rPr>
      </w:pPr>
      <w:r>
        <w:rPr>
          <w:rFonts w:cs="David"/>
          <w:b/>
          <w:bCs/>
          <w:u w:val="single"/>
          <w:rtl/>
        </w:rPr>
        <w:t>יועצת משפטית:</w:t>
      </w:r>
      <w:r>
        <w:rPr>
          <w:rFonts w:cs="David"/>
          <w:rtl/>
        </w:rPr>
        <w:tab/>
      </w:r>
      <w:r>
        <w:rPr>
          <w:rFonts w:cs="David"/>
          <w:rtl/>
        </w:rPr>
        <w:t>אתי בנדלר</w:t>
      </w:r>
    </w:p>
    <w:p w:rsidR="00000000" w:rsidRDefault="00610740">
      <w:pPr>
        <w:rPr>
          <w:rFonts w:cs="David"/>
          <w:rtl/>
        </w:rPr>
      </w:pPr>
    </w:p>
    <w:p w:rsidR="00000000" w:rsidRDefault="00610740">
      <w:pPr>
        <w:rPr>
          <w:rFonts w:cs="David"/>
          <w:rtl/>
        </w:rPr>
      </w:pPr>
    </w:p>
    <w:p w:rsidR="00000000" w:rsidRDefault="00610740">
      <w:pPr>
        <w:rPr>
          <w:rFonts w:cs="David"/>
          <w:rtl/>
        </w:rPr>
      </w:pPr>
      <w:r>
        <w:rPr>
          <w:rFonts w:cs="David"/>
          <w:b/>
          <w:bCs/>
          <w:u w:val="single"/>
          <w:rtl/>
        </w:rPr>
        <w:t>מנהלת הוועדה:</w:t>
      </w:r>
      <w:r>
        <w:rPr>
          <w:rFonts w:cs="David"/>
          <w:rtl/>
        </w:rPr>
        <w:tab/>
      </w:r>
      <w:r>
        <w:rPr>
          <w:rFonts w:cs="David"/>
          <w:rtl/>
        </w:rPr>
        <w:tab/>
        <w:t>לאה ורון</w:t>
      </w:r>
    </w:p>
    <w:p w:rsidR="00000000" w:rsidRDefault="00610740">
      <w:pPr>
        <w:rPr>
          <w:rFonts w:cs="David"/>
          <w:b/>
          <w:bCs/>
          <w:u w:val="single"/>
          <w:rtl/>
        </w:rPr>
      </w:pPr>
    </w:p>
    <w:p w:rsidR="00000000" w:rsidRDefault="00610740">
      <w:pPr>
        <w:rPr>
          <w:rFonts w:cs="David"/>
          <w:b/>
          <w:bCs/>
          <w:u w:val="single"/>
          <w:rtl/>
        </w:rPr>
      </w:pPr>
    </w:p>
    <w:p w:rsidR="00000000" w:rsidRDefault="00610740">
      <w:pPr>
        <w:rPr>
          <w:rFonts w:cs="David"/>
          <w:rtl/>
        </w:rPr>
      </w:pPr>
      <w:r>
        <w:rPr>
          <w:rFonts w:cs="David"/>
          <w:b/>
          <w:bCs/>
          <w:u w:val="single"/>
          <w:rtl/>
        </w:rPr>
        <w:t>קצרנית:</w:t>
      </w:r>
      <w:r>
        <w:rPr>
          <w:rFonts w:cs="David"/>
          <w:rtl/>
        </w:rPr>
        <w:tab/>
      </w:r>
      <w:r>
        <w:rPr>
          <w:rFonts w:cs="David"/>
          <w:rtl/>
        </w:rPr>
        <w:tab/>
        <w:t>דקלה אברבנאל</w:t>
      </w:r>
    </w:p>
    <w:p w:rsidR="00000000" w:rsidRDefault="00610740">
      <w:pPr>
        <w:ind w:left="2160" w:hanging="2160"/>
        <w:jc w:val="center"/>
        <w:rPr>
          <w:rFonts w:cs="David"/>
          <w:b/>
          <w:bCs/>
          <w:u w:val="single"/>
          <w:rtl/>
        </w:rPr>
      </w:pPr>
      <w:r>
        <w:rPr>
          <w:rFonts w:cs="David"/>
          <w:rtl/>
        </w:rPr>
        <w:br w:type="page"/>
      </w:r>
      <w:r>
        <w:rPr>
          <w:rFonts w:cs="David"/>
          <w:b/>
          <w:bCs/>
          <w:u w:val="single"/>
          <w:rtl/>
        </w:rPr>
        <w:lastRenderedPageBreak/>
        <w:t>הודעת מחלות בעלי חיים (הסדרת תנועת בעלי חיים בישראל) (תיקון מס' 2), התשס"ד-2004</w:t>
      </w:r>
    </w:p>
    <w:p w:rsidR="00000000" w:rsidRDefault="00610740">
      <w:pPr>
        <w:rPr>
          <w:rFonts w:cs="David"/>
          <w:rtl/>
        </w:rPr>
      </w:pPr>
    </w:p>
    <w:p w:rsidR="00000000" w:rsidRDefault="00610740">
      <w:pPr>
        <w:jc w:val="both"/>
        <w:rPr>
          <w:rFonts w:cs="David"/>
          <w:u w:val="single"/>
          <w:rtl/>
        </w:rPr>
      </w:pPr>
      <w:r>
        <w:rPr>
          <w:rFonts w:cs="David"/>
          <w:u w:val="single"/>
          <w:rtl/>
        </w:rPr>
        <w:t>היו"ר שלום שמחון:</w:t>
      </w:r>
    </w:p>
    <w:p w:rsidR="00000000" w:rsidRDefault="00610740">
      <w:pPr>
        <w:jc w:val="both"/>
        <w:rPr>
          <w:rFonts w:cs="David"/>
          <w:u w:val="single"/>
          <w:rtl/>
        </w:rPr>
      </w:pPr>
    </w:p>
    <w:p w:rsidR="00000000" w:rsidRDefault="00610740">
      <w:pPr>
        <w:jc w:val="both"/>
        <w:rPr>
          <w:rFonts w:cs="David"/>
          <w:rtl/>
        </w:rPr>
      </w:pPr>
      <w:r>
        <w:rPr>
          <w:rFonts w:cs="David"/>
          <w:rtl/>
        </w:rPr>
        <w:tab/>
        <w:t>בוקר טוב, אני פותח את הישיבה. על סדר היום הודעת מחלות בעלי חיים (הסדרת תנועת בעלי חיים בישראל</w:t>
      </w:r>
      <w:r>
        <w:rPr>
          <w:rFonts w:cs="David"/>
          <w:rtl/>
        </w:rPr>
        <w:t>) (תיקון מס' 2), התשס"ד-2004. מי מציג את הנושא?</w:t>
      </w:r>
    </w:p>
    <w:p w:rsidR="00000000" w:rsidRDefault="00610740">
      <w:pPr>
        <w:jc w:val="both"/>
        <w:rPr>
          <w:rFonts w:cs="David"/>
          <w:rtl/>
        </w:rPr>
      </w:pPr>
    </w:p>
    <w:p w:rsidR="00000000" w:rsidRDefault="00610740">
      <w:pPr>
        <w:jc w:val="both"/>
        <w:rPr>
          <w:rFonts w:cs="David"/>
          <w:u w:val="single"/>
          <w:rtl/>
        </w:rPr>
      </w:pPr>
      <w:r>
        <w:rPr>
          <w:rFonts w:cs="David"/>
          <w:u w:val="single"/>
          <w:rtl/>
        </w:rPr>
        <w:t>מיכל סגן-כהן:</w:t>
      </w:r>
    </w:p>
    <w:p w:rsidR="00000000" w:rsidRDefault="00610740">
      <w:pPr>
        <w:jc w:val="both"/>
        <w:rPr>
          <w:rFonts w:cs="David"/>
          <w:u w:val="single"/>
          <w:rtl/>
        </w:rPr>
      </w:pPr>
    </w:p>
    <w:p w:rsidR="00000000" w:rsidRDefault="00610740">
      <w:pPr>
        <w:jc w:val="both"/>
        <w:rPr>
          <w:rFonts w:cs="David"/>
          <w:rtl/>
        </w:rPr>
      </w:pPr>
      <w:r>
        <w:rPr>
          <w:rFonts w:cs="David"/>
          <w:rtl/>
        </w:rPr>
        <w:tab/>
        <w:t>אסביר את העניין מהבחינה המשפטית. שר החקלאות, בתוקף סמכותו, לפי פקודת מחלות בעלי חיים, התקין את תקנות מחלות בעלי חיים (הסדרת תנועת בעלי חיים בישראל). התקנות קובעות שאם מנהל השירותים הווטרינריי</w:t>
      </w:r>
      <w:r>
        <w:rPr>
          <w:rFonts w:cs="David"/>
          <w:rtl/>
        </w:rPr>
        <w:t xml:space="preserve">ם ראה שיש חשש להעברת מחלות, הוא רשאי לקבוע שלא יועבר בעל חיים אלא בהיתר. </w:t>
      </w:r>
    </w:p>
    <w:p w:rsidR="00000000" w:rsidRDefault="00610740">
      <w:pPr>
        <w:jc w:val="both"/>
        <w:rPr>
          <w:rFonts w:cs="David"/>
          <w:rtl/>
        </w:rPr>
      </w:pPr>
    </w:p>
    <w:p w:rsidR="00000000" w:rsidRDefault="00610740">
      <w:pPr>
        <w:jc w:val="both"/>
        <w:rPr>
          <w:rFonts w:cs="David"/>
          <w:rtl/>
        </w:rPr>
      </w:pPr>
      <w:r>
        <w:rPr>
          <w:rFonts w:cs="David"/>
          <w:rtl/>
        </w:rPr>
        <w:tab/>
        <w:t>בתקנות עצמן בעל חיים הוא כמשמעותו בפקודה, ונקבע שם "לרבות גוויות, זבל, מספוא ורפת". בהודעת מחלות בעלי חיים, כשהמנהל השירותים הווטרינריים הודיע על-פי אותן תקנות, צומצמה הגדרת בעל חי</w:t>
      </w:r>
      <w:r>
        <w:rPr>
          <w:rFonts w:cs="David"/>
          <w:rtl/>
        </w:rPr>
        <w:t xml:space="preserve">ים. נקבעו בה מספר בעלי חיים, והתוספת של "גוויות, זבל, מספוא ורפת" הושמטה. באחרונה נוכח מנהל השירותים הווטרינריים לדעת שראוי להקפיד מאוד ולתת היתרים שיכללו גם הוראות לעניין ניקיון כלי הרכב שמובילים בעלי חיים. על כן אנחנו מבקשים לתקן ולהוסיף בהגדרת בעל חיים </w:t>
      </w:r>
      <w:r>
        <w:rPr>
          <w:rFonts w:cs="David"/>
          <w:rtl/>
        </w:rPr>
        <w:t xml:space="preserve">את "גוויות, זבל, מספוא ורפת". </w:t>
      </w:r>
    </w:p>
    <w:p w:rsidR="00000000" w:rsidRDefault="00610740">
      <w:pPr>
        <w:jc w:val="both"/>
        <w:rPr>
          <w:rFonts w:cs="David"/>
          <w:rtl/>
        </w:rPr>
      </w:pPr>
    </w:p>
    <w:p w:rsidR="00000000" w:rsidRDefault="00610740">
      <w:pPr>
        <w:jc w:val="both"/>
        <w:rPr>
          <w:rFonts w:cs="David"/>
          <w:u w:val="single"/>
          <w:rtl/>
        </w:rPr>
      </w:pPr>
      <w:r>
        <w:rPr>
          <w:rFonts w:cs="David"/>
          <w:u w:val="single"/>
          <w:rtl/>
        </w:rPr>
        <w:t>אתי בנדלר:</w:t>
      </w:r>
    </w:p>
    <w:p w:rsidR="00000000" w:rsidRDefault="00610740">
      <w:pPr>
        <w:jc w:val="both"/>
        <w:rPr>
          <w:rFonts w:cs="David"/>
          <w:rtl/>
        </w:rPr>
      </w:pPr>
    </w:p>
    <w:p w:rsidR="00000000" w:rsidRDefault="00610740">
      <w:pPr>
        <w:jc w:val="both"/>
        <w:rPr>
          <w:rFonts w:cs="David"/>
          <w:rtl/>
        </w:rPr>
      </w:pPr>
      <w:r>
        <w:rPr>
          <w:rFonts w:cs="David"/>
          <w:rtl/>
        </w:rPr>
        <w:tab/>
        <w:t xml:space="preserve">יש הבדל בין "נבלותיהם" לבין "גוויות"? ראיתי שבתקנות משתמשים במונח "גוויות". </w:t>
      </w:r>
    </w:p>
    <w:p w:rsidR="00000000" w:rsidRDefault="00610740">
      <w:pPr>
        <w:jc w:val="both"/>
        <w:rPr>
          <w:rFonts w:cs="David"/>
          <w:u w:val="single"/>
          <w:rtl/>
        </w:rPr>
      </w:pPr>
    </w:p>
    <w:p w:rsidR="00000000" w:rsidRDefault="00610740">
      <w:pPr>
        <w:jc w:val="both"/>
        <w:rPr>
          <w:rFonts w:cs="David"/>
          <w:rtl/>
        </w:rPr>
      </w:pPr>
      <w:r>
        <w:rPr>
          <w:rFonts w:cs="David"/>
          <w:u w:val="single"/>
          <w:rtl/>
        </w:rPr>
        <w:t>מיכל סגן-כהן:</w:t>
      </w:r>
    </w:p>
    <w:p w:rsidR="00000000" w:rsidRDefault="00610740">
      <w:pPr>
        <w:jc w:val="both"/>
        <w:rPr>
          <w:rFonts w:cs="David"/>
          <w:rtl/>
        </w:rPr>
      </w:pPr>
    </w:p>
    <w:p w:rsidR="00000000" w:rsidRDefault="00610740">
      <w:pPr>
        <w:ind w:firstLine="567"/>
        <w:jc w:val="both"/>
        <w:rPr>
          <w:rFonts w:cs="David"/>
          <w:rtl/>
        </w:rPr>
      </w:pPr>
      <w:r>
        <w:rPr>
          <w:rFonts w:cs="David"/>
          <w:rtl/>
        </w:rPr>
        <w:t>היום מדובר ב"גווייה". בעבר זה היה לפי פקודת מחלות בעלי חיים 1945, ושם היתה הפרדה בין גווייה לנבלה. בנוסח החדש אין הבדל</w:t>
      </w:r>
      <w:r>
        <w:rPr>
          <w:rFonts w:cs="David"/>
          <w:rtl/>
        </w:rPr>
        <w:t xml:space="preserve">. </w:t>
      </w:r>
    </w:p>
    <w:p w:rsidR="00000000" w:rsidRDefault="00610740">
      <w:pPr>
        <w:jc w:val="both"/>
        <w:rPr>
          <w:rFonts w:cs="David"/>
          <w:rtl/>
        </w:rPr>
      </w:pPr>
    </w:p>
    <w:p w:rsidR="00000000" w:rsidRDefault="00610740">
      <w:pPr>
        <w:jc w:val="both"/>
        <w:rPr>
          <w:rFonts w:cs="David"/>
          <w:u w:val="single"/>
          <w:rtl/>
        </w:rPr>
      </w:pPr>
      <w:r>
        <w:rPr>
          <w:rFonts w:cs="David"/>
          <w:u w:val="single"/>
          <w:rtl/>
        </w:rPr>
        <w:t>היו"ר שלום שמחון:</w:t>
      </w:r>
    </w:p>
    <w:p w:rsidR="00000000" w:rsidRDefault="00610740">
      <w:pPr>
        <w:jc w:val="both"/>
        <w:rPr>
          <w:rFonts w:cs="David"/>
          <w:rtl/>
        </w:rPr>
      </w:pPr>
    </w:p>
    <w:p w:rsidR="00000000" w:rsidRDefault="00610740">
      <w:pPr>
        <w:ind w:firstLine="567"/>
        <w:jc w:val="both"/>
        <w:rPr>
          <w:rFonts w:cs="David"/>
          <w:rtl/>
        </w:rPr>
      </w:pPr>
      <w:r>
        <w:rPr>
          <w:rFonts w:cs="David"/>
          <w:rtl/>
        </w:rPr>
        <w:t>תודה. עודד, אתה רוצה להוסיף?</w:t>
      </w:r>
    </w:p>
    <w:p w:rsidR="00000000" w:rsidRDefault="00610740">
      <w:pPr>
        <w:jc w:val="both"/>
        <w:rPr>
          <w:rFonts w:cs="David"/>
          <w:u w:val="single"/>
          <w:rtl/>
        </w:rPr>
      </w:pPr>
    </w:p>
    <w:p w:rsidR="00000000" w:rsidRDefault="00610740">
      <w:pPr>
        <w:jc w:val="both"/>
        <w:rPr>
          <w:rFonts w:cs="David"/>
          <w:u w:val="single"/>
          <w:rtl/>
        </w:rPr>
      </w:pPr>
      <w:r>
        <w:rPr>
          <w:rFonts w:cs="David"/>
          <w:u w:val="single"/>
          <w:rtl/>
        </w:rPr>
        <w:t>עודד ניר:</w:t>
      </w:r>
    </w:p>
    <w:p w:rsidR="00000000" w:rsidRDefault="00610740">
      <w:pPr>
        <w:jc w:val="both"/>
        <w:rPr>
          <w:rFonts w:cs="David"/>
          <w:u w:val="single"/>
          <w:rtl/>
        </w:rPr>
      </w:pPr>
    </w:p>
    <w:p w:rsidR="00000000" w:rsidRDefault="00610740">
      <w:pPr>
        <w:pStyle w:val="a9"/>
        <w:rPr>
          <w:rFonts w:cs="David"/>
          <w:rtl/>
        </w:rPr>
      </w:pPr>
      <w:r>
        <w:rPr>
          <w:rFonts w:cs="David"/>
          <w:rtl/>
        </w:rPr>
        <w:tab/>
        <w:t>אין לי מה להוסיף. זהו כורח. הפקודה עתיקה אבל מדי פעם בפעם צצים דברים חדשים. בעקבות מחלות הפה והטלפיים ושפעת העופות יש צורך להוסיף דברים. המחלה עוברת בעיקר רפד, ולא היתה מכוסה בצו. לכן צריך לה</w:t>
      </w:r>
      <w:r>
        <w:rPr>
          <w:rFonts w:cs="David"/>
          <w:rtl/>
        </w:rPr>
        <w:t xml:space="preserve">וסיף זאת. </w:t>
      </w:r>
    </w:p>
    <w:p w:rsidR="00000000" w:rsidRDefault="00610740">
      <w:pPr>
        <w:jc w:val="both"/>
        <w:rPr>
          <w:rFonts w:cs="David"/>
          <w:rtl/>
        </w:rPr>
      </w:pPr>
    </w:p>
    <w:p w:rsidR="00000000" w:rsidRDefault="00610740">
      <w:pPr>
        <w:pStyle w:val="30"/>
        <w:jc w:val="both"/>
        <w:rPr>
          <w:rFonts w:cs="David"/>
          <w:rtl/>
        </w:rPr>
      </w:pPr>
      <w:r>
        <w:rPr>
          <w:rFonts w:cs="David"/>
          <w:rtl/>
        </w:rPr>
        <w:t>צחי דותן:</w:t>
      </w:r>
    </w:p>
    <w:p w:rsidR="00000000" w:rsidRDefault="00610740">
      <w:pPr>
        <w:jc w:val="both"/>
        <w:rPr>
          <w:rFonts w:cs="David"/>
          <w:rtl/>
        </w:rPr>
      </w:pPr>
    </w:p>
    <w:p w:rsidR="00000000" w:rsidRDefault="00610740">
      <w:pPr>
        <w:ind w:firstLine="567"/>
        <w:jc w:val="both"/>
        <w:rPr>
          <w:rFonts w:cs="David"/>
          <w:rtl/>
        </w:rPr>
      </w:pPr>
      <w:r>
        <w:rPr>
          <w:rFonts w:cs="David"/>
          <w:rtl/>
        </w:rPr>
        <w:t xml:space="preserve">אין לי מה להוסיף. </w:t>
      </w:r>
    </w:p>
    <w:p w:rsidR="00000000" w:rsidRDefault="00610740">
      <w:pPr>
        <w:jc w:val="both"/>
        <w:rPr>
          <w:rFonts w:cs="David"/>
          <w:rtl/>
        </w:rPr>
      </w:pPr>
    </w:p>
    <w:p w:rsidR="00000000" w:rsidRDefault="00610740">
      <w:pPr>
        <w:pStyle w:val="30"/>
        <w:jc w:val="both"/>
        <w:rPr>
          <w:rFonts w:cs="David"/>
          <w:rtl/>
        </w:rPr>
      </w:pPr>
      <w:r>
        <w:rPr>
          <w:rFonts w:cs="David"/>
          <w:rtl/>
        </w:rPr>
        <w:t>בני רובין:</w:t>
      </w:r>
    </w:p>
    <w:p w:rsidR="00000000" w:rsidRDefault="00610740">
      <w:pPr>
        <w:jc w:val="both"/>
        <w:rPr>
          <w:rFonts w:cs="David"/>
          <w:rtl/>
        </w:rPr>
      </w:pPr>
    </w:p>
    <w:p w:rsidR="00000000" w:rsidRDefault="00610740">
      <w:pPr>
        <w:ind w:firstLine="567"/>
        <w:jc w:val="both"/>
        <w:rPr>
          <w:rFonts w:cs="David"/>
          <w:rtl/>
        </w:rPr>
      </w:pPr>
      <w:r>
        <w:rPr>
          <w:rFonts w:cs="David"/>
          <w:rtl/>
        </w:rPr>
        <w:t xml:space="preserve">אין לי מה להוסיף. </w:t>
      </w:r>
    </w:p>
    <w:p w:rsidR="00000000" w:rsidRDefault="00610740">
      <w:pPr>
        <w:jc w:val="both"/>
        <w:rPr>
          <w:rFonts w:cs="David"/>
          <w:rtl/>
        </w:rPr>
      </w:pPr>
    </w:p>
    <w:p w:rsidR="00000000" w:rsidRDefault="00610740">
      <w:pPr>
        <w:jc w:val="both"/>
        <w:rPr>
          <w:rFonts w:cs="David"/>
          <w:rtl/>
        </w:rPr>
      </w:pPr>
      <w:r>
        <w:rPr>
          <w:rFonts w:cs="David"/>
          <w:u w:val="single"/>
          <w:rtl/>
        </w:rPr>
        <w:t>מיכל סגן-כהן:</w:t>
      </w:r>
    </w:p>
    <w:p w:rsidR="00000000" w:rsidRDefault="00610740">
      <w:pPr>
        <w:ind w:firstLine="567"/>
        <w:jc w:val="both"/>
        <w:rPr>
          <w:rFonts w:cs="David"/>
          <w:rtl/>
        </w:rPr>
      </w:pPr>
    </w:p>
    <w:p w:rsidR="00000000" w:rsidRDefault="00610740">
      <w:pPr>
        <w:ind w:firstLine="567"/>
        <w:jc w:val="both"/>
        <w:rPr>
          <w:rFonts w:cs="David"/>
          <w:rtl/>
        </w:rPr>
      </w:pPr>
      <w:r>
        <w:rPr>
          <w:rFonts w:cs="David"/>
          <w:rtl/>
        </w:rPr>
        <w:t xml:space="preserve">אני קוראת את ההודעה. </w:t>
      </w:r>
    </w:p>
    <w:p w:rsidR="00000000" w:rsidRDefault="00610740">
      <w:pPr>
        <w:jc w:val="both"/>
        <w:rPr>
          <w:rFonts w:cs="David"/>
          <w:rtl/>
        </w:rPr>
      </w:pPr>
    </w:p>
    <w:p w:rsidR="00000000" w:rsidRDefault="00610740">
      <w:pPr>
        <w:jc w:val="both"/>
        <w:rPr>
          <w:rFonts w:cs="David"/>
          <w:u w:val="single"/>
          <w:rtl/>
        </w:rPr>
      </w:pPr>
      <w:r>
        <w:rPr>
          <w:rFonts w:cs="David"/>
          <w:u w:val="single"/>
          <w:rtl/>
        </w:rPr>
        <w:br w:type="page"/>
      </w:r>
      <w:r>
        <w:rPr>
          <w:rFonts w:cs="David"/>
          <w:u w:val="single"/>
          <w:rtl/>
        </w:rPr>
        <w:lastRenderedPageBreak/>
        <w:t>אתי בנדלר:</w:t>
      </w:r>
    </w:p>
    <w:p w:rsidR="00000000" w:rsidRDefault="00610740">
      <w:pPr>
        <w:jc w:val="both"/>
        <w:rPr>
          <w:rFonts w:cs="David"/>
          <w:rtl/>
        </w:rPr>
      </w:pPr>
    </w:p>
    <w:p w:rsidR="00000000" w:rsidRDefault="00610740">
      <w:pPr>
        <w:jc w:val="both"/>
        <w:rPr>
          <w:rFonts w:cs="David"/>
          <w:rtl/>
        </w:rPr>
      </w:pPr>
      <w:r>
        <w:rPr>
          <w:rFonts w:cs="David"/>
          <w:rtl/>
        </w:rPr>
        <w:tab/>
        <w:t>מישהו הועמד לדין בעניין זה?</w:t>
      </w:r>
    </w:p>
    <w:p w:rsidR="00000000" w:rsidRDefault="00610740">
      <w:pPr>
        <w:jc w:val="both"/>
        <w:rPr>
          <w:rFonts w:cs="David"/>
          <w:rtl/>
        </w:rPr>
      </w:pPr>
    </w:p>
    <w:p w:rsidR="00000000" w:rsidRDefault="00610740">
      <w:pPr>
        <w:jc w:val="both"/>
        <w:rPr>
          <w:rFonts w:cs="David"/>
          <w:u w:val="single"/>
          <w:rtl/>
        </w:rPr>
      </w:pPr>
      <w:r>
        <w:rPr>
          <w:rFonts w:cs="David"/>
          <w:u w:val="single"/>
          <w:rtl/>
        </w:rPr>
        <w:t>עודד ניר:</w:t>
      </w:r>
    </w:p>
    <w:p w:rsidR="00000000" w:rsidRDefault="00610740">
      <w:pPr>
        <w:jc w:val="both"/>
        <w:rPr>
          <w:rFonts w:cs="David"/>
          <w:rtl/>
        </w:rPr>
      </w:pPr>
    </w:p>
    <w:p w:rsidR="00000000" w:rsidRDefault="00610740">
      <w:pPr>
        <w:ind w:firstLine="567"/>
        <w:jc w:val="both"/>
        <w:rPr>
          <w:rFonts w:cs="David"/>
          <w:rtl/>
        </w:rPr>
      </w:pPr>
      <w:r>
        <w:rPr>
          <w:rFonts w:cs="David"/>
          <w:rtl/>
        </w:rPr>
        <w:t>לא, כשרצינו להעמיד לדין התברר שזה לא מכוסה בקנס אזרחי ודברים כאלה. זאת בדיוק מטרת התיקון.</w:t>
      </w:r>
    </w:p>
    <w:p w:rsidR="00000000" w:rsidRDefault="00610740">
      <w:pPr>
        <w:jc w:val="both"/>
        <w:rPr>
          <w:rFonts w:cs="David"/>
          <w:rtl/>
        </w:rPr>
      </w:pPr>
    </w:p>
    <w:p w:rsidR="00000000" w:rsidRDefault="00610740">
      <w:pPr>
        <w:jc w:val="both"/>
        <w:rPr>
          <w:rFonts w:cs="David"/>
          <w:u w:val="single"/>
          <w:rtl/>
        </w:rPr>
      </w:pPr>
      <w:r>
        <w:rPr>
          <w:rFonts w:cs="David"/>
          <w:u w:val="single"/>
          <w:rtl/>
        </w:rPr>
        <w:t>היו"ר שלום שמחון:</w:t>
      </w:r>
    </w:p>
    <w:p w:rsidR="00000000" w:rsidRDefault="00610740">
      <w:pPr>
        <w:jc w:val="both"/>
        <w:rPr>
          <w:rFonts w:cs="David"/>
          <w:rtl/>
        </w:rPr>
      </w:pPr>
    </w:p>
    <w:p w:rsidR="00000000" w:rsidRDefault="00610740">
      <w:pPr>
        <w:ind w:firstLine="567"/>
        <w:jc w:val="both"/>
        <w:rPr>
          <w:rFonts w:cs="David"/>
          <w:rtl/>
        </w:rPr>
      </w:pPr>
      <w:r>
        <w:rPr>
          <w:rFonts w:cs="David"/>
          <w:rtl/>
        </w:rPr>
        <w:t xml:space="preserve">הודעת מחלות בעלי חיים (הסדרת תנועת בעלי חיים) אושרה. תודה. </w:t>
      </w:r>
    </w:p>
    <w:p w:rsidR="00000000" w:rsidRDefault="00610740">
      <w:pPr>
        <w:jc w:val="both"/>
        <w:rPr>
          <w:rFonts w:cs="David"/>
          <w:rtl/>
        </w:rPr>
      </w:pPr>
    </w:p>
    <w:p w:rsidR="00000000" w:rsidRDefault="00610740">
      <w:pPr>
        <w:ind w:firstLine="567"/>
        <w:jc w:val="both"/>
        <w:rPr>
          <w:rFonts w:cs="David"/>
          <w:u w:val="single"/>
          <w:rtl/>
        </w:rPr>
      </w:pPr>
      <w:r>
        <w:rPr>
          <w:rFonts w:cs="David"/>
          <w:u w:val="single"/>
          <w:rtl/>
        </w:rPr>
        <w:t xml:space="preserve">הישיבה ננעלה בשעה 08:35. </w:t>
      </w:r>
    </w:p>
    <w:p w:rsidR="00000000" w:rsidRDefault="00610740">
      <w:pPr>
        <w:jc w:val="both"/>
        <w:rPr>
          <w:rFonts w:cs="David"/>
          <w:rtl/>
        </w:rPr>
      </w:pPr>
    </w:p>
    <w:p w:rsidR="00000000" w:rsidRDefault="00610740">
      <w:pPr>
        <w:jc w:val="both"/>
        <w:rPr>
          <w:rFonts w:cs="David"/>
          <w:rtl/>
        </w:rPr>
      </w:pPr>
    </w:p>
    <w:p w:rsidR="00000000" w:rsidRDefault="00610740">
      <w:pPr>
        <w:ind w:left="2160" w:hanging="2160"/>
        <w:jc w:val="both"/>
        <w:rPr>
          <w:rFonts w:cs="David"/>
          <w:rtl/>
        </w:rPr>
      </w:pPr>
    </w:p>
    <w:p w:rsidR="00000000" w:rsidRDefault="00610740">
      <w:pPr>
        <w:pStyle w:val="a5"/>
        <w:tabs>
          <w:tab w:val="clear" w:pos="4153"/>
          <w:tab w:val="clear" w:pos="8306"/>
        </w:tabs>
        <w:jc w:val="both"/>
        <w:rPr>
          <w:rFonts w:cs="David"/>
          <w:rtl/>
        </w:rPr>
      </w:pPr>
    </w:p>
    <w:p w:rsidR="00000000" w:rsidRDefault="00610740">
      <w:pPr>
        <w:rPr>
          <w:rFonts w:cs="David"/>
          <w:rtl/>
        </w:rPr>
      </w:pPr>
    </w:p>
    <w:p w:rsidR="00000000" w:rsidRDefault="0061074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0740">
      <w:r>
        <w:separator/>
      </w:r>
    </w:p>
  </w:endnote>
  <w:endnote w:type="continuationSeparator" w:id="0">
    <w:p w:rsidR="00000000" w:rsidRDefault="00610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740">
    <w:pPr>
      <w:pStyle w:val="a7"/>
      <w:rPr>
        <w:rtl/>
      </w:rPr>
    </w:pPr>
  </w:p>
  <w:p w:rsidR="00000000" w:rsidRDefault="0061074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740">
    <w:pPr>
      <w:pStyle w:val="a7"/>
      <w:rPr>
        <w:rtl/>
      </w:rPr>
    </w:pPr>
  </w:p>
  <w:p w:rsidR="00000000" w:rsidRDefault="0061074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0740">
      <w:r>
        <w:separator/>
      </w:r>
    </w:p>
  </w:footnote>
  <w:footnote w:type="continuationSeparator" w:id="0">
    <w:p w:rsidR="00000000" w:rsidRDefault="00610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740">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2</w:t>
    </w:r>
    <w:r>
      <w:rPr>
        <w:rStyle w:val="ab"/>
        <w:rFonts w:cs="David"/>
      </w:rPr>
      <w:fldChar w:fldCharType="end"/>
    </w:r>
  </w:p>
  <w:p w:rsidR="00000000" w:rsidRDefault="00610740">
    <w:pPr>
      <w:pStyle w:val="5"/>
      <w:jc w:val="left"/>
      <w:rPr>
        <w:rFonts w:cs="David"/>
        <w:b w:val="0"/>
        <w:bCs w:val="0"/>
        <w:rtl/>
      </w:rPr>
    </w:pPr>
    <w:r>
      <w:rPr>
        <w:rFonts w:cs="David"/>
        <w:b w:val="0"/>
        <w:bCs w:val="0"/>
        <w:rtl/>
      </w:rPr>
      <w:t>ועדת הכלכלה</w:t>
    </w:r>
  </w:p>
  <w:p w:rsidR="00000000" w:rsidRDefault="00610740">
    <w:pPr>
      <w:pStyle w:val="a5"/>
      <w:ind w:right="360"/>
      <w:jc w:val="left"/>
      <w:rPr>
        <w:rStyle w:val="ab"/>
        <w:rFonts w:cs="David"/>
        <w:rtl/>
      </w:rPr>
    </w:pPr>
    <w:r>
      <w:rPr>
        <w:rStyle w:val="ab"/>
        <w:rFonts w:cs="David"/>
        <w:rtl/>
      </w:rPr>
      <w:t>24/03/2004</w:t>
    </w:r>
  </w:p>
  <w:p w:rsidR="00000000" w:rsidRDefault="0061074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740">
    <w:pPr>
      <w:pStyle w:val="a5"/>
      <w:rPr>
        <w:rFonts w:cs="David"/>
        <w:rtl/>
      </w:rPr>
    </w:pPr>
  </w:p>
  <w:p w:rsidR="00000000" w:rsidRDefault="0061074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10740"/>
    <w:rsid w:val="00610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A54493-6ED9-4E14-80E0-B4E1C954D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noProof/>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noProof/>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noProof/>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jc w:val="right"/>
      <w:textAlignment w:val="baseline"/>
    </w:pPr>
    <w:rPr>
      <w:noProof/>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textAlignment w:val="baseline"/>
    </w:pPr>
    <w:rPr>
      <w:noProof/>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30">
    <w:name w:val="Body Text 3"/>
    <w:basedOn w:val="a"/>
    <w:link w:val="31"/>
    <w:uiPriority w:val="99"/>
    <w:pPr>
      <w:overflowPunct w:val="0"/>
      <w:autoSpaceDE w:val="0"/>
      <w:autoSpaceDN w:val="0"/>
      <w:adjustRightInd w:val="0"/>
      <w:textAlignment w:val="baseline"/>
    </w:pPr>
    <w:rPr>
      <w:noProof/>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97F992-29F1-4C2B-BB14-9DE47F539EF4}"/>
</file>

<file path=customXml/itemProps2.xml><?xml version="1.0" encoding="utf-8"?>
<ds:datastoreItem xmlns:ds="http://schemas.openxmlformats.org/officeDocument/2006/customXml" ds:itemID="{A67CDD66-1D05-4E8B-B22D-596176AD553C}"/>
</file>

<file path=customXml/itemProps3.xml><?xml version="1.0" encoding="utf-8"?>
<ds:datastoreItem xmlns:ds="http://schemas.openxmlformats.org/officeDocument/2006/customXml" ds:itemID="{8C28E4DA-316F-47C9-8FE2-AF41994E2F9C}"/>
</file>

<file path=docProps/app.xml><?xml version="1.0" encoding="utf-8"?>
<Properties xmlns="http://schemas.openxmlformats.org/officeDocument/2006/extended-properties" xmlns:vt="http://schemas.openxmlformats.org/officeDocument/2006/docPropsVTypes">
  <Template>Normal</Template>
  <TotalTime>0</TotalTime>
  <Pages>3</Pages>
  <Words>417</Words>
  <Characters>2090</Characters>
  <Application>Microsoft Office Word</Application>
  <DocSecurity>0</DocSecurity>
  <Lines>17</Lines>
  <Paragraphs>5</Paragraphs>
  <ScaleCrop>false</ScaleCrop>
  <Company>knesset</Company>
  <LinksUpToDate>false</LinksUpToDate>
  <CharactersWithSpaces>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פרוטוקולים/כלכלה/8275</dc:title>
  <dc:subject>כלכלה 24.3.2004א</dc:subject>
  <dc:creator>דקלה אברבנאל</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66609</vt:r8>
  </property>
</Properties>
</file>